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DE612" w14:textId="180E4362" w:rsidR="002B5303" w:rsidRPr="00B10583" w:rsidRDefault="001441D3" w:rsidP="001F71D2">
      <w:pPr>
        <w:spacing w:line="480"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UNIVERSITY OF OKLAHOMA</w:t>
      </w:r>
    </w:p>
    <w:p w14:paraId="47BB3C1D" w14:textId="686A0422" w:rsidR="001441D3" w:rsidRPr="00B10583" w:rsidRDefault="001441D3" w:rsidP="001F71D2">
      <w:pPr>
        <w:spacing w:line="480"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color w:val="000000" w:themeColor="text1"/>
          <w:sz w:val="24"/>
          <w:szCs w:val="24"/>
        </w:rPr>
        <w:t>G</w:t>
      </w:r>
      <w:r w:rsidRPr="00B10583">
        <w:rPr>
          <w:rFonts w:ascii="Times New Roman" w:eastAsia="Times New Roman" w:hAnsi="Times New Roman" w:cs="Times New Roman"/>
          <w:color w:val="000000" w:themeColor="text1"/>
          <w:sz w:val="24"/>
          <w:szCs w:val="24"/>
        </w:rPr>
        <w:t>RADUATE COLLEGE</w:t>
      </w:r>
    </w:p>
    <w:p w14:paraId="046EA24B" w14:textId="77777777" w:rsidR="0026334D" w:rsidRPr="00A706C5" w:rsidRDefault="0026334D" w:rsidP="001F71D2">
      <w:pPr>
        <w:spacing w:line="480" w:lineRule="auto"/>
        <w:rPr>
          <w:rFonts w:ascii="Times New Roman" w:eastAsia="Times New Roman" w:hAnsi="Times New Roman" w:cs="Times New Roman"/>
          <w:color w:val="000000" w:themeColor="text1"/>
          <w:sz w:val="24"/>
          <w:szCs w:val="24"/>
        </w:rPr>
      </w:pPr>
    </w:p>
    <w:p w14:paraId="4C6CED6D" w14:textId="77777777" w:rsidR="0026334D" w:rsidRPr="00B10583" w:rsidRDefault="0026334D" w:rsidP="001F71D2">
      <w:pPr>
        <w:spacing w:line="480" w:lineRule="auto"/>
        <w:rPr>
          <w:rFonts w:ascii="Times New Roman" w:eastAsia="Times New Roman" w:hAnsi="Times New Roman" w:cs="Times New Roman"/>
          <w:color w:val="000000" w:themeColor="text1"/>
          <w:sz w:val="24"/>
          <w:szCs w:val="24"/>
        </w:rPr>
      </w:pPr>
    </w:p>
    <w:p w14:paraId="1067A237" w14:textId="77777777" w:rsidR="00F6362D" w:rsidRPr="00B10583" w:rsidRDefault="00F6362D" w:rsidP="001F71D2">
      <w:pPr>
        <w:spacing w:line="480" w:lineRule="auto"/>
        <w:jc w:val="center"/>
        <w:rPr>
          <w:rFonts w:ascii="Times New Roman" w:eastAsia="Times New Roman" w:hAnsi="Times New Roman" w:cs="Times New Roman"/>
          <w:color w:val="000000" w:themeColor="text1"/>
          <w:sz w:val="24"/>
          <w:szCs w:val="24"/>
        </w:rPr>
      </w:pPr>
    </w:p>
    <w:p w14:paraId="46A0DBED" w14:textId="77777777" w:rsidR="001441D3" w:rsidRPr="00B10583" w:rsidRDefault="00F6362D" w:rsidP="001F71D2">
      <w:pPr>
        <w:spacing w:line="480"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“I PHUB YOU BECAUSE…”: TESTING A THEORY OF INTERPERSONAL BEHAVIOR FOR UNDERSTANDING AND PREDICTING PHUBBING</w:t>
      </w:r>
    </w:p>
    <w:p w14:paraId="3588E638" w14:textId="77777777" w:rsidR="00D1558A" w:rsidRPr="00B10583" w:rsidRDefault="00D1558A" w:rsidP="001F71D2">
      <w:pPr>
        <w:spacing w:line="480" w:lineRule="auto"/>
        <w:jc w:val="center"/>
        <w:rPr>
          <w:rFonts w:ascii="Times New Roman" w:eastAsia="Times New Roman" w:hAnsi="Times New Roman" w:cs="Times New Roman"/>
          <w:color w:val="000000" w:themeColor="text1"/>
          <w:sz w:val="24"/>
          <w:szCs w:val="24"/>
        </w:rPr>
      </w:pPr>
    </w:p>
    <w:p w14:paraId="138C2809" w14:textId="77777777" w:rsidR="0026334D" w:rsidRPr="00B10583" w:rsidRDefault="0026334D" w:rsidP="001F71D2">
      <w:pPr>
        <w:spacing w:line="480" w:lineRule="auto"/>
        <w:jc w:val="center"/>
        <w:rPr>
          <w:rFonts w:ascii="Times New Roman" w:eastAsia="Times New Roman" w:hAnsi="Times New Roman" w:cs="Times New Roman"/>
          <w:color w:val="000000" w:themeColor="text1"/>
          <w:sz w:val="24"/>
          <w:szCs w:val="24"/>
        </w:rPr>
      </w:pPr>
    </w:p>
    <w:p w14:paraId="07D21224" w14:textId="77777777" w:rsidR="0026334D" w:rsidRPr="00B10583" w:rsidRDefault="0026334D" w:rsidP="001F71D2">
      <w:pPr>
        <w:spacing w:line="480" w:lineRule="auto"/>
        <w:rPr>
          <w:rFonts w:ascii="Times New Roman" w:eastAsia="Times New Roman" w:hAnsi="Times New Roman" w:cs="Times New Roman"/>
          <w:color w:val="000000" w:themeColor="text1"/>
          <w:sz w:val="24"/>
          <w:szCs w:val="24"/>
        </w:rPr>
      </w:pPr>
    </w:p>
    <w:p w14:paraId="31963E6E" w14:textId="46DC0FCF" w:rsidR="0026334D" w:rsidRPr="00B10583" w:rsidRDefault="0026334D" w:rsidP="001F71D2">
      <w:pPr>
        <w:spacing w:line="480"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color w:val="000000" w:themeColor="text1"/>
          <w:sz w:val="24"/>
          <w:szCs w:val="24"/>
        </w:rPr>
        <w:t>A</w:t>
      </w:r>
      <w:r w:rsidRPr="00B10583">
        <w:rPr>
          <w:rFonts w:ascii="Times New Roman" w:eastAsia="Times New Roman" w:hAnsi="Times New Roman" w:cs="Times New Roman"/>
          <w:color w:val="000000" w:themeColor="text1"/>
          <w:sz w:val="24"/>
          <w:szCs w:val="24"/>
        </w:rPr>
        <w:t xml:space="preserve"> DISSERTATION</w:t>
      </w:r>
    </w:p>
    <w:p w14:paraId="49E1850F" w14:textId="59360689" w:rsidR="0026334D" w:rsidRPr="00B10583" w:rsidRDefault="0026334D" w:rsidP="001F71D2">
      <w:pPr>
        <w:spacing w:line="480"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color w:val="000000" w:themeColor="text1"/>
          <w:sz w:val="24"/>
          <w:szCs w:val="24"/>
        </w:rPr>
        <w:t>S</w:t>
      </w:r>
      <w:r w:rsidRPr="00B10583">
        <w:rPr>
          <w:rFonts w:ascii="Times New Roman" w:eastAsia="Times New Roman" w:hAnsi="Times New Roman" w:cs="Times New Roman"/>
          <w:color w:val="000000" w:themeColor="text1"/>
          <w:sz w:val="24"/>
          <w:szCs w:val="24"/>
        </w:rPr>
        <w:t>UBMITTED TO THE GRADUATE FACULTY</w:t>
      </w:r>
    </w:p>
    <w:p w14:paraId="56239B92" w14:textId="4A08ED0D" w:rsidR="0026334D" w:rsidRPr="00B10583" w:rsidRDefault="0026334D" w:rsidP="001F71D2">
      <w:pPr>
        <w:spacing w:line="480"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in partial fulfillment of the requirements for the </w:t>
      </w:r>
    </w:p>
    <w:p w14:paraId="41C54904" w14:textId="5CA2D8AC" w:rsidR="0026334D" w:rsidRPr="00B10583" w:rsidRDefault="0026334D" w:rsidP="001F71D2">
      <w:pPr>
        <w:spacing w:line="480"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Degree of </w:t>
      </w:r>
    </w:p>
    <w:p w14:paraId="54797430" w14:textId="4CAA23D4" w:rsidR="0026334D" w:rsidRPr="00B10583" w:rsidRDefault="0026334D" w:rsidP="001F71D2">
      <w:pPr>
        <w:spacing w:line="480"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color w:val="000000" w:themeColor="text1"/>
          <w:sz w:val="24"/>
          <w:szCs w:val="24"/>
        </w:rPr>
        <w:t>D</w:t>
      </w:r>
      <w:r w:rsidRPr="00B10583">
        <w:rPr>
          <w:rFonts w:ascii="Times New Roman" w:eastAsia="Times New Roman" w:hAnsi="Times New Roman" w:cs="Times New Roman"/>
          <w:color w:val="000000" w:themeColor="text1"/>
          <w:sz w:val="24"/>
          <w:szCs w:val="24"/>
        </w:rPr>
        <w:t>OCTOR OF PHILOSOPHY</w:t>
      </w:r>
    </w:p>
    <w:p w14:paraId="0439305A" w14:textId="77777777" w:rsidR="0026334D" w:rsidRPr="00B10583" w:rsidRDefault="0026334D" w:rsidP="001F71D2">
      <w:pPr>
        <w:spacing w:line="480" w:lineRule="auto"/>
        <w:jc w:val="center"/>
        <w:rPr>
          <w:rFonts w:ascii="Times New Roman" w:eastAsia="Times New Roman" w:hAnsi="Times New Roman" w:cs="Times New Roman"/>
          <w:color w:val="000000" w:themeColor="text1"/>
          <w:sz w:val="24"/>
          <w:szCs w:val="24"/>
        </w:rPr>
      </w:pPr>
    </w:p>
    <w:p w14:paraId="152EDAE3" w14:textId="77777777" w:rsidR="0026334D" w:rsidRPr="00B10583" w:rsidRDefault="0026334D" w:rsidP="001F71D2">
      <w:pPr>
        <w:spacing w:line="480" w:lineRule="auto"/>
        <w:jc w:val="center"/>
        <w:rPr>
          <w:rFonts w:ascii="Times New Roman" w:eastAsia="Times New Roman" w:hAnsi="Times New Roman" w:cs="Times New Roman"/>
          <w:color w:val="000000" w:themeColor="text1"/>
          <w:sz w:val="24"/>
          <w:szCs w:val="24"/>
        </w:rPr>
      </w:pPr>
    </w:p>
    <w:p w14:paraId="2F91EF38" w14:textId="77777777" w:rsidR="0026334D" w:rsidRPr="00B10583" w:rsidRDefault="0026334D" w:rsidP="001F71D2">
      <w:pPr>
        <w:spacing w:line="480" w:lineRule="auto"/>
        <w:jc w:val="center"/>
        <w:rPr>
          <w:rFonts w:ascii="Times New Roman" w:eastAsia="Times New Roman" w:hAnsi="Times New Roman" w:cs="Times New Roman"/>
          <w:color w:val="000000" w:themeColor="text1"/>
          <w:sz w:val="24"/>
          <w:szCs w:val="24"/>
        </w:rPr>
      </w:pPr>
    </w:p>
    <w:p w14:paraId="18F01AC0" w14:textId="77777777" w:rsidR="001F71D2" w:rsidRPr="00B10583" w:rsidRDefault="001F71D2" w:rsidP="001F71D2">
      <w:pPr>
        <w:spacing w:line="480" w:lineRule="auto"/>
        <w:jc w:val="center"/>
        <w:rPr>
          <w:rFonts w:ascii="Times New Roman" w:eastAsia="Times New Roman" w:hAnsi="Times New Roman" w:cs="Times New Roman"/>
          <w:color w:val="000000" w:themeColor="text1"/>
          <w:sz w:val="24"/>
          <w:szCs w:val="24"/>
        </w:rPr>
      </w:pPr>
    </w:p>
    <w:p w14:paraId="7EC543BD" w14:textId="77777777" w:rsidR="0026334D" w:rsidRPr="00B10583" w:rsidRDefault="0026334D" w:rsidP="00F6362D">
      <w:pPr>
        <w:spacing w:line="480" w:lineRule="auto"/>
        <w:jc w:val="center"/>
        <w:rPr>
          <w:rFonts w:ascii="Times New Roman" w:eastAsia="Times New Roman" w:hAnsi="Times New Roman" w:cs="Times New Roman"/>
          <w:color w:val="000000" w:themeColor="text1"/>
          <w:sz w:val="24"/>
          <w:szCs w:val="24"/>
        </w:rPr>
      </w:pPr>
    </w:p>
    <w:p w14:paraId="414B50C3" w14:textId="2D1EFB78" w:rsidR="0026334D" w:rsidRPr="00B10583" w:rsidRDefault="0026334D" w:rsidP="00F6362D">
      <w:pPr>
        <w:spacing w:line="480"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color w:val="000000" w:themeColor="text1"/>
          <w:sz w:val="24"/>
          <w:szCs w:val="24"/>
        </w:rPr>
        <w:t>B</w:t>
      </w:r>
      <w:r w:rsidR="001F71D2" w:rsidRPr="00B10583">
        <w:rPr>
          <w:rFonts w:ascii="Times New Roman" w:eastAsia="Times New Roman" w:hAnsi="Times New Roman" w:cs="Times New Roman"/>
          <w:color w:val="000000" w:themeColor="text1"/>
          <w:sz w:val="24"/>
          <w:szCs w:val="24"/>
        </w:rPr>
        <w:t>Y</w:t>
      </w:r>
    </w:p>
    <w:p w14:paraId="444EA13F" w14:textId="04BD2418" w:rsidR="0026334D" w:rsidRPr="00B10583" w:rsidRDefault="0026334D" w:rsidP="0026334D">
      <w:pPr>
        <w:spacing w:line="276"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JUHYUNG SUN</w:t>
      </w:r>
    </w:p>
    <w:p w14:paraId="0D2BEC1F" w14:textId="24B46631" w:rsidR="0026334D" w:rsidRPr="00B10583" w:rsidRDefault="0026334D" w:rsidP="0026334D">
      <w:pPr>
        <w:spacing w:line="276"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color w:val="000000" w:themeColor="text1"/>
          <w:sz w:val="24"/>
          <w:szCs w:val="24"/>
        </w:rPr>
        <w:t>N</w:t>
      </w:r>
      <w:r w:rsidRPr="00B10583">
        <w:rPr>
          <w:rFonts w:ascii="Times New Roman" w:eastAsia="Times New Roman" w:hAnsi="Times New Roman" w:cs="Times New Roman"/>
          <w:color w:val="000000" w:themeColor="text1"/>
          <w:sz w:val="24"/>
          <w:szCs w:val="24"/>
        </w:rPr>
        <w:t>orman, Oklahoma</w:t>
      </w:r>
    </w:p>
    <w:p w14:paraId="0B4EACC8" w14:textId="657D2A1B" w:rsidR="0026334D" w:rsidRPr="00B10583" w:rsidRDefault="0026334D" w:rsidP="0026334D">
      <w:pPr>
        <w:spacing w:line="276"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color w:val="000000" w:themeColor="text1"/>
          <w:sz w:val="24"/>
          <w:szCs w:val="24"/>
        </w:rPr>
        <w:t>2</w:t>
      </w:r>
      <w:r w:rsidRPr="00B10583">
        <w:rPr>
          <w:rFonts w:ascii="Times New Roman" w:eastAsia="Times New Roman" w:hAnsi="Times New Roman" w:cs="Times New Roman"/>
          <w:color w:val="000000" w:themeColor="text1"/>
          <w:sz w:val="24"/>
          <w:szCs w:val="24"/>
        </w:rPr>
        <w:t>024</w:t>
      </w:r>
    </w:p>
    <w:p w14:paraId="0692394D" w14:textId="55EB0E1A" w:rsidR="008B2738" w:rsidRPr="00B10583" w:rsidRDefault="002B5303" w:rsidP="00F6362D">
      <w:pPr>
        <w:spacing w:line="480" w:lineRule="auto"/>
        <w:jc w:val="center"/>
        <w:rPr>
          <w:rFonts w:ascii="Times New Roman" w:eastAsia="Times New Roman" w:hAnsi="Times New Roman" w:cs="Times New Roman"/>
          <w:b/>
          <w:bCs/>
          <w:color w:val="000000" w:themeColor="text1"/>
          <w:sz w:val="24"/>
          <w:szCs w:val="24"/>
        </w:rPr>
      </w:pPr>
      <w:r w:rsidRPr="00B10583">
        <w:rPr>
          <w:b/>
          <w:bCs/>
          <w:color w:val="000000" w:themeColor="text1"/>
        </w:rPr>
        <w:br w:type="page"/>
      </w:r>
    </w:p>
    <w:p w14:paraId="3A288A86" w14:textId="4AF1C43C" w:rsidR="00B8599E" w:rsidRPr="00B10583" w:rsidRDefault="00B8599E" w:rsidP="00B8599E">
      <w:pPr>
        <w:spacing w:line="360" w:lineRule="auto"/>
        <w:jc w:val="center"/>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lastRenderedPageBreak/>
        <w:t>“I PHUB YOU BECAUSE…”: TESTING A THEORY OF INTERPERSONAL BEHAVIOR FOR UNDERSTANDING AND PREDICTING PHUBBING</w:t>
      </w:r>
    </w:p>
    <w:p w14:paraId="3775EC76" w14:textId="405716E3" w:rsidR="001F71D2" w:rsidRPr="00B10583" w:rsidRDefault="001F71D2" w:rsidP="00B8599E">
      <w:pPr>
        <w:spacing w:line="360" w:lineRule="auto"/>
        <w:jc w:val="center"/>
        <w:rPr>
          <w:rFonts w:ascii="Times New Roman" w:eastAsia="Times New Roman" w:hAnsi="Times New Roman" w:cs="Times New Roman"/>
          <w:b/>
          <w:color w:val="000000" w:themeColor="text1"/>
          <w:sz w:val="24"/>
          <w:szCs w:val="24"/>
        </w:rPr>
      </w:pPr>
    </w:p>
    <w:p w14:paraId="65B2BDD5" w14:textId="77777777" w:rsidR="00B8599E" w:rsidRPr="00B10583" w:rsidRDefault="00B8599E" w:rsidP="00B8599E">
      <w:pPr>
        <w:spacing w:line="360" w:lineRule="auto"/>
        <w:jc w:val="center"/>
        <w:rPr>
          <w:rFonts w:ascii="Times New Roman" w:eastAsia="Times New Roman" w:hAnsi="Times New Roman" w:cs="Times New Roman"/>
          <w:b/>
          <w:color w:val="000000" w:themeColor="text1"/>
          <w:sz w:val="24"/>
          <w:szCs w:val="24"/>
        </w:rPr>
      </w:pPr>
    </w:p>
    <w:p w14:paraId="4112CFB0" w14:textId="77777777" w:rsidR="0096699A" w:rsidRPr="000B6649" w:rsidRDefault="0096699A" w:rsidP="00B8599E">
      <w:pPr>
        <w:spacing w:line="360" w:lineRule="auto"/>
        <w:jc w:val="center"/>
        <w:rPr>
          <w:rFonts w:ascii="Times New Roman" w:eastAsia="Times New Roman" w:hAnsi="Times New Roman" w:cs="Times New Roman"/>
          <w:b/>
          <w:color w:val="000000" w:themeColor="text1"/>
          <w:sz w:val="24"/>
          <w:szCs w:val="24"/>
        </w:rPr>
      </w:pPr>
    </w:p>
    <w:p w14:paraId="52B2251D" w14:textId="77777777" w:rsidR="00B8599E" w:rsidRPr="00B10583" w:rsidRDefault="00B8599E" w:rsidP="00B8599E">
      <w:pPr>
        <w:spacing w:line="360" w:lineRule="auto"/>
        <w:jc w:val="center"/>
        <w:rPr>
          <w:rFonts w:ascii="Times New Roman" w:eastAsia="Times New Roman" w:hAnsi="Times New Roman" w:cs="Times New Roman"/>
          <w:b/>
          <w:color w:val="000000" w:themeColor="text1"/>
          <w:sz w:val="24"/>
          <w:szCs w:val="24"/>
        </w:rPr>
      </w:pPr>
    </w:p>
    <w:p w14:paraId="74D76516" w14:textId="72369A67" w:rsidR="00B8599E" w:rsidRPr="00B10583" w:rsidRDefault="00B8599E" w:rsidP="00B8599E">
      <w:pPr>
        <w:spacing w:line="360"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A DISSERTATION APPROVED FOR THE</w:t>
      </w:r>
    </w:p>
    <w:p w14:paraId="10A075C9" w14:textId="6E04B8EC" w:rsidR="00B8599E" w:rsidRPr="00B10583" w:rsidRDefault="00B8599E" w:rsidP="00B8599E">
      <w:pPr>
        <w:spacing w:line="360"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EPARTMENT OF COMMUNICATION</w:t>
      </w:r>
    </w:p>
    <w:p w14:paraId="4FCF41EA" w14:textId="77777777" w:rsidR="00B8599E" w:rsidRPr="00B10583" w:rsidRDefault="00B8599E" w:rsidP="00B8599E">
      <w:pPr>
        <w:spacing w:line="360" w:lineRule="auto"/>
        <w:jc w:val="center"/>
        <w:rPr>
          <w:rFonts w:ascii="Times New Roman" w:eastAsia="Times New Roman" w:hAnsi="Times New Roman" w:cs="Times New Roman"/>
          <w:bCs/>
          <w:color w:val="000000" w:themeColor="text1"/>
          <w:sz w:val="24"/>
          <w:szCs w:val="24"/>
        </w:rPr>
      </w:pPr>
    </w:p>
    <w:p w14:paraId="46F69FC0" w14:textId="77777777" w:rsidR="00B8599E" w:rsidRPr="00B10583" w:rsidRDefault="00B8599E" w:rsidP="00B8599E">
      <w:pPr>
        <w:spacing w:line="360" w:lineRule="auto"/>
        <w:jc w:val="center"/>
        <w:rPr>
          <w:rFonts w:ascii="Times New Roman" w:eastAsia="Times New Roman" w:hAnsi="Times New Roman" w:cs="Times New Roman"/>
          <w:bCs/>
          <w:color w:val="000000" w:themeColor="text1"/>
          <w:sz w:val="24"/>
          <w:szCs w:val="24"/>
        </w:rPr>
      </w:pPr>
    </w:p>
    <w:p w14:paraId="0B40F2B6" w14:textId="77777777" w:rsidR="0096699A" w:rsidRPr="00B10583" w:rsidRDefault="0096699A" w:rsidP="00B8599E">
      <w:pPr>
        <w:spacing w:line="360" w:lineRule="auto"/>
        <w:jc w:val="center"/>
        <w:rPr>
          <w:rFonts w:ascii="Times New Roman" w:eastAsia="Times New Roman" w:hAnsi="Times New Roman" w:cs="Times New Roman"/>
          <w:bCs/>
          <w:color w:val="000000" w:themeColor="text1"/>
          <w:sz w:val="24"/>
          <w:szCs w:val="24"/>
        </w:rPr>
      </w:pPr>
    </w:p>
    <w:p w14:paraId="129A2FC3" w14:textId="77777777" w:rsidR="00B8599E" w:rsidRPr="00B10583" w:rsidRDefault="00B8599E" w:rsidP="00B8599E">
      <w:pPr>
        <w:spacing w:line="360" w:lineRule="auto"/>
        <w:jc w:val="center"/>
        <w:rPr>
          <w:rFonts w:ascii="Times New Roman" w:eastAsia="Times New Roman" w:hAnsi="Times New Roman" w:cs="Times New Roman"/>
          <w:bCs/>
          <w:color w:val="000000" w:themeColor="text1"/>
          <w:sz w:val="24"/>
          <w:szCs w:val="24"/>
        </w:rPr>
      </w:pPr>
    </w:p>
    <w:p w14:paraId="37002B5A" w14:textId="1862B3DC" w:rsidR="00B8599E" w:rsidRPr="00B10583" w:rsidRDefault="00B8599E" w:rsidP="00B8599E">
      <w:pPr>
        <w:spacing w:line="360"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B</w:t>
      </w:r>
      <w:r w:rsidRPr="00B10583">
        <w:rPr>
          <w:rFonts w:ascii="Times New Roman" w:eastAsia="Times New Roman" w:hAnsi="Times New Roman" w:cs="Times New Roman"/>
          <w:bCs/>
          <w:color w:val="000000" w:themeColor="text1"/>
          <w:sz w:val="24"/>
          <w:szCs w:val="24"/>
        </w:rPr>
        <w:t xml:space="preserve">Y THE COMMITTEE CONSISTING OF </w:t>
      </w:r>
    </w:p>
    <w:p w14:paraId="69FF3D77" w14:textId="0353D4FA" w:rsidR="00B8599E" w:rsidRPr="00B10583" w:rsidRDefault="00B8599E" w:rsidP="00B8599E">
      <w:pPr>
        <w:spacing w:line="360" w:lineRule="auto"/>
        <w:jc w:val="center"/>
        <w:rPr>
          <w:rFonts w:ascii="Times New Roman" w:eastAsia="Times New Roman" w:hAnsi="Times New Roman" w:cs="Times New Roman"/>
          <w:bCs/>
          <w:color w:val="000000" w:themeColor="text1"/>
          <w:sz w:val="24"/>
          <w:szCs w:val="24"/>
        </w:rPr>
      </w:pPr>
    </w:p>
    <w:p w14:paraId="1E1ECD03" w14:textId="77777777" w:rsidR="00653330" w:rsidRPr="00B10583" w:rsidRDefault="00653330" w:rsidP="00B8599E">
      <w:pPr>
        <w:spacing w:line="360" w:lineRule="auto"/>
        <w:jc w:val="center"/>
        <w:rPr>
          <w:rFonts w:ascii="Times New Roman" w:eastAsia="Times New Roman" w:hAnsi="Times New Roman" w:cs="Times New Roman"/>
          <w:bCs/>
          <w:color w:val="000000" w:themeColor="text1"/>
          <w:sz w:val="24"/>
          <w:szCs w:val="24"/>
        </w:rPr>
      </w:pPr>
    </w:p>
    <w:p w14:paraId="3B31B709" w14:textId="77777777" w:rsidR="00653330" w:rsidRPr="00B10583" w:rsidRDefault="00653330" w:rsidP="00B8599E">
      <w:pPr>
        <w:spacing w:line="360" w:lineRule="auto"/>
        <w:jc w:val="center"/>
        <w:rPr>
          <w:rFonts w:ascii="Times New Roman" w:eastAsia="Times New Roman" w:hAnsi="Times New Roman" w:cs="Times New Roman"/>
          <w:bCs/>
          <w:color w:val="000000" w:themeColor="text1"/>
          <w:sz w:val="24"/>
          <w:szCs w:val="24"/>
        </w:rPr>
      </w:pPr>
    </w:p>
    <w:p w14:paraId="15D9BC45" w14:textId="77777777" w:rsidR="0096699A" w:rsidRPr="00B10583" w:rsidRDefault="0096699A" w:rsidP="00B8599E">
      <w:pPr>
        <w:spacing w:line="360" w:lineRule="auto"/>
        <w:jc w:val="center"/>
        <w:rPr>
          <w:rFonts w:ascii="Times New Roman" w:eastAsia="Times New Roman" w:hAnsi="Times New Roman" w:cs="Times New Roman"/>
          <w:bCs/>
          <w:color w:val="000000" w:themeColor="text1"/>
          <w:sz w:val="24"/>
          <w:szCs w:val="24"/>
        </w:rPr>
      </w:pPr>
    </w:p>
    <w:p w14:paraId="40BE878D" w14:textId="77777777" w:rsidR="00653330" w:rsidRPr="00B10583" w:rsidRDefault="00653330" w:rsidP="00B8599E">
      <w:pPr>
        <w:spacing w:line="360" w:lineRule="auto"/>
        <w:jc w:val="center"/>
        <w:rPr>
          <w:rFonts w:ascii="Times New Roman" w:eastAsia="Times New Roman" w:hAnsi="Times New Roman" w:cs="Times New Roman"/>
          <w:bCs/>
          <w:color w:val="000000" w:themeColor="text1"/>
          <w:sz w:val="24"/>
          <w:szCs w:val="24"/>
        </w:rPr>
      </w:pPr>
    </w:p>
    <w:p w14:paraId="37D9700F" w14:textId="77777777" w:rsidR="0096699A" w:rsidRPr="00B10583" w:rsidRDefault="0096699A" w:rsidP="00302AEB">
      <w:pPr>
        <w:spacing w:line="360" w:lineRule="auto"/>
        <w:rPr>
          <w:rFonts w:ascii="Times New Roman" w:eastAsia="Times New Roman" w:hAnsi="Times New Roman" w:cs="Times New Roman"/>
          <w:bCs/>
          <w:color w:val="000000" w:themeColor="text1"/>
          <w:sz w:val="24"/>
          <w:szCs w:val="24"/>
        </w:rPr>
      </w:pPr>
    </w:p>
    <w:p w14:paraId="754500D7" w14:textId="23C7BB1B" w:rsidR="00653330" w:rsidRPr="00B10583" w:rsidRDefault="00653330" w:rsidP="0096699A">
      <w:pPr>
        <w:spacing w:line="360" w:lineRule="auto"/>
        <w:jc w:val="righ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Dr. Norman </w:t>
      </w:r>
      <w:r w:rsidR="00E30DD9" w:rsidRPr="00B10583">
        <w:rPr>
          <w:rFonts w:ascii="Times New Roman" w:eastAsia="Times New Roman" w:hAnsi="Times New Roman" w:cs="Times New Roman"/>
          <w:bCs/>
          <w:color w:val="000000" w:themeColor="text1"/>
          <w:sz w:val="24"/>
          <w:szCs w:val="24"/>
        </w:rPr>
        <w:t xml:space="preserve">C.H. </w:t>
      </w:r>
      <w:r w:rsidRPr="00B10583">
        <w:rPr>
          <w:rFonts w:ascii="Times New Roman" w:eastAsia="Times New Roman" w:hAnsi="Times New Roman" w:cs="Times New Roman"/>
          <w:bCs/>
          <w:color w:val="000000" w:themeColor="text1"/>
          <w:sz w:val="24"/>
          <w:szCs w:val="24"/>
        </w:rPr>
        <w:t>Wong, Chair</w:t>
      </w:r>
    </w:p>
    <w:p w14:paraId="3DCDA723" w14:textId="77777777" w:rsidR="00653330" w:rsidRPr="00B10583" w:rsidRDefault="00653330" w:rsidP="00302AEB">
      <w:pPr>
        <w:spacing w:line="360" w:lineRule="auto"/>
        <w:ind w:right="480"/>
        <w:jc w:val="right"/>
        <w:rPr>
          <w:rFonts w:ascii="Times New Roman" w:eastAsia="Times New Roman" w:hAnsi="Times New Roman" w:cs="Times New Roman"/>
          <w:bCs/>
          <w:color w:val="000000" w:themeColor="text1"/>
          <w:sz w:val="24"/>
          <w:szCs w:val="24"/>
        </w:rPr>
      </w:pPr>
    </w:p>
    <w:p w14:paraId="141EEF3A" w14:textId="484F8CEF" w:rsidR="00653330" w:rsidRPr="00B10583" w:rsidRDefault="00653330" w:rsidP="0096699A">
      <w:pPr>
        <w:spacing w:line="360" w:lineRule="auto"/>
        <w:jc w:val="righ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 xml:space="preserve">r. Ioana </w:t>
      </w:r>
      <w:r w:rsidR="00E30DD9" w:rsidRPr="00B10583">
        <w:rPr>
          <w:rFonts w:ascii="Times New Roman" w:eastAsia="Times New Roman" w:hAnsi="Times New Roman" w:cs="Times New Roman"/>
          <w:bCs/>
          <w:color w:val="000000" w:themeColor="text1"/>
          <w:sz w:val="24"/>
          <w:szCs w:val="24"/>
        </w:rPr>
        <w:t xml:space="preserve">A. </w:t>
      </w:r>
      <w:r w:rsidRPr="00B10583">
        <w:rPr>
          <w:rFonts w:ascii="Times New Roman" w:eastAsia="Times New Roman" w:hAnsi="Times New Roman" w:cs="Times New Roman"/>
          <w:bCs/>
          <w:color w:val="000000" w:themeColor="text1"/>
          <w:sz w:val="24"/>
          <w:szCs w:val="24"/>
        </w:rPr>
        <w:t>Cionea</w:t>
      </w:r>
    </w:p>
    <w:p w14:paraId="4B4BF288" w14:textId="77777777" w:rsidR="00653330" w:rsidRPr="00B10583" w:rsidRDefault="00653330" w:rsidP="0096699A">
      <w:pPr>
        <w:spacing w:line="360" w:lineRule="auto"/>
        <w:jc w:val="right"/>
        <w:rPr>
          <w:rFonts w:ascii="Times New Roman" w:eastAsia="Times New Roman" w:hAnsi="Times New Roman" w:cs="Times New Roman"/>
          <w:bCs/>
          <w:color w:val="000000" w:themeColor="text1"/>
          <w:sz w:val="24"/>
          <w:szCs w:val="24"/>
        </w:rPr>
      </w:pPr>
    </w:p>
    <w:p w14:paraId="25DC150A" w14:textId="0D52CA7D" w:rsidR="00653330" w:rsidRPr="00B10583" w:rsidRDefault="00653330" w:rsidP="0096699A">
      <w:pPr>
        <w:spacing w:line="360" w:lineRule="auto"/>
        <w:jc w:val="righ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r. Claude</w:t>
      </w:r>
      <w:r w:rsidR="00E30DD9" w:rsidRPr="00B10583">
        <w:rPr>
          <w:rFonts w:ascii="Times New Roman" w:eastAsia="Times New Roman" w:hAnsi="Times New Roman" w:cs="Times New Roman"/>
          <w:bCs/>
          <w:color w:val="000000" w:themeColor="text1"/>
          <w:sz w:val="24"/>
          <w:szCs w:val="24"/>
        </w:rPr>
        <w:t xml:space="preserve"> H. </w:t>
      </w:r>
      <w:r w:rsidRPr="00B10583">
        <w:rPr>
          <w:rFonts w:ascii="Times New Roman" w:eastAsia="Times New Roman" w:hAnsi="Times New Roman" w:cs="Times New Roman"/>
          <w:bCs/>
          <w:color w:val="000000" w:themeColor="text1"/>
          <w:sz w:val="24"/>
          <w:szCs w:val="24"/>
        </w:rPr>
        <w:t>Miller</w:t>
      </w:r>
    </w:p>
    <w:p w14:paraId="5C36CB9E" w14:textId="77777777" w:rsidR="00653330" w:rsidRPr="00B10583" w:rsidRDefault="00653330" w:rsidP="0096699A">
      <w:pPr>
        <w:spacing w:line="360" w:lineRule="auto"/>
        <w:jc w:val="right"/>
        <w:rPr>
          <w:rFonts w:ascii="Times New Roman" w:eastAsia="Times New Roman" w:hAnsi="Times New Roman" w:cs="Times New Roman"/>
          <w:bCs/>
          <w:color w:val="000000" w:themeColor="text1"/>
          <w:sz w:val="24"/>
          <w:szCs w:val="24"/>
        </w:rPr>
      </w:pPr>
    </w:p>
    <w:p w14:paraId="2B62DDB9" w14:textId="02733B8A" w:rsidR="00DB5565" w:rsidRPr="005B7343" w:rsidRDefault="00653330" w:rsidP="005B7343">
      <w:pPr>
        <w:spacing w:line="360" w:lineRule="auto"/>
        <w:jc w:val="right"/>
        <w:rPr>
          <w:rFonts w:ascii="Batang" w:hAnsi="Batang" w:cs="Batang"/>
          <w:bCs/>
          <w:color w:val="000000" w:themeColor="text1"/>
          <w:sz w:val="24"/>
          <w:szCs w:val="24"/>
        </w:rPr>
        <w:sectPr w:rsidR="00DB5565" w:rsidRPr="005B7343" w:rsidSect="00382DEF">
          <w:footerReference w:type="even" r:id="rId9"/>
          <w:footerReference w:type="default" r:id="rId10"/>
          <w:footerReference w:type="first" r:id="rId11"/>
          <w:pgSz w:w="11900" w:h="16840"/>
          <w:pgMar w:top="1440" w:right="1440" w:bottom="1440" w:left="1440" w:header="851" w:footer="992" w:gutter="0"/>
          <w:pgNumType w:fmt="lowerRoman" w:start="1"/>
          <w:cols w:space="720"/>
          <w:titlePg/>
          <w:docGrid w:linePitch="272"/>
        </w:sect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r. Doyle Yoo</w:t>
      </w:r>
      <w:r w:rsidR="005B7343">
        <w:rPr>
          <w:rFonts w:ascii="Times New Roman" w:hAnsi="Times New Roman" w:cs="Times New Roman" w:hint="eastAsia"/>
          <w:bCs/>
          <w:color w:val="000000" w:themeColor="text1"/>
          <w:sz w:val="24"/>
          <w:szCs w:val="24"/>
        </w:rPr>
        <w:t>n</w:t>
      </w:r>
    </w:p>
    <w:p w14:paraId="799499DD" w14:textId="77777777" w:rsidR="0096699A" w:rsidRPr="00B10583" w:rsidRDefault="0096699A" w:rsidP="00DB5565">
      <w:pPr>
        <w:spacing w:line="360" w:lineRule="auto"/>
        <w:rPr>
          <w:rFonts w:ascii="Batang" w:eastAsia="Batang" w:hAnsi="Batang" w:cs="Batang"/>
          <w:bCs/>
          <w:color w:val="000000" w:themeColor="text1"/>
          <w:sz w:val="24"/>
          <w:szCs w:val="24"/>
        </w:rPr>
      </w:pPr>
    </w:p>
    <w:p w14:paraId="251DD259"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2B3F31C6"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70736BC9"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321DAEBD"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296C452B"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392586DE"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5C79EE75"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2A553750"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52CCD8F8"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4EFE92CA"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46603D3E"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489A54B6"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0B8BB44C"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09E2693B"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68F8AA96"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0EE9ACBD" w14:textId="77777777" w:rsidR="0096699A" w:rsidRDefault="0096699A" w:rsidP="0096699A">
      <w:pPr>
        <w:spacing w:line="360" w:lineRule="auto"/>
        <w:jc w:val="center"/>
        <w:rPr>
          <w:rFonts w:ascii="Batang" w:eastAsia="Batang" w:hAnsi="Batang" w:cs="Batang"/>
          <w:bCs/>
          <w:color w:val="000000" w:themeColor="text1"/>
          <w:sz w:val="24"/>
          <w:szCs w:val="24"/>
        </w:rPr>
      </w:pPr>
    </w:p>
    <w:p w14:paraId="03A11612" w14:textId="77777777" w:rsidR="00856DE2" w:rsidRDefault="00856DE2" w:rsidP="0096699A">
      <w:pPr>
        <w:spacing w:line="360" w:lineRule="auto"/>
        <w:jc w:val="center"/>
        <w:rPr>
          <w:rFonts w:ascii="Batang" w:eastAsia="Batang" w:hAnsi="Batang" w:cs="Batang"/>
          <w:bCs/>
          <w:color w:val="000000" w:themeColor="text1"/>
          <w:sz w:val="24"/>
          <w:szCs w:val="24"/>
        </w:rPr>
      </w:pPr>
    </w:p>
    <w:p w14:paraId="06B5C652" w14:textId="77777777" w:rsidR="00856DE2" w:rsidRDefault="00856DE2" w:rsidP="0096699A">
      <w:pPr>
        <w:spacing w:line="360" w:lineRule="auto"/>
        <w:jc w:val="center"/>
        <w:rPr>
          <w:rFonts w:ascii="Batang" w:eastAsia="Batang" w:hAnsi="Batang" w:cs="Batang"/>
          <w:bCs/>
          <w:color w:val="000000" w:themeColor="text1"/>
          <w:sz w:val="24"/>
          <w:szCs w:val="24"/>
        </w:rPr>
      </w:pPr>
    </w:p>
    <w:p w14:paraId="587D39F2" w14:textId="77777777" w:rsidR="00856DE2" w:rsidRDefault="00856DE2" w:rsidP="0096699A">
      <w:pPr>
        <w:spacing w:line="360" w:lineRule="auto"/>
        <w:jc w:val="center"/>
        <w:rPr>
          <w:rFonts w:ascii="Batang" w:eastAsia="Batang" w:hAnsi="Batang" w:cs="Batang"/>
          <w:bCs/>
          <w:color w:val="000000" w:themeColor="text1"/>
          <w:sz w:val="24"/>
          <w:szCs w:val="24"/>
        </w:rPr>
      </w:pPr>
    </w:p>
    <w:p w14:paraId="3D006D67" w14:textId="77777777" w:rsidR="00856DE2" w:rsidRDefault="00856DE2" w:rsidP="0096699A">
      <w:pPr>
        <w:spacing w:line="360" w:lineRule="auto"/>
        <w:jc w:val="center"/>
        <w:rPr>
          <w:rFonts w:ascii="Batang" w:eastAsia="Batang" w:hAnsi="Batang" w:cs="Batang"/>
          <w:bCs/>
          <w:color w:val="000000" w:themeColor="text1"/>
          <w:sz w:val="24"/>
          <w:szCs w:val="24"/>
        </w:rPr>
      </w:pPr>
    </w:p>
    <w:p w14:paraId="06E41E99" w14:textId="77777777" w:rsidR="00856DE2" w:rsidRPr="00B10583" w:rsidRDefault="00856DE2" w:rsidP="0096699A">
      <w:pPr>
        <w:spacing w:line="360" w:lineRule="auto"/>
        <w:jc w:val="center"/>
        <w:rPr>
          <w:rFonts w:ascii="Batang" w:eastAsia="Batang" w:hAnsi="Batang" w:cs="Batang"/>
          <w:bCs/>
          <w:color w:val="000000" w:themeColor="text1"/>
          <w:sz w:val="24"/>
          <w:szCs w:val="24"/>
        </w:rPr>
      </w:pPr>
    </w:p>
    <w:p w14:paraId="212E8043" w14:textId="77777777" w:rsidR="00302AEB" w:rsidRDefault="00302AEB" w:rsidP="0096699A">
      <w:pPr>
        <w:spacing w:line="360" w:lineRule="auto"/>
        <w:jc w:val="center"/>
        <w:rPr>
          <w:rFonts w:ascii="Batang" w:eastAsia="Batang" w:hAnsi="Batang" w:cs="Batang"/>
          <w:bCs/>
          <w:color w:val="000000" w:themeColor="text1"/>
          <w:sz w:val="24"/>
          <w:szCs w:val="24"/>
        </w:rPr>
      </w:pPr>
    </w:p>
    <w:p w14:paraId="5C26468F" w14:textId="77777777" w:rsidR="00856DE2" w:rsidRPr="00B10583" w:rsidRDefault="00856DE2" w:rsidP="0096699A">
      <w:pPr>
        <w:spacing w:line="360" w:lineRule="auto"/>
        <w:jc w:val="center"/>
        <w:rPr>
          <w:rFonts w:ascii="Batang" w:eastAsia="Batang" w:hAnsi="Batang" w:cs="Batang"/>
          <w:bCs/>
          <w:color w:val="000000" w:themeColor="text1"/>
          <w:sz w:val="24"/>
          <w:szCs w:val="24"/>
        </w:rPr>
      </w:pPr>
    </w:p>
    <w:p w14:paraId="36DAF171" w14:textId="77777777" w:rsidR="00302AEB" w:rsidRDefault="00302AEB" w:rsidP="0096699A">
      <w:pPr>
        <w:spacing w:line="360" w:lineRule="auto"/>
        <w:jc w:val="center"/>
        <w:rPr>
          <w:rFonts w:ascii="Batang" w:eastAsia="Batang" w:hAnsi="Batang" w:cs="Batang"/>
          <w:bCs/>
          <w:color w:val="000000" w:themeColor="text1"/>
          <w:sz w:val="24"/>
          <w:szCs w:val="24"/>
        </w:rPr>
      </w:pPr>
    </w:p>
    <w:p w14:paraId="51B8C92E" w14:textId="77777777" w:rsidR="00DB5565" w:rsidRDefault="00DB5565" w:rsidP="0096699A">
      <w:pPr>
        <w:spacing w:line="360" w:lineRule="auto"/>
        <w:jc w:val="center"/>
        <w:rPr>
          <w:rFonts w:ascii="Batang" w:eastAsia="Batang" w:hAnsi="Batang" w:cs="Batang"/>
          <w:bCs/>
          <w:color w:val="000000" w:themeColor="text1"/>
          <w:sz w:val="24"/>
          <w:szCs w:val="24"/>
        </w:rPr>
      </w:pPr>
    </w:p>
    <w:p w14:paraId="71B06956" w14:textId="77777777" w:rsidR="00DB5565" w:rsidRPr="00B10583" w:rsidRDefault="00DB5565" w:rsidP="0096699A">
      <w:pPr>
        <w:spacing w:line="360" w:lineRule="auto"/>
        <w:jc w:val="center"/>
        <w:rPr>
          <w:rFonts w:ascii="Batang" w:eastAsia="Batang" w:hAnsi="Batang" w:cs="Batang"/>
          <w:bCs/>
          <w:color w:val="000000" w:themeColor="text1"/>
          <w:sz w:val="24"/>
          <w:szCs w:val="24"/>
        </w:rPr>
      </w:pPr>
    </w:p>
    <w:p w14:paraId="0A819835" w14:textId="77777777" w:rsidR="0096699A" w:rsidRPr="00B10583" w:rsidRDefault="0096699A" w:rsidP="0096699A">
      <w:pPr>
        <w:spacing w:line="360" w:lineRule="auto"/>
        <w:jc w:val="center"/>
        <w:rPr>
          <w:rFonts w:ascii="Batang" w:eastAsia="Batang" w:hAnsi="Batang" w:cs="Batang"/>
          <w:bCs/>
          <w:color w:val="000000" w:themeColor="text1"/>
          <w:sz w:val="24"/>
          <w:szCs w:val="24"/>
        </w:rPr>
      </w:pPr>
    </w:p>
    <w:p w14:paraId="553857C8" w14:textId="5A6A6DE9" w:rsidR="0096699A" w:rsidRPr="00B10583" w:rsidRDefault="0096699A" w:rsidP="0096699A">
      <w:pPr>
        <w:spacing w:line="360" w:lineRule="auto"/>
        <w:jc w:val="center"/>
        <w:rPr>
          <w:rFonts w:ascii="Times New Roman" w:eastAsia="Batang" w:hAnsi="Times New Roman" w:cs="Times New Roman"/>
          <w:bCs/>
          <w:color w:val="000000" w:themeColor="text1"/>
          <w:sz w:val="24"/>
          <w:szCs w:val="24"/>
        </w:rPr>
      </w:pPr>
      <w:r w:rsidRPr="00B10583">
        <w:rPr>
          <w:rFonts w:ascii="Times New Roman" w:eastAsia="Batang" w:hAnsi="Times New Roman" w:cs="Times New Roman"/>
          <w:bCs/>
          <w:color w:val="000000" w:themeColor="text1"/>
          <w:sz w:val="24"/>
          <w:szCs w:val="24"/>
        </w:rPr>
        <w:t>© Copyright by JUHYUNG SUN</w:t>
      </w:r>
    </w:p>
    <w:p w14:paraId="6AA0E0FE" w14:textId="77777777" w:rsidR="00DB5565" w:rsidRDefault="0096699A" w:rsidP="00856DE2">
      <w:pPr>
        <w:spacing w:line="360" w:lineRule="auto"/>
        <w:jc w:val="center"/>
        <w:rPr>
          <w:rFonts w:ascii="Times New Roman" w:eastAsia="Batang" w:hAnsi="Times New Roman" w:cs="Times New Roman"/>
          <w:bCs/>
          <w:color w:val="000000" w:themeColor="text1"/>
          <w:sz w:val="24"/>
          <w:szCs w:val="24"/>
        </w:rPr>
        <w:sectPr w:rsidR="00DB5565" w:rsidSect="00382DEF">
          <w:pgSz w:w="11900" w:h="16840"/>
          <w:pgMar w:top="1440" w:right="1440" w:bottom="1440" w:left="1440" w:header="851" w:footer="992" w:gutter="0"/>
          <w:pgNumType w:fmt="lowerRoman" w:start="1"/>
          <w:cols w:space="720"/>
          <w:titlePg/>
          <w:docGrid w:linePitch="272"/>
        </w:sectPr>
      </w:pPr>
      <w:r w:rsidRPr="00B10583">
        <w:rPr>
          <w:rFonts w:ascii="Times New Roman" w:eastAsia="Batang" w:hAnsi="Times New Roman" w:cs="Times New Roman" w:hint="eastAsia"/>
          <w:bCs/>
          <w:color w:val="000000" w:themeColor="text1"/>
          <w:sz w:val="24"/>
          <w:szCs w:val="24"/>
        </w:rPr>
        <w:t>A</w:t>
      </w:r>
      <w:r w:rsidRPr="00B10583">
        <w:rPr>
          <w:rFonts w:ascii="Times New Roman" w:eastAsia="Batang" w:hAnsi="Times New Roman" w:cs="Times New Roman"/>
          <w:bCs/>
          <w:color w:val="000000" w:themeColor="text1"/>
          <w:sz w:val="24"/>
          <w:szCs w:val="24"/>
        </w:rPr>
        <w:t>ll Rights Reserve</w:t>
      </w:r>
      <w:r w:rsidR="00DD180B" w:rsidRPr="00B10583">
        <w:rPr>
          <w:rFonts w:ascii="Times New Roman" w:eastAsia="Batang" w:hAnsi="Times New Roman" w:cs="Times New Roman"/>
          <w:bCs/>
          <w:color w:val="000000" w:themeColor="text1"/>
          <w:sz w:val="24"/>
          <w:szCs w:val="24"/>
        </w:rPr>
        <w:t>d.</w:t>
      </w:r>
    </w:p>
    <w:p w14:paraId="166C8B41" w14:textId="77777777" w:rsidR="001D1938" w:rsidRPr="00B10583" w:rsidRDefault="001D1938" w:rsidP="00EC2978">
      <w:pPr>
        <w:tabs>
          <w:tab w:val="left" w:pos="5175"/>
        </w:tabs>
        <w:spacing w:line="480" w:lineRule="auto"/>
        <w:jc w:val="center"/>
        <w:rPr>
          <w:rFonts w:ascii="Times New Roman" w:eastAsia="Batang" w:hAnsi="Times New Roman" w:cs="Times New Roman"/>
          <w:bCs/>
          <w:color w:val="000000" w:themeColor="text1"/>
          <w:sz w:val="24"/>
          <w:szCs w:val="24"/>
        </w:rPr>
      </w:pPr>
      <w:r w:rsidRPr="00B10583">
        <w:rPr>
          <w:rFonts w:ascii="Times New Roman" w:eastAsia="Batang" w:hAnsi="Times New Roman" w:cs="Times New Roman"/>
          <w:bCs/>
          <w:color w:val="000000" w:themeColor="text1"/>
          <w:sz w:val="24"/>
          <w:szCs w:val="24"/>
        </w:rPr>
        <w:lastRenderedPageBreak/>
        <w:t>Acknowledgments</w:t>
      </w:r>
    </w:p>
    <w:p w14:paraId="490BD150" w14:textId="1A668681" w:rsidR="00B034E4" w:rsidRDefault="00026989" w:rsidP="001D1938">
      <w:pPr>
        <w:spacing w:line="480" w:lineRule="auto"/>
        <w:jc w:val="left"/>
        <w:rPr>
          <w:rFonts w:ascii="Times New Roman" w:hAnsi="Times New Roman" w:cs="Times New Roman"/>
          <w:bCs/>
          <w:color w:val="000000" w:themeColor="text1"/>
          <w:sz w:val="24"/>
          <w:szCs w:val="24"/>
        </w:rPr>
      </w:pPr>
      <w:r w:rsidRPr="00026989">
        <w:rPr>
          <w:rFonts w:ascii="Times New Roman" w:hAnsi="Times New Roman" w:cs="Times New Roman"/>
          <w:bCs/>
          <w:color w:val="000000" w:themeColor="text1"/>
          <w:sz w:val="24"/>
          <w:szCs w:val="24"/>
        </w:rPr>
        <w:tab/>
      </w:r>
      <w:r w:rsidR="001F7E00">
        <w:rPr>
          <w:rFonts w:ascii="Times New Roman" w:hAnsi="Times New Roman" w:cs="Times New Roman" w:hint="eastAsia"/>
          <w:bCs/>
          <w:color w:val="000000" w:themeColor="text1"/>
          <w:sz w:val="24"/>
          <w:szCs w:val="24"/>
        </w:rPr>
        <w:t>Throughout my years at the University of Oklahoma,</w:t>
      </w:r>
      <w:r w:rsidR="00D635B7">
        <w:rPr>
          <w:rFonts w:ascii="Times New Roman" w:hAnsi="Times New Roman" w:cs="Times New Roman" w:hint="eastAsia"/>
          <w:bCs/>
          <w:color w:val="000000" w:themeColor="text1"/>
          <w:sz w:val="24"/>
          <w:szCs w:val="24"/>
        </w:rPr>
        <w:t xml:space="preserve"> I have </w:t>
      </w:r>
      <w:r w:rsidR="001F7E00">
        <w:rPr>
          <w:rFonts w:ascii="Times New Roman" w:hAnsi="Times New Roman" w:cs="Times New Roman" w:hint="eastAsia"/>
          <w:bCs/>
          <w:color w:val="000000" w:themeColor="text1"/>
          <w:sz w:val="24"/>
          <w:szCs w:val="24"/>
        </w:rPr>
        <w:t>been fortunate to receive</w:t>
      </w:r>
      <w:r w:rsidR="00D635B7">
        <w:rPr>
          <w:rFonts w:ascii="Times New Roman" w:hAnsi="Times New Roman" w:cs="Times New Roman" w:hint="eastAsia"/>
          <w:bCs/>
          <w:color w:val="000000" w:themeColor="text1"/>
          <w:sz w:val="24"/>
          <w:szCs w:val="24"/>
        </w:rPr>
        <w:t xml:space="preserve"> support and encouragement from </w:t>
      </w:r>
      <w:r w:rsidR="001F7E00">
        <w:rPr>
          <w:rFonts w:ascii="Times New Roman" w:hAnsi="Times New Roman" w:cs="Times New Roman" w:hint="eastAsia"/>
          <w:bCs/>
          <w:color w:val="000000" w:themeColor="text1"/>
          <w:sz w:val="24"/>
          <w:szCs w:val="24"/>
        </w:rPr>
        <w:t>numerous individuals.</w:t>
      </w:r>
      <w:r w:rsidR="00D635B7">
        <w:rPr>
          <w:rFonts w:ascii="Times New Roman" w:hAnsi="Times New Roman" w:cs="Times New Roman" w:hint="eastAsia"/>
          <w:bCs/>
          <w:color w:val="000000" w:themeColor="text1"/>
          <w:sz w:val="24"/>
          <w:szCs w:val="24"/>
        </w:rPr>
        <w:t xml:space="preserve"> </w:t>
      </w:r>
      <w:r w:rsidR="00373394">
        <w:rPr>
          <w:rFonts w:ascii="Times New Roman" w:hAnsi="Times New Roman" w:cs="Times New Roman" w:hint="eastAsia"/>
          <w:bCs/>
          <w:color w:val="000000" w:themeColor="text1"/>
          <w:sz w:val="24"/>
          <w:szCs w:val="24"/>
        </w:rPr>
        <w:t>First</w:t>
      </w:r>
      <w:r w:rsidR="007145F4">
        <w:rPr>
          <w:rFonts w:ascii="Times New Roman" w:hAnsi="Times New Roman" w:cs="Times New Roman" w:hint="eastAsia"/>
          <w:bCs/>
          <w:color w:val="000000" w:themeColor="text1"/>
          <w:sz w:val="24"/>
          <w:szCs w:val="24"/>
        </w:rPr>
        <w:t xml:space="preserve"> and foremost</w:t>
      </w:r>
      <w:r w:rsidR="00D9631A">
        <w:rPr>
          <w:rFonts w:ascii="Times New Roman" w:hAnsi="Times New Roman" w:cs="Times New Roman" w:hint="eastAsia"/>
          <w:bCs/>
          <w:color w:val="000000" w:themeColor="text1"/>
          <w:sz w:val="24"/>
          <w:szCs w:val="24"/>
        </w:rPr>
        <w:t xml:space="preserve">, </w:t>
      </w:r>
      <w:r w:rsidR="00C00441">
        <w:rPr>
          <w:rFonts w:ascii="Times New Roman" w:hAnsi="Times New Roman" w:cs="Times New Roman" w:hint="eastAsia"/>
          <w:bCs/>
          <w:color w:val="000000" w:themeColor="text1"/>
          <w:sz w:val="24"/>
          <w:szCs w:val="24"/>
        </w:rPr>
        <w:t xml:space="preserve">I </w:t>
      </w:r>
      <w:r w:rsidR="007145F4">
        <w:rPr>
          <w:rFonts w:ascii="Times New Roman" w:hAnsi="Times New Roman" w:cs="Times New Roman" w:hint="eastAsia"/>
          <w:bCs/>
          <w:color w:val="000000" w:themeColor="text1"/>
          <w:sz w:val="24"/>
          <w:szCs w:val="24"/>
        </w:rPr>
        <w:t>would like to</w:t>
      </w:r>
      <w:r w:rsidR="00C00441">
        <w:rPr>
          <w:rFonts w:ascii="Times New Roman" w:hAnsi="Times New Roman" w:cs="Times New Roman" w:hint="eastAsia"/>
          <w:bCs/>
          <w:color w:val="000000" w:themeColor="text1"/>
          <w:sz w:val="24"/>
          <w:szCs w:val="24"/>
        </w:rPr>
        <w:t xml:space="preserve"> express my </w:t>
      </w:r>
      <w:r w:rsidR="00B034E4">
        <w:rPr>
          <w:rFonts w:ascii="Times New Roman" w:hAnsi="Times New Roman" w:cs="Times New Roman" w:hint="eastAsia"/>
          <w:bCs/>
          <w:color w:val="000000" w:themeColor="text1"/>
          <w:sz w:val="24"/>
          <w:szCs w:val="24"/>
        </w:rPr>
        <w:t>deepest appreciation</w:t>
      </w:r>
      <w:r w:rsidR="00C00441">
        <w:rPr>
          <w:rFonts w:ascii="Times New Roman" w:hAnsi="Times New Roman" w:cs="Times New Roman" w:hint="eastAsia"/>
          <w:bCs/>
          <w:color w:val="000000" w:themeColor="text1"/>
          <w:sz w:val="24"/>
          <w:szCs w:val="24"/>
        </w:rPr>
        <w:t xml:space="preserve"> to my advisor, Dr. Norman Wong,</w:t>
      </w:r>
      <w:r w:rsidR="00373394">
        <w:rPr>
          <w:rFonts w:ascii="Times New Roman" w:hAnsi="Times New Roman" w:cs="Times New Roman" w:hint="eastAsia"/>
          <w:bCs/>
          <w:color w:val="000000" w:themeColor="text1"/>
          <w:sz w:val="24"/>
          <w:szCs w:val="24"/>
        </w:rPr>
        <w:t xml:space="preserve"> for </w:t>
      </w:r>
      <w:r w:rsidR="007145F4">
        <w:rPr>
          <w:rFonts w:ascii="Times New Roman" w:hAnsi="Times New Roman" w:cs="Times New Roman" w:hint="eastAsia"/>
          <w:bCs/>
          <w:color w:val="000000" w:themeColor="text1"/>
          <w:sz w:val="24"/>
          <w:szCs w:val="24"/>
        </w:rPr>
        <w:t xml:space="preserve">his unwavering support, </w:t>
      </w:r>
      <w:r w:rsidR="007145F4">
        <w:rPr>
          <w:rFonts w:ascii="Times New Roman" w:hAnsi="Times New Roman" w:cs="Times New Roman"/>
          <w:bCs/>
          <w:color w:val="000000" w:themeColor="text1"/>
          <w:sz w:val="24"/>
          <w:szCs w:val="24"/>
        </w:rPr>
        <w:t>invaluable</w:t>
      </w:r>
      <w:r w:rsidR="007145F4">
        <w:rPr>
          <w:rFonts w:ascii="Times New Roman" w:hAnsi="Times New Roman" w:cs="Times New Roman" w:hint="eastAsia"/>
          <w:bCs/>
          <w:color w:val="000000" w:themeColor="text1"/>
          <w:sz w:val="24"/>
          <w:szCs w:val="24"/>
        </w:rPr>
        <w:t xml:space="preserve"> guidance, and warm encouragement</w:t>
      </w:r>
      <w:r w:rsidR="000E2E51">
        <w:rPr>
          <w:rFonts w:ascii="Times New Roman" w:hAnsi="Times New Roman" w:cs="Times New Roman" w:hint="eastAsia"/>
          <w:bCs/>
          <w:color w:val="000000" w:themeColor="text1"/>
          <w:sz w:val="24"/>
          <w:szCs w:val="24"/>
        </w:rPr>
        <w:t xml:space="preserve">. </w:t>
      </w:r>
      <w:r w:rsidR="001F7E00">
        <w:rPr>
          <w:rFonts w:ascii="Times New Roman" w:hAnsi="Times New Roman" w:cs="Times New Roman" w:hint="eastAsia"/>
          <w:bCs/>
          <w:color w:val="000000" w:themeColor="text1"/>
          <w:sz w:val="24"/>
          <w:szCs w:val="24"/>
        </w:rPr>
        <w:t>Your</w:t>
      </w:r>
      <w:r w:rsidR="000E2E51">
        <w:rPr>
          <w:rFonts w:ascii="Times New Roman" w:hAnsi="Times New Roman" w:cs="Times New Roman" w:hint="eastAsia"/>
          <w:bCs/>
          <w:color w:val="000000" w:themeColor="text1"/>
          <w:sz w:val="24"/>
          <w:szCs w:val="24"/>
        </w:rPr>
        <w:t xml:space="preserve"> leadership, mentorship and dedication have </w:t>
      </w:r>
      <w:r w:rsidR="000E2E51">
        <w:rPr>
          <w:rFonts w:ascii="Times New Roman" w:hAnsi="Times New Roman" w:cs="Times New Roman"/>
          <w:bCs/>
          <w:color w:val="000000" w:themeColor="text1"/>
          <w:sz w:val="24"/>
          <w:szCs w:val="24"/>
        </w:rPr>
        <w:t>truly</w:t>
      </w:r>
      <w:r w:rsidR="000E2E51">
        <w:rPr>
          <w:rFonts w:ascii="Times New Roman" w:hAnsi="Times New Roman" w:cs="Times New Roman" w:hint="eastAsia"/>
          <w:bCs/>
          <w:color w:val="000000" w:themeColor="text1"/>
          <w:sz w:val="24"/>
          <w:szCs w:val="24"/>
        </w:rPr>
        <w:t xml:space="preserve"> been a </w:t>
      </w:r>
      <w:r w:rsidR="000E2E51">
        <w:rPr>
          <w:rFonts w:ascii="Times New Roman" w:hAnsi="Times New Roman" w:cs="Times New Roman"/>
          <w:bCs/>
          <w:color w:val="000000" w:themeColor="text1"/>
          <w:sz w:val="24"/>
          <w:szCs w:val="24"/>
        </w:rPr>
        <w:t>cornerstone</w:t>
      </w:r>
      <w:r w:rsidR="000E2E51">
        <w:rPr>
          <w:rFonts w:ascii="Times New Roman" w:hAnsi="Times New Roman" w:cs="Times New Roman" w:hint="eastAsia"/>
          <w:bCs/>
          <w:color w:val="000000" w:themeColor="text1"/>
          <w:sz w:val="24"/>
          <w:szCs w:val="24"/>
        </w:rPr>
        <w:t xml:space="preserve"> throughout my doctoral journey.  </w:t>
      </w:r>
    </w:p>
    <w:p w14:paraId="6CDC5953" w14:textId="620D852E" w:rsidR="00D9631A" w:rsidRPr="003400CB" w:rsidRDefault="00B034E4" w:rsidP="00B034E4">
      <w:pPr>
        <w:spacing w:line="480" w:lineRule="auto"/>
        <w:ind w:firstLine="720"/>
        <w:jc w:val="left"/>
        <w:rPr>
          <w:rFonts w:ascii="Times New Roman" w:hAnsi="Times New Roman" w:cs="Times New Roman"/>
          <w:bCs/>
          <w:color w:val="000000" w:themeColor="text1"/>
          <w:sz w:val="24"/>
          <w:szCs w:val="24"/>
        </w:rPr>
      </w:pPr>
      <w:r>
        <w:rPr>
          <w:rFonts w:ascii="Times New Roman" w:hAnsi="Times New Roman" w:cs="Times New Roman" w:hint="eastAsia"/>
          <w:bCs/>
          <w:color w:val="000000" w:themeColor="text1"/>
          <w:sz w:val="24"/>
          <w:szCs w:val="24"/>
        </w:rPr>
        <w:t xml:space="preserve">Second, </w:t>
      </w:r>
      <w:r w:rsidR="00D9631A">
        <w:rPr>
          <w:rFonts w:ascii="Times New Roman" w:hAnsi="Times New Roman" w:cs="Times New Roman" w:hint="eastAsia"/>
          <w:bCs/>
          <w:color w:val="000000" w:themeColor="text1"/>
          <w:sz w:val="24"/>
          <w:szCs w:val="24"/>
        </w:rPr>
        <w:t xml:space="preserve">I would like to </w:t>
      </w:r>
      <w:r w:rsidR="00D9631A">
        <w:rPr>
          <w:rFonts w:ascii="Times New Roman" w:hAnsi="Times New Roman" w:cs="Times New Roman"/>
          <w:bCs/>
          <w:color w:val="000000" w:themeColor="text1"/>
          <w:sz w:val="24"/>
          <w:szCs w:val="24"/>
        </w:rPr>
        <w:t>thank</w:t>
      </w:r>
      <w:r w:rsidR="00D9631A">
        <w:rPr>
          <w:rFonts w:ascii="Times New Roman" w:hAnsi="Times New Roman" w:cs="Times New Roman" w:hint="eastAsia"/>
          <w:bCs/>
          <w:color w:val="000000" w:themeColor="text1"/>
          <w:sz w:val="24"/>
          <w:szCs w:val="24"/>
        </w:rPr>
        <w:t xml:space="preserve"> </w:t>
      </w:r>
      <w:r>
        <w:rPr>
          <w:rFonts w:ascii="Times New Roman" w:hAnsi="Times New Roman" w:cs="Times New Roman" w:hint="eastAsia"/>
          <w:bCs/>
          <w:color w:val="000000" w:themeColor="text1"/>
          <w:sz w:val="24"/>
          <w:szCs w:val="24"/>
        </w:rPr>
        <w:t xml:space="preserve">my </w:t>
      </w:r>
      <w:r w:rsidR="00D9631A">
        <w:rPr>
          <w:rFonts w:ascii="Times New Roman" w:hAnsi="Times New Roman" w:cs="Times New Roman" w:hint="eastAsia"/>
          <w:bCs/>
          <w:color w:val="000000" w:themeColor="text1"/>
          <w:sz w:val="24"/>
          <w:szCs w:val="24"/>
        </w:rPr>
        <w:t>committee</w:t>
      </w:r>
      <w:r>
        <w:rPr>
          <w:rFonts w:ascii="Times New Roman" w:hAnsi="Times New Roman" w:cs="Times New Roman" w:hint="eastAsia"/>
          <w:bCs/>
          <w:color w:val="000000" w:themeColor="text1"/>
          <w:sz w:val="24"/>
          <w:szCs w:val="24"/>
        </w:rPr>
        <w:t xml:space="preserve"> members</w:t>
      </w:r>
      <w:r w:rsidR="00D9631A">
        <w:rPr>
          <w:rFonts w:ascii="Times New Roman" w:hAnsi="Times New Roman" w:cs="Times New Roman" w:hint="eastAsia"/>
          <w:bCs/>
          <w:color w:val="000000" w:themeColor="text1"/>
          <w:sz w:val="24"/>
          <w:szCs w:val="24"/>
        </w:rPr>
        <w:t>, Dr. Ioana Cionea, Dr. Claude Miller, and Dr. Doyle Yoon</w:t>
      </w:r>
      <w:r w:rsidR="00AC70BE">
        <w:rPr>
          <w:rFonts w:ascii="Times New Roman" w:hAnsi="Times New Roman" w:cs="Times New Roman" w:hint="eastAsia"/>
          <w:bCs/>
          <w:color w:val="000000" w:themeColor="text1"/>
          <w:sz w:val="24"/>
          <w:szCs w:val="24"/>
        </w:rPr>
        <w:t>. Th</w:t>
      </w:r>
      <w:r w:rsidR="000E2E51">
        <w:rPr>
          <w:rFonts w:ascii="Times New Roman" w:hAnsi="Times New Roman" w:cs="Times New Roman" w:hint="eastAsia"/>
          <w:bCs/>
          <w:color w:val="000000" w:themeColor="text1"/>
          <w:sz w:val="24"/>
          <w:szCs w:val="24"/>
        </w:rPr>
        <w:t>eir direction, expertise</w:t>
      </w:r>
      <w:r w:rsidR="002E6E92">
        <w:rPr>
          <w:rFonts w:ascii="Times New Roman" w:hAnsi="Times New Roman" w:cs="Times New Roman"/>
          <w:bCs/>
          <w:color w:val="000000" w:themeColor="text1"/>
          <w:sz w:val="24"/>
          <w:szCs w:val="24"/>
        </w:rPr>
        <w:t>,</w:t>
      </w:r>
      <w:r w:rsidR="000E2E51">
        <w:rPr>
          <w:rFonts w:ascii="Times New Roman" w:hAnsi="Times New Roman" w:cs="Times New Roman" w:hint="eastAsia"/>
          <w:bCs/>
          <w:color w:val="000000" w:themeColor="text1"/>
          <w:sz w:val="24"/>
          <w:szCs w:val="24"/>
        </w:rPr>
        <w:t xml:space="preserve"> and feedback</w:t>
      </w:r>
      <w:r w:rsidR="00D379D5">
        <w:rPr>
          <w:rFonts w:ascii="Times New Roman" w:hAnsi="Times New Roman" w:cs="Times New Roman" w:hint="eastAsia"/>
          <w:bCs/>
          <w:color w:val="000000" w:themeColor="text1"/>
          <w:sz w:val="24"/>
          <w:szCs w:val="24"/>
        </w:rPr>
        <w:t xml:space="preserve"> have</w:t>
      </w:r>
      <w:r w:rsidR="00AF66D9">
        <w:rPr>
          <w:rFonts w:ascii="Times New Roman" w:hAnsi="Times New Roman" w:cs="Times New Roman" w:hint="eastAsia"/>
          <w:bCs/>
          <w:color w:val="000000" w:themeColor="text1"/>
          <w:sz w:val="24"/>
          <w:szCs w:val="24"/>
        </w:rPr>
        <w:t xml:space="preserve"> </w:t>
      </w:r>
      <w:r w:rsidR="007145F4">
        <w:rPr>
          <w:rFonts w:ascii="Times New Roman" w:hAnsi="Times New Roman" w:cs="Times New Roman" w:hint="eastAsia"/>
          <w:bCs/>
          <w:color w:val="000000" w:themeColor="text1"/>
          <w:sz w:val="24"/>
          <w:szCs w:val="24"/>
        </w:rPr>
        <w:t>enriched the</w:t>
      </w:r>
      <w:r w:rsidR="00C31049">
        <w:rPr>
          <w:rFonts w:ascii="Times New Roman" w:hAnsi="Times New Roman" w:cs="Times New Roman" w:hint="eastAsia"/>
          <w:bCs/>
          <w:color w:val="000000" w:themeColor="text1"/>
          <w:sz w:val="24"/>
          <w:szCs w:val="24"/>
        </w:rPr>
        <w:t xml:space="preserve"> depth and</w:t>
      </w:r>
      <w:r w:rsidR="007145F4">
        <w:rPr>
          <w:rFonts w:ascii="Times New Roman" w:hAnsi="Times New Roman" w:cs="Times New Roman" w:hint="eastAsia"/>
          <w:bCs/>
          <w:color w:val="000000" w:themeColor="text1"/>
          <w:sz w:val="24"/>
          <w:szCs w:val="24"/>
        </w:rPr>
        <w:t xml:space="preserve"> quality of my </w:t>
      </w:r>
      <w:r w:rsidR="00B11FB0">
        <w:rPr>
          <w:rFonts w:ascii="Times New Roman" w:hAnsi="Times New Roman" w:cs="Times New Roman" w:hint="eastAsia"/>
          <w:bCs/>
          <w:color w:val="000000" w:themeColor="text1"/>
          <w:sz w:val="24"/>
          <w:szCs w:val="24"/>
        </w:rPr>
        <w:t>wo</w:t>
      </w:r>
      <w:r w:rsidR="00BC6C70">
        <w:rPr>
          <w:rFonts w:ascii="Times New Roman" w:hAnsi="Times New Roman" w:cs="Times New Roman" w:hint="eastAsia"/>
          <w:bCs/>
          <w:color w:val="000000" w:themeColor="text1"/>
          <w:sz w:val="24"/>
          <w:szCs w:val="24"/>
        </w:rPr>
        <w:t xml:space="preserve">rk. Thank you each for your time and kind </w:t>
      </w:r>
      <w:r w:rsidR="00BC6C70">
        <w:rPr>
          <w:rFonts w:ascii="Times New Roman" w:hAnsi="Times New Roman" w:cs="Times New Roman"/>
          <w:bCs/>
          <w:color w:val="000000" w:themeColor="text1"/>
          <w:sz w:val="24"/>
          <w:szCs w:val="24"/>
        </w:rPr>
        <w:t>enough</w:t>
      </w:r>
      <w:r w:rsidR="00BC6C70">
        <w:rPr>
          <w:rFonts w:ascii="Times New Roman" w:hAnsi="Times New Roman" w:cs="Times New Roman" w:hint="eastAsia"/>
          <w:bCs/>
          <w:color w:val="000000" w:themeColor="text1"/>
          <w:sz w:val="24"/>
          <w:szCs w:val="24"/>
        </w:rPr>
        <w:t xml:space="preserve"> to help me complete this journey. </w:t>
      </w:r>
    </w:p>
    <w:p w14:paraId="35408CBF" w14:textId="4B283F34" w:rsidR="00AF66D9" w:rsidRDefault="00AF66D9" w:rsidP="00B034E4">
      <w:pPr>
        <w:spacing w:line="480" w:lineRule="auto"/>
        <w:ind w:firstLine="720"/>
        <w:jc w:val="left"/>
        <w:rPr>
          <w:rFonts w:ascii="Times New Roman" w:hAnsi="Times New Roman" w:cs="Times New Roman"/>
          <w:bCs/>
          <w:color w:val="000000" w:themeColor="text1"/>
          <w:sz w:val="24"/>
          <w:szCs w:val="24"/>
        </w:rPr>
      </w:pPr>
      <w:r>
        <w:rPr>
          <w:rFonts w:ascii="Times New Roman" w:hAnsi="Times New Roman" w:cs="Times New Roman" w:hint="eastAsia"/>
          <w:bCs/>
          <w:color w:val="000000" w:themeColor="text1"/>
          <w:sz w:val="24"/>
          <w:szCs w:val="24"/>
        </w:rPr>
        <w:t>Lastly,</w:t>
      </w:r>
      <w:r w:rsidR="007145F4">
        <w:rPr>
          <w:rFonts w:ascii="Times New Roman" w:hAnsi="Times New Roman" w:cs="Times New Roman" w:hint="eastAsia"/>
          <w:bCs/>
          <w:color w:val="000000" w:themeColor="text1"/>
          <w:sz w:val="24"/>
          <w:szCs w:val="24"/>
        </w:rPr>
        <w:t xml:space="preserve"> </w:t>
      </w:r>
      <w:r w:rsidR="00531A40">
        <w:rPr>
          <w:rFonts w:ascii="Times New Roman" w:hAnsi="Times New Roman" w:cs="Times New Roman" w:hint="eastAsia"/>
          <w:bCs/>
          <w:color w:val="000000" w:themeColor="text1"/>
          <w:sz w:val="24"/>
          <w:szCs w:val="24"/>
        </w:rPr>
        <w:t xml:space="preserve">I could not have </w:t>
      </w:r>
      <w:r w:rsidR="00531A40">
        <w:rPr>
          <w:rFonts w:ascii="Times New Roman" w:hAnsi="Times New Roman" w:cs="Times New Roman"/>
          <w:bCs/>
          <w:color w:val="000000" w:themeColor="text1"/>
          <w:sz w:val="24"/>
          <w:szCs w:val="24"/>
        </w:rPr>
        <w:t>completed</w:t>
      </w:r>
      <w:r w:rsidR="00531A40">
        <w:rPr>
          <w:rFonts w:ascii="Times New Roman" w:hAnsi="Times New Roman" w:cs="Times New Roman" w:hint="eastAsia"/>
          <w:bCs/>
          <w:color w:val="000000" w:themeColor="text1"/>
          <w:sz w:val="24"/>
          <w:szCs w:val="24"/>
        </w:rPr>
        <w:t xml:space="preserve"> this academic journey without my family</w:t>
      </w:r>
      <w:r w:rsidR="009F1693">
        <w:rPr>
          <w:rFonts w:ascii="Times New Roman" w:hAnsi="Times New Roman" w:cs="Times New Roman" w:hint="eastAsia"/>
          <w:bCs/>
          <w:color w:val="000000" w:themeColor="text1"/>
          <w:sz w:val="24"/>
          <w:szCs w:val="24"/>
        </w:rPr>
        <w:t xml:space="preserve"> </w:t>
      </w:r>
      <w:r w:rsidR="009F1693">
        <w:rPr>
          <w:rFonts w:ascii="Times New Roman" w:hAnsi="Times New Roman" w:cs="Times New Roman"/>
          <w:bCs/>
          <w:color w:val="000000" w:themeColor="text1"/>
          <w:sz w:val="24"/>
          <w:szCs w:val="24"/>
        </w:rPr>
        <w:t>–</w:t>
      </w:r>
      <w:r w:rsidR="009F1693">
        <w:rPr>
          <w:rFonts w:ascii="Times New Roman" w:hAnsi="Times New Roman" w:cs="Times New Roman" w:hint="eastAsia"/>
          <w:bCs/>
          <w:color w:val="000000" w:themeColor="text1"/>
          <w:sz w:val="24"/>
          <w:szCs w:val="24"/>
        </w:rPr>
        <w:t xml:space="preserve"> my parents (</w:t>
      </w:r>
      <w:proofErr w:type="spellStart"/>
      <w:r w:rsidR="009F1693">
        <w:rPr>
          <w:rFonts w:ascii="Times New Roman" w:hAnsi="Times New Roman" w:cs="Times New Roman" w:hint="eastAsia"/>
          <w:bCs/>
          <w:color w:val="000000" w:themeColor="text1"/>
          <w:sz w:val="24"/>
          <w:szCs w:val="24"/>
        </w:rPr>
        <w:t>Gyusoo</w:t>
      </w:r>
      <w:proofErr w:type="spellEnd"/>
      <w:r w:rsidR="009F1693">
        <w:rPr>
          <w:rFonts w:ascii="Times New Roman" w:hAnsi="Times New Roman" w:cs="Times New Roman" w:hint="eastAsia"/>
          <w:bCs/>
          <w:color w:val="000000" w:themeColor="text1"/>
          <w:sz w:val="24"/>
          <w:szCs w:val="24"/>
        </w:rPr>
        <w:t xml:space="preserve"> Sun and </w:t>
      </w:r>
      <w:proofErr w:type="spellStart"/>
      <w:r w:rsidR="009F1693">
        <w:rPr>
          <w:rFonts w:ascii="Times New Roman" w:hAnsi="Times New Roman" w:cs="Times New Roman" w:hint="eastAsia"/>
          <w:bCs/>
          <w:color w:val="000000" w:themeColor="text1"/>
          <w:sz w:val="24"/>
          <w:szCs w:val="24"/>
        </w:rPr>
        <w:t>Sunghee</w:t>
      </w:r>
      <w:proofErr w:type="spellEnd"/>
      <w:r w:rsidR="009F1693">
        <w:rPr>
          <w:rFonts w:ascii="Times New Roman" w:hAnsi="Times New Roman" w:cs="Times New Roman" w:hint="eastAsia"/>
          <w:bCs/>
          <w:color w:val="000000" w:themeColor="text1"/>
          <w:sz w:val="24"/>
          <w:szCs w:val="24"/>
        </w:rPr>
        <w:t xml:space="preserve"> Park), my older brother (Jihoon Sun), and my </w:t>
      </w:r>
      <w:r w:rsidR="009F1693">
        <w:rPr>
          <w:rFonts w:ascii="Times New Roman" w:hAnsi="Times New Roman" w:cs="Times New Roman"/>
          <w:bCs/>
          <w:color w:val="000000" w:themeColor="text1"/>
          <w:sz w:val="24"/>
          <w:szCs w:val="24"/>
        </w:rPr>
        <w:t>grandmother</w:t>
      </w:r>
      <w:r w:rsidR="009F1693">
        <w:rPr>
          <w:rFonts w:ascii="Times New Roman" w:hAnsi="Times New Roman" w:cs="Times New Roman" w:hint="eastAsia"/>
          <w:bCs/>
          <w:color w:val="000000" w:themeColor="text1"/>
          <w:sz w:val="24"/>
          <w:szCs w:val="24"/>
        </w:rPr>
        <w:t xml:space="preserve"> (</w:t>
      </w:r>
      <w:proofErr w:type="spellStart"/>
      <w:r w:rsidR="009F1693">
        <w:rPr>
          <w:rFonts w:ascii="Times New Roman" w:hAnsi="Times New Roman" w:cs="Times New Roman" w:hint="eastAsia"/>
          <w:bCs/>
          <w:color w:val="000000" w:themeColor="text1"/>
          <w:sz w:val="24"/>
          <w:szCs w:val="24"/>
        </w:rPr>
        <w:t>Geumnam</w:t>
      </w:r>
      <w:proofErr w:type="spellEnd"/>
      <w:r w:rsidR="009F1693">
        <w:rPr>
          <w:rFonts w:ascii="Times New Roman" w:hAnsi="Times New Roman" w:cs="Times New Roman" w:hint="eastAsia"/>
          <w:bCs/>
          <w:color w:val="000000" w:themeColor="text1"/>
          <w:sz w:val="24"/>
          <w:szCs w:val="24"/>
        </w:rPr>
        <w:t xml:space="preserve"> Lee) </w:t>
      </w:r>
      <w:r w:rsidR="009F1693">
        <w:rPr>
          <w:rFonts w:ascii="Times New Roman" w:hAnsi="Times New Roman" w:cs="Times New Roman"/>
          <w:bCs/>
          <w:color w:val="000000" w:themeColor="text1"/>
          <w:sz w:val="24"/>
          <w:szCs w:val="24"/>
        </w:rPr>
        <w:t>–</w:t>
      </w:r>
      <w:r w:rsidR="009F1693">
        <w:rPr>
          <w:rFonts w:ascii="Times New Roman" w:hAnsi="Times New Roman" w:cs="Times New Roman" w:hint="eastAsia"/>
          <w:bCs/>
          <w:color w:val="000000" w:themeColor="text1"/>
          <w:sz w:val="24"/>
          <w:szCs w:val="24"/>
        </w:rPr>
        <w:t xml:space="preserve"> </w:t>
      </w:r>
      <w:r w:rsidR="000C3B01">
        <w:rPr>
          <w:rFonts w:ascii="Times New Roman" w:hAnsi="Times New Roman" w:cs="Times New Roman" w:hint="eastAsia"/>
          <w:bCs/>
          <w:color w:val="000000" w:themeColor="text1"/>
          <w:sz w:val="24"/>
          <w:szCs w:val="24"/>
        </w:rPr>
        <w:t xml:space="preserve">as well as my </w:t>
      </w:r>
      <w:r w:rsidR="009F1693">
        <w:rPr>
          <w:rFonts w:ascii="Times New Roman" w:hAnsi="Times New Roman" w:cs="Times New Roman" w:hint="eastAsia"/>
          <w:bCs/>
          <w:color w:val="000000" w:themeColor="text1"/>
          <w:sz w:val="24"/>
          <w:szCs w:val="24"/>
        </w:rPr>
        <w:t>friends</w:t>
      </w:r>
      <w:r w:rsidR="00D432C3">
        <w:rPr>
          <w:rFonts w:ascii="Times New Roman" w:hAnsi="Times New Roman" w:cs="Times New Roman" w:hint="eastAsia"/>
          <w:bCs/>
          <w:color w:val="000000" w:themeColor="text1"/>
          <w:sz w:val="24"/>
          <w:szCs w:val="24"/>
        </w:rPr>
        <w:t xml:space="preserve"> </w:t>
      </w:r>
      <w:r w:rsidR="009F1693">
        <w:rPr>
          <w:rFonts w:ascii="Times New Roman" w:hAnsi="Times New Roman" w:cs="Times New Roman" w:hint="eastAsia"/>
          <w:bCs/>
          <w:color w:val="000000" w:themeColor="text1"/>
          <w:sz w:val="24"/>
          <w:szCs w:val="24"/>
        </w:rPr>
        <w:t xml:space="preserve">back in South Korea. </w:t>
      </w:r>
      <w:r w:rsidR="00531A40">
        <w:rPr>
          <w:rFonts w:ascii="Times New Roman" w:hAnsi="Times New Roman" w:cs="Times New Roman" w:hint="eastAsia"/>
          <w:bCs/>
          <w:color w:val="000000" w:themeColor="text1"/>
          <w:sz w:val="24"/>
          <w:szCs w:val="24"/>
        </w:rPr>
        <w:t>To my parents</w:t>
      </w:r>
      <w:r w:rsidR="002E6E92">
        <w:rPr>
          <w:rFonts w:ascii="Times New Roman" w:hAnsi="Times New Roman" w:cs="Times New Roman" w:hint="eastAsia"/>
          <w:bCs/>
          <w:color w:val="000000" w:themeColor="text1"/>
          <w:sz w:val="24"/>
          <w:szCs w:val="24"/>
        </w:rPr>
        <w:t xml:space="preserve"> </w:t>
      </w:r>
      <w:r w:rsidR="002E6E92">
        <w:rPr>
          <w:rFonts w:ascii="Times New Roman" w:hAnsi="Times New Roman" w:cs="Times New Roman"/>
          <w:bCs/>
          <w:color w:val="000000" w:themeColor="text1"/>
          <w:sz w:val="24"/>
          <w:szCs w:val="24"/>
        </w:rPr>
        <w:t>–</w:t>
      </w:r>
      <w:r w:rsidR="002E6E92">
        <w:rPr>
          <w:rFonts w:ascii="Times New Roman" w:hAnsi="Times New Roman" w:cs="Times New Roman" w:hint="eastAsia"/>
          <w:bCs/>
          <w:color w:val="000000" w:themeColor="text1"/>
          <w:sz w:val="24"/>
          <w:szCs w:val="24"/>
        </w:rPr>
        <w:t xml:space="preserve"> </w:t>
      </w:r>
      <w:r w:rsidR="009F1693">
        <w:rPr>
          <w:rFonts w:ascii="Times New Roman" w:hAnsi="Times New Roman" w:cs="Times New Roman" w:hint="eastAsia"/>
          <w:bCs/>
          <w:color w:val="000000" w:themeColor="text1"/>
          <w:sz w:val="24"/>
          <w:szCs w:val="24"/>
        </w:rPr>
        <w:t xml:space="preserve"> I am so </w:t>
      </w:r>
      <w:r w:rsidR="007B5C89">
        <w:rPr>
          <w:rFonts w:ascii="Times New Roman" w:hAnsi="Times New Roman" w:cs="Times New Roman" w:hint="eastAsia"/>
          <w:bCs/>
          <w:color w:val="000000" w:themeColor="text1"/>
          <w:sz w:val="24"/>
          <w:szCs w:val="24"/>
        </w:rPr>
        <w:t>blessed</w:t>
      </w:r>
      <w:r w:rsidR="009F1693">
        <w:rPr>
          <w:rFonts w:ascii="Times New Roman" w:hAnsi="Times New Roman" w:cs="Times New Roman" w:hint="eastAsia"/>
          <w:bCs/>
          <w:color w:val="000000" w:themeColor="text1"/>
          <w:sz w:val="24"/>
          <w:szCs w:val="24"/>
        </w:rPr>
        <w:t xml:space="preserve"> that you are my parents. Your </w:t>
      </w:r>
      <w:r w:rsidR="00BC4B01">
        <w:rPr>
          <w:rFonts w:ascii="Times New Roman" w:hAnsi="Times New Roman" w:cs="Times New Roman" w:hint="eastAsia"/>
          <w:bCs/>
          <w:color w:val="000000" w:themeColor="text1"/>
          <w:sz w:val="24"/>
          <w:szCs w:val="24"/>
        </w:rPr>
        <w:t>unconditional</w:t>
      </w:r>
      <w:r w:rsidR="00743454">
        <w:rPr>
          <w:rFonts w:ascii="Times New Roman" w:hAnsi="Times New Roman" w:cs="Times New Roman" w:hint="eastAsia"/>
          <w:bCs/>
          <w:color w:val="000000" w:themeColor="text1"/>
          <w:sz w:val="24"/>
          <w:szCs w:val="24"/>
        </w:rPr>
        <w:t xml:space="preserve"> </w:t>
      </w:r>
      <w:r w:rsidR="009F1693">
        <w:rPr>
          <w:rFonts w:ascii="Times New Roman" w:hAnsi="Times New Roman" w:cs="Times New Roman" w:hint="eastAsia"/>
          <w:bCs/>
          <w:color w:val="000000" w:themeColor="text1"/>
          <w:sz w:val="24"/>
          <w:szCs w:val="24"/>
        </w:rPr>
        <w:t>love, encouragement, and</w:t>
      </w:r>
      <w:r w:rsidR="000C3B01">
        <w:rPr>
          <w:rFonts w:ascii="Times New Roman" w:hAnsi="Times New Roman" w:cs="Times New Roman" w:hint="eastAsia"/>
          <w:bCs/>
          <w:color w:val="000000" w:themeColor="text1"/>
          <w:sz w:val="24"/>
          <w:szCs w:val="24"/>
        </w:rPr>
        <w:t xml:space="preserve"> unwavering</w:t>
      </w:r>
      <w:r w:rsidR="009F1693">
        <w:rPr>
          <w:rFonts w:ascii="Times New Roman" w:hAnsi="Times New Roman" w:cs="Times New Roman" w:hint="eastAsia"/>
          <w:bCs/>
          <w:color w:val="000000" w:themeColor="text1"/>
          <w:sz w:val="24"/>
          <w:szCs w:val="24"/>
        </w:rPr>
        <w:t xml:space="preserve"> support </w:t>
      </w:r>
      <w:r w:rsidR="000C3B01">
        <w:rPr>
          <w:rFonts w:ascii="Times New Roman" w:hAnsi="Times New Roman" w:cs="Times New Roman" w:hint="eastAsia"/>
          <w:bCs/>
          <w:color w:val="000000" w:themeColor="text1"/>
          <w:sz w:val="24"/>
          <w:szCs w:val="24"/>
        </w:rPr>
        <w:t>have sustained</w:t>
      </w:r>
      <w:r w:rsidR="009F1693">
        <w:rPr>
          <w:rFonts w:ascii="Times New Roman" w:hAnsi="Times New Roman" w:cs="Times New Roman" w:hint="eastAsia"/>
          <w:bCs/>
          <w:color w:val="000000" w:themeColor="text1"/>
          <w:sz w:val="24"/>
          <w:szCs w:val="24"/>
        </w:rPr>
        <w:t xml:space="preserve"> me </w:t>
      </w:r>
      <w:r w:rsidR="002E6E92">
        <w:rPr>
          <w:rFonts w:ascii="Times New Roman" w:hAnsi="Times New Roman" w:cs="Times New Roman"/>
          <w:bCs/>
          <w:color w:val="000000" w:themeColor="text1"/>
          <w:sz w:val="24"/>
          <w:szCs w:val="24"/>
        </w:rPr>
        <w:t>in completing</w:t>
      </w:r>
      <w:r w:rsidR="009F1693">
        <w:rPr>
          <w:rFonts w:ascii="Times New Roman" w:hAnsi="Times New Roman" w:cs="Times New Roman" w:hint="eastAsia"/>
          <w:bCs/>
          <w:color w:val="000000" w:themeColor="text1"/>
          <w:sz w:val="24"/>
          <w:szCs w:val="24"/>
        </w:rPr>
        <w:t xml:space="preserve"> this journey successfully. </w:t>
      </w:r>
      <w:r w:rsidR="007B5C89">
        <w:rPr>
          <w:rFonts w:ascii="Times New Roman" w:hAnsi="Times New Roman" w:cs="Times New Roman" w:hint="eastAsia"/>
          <w:bCs/>
          <w:color w:val="000000" w:themeColor="text1"/>
          <w:sz w:val="24"/>
          <w:szCs w:val="24"/>
        </w:rPr>
        <w:t xml:space="preserve">I love you and </w:t>
      </w:r>
      <w:r w:rsidR="000C3B01">
        <w:rPr>
          <w:rFonts w:ascii="Times New Roman" w:hAnsi="Times New Roman" w:cs="Times New Roman" w:hint="eastAsia"/>
          <w:bCs/>
          <w:color w:val="000000" w:themeColor="text1"/>
          <w:sz w:val="24"/>
          <w:szCs w:val="24"/>
        </w:rPr>
        <w:t xml:space="preserve">deeply </w:t>
      </w:r>
      <w:r w:rsidR="007B5C89">
        <w:rPr>
          <w:rFonts w:ascii="Times New Roman" w:hAnsi="Times New Roman" w:cs="Times New Roman" w:hint="eastAsia"/>
          <w:bCs/>
          <w:color w:val="000000" w:themeColor="text1"/>
          <w:sz w:val="24"/>
          <w:szCs w:val="24"/>
        </w:rPr>
        <w:t xml:space="preserve">admire you </w:t>
      </w:r>
      <w:r w:rsidR="000C3B01">
        <w:rPr>
          <w:rFonts w:ascii="Times New Roman" w:hAnsi="Times New Roman" w:cs="Times New Roman" w:hint="eastAsia"/>
          <w:bCs/>
          <w:color w:val="000000" w:themeColor="text1"/>
          <w:sz w:val="24"/>
          <w:szCs w:val="24"/>
        </w:rPr>
        <w:t>both</w:t>
      </w:r>
      <w:r w:rsidR="00BC4B01">
        <w:rPr>
          <w:rFonts w:ascii="Times New Roman" w:hAnsi="Times New Roman" w:cs="Times New Roman" w:hint="eastAsia"/>
          <w:bCs/>
          <w:color w:val="000000" w:themeColor="text1"/>
          <w:sz w:val="24"/>
          <w:szCs w:val="24"/>
        </w:rPr>
        <w:t xml:space="preserve">. </w:t>
      </w:r>
    </w:p>
    <w:p w14:paraId="32260264" w14:textId="7B371447" w:rsidR="00D176BE" w:rsidRPr="00026989" w:rsidRDefault="002E6E92" w:rsidP="00A44D35">
      <w:pPr>
        <w:spacing w:line="480" w:lineRule="auto"/>
        <w:ind w:firstLine="720"/>
        <w:jc w:val="lef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This work would not have been possible without all those mentioned above and many mor</w:t>
      </w:r>
      <w:r w:rsidR="00D176BE">
        <w:rPr>
          <w:rFonts w:ascii="Times New Roman" w:hAnsi="Times New Roman" w:cs="Times New Roman" w:hint="eastAsia"/>
          <w:bCs/>
          <w:color w:val="000000" w:themeColor="text1"/>
          <w:sz w:val="24"/>
          <w:szCs w:val="24"/>
        </w:rPr>
        <w:t>e.</w:t>
      </w:r>
      <w:r w:rsidR="00A44D35" w:rsidRPr="00A44D35">
        <w:t xml:space="preserve"> </w:t>
      </w:r>
      <w:r w:rsidR="00A44D35" w:rsidRPr="00A44D35">
        <w:rPr>
          <w:rFonts w:ascii="Times New Roman" w:hAnsi="Times New Roman" w:cs="Times New Roman"/>
          <w:bCs/>
          <w:color w:val="000000" w:themeColor="text1"/>
          <w:sz w:val="24"/>
          <w:szCs w:val="24"/>
        </w:rPr>
        <w:t xml:space="preserve">I am deeply thankful for </w:t>
      </w:r>
      <w:proofErr w:type="gramStart"/>
      <w:r w:rsidR="00A44D35" w:rsidRPr="00A44D35">
        <w:rPr>
          <w:rFonts w:ascii="Times New Roman" w:hAnsi="Times New Roman" w:cs="Times New Roman"/>
          <w:bCs/>
          <w:color w:val="000000" w:themeColor="text1"/>
          <w:sz w:val="24"/>
          <w:szCs w:val="24"/>
        </w:rPr>
        <w:t>each and every</w:t>
      </w:r>
      <w:proofErr w:type="gramEnd"/>
      <w:r w:rsidR="00A44D35" w:rsidRPr="00A44D35">
        <w:rPr>
          <w:rFonts w:ascii="Times New Roman" w:hAnsi="Times New Roman" w:cs="Times New Roman"/>
          <w:bCs/>
          <w:color w:val="000000" w:themeColor="text1"/>
          <w:sz w:val="24"/>
          <w:szCs w:val="24"/>
        </w:rPr>
        <w:t xml:space="preserve"> one of you.</w:t>
      </w:r>
    </w:p>
    <w:p w14:paraId="5247E208" w14:textId="77777777" w:rsidR="001D1938" w:rsidRDefault="001D1938" w:rsidP="001D1938">
      <w:pPr>
        <w:spacing w:line="480" w:lineRule="auto"/>
        <w:jc w:val="left"/>
        <w:rPr>
          <w:rFonts w:ascii="Times New Roman" w:hAnsi="Times New Roman" w:cs="Times New Roman"/>
          <w:bCs/>
          <w:color w:val="000000" w:themeColor="text1"/>
          <w:sz w:val="24"/>
          <w:szCs w:val="24"/>
          <w:highlight w:val="yellow"/>
        </w:rPr>
      </w:pPr>
    </w:p>
    <w:p w14:paraId="16760B71" w14:textId="49A1A6B2" w:rsidR="006F6B92" w:rsidRDefault="006F6B92">
      <w:pPr>
        <w:rPr>
          <w:rFonts w:ascii="Times New Roman" w:hAnsi="Times New Roman" w:cs="Times New Roman"/>
          <w:bCs/>
          <w:color w:val="000000" w:themeColor="text1"/>
          <w:sz w:val="24"/>
          <w:szCs w:val="24"/>
          <w:highlight w:val="yellow"/>
        </w:rPr>
      </w:pPr>
      <w:r>
        <w:rPr>
          <w:rFonts w:ascii="Times New Roman" w:hAnsi="Times New Roman" w:cs="Times New Roman"/>
          <w:bCs/>
          <w:color w:val="000000" w:themeColor="text1"/>
          <w:sz w:val="24"/>
          <w:szCs w:val="24"/>
          <w:highlight w:val="yellow"/>
        </w:rPr>
        <w:br w:type="page"/>
      </w:r>
    </w:p>
    <w:p w14:paraId="2A910375" w14:textId="2AB73AE7" w:rsidR="000F621B" w:rsidRPr="00BA51E7" w:rsidRDefault="000F621B" w:rsidP="006F6B92">
      <w:pPr>
        <w:spacing w:line="480" w:lineRule="auto"/>
        <w:jc w:val="center"/>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hint="eastAsia"/>
          <w:bCs/>
          <w:color w:val="000000" w:themeColor="text1"/>
          <w:sz w:val="24"/>
          <w:szCs w:val="24"/>
        </w:rPr>
        <w:lastRenderedPageBreak/>
        <w:t>T</w:t>
      </w:r>
      <w:r w:rsidRPr="00BA51E7">
        <w:rPr>
          <w:rFonts w:ascii="Times New Roman" w:eastAsia="Times New Roman" w:hAnsi="Times New Roman" w:cs="Times New Roman"/>
          <w:bCs/>
          <w:color w:val="000000" w:themeColor="text1"/>
          <w:sz w:val="24"/>
          <w:szCs w:val="24"/>
        </w:rPr>
        <w:t>able of Contents</w:t>
      </w:r>
    </w:p>
    <w:p w14:paraId="4581B7A2" w14:textId="2876BF10" w:rsidR="00604C67" w:rsidRPr="0082472E" w:rsidRDefault="0082472E" w:rsidP="0082472E">
      <w:pPr>
        <w:tabs>
          <w:tab w:val="left" w:pos="5175"/>
        </w:tabs>
        <w:spacing w:line="480" w:lineRule="auto"/>
        <w:jc w:val="center"/>
        <w:rPr>
          <w:rFonts w:ascii="Times New Roman" w:eastAsia="Batang" w:hAnsi="Times New Roman" w:cs="Times New Roman"/>
          <w:bCs/>
          <w:color w:val="000000" w:themeColor="text1"/>
          <w:sz w:val="24"/>
          <w:szCs w:val="24"/>
        </w:rPr>
      </w:pPr>
      <w:r w:rsidRPr="00B10583">
        <w:rPr>
          <w:rFonts w:ascii="Times New Roman" w:eastAsia="Batang" w:hAnsi="Times New Roman" w:cs="Times New Roman"/>
          <w:bCs/>
          <w:color w:val="000000" w:themeColor="text1"/>
          <w:sz w:val="24"/>
          <w:szCs w:val="24"/>
        </w:rPr>
        <w:t>Acknowledgments</w:t>
      </w:r>
      <w:r w:rsidR="00BA51E7" w:rsidRPr="00BA51E7">
        <w:rPr>
          <w:rFonts w:ascii="Times New Roman" w:eastAsia="Times New Roman" w:hAnsi="Times New Roman" w:cs="Times New Roman"/>
          <w:bCs/>
          <w:color w:val="000000" w:themeColor="text1"/>
          <w:sz w:val="24"/>
          <w:szCs w:val="24"/>
        </w:rPr>
        <w:t>…………………………………………………………………………</w:t>
      </w:r>
      <w:proofErr w:type="gramStart"/>
      <w:r>
        <w:rPr>
          <w:rFonts w:ascii="Times New Roman" w:hAnsi="Times New Roman" w:cs="Times New Roman" w:hint="eastAsia"/>
          <w:bCs/>
          <w:color w:val="000000" w:themeColor="text1"/>
          <w:sz w:val="24"/>
          <w:szCs w:val="24"/>
        </w:rPr>
        <w:t>..</w:t>
      </w:r>
      <w:r w:rsidR="00BA51E7" w:rsidRPr="00BA51E7">
        <w:rPr>
          <w:rFonts w:ascii="Times New Roman" w:eastAsia="Times New Roman" w:hAnsi="Times New Roman" w:cs="Times New Roman"/>
          <w:bCs/>
          <w:color w:val="000000" w:themeColor="text1"/>
          <w:sz w:val="24"/>
          <w:szCs w:val="24"/>
        </w:rPr>
        <w:t>...</w:t>
      </w:r>
      <w:proofErr w:type="gramEnd"/>
      <w:r w:rsidR="00BA51E7" w:rsidRPr="00BA51E7">
        <w:rPr>
          <w:rFonts w:ascii="Times New Roman" w:eastAsia="Times New Roman" w:hAnsi="Times New Roman" w:cs="Times New Roman"/>
          <w:bCs/>
          <w:color w:val="000000" w:themeColor="text1"/>
          <w:sz w:val="24"/>
          <w:szCs w:val="24"/>
        </w:rPr>
        <w:t>iv</w:t>
      </w:r>
    </w:p>
    <w:p w14:paraId="7505AC3C" w14:textId="292E4AF8" w:rsidR="00604C67" w:rsidRPr="00BA51E7" w:rsidRDefault="00604C67"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Table of Contents</w:t>
      </w:r>
      <w:r w:rsidR="00BA51E7" w:rsidRPr="00BA51E7">
        <w:rPr>
          <w:rFonts w:ascii="Times New Roman" w:eastAsia="Times New Roman" w:hAnsi="Times New Roman" w:cs="Times New Roman"/>
          <w:bCs/>
          <w:color w:val="000000" w:themeColor="text1"/>
          <w:sz w:val="24"/>
          <w:szCs w:val="24"/>
        </w:rPr>
        <w:t>...……………………………………………………………………………v</w:t>
      </w:r>
    </w:p>
    <w:p w14:paraId="07A644B1" w14:textId="1F6E0EC3" w:rsidR="00604C67" w:rsidRPr="00BA51E7" w:rsidRDefault="00604C67"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List of Tables</w:t>
      </w:r>
      <w:r w:rsidR="00BA51E7" w:rsidRPr="00BA51E7">
        <w:rPr>
          <w:rFonts w:ascii="Times New Roman" w:eastAsia="Times New Roman" w:hAnsi="Times New Roman" w:cs="Times New Roman"/>
          <w:bCs/>
          <w:color w:val="000000" w:themeColor="text1"/>
          <w:sz w:val="24"/>
          <w:szCs w:val="24"/>
        </w:rPr>
        <w:t>...………………………………………………………………………………vii</w:t>
      </w:r>
    </w:p>
    <w:p w14:paraId="0DA78546" w14:textId="234BBDB9" w:rsidR="00604C67" w:rsidRPr="00BA51E7" w:rsidRDefault="00604C67"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List of Figures</w:t>
      </w:r>
      <w:r w:rsidR="00BA51E7" w:rsidRPr="00BA51E7">
        <w:rPr>
          <w:rFonts w:ascii="Times New Roman" w:eastAsia="Times New Roman" w:hAnsi="Times New Roman" w:cs="Times New Roman"/>
          <w:bCs/>
          <w:color w:val="000000" w:themeColor="text1"/>
          <w:sz w:val="24"/>
          <w:szCs w:val="24"/>
        </w:rPr>
        <w:t>.………………………………………………………………………………viii</w:t>
      </w:r>
    </w:p>
    <w:p w14:paraId="1C29B8E5" w14:textId="74323755" w:rsidR="00067F21" w:rsidRPr="00BA51E7" w:rsidRDefault="00067F21"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Abstract</w:t>
      </w:r>
      <w:r w:rsidR="0005067E" w:rsidRPr="00BA51E7">
        <w:rPr>
          <w:rFonts w:ascii="Times New Roman" w:eastAsia="Times New Roman" w:hAnsi="Times New Roman" w:cs="Times New Roman"/>
          <w:bCs/>
          <w:color w:val="000000" w:themeColor="text1"/>
          <w:sz w:val="24"/>
          <w:szCs w:val="24"/>
        </w:rPr>
        <w:t>…………………………………………………………………………….…………ix</w:t>
      </w:r>
    </w:p>
    <w:p w14:paraId="7C913A0B" w14:textId="01B50DC7" w:rsidR="000F621B" w:rsidRPr="00BA51E7" w:rsidRDefault="000F621B" w:rsidP="003F0825">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Chapter 1: Introduction</w:t>
      </w:r>
      <w:r w:rsidR="00EA0B53">
        <w:rPr>
          <w:rFonts w:ascii="Times New Roman" w:eastAsia="Times New Roman" w:hAnsi="Times New Roman" w:cs="Times New Roman"/>
          <w:bCs/>
          <w:color w:val="000000" w:themeColor="text1"/>
          <w:sz w:val="24"/>
          <w:szCs w:val="24"/>
        </w:rPr>
        <w:t>….</w:t>
      </w:r>
      <w:r w:rsidR="0005067E" w:rsidRPr="00BA51E7">
        <w:rPr>
          <w:rFonts w:ascii="Times New Roman" w:eastAsia="Times New Roman" w:hAnsi="Times New Roman" w:cs="Times New Roman"/>
          <w:bCs/>
          <w:color w:val="000000" w:themeColor="text1"/>
          <w:sz w:val="24"/>
          <w:szCs w:val="24"/>
        </w:rPr>
        <w:t>………………………………………………………….…………</w:t>
      </w:r>
      <w:r w:rsidR="0005067E" w:rsidRPr="00BA51E7">
        <w:rPr>
          <w:color w:val="000000" w:themeColor="text1"/>
        </w:rPr>
        <w:t xml:space="preserve"> </w:t>
      </w:r>
      <w:r w:rsidR="0005067E" w:rsidRPr="00BA51E7">
        <w:rPr>
          <w:rFonts w:ascii="Times New Roman" w:eastAsia="Times New Roman" w:hAnsi="Times New Roman" w:cs="Times New Roman"/>
          <w:bCs/>
          <w:color w:val="000000" w:themeColor="text1"/>
          <w:sz w:val="24"/>
          <w:szCs w:val="24"/>
        </w:rPr>
        <w:t>1</w:t>
      </w:r>
    </w:p>
    <w:p w14:paraId="54DCC51C" w14:textId="57E48424" w:rsidR="000F621B" w:rsidRPr="00BA51E7" w:rsidRDefault="000F621B"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hint="eastAsia"/>
          <w:bCs/>
          <w:color w:val="000000" w:themeColor="text1"/>
          <w:sz w:val="24"/>
          <w:szCs w:val="24"/>
        </w:rPr>
        <w:t>C</w:t>
      </w:r>
      <w:r w:rsidRPr="00BA51E7">
        <w:rPr>
          <w:rFonts w:ascii="Times New Roman" w:eastAsia="Times New Roman" w:hAnsi="Times New Roman" w:cs="Times New Roman"/>
          <w:bCs/>
          <w:color w:val="000000" w:themeColor="text1"/>
          <w:sz w:val="24"/>
          <w:szCs w:val="24"/>
        </w:rPr>
        <w:t>hapter 2: Literature Review</w:t>
      </w:r>
      <w:r w:rsidR="0005067E" w:rsidRPr="00BA51E7">
        <w:rPr>
          <w:rFonts w:ascii="Times New Roman" w:eastAsia="Times New Roman" w:hAnsi="Times New Roman" w:cs="Times New Roman"/>
          <w:bCs/>
          <w:color w:val="000000" w:themeColor="text1"/>
          <w:sz w:val="24"/>
          <w:szCs w:val="24"/>
        </w:rPr>
        <w:t>…………………………………………………</w:t>
      </w:r>
      <w:proofErr w:type="gramStart"/>
      <w:r w:rsidR="0005067E" w:rsidRPr="00BA51E7">
        <w:rPr>
          <w:rFonts w:ascii="Times New Roman" w:eastAsia="Times New Roman" w:hAnsi="Times New Roman" w:cs="Times New Roman"/>
          <w:bCs/>
          <w:color w:val="000000" w:themeColor="text1"/>
          <w:sz w:val="24"/>
          <w:szCs w:val="24"/>
        </w:rPr>
        <w:t>…</w:t>
      </w:r>
      <w:r w:rsidR="00EA0B53">
        <w:rPr>
          <w:rFonts w:ascii="Times New Roman" w:eastAsia="Times New Roman" w:hAnsi="Times New Roman" w:cs="Times New Roman"/>
          <w:bCs/>
          <w:color w:val="000000" w:themeColor="text1"/>
          <w:sz w:val="24"/>
          <w:szCs w:val="24"/>
        </w:rPr>
        <w:t>..</w:t>
      </w:r>
      <w:proofErr w:type="gramEnd"/>
      <w:r w:rsidR="0005067E" w:rsidRPr="00BA51E7">
        <w:rPr>
          <w:rFonts w:ascii="Times New Roman" w:eastAsia="Times New Roman" w:hAnsi="Times New Roman" w:cs="Times New Roman"/>
          <w:bCs/>
          <w:color w:val="000000" w:themeColor="text1"/>
          <w:sz w:val="24"/>
          <w:szCs w:val="24"/>
        </w:rPr>
        <w:t>….</w:t>
      </w:r>
      <w:r w:rsidR="00EA0B53">
        <w:rPr>
          <w:rFonts w:ascii="Times New Roman" w:eastAsia="Times New Roman" w:hAnsi="Times New Roman" w:cs="Times New Roman"/>
          <w:bCs/>
          <w:color w:val="000000" w:themeColor="text1"/>
          <w:sz w:val="24"/>
          <w:szCs w:val="24"/>
        </w:rPr>
        <w:t>.</w:t>
      </w:r>
      <w:r w:rsidR="0005067E" w:rsidRPr="00BA51E7">
        <w:rPr>
          <w:rFonts w:ascii="Times New Roman" w:eastAsia="Times New Roman" w:hAnsi="Times New Roman" w:cs="Times New Roman"/>
          <w:bCs/>
          <w:color w:val="000000" w:themeColor="text1"/>
          <w:sz w:val="24"/>
          <w:szCs w:val="24"/>
        </w:rPr>
        <w:t>..</w:t>
      </w:r>
      <w:r w:rsidR="00EA0B53">
        <w:rPr>
          <w:rFonts w:ascii="Times New Roman" w:eastAsia="Times New Roman" w:hAnsi="Times New Roman" w:cs="Times New Roman"/>
          <w:bCs/>
          <w:color w:val="000000" w:themeColor="text1"/>
          <w:sz w:val="24"/>
          <w:szCs w:val="24"/>
        </w:rPr>
        <w:t>.</w:t>
      </w:r>
      <w:r w:rsidR="0005067E" w:rsidRPr="00BA51E7">
        <w:rPr>
          <w:rFonts w:ascii="Times New Roman" w:eastAsia="Times New Roman" w:hAnsi="Times New Roman" w:cs="Times New Roman"/>
          <w:bCs/>
          <w:color w:val="000000" w:themeColor="text1"/>
          <w:sz w:val="24"/>
          <w:szCs w:val="24"/>
        </w:rPr>
        <w:t>……</w:t>
      </w:r>
      <w:r w:rsidR="00C26B6D">
        <w:rPr>
          <w:rFonts w:ascii="Times New Roman" w:eastAsia="Times New Roman" w:hAnsi="Times New Roman" w:cs="Times New Roman"/>
          <w:bCs/>
          <w:color w:val="000000" w:themeColor="text1"/>
          <w:sz w:val="24"/>
          <w:szCs w:val="24"/>
        </w:rPr>
        <w:t>11</w:t>
      </w:r>
    </w:p>
    <w:p w14:paraId="7402A948" w14:textId="250E6AC6" w:rsidR="003F0825" w:rsidRPr="00BA51E7" w:rsidRDefault="003F0825" w:rsidP="003F0825">
      <w:pPr>
        <w:spacing w:line="480" w:lineRule="auto"/>
        <w:ind w:firstLine="720"/>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Conceptualization of Phubbing</w:t>
      </w:r>
      <w:r w:rsidR="00BA51E7" w:rsidRPr="00BA51E7">
        <w:rPr>
          <w:rFonts w:ascii="Times New Roman" w:eastAsia="Times New Roman" w:hAnsi="Times New Roman" w:cs="Times New Roman"/>
          <w:bCs/>
          <w:color w:val="000000" w:themeColor="text1"/>
          <w:sz w:val="24"/>
          <w:szCs w:val="24"/>
        </w:rPr>
        <w:t>………………………………………………………</w:t>
      </w:r>
      <w:r w:rsidR="00C26B6D">
        <w:rPr>
          <w:rFonts w:ascii="Times New Roman" w:eastAsia="Times New Roman" w:hAnsi="Times New Roman" w:cs="Times New Roman"/>
          <w:bCs/>
          <w:color w:val="000000" w:themeColor="text1"/>
          <w:sz w:val="24"/>
          <w:szCs w:val="24"/>
        </w:rPr>
        <w:t>11</w:t>
      </w:r>
    </w:p>
    <w:p w14:paraId="2525314F" w14:textId="1ADE27BF" w:rsidR="003F0825" w:rsidRPr="00BA51E7" w:rsidRDefault="003F0825" w:rsidP="003F0825">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Predictors of Phubbing</w:t>
      </w:r>
      <w:r w:rsidR="00BA51E7" w:rsidRPr="00BA51E7">
        <w:rPr>
          <w:rFonts w:ascii="Times New Roman" w:eastAsia="Times New Roman" w:hAnsi="Times New Roman" w:cs="Times New Roman"/>
          <w:bCs/>
          <w:color w:val="000000" w:themeColor="text1"/>
          <w:sz w:val="24"/>
          <w:szCs w:val="24"/>
        </w:rPr>
        <w:t>……………………………………………………………….1</w:t>
      </w:r>
      <w:r w:rsidR="00C26B6D">
        <w:rPr>
          <w:rFonts w:ascii="Times New Roman" w:eastAsia="Times New Roman" w:hAnsi="Times New Roman" w:cs="Times New Roman"/>
          <w:bCs/>
          <w:color w:val="000000" w:themeColor="text1"/>
          <w:sz w:val="24"/>
          <w:szCs w:val="24"/>
        </w:rPr>
        <w:t>2</w:t>
      </w:r>
    </w:p>
    <w:p w14:paraId="1EE16ACF" w14:textId="164236A5" w:rsidR="003F0825" w:rsidRPr="00BA51E7" w:rsidRDefault="003F0825" w:rsidP="003F0825">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Breaking Mold: A Novel Approach for Advancing Phubbing Research</w:t>
      </w:r>
      <w:r w:rsidR="00BA51E7" w:rsidRPr="00BA51E7">
        <w:rPr>
          <w:rFonts w:ascii="Times New Roman" w:eastAsia="Times New Roman" w:hAnsi="Times New Roman" w:cs="Times New Roman"/>
          <w:bCs/>
          <w:color w:val="000000" w:themeColor="text1"/>
          <w:sz w:val="24"/>
          <w:szCs w:val="24"/>
        </w:rPr>
        <w:t>…………….2</w:t>
      </w:r>
      <w:r w:rsidR="00C26B6D">
        <w:rPr>
          <w:rFonts w:ascii="Times New Roman" w:eastAsia="Times New Roman" w:hAnsi="Times New Roman" w:cs="Times New Roman"/>
          <w:bCs/>
          <w:color w:val="000000" w:themeColor="text1"/>
          <w:sz w:val="24"/>
          <w:szCs w:val="24"/>
        </w:rPr>
        <w:t>0</w:t>
      </w:r>
    </w:p>
    <w:p w14:paraId="48CB4923" w14:textId="2A7B2CA5" w:rsidR="003F0825" w:rsidRPr="00343B0D" w:rsidRDefault="003F0825" w:rsidP="003F0825">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Theoretical Framework: Theory of Interpersonal Behavior (TIB</w:t>
      </w:r>
      <w:proofErr w:type="gramStart"/>
      <w:r w:rsidRPr="00BA51E7">
        <w:rPr>
          <w:rFonts w:ascii="Times New Roman" w:eastAsia="Times New Roman" w:hAnsi="Times New Roman" w:cs="Times New Roman"/>
          <w:bCs/>
          <w:color w:val="000000" w:themeColor="text1"/>
          <w:sz w:val="24"/>
          <w:szCs w:val="24"/>
        </w:rPr>
        <w:t>)</w:t>
      </w:r>
      <w:r w:rsidR="00C26B6D">
        <w:rPr>
          <w:rFonts w:ascii="Times New Roman" w:eastAsia="Times New Roman" w:hAnsi="Times New Roman" w:cs="Times New Roman"/>
          <w:bCs/>
          <w:color w:val="000000" w:themeColor="text1"/>
          <w:sz w:val="24"/>
          <w:szCs w:val="24"/>
        </w:rPr>
        <w:t>.</w:t>
      </w:r>
      <w:r w:rsidR="00BA51E7" w:rsidRPr="00BA51E7">
        <w:rPr>
          <w:rFonts w:ascii="Times New Roman" w:eastAsia="Times New Roman" w:hAnsi="Times New Roman" w:cs="Times New Roman"/>
          <w:bCs/>
          <w:color w:val="000000" w:themeColor="text1"/>
          <w:sz w:val="24"/>
          <w:szCs w:val="24"/>
        </w:rPr>
        <w:t>…</w:t>
      </w:r>
      <w:r w:rsidR="00EA0B53">
        <w:rPr>
          <w:rFonts w:ascii="Times New Roman" w:eastAsia="Times New Roman" w:hAnsi="Times New Roman" w:cs="Times New Roman"/>
          <w:bCs/>
          <w:color w:val="000000" w:themeColor="text1"/>
          <w:sz w:val="24"/>
          <w:szCs w:val="24"/>
        </w:rPr>
        <w:t>..</w:t>
      </w:r>
      <w:proofErr w:type="gramEnd"/>
      <w:r w:rsidR="00BA51E7" w:rsidRPr="00BA51E7">
        <w:rPr>
          <w:rFonts w:ascii="Times New Roman" w:eastAsia="Times New Roman" w:hAnsi="Times New Roman" w:cs="Times New Roman"/>
          <w:bCs/>
          <w:color w:val="000000" w:themeColor="text1"/>
          <w:sz w:val="24"/>
          <w:szCs w:val="24"/>
        </w:rPr>
        <w:t>………</w:t>
      </w:r>
      <w:r w:rsidR="00BA51E7">
        <w:rPr>
          <w:rFonts w:ascii="Times New Roman" w:eastAsia="Times New Roman" w:hAnsi="Times New Roman" w:cs="Times New Roman"/>
          <w:bCs/>
          <w:color w:val="000000" w:themeColor="text1"/>
          <w:sz w:val="24"/>
          <w:szCs w:val="24"/>
        </w:rPr>
        <w:t>…</w:t>
      </w:r>
      <w:r w:rsidR="00EA0B53">
        <w:rPr>
          <w:rFonts w:ascii="Times New Roman" w:eastAsia="Times New Roman" w:hAnsi="Times New Roman" w:cs="Times New Roman"/>
          <w:bCs/>
          <w:color w:val="000000" w:themeColor="text1"/>
          <w:sz w:val="24"/>
          <w:szCs w:val="24"/>
        </w:rPr>
        <w:t>..</w:t>
      </w:r>
      <w:r w:rsidR="00BA51E7">
        <w:rPr>
          <w:rFonts w:ascii="Times New Roman" w:eastAsia="Times New Roman" w:hAnsi="Times New Roman" w:cs="Times New Roman"/>
          <w:bCs/>
          <w:color w:val="000000" w:themeColor="text1"/>
          <w:sz w:val="24"/>
          <w:szCs w:val="24"/>
        </w:rPr>
        <w:t>….2</w:t>
      </w:r>
      <w:r w:rsidR="00343B0D">
        <w:rPr>
          <w:rFonts w:ascii="Times New Roman" w:hAnsi="Times New Roman" w:cs="Times New Roman" w:hint="eastAsia"/>
          <w:bCs/>
          <w:color w:val="000000" w:themeColor="text1"/>
          <w:sz w:val="24"/>
          <w:szCs w:val="24"/>
        </w:rPr>
        <w:t>1</w:t>
      </w:r>
    </w:p>
    <w:p w14:paraId="2BA50021" w14:textId="280E91C3" w:rsidR="003F0825" w:rsidRPr="00343B0D" w:rsidRDefault="003F0825"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Application of TIB Constructs in Phubbing</w:t>
      </w:r>
      <w:r w:rsidR="00BA51E7" w:rsidRPr="00BA51E7">
        <w:rPr>
          <w:rFonts w:ascii="Times New Roman" w:eastAsia="Times New Roman" w:hAnsi="Times New Roman" w:cs="Times New Roman"/>
          <w:bCs/>
          <w:color w:val="000000" w:themeColor="text1"/>
          <w:sz w:val="24"/>
          <w:szCs w:val="24"/>
        </w:rPr>
        <w:t>……………</w:t>
      </w:r>
      <w:r w:rsidR="00BA51E7">
        <w:rPr>
          <w:rFonts w:ascii="Times New Roman" w:eastAsia="Times New Roman" w:hAnsi="Times New Roman" w:cs="Times New Roman"/>
          <w:bCs/>
          <w:color w:val="000000" w:themeColor="text1"/>
          <w:sz w:val="24"/>
          <w:szCs w:val="24"/>
        </w:rPr>
        <w:t>……</w:t>
      </w:r>
      <w:r w:rsidR="00BA51E7" w:rsidRPr="00BA51E7">
        <w:rPr>
          <w:rFonts w:ascii="Times New Roman" w:eastAsia="Times New Roman" w:hAnsi="Times New Roman" w:cs="Times New Roman"/>
          <w:bCs/>
          <w:color w:val="000000" w:themeColor="text1"/>
          <w:sz w:val="24"/>
          <w:szCs w:val="24"/>
        </w:rPr>
        <w:t>……………</w:t>
      </w:r>
      <w:r w:rsidR="00BA51E7">
        <w:rPr>
          <w:rFonts w:ascii="Times New Roman" w:eastAsia="Times New Roman" w:hAnsi="Times New Roman" w:cs="Times New Roman"/>
          <w:bCs/>
          <w:color w:val="000000" w:themeColor="text1"/>
          <w:sz w:val="24"/>
          <w:szCs w:val="24"/>
        </w:rPr>
        <w:t>………….2</w:t>
      </w:r>
      <w:r w:rsidR="00343B0D">
        <w:rPr>
          <w:rFonts w:ascii="Times New Roman" w:hAnsi="Times New Roman" w:cs="Times New Roman" w:hint="eastAsia"/>
          <w:bCs/>
          <w:color w:val="000000" w:themeColor="text1"/>
          <w:sz w:val="24"/>
          <w:szCs w:val="24"/>
        </w:rPr>
        <w:t>7</w:t>
      </w:r>
    </w:p>
    <w:p w14:paraId="32A1DEE3" w14:textId="4C6F1637" w:rsidR="003F0825" w:rsidRPr="00343B0D" w:rsidRDefault="003F0825"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 xml:space="preserve">Hypotheses and Conceptual </w:t>
      </w:r>
      <w:proofErr w:type="gramStart"/>
      <w:r w:rsidRPr="00BA51E7">
        <w:rPr>
          <w:rFonts w:ascii="Times New Roman" w:eastAsia="Times New Roman" w:hAnsi="Times New Roman" w:cs="Times New Roman"/>
          <w:bCs/>
          <w:color w:val="000000" w:themeColor="text1"/>
          <w:sz w:val="24"/>
          <w:szCs w:val="24"/>
        </w:rPr>
        <w:t>Framework</w:t>
      </w:r>
      <w:r w:rsidR="00A4253C">
        <w:rPr>
          <w:rFonts w:ascii="Times New Roman" w:eastAsia="Times New Roman" w:hAnsi="Times New Roman" w:cs="Times New Roman"/>
          <w:bCs/>
          <w:color w:val="000000" w:themeColor="text1"/>
          <w:sz w:val="24"/>
          <w:szCs w:val="24"/>
        </w:rPr>
        <w:t>..</w:t>
      </w:r>
      <w:proofErr w:type="gramEnd"/>
      <w:r w:rsidR="00A4253C" w:rsidRPr="00BA51E7">
        <w:rPr>
          <w:rFonts w:ascii="Times New Roman" w:eastAsia="Times New Roman" w:hAnsi="Times New Roman" w:cs="Times New Roman"/>
          <w:bCs/>
          <w:color w:val="000000" w:themeColor="text1"/>
          <w:sz w:val="24"/>
          <w:szCs w:val="24"/>
        </w:rPr>
        <w:t>……………</w:t>
      </w:r>
      <w:r w:rsidR="00A4253C">
        <w:rPr>
          <w:rFonts w:ascii="Times New Roman" w:eastAsia="Times New Roman" w:hAnsi="Times New Roman" w:cs="Times New Roman"/>
          <w:bCs/>
          <w:color w:val="000000" w:themeColor="text1"/>
          <w:sz w:val="24"/>
          <w:szCs w:val="24"/>
        </w:rPr>
        <w:t>……</w:t>
      </w:r>
      <w:r w:rsidR="00A4253C" w:rsidRPr="00BA51E7">
        <w:rPr>
          <w:rFonts w:ascii="Times New Roman" w:eastAsia="Times New Roman" w:hAnsi="Times New Roman" w:cs="Times New Roman"/>
          <w:bCs/>
          <w:color w:val="000000" w:themeColor="text1"/>
          <w:sz w:val="24"/>
          <w:szCs w:val="24"/>
        </w:rPr>
        <w:t>……………</w:t>
      </w:r>
      <w:r w:rsidR="00A4253C">
        <w:rPr>
          <w:rFonts w:ascii="Times New Roman" w:eastAsia="Times New Roman" w:hAnsi="Times New Roman" w:cs="Times New Roman"/>
          <w:bCs/>
          <w:color w:val="000000" w:themeColor="text1"/>
          <w:sz w:val="24"/>
          <w:szCs w:val="24"/>
        </w:rPr>
        <w:t>……………</w:t>
      </w:r>
      <w:r w:rsidR="00343B0D">
        <w:rPr>
          <w:rFonts w:ascii="Times New Roman" w:hAnsi="Times New Roman" w:cs="Times New Roman" w:hint="eastAsia"/>
          <w:bCs/>
          <w:color w:val="000000" w:themeColor="text1"/>
          <w:sz w:val="24"/>
          <w:szCs w:val="24"/>
        </w:rPr>
        <w:t>29</w:t>
      </w:r>
    </w:p>
    <w:p w14:paraId="440EAB94" w14:textId="3311ACDE" w:rsidR="000F621B" w:rsidRPr="00343B0D" w:rsidRDefault="000F621B"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hint="eastAsia"/>
          <w:bCs/>
          <w:color w:val="000000" w:themeColor="text1"/>
          <w:sz w:val="24"/>
          <w:szCs w:val="24"/>
        </w:rPr>
        <w:t>C</w:t>
      </w:r>
      <w:r w:rsidRPr="00BA51E7">
        <w:rPr>
          <w:rFonts w:ascii="Times New Roman" w:eastAsia="Times New Roman" w:hAnsi="Times New Roman" w:cs="Times New Roman"/>
          <w:bCs/>
          <w:color w:val="000000" w:themeColor="text1"/>
          <w:sz w:val="24"/>
          <w:szCs w:val="24"/>
        </w:rPr>
        <w:t xml:space="preserve">hapter 3: </w:t>
      </w:r>
      <w:r w:rsidR="00EF2F15" w:rsidRPr="00BA51E7">
        <w:rPr>
          <w:rFonts w:ascii="Times New Roman" w:eastAsia="Times New Roman" w:hAnsi="Times New Roman" w:cs="Times New Roman"/>
          <w:bCs/>
          <w:color w:val="000000" w:themeColor="text1"/>
          <w:sz w:val="24"/>
          <w:szCs w:val="24"/>
        </w:rPr>
        <w:t>Study 1 – Methods and Results</w:t>
      </w:r>
      <w:r w:rsidR="0005067E" w:rsidRPr="00BA51E7">
        <w:rPr>
          <w:rFonts w:ascii="Times New Roman" w:eastAsia="Times New Roman" w:hAnsi="Times New Roman" w:cs="Times New Roman"/>
          <w:bCs/>
          <w:color w:val="000000" w:themeColor="text1"/>
          <w:sz w:val="24"/>
          <w:szCs w:val="24"/>
        </w:rPr>
        <w:t>………………………………………</w:t>
      </w:r>
      <w:r w:rsidR="00747976" w:rsidRPr="00BA51E7">
        <w:rPr>
          <w:rFonts w:ascii="Times New Roman" w:eastAsia="Times New Roman" w:hAnsi="Times New Roman" w:cs="Times New Roman"/>
          <w:bCs/>
          <w:color w:val="000000" w:themeColor="text1"/>
          <w:sz w:val="24"/>
          <w:szCs w:val="24"/>
        </w:rPr>
        <w:t>……</w:t>
      </w:r>
      <w:r w:rsidR="0005067E" w:rsidRPr="00BA51E7">
        <w:rPr>
          <w:rFonts w:ascii="Times New Roman" w:eastAsia="Times New Roman" w:hAnsi="Times New Roman" w:cs="Times New Roman"/>
          <w:bCs/>
          <w:color w:val="000000" w:themeColor="text1"/>
          <w:sz w:val="24"/>
          <w:szCs w:val="24"/>
        </w:rPr>
        <w:t>…</w:t>
      </w:r>
      <w:proofErr w:type="gramStart"/>
      <w:r w:rsidR="0005067E" w:rsidRPr="00BA51E7">
        <w:rPr>
          <w:rFonts w:ascii="Times New Roman" w:eastAsia="Times New Roman" w:hAnsi="Times New Roman" w:cs="Times New Roman"/>
          <w:bCs/>
          <w:color w:val="000000" w:themeColor="text1"/>
          <w:sz w:val="24"/>
          <w:szCs w:val="24"/>
        </w:rPr>
        <w:t>…</w:t>
      </w:r>
      <w:r w:rsidR="00747976" w:rsidRPr="00BA51E7">
        <w:rPr>
          <w:rFonts w:ascii="Times New Roman" w:eastAsia="Times New Roman" w:hAnsi="Times New Roman" w:cs="Times New Roman"/>
          <w:bCs/>
          <w:color w:val="000000" w:themeColor="text1"/>
          <w:sz w:val="24"/>
          <w:szCs w:val="24"/>
        </w:rPr>
        <w:t>..</w:t>
      </w:r>
      <w:proofErr w:type="gramEnd"/>
      <w:r w:rsidR="0005067E" w:rsidRPr="00BA51E7">
        <w:rPr>
          <w:rFonts w:ascii="Times New Roman" w:eastAsia="Times New Roman" w:hAnsi="Times New Roman" w:cs="Times New Roman"/>
          <w:bCs/>
          <w:color w:val="000000" w:themeColor="text1"/>
          <w:sz w:val="24"/>
          <w:szCs w:val="24"/>
        </w:rPr>
        <w:t>3</w:t>
      </w:r>
      <w:r w:rsidR="00343B0D">
        <w:rPr>
          <w:rFonts w:ascii="Times New Roman" w:hAnsi="Times New Roman" w:cs="Times New Roman" w:hint="eastAsia"/>
          <w:bCs/>
          <w:color w:val="000000" w:themeColor="text1"/>
          <w:sz w:val="24"/>
          <w:szCs w:val="24"/>
        </w:rPr>
        <w:t>3</w:t>
      </w:r>
    </w:p>
    <w:p w14:paraId="172A8A64" w14:textId="22A43728" w:rsidR="00542495" w:rsidRPr="00343B0D" w:rsidRDefault="00542495"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Scale Development Procedures</w:t>
      </w:r>
      <w:r w:rsidR="008130D3" w:rsidRPr="00BA51E7">
        <w:rPr>
          <w:rFonts w:ascii="Times New Roman" w:eastAsia="Times New Roman" w:hAnsi="Times New Roman" w:cs="Times New Roman"/>
          <w:bCs/>
          <w:color w:val="000000" w:themeColor="text1"/>
          <w:sz w:val="24"/>
          <w:szCs w:val="24"/>
        </w:rPr>
        <w:t>…………………………………………………</w:t>
      </w:r>
      <w:r w:rsidR="008130D3">
        <w:rPr>
          <w:rFonts w:ascii="Times New Roman" w:eastAsia="Times New Roman" w:hAnsi="Times New Roman" w:cs="Times New Roman"/>
          <w:bCs/>
          <w:color w:val="000000" w:themeColor="text1"/>
          <w:sz w:val="24"/>
          <w:szCs w:val="24"/>
        </w:rPr>
        <w:t>……3</w:t>
      </w:r>
      <w:r w:rsidR="00343B0D">
        <w:rPr>
          <w:rFonts w:ascii="Times New Roman" w:hAnsi="Times New Roman" w:cs="Times New Roman" w:hint="eastAsia"/>
          <w:bCs/>
          <w:color w:val="000000" w:themeColor="text1"/>
          <w:sz w:val="24"/>
          <w:szCs w:val="24"/>
        </w:rPr>
        <w:t>3</w:t>
      </w:r>
    </w:p>
    <w:p w14:paraId="017C273B" w14:textId="710D743F" w:rsidR="00343B0D" w:rsidRPr="00343B0D" w:rsidRDefault="00343B0D" w:rsidP="00343B0D">
      <w:pPr>
        <w:spacing w:line="480" w:lineRule="auto"/>
        <w:ind w:firstLine="720"/>
        <w:jc w:val="left"/>
        <w:rPr>
          <w:rFonts w:ascii="Times New Roman" w:hAnsi="Times New Roman" w:cs="Times New Roman"/>
          <w:bCs/>
          <w:color w:val="000000" w:themeColor="text1"/>
          <w:sz w:val="24"/>
          <w:szCs w:val="24"/>
        </w:rPr>
      </w:pPr>
      <w:proofErr w:type="gramStart"/>
      <w:r w:rsidRPr="00BA51E7">
        <w:rPr>
          <w:rFonts w:ascii="Times New Roman" w:eastAsia="Times New Roman" w:hAnsi="Times New Roman" w:cs="Times New Roman"/>
          <w:bCs/>
          <w:color w:val="000000" w:themeColor="text1"/>
          <w:sz w:val="24"/>
          <w:szCs w:val="24"/>
        </w:rPr>
        <w:t>Measures</w:t>
      </w:r>
      <w:r>
        <w:rPr>
          <w:rFonts w:ascii="Times New Roman" w:eastAsia="Times New Roman" w:hAnsi="Times New Roman" w:cs="Times New Roman"/>
          <w:bCs/>
          <w:color w:val="000000" w:themeColor="text1"/>
          <w:sz w:val="24"/>
          <w:szCs w:val="24"/>
        </w:rPr>
        <w:t>..</w:t>
      </w:r>
      <w:proofErr w:type="gramEnd"/>
      <w:r w:rsidRPr="00BA51E7">
        <w:rPr>
          <w:rFonts w:ascii="Times New Roman" w:eastAsia="Times New Roman" w:hAnsi="Times New Roman" w:cs="Times New Roman"/>
          <w:bCs/>
          <w:color w:val="000000" w:themeColor="text1"/>
          <w:sz w:val="24"/>
          <w:szCs w:val="24"/>
        </w:rPr>
        <w:t>……………………………………………</w:t>
      </w:r>
      <w:r>
        <w:rPr>
          <w:rFonts w:ascii="Times New Roman" w:eastAsia="Times New Roman" w:hAnsi="Times New Roman" w:cs="Times New Roman"/>
          <w:bCs/>
          <w:color w:val="000000" w:themeColor="text1"/>
          <w:sz w:val="24"/>
          <w:szCs w:val="24"/>
        </w:rPr>
        <w:t>……………………………….</w:t>
      </w:r>
      <w:r>
        <w:rPr>
          <w:rFonts w:ascii="Times New Roman" w:hAnsi="Times New Roman" w:cs="Times New Roman" w:hint="eastAsia"/>
          <w:bCs/>
          <w:color w:val="000000" w:themeColor="text1"/>
          <w:sz w:val="24"/>
          <w:szCs w:val="24"/>
        </w:rPr>
        <w:t>45</w:t>
      </w:r>
    </w:p>
    <w:p w14:paraId="614DD1F2" w14:textId="16737E91" w:rsidR="00343B0D" w:rsidRPr="00343B0D" w:rsidRDefault="00542495"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r>
      <w:r w:rsidR="00343B0D">
        <w:rPr>
          <w:rFonts w:ascii="Times New Roman" w:eastAsia="Times New Roman" w:hAnsi="Times New Roman" w:cs="Times New Roman"/>
          <w:bCs/>
          <w:color w:val="000000" w:themeColor="text1"/>
          <w:sz w:val="24"/>
          <w:szCs w:val="24"/>
        </w:rPr>
        <w:t>Procedure…………</w:t>
      </w:r>
      <w:proofErr w:type="gramStart"/>
      <w:r w:rsidR="00343B0D">
        <w:rPr>
          <w:rFonts w:ascii="Times New Roman" w:eastAsia="Times New Roman" w:hAnsi="Times New Roman" w:cs="Times New Roman"/>
          <w:bCs/>
          <w:color w:val="000000" w:themeColor="text1"/>
          <w:sz w:val="24"/>
          <w:szCs w:val="24"/>
        </w:rPr>
        <w:t>…..</w:t>
      </w:r>
      <w:proofErr w:type="gramEnd"/>
      <w:r w:rsidR="00343B0D" w:rsidRPr="00BA51E7">
        <w:rPr>
          <w:rFonts w:ascii="Times New Roman" w:eastAsia="Times New Roman" w:hAnsi="Times New Roman" w:cs="Times New Roman"/>
          <w:bCs/>
          <w:color w:val="000000" w:themeColor="text1"/>
          <w:sz w:val="24"/>
          <w:szCs w:val="24"/>
        </w:rPr>
        <w:t>……………………………………………</w:t>
      </w:r>
      <w:r w:rsidR="00343B0D">
        <w:rPr>
          <w:rFonts w:ascii="Times New Roman" w:eastAsia="Times New Roman" w:hAnsi="Times New Roman" w:cs="Times New Roman"/>
          <w:bCs/>
          <w:color w:val="000000" w:themeColor="text1"/>
          <w:sz w:val="24"/>
          <w:szCs w:val="24"/>
        </w:rPr>
        <w:t>…………………</w:t>
      </w:r>
      <w:r w:rsidR="00343B0D">
        <w:rPr>
          <w:rFonts w:ascii="Times New Roman" w:hAnsi="Times New Roman" w:cs="Times New Roman" w:hint="eastAsia"/>
          <w:bCs/>
          <w:color w:val="000000" w:themeColor="text1"/>
          <w:sz w:val="24"/>
          <w:szCs w:val="24"/>
        </w:rPr>
        <w:t>50</w:t>
      </w:r>
    </w:p>
    <w:p w14:paraId="7FF79755" w14:textId="79E7617A" w:rsidR="00542495" w:rsidRPr="00343B0D" w:rsidRDefault="00542495" w:rsidP="00343B0D">
      <w:pPr>
        <w:spacing w:line="480" w:lineRule="auto"/>
        <w:ind w:firstLine="720"/>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Results – Exploratory Factor Analysis (EFA</w:t>
      </w:r>
      <w:proofErr w:type="gramStart"/>
      <w:r w:rsidRPr="00BA51E7">
        <w:rPr>
          <w:rFonts w:ascii="Times New Roman" w:eastAsia="Times New Roman" w:hAnsi="Times New Roman" w:cs="Times New Roman"/>
          <w:bCs/>
          <w:color w:val="000000" w:themeColor="text1"/>
          <w:sz w:val="24"/>
          <w:szCs w:val="24"/>
        </w:rPr>
        <w:t>)</w:t>
      </w:r>
      <w:r w:rsidR="008130D3">
        <w:rPr>
          <w:rFonts w:ascii="Times New Roman" w:eastAsia="Times New Roman" w:hAnsi="Times New Roman" w:cs="Times New Roman"/>
          <w:bCs/>
          <w:color w:val="000000" w:themeColor="text1"/>
          <w:sz w:val="24"/>
          <w:szCs w:val="24"/>
        </w:rPr>
        <w:t>..</w:t>
      </w:r>
      <w:proofErr w:type="gramEnd"/>
      <w:r w:rsidR="008130D3" w:rsidRPr="00BA51E7">
        <w:rPr>
          <w:rFonts w:ascii="Times New Roman" w:eastAsia="Times New Roman" w:hAnsi="Times New Roman" w:cs="Times New Roman"/>
          <w:bCs/>
          <w:color w:val="000000" w:themeColor="text1"/>
          <w:sz w:val="24"/>
          <w:szCs w:val="24"/>
        </w:rPr>
        <w:t>………………………………………</w:t>
      </w:r>
      <w:r w:rsidR="008130D3">
        <w:rPr>
          <w:rFonts w:ascii="Times New Roman" w:eastAsia="Times New Roman" w:hAnsi="Times New Roman" w:cs="Times New Roman"/>
          <w:bCs/>
          <w:color w:val="000000" w:themeColor="text1"/>
          <w:sz w:val="24"/>
          <w:szCs w:val="24"/>
        </w:rPr>
        <w:t>5</w:t>
      </w:r>
      <w:r w:rsidR="00343B0D">
        <w:rPr>
          <w:rFonts w:ascii="Times New Roman" w:hAnsi="Times New Roman" w:cs="Times New Roman" w:hint="eastAsia"/>
          <w:bCs/>
          <w:color w:val="000000" w:themeColor="text1"/>
          <w:sz w:val="24"/>
          <w:szCs w:val="24"/>
        </w:rPr>
        <w:t>2</w:t>
      </w:r>
    </w:p>
    <w:p w14:paraId="6321E915" w14:textId="321BC6BE" w:rsidR="000F621B" w:rsidRPr="00343B0D" w:rsidRDefault="000F621B"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hint="eastAsia"/>
          <w:bCs/>
          <w:color w:val="000000" w:themeColor="text1"/>
          <w:sz w:val="24"/>
          <w:szCs w:val="24"/>
        </w:rPr>
        <w:t>C</w:t>
      </w:r>
      <w:r w:rsidRPr="00BA51E7">
        <w:rPr>
          <w:rFonts w:ascii="Times New Roman" w:eastAsia="Times New Roman" w:hAnsi="Times New Roman" w:cs="Times New Roman"/>
          <w:bCs/>
          <w:color w:val="000000" w:themeColor="text1"/>
          <w:sz w:val="24"/>
          <w:szCs w:val="24"/>
        </w:rPr>
        <w:t xml:space="preserve">hapter 4: </w:t>
      </w:r>
      <w:r w:rsidR="006A5F74" w:rsidRPr="00BA51E7">
        <w:rPr>
          <w:rFonts w:ascii="Times New Roman" w:eastAsia="Times New Roman" w:hAnsi="Times New Roman" w:cs="Times New Roman"/>
          <w:bCs/>
          <w:color w:val="000000" w:themeColor="text1"/>
          <w:sz w:val="24"/>
          <w:szCs w:val="24"/>
        </w:rPr>
        <w:t>Study 2a</w:t>
      </w:r>
      <w:r w:rsidR="00EF2F15" w:rsidRPr="00BA51E7">
        <w:rPr>
          <w:rFonts w:ascii="Times New Roman" w:eastAsia="Times New Roman" w:hAnsi="Times New Roman" w:cs="Times New Roman"/>
          <w:bCs/>
          <w:color w:val="000000" w:themeColor="text1"/>
          <w:sz w:val="24"/>
          <w:szCs w:val="24"/>
        </w:rPr>
        <w:t xml:space="preserve"> – Methods and Results</w:t>
      </w:r>
      <w:r w:rsidR="00747976" w:rsidRPr="00BA51E7">
        <w:rPr>
          <w:rFonts w:ascii="Times New Roman" w:eastAsia="Times New Roman" w:hAnsi="Times New Roman" w:cs="Times New Roman"/>
          <w:bCs/>
          <w:color w:val="000000" w:themeColor="text1"/>
          <w:sz w:val="24"/>
          <w:szCs w:val="24"/>
        </w:rPr>
        <w:t>………</w:t>
      </w:r>
      <w:proofErr w:type="gramStart"/>
      <w:r w:rsidR="00747976" w:rsidRPr="00BA51E7">
        <w:rPr>
          <w:rFonts w:ascii="Times New Roman" w:eastAsia="Times New Roman" w:hAnsi="Times New Roman" w:cs="Times New Roman"/>
          <w:bCs/>
          <w:color w:val="000000" w:themeColor="text1"/>
          <w:sz w:val="24"/>
          <w:szCs w:val="24"/>
        </w:rPr>
        <w:t>…</w:t>
      </w:r>
      <w:r w:rsidR="00494135" w:rsidRPr="00BA51E7">
        <w:rPr>
          <w:rFonts w:ascii="Times New Roman" w:hAnsi="Times New Roman" w:cs="Times New Roman" w:hint="eastAsia"/>
          <w:bCs/>
          <w:color w:val="000000" w:themeColor="text1"/>
          <w:sz w:val="24"/>
          <w:szCs w:val="24"/>
        </w:rPr>
        <w:t>..</w:t>
      </w:r>
      <w:proofErr w:type="gramEnd"/>
      <w:r w:rsidR="00747976" w:rsidRPr="00BA51E7">
        <w:rPr>
          <w:rFonts w:ascii="Times New Roman" w:eastAsia="Times New Roman" w:hAnsi="Times New Roman" w:cs="Times New Roman"/>
          <w:bCs/>
          <w:color w:val="000000" w:themeColor="text1"/>
          <w:sz w:val="24"/>
          <w:szCs w:val="24"/>
        </w:rPr>
        <w:t>…………………………......………6</w:t>
      </w:r>
      <w:r w:rsidR="00343B0D">
        <w:rPr>
          <w:rFonts w:ascii="Times New Roman" w:hAnsi="Times New Roman" w:cs="Times New Roman" w:hint="eastAsia"/>
          <w:bCs/>
          <w:color w:val="000000" w:themeColor="text1"/>
          <w:sz w:val="24"/>
          <w:szCs w:val="24"/>
        </w:rPr>
        <w:t>4</w:t>
      </w:r>
    </w:p>
    <w:p w14:paraId="1E90BC9B" w14:textId="2F616A8E" w:rsidR="00542495" w:rsidRPr="00343B0D" w:rsidRDefault="002F2989"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Participants</w:t>
      </w:r>
      <w:r w:rsidR="008130D3">
        <w:rPr>
          <w:rFonts w:ascii="Times New Roman" w:eastAsia="Times New Roman" w:hAnsi="Times New Roman" w:cs="Times New Roman"/>
          <w:bCs/>
          <w:color w:val="000000" w:themeColor="text1"/>
          <w:sz w:val="24"/>
          <w:szCs w:val="24"/>
        </w:rPr>
        <w:t>.</w:t>
      </w:r>
      <w:r w:rsidR="008130D3" w:rsidRPr="00BA51E7">
        <w:rPr>
          <w:rFonts w:ascii="Times New Roman" w:eastAsia="Times New Roman" w:hAnsi="Times New Roman" w:cs="Times New Roman"/>
          <w:bCs/>
          <w:color w:val="000000" w:themeColor="text1"/>
          <w:sz w:val="24"/>
          <w:szCs w:val="24"/>
        </w:rPr>
        <w:t>……………………………………………</w:t>
      </w:r>
      <w:r w:rsidR="008130D3">
        <w:rPr>
          <w:rFonts w:ascii="Times New Roman" w:eastAsia="Times New Roman" w:hAnsi="Times New Roman" w:cs="Times New Roman"/>
          <w:bCs/>
          <w:color w:val="000000" w:themeColor="text1"/>
          <w:sz w:val="24"/>
          <w:szCs w:val="24"/>
        </w:rPr>
        <w:t>………………….</w:t>
      </w:r>
      <w:r w:rsidR="008130D3" w:rsidRPr="00BA51E7">
        <w:rPr>
          <w:rFonts w:ascii="Times New Roman" w:eastAsia="Times New Roman" w:hAnsi="Times New Roman" w:cs="Times New Roman"/>
          <w:bCs/>
          <w:color w:val="000000" w:themeColor="text1"/>
          <w:sz w:val="24"/>
          <w:szCs w:val="24"/>
        </w:rPr>
        <w:t>……</w:t>
      </w:r>
      <w:r w:rsidR="008130D3">
        <w:rPr>
          <w:rFonts w:ascii="Times New Roman" w:eastAsia="Times New Roman" w:hAnsi="Times New Roman" w:cs="Times New Roman"/>
          <w:bCs/>
          <w:color w:val="000000" w:themeColor="text1"/>
          <w:sz w:val="24"/>
          <w:szCs w:val="24"/>
        </w:rPr>
        <w:t>…….6</w:t>
      </w:r>
      <w:r w:rsidR="00343B0D">
        <w:rPr>
          <w:rFonts w:ascii="Times New Roman" w:hAnsi="Times New Roman" w:cs="Times New Roman" w:hint="eastAsia"/>
          <w:bCs/>
          <w:color w:val="000000" w:themeColor="text1"/>
          <w:sz w:val="24"/>
          <w:szCs w:val="24"/>
        </w:rPr>
        <w:t>4</w:t>
      </w:r>
    </w:p>
    <w:p w14:paraId="07B0926E" w14:textId="378CD34B" w:rsidR="008130D3" w:rsidRPr="00343B0D" w:rsidRDefault="002F2989"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r>
      <w:r w:rsidR="008130D3">
        <w:rPr>
          <w:rFonts w:ascii="Times New Roman" w:eastAsia="Times New Roman" w:hAnsi="Times New Roman" w:cs="Times New Roman"/>
          <w:bCs/>
          <w:color w:val="000000" w:themeColor="text1"/>
          <w:sz w:val="24"/>
          <w:szCs w:val="24"/>
        </w:rPr>
        <w:t>Procedure…………</w:t>
      </w:r>
      <w:proofErr w:type="gramStart"/>
      <w:r w:rsidR="008130D3">
        <w:rPr>
          <w:rFonts w:ascii="Times New Roman" w:eastAsia="Times New Roman" w:hAnsi="Times New Roman" w:cs="Times New Roman"/>
          <w:bCs/>
          <w:color w:val="000000" w:themeColor="text1"/>
          <w:sz w:val="24"/>
          <w:szCs w:val="24"/>
        </w:rPr>
        <w:t>…..</w:t>
      </w:r>
      <w:proofErr w:type="gramEnd"/>
      <w:r w:rsidR="008130D3" w:rsidRPr="00BA51E7">
        <w:rPr>
          <w:rFonts w:ascii="Times New Roman" w:eastAsia="Times New Roman" w:hAnsi="Times New Roman" w:cs="Times New Roman"/>
          <w:bCs/>
          <w:color w:val="000000" w:themeColor="text1"/>
          <w:sz w:val="24"/>
          <w:szCs w:val="24"/>
        </w:rPr>
        <w:t>……………………………………………</w:t>
      </w:r>
      <w:r w:rsidR="008130D3">
        <w:rPr>
          <w:rFonts w:ascii="Times New Roman" w:eastAsia="Times New Roman" w:hAnsi="Times New Roman" w:cs="Times New Roman"/>
          <w:bCs/>
          <w:color w:val="000000" w:themeColor="text1"/>
          <w:sz w:val="24"/>
          <w:szCs w:val="24"/>
        </w:rPr>
        <w:t>…………………6</w:t>
      </w:r>
      <w:r w:rsidR="00343B0D">
        <w:rPr>
          <w:rFonts w:ascii="Times New Roman" w:hAnsi="Times New Roman" w:cs="Times New Roman" w:hint="eastAsia"/>
          <w:bCs/>
          <w:color w:val="000000" w:themeColor="text1"/>
          <w:sz w:val="24"/>
          <w:szCs w:val="24"/>
        </w:rPr>
        <w:t>6</w:t>
      </w:r>
    </w:p>
    <w:p w14:paraId="26EE90CD" w14:textId="08C12199" w:rsidR="002F2989" w:rsidRPr="00343B0D" w:rsidRDefault="002F2989" w:rsidP="008130D3">
      <w:pPr>
        <w:spacing w:line="480" w:lineRule="auto"/>
        <w:ind w:firstLine="720"/>
        <w:jc w:val="left"/>
        <w:rPr>
          <w:rFonts w:ascii="Times New Roman" w:hAnsi="Times New Roman" w:cs="Times New Roman"/>
          <w:bCs/>
          <w:color w:val="000000" w:themeColor="text1"/>
          <w:sz w:val="24"/>
          <w:szCs w:val="24"/>
        </w:rPr>
      </w:pPr>
      <w:proofErr w:type="gramStart"/>
      <w:r w:rsidRPr="00BA51E7">
        <w:rPr>
          <w:rFonts w:ascii="Times New Roman" w:eastAsia="Times New Roman" w:hAnsi="Times New Roman" w:cs="Times New Roman"/>
          <w:bCs/>
          <w:color w:val="000000" w:themeColor="text1"/>
          <w:sz w:val="24"/>
          <w:szCs w:val="24"/>
        </w:rPr>
        <w:t>Measures</w:t>
      </w:r>
      <w:r w:rsidR="008130D3">
        <w:rPr>
          <w:rFonts w:ascii="Times New Roman" w:eastAsia="Times New Roman" w:hAnsi="Times New Roman" w:cs="Times New Roman"/>
          <w:bCs/>
          <w:color w:val="000000" w:themeColor="text1"/>
          <w:sz w:val="24"/>
          <w:szCs w:val="24"/>
        </w:rPr>
        <w:t>..</w:t>
      </w:r>
      <w:proofErr w:type="gramEnd"/>
      <w:r w:rsidR="008130D3" w:rsidRPr="00BA51E7">
        <w:rPr>
          <w:rFonts w:ascii="Times New Roman" w:eastAsia="Times New Roman" w:hAnsi="Times New Roman" w:cs="Times New Roman"/>
          <w:bCs/>
          <w:color w:val="000000" w:themeColor="text1"/>
          <w:sz w:val="24"/>
          <w:szCs w:val="24"/>
        </w:rPr>
        <w:t>……………………………………………</w:t>
      </w:r>
      <w:r w:rsidR="008130D3">
        <w:rPr>
          <w:rFonts w:ascii="Times New Roman" w:eastAsia="Times New Roman" w:hAnsi="Times New Roman" w:cs="Times New Roman"/>
          <w:bCs/>
          <w:color w:val="000000" w:themeColor="text1"/>
          <w:sz w:val="24"/>
          <w:szCs w:val="24"/>
        </w:rPr>
        <w:t>……………………………….6</w:t>
      </w:r>
      <w:r w:rsidR="00343B0D">
        <w:rPr>
          <w:rFonts w:ascii="Times New Roman" w:hAnsi="Times New Roman" w:cs="Times New Roman" w:hint="eastAsia"/>
          <w:bCs/>
          <w:color w:val="000000" w:themeColor="text1"/>
          <w:sz w:val="24"/>
          <w:szCs w:val="24"/>
        </w:rPr>
        <w:t>6</w:t>
      </w:r>
    </w:p>
    <w:p w14:paraId="7728A91A" w14:textId="56732546" w:rsidR="002F2989" w:rsidRPr="00343B0D" w:rsidRDefault="002F2989"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Results – Confirmatory Factor Analysis (CFA</w:t>
      </w:r>
      <w:proofErr w:type="gramStart"/>
      <w:r w:rsidRPr="00BA51E7">
        <w:rPr>
          <w:rFonts w:ascii="Times New Roman" w:eastAsia="Times New Roman" w:hAnsi="Times New Roman" w:cs="Times New Roman"/>
          <w:bCs/>
          <w:color w:val="000000" w:themeColor="text1"/>
          <w:sz w:val="24"/>
          <w:szCs w:val="24"/>
        </w:rPr>
        <w:t>)</w:t>
      </w:r>
      <w:r w:rsidR="00B2023F">
        <w:rPr>
          <w:rFonts w:ascii="Times New Roman" w:eastAsia="Times New Roman" w:hAnsi="Times New Roman" w:cs="Times New Roman"/>
          <w:bCs/>
          <w:color w:val="000000" w:themeColor="text1"/>
          <w:sz w:val="24"/>
          <w:szCs w:val="24"/>
        </w:rPr>
        <w:t>..</w:t>
      </w:r>
      <w:proofErr w:type="gramEnd"/>
      <w:r w:rsidR="00B2023F" w:rsidRPr="00BA51E7">
        <w:rPr>
          <w:rFonts w:ascii="Times New Roman" w:eastAsia="Times New Roman" w:hAnsi="Times New Roman" w:cs="Times New Roman"/>
          <w:bCs/>
          <w:color w:val="000000" w:themeColor="text1"/>
          <w:sz w:val="24"/>
          <w:szCs w:val="24"/>
        </w:rPr>
        <w:t>……………………………………</w:t>
      </w:r>
      <w:r w:rsidR="00B2023F">
        <w:rPr>
          <w:rFonts w:ascii="Times New Roman" w:eastAsia="Times New Roman" w:hAnsi="Times New Roman" w:cs="Times New Roman"/>
          <w:bCs/>
          <w:color w:val="000000" w:themeColor="text1"/>
          <w:sz w:val="24"/>
          <w:szCs w:val="24"/>
        </w:rPr>
        <w:t>.</w:t>
      </w:r>
      <w:r w:rsidR="00C6515B">
        <w:rPr>
          <w:rFonts w:ascii="Times New Roman" w:eastAsia="Times New Roman" w:hAnsi="Times New Roman" w:cs="Times New Roman"/>
          <w:bCs/>
          <w:color w:val="000000" w:themeColor="text1"/>
          <w:sz w:val="24"/>
          <w:szCs w:val="24"/>
        </w:rPr>
        <w:t>6</w:t>
      </w:r>
      <w:r w:rsidR="00343B0D">
        <w:rPr>
          <w:rFonts w:ascii="Times New Roman" w:hAnsi="Times New Roman" w:cs="Times New Roman" w:hint="eastAsia"/>
          <w:bCs/>
          <w:color w:val="000000" w:themeColor="text1"/>
          <w:sz w:val="24"/>
          <w:szCs w:val="24"/>
        </w:rPr>
        <w:t>8</w:t>
      </w:r>
    </w:p>
    <w:p w14:paraId="077AFBBF" w14:textId="682645DF" w:rsidR="002F2989" w:rsidRPr="00343B0D" w:rsidRDefault="002F2989"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Results – Reliability and Validity of Scales</w:t>
      </w:r>
      <w:proofErr w:type="gramStart"/>
      <w:r w:rsidR="003C75BB">
        <w:rPr>
          <w:rFonts w:ascii="Times New Roman" w:eastAsia="Times New Roman" w:hAnsi="Times New Roman" w:cs="Times New Roman"/>
          <w:bCs/>
          <w:color w:val="000000" w:themeColor="text1"/>
          <w:sz w:val="24"/>
          <w:szCs w:val="24"/>
        </w:rPr>
        <w:t>…..</w:t>
      </w:r>
      <w:proofErr w:type="gramEnd"/>
      <w:r w:rsidR="003C75BB" w:rsidRPr="00BA51E7">
        <w:rPr>
          <w:rFonts w:ascii="Times New Roman" w:eastAsia="Times New Roman" w:hAnsi="Times New Roman" w:cs="Times New Roman"/>
          <w:bCs/>
          <w:color w:val="000000" w:themeColor="text1"/>
          <w:sz w:val="24"/>
          <w:szCs w:val="24"/>
        </w:rPr>
        <w:t>…</w:t>
      </w:r>
      <w:r w:rsidR="003C75BB">
        <w:rPr>
          <w:rFonts w:ascii="Times New Roman" w:eastAsia="Times New Roman" w:hAnsi="Times New Roman" w:cs="Times New Roman"/>
          <w:bCs/>
          <w:color w:val="000000" w:themeColor="text1"/>
          <w:sz w:val="24"/>
          <w:szCs w:val="24"/>
        </w:rPr>
        <w:t>...</w:t>
      </w:r>
      <w:r w:rsidR="003C75BB" w:rsidRPr="00BA51E7">
        <w:rPr>
          <w:rFonts w:ascii="Times New Roman" w:eastAsia="Times New Roman" w:hAnsi="Times New Roman" w:cs="Times New Roman"/>
          <w:bCs/>
          <w:color w:val="000000" w:themeColor="text1"/>
          <w:sz w:val="24"/>
          <w:szCs w:val="24"/>
        </w:rPr>
        <w:t>…………………………………</w:t>
      </w:r>
      <w:r w:rsidR="00C6515B">
        <w:rPr>
          <w:rFonts w:ascii="Times New Roman" w:eastAsia="Times New Roman" w:hAnsi="Times New Roman" w:cs="Times New Roman"/>
          <w:bCs/>
          <w:color w:val="000000" w:themeColor="text1"/>
          <w:sz w:val="24"/>
          <w:szCs w:val="24"/>
        </w:rPr>
        <w:t>7</w:t>
      </w:r>
      <w:r w:rsidR="00343B0D">
        <w:rPr>
          <w:rFonts w:ascii="Times New Roman" w:hAnsi="Times New Roman" w:cs="Times New Roman" w:hint="eastAsia"/>
          <w:bCs/>
          <w:color w:val="000000" w:themeColor="text1"/>
          <w:sz w:val="24"/>
          <w:szCs w:val="24"/>
        </w:rPr>
        <w:t>3</w:t>
      </w:r>
    </w:p>
    <w:p w14:paraId="22478674" w14:textId="3CC3891C" w:rsidR="002F2989" w:rsidRPr="00BA51E7" w:rsidRDefault="002F2989"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lastRenderedPageBreak/>
        <w:tab/>
        <w:t xml:space="preserve">Results – </w:t>
      </w:r>
      <w:r w:rsidR="00FB0A73">
        <w:rPr>
          <w:rFonts w:ascii="Times New Roman" w:eastAsia="Times New Roman" w:hAnsi="Times New Roman" w:cs="Times New Roman"/>
          <w:bCs/>
          <w:color w:val="000000" w:themeColor="text1"/>
          <w:sz w:val="24"/>
          <w:szCs w:val="24"/>
        </w:rPr>
        <w:t>CFA</w:t>
      </w:r>
      <w:r w:rsidRPr="00BA51E7">
        <w:rPr>
          <w:rFonts w:ascii="Times New Roman" w:eastAsia="Times New Roman" w:hAnsi="Times New Roman" w:cs="Times New Roman"/>
          <w:bCs/>
          <w:color w:val="000000" w:themeColor="text1"/>
          <w:sz w:val="24"/>
          <w:szCs w:val="24"/>
        </w:rPr>
        <w:t xml:space="preserve"> of Higher-Order Attitude Model</w:t>
      </w:r>
      <w:r w:rsidR="00FB0A73" w:rsidRPr="00BA51E7">
        <w:rPr>
          <w:rFonts w:ascii="Times New Roman" w:eastAsia="Times New Roman" w:hAnsi="Times New Roman" w:cs="Times New Roman"/>
          <w:bCs/>
          <w:color w:val="000000" w:themeColor="text1"/>
          <w:sz w:val="24"/>
          <w:szCs w:val="24"/>
        </w:rPr>
        <w:t>…………………………………</w:t>
      </w:r>
      <w:proofErr w:type="gramStart"/>
      <w:r w:rsidR="00FB0A73">
        <w:rPr>
          <w:rFonts w:ascii="Times New Roman" w:eastAsia="Times New Roman" w:hAnsi="Times New Roman" w:cs="Times New Roman"/>
          <w:bCs/>
          <w:color w:val="000000" w:themeColor="text1"/>
          <w:sz w:val="24"/>
          <w:szCs w:val="24"/>
        </w:rPr>
        <w:t>…..</w:t>
      </w:r>
      <w:proofErr w:type="gramEnd"/>
      <w:r w:rsidR="00C6515B">
        <w:rPr>
          <w:rFonts w:ascii="Times New Roman" w:eastAsia="Times New Roman" w:hAnsi="Times New Roman" w:cs="Times New Roman"/>
          <w:bCs/>
          <w:color w:val="000000" w:themeColor="text1"/>
          <w:sz w:val="24"/>
          <w:szCs w:val="24"/>
        </w:rPr>
        <w:t>80</w:t>
      </w:r>
    </w:p>
    <w:p w14:paraId="4105CB1B" w14:textId="3260D13C" w:rsidR="000F621B" w:rsidRPr="00BA51E7" w:rsidRDefault="000F621B"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 xml:space="preserve">Chapter 5: </w:t>
      </w:r>
      <w:r w:rsidR="006A5F74" w:rsidRPr="00BA51E7">
        <w:rPr>
          <w:rFonts w:ascii="Times New Roman" w:eastAsia="Times New Roman" w:hAnsi="Times New Roman" w:cs="Times New Roman"/>
          <w:bCs/>
          <w:color w:val="000000" w:themeColor="text1"/>
          <w:sz w:val="24"/>
          <w:szCs w:val="24"/>
        </w:rPr>
        <w:t>Study 2</w:t>
      </w:r>
      <w:r w:rsidR="00C9516E" w:rsidRPr="00BA51E7">
        <w:rPr>
          <w:rFonts w:ascii="Times New Roman" w:hAnsi="Times New Roman" w:cs="Times New Roman"/>
          <w:bCs/>
          <w:color w:val="000000" w:themeColor="text1"/>
          <w:sz w:val="24"/>
          <w:szCs w:val="24"/>
        </w:rPr>
        <w:t>b</w:t>
      </w:r>
      <w:r w:rsidR="00C9516E" w:rsidRPr="00BA51E7">
        <w:rPr>
          <w:rFonts w:ascii="Times New Roman" w:eastAsia="Times New Roman" w:hAnsi="Times New Roman" w:cs="Times New Roman"/>
          <w:bCs/>
          <w:color w:val="000000" w:themeColor="text1"/>
          <w:sz w:val="24"/>
          <w:szCs w:val="24"/>
        </w:rPr>
        <w:t xml:space="preserve"> </w:t>
      </w:r>
      <w:r w:rsidR="00EF2F15" w:rsidRPr="00BA51E7">
        <w:rPr>
          <w:rFonts w:ascii="Times New Roman" w:eastAsia="Times New Roman" w:hAnsi="Times New Roman" w:cs="Times New Roman"/>
          <w:bCs/>
          <w:color w:val="000000" w:themeColor="text1"/>
          <w:sz w:val="24"/>
          <w:szCs w:val="24"/>
        </w:rPr>
        <w:t>– Results</w:t>
      </w:r>
      <w:r w:rsidR="00747976" w:rsidRPr="00BA51E7">
        <w:rPr>
          <w:rFonts w:ascii="Times New Roman" w:eastAsia="Times New Roman" w:hAnsi="Times New Roman" w:cs="Times New Roman"/>
          <w:bCs/>
          <w:color w:val="000000" w:themeColor="text1"/>
          <w:sz w:val="24"/>
          <w:szCs w:val="24"/>
        </w:rPr>
        <w:t>……………………………………………………</w:t>
      </w:r>
      <w:proofErr w:type="gramStart"/>
      <w:r w:rsidR="00747976" w:rsidRPr="00BA51E7">
        <w:rPr>
          <w:rFonts w:ascii="Times New Roman" w:eastAsia="Times New Roman" w:hAnsi="Times New Roman" w:cs="Times New Roman"/>
          <w:bCs/>
          <w:color w:val="000000" w:themeColor="text1"/>
          <w:sz w:val="24"/>
          <w:szCs w:val="24"/>
        </w:rPr>
        <w:t>…</w:t>
      </w:r>
      <w:r w:rsidR="00494135" w:rsidRPr="00BA51E7">
        <w:rPr>
          <w:rFonts w:ascii="Times New Roman" w:hAnsi="Times New Roman" w:cs="Times New Roman" w:hint="eastAsia"/>
          <w:bCs/>
          <w:color w:val="000000" w:themeColor="text1"/>
          <w:sz w:val="24"/>
          <w:szCs w:val="24"/>
        </w:rPr>
        <w:t>..</w:t>
      </w:r>
      <w:proofErr w:type="gramEnd"/>
      <w:r w:rsidR="00747976" w:rsidRPr="00BA51E7">
        <w:rPr>
          <w:rFonts w:ascii="Times New Roman" w:eastAsia="Times New Roman" w:hAnsi="Times New Roman" w:cs="Times New Roman"/>
          <w:bCs/>
          <w:color w:val="000000" w:themeColor="text1"/>
          <w:sz w:val="24"/>
          <w:szCs w:val="24"/>
        </w:rPr>
        <w:t>………</w:t>
      </w:r>
      <w:r w:rsidR="00C6515B">
        <w:rPr>
          <w:rFonts w:ascii="Times New Roman" w:eastAsia="Times New Roman" w:hAnsi="Times New Roman" w:cs="Times New Roman"/>
          <w:bCs/>
          <w:color w:val="000000" w:themeColor="text1"/>
          <w:sz w:val="24"/>
          <w:szCs w:val="24"/>
        </w:rPr>
        <w:t>85</w:t>
      </w:r>
    </w:p>
    <w:p w14:paraId="2701D661" w14:textId="63DBF32E" w:rsidR="00C6515B" w:rsidRPr="0019381D" w:rsidRDefault="001919B6"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r>
      <w:r w:rsidR="00C6515B">
        <w:rPr>
          <w:rFonts w:ascii="Times New Roman" w:eastAsia="Times New Roman" w:hAnsi="Times New Roman" w:cs="Times New Roman"/>
          <w:bCs/>
          <w:color w:val="000000" w:themeColor="text1"/>
          <w:sz w:val="24"/>
          <w:szCs w:val="24"/>
        </w:rPr>
        <w:t>Covariates………….</w:t>
      </w:r>
      <w:r w:rsidR="00C6515B" w:rsidRPr="00BA51E7">
        <w:rPr>
          <w:rFonts w:ascii="Times New Roman" w:eastAsia="Times New Roman" w:hAnsi="Times New Roman" w:cs="Times New Roman"/>
          <w:bCs/>
          <w:color w:val="000000" w:themeColor="text1"/>
          <w:sz w:val="24"/>
          <w:szCs w:val="24"/>
        </w:rPr>
        <w:t>………………………………………………………</w:t>
      </w:r>
      <w:r w:rsidR="00C6515B">
        <w:rPr>
          <w:rFonts w:ascii="Times New Roman" w:eastAsia="Times New Roman" w:hAnsi="Times New Roman" w:cs="Times New Roman"/>
          <w:bCs/>
          <w:color w:val="000000" w:themeColor="text1"/>
          <w:sz w:val="24"/>
          <w:szCs w:val="24"/>
        </w:rPr>
        <w:t>…………8</w:t>
      </w:r>
      <w:r w:rsidR="0019381D">
        <w:rPr>
          <w:rFonts w:ascii="Times New Roman" w:hAnsi="Times New Roman" w:cs="Times New Roman" w:hint="eastAsia"/>
          <w:bCs/>
          <w:color w:val="000000" w:themeColor="text1"/>
          <w:sz w:val="24"/>
          <w:szCs w:val="24"/>
        </w:rPr>
        <w:t>5</w:t>
      </w:r>
    </w:p>
    <w:p w14:paraId="721B3EC6" w14:textId="76EB4045" w:rsidR="001919B6" w:rsidRPr="0019381D" w:rsidRDefault="001919B6" w:rsidP="00C6515B">
      <w:pPr>
        <w:spacing w:line="480" w:lineRule="auto"/>
        <w:ind w:firstLine="720"/>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Preliminary Analysis</w:t>
      </w:r>
      <w:r w:rsidR="008D6079" w:rsidRPr="00BA51E7">
        <w:rPr>
          <w:rFonts w:ascii="Times New Roman" w:eastAsia="Times New Roman" w:hAnsi="Times New Roman" w:cs="Times New Roman"/>
          <w:bCs/>
          <w:color w:val="000000" w:themeColor="text1"/>
          <w:sz w:val="24"/>
          <w:szCs w:val="24"/>
        </w:rPr>
        <w:t>………………………………………………………</w:t>
      </w:r>
      <w:r w:rsidR="008D6079">
        <w:rPr>
          <w:rFonts w:ascii="Times New Roman" w:eastAsia="Times New Roman" w:hAnsi="Times New Roman" w:cs="Times New Roman"/>
          <w:bCs/>
          <w:color w:val="000000" w:themeColor="text1"/>
          <w:sz w:val="24"/>
          <w:szCs w:val="24"/>
        </w:rPr>
        <w:t>…………8</w:t>
      </w:r>
      <w:r w:rsidR="0019381D">
        <w:rPr>
          <w:rFonts w:ascii="Times New Roman" w:hAnsi="Times New Roman" w:cs="Times New Roman" w:hint="eastAsia"/>
          <w:bCs/>
          <w:color w:val="000000" w:themeColor="text1"/>
          <w:sz w:val="24"/>
          <w:szCs w:val="24"/>
        </w:rPr>
        <w:t>5</w:t>
      </w:r>
    </w:p>
    <w:p w14:paraId="491F8ED0" w14:textId="1CCD5685" w:rsidR="001919B6" w:rsidRPr="00BA51E7" w:rsidRDefault="001919B6"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Assessment of Model and Hypotheses</w:t>
      </w:r>
      <w:r w:rsidR="008D6079">
        <w:rPr>
          <w:rFonts w:ascii="Times New Roman" w:eastAsia="Times New Roman" w:hAnsi="Times New Roman" w:cs="Times New Roman"/>
          <w:bCs/>
          <w:color w:val="000000" w:themeColor="text1"/>
          <w:sz w:val="24"/>
          <w:szCs w:val="24"/>
        </w:rPr>
        <w:t>.</w:t>
      </w:r>
      <w:r w:rsidR="008D6079" w:rsidRPr="00BA51E7">
        <w:rPr>
          <w:rFonts w:ascii="Times New Roman" w:eastAsia="Times New Roman" w:hAnsi="Times New Roman" w:cs="Times New Roman"/>
          <w:bCs/>
          <w:color w:val="000000" w:themeColor="text1"/>
          <w:sz w:val="24"/>
          <w:szCs w:val="24"/>
        </w:rPr>
        <w:t>………………………………………………</w:t>
      </w:r>
      <w:r w:rsidR="00FB0B02">
        <w:rPr>
          <w:rFonts w:ascii="Times New Roman" w:eastAsia="Times New Roman" w:hAnsi="Times New Roman" w:cs="Times New Roman"/>
          <w:bCs/>
          <w:color w:val="000000" w:themeColor="text1"/>
          <w:sz w:val="24"/>
          <w:szCs w:val="24"/>
        </w:rPr>
        <w:t>89</w:t>
      </w:r>
    </w:p>
    <w:p w14:paraId="6A00306C" w14:textId="1D787D43" w:rsidR="00EF2F15" w:rsidRPr="00BA51E7" w:rsidRDefault="00EF2F15"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hint="eastAsia"/>
          <w:bCs/>
          <w:color w:val="000000" w:themeColor="text1"/>
          <w:sz w:val="24"/>
          <w:szCs w:val="24"/>
        </w:rPr>
        <w:t>C</w:t>
      </w:r>
      <w:r w:rsidRPr="00BA51E7">
        <w:rPr>
          <w:rFonts w:ascii="Times New Roman" w:eastAsia="Times New Roman" w:hAnsi="Times New Roman" w:cs="Times New Roman"/>
          <w:bCs/>
          <w:color w:val="000000" w:themeColor="text1"/>
          <w:sz w:val="24"/>
          <w:szCs w:val="24"/>
        </w:rPr>
        <w:t>hapter 6: Discussion and Conclusion</w:t>
      </w:r>
      <w:r w:rsidR="00747976" w:rsidRPr="00BA51E7">
        <w:rPr>
          <w:rFonts w:ascii="Times New Roman" w:eastAsia="Times New Roman" w:hAnsi="Times New Roman" w:cs="Times New Roman"/>
          <w:bCs/>
          <w:color w:val="000000" w:themeColor="text1"/>
          <w:sz w:val="24"/>
          <w:szCs w:val="24"/>
        </w:rPr>
        <w:t>……………………………………………………….</w:t>
      </w:r>
      <w:r w:rsidR="00FB0B02">
        <w:rPr>
          <w:rFonts w:ascii="Times New Roman" w:eastAsia="Times New Roman" w:hAnsi="Times New Roman" w:cs="Times New Roman"/>
          <w:bCs/>
          <w:color w:val="000000" w:themeColor="text1"/>
          <w:sz w:val="24"/>
          <w:szCs w:val="24"/>
        </w:rPr>
        <w:t>92</w:t>
      </w:r>
    </w:p>
    <w:p w14:paraId="07E3744C" w14:textId="30960C9D" w:rsidR="001919B6" w:rsidRPr="00BA51E7" w:rsidRDefault="001919B6"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r>
      <w:r w:rsidR="008D6079">
        <w:rPr>
          <w:rFonts w:ascii="Times New Roman" w:eastAsia="Times New Roman" w:hAnsi="Times New Roman" w:cs="Times New Roman"/>
          <w:bCs/>
          <w:color w:val="000000" w:themeColor="text1"/>
          <w:sz w:val="24"/>
          <w:szCs w:val="24"/>
        </w:rPr>
        <w:t>Discussion of Study 1…</w:t>
      </w:r>
      <w:r w:rsidR="008D6079" w:rsidRPr="00BA51E7">
        <w:rPr>
          <w:rFonts w:ascii="Times New Roman" w:eastAsia="Times New Roman" w:hAnsi="Times New Roman" w:cs="Times New Roman"/>
          <w:bCs/>
          <w:color w:val="000000" w:themeColor="text1"/>
          <w:sz w:val="24"/>
          <w:szCs w:val="24"/>
        </w:rPr>
        <w:t>……………………………………………………</w:t>
      </w:r>
      <w:r w:rsidR="008D6079">
        <w:rPr>
          <w:rFonts w:ascii="Times New Roman" w:eastAsia="Times New Roman" w:hAnsi="Times New Roman" w:cs="Times New Roman"/>
          <w:bCs/>
          <w:color w:val="000000" w:themeColor="text1"/>
          <w:sz w:val="24"/>
          <w:szCs w:val="24"/>
        </w:rPr>
        <w:t>………...9</w:t>
      </w:r>
      <w:r w:rsidR="00FB0B02">
        <w:rPr>
          <w:rFonts w:ascii="Times New Roman" w:eastAsia="Times New Roman" w:hAnsi="Times New Roman" w:cs="Times New Roman"/>
          <w:bCs/>
          <w:color w:val="000000" w:themeColor="text1"/>
          <w:sz w:val="24"/>
          <w:szCs w:val="24"/>
        </w:rPr>
        <w:t>3</w:t>
      </w:r>
    </w:p>
    <w:p w14:paraId="3CD951DE" w14:textId="4DC95FCF" w:rsidR="008D6079" w:rsidRPr="0019381D" w:rsidRDefault="001919B6"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r>
      <w:r w:rsidR="008D6079">
        <w:rPr>
          <w:rFonts w:ascii="Times New Roman" w:eastAsia="Times New Roman" w:hAnsi="Times New Roman" w:cs="Times New Roman"/>
          <w:bCs/>
          <w:color w:val="000000" w:themeColor="text1"/>
          <w:sz w:val="24"/>
          <w:szCs w:val="24"/>
        </w:rPr>
        <w:t>Discussion of Study 2a…</w:t>
      </w:r>
      <w:r w:rsidR="008D6079" w:rsidRPr="00BA51E7">
        <w:rPr>
          <w:rFonts w:ascii="Times New Roman" w:eastAsia="Times New Roman" w:hAnsi="Times New Roman" w:cs="Times New Roman"/>
          <w:bCs/>
          <w:color w:val="000000" w:themeColor="text1"/>
          <w:sz w:val="24"/>
          <w:szCs w:val="24"/>
        </w:rPr>
        <w:t>……………………………………………………</w:t>
      </w:r>
      <w:r w:rsidR="008D6079">
        <w:rPr>
          <w:rFonts w:ascii="Times New Roman" w:eastAsia="Times New Roman" w:hAnsi="Times New Roman" w:cs="Times New Roman"/>
          <w:bCs/>
          <w:color w:val="000000" w:themeColor="text1"/>
          <w:sz w:val="24"/>
          <w:szCs w:val="24"/>
        </w:rPr>
        <w:t>……….9</w:t>
      </w:r>
      <w:r w:rsidR="0019381D">
        <w:rPr>
          <w:rFonts w:ascii="Times New Roman" w:hAnsi="Times New Roman" w:cs="Times New Roman" w:hint="eastAsia"/>
          <w:bCs/>
          <w:color w:val="000000" w:themeColor="text1"/>
          <w:sz w:val="24"/>
          <w:szCs w:val="24"/>
        </w:rPr>
        <w:t>5</w:t>
      </w:r>
    </w:p>
    <w:p w14:paraId="098D91F5" w14:textId="3BE11AF5" w:rsidR="001919B6" w:rsidRPr="00BA51E7" w:rsidRDefault="001919B6" w:rsidP="008D6079">
      <w:pPr>
        <w:spacing w:line="480" w:lineRule="auto"/>
        <w:ind w:firstLine="720"/>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 xml:space="preserve">Discussion of </w:t>
      </w:r>
      <w:r w:rsidR="008D6079">
        <w:rPr>
          <w:rFonts w:ascii="Times New Roman" w:eastAsia="Times New Roman" w:hAnsi="Times New Roman" w:cs="Times New Roman"/>
          <w:bCs/>
          <w:color w:val="000000" w:themeColor="text1"/>
          <w:sz w:val="24"/>
          <w:szCs w:val="24"/>
        </w:rPr>
        <w:t>Study 2b.…</w:t>
      </w:r>
      <w:r w:rsidR="008D6079" w:rsidRPr="00BA51E7">
        <w:rPr>
          <w:rFonts w:ascii="Times New Roman" w:eastAsia="Times New Roman" w:hAnsi="Times New Roman" w:cs="Times New Roman"/>
          <w:bCs/>
          <w:color w:val="000000" w:themeColor="text1"/>
          <w:sz w:val="24"/>
          <w:szCs w:val="24"/>
        </w:rPr>
        <w:t>……………………………………………………</w:t>
      </w:r>
      <w:r w:rsidR="008D6079">
        <w:rPr>
          <w:rFonts w:ascii="Times New Roman" w:eastAsia="Times New Roman" w:hAnsi="Times New Roman" w:cs="Times New Roman"/>
          <w:bCs/>
          <w:color w:val="000000" w:themeColor="text1"/>
          <w:sz w:val="24"/>
          <w:szCs w:val="24"/>
        </w:rPr>
        <w:t>………96</w:t>
      </w:r>
    </w:p>
    <w:p w14:paraId="038BEB22" w14:textId="5C8F1517" w:rsidR="001919B6" w:rsidRPr="00BA51E7" w:rsidRDefault="001919B6" w:rsidP="00620558">
      <w:pPr>
        <w:spacing w:line="480" w:lineRule="auto"/>
        <w:jc w:val="left"/>
        <w:rPr>
          <w:rFonts w:ascii="Times New Roman" w:eastAsia="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Implications of Study</w:t>
      </w:r>
      <w:r w:rsidR="007F289B">
        <w:rPr>
          <w:rFonts w:ascii="Times New Roman" w:eastAsia="Times New Roman" w:hAnsi="Times New Roman" w:cs="Times New Roman"/>
          <w:bCs/>
          <w:color w:val="000000" w:themeColor="text1"/>
          <w:sz w:val="24"/>
          <w:szCs w:val="24"/>
        </w:rPr>
        <w:t>.</w:t>
      </w:r>
      <w:r w:rsidR="007F289B" w:rsidRPr="00BA51E7">
        <w:rPr>
          <w:rFonts w:ascii="Times New Roman" w:eastAsia="Times New Roman" w:hAnsi="Times New Roman" w:cs="Times New Roman"/>
          <w:bCs/>
          <w:color w:val="000000" w:themeColor="text1"/>
          <w:sz w:val="24"/>
          <w:szCs w:val="24"/>
        </w:rPr>
        <w:t>……………………………………………………</w:t>
      </w:r>
      <w:r w:rsidR="007F289B">
        <w:rPr>
          <w:rFonts w:ascii="Times New Roman" w:eastAsia="Times New Roman" w:hAnsi="Times New Roman" w:cs="Times New Roman"/>
          <w:bCs/>
          <w:color w:val="000000" w:themeColor="text1"/>
          <w:sz w:val="24"/>
          <w:szCs w:val="24"/>
        </w:rPr>
        <w:t>…………104</w:t>
      </w:r>
    </w:p>
    <w:p w14:paraId="53701FBC" w14:textId="0AB3DFFE" w:rsidR="00FB0B02" w:rsidRPr="0019381D" w:rsidRDefault="001919B6"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r>
      <w:r w:rsidR="00FB0B02">
        <w:rPr>
          <w:rFonts w:ascii="Times New Roman" w:eastAsia="Times New Roman" w:hAnsi="Times New Roman" w:cs="Times New Roman"/>
          <w:bCs/>
          <w:color w:val="000000" w:themeColor="text1"/>
          <w:sz w:val="24"/>
          <w:szCs w:val="24"/>
        </w:rPr>
        <w:tab/>
        <w:t>Theoretical Implications…….</w:t>
      </w:r>
      <w:r w:rsidR="00FB0B02" w:rsidRPr="00BA51E7">
        <w:rPr>
          <w:rFonts w:ascii="Times New Roman" w:eastAsia="Times New Roman" w:hAnsi="Times New Roman" w:cs="Times New Roman"/>
          <w:bCs/>
          <w:color w:val="000000" w:themeColor="text1"/>
          <w:sz w:val="24"/>
          <w:szCs w:val="24"/>
        </w:rPr>
        <w:t>………………………………………………</w:t>
      </w:r>
      <w:r w:rsidR="00FB0B02">
        <w:rPr>
          <w:rFonts w:ascii="Times New Roman" w:eastAsia="Times New Roman" w:hAnsi="Times New Roman" w:cs="Times New Roman"/>
          <w:bCs/>
          <w:color w:val="000000" w:themeColor="text1"/>
          <w:sz w:val="24"/>
          <w:szCs w:val="24"/>
        </w:rPr>
        <w:t>10</w:t>
      </w:r>
      <w:r w:rsidR="0019381D">
        <w:rPr>
          <w:rFonts w:ascii="Times New Roman" w:hAnsi="Times New Roman" w:cs="Times New Roman" w:hint="eastAsia"/>
          <w:bCs/>
          <w:color w:val="000000" w:themeColor="text1"/>
          <w:sz w:val="24"/>
          <w:szCs w:val="24"/>
        </w:rPr>
        <w:t>4</w:t>
      </w:r>
    </w:p>
    <w:p w14:paraId="14E3AA4B" w14:textId="0DCF0865" w:rsidR="00FB0B02" w:rsidRDefault="00FB0B02" w:rsidP="00620558">
      <w:pPr>
        <w:spacing w:line="480" w:lineRule="auto"/>
        <w:jc w:val="lef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Pr>
          <w:rFonts w:ascii="Times New Roman" w:eastAsia="Times New Roman" w:hAnsi="Times New Roman" w:cs="Times New Roman"/>
          <w:bCs/>
          <w:color w:val="000000" w:themeColor="text1"/>
          <w:sz w:val="24"/>
          <w:szCs w:val="24"/>
        </w:rPr>
        <w:tab/>
        <w:t xml:space="preserve">Methodological </w:t>
      </w:r>
      <w:r w:rsidR="005B03AA">
        <w:rPr>
          <w:rFonts w:ascii="Times New Roman" w:eastAsia="Times New Roman" w:hAnsi="Times New Roman" w:cs="Times New Roman"/>
          <w:bCs/>
          <w:color w:val="000000" w:themeColor="text1"/>
          <w:sz w:val="24"/>
          <w:szCs w:val="24"/>
        </w:rPr>
        <w:t>Implications...</w:t>
      </w:r>
      <w:r w:rsidR="005B03AA">
        <w:rPr>
          <w:rFonts w:ascii="Times New Roman" w:hAnsi="Times New Roman" w:cs="Times New Roman" w:hint="eastAsia"/>
          <w:bCs/>
          <w:color w:val="000000" w:themeColor="text1"/>
          <w:sz w:val="24"/>
          <w:szCs w:val="24"/>
        </w:rPr>
        <w:t>...</w:t>
      </w:r>
      <w:r w:rsidR="004A29E8" w:rsidRPr="00BA51E7">
        <w:rPr>
          <w:rFonts w:ascii="Times New Roman" w:eastAsia="Times New Roman" w:hAnsi="Times New Roman" w:cs="Times New Roman"/>
          <w:bCs/>
          <w:color w:val="000000" w:themeColor="text1"/>
          <w:sz w:val="24"/>
          <w:szCs w:val="24"/>
        </w:rPr>
        <w:t>……………………………………………</w:t>
      </w:r>
      <w:r w:rsidR="004A29E8">
        <w:rPr>
          <w:rFonts w:ascii="Times New Roman" w:eastAsia="Times New Roman" w:hAnsi="Times New Roman" w:cs="Times New Roman"/>
          <w:bCs/>
          <w:color w:val="000000" w:themeColor="text1"/>
          <w:sz w:val="24"/>
          <w:szCs w:val="24"/>
        </w:rPr>
        <w:t>108</w:t>
      </w:r>
    </w:p>
    <w:p w14:paraId="4502A4E6" w14:textId="75B6639E" w:rsidR="00FB0B02" w:rsidRDefault="00FB0B02" w:rsidP="00620558">
      <w:pPr>
        <w:spacing w:line="480" w:lineRule="auto"/>
        <w:jc w:val="lef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Pr>
          <w:rFonts w:ascii="Times New Roman" w:eastAsia="Times New Roman" w:hAnsi="Times New Roman" w:cs="Times New Roman"/>
          <w:bCs/>
          <w:color w:val="000000" w:themeColor="text1"/>
          <w:sz w:val="24"/>
          <w:szCs w:val="24"/>
        </w:rPr>
        <w:tab/>
      </w:r>
      <w:r w:rsidR="004A29E8">
        <w:rPr>
          <w:rFonts w:ascii="Times New Roman" w:eastAsia="Times New Roman" w:hAnsi="Times New Roman" w:cs="Times New Roman"/>
          <w:bCs/>
          <w:color w:val="000000" w:themeColor="text1"/>
          <w:sz w:val="24"/>
          <w:szCs w:val="24"/>
        </w:rPr>
        <w:t>Practical Implications…...</w:t>
      </w:r>
      <w:r w:rsidR="004A29E8" w:rsidRPr="00BA51E7">
        <w:rPr>
          <w:rFonts w:ascii="Times New Roman" w:eastAsia="Times New Roman" w:hAnsi="Times New Roman" w:cs="Times New Roman"/>
          <w:bCs/>
          <w:color w:val="000000" w:themeColor="text1"/>
          <w:sz w:val="24"/>
          <w:szCs w:val="24"/>
        </w:rPr>
        <w:t>…………………………………………</w:t>
      </w:r>
      <w:r w:rsidR="004A29E8">
        <w:rPr>
          <w:rFonts w:ascii="Times New Roman" w:eastAsia="Times New Roman" w:hAnsi="Times New Roman" w:cs="Times New Roman"/>
          <w:bCs/>
          <w:color w:val="000000" w:themeColor="text1"/>
          <w:sz w:val="24"/>
          <w:szCs w:val="24"/>
        </w:rPr>
        <w:t>……</w:t>
      </w:r>
      <w:proofErr w:type="gramStart"/>
      <w:r w:rsidR="004A29E8">
        <w:rPr>
          <w:rFonts w:ascii="Times New Roman" w:eastAsia="Times New Roman" w:hAnsi="Times New Roman" w:cs="Times New Roman"/>
          <w:bCs/>
          <w:color w:val="000000" w:themeColor="text1"/>
          <w:sz w:val="24"/>
          <w:szCs w:val="24"/>
        </w:rPr>
        <w:t>…..</w:t>
      </w:r>
      <w:proofErr w:type="gramEnd"/>
      <w:r w:rsidR="004A29E8">
        <w:rPr>
          <w:rFonts w:ascii="Times New Roman" w:eastAsia="Times New Roman" w:hAnsi="Times New Roman" w:cs="Times New Roman"/>
          <w:bCs/>
          <w:color w:val="000000" w:themeColor="text1"/>
          <w:sz w:val="24"/>
          <w:szCs w:val="24"/>
        </w:rPr>
        <w:t>110</w:t>
      </w:r>
    </w:p>
    <w:p w14:paraId="10E04F77" w14:textId="1B12F249" w:rsidR="001919B6" w:rsidRPr="0019381D" w:rsidRDefault="001919B6" w:rsidP="00FB0B02">
      <w:pPr>
        <w:spacing w:line="480" w:lineRule="auto"/>
        <w:ind w:firstLine="720"/>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 xml:space="preserve">Limitations and </w:t>
      </w:r>
      <w:r w:rsidR="007F289B">
        <w:rPr>
          <w:rFonts w:ascii="Times New Roman" w:eastAsia="Times New Roman" w:hAnsi="Times New Roman" w:cs="Times New Roman"/>
          <w:bCs/>
          <w:color w:val="000000" w:themeColor="text1"/>
          <w:sz w:val="24"/>
          <w:szCs w:val="24"/>
        </w:rPr>
        <w:t>Directions for Future Research</w:t>
      </w:r>
      <w:r w:rsidR="007F289B" w:rsidRPr="00BA51E7">
        <w:rPr>
          <w:rFonts w:ascii="Times New Roman" w:eastAsia="Times New Roman" w:hAnsi="Times New Roman" w:cs="Times New Roman"/>
          <w:bCs/>
          <w:color w:val="000000" w:themeColor="text1"/>
          <w:sz w:val="24"/>
          <w:szCs w:val="24"/>
        </w:rPr>
        <w:t>……………………………………</w:t>
      </w:r>
      <w:r w:rsidR="007F289B">
        <w:rPr>
          <w:rFonts w:ascii="Times New Roman" w:eastAsia="Times New Roman" w:hAnsi="Times New Roman" w:cs="Times New Roman"/>
          <w:bCs/>
          <w:color w:val="000000" w:themeColor="text1"/>
          <w:sz w:val="24"/>
          <w:szCs w:val="24"/>
        </w:rPr>
        <w:t>11</w:t>
      </w:r>
      <w:r w:rsidR="0019381D">
        <w:rPr>
          <w:rFonts w:ascii="Times New Roman" w:hAnsi="Times New Roman" w:cs="Times New Roman" w:hint="eastAsia"/>
          <w:bCs/>
          <w:color w:val="000000" w:themeColor="text1"/>
          <w:sz w:val="24"/>
          <w:szCs w:val="24"/>
        </w:rPr>
        <w:t>2</w:t>
      </w:r>
    </w:p>
    <w:p w14:paraId="3813B5B7" w14:textId="42097B5C" w:rsidR="001919B6" w:rsidRPr="0019381D" w:rsidRDefault="001919B6"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bCs/>
          <w:color w:val="000000" w:themeColor="text1"/>
          <w:sz w:val="24"/>
          <w:szCs w:val="24"/>
        </w:rPr>
        <w:tab/>
        <w:t>Conclusion</w:t>
      </w:r>
      <w:r w:rsidR="00E45018" w:rsidRPr="00BA51E7">
        <w:rPr>
          <w:rFonts w:ascii="Times New Roman" w:eastAsia="Times New Roman" w:hAnsi="Times New Roman" w:cs="Times New Roman"/>
          <w:bCs/>
          <w:color w:val="000000" w:themeColor="text1"/>
          <w:sz w:val="24"/>
          <w:szCs w:val="24"/>
        </w:rPr>
        <w:t>……………………………………………………</w:t>
      </w:r>
      <w:r w:rsidR="00E45018">
        <w:rPr>
          <w:rFonts w:ascii="Times New Roman" w:eastAsia="Times New Roman" w:hAnsi="Times New Roman" w:cs="Times New Roman"/>
          <w:bCs/>
          <w:color w:val="000000" w:themeColor="text1"/>
          <w:sz w:val="24"/>
          <w:szCs w:val="24"/>
        </w:rPr>
        <w:t>…………………</w:t>
      </w:r>
      <w:proofErr w:type="gramStart"/>
      <w:r w:rsidR="00E45018">
        <w:rPr>
          <w:rFonts w:ascii="Times New Roman" w:eastAsia="Times New Roman" w:hAnsi="Times New Roman" w:cs="Times New Roman"/>
          <w:bCs/>
          <w:color w:val="000000" w:themeColor="text1"/>
          <w:sz w:val="24"/>
          <w:szCs w:val="24"/>
        </w:rPr>
        <w:t>…..</w:t>
      </w:r>
      <w:proofErr w:type="gramEnd"/>
      <w:r w:rsidR="004A29E8">
        <w:rPr>
          <w:rFonts w:ascii="Times New Roman" w:eastAsia="Times New Roman" w:hAnsi="Times New Roman" w:cs="Times New Roman"/>
          <w:bCs/>
          <w:color w:val="000000" w:themeColor="text1"/>
          <w:sz w:val="24"/>
          <w:szCs w:val="24"/>
        </w:rPr>
        <w:t>11</w:t>
      </w:r>
      <w:r w:rsidR="0019381D">
        <w:rPr>
          <w:rFonts w:ascii="Times New Roman" w:hAnsi="Times New Roman" w:cs="Times New Roman" w:hint="eastAsia"/>
          <w:bCs/>
          <w:color w:val="000000" w:themeColor="text1"/>
          <w:sz w:val="24"/>
          <w:szCs w:val="24"/>
        </w:rPr>
        <w:t>7</w:t>
      </w:r>
    </w:p>
    <w:p w14:paraId="69660924" w14:textId="586735F6" w:rsidR="00677D3A" w:rsidRPr="0019381D" w:rsidRDefault="00677D3A" w:rsidP="00620558">
      <w:pPr>
        <w:spacing w:line="480" w:lineRule="auto"/>
        <w:jc w:val="left"/>
        <w:rPr>
          <w:rFonts w:ascii="Times New Roman" w:hAnsi="Times New Roman" w:cs="Times New Roman"/>
          <w:bCs/>
          <w:color w:val="000000" w:themeColor="text1"/>
          <w:sz w:val="24"/>
          <w:szCs w:val="24"/>
        </w:rPr>
      </w:pPr>
      <w:r w:rsidRPr="00BA51E7">
        <w:rPr>
          <w:rFonts w:ascii="Times New Roman" w:eastAsia="Times New Roman" w:hAnsi="Times New Roman" w:cs="Times New Roman" w:hint="eastAsia"/>
          <w:bCs/>
          <w:color w:val="000000" w:themeColor="text1"/>
          <w:sz w:val="24"/>
          <w:szCs w:val="24"/>
        </w:rPr>
        <w:t>R</w:t>
      </w:r>
      <w:r w:rsidRPr="00BA51E7">
        <w:rPr>
          <w:rFonts w:ascii="Times New Roman" w:eastAsia="Times New Roman" w:hAnsi="Times New Roman" w:cs="Times New Roman"/>
          <w:bCs/>
          <w:color w:val="000000" w:themeColor="text1"/>
          <w:sz w:val="24"/>
          <w:szCs w:val="24"/>
        </w:rPr>
        <w:t>eferences</w:t>
      </w:r>
      <w:r w:rsidR="00747976" w:rsidRPr="00BA51E7">
        <w:rPr>
          <w:rFonts w:ascii="Times New Roman" w:eastAsia="Times New Roman" w:hAnsi="Times New Roman" w:cs="Times New Roman"/>
          <w:bCs/>
          <w:color w:val="000000" w:themeColor="text1"/>
          <w:sz w:val="24"/>
          <w:szCs w:val="24"/>
        </w:rPr>
        <w:t>………………………………………………………………………………</w:t>
      </w:r>
      <w:proofErr w:type="gramStart"/>
      <w:r w:rsidR="00747976" w:rsidRPr="00BA51E7">
        <w:rPr>
          <w:rFonts w:ascii="Times New Roman" w:eastAsia="Times New Roman" w:hAnsi="Times New Roman" w:cs="Times New Roman"/>
          <w:bCs/>
          <w:color w:val="000000" w:themeColor="text1"/>
          <w:sz w:val="24"/>
          <w:szCs w:val="24"/>
        </w:rPr>
        <w:t>…</w:t>
      </w:r>
      <w:r w:rsidR="00E45018">
        <w:rPr>
          <w:rFonts w:ascii="Times New Roman" w:eastAsia="Times New Roman" w:hAnsi="Times New Roman" w:cs="Times New Roman"/>
          <w:bCs/>
          <w:color w:val="000000" w:themeColor="text1"/>
          <w:sz w:val="24"/>
          <w:szCs w:val="24"/>
        </w:rPr>
        <w:t>..</w:t>
      </w:r>
      <w:proofErr w:type="gramEnd"/>
      <w:r w:rsidR="004A29E8">
        <w:rPr>
          <w:rFonts w:ascii="Times New Roman" w:eastAsia="Times New Roman" w:hAnsi="Times New Roman" w:cs="Times New Roman"/>
          <w:bCs/>
          <w:color w:val="000000" w:themeColor="text1"/>
          <w:sz w:val="24"/>
          <w:szCs w:val="24"/>
        </w:rPr>
        <w:t>11</w:t>
      </w:r>
      <w:r w:rsidR="009D5E50">
        <w:rPr>
          <w:rFonts w:ascii="Times New Roman" w:hAnsi="Times New Roman" w:cs="Times New Roman" w:hint="eastAsia"/>
          <w:bCs/>
          <w:color w:val="000000" w:themeColor="text1"/>
          <w:sz w:val="24"/>
          <w:szCs w:val="24"/>
        </w:rPr>
        <w:t>9</w:t>
      </w:r>
    </w:p>
    <w:p w14:paraId="2044AE5E" w14:textId="77777777" w:rsidR="00620558" w:rsidRPr="00B10583" w:rsidRDefault="00620558" w:rsidP="00620558">
      <w:pPr>
        <w:spacing w:line="480" w:lineRule="auto"/>
        <w:jc w:val="left"/>
        <w:rPr>
          <w:rFonts w:ascii="Times New Roman" w:eastAsia="Times New Roman" w:hAnsi="Times New Roman" w:cs="Times New Roman"/>
          <w:bCs/>
          <w:color w:val="000000" w:themeColor="text1"/>
          <w:sz w:val="24"/>
          <w:szCs w:val="24"/>
        </w:rPr>
      </w:pPr>
    </w:p>
    <w:p w14:paraId="4D264B9F" w14:textId="512FE3C2" w:rsidR="00620558" w:rsidRPr="00B10583" w:rsidRDefault="00620558" w:rsidP="00620558">
      <w:pPr>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br w:type="page"/>
      </w:r>
    </w:p>
    <w:p w14:paraId="354170E1" w14:textId="3E89CD68" w:rsidR="00620558" w:rsidRPr="00B10583" w:rsidRDefault="00620558" w:rsidP="00620558">
      <w:pPr>
        <w:spacing w:line="480"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lastRenderedPageBreak/>
        <w:t>L</w:t>
      </w:r>
      <w:r w:rsidRPr="00B10583">
        <w:rPr>
          <w:rFonts w:ascii="Times New Roman" w:eastAsia="Times New Roman" w:hAnsi="Times New Roman" w:cs="Times New Roman"/>
          <w:bCs/>
          <w:color w:val="000000" w:themeColor="text1"/>
          <w:sz w:val="24"/>
          <w:szCs w:val="24"/>
        </w:rPr>
        <w:t>ist of Tables</w:t>
      </w:r>
    </w:p>
    <w:p w14:paraId="755B9A7E" w14:textId="2B84C147" w:rsidR="00620558" w:rsidRPr="00312346" w:rsidRDefault="00620558" w:rsidP="00620558">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1</w:t>
      </w:r>
      <w:r w:rsidR="00704539" w:rsidRPr="00B10583">
        <w:rPr>
          <w:rFonts w:ascii="Times New Roman" w:eastAsia="Times New Roman" w:hAnsi="Times New Roman" w:cs="Times New Roman"/>
          <w:bCs/>
          <w:color w:val="000000" w:themeColor="text1"/>
          <w:sz w:val="24"/>
          <w:szCs w:val="24"/>
        </w:rPr>
        <w:t>.</w:t>
      </w:r>
      <w:r w:rsidR="002A7327" w:rsidRPr="00B10583">
        <w:rPr>
          <w:rFonts w:ascii="Times New Roman" w:eastAsia="Times New Roman" w:hAnsi="Times New Roman" w:cs="Times New Roman"/>
          <w:bCs/>
          <w:color w:val="000000" w:themeColor="text1"/>
          <w:sz w:val="24"/>
          <w:szCs w:val="24"/>
        </w:rPr>
        <w:t xml:space="preserve"> </w:t>
      </w:r>
      <w:r w:rsidR="002A7327" w:rsidRPr="00B10583">
        <w:rPr>
          <w:rFonts w:ascii="Times New Roman" w:eastAsia="Times New Roman" w:hAnsi="Times New Roman" w:cs="Times New Roman" w:hint="eastAsia"/>
          <w:bCs/>
          <w:color w:val="000000" w:themeColor="text1"/>
          <w:sz w:val="24"/>
          <w:szCs w:val="24"/>
        </w:rPr>
        <w:t>I</w:t>
      </w:r>
      <w:r w:rsidR="002A7327" w:rsidRPr="00B10583">
        <w:rPr>
          <w:rFonts w:ascii="Times New Roman" w:eastAsia="Times New Roman" w:hAnsi="Times New Roman" w:cs="Times New Roman"/>
          <w:bCs/>
          <w:color w:val="000000" w:themeColor="text1"/>
          <w:sz w:val="24"/>
          <w:szCs w:val="24"/>
        </w:rPr>
        <w:t>nitia</w:t>
      </w:r>
      <w:r w:rsidR="002451FB" w:rsidRPr="00B10583">
        <w:rPr>
          <w:rFonts w:ascii="Times New Roman" w:eastAsia="Times New Roman" w:hAnsi="Times New Roman" w:cs="Times New Roman"/>
          <w:bCs/>
          <w:color w:val="000000" w:themeColor="text1"/>
          <w:sz w:val="24"/>
          <w:szCs w:val="24"/>
        </w:rPr>
        <w:t>l S</w:t>
      </w:r>
      <w:r w:rsidR="002A7327" w:rsidRPr="00B10583">
        <w:rPr>
          <w:rFonts w:ascii="Times New Roman" w:eastAsia="Times New Roman" w:hAnsi="Times New Roman" w:cs="Times New Roman"/>
          <w:bCs/>
          <w:color w:val="000000" w:themeColor="text1"/>
          <w:sz w:val="24"/>
          <w:szCs w:val="24"/>
        </w:rPr>
        <w:t xml:space="preserve">cale </w:t>
      </w:r>
      <w:r w:rsidR="0081139C" w:rsidRPr="00B10583">
        <w:rPr>
          <w:rFonts w:ascii="Times New Roman" w:eastAsia="Times New Roman" w:hAnsi="Times New Roman" w:cs="Times New Roman"/>
          <w:bCs/>
          <w:color w:val="000000" w:themeColor="text1"/>
          <w:sz w:val="24"/>
          <w:szCs w:val="24"/>
        </w:rPr>
        <w:t>I</w:t>
      </w:r>
      <w:r w:rsidR="002A7327" w:rsidRPr="00B10583">
        <w:rPr>
          <w:rFonts w:ascii="Times New Roman" w:eastAsia="Times New Roman" w:hAnsi="Times New Roman" w:cs="Times New Roman"/>
          <w:bCs/>
          <w:color w:val="000000" w:themeColor="text1"/>
          <w:sz w:val="24"/>
          <w:szCs w:val="24"/>
        </w:rPr>
        <w:t>tems for Phubbing Behavior……</w:t>
      </w:r>
      <w:r w:rsidR="0081139C" w:rsidRPr="00B10583">
        <w:rPr>
          <w:rFonts w:ascii="Times New Roman" w:eastAsia="Times New Roman" w:hAnsi="Times New Roman" w:cs="Times New Roman"/>
          <w:bCs/>
          <w:color w:val="000000" w:themeColor="text1"/>
          <w:sz w:val="24"/>
          <w:szCs w:val="24"/>
        </w:rPr>
        <w:t>…….</w:t>
      </w:r>
      <w:r w:rsidR="002A7327" w:rsidRPr="00B10583">
        <w:rPr>
          <w:rFonts w:ascii="Times New Roman" w:eastAsia="Times New Roman" w:hAnsi="Times New Roman" w:cs="Times New Roman"/>
          <w:bCs/>
          <w:color w:val="000000" w:themeColor="text1"/>
          <w:sz w:val="24"/>
          <w:szCs w:val="24"/>
        </w:rPr>
        <w:t>……………………………</w:t>
      </w:r>
      <w:r w:rsidR="006C640D" w:rsidRPr="00B10583">
        <w:rPr>
          <w:rFonts w:ascii="Times New Roman" w:eastAsia="Times New Roman" w:hAnsi="Times New Roman" w:cs="Times New Roman"/>
          <w:bCs/>
          <w:color w:val="000000" w:themeColor="text1"/>
          <w:sz w:val="24"/>
          <w:szCs w:val="24"/>
        </w:rPr>
        <w:t>…</w:t>
      </w:r>
      <w:r w:rsidR="002A7327" w:rsidRPr="00B10583">
        <w:rPr>
          <w:rFonts w:ascii="Times New Roman" w:eastAsia="Times New Roman" w:hAnsi="Times New Roman" w:cs="Times New Roman"/>
          <w:bCs/>
          <w:color w:val="000000" w:themeColor="text1"/>
          <w:sz w:val="24"/>
          <w:szCs w:val="24"/>
        </w:rPr>
        <w:t>3</w:t>
      </w:r>
      <w:r w:rsidR="00312346">
        <w:rPr>
          <w:rFonts w:ascii="Times New Roman" w:hAnsi="Times New Roman" w:cs="Times New Roman" w:hint="eastAsia"/>
          <w:bCs/>
          <w:color w:val="000000" w:themeColor="text1"/>
          <w:sz w:val="24"/>
          <w:szCs w:val="24"/>
        </w:rPr>
        <w:t>5</w:t>
      </w:r>
    </w:p>
    <w:p w14:paraId="1B96FA4A" w14:textId="1A30BED5" w:rsidR="00620558" w:rsidRPr="00312346" w:rsidRDefault="00620558" w:rsidP="00620558">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2</w:t>
      </w:r>
      <w:r w:rsidR="0081139C" w:rsidRPr="00B10583">
        <w:rPr>
          <w:rFonts w:ascii="Times New Roman" w:eastAsia="Times New Roman" w:hAnsi="Times New Roman" w:cs="Times New Roman"/>
          <w:bCs/>
          <w:color w:val="000000" w:themeColor="text1"/>
          <w:sz w:val="24"/>
          <w:szCs w:val="24"/>
        </w:rPr>
        <w:t>.</w:t>
      </w:r>
      <w:r w:rsidR="0081139C" w:rsidRPr="00B10583">
        <w:rPr>
          <w:rFonts w:ascii="Times New Roman" w:eastAsia="Times New Roman" w:hAnsi="Times New Roman" w:cs="Times New Roman" w:hint="eastAsia"/>
          <w:bCs/>
          <w:color w:val="000000" w:themeColor="text1"/>
          <w:sz w:val="24"/>
          <w:szCs w:val="24"/>
        </w:rPr>
        <w:t xml:space="preserve"> I</w:t>
      </w:r>
      <w:r w:rsidR="0081139C" w:rsidRPr="00B10583">
        <w:rPr>
          <w:rFonts w:ascii="Times New Roman" w:eastAsia="Times New Roman" w:hAnsi="Times New Roman" w:cs="Times New Roman"/>
          <w:bCs/>
          <w:color w:val="000000" w:themeColor="text1"/>
          <w:sz w:val="24"/>
          <w:szCs w:val="24"/>
        </w:rPr>
        <w:t xml:space="preserve">nitial Scale Items for </w:t>
      </w:r>
      <w:r w:rsidR="006C640D" w:rsidRPr="00B10583">
        <w:rPr>
          <w:rFonts w:ascii="Times New Roman" w:eastAsia="Times New Roman" w:hAnsi="Times New Roman" w:cs="Times New Roman"/>
          <w:bCs/>
          <w:color w:val="000000" w:themeColor="text1"/>
          <w:sz w:val="24"/>
          <w:szCs w:val="24"/>
        </w:rPr>
        <w:t xml:space="preserve">Outcome Beliefs </w:t>
      </w:r>
      <w:r w:rsidR="00D54C6A" w:rsidRPr="00B10583">
        <w:rPr>
          <w:rFonts w:ascii="Times New Roman" w:eastAsia="Times New Roman" w:hAnsi="Times New Roman" w:cs="Times New Roman"/>
          <w:bCs/>
          <w:color w:val="000000" w:themeColor="text1"/>
          <w:sz w:val="24"/>
          <w:szCs w:val="24"/>
        </w:rPr>
        <w:t>t</w:t>
      </w:r>
      <w:r w:rsidR="006C640D" w:rsidRPr="00B10583">
        <w:rPr>
          <w:rFonts w:ascii="Times New Roman" w:eastAsia="Times New Roman" w:hAnsi="Times New Roman" w:cs="Times New Roman"/>
          <w:bCs/>
          <w:color w:val="000000" w:themeColor="text1"/>
          <w:sz w:val="24"/>
          <w:szCs w:val="24"/>
        </w:rPr>
        <w:t>oward Phubbing…………………...</w:t>
      </w:r>
      <w:r w:rsidR="00A95742">
        <w:rPr>
          <w:rFonts w:ascii="Times New Roman" w:eastAsia="Times New Roman" w:hAnsi="Times New Roman" w:cs="Times New Roman"/>
          <w:bCs/>
          <w:color w:val="000000" w:themeColor="text1"/>
          <w:sz w:val="24"/>
          <w:szCs w:val="24"/>
        </w:rPr>
        <w:t>.........</w:t>
      </w:r>
      <w:r w:rsidR="006C640D" w:rsidRPr="00B10583">
        <w:rPr>
          <w:rFonts w:ascii="Times New Roman" w:eastAsia="Times New Roman" w:hAnsi="Times New Roman" w:cs="Times New Roman"/>
          <w:bCs/>
          <w:color w:val="000000" w:themeColor="text1"/>
          <w:sz w:val="24"/>
          <w:szCs w:val="24"/>
        </w:rPr>
        <w:t xml:space="preserve"> </w:t>
      </w:r>
      <w:r w:rsidR="003635A6">
        <w:rPr>
          <w:rFonts w:ascii="Times New Roman" w:eastAsia="Times New Roman" w:hAnsi="Times New Roman" w:cs="Times New Roman"/>
          <w:bCs/>
          <w:color w:val="000000" w:themeColor="text1"/>
          <w:sz w:val="24"/>
          <w:szCs w:val="24"/>
        </w:rPr>
        <w:t>3</w:t>
      </w:r>
      <w:r w:rsidR="00312346">
        <w:rPr>
          <w:rFonts w:ascii="Times New Roman" w:hAnsi="Times New Roman" w:cs="Times New Roman" w:hint="eastAsia"/>
          <w:bCs/>
          <w:color w:val="000000" w:themeColor="text1"/>
          <w:sz w:val="24"/>
          <w:szCs w:val="24"/>
        </w:rPr>
        <w:t>7</w:t>
      </w:r>
    </w:p>
    <w:p w14:paraId="25239707" w14:textId="678AA0EE" w:rsidR="00620558" w:rsidRPr="00312346" w:rsidRDefault="00620558" w:rsidP="00620558">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3</w:t>
      </w:r>
      <w:r w:rsidR="00D54C6A"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color w:val="000000" w:themeColor="text1"/>
          <w:sz w:val="24"/>
          <w:szCs w:val="24"/>
        </w:rPr>
        <w:t xml:space="preserve"> </w:t>
      </w:r>
      <w:r w:rsidR="006C640D" w:rsidRPr="00B10583">
        <w:rPr>
          <w:rFonts w:ascii="Times New Roman" w:eastAsia="Times New Roman" w:hAnsi="Times New Roman" w:cs="Times New Roman"/>
          <w:bCs/>
          <w:color w:val="000000" w:themeColor="text1"/>
          <w:sz w:val="24"/>
          <w:szCs w:val="24"/>
        </w:rPr>
        <w:t xml:space="preserve">Initial </w:t>
      </w:r>
      <w:r w:rsidR="00D54C6A" w:rsidRPr="00B10583">
        <w:rPr>
          <w:rFonts w:ascii="Times New Roman" w:eastAsia="Times New Roman" w:hAnsi="Times New Roman" w:cs="Times New Roman"/>
          <w:bCs/>
          <w:color w:val="000000" w:themeColor="text1"/>
          <w:sz w:val="24"/>
          <w:szCs w:val="24"/>
        </w:rPr>
        <w:t xml:space="preserve">Scale Items for </w:t>
      </w:r>
      <w:r w:rsidR="006C640D" w:rsidRPr="00B10583">
        <w:rPr>
          <w:rFonts w:ascii="Times New Roman" w:eastAsia="Times New Roman" w:hAnsi="Times New Roman" w:cs="Times New Roman"/>
          <w:bCs/>
          <w:color w:val="000000" w:themeColor="text1"/>
          <w:sz w:val="24"/>
          <w:szCs w:val="24"/>
        </w:rPr>
        <w:t xml:space="preserve">Outcome </w:t>
      </w:r>
      <w:r w:rsidR="0032190A" w:rsidRPr="00B10583">
        <w:rPr>
          <w:rFonts w:ascii="Times New Roman" w:eastAsia="Times New Roman" w:hAnsi="Times New Roman" w:cs="Times New Roman"/>
          <w:bCs/>
          <w:color w:val="000000" w:themeColor="text1"/>
          <w:sz w:val="24"/>
          <w:szCs w:val="24"/>
        </w:rPr>
        <w:t xml:space="preserve">Evaluations </w:t>
      </w:r>
      <w:r w:rsidR="006C640D" w:rsidRPr="00B10583">
        <w:rPr>
          <w:rFonts w:ascii="Times New Roman" w:eastAsia="Times New Roman" w:hAnsi="Times New Roman" w:cs="Times New Roman"/>
          <w:bCs/>
          <w:color w:val="000000" w:themeColor="text1"/>
          <w:sz w:val="24"/>
          <w:szCs w:val="24"/>
        </w:rPr>
        <w:t>toward Phubbing……………</w:t>
      </w:r>
      <w:r w:rsidR="00A95742">
        <w:rPr>
          <w:rFonts w:ascii="Times New Roman" w:eastAsia="Times New Roman" w:hAnsi="Times New Roman" w:cs="Times New Roman"/>
          <w:bCs/>
          <w:color w:val="000000" w:themeColor="text1"/>
          <w:sz w:val="24"/>
          <w:szCs w:val="24"/>
        </w:rPr>
        <w:t>…</w:t>
      </w:r>
      <w:r w:rsidR="006C640D" w:rsidRPr="00B10583">
        <w:rPr>
          <w:rFonts w:ascii="Times New Roman" w:eastAsia="Times New Roman" w:hAnsi="Times New Roman" w:cs="Times New Roman"/>
          <w:bCs/>
          <w:color w:val="000000" w:themeColor="text1"/>
          <w:sz w:val="24"/>
          <w:szCs w:val="24"/>
        </w:rPr>
        <w:t>…</w:t>
      </w:r>
      <w:r w:rsidR="00A95742">
        <w:rPr>
          <w:rFonts w:ascii="Times New Roman" w:eastAsia="Times New Roman" w:hAnsi="Times New Roman" w:cs="Times New Roman"/>
          <w:bCs/>
          <w:color w:val="000000" w:themeColor="text1"/>
          <w:sz w:val="24"/>
          <w:szCs w:val="24"/>
        </w:rPr>
        <w:t>….</w:t>
      </w:r>
      <w:r w:rsidR="003635A6">
        <w:rPr>
          <w:rFonts w:ascii="Times New Roman" w:eastAsia="Times New Roman" w:hAnsi="Times New Roman" w:cs="Times New Roman"/>
          <w:bCs/>
          <w:color w:val="000000" w:themeColor="text1"/>
          <w:sz w:val="24"/>
          <w:szCs w:val="24"/>
        </w:rPr>
        <w:t>3</w:t>
      </w:r>
      <w:r w:rsidR="00312346">
        <w:rPr>
          <w:rFonts w:ascii="Times New Roman" w:hAnsi="Times New Roman" w:cs="Times New Roman" w:hint="eastAsia"/>
          <w:bCs/>
          <w:color w:val="000000" w:themeColor="text1"/>
          <w:sz w:val="24"/>
          <w:szCs w:val="24"/>
        </w:rPr>
        <w:t>8</w:t>
      </w:r>
    </w:p>
    <w:p w14:paraId="0C5E8577" w14:textId="5214E9D1" w:rsidR="00AC29E2" w:rsidRPr="00312346" w:rsidRDefault="00AC29E2" w:rsidP="00620558">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4</w:t>
      </w:r>
      <w:r w:rsidR="00D54C6A" w:rsidRPr="00B10583">
        <w:rPr>
          <w:rFonts w:ascii="Times New Roman" w:eastAsia="Times New Roman" w:hAnsi="Times New Roman" w:cs="Times New Roman"/>
          <w:bCs/>
          <w:color w:val="000000" w:themeColor="text1"/>
          <w:sz w:val="24"/>
          <w:szCs w:val="24"/>
        </w:rPr>
        <w:t xml:space="preserve">. Initial Scale Items for </w:t>
      </w:r>
      <w:r w:rsidR="006C640D" w:rsidRPr="00B10583">
        <w:rPr>
          <w:rFonts w:ascii="Times New Roman" w:eastAsia="Times New Roman" w:hAnsi="Times New Roman" w:cs="Times New Roman"/>
          <w:bCs/>
          <w:color w:val="000000" w:themeColor="text1"/>
          <w:sz w:val="24"/>
          <w:szCs w:val="24"/>
        </w:rPr>
        <w:t>Social Norms regarding Phubbing</w:t>
      </w:r>
      <w:r w:rsidR="00A95742">
        <w:rPr>
          <w:rFonts w:ascii="Times New Roman" w:eastAsia="Times New Roman" w:hAnsi="Times New Roman" w:cs="Times New Roman"/>
          <w:bCs/>
          <w:color w:val="000000" w:themeColor="text1"/>
          <w:sz w:val="24"/>
          <w:szCs w:val="24"/>
        </w:rPr>
        <w:t>……</w:t>
      </w:r>
      <w:r w:rsidR="006C640D" w:rsidRPr="00B10583">
        <w:rPr>
          <w:rFonts w:ascii="Times New Roman" w:eastAsia="Times New Roman" w:hAnsi="Times New Roman" w:cs="Times New Roman"/>
          <w:bCs/>
          <w:color w:val="000000" w:themeColor="text1"/>
          <w:sz w:val="24"/>
          <w:szCs w:val="24"/>
        </w:rPr>
        <w:t>…………………….</w:t>
      </w:r>
      <w:r w:rsidR="00312346">
        <w:rPr>
          <w:rFonts w:ascii="Times New Roman" w:hAnsi="Times New Roman" w:cs="Times New Roman" w:hint="eastAsia"/>
          <w:bCs/>
          <w:color w:val="000000" w:themeColor="text1"/>
          <w:sz w:val="24"/>
          <w:szCs w:val="24"/>
        </w:rPr>
        <w:t>39</w:t>
      </w:r>
    </w:p>
    <w:p w14:paraId="29622BC4" w14:textId="4194C60C" w:rsidR="00AC29E2" w:rsidRPr="00312346" w:rsidRDefault="00AC29E2" w:rsidP="00620558">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5</w:t>
      </w:r>
      <w:r w:rsidR="00D54C6A" w:rsidRPr="00B10583">
        <w:rPr>
          <w:rFonts w:ascii="Times New Roman" w:eastAsia="Times New Roman" w:hAnsi="Times New Roman" w:cs="Times New Roman"/>
          <w:bCs/>
          <w:color w:val="000000" w:themeColor="text1"/>
          <w:sz w:val="24"/>
          <w:szCs w:val="24"/>
        </w:rPr>
        <w:t xml:space="preserve">. Initial Scale Items for </w:t>
      </w:r>
      <w:r w:rsidR="006C640D" w:rsidRPr="00B10583">
        <w:rPr>
          <w:rFonts w:ascii="Times New Roman" w:eastAsia="Times New Roman" w:hAnsi="Times New Roman" w:cs="Times New Roman"/>
          <w:bCs/>
          <w:color w:val="000000" w:themeColor="text1"/>
          <w:sz w:val="24"/>
          <w:szCs w:val="24"/>
        </w:rPr>
        <w:t>Social Roles Relevant to Phubbing</w:t>
      </w:r>
      <w:r w:rsidR="00A95742">
        <w:rPr>
          <w:rFonts w:ascii="Times New Roman" w:eastAsia="Times New Roman" w:hAnsi="Times New Roman" w:cs="Times New Roman"/>
          <w:bCs/>
          <w:color w:val="000000" w:themeColor="text1"/>
          <w:sz w:val="24"/>
          <w:szCs w:val="24"/>
        </w:rPr>
        <w:t>……</w:t>
      </w:r>
      <w:r w:rsidR="006C640D" w:rsidRPr="00B10583">
        <w:rPr>
          <w:rFonts w:ascii="Times New Roman" w:eastAsia="Times New Roman" w:hAnsi="Times New Roman" w:cs="Times New Roman"/>
          <w:bCs/>
          <w:color w:val="000000" w:themeColor="text1"/>
          <w:sz w:val="24"/>
          <w:szCs w:val="24"/>
        </w:rPr>
        <w:t>……………………</w:t>
      </w:r>
      <w:r w:rsidR="003635A6">
        <w:rPr>
          <w:rFonts w:ascii="Times New Roman" w:eastAsia="Times New Roman" w:hAnsi="Times New Roman" w:cs="Times New Roman"/>
          <w:bCs/>
          <w:color w:val="000000" w:themeColor="text1"/>
          <w:sz w:val="24"/>
          <w:szCs w:val="24"/>
        </w:rPr>
        <w:t>4</w:t>
      </w:r>
      <w:r w:rsidR="00312346">
        <w:rPr>
          <w:rFonts w:ascii="Times New Roman" w:hAnsi="Times New Roman" w:cs="Times New Roman" w:hint="eastAsia"/>
          <w:bCs/>
          <w:color w:val="000000" w:themeColor="text1"/>
          <w:sz w:val="24"/>
          <w:szCs w:val="24"/>
        </w:rPr>
        <w:t>0</w:t>
      </w:r>
    </w:p>
    <w:p w14:paraId="5154856D" w14:textId="2BABE752" w:rsidR="00AC29E2" w:rsidRPr="00312346" w:rsidRDefault="00AC29E2" w:rsidP="00620558">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6</w:t>
      </w:r>
      <w:r w:rsidR="00D54C6A" w:rsidRPr="00B10583">
        <w:rPr>
          <w:rFonts w:ascii="Times New Roman" w:eastAsia="Times New Roman" w:hAnsi="Times New Roman" w:cs="Times New Roman"/>
          <w:bCs/>
          <w:color w:val="000000" w:themeColor="text1"/>
          <w:sz w:val="24"/>
          <w:szCs w:val="24"/>
        </w:rPr>
        <w:t xml:space="preserve">. Initial Scale Items for </w:t>
      </w:r>
      <w:r w:rsidR="006C640D" w:rsidRPr="00B10583">
        <w:rPr>
          <w:rFonts w:ascii="Times New Roman" w:eastAsia="Times New Roman" w:hAnsi="Times New Roman" w:cs="Times New Roman"/>
          <w:bCs/>
          <w:color w:val="000000" w:themeColor="text1"/>
          <w:sz w:val="24"/>
          <w:szCs w:val="24"/>
        </w:rPr>
        <w:t>Self-</w:t>
      </w:r>
      <w:r w:rsidR="00002FD9" w:rsidRPr="00B10583">
        <w:rPr>
          <w:rFonts w:ascii="Times New Roman" w:eastAsia="Times New Roman" w:hAnsi="Times New Roman" w:cs="Times New Roman"/>
          <w:bCs/>
          <w:color w:val="000000" w:themeColor="text1"/>
          <w:sz w:val="24"/>
          <w:szCs w:val="24"/>
        </w:rPr>
        <w:t>C</w:t>
      </w:r>
      <w:r w:rsidR="006C640D" w:rsidRPr="00B10583">
        <w:rPr>
          <w:rFonts w:ascii="Times New Roman" w:eastAsia="Times New Roman" w:hAnsi="Times New Roman" w:cs="Times New Roman"/>
          <w:bCs/>
          <w:color w:val="000000" w:themeColor="text1"/>
          <w:sz w:val="24"/>
          <w:szCs w:val="24"/>
        </w:rPr>
        <w:t>oncept</w:t>
      </w:r>
      <w:r w:rsidR="005340B1" w:rsidRPr="00B10583">
        <w:rPr>
          <w:rFonts w:ascii="Times New Roman" w:eastAsia="Times New Roman" w:hAnsi="Times New Roman" w:cs="Times New Roman"/>
          <w:bCs/>
          <w:color w:val="000000" w:themeColor="text1"/>
          <w:sz w:val="24"/>
          <w:szCs w:val="24"/>
        </w:rPr>
        <w:t>s</w:t>
      </w:r>
      <w:r w:rsidR="006C640D" w:rsidRPr="00B10583">
        <w:rPr>
          <w:rFonts w:ascii="Times New Roman" w:eastAsia="Times New Roman" w:hAnsi="Times New Roman" w:cs="Times New Roman"/>
          <w:bCs/>
          <w:color w:val="000000" w:themeColor="text1"/>
          <w:sz w:val="24"/>
          <w:szCs w:val="24"/>
        </w:rPr>
        <w:t xml:space="preserve"> relevant to Phubbing……………………</w:t>
      </w:r>
      <w:r w:rsidR="00A95742">
        <w:rPr>
          <w:rFonts w:ascii="Times New Roman" w:eastAsia="Times New Roman" w:hAnsi="Times New Roman" w:cs="Times New Roman"/>
          <w:bCs/>
          <w:color w:val="000000" w:themeColor="text1"/>
          <w:sz w:val="24"/>
          <w:szCs w:val="24"/>
        </w:rPr>
        <w:t>…..</w:t>
      </w:r>
      <w:r w:rsidR="006C640D" w:rsidRPr="00B10583">
        <w:rPr>
          <w:rFonts w:ascii="Times New Roman" w:eastAsia="Times New Roman" w:hAnsi="Times New Roman" w:cs="Times New Roman"/>
          <w:bCs/>
          <w:color w:val="000000" w:themeColor="text1"/>
          <w:sz w:val="24"/>
          <w:szCs w:val="24"/>
        </w:rPr>
        <w:t>.</w:t>
      </w:r>
      <w:r w:rsidR="003635A6">
        <w:rPr>
          <w:rFonts w:ascii="Times New Roman" w:eastAsia="Times New Roman" w:hAnsi="Times New Roman" w:cs="Times New Roman"/>
          <w:bCs/>
          <w:color w:val="000000" w:themeColor="text1"/>
          <w:sz w:val="24"/>
          <w:szCs w:val="24"/>
        </w:rPr>
        <w:t>4</w:t>
      </w:r>
      <w:r w:rsidR="00312346">
        <w:rPr>
          <w:rFonts w:ascii="Times New Roman" w:hAnsi="Times New Roman" w:cs="Times New Roman" w:hint="eastAsia"/>
          <w:bCs/>
          <w:color w:val="000000" w:themeColor="text1"/>
          <w:sz w:val="24"/>
          <w:szCs w:val="24"/>
        </w:rPr>
        <w:t>0</w:t>
      </w:r>
    </w:p>
    <w:p w14:paraId="2942985F" w14:textId="36FCB633" w:rsidR="00AC29E2" w:rsidRPr="00312346" w:rsidRDefault="00AC29E2" w:rsidP="00620558">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7</w:t>
      </w:r>
      <w:r w:rsidR="00D54C6A" w:rsidRPr="00B10583">
        <w:rPr>
          <w:rFonts w:ascii="Times New Roman" w:eastAsia="Times New Roman" w:hAnsi="Times New Roman" w:cs="Times New Roman"/>
          <w:bCs/>
          <w:color w:val="000000" w:themeColor="text1"/>
          <w:sz w:val="24"/>
          <w:szCs w:val="24"/>
        </w:rPr>
        <w:t xml:space="preserve">. Initial Scale Items for </w:t>
      </w:r>
      <w:r w:rsidR="00A81DA8">
        <w:rPr>
          <w:rFonts w:ascii="Times New Roman" w:eastAsia="Times New Roman" w:hAnsi="Times New Roman" w:cs="Times New Roman"/>
          <w:bCs/>
          <w:color w:val="000000" w:themeColor="text1"/>
          <w:sz w:val="24"/>
          <w:szCs w:val="24"/>
        </w:rPr>
        <w:t>Affect</w:t>
      </w:r>
      <w:r w:rsidR="00F55CCF" w:rsidRPr="00B10583">
        <w:rPr>
          <w:rFonts w:ascii="Times New Roman" w:eastAsia="Times New Roman" w:hAnsi="Times New Roman" w:cs="Times New Roman"/>
          <w:bCs/>
          <w:color w:val="000000" w:themeColor="text1"/>
          <w:sz w:val="24"/>
          <w:szCs w:val="24"/>
        </w:rPr>
        <w:t xml:space="preserve"> toward Phubbing……………………………</w:t>
      </w:r>
      <w:r w:rsidR="00174399">
        <w:rPr>
          <w:rFonts w:ascii="Times New Roman" w:eastAsia="Times New Roman" w:hAnsi="Times New Roman" w:cs="Times New Roman"/>
          <w:bCs/>
          <w:color w:val="000000" w:themeColor="text1"/>
          <w:sz w:val="24"/>
          <w:szCs w:val="24"/>
        </w:rPr>
        <w:t>……</w:t>
      </w:r>
      <w:r w:rsidR="00F55CCF" w:rsidRPr="00B10583">
        <w:rPr>
          <w:rFonts w:ascii="Times New Roman" w:eastAsia="Times New Roman" w:hAnsi="Times New Roman" w:cs="Times New Roman"/>
          <w:bCs/>
          <w:color w:val="000000" w:themeColor="text1"/>
          <w:sz w:val="24"/>
          <w:szCs w:val="24"/>
        </w:rPr>
        <w:t>….</w:t>
      </w:r>
      <w:r w:rsidR="003635A6">
        <w:rPr>
          <w:rFonts w:ascii="Times New Roman" w:eastAsia="Times New Roman" w:hAnsi="Times New Roman" w:cs="Times New Roman"/>
          <w:bCs/>
          <w:color w:val="000000" w:themeColor="text1"/>
          <w:sz w:val="24"/>
          <w:szCs w:val="24"/>
        </w:rPr>
        <w:t>4</w:t>
      </w:r>
      <w:r w:rsidR="00312346">
        <w:rPr>
          <w:rFonts w:ascii="Times New Roman" w:hAnsi="Times New Roman" w:cs="Times New Roman" w:hint="eastAsia"/>
          <w:bCs/>
          <w:color w:val="000000" w:themeColor="text1"/>
          <w:sz w:val="24"/>
          <w:szCs w:val="24"/>
        </w:rPr>
        <w:t>1</w:t>
      </w:r>
    </w:p>
    <w:p w14:paraId="5D6C3764" w14:textId="0662844E" w:rsidR="00AC29E2" w:rsidRPr="00312346" w:rsidRDefault="00AC29E2" w:rsidP="00620558">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8</w:t>
      </w:r>
      <w:r w:rsidR="00D54C6A" w:rsidRPr="00B10583">
        <w:rPr>
          <w:rFonts w:ascii="Times New Roman" w:eastAsia="Times New Roman" w:hAnsi="Times New Roman" w:cs="Times New Roman"/>
          <w:bCs/>
          <w:color w:val="000000" w:themeColor="text1"/>
          <w:sz w:val="24"/>
          <w:szCs w:val="24"/>
        </w:rPr>
        <w:t xml:space="preserve">. Initial Scale Items for </w:t>
      </w:r>
      <w:r w:rsidR="00F55CCF" w:rsidRPr="00B10583">
        <w:rPr>
          <w:rFonts w:ascii="Times New Roman" w:eastAsia="Times New Roman" w:hAnsi="Times New Roman" w:cs="Times New Roman"/>
          <w:bCs/>
          <w:color w:val="000000" w:themeColor="text1"/>
          <w:sz w:val="24"/>
          <w:szCs w:val="24"/>
        </w:rPr>
        <w:t>Phubbing Habits………………………………………</w:t>
      </w:r>
      <w:r w:rsidR="00174399">
        <w:rPr>
          <w:rFonts w:ascii="Times New Roman" w:eastAsia="Times New Roman" w:hAnsi="Times New Roman" w:cs="Times New Roman"/>
          <w:bCs/>
          <w:color w:val="000000" w:themeColor="text1"/>
          <w:sz w:val="24"/>
          <w:szCs w:val="24"/>
        </w:rPr>
        <w:t>…….</w:t>
      </w:r>
      <w:r w:rsidR="003635A6">
        <w:rPr>
          <w:rFonts w:ascii="Times New Roman" w:eastAsia="Times New Roman" w:hAnsi="Times New Roman" w:cs="Times New Roman"/>
          <w:bCs/>
          <w:color w:val="000000" w:themeColor="text1"/>
          <w:sz w:val="24"/>
          <w:szCs w:val="24"/>
        </w:rPr>
        <w:t>4</w:t>
      </w:r>
      <w:r w:rsidR="00312346">
        <w:rPr>
          <w:rFonts w:ascii="Times New Roman" w:hAnsi="Times New Roman" w:cs="Times New Roman" w:hint="eastAsia"/>
          <w:bCs/>
          <w:color w:val="000000" w:themeColor="text1"/>
          <w:sz w:val="24"/>
          <w:szCs w:val="24"/>
        </w:rPr>
        <w:t>2</w:t>
      </w:r>
    </w:p>
    <w:p w14:paraId="69BECAA8" w14:textId="4D1751C4" w:rsidR="00AC29E2" w:rsidRPr="00312346" w:rsidRDefault="00AC29E2" w:rsidP="00620558">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9</w:t>
      </w:r>
      <w:r w:rsidR="00D54C6A" w:rsidRPr="00B10583">
        <w:rPr>
          <w:rFonts w:ascii="Times New Roman" w:eastAsia="Times New Roman" w:hAnsi="Times New Roman" w:cs="Times New Roman"/>
          <w:bCs/>
          <w:color w:val="000000" w:themeColor="text1"/>
          <w:sz w:val="24"/>
          <w:szCs w:val="24"/>
        </w:rPr>
        <w:t xml:space="preserve">. Initial Scale Items for </w:t>
      </w:r>
      <w:r w:rsidR="00F55CCF" w:rsidRPr="00B10583">
        <w:rPr>
          <w:rFonts w:ascii="Times New Roman" w:eastAsia="Times New Roman" w:hAnsi="Times New Roman" w:cs="Times New Roman"/>
          <w:bCs/>
          <w:color w:val="000000" w:themeColor="text1"/>
          <w:sz w:val="24"/>
          <w:szCs w:val="24"/>
        </w:rPr>
        <w:t>Facilitating Conditions of Phubbing</w:t>
      </w:r>
      <w:r w:rsidR="00174399">
        <w:rPr>
          <w:rFonts w:ascii="Times New Roman" w:eastAsia="Times New Roman" w:hAnsi="Times New Roman" w:cs="Times New Roman"/>
          <w:bCs/>
          <w:color w:val="000000" w:themeColor="text1"/>
          <w:sz w:val="24"/>
          <w:szCs w:val="24"/>
        </w:rPr>
        <w:t>.</w:t>
      </w:r>
      <w:r w:rsidR="00F55CCF" w:rsidRPr="00B10583">
        <w:rPr>
          <w:rFonts w:ascii="Times New Roman" w:eastAsia="Times New Roman" w:hAnsi="Times New Roman" w:cs="Times New Roman"/>
          <w:bCs/>
          <w:color w:val="000000" w:themeColor="text1"/>
          <w:sz w:val="24"/>
          <w:szCs w:val="24"/>
        </w:rPr>
        <w:t>…………………</w:t>
      </w:r>
      <w:r w:rsidR="00174399">
        <w:rPr>
          <w:rFonts w:ascii="Times New Roman" w:eastAsia="Times New Roman" w:hAnsi="Times New Roman" w:cs="Times New Roman"/>
          <w:bCs/>
          <w:color w:val="000000" w:themeColor="text1"/>
          <w:sz w:val="24"/>
          <w:szCs w:val="24"/>
        </w:rPr>
        <w:t>…</w:t>
      </w:r>
      <w:proofErr w:type="gramStart"/>
      <w:r w:rsidR="00174399">
        <w:rPr>
          <w:rFonts w:ascii="Times New Roman" w:eastAsia="Times New Roman" w:hAnsi="Times New Roman" w:cs="Times New Roman"/>
          <w:bCs/>
          <w:color w:val="000000" w:themeColor="text1"/>
          <w:sz w:val="24"/>
          <w:szCs w:val="24"/>
        </w:rPr>
        <w:t>…..</w:t>
      </w:r>
      <w:proofErr w:type="gramEnd"/>
      <w:r w:rsidR="003635A6">
        <w:rPr>
          <w:rFonts w:ascii="Times New Roman" w:eastAsia="Times New Roman" w:hAnsi="Times New Roman" w:cs="Times New Roman"/>
          <w:bCs/>
          <w:color w:val="000000" w:themeColor="text1"/>
          <w:sz w:val="24"/>
          <w:szCs w:val="24"/>
        </w:rPr>
        <w:t>4</w:t>
      </w:r>
      <w:r w:rsidR="00312346">
        <w:rPr>
          <w:rFonts w:ascii="Times New Roman" w:hAnsi="Times New Roman" w:cs="Times New Roman" w:hint="eastAsia"/>
          <w:bCs/>
          <w:color w:val="000000" w:themeColor="text1"/>
          <w:sz w:val="24"/>
          <w:szCs w:val="24"/>
        </w:rPr>
        <w:t>3</w:t>
      </w:r>
    </w:p>
    <w:p w14:paraId="68A77D9A" w14:textId="6E831CCC" w:rsidR="00AC29E2" w:rsidRPr="00312346" w:rsidRDefault="00AC29E2" w:rsidP="00620558">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1</w:t>
      </w:r>
      <w:r w:rsidR="00D54C6A" w:rsidRPr="00B10583">
        <w:rPr>
          <w:rFonts w:ascii="Times New Roman" w:eastAsia="Times New Roman" w:hAnsi="Times New Roman" w:cs="Times New Roman"/>
          <w:bCs/>
          <w:color w:val="000000" w:themeColor="text1"/>
          <w:sz w:val="24"/>
          <w:szCs w:val="24"/>
        </w:rPr>
        <w:t xml:space="preserve">0. Initial Scale Items for </w:t>
      </w:r>
      <w:r w:rsidR="00F55CCF" w:rsidRPr="00B10583">
        <w:rPr>
          <w:rFonts w:ascii="Times New Roman" w:eastAsia="Times New Roman" w:hAnsi="Times New Roman" w:cs="Times New Roman"/>
          <w:bCs/>
          <w:color w:val="000000" w:themeColor="text1"/>
          <w:sz w:val="24"/>
          <w:szCs w:val="24"/>
        </w:rPr>
        <w:t>Phubbing Intentions…………………………………</w:t>
      </w:r>
      <w:r w:rsidR="00174399">
        <w:rPr>
          <w:rFonts w:ascii="Times New Roman" w:eastAsia="Times New Roman" w:hAnsi="Times New Roman" w:cs="Times New Roman"/>
          <w:bCs/>
          <w:color w:val="000000" w:themeColor="text1"/>
          <w:sz w:val="24"/>
          <w:szCs w:val="24"/>
        </w:rPr>
        <w:t>…</w:t>
      </w:r>
      <w:proofErr w:type="gramStart"/>
      <w:r w:rsidR="00174399">
        <w:rPr>
          <w:rFonts w:ascii="Times New Roman" w:eastAsia="Times New Roman" w:hAnsi="Times New Roman" w:cs="Times New Roman"/>
          <w:bCs/>
          <w:color w:val="000000" w:themeColor="text1"/>
          <w:sz w:val="24"/>
          <w:szCs w:val="24"/>
        </w:rPr>
        <w:t>…..</w:t>
      </w:r>
      <w:proofErr w:type="gramEnd"/>
      <w:r w:rsidR="003635A6">
        <w:rPr>
          <w:rFonts w:ascii="Times New Roman" w:eastAsia="Times New Roman" w:hAnsi="Times New Roman" w:cs="Times New Roman"/>
          <w:bCs/>
          <w:color w:val="000000" w:themeColor="text1"/>
          <w:sz w:val="24"/>
          <w:szCs w:val="24"/>
        </w:rPr>
        <w:t>4</w:t>
      </w:r>
      <w:r w:rsidR="00312346">
        <w:rPr>
          <w:rFonts w:ascii="Times New Roman" w:hAnsi="Times New Roman" w:cs="Times New Roman" w:hint="eastAsia"/>
          <w:bCs/>
          <w:color w:val="000000" w:themeColor="text1"/>
          <w:sz w:val="24"/>
          <w:szCs w:val="24"/>
        </w:rPr>
        <w:t>4</w:t>
      </w:r>
    </w:p>
    <w:p w14:paraId="34CC17CB" w14:textId="7068C183" w:rsidR="00AC29E2" w:rsidRPr="00B10583" w:rsidRDefault="00AC29E2" w:rsidP="00620558">
      <w:pPr>
        <w:spacing w:line="48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11</w:t>
      </w:r>
      <w:r w:rsidR="00D54C6A" w:rsidRPr="00B10583">
        <w:rPr>
          <w:rFonts w:ascii="Times New Roman" w:eastAsia="Times New Roman" w:hAnsi="Times New Roman" w:cs="Times New Roman"/>
          <w:bCs/>
          <w:color w:val="000000" w:themeColor="text1"/>
          <w:sz w:val="24"/>
          <w:szCs w:val="24"/>
        </w:rPr>
        <w:t>.</w:t>
      </w:r>
      <w:r w:rsidR="00F55CCF" w:rsidRPr="00B10583">
        <w:rPr>
          <w:color w:val="000000" w:themeColor="text1"/>
        </w:rPr>
        <w:t xml:space="preserve"> </w:t>
      </w:r>
      <w:r w:rsidR="00D54C6A" w:rsidRPr="00B10583">
        <w:rPr>
          <w:rFonts w:ascii="Times New Roman" w:eastAsia="Times New Roman" w:hAnsi="Times New Roman" w:cs="Times New Roman"/>
          <w:bCs/>
          <w:color w:val="000000" w:themeColor="text1"/>
          <w:sz w:val="24"/>
          <w:szCs w:val="24"/>
        </w:rPr>
        <w:t>Sample Characteristics of Study 1</w:t>
      </w:r>
      <w:r w:rsidR="00174399">
        <w:rPr>
          <w:rFonts w:ascii="Times New Roman" w:eastAsia="Times New Roman" w:hAnsi="Times New Roman" w:cs="Times New Roman"/>
          <w:bCs/>
          <w:color w:val="000000" w:themeColor="text1"/>
          <w:sz w:val="24"/>
          <w:szCs w:val="24"/>
        </w:rPr>
        <w:t>………………………………</w:t>
      </w:r>
      <w:r w:rsidR="00F55CCF" w:rsidRPr="00B10583">
        <w:rPr>
          <w:rFonts w:ascii="Times New Roman" w:eastAsia="Times New Roman" w:hAnsi="Times New Roman" w:cs="Times New Roman"/>
          <w:bCs/>
          <w:color w:val="000000" w:themeColor="text1"/>
          <w:sz w:val="24"/>
          <w:szCs w:val="24"/>
        </w:rPr>
        <w:t>…………………</w:t>
      </w:r>
      <w:r w:rsidR="00312346">
        <w:rPr>
          <w:rFonts w:ascii="Times New Roman" w:hAnsi="Times New Roman" w:cs="Times New Roman" w:hint="eastAsia"/>
          <w:bCs/>
          <w:color w:val="000000" w:themeColor="text1"/>
          <w:sz w:val="24"/>
          <w:szCs w:val="24"/>
        </w:rPr>
        <w:t>49</w:t>
      </w:r>
    </w:p>
    <w:p w14:paraId="60478B2D" w14:textId="637D7C87" w:rsidR="00AC29E2" w:rsidRPr="00B10583" w:rsidRDefault="00AC29E2" w:rsidP="00AC29E2">
      <w:pPr>
        <w:spacing w:line="48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12</w:t>
      </w:r>
      <w:r w:rsidR="00D54C6A" w:rsidRPr="00B10583">
        <w:rPr>
          <w:rFonts w:ascii="Times New Roman" w:eastAsia="Times New Roman" w:hAnsi="Times New Roman" w:cs="Times New Roman"/>
          <w:bCs/>
          <w:color w:val="000000" w:themeColor="text1"/>
          <w:sz w:val="24"/>
          <w:szCs w:val="24"/>
        </w:rPr>
        <w:t>.</w:t>
      </w:r>
      <w:r w:rsidR="00F55CCF" w:rsidRPr="00B10583">
        <w:rPr>
          <w:rFonts w:ascii="Times New Roman" w:hAnsi="Times New Roman" w:cs="Times New Roman"/>
          <w:color w:val="000000" w:themeColor="text1"/>
          <w:sz w:val="24"/>
          <w:szCs w:val="24"/>
        </w:rPr>
        <w:t xml:space="preserve"> Descriptive </w:t>
      </w:r>
      <w:r w:rsidR="00D54C6A" w:rsidRPr="00B10583">
        <w:rPr>
          <w:rFonts w:ascii="Times New Roman" w:hAnsi="Times New Roman" w:cs="Times New Roman"/>
          <w:color w:val="000000" w:themeColor="text1"/>
          <w:sz w:val="24"/>
          <w:szCs w:val="24"/>
        </w:rPr>
        <w:t>S</w:t>
      </w:r>
      <w:r w:rsidR="00F55CCF" w:rsidRPr="00B10583">
        <w:rPr>
          <w:rFonts w:ascii="Times New Roman" w:hAnsi="Times New Roman" w:cs="Times New Roman"/>
          <w:color w:val="000000" w:themeColor="text1"/>
          <w:sz w:val="24"/>
          <w:szCs w:val="24"/>
        </w:rPr>
        <w:t xml:space="preserve">tatistics and </w:t>
      </w:r>
      <w:r w:rsidR="00D54C6A" w:rsidRPr="00B10583">
        <w:rPr>
          <w:rFonts w:ascii="Times New Roman" w:hAnsi="Times New Roman" w:cs="Times New Roman"/>
          <w:color w:val="000000" w:themeColor="text1"/>
          <w:sz w:val="24"/>
          <w:szCs w:val="24"/>
        </w:rPr>
        <w:t>Explanatory Factor Analysis</w:t>
      </w:r>
      <w:r w:rsidR="00F55CCF" w:rsidRPr="00B10583">
        <w:rPr>
          <w:rFonts w:ascii="Times New Roman" w:hAnsi="Times New Roman" w:cs="Times New Roman"/>
          <w:color w:val="000000" w:themeColor="text1"/>
          <w:sz w:val="24"/>
          <w:szCs w:val="24"/>
        </w:rPr>
        <w:t xml:space="preserve"> </w:t>
      </w:r>
      <w:r w:rsidR="00D54C6A" w:rsidRPr="00B10583">
        <w:rPr>
          <w:rFonts w:ascii="Times New Roman" w:hAnsi="Times New Roman" w:cs="Times New Roman"/>
          <w:color w:val="000000" w:themeColor="text1"/>
          <w:sz w:val="24"/>
          <w:szCs w:val="24"/>
        </w:rPr>
        <w:t>Results</w:t>
      </w:r>
      <w:r w:rsidR="00F55CCF" w:rsidRPr="00B10583">
        <w:rPr>
          <w:rFonts w:ascii="Times New Roman" w:hAnsi="Times New Roman" w:cs="Times New Roman"/>
          <w:color w:val="000000" w:themeColor="text1"/>
          <w:sz w:val="24"/>
          <w:szCs w:val="24"/>
        </w:rPr>
        <w:t xml:space="preserve"> of Study 1...</w:t>
      </w:r>
      <w:r w:rsidR="00882458">
        <w:rPr>
          <w:rFonts w:ascii="Times New Roman" w:hAnsi="Times New Roman" w:cs="Times New Roman"/>
          <w:color w:val="000000" w:themeColor="text1"/>
          <w:sz w:val="24"/>
          <w:szCs w:val="24"/>
        </w:rPr>
        <w:t>.........</w:t>
      </w:r>
      <w:r w:rsidR="003635A6">
        <w:rPr>
          <w:rFonts w:ascii="Times New Roman" w:hAnsi="Times New Roman" w:cs="Times New Roman"/>
          <w:color w:val="000000" w:themeColor="text1"/>
          <w:sz w:val="24"/>
          <w:szCs w:val="24"/>
        </w:rPr>
        <w:t>5</w:t>
      </w:r>
      <w:r w:rsidR="00312346">
        <w:rPr>
          <w:rFonts w:ascii="Times New Roman" w:hAnsi="Times New Roman" w:cs="Times New Roman" w:hint="eastAsia"/>
          <w:color w:val="000000" w:themeColor="text1"/>
          <w:sz w:val="24"/>
          <w:szCs w:val="24"/>
        </w:rPr>
        <w:t>8</w:t>
      </w:r>
    </w:p>
    <w:p w14:paraId="7E99FAF9" w14:textId="25BBCA16" w:rsidR="00AC29E2" w:rsidRPr="00312346" w:rsidRDefault="00AC29E2" w:rsidP="00AC29E2">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13</w:t>
      </w:r>
      <w:r w:rsidR="00D54C6A" w:rsidRPr="00B10583">
        <w:rPr>
          <w:rFonts w:ascii="Times New Roman" w:eastAsia="Times New Roman" w:hAnsi="Times New Roman" w:cs="Times New Roman"/>
          <w:bCs/>
          <w:color w:val="000000" w:themeColor="text1"/>
          <w:sz w:val="24"/>
          <w:szCs w:val="24"/>
        </w:rPr>
        <w:t>. Sample Characteristics of Study 2a</w:t>
      </w:r>
      <w:r w:rsidR="006A5F74" w:rsidRPr="00B10583">
        <w:rPr>
          <w:rFonts w:ascii="Times New Roman" w:eastAsia="Times New Roman" w:hAnsi="Times New Roman" w:cs="Times New Roman"/>
          <w:bCs/>
          <w:color w:val="000000" w:themeColor="text1"/>
          <w:sz w:val="24"/>
          <w:szCs w:val="24"/>
        </w:rPr>
        <w:t>..</w:t>
      </w:r>
      <w:r w:rsidR="00EA0B53">
        <w:rPr>
          <w:rFonts w:ascii="Times New Roman" w:eastAsia="Times New Roman" w:hAnsi="Times New Roman" w:cs="Times New Roman"/>
          <w:bCs/>
          <w:color w:val="000000" w:themeColor="text1"/>
          <w:sz w:val="24"/>
          <w:szCs w:val="24"/>
        </w:rPr>
        <w:t>.</w:t>
      </w:r>
      <w:r w:rsidR="00882458" w:rsidRPr="00B10583">
        <w:rPr>
          <w:rFonts w:ascii="Times New Roman" w:eastAsia="Times New Roman" w:hAnsi="Times New Roman" w:cs="Times New Roman"/>
          <w:bCs/>
          <w:color w:val="000000" w:themeColor="text1"/>
          <w:sz w:val="24"/>
          <w:szCs w:val="24"/>
        </w:rPr>
        <w:t>…………………………………………</w:t>
      </w:r>
      <w:r w:rsidR="00882458">
        <w:rPr>
          <w:rFonts w:ascii="Times New Roman" w:eastAsia="Times New Roman" w:hAnsi="Times New Roman" w:cs="Times New Roman"/>
          <w:bCs/>
          <w:color w:val="000000" w:themeColor="text1"/>
          <w:sz w:val="24"/>
          <w:szCs w:val="24"/>
        </w:rPr>
        <w:t>…...</w:t>
      </w:r>
      <w:r w:rsidR="003635A6">
        <w:rPr>
          <w:rFonts w:ascii="Times New Roman" w:eastAsia="Times New Roman" w:hAnsi="Times New Roman" w:cs="Times New Roman"/>
          <w:bCs/>
          <w:color w:val="000000" w:themeColor="text1"/>
          <w:sz w:val="24"/>
          <w:szCs w:val="24"/>
        </w:rPr>
        <w:t>6</w:t>
      </w:r>
      <w:r w:rsidR="00312346">
        <w:rPr>
          <w:rFonts w:ascii="Times New Roman" w:hAnsi="Times New Roman" w:cs="Times New Roman" w:hint="eastAsia"/>
          <w:bCs/>
          <w:color w:val="000000" w:themeColor="text1"/>
          <w:sz w:val="24"/>
          <w:szCs w:val="24"/>
        </w:rPr>
        <w:t>5</w:t>
      </w:r>
    </w:p>
    <w:p w14:paraId="31E0C341" w14:textId="6382DE1D" w:rsidR="00AC29E2" w:rsidRPr="00B10583" w:rsidRDefault="00AC29E2" w:rsidP="00620558">
      <w:pPr>
        <w:spacing w:line="48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able 14</w:t>
      </w:r>
      <w:r w:rsidR="00D54C6A" w:rsidRPr="00B10583">
        <w:rPr>
          <w:rFonts w:ascii="Times New Roman" w:eastAsia="Times New Roman" w:hAnsi="Times New Roman" w:cs="Times New Roman"/>
          <w:bCs/>
          <w:color w:val="000000" w:themeColor="text1"/>
          <w:sz w:val="24"/>
          <w:szCs w:val="24"/>
        </w:rPr>
        <w:t>. Confirmatory Factor Analysis Results of Study 2a</w:t>
      </w:r>
      <w:r w:rsidR="00C54EEF" w:rsidRPr="00B10583">
        <w:rPr>
          <w:rFonts w:ascii="Times New Roman" w:hAnsi="Times New Roman" w:cs="Times New Roman"/>
          <w:color w:val="000000" w:themeColor="text1"/>
          <w:sz w:val="24"/>
          <w:szCs w:val="24"/>
        </w:rPr>
        <w:t>.</w:t>
      </w:r>
      <w:r w:rsidR="00EA0B53">
        <w:rPr>
          <w:rFonts w:ascii="Times New Roman" w:hAnsi="Times New Roman" w:cs="Times New Roman"/>
          <w:color w:val="000000" w:themeColor="text1"/>
          <w:sz w:val="24"/>
          <w:szCs w:val="24"/>
        </w:rPr>
        <w:t>.</w:t>
      </w:r>
      <w:r w:rsidR="00882458" w:rsidRPr="00EA0B53">
        <w:rPr>
          <w:rFonts w:ascii="Times New Roman" w:hAnsi="Times New Roman" w:cs="Times New Roman"/>
          <w:color w:val="000000" w:themeColor="text1"/>
          <w:sz w:val="24"/>
          <w:szCs w:val="24"/>
        </w:rPr>
        <w:t>………………………………</w:t>
      </w:r>
      <w:r w:rsidR="003635A6" w:rsidRPr="00EA0B53">
        <w:rPr>
          <w:rFonts w:ascii="Times New Roman" w:hAnsi="Times New Roman" w:cs="Times New Roman"/>
          <w:color w:val="000000" w:themeColor="text1"/>
          <w:sz w:val="24"/>
          <w:szCs w:val="24"/>
        </w:rPr>
        <w:t>7</w:t>
      </w:r>
      <w:r w:rsidR="00312346">
        <w:rPr>
          <w:rFonts w:ascii="Times New Roman" w:hAnsi="Times New Roman" w:cs="Times New Roman" w:hint="eastAsia"/>
          <w:color w:val="000000" w:themeColor="text1"/>
          <w:sz w:val="24"/>
          <w:szCs w:val="24"/>
        </w:rPr>
        <w:t>4</w:t>
      </w:r>
    </w:p>
    <w:p w14:paraId="7C982F8C" w14:textId="54BE8E17" w:rsidR="00AC29E2" w:rsidRPr="00312346" w:rsidRDefault="00D54C6A" w:rsidP="00620558">
      <w:pPr>
        <w:spacing w:line="480" w:lineRule="auto"/>
        <w:jc w:val="left"/>
        <w:rPr>
          <w:rFonts w:ascii="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Table 15. Descriptive Statistics and Pearson’</w:t>
      </w:r>
      <w:r w:rsidR="003169C5" w:rsidRPr="00B10583">
        <w:rPr>
          <w:rFonts w:ascii="Times New Roman" w:hAnsi="Times New Roman" w:cs="Times New Roman"/>
          <w:color w:val="000000" w:themeColor="text1"/>
          <w:sz w:val="24"/>
          <w:szCs w:val="24"/>
        </w:rPr>
        <w:t>s C</w:t>
      </w:r>
      <w:r w:rsidRPr="00B10583">
        <w:rPr>
          <w:rFonts w:ascii="Times New Roman" w:hAnsi="Times New Roman" w:cs="Times New Roman"/>
          <w:color w:val="000000" w:themeColor="text1"/>
          <w:sz w:val="24"/>
          <w:szCs w:val="24"/>
        </w:rPr>
        <w:t>orrelations Results of Study 2</w:t>
      </w:r>
      <w:r w:rsidR="00B77B7C">
        <w:rPr>
          <w:rFonts w:ascii="Times New Roman" w:hAnsi="Times New Roman" w:cs="Times New Roman"/>
          <w:color w:val="000000" w:themeColor="text1"/>
          <w:sz w:val="24"/>
          <w:szCs w:val="24"/>
        </w:rPr>
        <w:t>b</w:t>
      </w:r>
      <w:r w:rsidR="00882458" w:rsidRPr="00B10583">
        <w:rPr>
          <w:rFonts w:ascii="Times New Roman" w:hAnsi="Times New Roman" w:cs="Times New Roman"/>
          <w:color w:val="000000" w:themeColor="text1"/>
          <w:sz w:val="24"/>
          <w:szCs w:val="24"/>
        </w:rPr>
        <w:t>.</w:t>
      </w:r>
      <w:r w:rsidR="00882458" w:rsidRPr="00B10583">
        <w:rPr>
          <w:rFonts w:ascii="Times New Roman" w:eastAsia="Times New Roman" w:hAnsi="Times New Roman" w:cs="Times New Roman"/>
          <w:bCs/>
          <w:color w:val="000000" w:themeColor="text1"/>
          <w:sz w:val="24"/>
          <w:szCs w:val="24"/>
        </w:rPr>
        <w:t>...</w:t>
      </w:r>
      <w:r w:rsidR="00882458">
        <w:rPr>
          <w:rFonts w:ascii="Times New Roman" w:hAnsi="Times New Roman" w:cs="Times New Roman"/>
          <w:color w:val="000000" w:themeColor="text1"/>
          <w:sz w:val="24"/>
          <w:szCs w:val="24"/>
        </w:rPr>
        <w:t>............</w:t>
      </w:r>
      <w:r w:rsidR="00882458" w:rsidRPr="00B10583">
        <w:rPr>
          <w:rFonts w:ascii="Times New Roman" w:eastAsia="Times New Roman" w:hAnsi="Times New Roman" w:cs="Times New Roman"/>
          <w:bCs/>
          <w:color w:val="000000" w:themeColor="text1"/>
          <w:sz w:val="24"/>
          <w:szCs w:val="24"/>
        </w:rPr>
        <w:t>...</w:t>
      </w:r>
      <w:r w:rsidR="00882458">
        <w:rPr>
          <w:rFonts w:ascii="Times New Roman" w:eastAsia="Times New Roman" w:hAnsi="Times New Roman" w:cs="Times New Roman"/>
          <w:bCs/>
          <w:color w:val="000000" w:themeColor="text1"/>
          <w:sz w:val="24"/>
          <w:szCs w:val="24"/>
        </w:rPr>
        <w:t>8</w:t>
      </w:r>
      <w:r w:rsidR="00312346">
        <w:rPr>
          <w:rFonts w:ascii="Times New Roman" w:hAnsi="Times New Roman" w:cs="Times New Roman" w:hint="eastAsia"/>
          <w:bCs/>
          <w:color w:val="000000" w:themeColor="text1"/>
          <w:sz w:val="24"/>
          <w:szCs w:val="24"/>
        </w:rPr>
        <w:t>6</w:t>
      </w:r>
    </w:p>
    <w:p w14:paraId="6FE70C85" w14:textId="639399E7" w:rsidR="00AC29E2" w:rsidRPr="00B10583" w:rsidRDefault="00AC29E2" w:rsidP="00AC29E2">
      <w:pPr>
        <w:spacing w:line="480" w:lineRule="auto"/>
        <w:jc w:val="left"/>
        <w:rPr>
          <w:rFonts w:ascii="Times New Roman" w:eastAsia="Times New Roman" w:hAnsi="Times New Roman" w:cs="Times New Roman"/>
          <w:bCs/>
          <w:color w:val="000000" w:themeColor="text1"/>
          <w:sz w:val="24"/>
          <w:szCs w:val="24"/>
        </w:rPr>
      </w:pPr>
      <w:r w:rsidRPr="00F76D09">
        <w:rPr>
          <w:rFonts w:ascii="Times New Roman" w:eastAsia="Times New Roman" w:hAnsi="Times New Roman" w:cs="Times New Roman" w:hint="eastAsia"/>
          <w:bCs/>
          <w:color w:val="000000" w:themeColor="text1"/>
          <w:sz w:val="24"/>
          <w:szCs w:val="24"/>
        </w:rPr>
        <w:t>T</w:t>
      </w:r>
      <w:r w:rsidRPr="00F76D09">
        <w:rPr>
          <w:rFonts w:ascii="Times New Roman" w:eastAsia="Times New Roman" w:hAnsi="Times New Roman" w:cs="Times New Roman"/>
          <w:bCs/>
          <w:color w:val="000000" w:themeColor="text1"/>
          <w:sz w:val="24"/>
          <w:szCs w:val="24"/>
        </w:rPr>
        <w:t>able 16</w:t>
      </w:r>
      <w:r w:rsidR="008871B8" w:rsidRPr="00F76D09">
        <w:rPr>
          <w:rFonts w:ascii="Times New Roman" w:eastAsia="Times New Roman" w:hAnsi="Times New Roman" w:cs="Times New Roman"/>
          <w:bCs/>
          <w:color w:val="000000" w:themeColor="text1"/>
          <w:sz w:val="24"/>
          <w:szCs w:val="24"/>
        </w:rPr>
        <w:t>.</w:t>
      </w:r>
      <w:r w:rsidR="0089765B" w:rsidRPr="00F76D09">
        <w:rPr>
          <w:rFonts w:ascii="Times New Roman" w:hAnsi="Times New Roman" w:cs="Times New Roman"/>
          <w:color w:val="000000" w:themeColor="text1"/>
          <w:sz w:val="24"/>
          <w:szCs w:val="24"/>
        </w:rPr>
        <w:t xml:space="preserve"> </w:t>
      </w:r>
      <w:r w:rsidR="00D54C6A" w:rsidRPr="00F76D09">
        <w:rPr>
          <w:rFonts w:ascii="Times New Roman" w:hAnsi="Times New Roman" w:cs="Times New Roman"/>
          <w:color w:val="000000" w:themeColor="text1"/>
          <w:sz w:val="24"/>
          <w:szCs w:val="24"/>
        </w:rPr>
        <w:t>The HTMT Correlation Matrix Results</w:t>
      </w:r>
      <w:r w:rsidR="00F76D09" w:rsidRPr="00F76D09">
        <w:rPr>
          <w:rFonts w:ascii="Times New Roman" w:hAnsi="Times New Roman" w:cs="Times New Roman"/>
          <w:color w:val="000000" w:themeColor="text1"/>
          <w:sz w:val="24"/>
          <w:szCs w:val="24"/>
        </w:rPr>
        <w:t xml:space="preserve"> between Latent Variables</w:t>
      </w:r>
      <w:r w:rsidR="00EA0B53">
        <w:rPr>
          <w:rFonts w:ascii="Times New Roman" w:hAnsi="Times New Roman" w:cs="Times New Roman"/>
          <w:color w:val="000000" w:themeColor="text1"/>
          <w:sz w:val="24"/>
          <w:szCs w:val="24"/>
        </w:rPr>
        <w:t>.</w:t>
      </w:r>
      <w:r w:rsidR="0089765B" w:rsidRPr="00F76D09">
        <w:rPr>
          <w:rFonts w:ascii="Times New Roman" w:hAnsi="Times New Roman" w:cs="Times New Roman"/>
          <w:color w:val="000000" w:themeColor="text1"/>
          <w:sz w:val="24"/>
          <w:szCs w:val="24"/>
        </w:rPr>
        <w:t>…</w:t>
      </w:r>
      <w:proofErr w:type="gramStart"/>
      <w:r w:rsidR="0089765B" w:rsidRPr="00F76D09">
        <w:rPr>
          <w:rFonts w:ascii="Times New Roman" w:hAnsi="Times New Roman" w:cs="Times New Roman"/>
          <w:color w:val="000000" w:themeColor="text1"/>
          <w:sz w:val="24"/>
          <w:szCs w:val="24"/>
        </w:rPr>
        <w:t>…</w:t>
      </w:r>
      <w:r w:rsidR="00EA0B53">
        <w:rPr>
          <w:rFonts w:ascii="Times New Roman" w:hAnsi="Times New Roman" w:cs="Times New Roman"/>
          <w:color w:val="000000" w:themeColor="text1"/>
          <w:sz w:val="24"/>
          <w:szCs w:val="24"/>
        </w:rPr>
        <w:t>..</w:t>
      </w:r>
      <w:proofErr w:type="gramEnd"/>
      <w:r w:rsidR="0089765B" w:rsidRPr="00F76D09">
        <w:rPr>
          <w:rFonts w:ascii="Times New Roman" w:hAnsi="Times New Roman" w:cs="Times New Roman"/>
          <w:color w:val="000000" w:themeColor="text1"/>
          <w:sz w:val="24"/>
          <w:szCs w:val="24"/>
        </w:rPr>
        <w:t>…</w:t>
      </w:r>
      <w:r w:rsidR="00882458">
        <w:rPr>
          <w:rFonts w:ascii="Times New Roman" w:hAnsi="Times New Roman" w:cs="Times New Roman"/>
          <w:color w:val="000000" w:themeColor="text1"/>
          <w:sz w:val="24"/>
          <w:szCs w:val="24"/>
        </w:rPr>
        <w:t>…</w:t>
      </w:r>
      <w:r w:rsidR="00EA0B53">
        <w:rPr>
          <w:rFonts w:ascii="Times New Roman" w:hAnsi="Times New Roman" w:cs="Times New Roman"/>
          <w:color w:val="000000" w:themeColor="text1"/>
          <w:sz w:val="24"/>
          <w:szCs w:val="24"/>
        </w:rPr>
        <w:t>......</w:t>
      </w:r>
      <w:r w:rsidR="003635A6">
        <w:rPr>
          <w:rFonts w:ascii="Times New Roman" w:hAnsi="Times New Roman" w:cs="Times New Roman"/>
          <w:color w:val="000000" w:themeColor="text1"/>
          <w:sz w:val="24"/>
          <w:szCs w:val="24"/>
        </w:rPr>
        <w:t>88</w:t>
      </w:r>
    </w:p>
    <w:p w14:paraId="341049AC" w14:textId="77777777" w:rsidR="00AC29E2" w:rsidRPr="00F76D09" w:rsidRDefault="00AC29E2" w:rsidP="00620558">
      <w:pPr>
        <w:spacing w:line="480" w:lineRule="auto"/>
        <w:jc w:val="left"/>
        <w:rPr>
          <w:rFonts w:ascii="Times New Roman" w:eastAsia="Times New Roman" w:hAnsi="Times New Roman" w:cs="Times New Roman"/>
          <w:bCs/>
          <w:color w:val="000000" w:themeColor="text1"/>
          <w:sz w:val="24"/>
          <w:szCs w:val="24"/>
        </w:rPr>
      </w:pPr>
    </w:p>
    <w:p w14:paraId="3BC1384F" w14:textId="77777777" w:rsidR="00AC29E2" w:rsidRPr="00B10583" w:rsidRDefault="00AC29E2" w:rsidP="00620558">
      <w:pPr>
        <w:spacing w:line="480" w:lineRule="auto"/>
        <w:jc w:val="left"/>
        <w:rPr>
          <w:rFonts w:ascii="Times New Roman" w:eastAsia="Times New Roman" w:hAnsi="Times New Roman" w:cs="Times New Roman"/>
          <w:bCs/>
          <w:color w:val="000000" w:themeColor="text1"/>
          <w:sz w:val="24"/>
          <w:szCs w:val="24"/>
        </w:rPr>
      </w:pPr>
    </w:p>
    <w:p w14:paraId="66B4AA71" w14:textId="77777777" w:rsidR="00DD180B" w:rsidRPr="00B10583" w:rsidRDefault="00DD180B" w:rsidP="00620558">
      <w:pPr>
        <w:spacing w:line="480" w:lineRule="auto"/>
        <w:jc w:val="left"/>
        <w:rPr>
          <w:rFonts w:ascii="Times New Roman" w:eastAsia="Times New Roman" w:hAnsi="Times New Roman" w:cs="Times New Roman"/>
          <w:bCs/>
          <w:color w:val="000000" w:themeColor="text1"/>
          <w:sz w:val="24"/>
          <w:szCs w:val="24"/>
        </w:rPr>
      </w:pPr>
    </w:p>
    <w:p w14:paraId="3CD55573" w14:textId="5F3BE23C" w:rsidR="00DD180B" w:rsidRPr="00B10583" w:rsidRDefault="00DD180B">
      <w:pP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br w:type="page"/>
      </w:r>
    </w:p>
    <w:p w14:paraId="17630040" w14:textId="50B846BC" w:rsidR="00DD180B" w:rsidRPr="00462113" w:rsidRDefault="00DD180B" w:rsidP="00DD180B">
      <w:pPr>
        <w:spacing w:line="480" w:lineRule="auto"/>
        <w:jc w:val="center"/>
        <w:rPr>
          <w:rFonts w:ascii="Times New Roman" w:eastAsia="Times New Roman" w:hAnsi="Times New Roman" w:cs="Times New Roman"/>
          <w:bCs/>
          <w:color w:val="000000" w:themeColor="text1"/>
          <w:sz w:val="24"/>
          <w:szCs w:val="24"/>
        </w:rPr>
      </w:pPr>
      <w:r w:rsidRPr="00462113">
        <w:rPr>
          <w:rFonts w:ascii="Times New Roman" w:eastAsia="Times New Roman" w:hAnsi="Times New Roman" w:cs="Times New Roman" w:hint="eastAsia"/>
          <w:bCs/>
          <w:color w:val="000000" w:themeColor="text1"/>
          <w:sz w:val="24"/>
          <w:szCs w:val="24"/>
        </w:rPr>
        <w:lastRenderedPageBreak/>
        <w:t>L</w:t>
      </w:r>
      <w:r w:rsidRPr="00462113">
        <w:rPr>
          <w:rFonts w:ascii="Times New Roman" w:eastAsia="Times New Roman" w:hAnsi="Times New Roman" w:cs="Times New Roman"/>
          <w:bCs/>
          <w:color w:val="000000" w:themeColor="text1"/>
          <w:sz w:val="24"/>
          <w:szCs w:val="24"/>
        </w:rPr>
        <w:t>ist of Figures</w:t>
      </w:r>
    </w:p>
    <w:p w14:paraId="364B739D" w14:textId="70818E05" w:rsidR="00DD180B" w:rsidRPr="00017EBE" w:rsidRDefault="00DD180B" w:rsidP="00DD180B">
      <w:pPr>
        <w:spacing w:line="480" w:lineRule="auto"/>
        <w:jc w:val="left"/>
        <w:rPr>
          <w:rFonts w:ascii="Times New Roman" w:hAnsi="Times New Roman" w:cs="Times New Roman"/>
          <w:bCs/>
          <w:color w:val="000000" w:themeColor="text1"/>
          <w:sz w:val="24"/>
          <w:szCs w:val="24"/>
        </w:rPr>
      </w:pPr>
      <w:r w:rsidRPr="00462113">
        <w:rPr>
          <w:rFonts w:ascii="Times New Roman" w:eastAsia="Times New Roman" w:hAnsi="Times New Roman" w:cs="Times New Roman" w:hint="eastAsia"/>
          <w:bCs/>
          <w:color w:val="000000" w:themeColor="text1"/>
          <w:sz w:val="24"/>
          <w:szCs w:val="24"/>
        </w:rPr>
        <w:t>F</w:t>
      </w:r>
      <w:r w:rsidRPr="00462113">
        <w:rPr>
          <w:rFonts w:ascii="Times New Roman" w:eastAsia="Times New Roman" w:hAnsi="Times New Roman" w:cs="Times New Roman"/>
          <w:bCs/>
          <w:color w:val="000000" w:themeColor="text1"/>
          <w:sz w:val="24"/>
          <w:szCs w:val="24"/>
        </w:rPr>
        <w:t>igure 1</w:t>
      </w:r>
      <w:r w:rsidR="00595E1E" w:rsidRPr="00462113">
        <w:rPr>
          <w:rFonts w:ascii="Times New Roman" w:eastAsia="Times New Roman" w:hAnsi="Times New Roman" w:cs="Times New Roman"/>
          <w:bCs/>
          <w:color w:val="000000" w:themeColor="text1"/>
          <w:sz w:val="24"/>
          <w:szCs w:val="24"/>
        </w:rPr>
        <w:t xml:space="preserve">. </w:t>
      </w:r>
      <w:r w:rsidR="00E20733" w:rsidRPr="00462113">
        <w:rPr>
          <w:rFonts w:ascii="Times New Roman" w:eastAsia="Times New Roman" w:hAnsi="Times New Roman" w:cs="Times New Roman"/>
          <w:color w:val="000000" w:themeColor="text1"/>
          <w:sz w:val="24"/>
          <w:szCs w:val="24"/>
        </w:rPr>
        <w:t xml:space="preserve">The </w:t>
      </w:r>
      <w:r w:rsidR="00572D27" w:rsidRPr="00462113">
        <w:rPr>
          <w:rFonts w:ascii="Times New Roman" w:eastAsia="Times New Roman" w:hAnsi="Times New Roman" w:cs="Times New Roman"/>
          <w:color w:val="000000" w:themeColor="text1"/>
          <w:sz w:val="24"/>
          <w:szCs w:val="24"/>
        </w:rPr>
        <w:t>Theory</w:t>
      </w:r>
      <w:r w:rsidR="00E20733" w:rsidRPr="00462113">
        <w:rPr>
          <w:rFonts w:ascii="Times New Roman" w:eastAsia="Times New Roman" w:hAnsi="Times New Roman" w:cs="Times New Roman"/>
          <w:color w:val="000000" w:themeColor="text1"/>
          <w:sz w:val="24"/>
          <w:szCs w:val="24"/>
        </w:rPr>
        <w:t xml:space="preserve"> of </w:t>
      </w:r>
      <w:r w:rsidR="00572D27" w:rsidRPr="00462113">
        <w:rPr>
          <w:rFonts w:ascii="Times New Roman" w:eastAsia="Times New Roman" w:hAnsi="Times New Roman" w:cs="Times New Roman"/>
          <w:color w:val="000000" w:themeColor="text1"/>
          <w:sz w:val="24"/>
          <w:szCs w:val="24"/>
        </w:rPr>
        <w:t>Interpersonal Behavior</w:t>
      </w:r>
      <w:r w:rsidR="00E20733" w:rsidRPr="00462113">
        <w:rPr>
          <w:rFonts w:ascii="Times New Roman" w:eastAsia="Times New Roman" w:hAnsi="Times New Roman" w:cs="Times New Roman"/>
          <w:color w:val="000000" w:themeColor="text1"/>
          <w:sz w:val="24"/>
          <w:szCs w:val="24"/>
        </w:rPr>
        <w:t xml:space="preserve"> (Triandis, 1977</w:t>
      </w:r>
      <w:proofErr w:type="gramStart"/>
      <w:r w:rsidR="00E20733" w:rsidRPr="00462113">
        <w:rPr>
          <w:rFonts w:ascii="Times New Roman" w:eastAsia="Times New Roman" w:hAnsi="Times New Roman" w:cs="Times New Roman"/>
          <w:color w:val="000000" w:themeColor="text1"/>
          <w:sz w:val="24"/>
          <w:szCs w:val="24"/>
        </w:rPr>
        <w:t>)</w:t>
      </w:r>
      <w:r w:rsidR="006E0410" w:rsidRPr="00462113">
        <w:rPr>
          <w:rFonts w:ascii="Times New Roman" w:eastAsia="Times New Roman" w:hAnsi="Times New Roman" w:cs="Times New Roman"/>
          <w:color w:val="000000" w:themeColor="text1"/>
          <w:sz w:val="24"/>
          <w:szCs w:val="24"/>
        </w:rPr>
        <w:t>..</w:t>
      </w:r>
      <w:proofErr w:type="gramEnd"/>
      <w:r w:rsidR="00E20733" w:rsidRPr="00462113">
        <w:rPr>
          <w:rFonts w:ascii="Times New Roman" w:eastAsia="Times New Roman" w:hAnsi="Times New Roman" w:cs="Times New Roman"/>
          <w:color w:val="000000" w:themeColor="text1"/>
          <w:sz w:val="24"/>
          <w:szCs w:val="24"/>
        </w:rPr>
        <w:t>………………………….2</w:t>
      </w:r>
      <w:r w:rsidR="00017EBE">
        <w:rPr>
          <w:rFonts w:ascii="Times New Roman" w:hAnsi="Times New Roman" w:cs="Times New Roman" w:hint="eastAsia"/>
          <w:color w:val="000000" w:themeColor="text1"/>
          <w:sz w:val="24"/>
          <w:szCs w:val="24"/>
        </w:rPr>
        <w:t>2</w:t>
      </w:r>
    </w:p>
    <w:p w14:paraId="4214E483" w14:textId="64F00899" w:rsidR="00DD180B" w:rsidRPr="00017EBE" w:rsidRDefault="00DD180B" w:rsidP="00DD180B">
      <w:pPr>
        <w:spacing w:line="480" w:lineRule="auto"/>
        <w:jc w:val="left"/>
        <w:rPr>
          <w:rFonts w:ascii="Times New Roman" w:hAnsi="Times New Roman" w:cs="Times New Roman"/>
          <w:bCs/>
          <w:color w:val="000000" w:themeColor="text1"/>
          <w:sz w:val="24"/>
          <w:szCs w:val="24"/>
        </w:rPr>
      </w:pPr>
      <w:r w:rsidRPr="00462113">
        <w:rPr>
          <w:rFonts w:ascii="Times New Roman" w:eastAsia="Times New Roman" w:hAnsi="Times New Roman" w:cs="Times New Roman" w:hint="eastAsia"/>
          <w:bCs/>
          <w:color w:val="000000" w:themeColor="text1"/>
          <w:sz w:val="24"/>
          <w:szCs w:val="24"/>
        </w:rPr>
        <w:t>F</w:t>
      </w:r>
      <w:r w:rsidRPr="00462113">
        <w:rPr>
          <w:rFonts w:ascii="Times New Roman" w:eastAsia="Times New Roman" w:hAnsi="Times New Roman" w:cs="Times New Roman"/>
          <w:bCs/>
          <w:color w:val="000000" w:themeColor="text1"/>
          <w:sz w:val="24"/>
          <w:szCs w:val="24"/>
        </w:rPr>
        <w:t>igure 2</w:t>
      </w:r>
      <w:r w:rsidR="00595E1E" w:rsidRPr="00462113">
        <w:rPr>
          <w:rFonts w:ascii="Times New Roman" w:eastAsia="Times New Roman" w:hAnsi="Times New Roman" w:cs="Times New Roman"/>
          <w:bCs/>
          <w:color w:val="000000" w:themeColor="text1"/>
          <w:sz w:val="24"/>
          <w:szCs w:val="24"/>
        </w:rPr>
        <w:t>.</w:t>
      </w:r>
      <w:r w:rsidR="00E20733" w:rsidRPr="00462113">
        <w:rPr>
          <w:rFonts w:ascii="Times New Roman" w:eastAsia="Times New Roman" w:hAnsi="Times New Roman" w:cs="Times New Roman"/>
          <w:color w:val="000000" w:themeColor="text1"/>
          <w:sz w:val="24"/>
          <w:szCs w:val="24"/>
        </w:rPr>
        <w:t xml:space="preserve"> </w:t>
      </w:r>
      <w:r w:rsidR="00572D27" w:rsidRPr="00462113">
        <w:rPr>
          <w:rFonts w:ascii="Times New Roman" w:eastAsia="Times New Roman" w:hAnsi="Times New Roman" w:cs="Times New Roman"/>
          <w:color w:val="000000" w:themeColor="text1"/>
          <w:sz w:val="24"/>
          <w:szCs w:val="24"/>
        </w:rPr>
        <w:t xml:space="preserve">Hypothesized </w:t>
      </w:r>
      <w:r w:rsidR="00E20733" w:rsidRPr="00462113">
        <w:rPr>
          <w:rFonts w:ascii="Times New Roman" w:eastAsia="Times New Roman" w:hAnsi="Times New Roman" w:cs="Times New Roman"/>
          <w:color w:val="000000" w:themeColor="text1"/>
          <w:sz w:val="24"/>
          <w:szCs w:val="24"/>
        </w:rPr>
        <w:t xml:space="preserve">Conceptual </w:t>
      </w:r>
      <w:r w:rsidR="00572D27" w:rsidRPr="00462113">
        <w:rPr>
          <w:rFonts w:ascii="Times New Roman" w:eastAsia="Times New Roman" w:hAnsi="Times New Roman" w:cs="Times New Roman"/>
          <w:color w:val="000000" w:themeColor="text1"/>
          <w:sz w:val="24"/>
          <w:szCs w:val="24"/>
        </w:rPr>
        <w:t>F</w:t>
      </w:r>
      <w:r w:rsidR="00E20733" w:rsidRPr="00462113">
        <w:rPr>
          <w:rFonts w:ascii="Times New Roman" w:eastAsia="Times New Roman" w:hAnsi="Times New Roman" w:cs="Times New Roman"/>
          <w:color w:val="000000" w:themeColor="text1"/>
          <w:sz w:val="24"/>
          <w:szCs w:val="24"/>
        </w:rPr>
        <w:t>ramework</w:t>
      </w:r>
      <w:r w:rsidR="00882458" w:rsidRPr="00462113">
        <w:rPr>
          <w:rFonts w:ascii="Times New Roman" w:eastAsia="Times New Roman" w:hAnsi="Times New Roman" w:cs="Times New Roman"/>
          <w:color w:val="000000" w:themeColor="text1"/>
          <w:sz w:val="24"/>
          <w:szCs w:val="24"/>
        </w:rPr>
        <w:t>….</w:t>
      </w:r>
      <w:r w:rsidR="00E20733" w:rsidRPr="00462113">
        <w:rPr>
          <w:rFonts w:ascii="Times New Roman" w:eastAsia="Times New Roman" w:hAnsi="Times New Roman" w:cs="Times New Roman"/>
          <w:color w:val="000000" w:themeColor="text1"/>
          <w:sz w:val="24"/>
          <w:szCs w:val="24"/>
        </w:rPr>
        <w:t>………………………………………….3</w:t>
      </w:r>
      <w:r w:rsidR="00017EBE">
        <w:rPr>
          <w:rFonts w:ascii="Times New Roman" w:hAnsi="Times New Roman" w:cs="Times New Roman" w:hint="eastAsia"/>
          <w:color w:val="000000" w:themeColor="text1"/>
          <w:sz w:val="24"/>
          <w:szCs w:val="24"/>
        </w:rPr>
        <w:t>2</w:t>
      </w:r>
    </w:p>
    <w:p w14:paraId="19720E0B" w14:textId="35802E59" w:rsidR="00595E1E" w:rsidRPr="00017EBE" w:rsidRDefault="00595E1E" w:rsidP="00DD180B">
      <w:pPr>
        <w:spacing w:line="480" w:lineRule="auto"/>
        <w:jc w:val="left"/>
        <w:rPr>
          <w:rFonts w:ascii="Times New Roman" w:hAnsi="Times New Roman" w:cs="Times New Roman"/>
          <w:bCs/>
          <w:color w:val="000000" w:themeColor="text1"/>
          <w:sz w:val="24"/>
          <w:szCs w:val="24"/>
        </w:rPr>
      </w:pPr>
      <w:r w:rsidRPr="00462113">
        <w:rPr>
          <w:rFonts w:ascii="Times New Roman" w:eastAsia="Times New Roman" w:hAnsi="Times New Roman" w:cs="Times New Roman"/>
          <w:bCs/>
          <w:color w:val="000000" w:themeColor="text1"/>
          <w:sz w:val="24"/>
          <w:szCs w:val="24"/>
        </w:rPr>
        <w:t>Figure 3. New First-Order Attitude</w:t>
      </w:r>
      <w:r w:rsidR="00002FD9" w:rsidRPr="00462113">
        <w:rPr>
          <w:rFonts w:ascii="Times New Roman" w:eastAsia="Times New Roman" w:hAnsi="Times New Roman" w:cs="Times New Roman"/>
          <w:bCs/>
          <w:color w:val="000000" w:themeColor="text1"/>
          <w:sz w:val="24"/>
          <w:szCs w:val="24"/>
        </w:rPr>
        <w:t>s</w:t>
      </w:r>
      <w:r w:rsidRPr="00462113">
        <w:rPr>
          <w:rFonts w:ascii="Times New Roman" w:eastAsia="Times New Roman" w:hAnsi="Times New Roman" w:cs="Times New Roman"/>
          <w:bCs/>
          <w:color w:val="000000" w:themeColor="text1"/>
          <w:sz w:val="24"/>
          <w:szCs w:val="24"/>
        </w:rPr>
        <w:t xml:space="preserve"> CFA Model Result</w:t>
      </w:r>
      <w:r w:rsidR="00882458" w:rsidRPr="00462113">
        <w:rPr>
          <w:rFonts w:ascii="Times New Roman" w:eastAsia="Times New Roman" w:hAnsi="Times New Roman" w:cs="Times New Roman"/>
          <w:bCs/>
          <w:color w:val="000000" w:themeColor="text1"/>
          <w:sz w:val="24"/>
          <w:szCs w:val="24"/>
        </w:rPr>
        <w:t>…………………………………….8</w:t>
      </w:r>
      <w:r w:rsidR="00017EBE">
        <w:rPr>
          <w:rFonts w:ascii="Times New Roman" w:hAnsi="Times New Roman" w:cs="Times New Roman" w:hint="eastAsia"/>
          <w:bCs/>
          <w:color w:val="000000" w:themeColor="text1"/>
          <w:sz w:val="24"/>
          <w:szCs w:val="24"/>
        </w:rPr>
        <w:t>0</w:t>
      </w:r>
    </w:p>
    <w:p w14:paraId="3300B486" w14:textId="1B56F54F" w:rsidR="00595E1E" w:rsidRPr="00462113" w:rsidRDefault="00595E1E" w:rsidP="00DD180B">
      <w:pPr>
        <w:spacing w:line="480" w:lineRule="auto"/>
        <w:jc w:val="left"/>
        <w:rPr>
          <w:rFonts w:ascii="Times New Roman" w:eastAsia="Times New Roman" w:hAnsi="Times New Roman" w:cs="Times New Roman"/>
          <w:bCs/>
          <w:color w:val="000000" w:themeColor="text1"/>
          <w:sz w:val="24"/>
          <w:szCs w:val="24"/>
        </w:rPr>
      </w:pPr>
      <w:r w:rsidRPr="00462113">
        <w:rPr>
          <w:rFonts w:ascii="Times New Roman" w:eastAsia="Times New Roman" w:hAnsi="Times New Roman" w:cs="Times New Roman"/>
          <w:bCs/>
          <w:color w:val="000000" w:themeColor="text1"/>
          <w:sz w:val="24"/>
          <w:szCs w:val="24"/>
        </w:rPr>
        <w:t>Figure 4. First-Order Attitude</w:t>
      </w:r>
      <w:r w:rsidR="00002FD9" w:rsidRPr="00462113">
        <w:rPr>
          <w:rFonts w:ascii="Times New Roman" w:eastAsia="Times New Roman" w:hAnsi="Times New Roman" w:cs="Times New Roman"/>
          <w:bCs/>
          <w:color w:val="000000" w:themeColor="text1"/>
          <w:sz w:val="24"/>
          <w:szCs w:val="24"/>
        </w:rPr>
        <w:t>s</w:t>
      </w:r>
      <w:r w:rsidRPr="00462113">
        <w:rPr>
          <w:rFonts w:ascii="Times New Roman" w:eastAsia="Times New Roman" w:hAnsi="Times New Roman" w:cs="Times New Roman"/>
          <w:bCs/>
          <w:color w:val="000000" w:themeColor="text1"/>
          <w:sz w:val="24"/>
          <w:szCs w:val="24"/>
        </w:rPr>
        <w:t xml:space="preserve"> CFA Model After Removing Negative Evaluation</w:t>
      </w:r>
      <w:r w:rsidR="00882458" w:rsidRPr="00462113">
        <w:rPr>
          <w:rFonts w:ascii="Times New Roman" w:eastAsia="Times New Roman" w:hAnsi="Times New Roman" w:cs="Times New Roman"/>
          <w:bCs/>
          <w:color w:val="000000" w:themeColor="text1"/>
          <w:sz w:val="24"/>
          <w:szCs w:val="24"/>
        </w:rPr>
        <w:t>…………8</w:t>
      </w:r>
      <w:r w:rsidR="00087F77">
        <w:rPr>
          <w:rFonts w:ascii="Times New Roman" w:eastAsia="Times New Roman" w:hAnsi="Times New Roman" w:cs="Times New Roman"/>
          <w:bCs/>
          <w:color w:val="000000" w:themeColor="text1"/>
          <w:sz w:val="24"/>
          <w:szCs w:val="24"/>
        </w:rPr>
        <w:t>2</w:t>
      </w:r>
    </w:p>
    <w:p w14:paraId="39554511" w14:textId="5DA11CD2" w:rsidR="00595E1E" w:rsidRPr="00462113" w:rsidRDefault="00595E1E" w:rsidP="00DD180B">
      <w:pPr>
        <w:spacing w:line="480" w:lineRule="auto"/>
        <w:jc w:val="left"/>
        <w:rPr>
          <w:rFonts w:ascii="Times New Roman" w:eastAsia="Times New Roman" w:hAnsi="Times New Roman" w:cs="Times New Roman"/>
          <w:bCs/>
          <w:color w:val="000000" w:themeColor="text1"/>
          <w:sz w:val="24"/>
          <w:szCs w:val="24"/>
        </w:rPr>
      </w:pPr>
      <w:r w:rsidRPr="00462113">
        <w:rPr>
          <w:rFonts w:ascii="Times New Roman" w:eastAsia="Times New Roman" w:hAnsi="Times New Roman" w:cs="Times New Roman"/>
          <w:bCs/>
          <w:color w:val="000000" w:themeColor="text1"/>
          <w:sz w:val="24"/>
          <w:szCs w:val="24"/>
        </w:rPr>
        <w:t>Figure 5. Final Second-Order Two-Factor Model of Attitude</w:t>
      </w:r>
      <w:r w:rsidR="00002FD9" w:rsidRPr="00462113">
        <w:rPr>
          <w:rFonts w:ascii="Times New Roman" w:eastAsia="Times New Roman" w:hAnsi="Times New Roman" w:cs="Times New Roman"/>
          <w:bCs/>
          <w:color w:val="000000" w:themeColor="text1"/>
          <w:sz w:val="24"/>
          <w:szCs w:val="24"/>
        </w:rPr>
        <w:t>s</w:t>
      </w:r>
      <w:r w:rsidR="00882458" w:rsidRPr="00462113">
        <w:rPr>
          <w:rFonts w:ascii="Times New Roman" w:eastAsia="Times New Roman" w:hAnsi="Times New Roman" w:cs="Times New Roman"/>
          <w:bCs/>
          <w:color w:val="000000" w:themeColor="text1"/>
          <w:sz w:val="24"/>
          <w:szCs w:val="24"/>
        </w:rPr>
        <w:t>...……………………………84</w:t>
      </w:r>
    </w:p>
    <w:p w14:paraId="160E05C6" w14:textId="056DCD55" w:rsidR="00DD180B" w:rsidRPr="00462113" w:rsidRDefault="00DD180B" w:rsidP="00DD180B">
      <w:pPr>
        <w:spacing w:line="480" w:lineRule="auto"/>
        <w:jc w:val="left"/>
        <w:rPr>
          <w:rFonts w:ascii="Times New Roman" w:eastAsia="Times New Roman" w:hAnsi="Times New Roman" w:cs="Times New Roman"/>
          <w:bCs/>
          <w:color w:val="000000" w:themeColor="text1"/>
          <w:sz w:val="24"/>
          <w:szCs w:val="24"/>
        </w:rPr>
      </w:pPr>
      <w:r w:rsidRPr="00462113">
        <w:rPr>
          <w:rFonts w:ascii="Times New Roman" w:eastAsia="Times New Roman" w:hAnsi="Times New Roman" w:cs="Times New Roman"/>
          <w:bCs/>
          <w:color w:val="000000" w:themeColor="text1"/>
          <w:sz w:val="24"/>
          <w:szCs w:val="24"/>
        </w:rPr>
        <w:t xml:space="preserve">Figure </w:t>
      </w:r>
      <w:r w:rsidR="00595E1E" w:rsidRPr="00462113">
        <w:rPr>
          <w:rFonts w:ascii="Times New Roman" w:eastAsia="Times New Roman" w:hAnsi="Times New Roman" w:cs="Times New Roman"/>
          <w:bCs/>
          <w:color w:val="000000" w:themeColor="text1"/>
          <w:sz w:val="24"/>
          <w:szCs w:val="24"/>
        </w:rPr>
        <w:t>6</w:t>
      </w:r>
      <w:r w:rsidR="00AF35FA" w:rsidRPr="00462113">
        <w:rPr>
          <w:rFonts w:ascii="Times New Roman" w:eastAsia="Times New Roman" w:hAnsi="Times New Roman" w:cs="Times New Roman"/>
          <w:bCs/>
          <w:color w:val="000000" w:themeColor="text1"/>
          <w:sz w:val="24"/>
          <w:szCs w:val="24"/>
        </w:rPr>
        <w:t xml:space="preserve">. Graphical </w:t>
      </w:r>
      <w:r w:rsidR="00572D27" w:rsidRPr="00462113">
        <w:rPr>
          <w:rFonts w:ascii="Times New Roman" w:eastAsia="Times New Roman" w:hAnsi="Times New Roman" w:cs="Times New Roman"/>
          <w:bCs/>
          <w:color w:val="000000" w:themeColor="text1"/>
          <w:sz w:val="24"/>
          <w:szCs w:val="24"/>
        </w:rPr>
        <w:t>Structural Equation Modeling Results</w:t>
      </w:r>
      <w:r w:rsidR="00E2290B" w:rsidRPr="00462113">
        <w:rPr>
          <w:rFonts w:ascii="Times New Roman" w:eastAsia="Times New Roman" w:hAnsi="Times New Roman" w:cs="Times New Roman"/>
          <w:bCs/>
          <w:color w:val="000000" w:themeColor="text1"/>
          <w:sz w:val="24"/>
          <w:szCs w:val="24"/>
        </w:rPr>
        <w:t>……………………</w:t>
      </w:r>
      <w:r w:rsidR="00E20733" w:rsidRPr="00462113">
        <w:rPr>
          <w:rFonts w:ascii="Times New Roman" w:eastAsia="Times New Roman" w:hAnsi="Times New Roman" w:cs="Times New Roman"/>
          <w:bCs/>
          <w:color w:val="000000" w:themeColor="text1"/>
          <w:sz w:val="24"/>
          <w:szCs w:val="24"/>
        </w:rPr>
        <w:t>.</w:t>
      </w:r>
      <w:r w:rsidR="00E2290B" w:rsidRPr="00462113">
        <w:rPr>
          <w:rFonts w:ascii="Times New Roman" w:eastAsia="Times New Roman" w:hAnsi="Times New Roman" w:cs="Times New Roman"/>
          <w:bCs/>
          <w:color w:val="000000" w:themeColor="text1"/>
          <w:sz w:val="24"/>
          <w:szCs w:val="24"/>
        </w:rPr>
        <w:t>……………</w:t>
      </w:r>
      <w:r w:rsidR="00882458" w:rsidRPr="00462113">
        <w:rPr>
          <w:rFonts w:ascii="Times New Roman" w:eastAsia="Times New Roman" w:hAnsi="Times New Roman" w:cs="Times New Roman"/>
          <w:bCs/>
          <w:color w:val="000000" w:themeColor="text1"/>
          <w:sz w:val="24"/>
          <w:szCs w:val="24"/>
        </w:rPr>
        <w:t>9</w:t>
      </w:r>
      <w:r w:rsidR="00087F77">
        <w:rPr>
          <w:rFonts w:ascii="Times New Roman" w:eastAsia="Times New Roman" w:hAnsi="Times New Roman" w:cs="Times New Roman"/>
          <w:bCs/>
          <w:color w:val="000000" w:themeColor="text1"/>
          <w:sz w:val="24"/>
          <w:szCs w:val="24"/>
        </w:rPr>
        <w:t>1</w:t>
      </w:r>
    </w:p>
    <w:p w14:paraId="15AACEC4" w14:textId="0835ABBE" w:rsidR="001771CA" w:rsidRPr="00B10583" w:rsidRDefault="001771CA" w:rsidP="001771CA">
      <w:pPr>
        <w:spacing w:line="480" w:lineRule="auto"/>
        <w:jc w:val="left"/>
        <w:rPr>
          <w:rFonts w:ascii="Times New Roman" w:eastAsia="Times New Roman" w:hAnsi="Times New Roman" w:cs="Times New Roman"/>
          <w:bCs/>
          <w:color w:val="000000" w:themeColor="text1"/>
          <w:sz w:val="24"/>
          <w:szCs w:val="24"/>
        </w:rPr>
      </w:pPr>
      <w:r w:rsidRPr="00462113">
        <w:rPr>
          <w:rFonts w:ascii="Times New Roman" w:eastAsia="Times New Roman" w:hAnsi="Times New Roman" w:cs="Times New Roman"/>
          <w:bCs/>
          <w:color w:val="000000" w:themeColor="text1"/>
          <w:sz w:val="24"/>
          <w:szCs w:val="24"/>
        </w:rPr>
        <w:t xml:space="preserve">Figure </w:t>
      </w:r>
      <w:r w:rsidR="00595E1E" w:rsidRPr="00462113">
        <w:rPr>
          <w:rFonts w:ascii="Times New Roman" w:eastAsia="Times New Roman" w:hAnsi="Times New Roman" w:cs="Times New Roman"/>
          <w:bCs/>
          <w:color w:val="000000" w:themeColor="text1"/>
          <w:sz w:val="24"/>
          <w:szCs w:val="24"/>
        </w:rPr>
        <w:t>7.</w:t>
      </w:r>
      <w:r w:rsidR="00F6022C" w:rsidRPr="00462113">
        <w:rPr>
          <w:rFonts w:ascii="Times New Roman" w:hAnsi="Times New Roman" w:cs="Times New Roman"/>
          <w:color w:val="000000" w:themeColor="text1"/>
          <w:sz w:val="24"/>
          <w:szCs w:val="24"/>
        </w:rPr>
        <w:t xml:space="preserve"> Overall </w:t>
      </w:r>
      <w:r w:rsidR="00572D27" w:rsidRPr="00462113">
        <w:rPr>
          <w:rFonts w:ascii="Times New Roman" w:hAnsi="Times New Roman" w:cs="Times New Roman"/>
          <w:color w:val="000000" w:themeColor="text1"/>
          <w:sz w:val="24"/>
          <w:szCs w:val="24"/>
        </w:rPr>
        <w:t>Research Procedure</w:t>
      </w:r>
      <w:r w:rsidR="00882458" w:rsidRPr="00462113">
        <w:rPr>
          <w:rFonts w:ascii="Times New Roman" w:hAnsi="Times New Roman" w:cs="Times New Roman"/>
          <w:color w:val="000000" w:themeColor="text1"/>
          <w:sz w:val="24"/>
          <w:szCs w:val="24"/>
        </w:rPr>
        <w:t>…………………………</w:t>
      </w:r>
      <w:r w:rsidR="00F6022C" w:rsidRPr="00462113">
        <w:rPr>
          <w:rFonts w:ascii="Times New Roman" w:hAnsi="Times New Roman" w:cs="Times New Roman"/>
          <w:color w:val="000000" w:themeColor="text1"/>
          <w:sz w:val="24"/>
          <w:szCs w:val="24"/>
        </w:rPr>
        <w:t>……………………</w:t>
      </w:r>
      <w:r w:rsidR="00E20733" w:rsidRPr="00462113">
        <w:rPr>
          <w:rFonts w:ascii="Times New Roman" w:hAnsi="Times New Roman" w:cs="Times New Roman"/>
          <w:color w:val="000000" w:themeColor="text1"/>
          <w:sz w:val="24"/>
          <w:szCs w:val="24"/>
        </w:rPr>
        <w:t>.</w:t>
      </w:r>
      <w:r w:rsidR="00F6022C" w:rsidRPr="00462113">
        <w:rPr>
          <w:rFonts w:ascii="Times New Roman" w:hAnsi="Times New Roman" w:cs="Times New Roman"/>
          <w:color w:val="000000" w:themeColor="text1"/>
          <w:sz w:val="24"/>
          <w:szCs w:val="24"/>
        </w:rPr>
        <w:t>……….</w:t>
      </w:r>
      <w:r w:rsidR="00882458" w:rsidRPr="00462113">
        <w:rPr>
          <w:rFonts w:ascii="Times New Roman" w:hAnsi="Times New Roman" w:cs="Times New Roman"/>
          <w:color w:val="000000" w:themeColor="text1"/>
          <w:sz w:val="24"/>
          <w:szCs w:val="24"/>
        </w:rPr>
        <w:t>9</w:t>
      </w:r>
      <w:r w:rsidR="00087F77">
        <w:rPr>
          <w:rFonts w:ascii="Times New Roman" w:hAnsi="Times New Roman" w:cs="Times New Roman"/>
          <w:color w:val="000000" w:themeColor="text1"/>
          <w:sz w:val="24"/>
          <w:szCs w:val="24"/>
        </w:rPr>
        <w:t>3</w:t>
      </w:r>
    </w:p>
    <w:p w14:paraId="176B97CA" w14:textId="77777777" w:rsidR="001771CA" w:rsidRPr="00B10583" w:rsidRDefault="001771CA" w:rsidP="00DD180B">
      <w:pPr>
        <w:spacing w:line="480" w:lineRule="auto"/>
        <w:jc w:val="left"/>
        <w:rPr>
          <w:rFonts w:ascii="Times New Roman" w:eastAsia="Times New Roman" w:hAnsi="Times New Roman" w:cs="Times New Roman"/>
          <w:bCs/>
          <w:color w:val="000000" w:themeColor="text1"/>
          <w:sz w:val="24"/>
          <w:szCs w:val="24"/>
        </w:rPr>
      </w:pPr>
    </w:p>
    <w:p w14:paraId="757C049C" w14:textId="77777777" w:rsidR="00DD180B" w:rsidRPr="00B10583" w:rsidRDefault="00DD180B" w:rsidP="00DD180B">
      <w:pPr>
        <w:spacing w:line="480" w:lineRule="auto"/>
        <w:jc w:val="left"/>
        <w:rPr>
          <w:rFonts w:ascii="Times New Roman" w:eastAsia="Times New Roman" w:hAnsi="Times New Roman" w:cs="Times New Roman"/>
          <w:bCs/>
          <w:color w:val="000000" w:themeColor="text1"/>
          <w:sz w:val="24"/>
          <w:szCs w:val="24"/>
        </w:rPr>
      </w:pPr>
    </w:p>
    <w:p w14:paraId="5CE6BEEB" w14:textId="77777777" w:rsidR="00DD180B" w:rsidRPr="00B10583" w:rsidRDefault="00DD180B" w:rsidP="00DD180B">
      <w:pPr>
        <w:spacing w:line="480" w:lineRule="auto"/>
        <w:jc w:val="center"/>
        <w:rPr>
          <w:rFonts w:ascii="Times New Roman" w:eastAsia="Times New Roman" w:hAnsi="Times New Roman" w:cs="Times New Roman"/>
          <w:bCs/>
          <w:color w:val="000000" w:themeColor="text1"/>
          <w:sz w:val="24"/>
          <w:szCs w:val="24"/>
        </w:rPr>
      </w:pPr>
    </w:p>
    <w:p w14:paraId="2F4AF8B5" w14:textId="77777777" w:rsidR="00DD180B" w:rsidRPr="00B10583" w:rsidRDefault="00DD180B" w:rsidP="00DD180B">
      <w:pPr>
        <w:spacing w:line="480" w:lineRule="auto"/>
        <w:jc w:val="center"/>
        <w:rPr>
          <w:rFonts w:ascii="Times New Roman" w:eastAsia="Times New Roman" w:hAnsi="Times New Roman" w:cs="Times New Roman"/>
          <w:bCs/>
          <w:color w:val="000000" w:themeColor="text1"/>
          <w:sz w:val="24"/>
          <w:szCs w:val="24"/>
        </w:rPr>
      </w:pPr>
    </w:p>
    <w:p w14:paraId="7C03B97F" w14:textId="77777777" w:rsidR="00DD180B" w:rsidRPr="00B10583" w:rsidRDefault="00DD180B" w:rsidP="00DD180B">
      <w:pPr>
        <w:spacing w:line="480" w:lineRule="auto"/>
        <w:jc w:val="center"/>
        <w:rPr>
          <w:rFonts w:ascii="Times New Roman" w:eastAsia="Times New Roman" w:hAnsi="Times New Roman" w:cs="Times New Roman"/>
          <w:bCs/>
          <w:color w:val="000000" w:themeColor="text1"/>
          <w:sz w:val="24"/>
          <w:szCs w:val="24"/>
        </w:rPr>
      </w:pPr>
    </w:p>
    <w:p w14:paraId="41C1888A" w14:textId="77777777" w:rsidR="00620558" w:rsidRPr="00B10583" w:rsidRDefault="00620558" w:rsidP="00620558">
      <w:pPr>
        <w:spacing w:line="480" w:lineRule="auto"/>
        <w:jc w:val="left"/>
        <w:rPr>
          <w:rFonts w:ascii="Times New Roman" w:eastAsia="Times New Roman" w:hAnsi="Times New Roman" w:cs="Times New Roman"/>
          <w:bCs/>
          <w:color w:val="000000" w:themeColor="text1"/>
          <w:sz w:val="24"/>
          <w:szCs w:val="24"/>
        </w:rPr>
      </w:pPr>
    </w:p>
    <w:p w14:paraId="52C256CC" w14:textId="1BE61B56" w:rsidR="00A972E4" w:rsidRPr="00B10583" w:rsidRDefault="00A972E4" w:rsidP="00BA2272">
      <w:pPr>
        <w:rPr>
          <w:rFonts w:ascii="Times New Roman" w:hAnsi="Times New Roman" w:cs="Times New Roman"/>
          <w:bCs/>
          <w:color w:val="000000" w:themeColor="text1"/>
          <w:sz w:val="24"/>
          <w:szCs w:val="24"/>
        </w:rPr>
      </w:pPr>
    </w:p>
    <w:p w14:paraId="4490BA47" w14:textId="77777777" w:rsidR="00A972E4" w:rsidRPr="00B10583" w:rsidRDefault="00A972E4">
      <w:pPr>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br w:type="page"/>
      </w:r>
    </w:p>
    <w:p w14:paraId="04AB1C53" w14:textId="77777777" w:rsidR="00002C71" w:rsidRPr="00B10583" w:rsidRDefault="00002C71" w:rsidP="00002C71">
      <w:pPr>
        <w:spacing w:line="480" w:lineRule="auto"/>
        <w:jc w:val="center"/>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lastRenderedPageBreak/>
        <w:t>Abstract</w:t>
      </w:r>
    </w:p>
    <w:p w14:paraId="336A4B35" w14:textId="49057591" w:rsidR="00002C71" w:rsidRPr="00B10583" w:rsidRDefault="00002C71" w:rsidP="00002C71">
      <w:pPr>
        <w:spacing w:line="48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P</w:t>
      </w:r>
      <w:r w:rsidRPr="00B10583">
        <w:rPr>
          <w:rFonts w:ascii="Times New Roman" w:hAnsi="Times New Roman" w:cs="Times New Roman"/>
          <w:color w:val="000000" w:themeColor="text1"/>
          <w:sz w:val="24"/>
          <w:szCs w:val="24"/>
        </w:rPr>
        <w:t xml:space="preserve">hubbing (i.e., </w:t>
      </w:r>
      <w:r w:rsidRPr="00B10583">
        <w:rPr>
          <w:rFonts w:ascii="Times New Roman" w:hAnsi="Times New Roman" w:cs="Times New Roman"/>
          <w:i/>
          <w:iCs/>
          <w:color w:val="000000" w:themeColor="text1"/>
          <w:sz w:val="24"/>
          <w:szCs w:val="24"/>
        </w:rPr>
        <w:t>phone</w:t>
      </w:r>
      <w:r w:rsidRPr="00B10583">
        <w:rPr>
          <w:rFonts w:ascii="Times New Roman" w:hAnsi="Times New Roman" w:cs="Times New Roman"/>
          <w:color w:val="000000" w:themeColor="text1"/>
          <w:sz w:val="24"/>
          <w:szCs w:val="24"/>
        </w:rPr>
        <w:t xml:space="preserve"> and </w:t>
      </w:r>
      <w:r w:rsidRPr="00B10583">
        <w:rPr>
          <w:rFonts w:ascii="Times New Roman" w:hAnsi="Times New Roman" w:cs="Times New Roman"/>
          <w:i/>
          <w:iCs/>
          <w:color w:val="000000" w:themeColor="text1"/>
          <w:sz w:val="24"/>
          <w:szCs w:val="24"/>
        </w:rPr>
        <w:t>snubbing</w:t>
      </w:r>
      <w:r w:rsidRPr="00B10583">
        <w:rPr>
          <w:rFonts w:ascii="Times New Roman" w:hAnsi="Times New Roman" w:cs="Times New Roman"/>
          <w:color w:val="000000" w:themeColor="text1"/>
          <w:sz w:val="24"/>
          <w:szCs w:val="24"/>
        </w:rPr>
        <w:t xml:space="preserve">) is toxic to most individuals. Unlike their perceptions that it is rude, they still phub others. With the prevalence of such behavior in the current age of high technology, it is necessary to understand </w:t>
      </w:r>
      <w:r>
        <w:rPr>
          <w:rFonts w:ascii="Times New Roman" w:hAnsi="Times New Roman" w:cs="Times New Roman"/>
          <w:color w:val="000000" w:themeColor="text1"/>
          <w:sz w:val="24"/>
          <w:szCs w:val="24"/>
        </w:rPr>
        <w:t>what motivates people to phub others</w:t>
      </w:r>
      <w:r w:rsidRPr="00B10583">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examine</w:t>
      </w:r>
      <w:r w:rsidRPr="00B10583">
        <w:rPr>
          <w:rFonts w:ascii="Times New Roman" w:hAnsi="Times New Roman" w:cs="Times New Roman"/>
          <w:color w:val="000000" w:themeColor="text1"/>
          <w:sz w:val="24"/>
          <w:szCs w:val="24"/>
        </w:rPr>
        <w:t xml:space="preserve"> whether people phub others consciously or unconsciously. The </w:t>
      </w:r>
      <w:r w:rsidR="00DF3B54">
        <w:rPr>
          <w:rFonts w:ascii="Times New Roman" w:hAnsi="Times New Roman" w:cs="Times New Roman"/>
          <w:color w:val="000000" w:themeColor="text1"/>
          <w:sz w:val="24"/>
          <w:szCs w:val="24"/>
        </w:rPr>
        <w:t>current</w:t>
      </w:r>
      <w:r w:rsidRPr="00B10583">
        <w:rPr>
          <w:rFonts w:ascii="Times New Roman" w:hAnsi="Times New Roman" w:cs="Times New Roman"/>
          <w:color w:val="000000" w:themeColor="text1"/>
          <w:sz w:val="24"/>
          <w:szCs w:val="24"/>
        </w:rPr>
        <w:t xml:space="preserve"> study examined these questions based on </w:t>
      </w:r>
      <w:proofErr w:type="spellStart"/>
      <w:r w:rsidRPr="00B10583">
        <w:rPr>
          <w:rFonts w:ascii="Times New Roman" w:hAnsi="Times New Roman" w:cs="Times New Roman"/>
          <w:color w:val="000000" w:themeColor="text1"/>
          <w:sz w:val="24"/>
          <w:szCs w:val="24"/>
        </w:rPr>
        <w:t>Triandis’s</w:t>
      </w:r>
      <w:proofErr w:type="spellEnd"/>
      <w:r w:rsidRPr="00B10583">
        <w:rPr>
          <w:rFonts w:ascii="Times New Roman" w:hAnsi="Times New Roman" w:cs="Times New Roman"/>
          <w:color w:val="000000" w:themeColor="text1"/>
          <w:sz w:val="24"/>
          <w:szCs w:val="24"/>
        </w:rPr>
        <w:t xml:space="preserve"> theory of interpersonal behavior (TIB). First, </w:t>
      </w:r>
      <w:r w:rsidRPr="00B10583">
        <w:rPr>
          <w:rFonts w:ascii="Times New Roman" w:hAnsi="Times New Roman" w:cs="Times New Roman" w:hint="eastAsia"/>
          <w:color w:val="000000" w:themeColor="text1"/>
          <w:sz w:val="24"/>
          <w:szCs w:val="24"/>
        </w:rPr>
        <w:t>t</w:t>
      </w:r>
      <w:r w:rsidRPr="00B10583">
        <w:rPr>
          <w:rFonts w:ascii="Times New Roman" w:hAnsi="Times New Roman" w:cs="Times New Roman"/>
          <w:color w:val="000000" w:themeColor="text1"/>
          <w:sz w:val="24"/>
          <w:szCs w:val="24"/>
        </w:rPr>
        <w:t xml:space="preserve">his study developed and validated a self-report measure of phubbing and its predictors based on TIB. 102 items in total across the </w:t>
      </w:r>
      <w:r>
        <w:rPr>
          <w:rFonts w:ascii="Times New Roman" w:hAnsi="Times New Roman" w:cs="Times New Roman"/>
          <w:color w:val="000000" w:themeColor="text1"/>
          <w:sz w:val="24"/>
          <w:szCs w:val="24"/>
        </w:rPr>
        <w:t>ten</w:t>
      </w:r>
      <w:r w:rsidRPr="00B10583">
        <w:rPr>
          <w:rFonts w:ascii="Times New Roman" w:hAnsi="Times New Roman" w:cs="Times New Roman"/>
          <w:color w:val="000000" w:themeColor="text1"/>
          <w:sz w:val="24"/>
          <w:szCs w:val="24"/>
        </w:rPr>
        <w:t xml:space="preserve"> scales – phubbing, outcome beliefs, outcome evaluations, norms, social roles, self-concepts, affect, habits, facilitating conditions, and intentions – were initially developed in Study 1 (</w:t>
      </w:r>
      <w:r w:rsidRPr="00B10583">
        <w:rPr>
          <w:rFonts w:ascii="Times New Roman" w:hAnsi="Times New Roman" w:cs="Times New Roman"/>
          <w:i/>
          <w:iCs/>
          <w:color w:val="000000" w:themeColor="text1"/>
          <w:sz w:val="24"/>
          <w:szCs w:val="24"/>
        </w:rPr>
        <w:t>n</w:t>
      </w:r>
      <w:r w:rsidRPr="00B10583">
        <w:rPr>
          <w:rFonts w:ascii="Times New Roman" w:hAnsi="Times New Roman" w:cs="Times New Roman"/>
          <w:color w:val="000000" w:themeColor="text1"/>
          <w:sz w:val="24"/>
          <w:szCs w:val="24"/>
        </w:rPr>
        <w:t xml:space="preserve"> = 349) through extensive literature review</w:t>
      </w:r>
      <w:r w:rsidR="00750AC8">
        <w:rPr>
          <w:rFonts w:ascii="Times New Roman" w:hAnsi="Times New Roman" w:cs="Times New Roman"/>
          <w:color w:val="000000" w:themeColor="text1"/>
          <w:sz w:val="24"/>
          <w:szCs w:val="24"/>
        </w:rPr>
        <w:t>s</w:t>
      </w:r>
      <w:r w:rsidRPr="00B10583">
        <w:rPr>
          <w:rFonts w:ascii="Times New Roman" w:hAnsi="Times New Roman" w:cs="Times New Roman"/>
          <w:color w:val="000000" w:themeColor="text1"/>
          <w:sz w:val="24"/>
          <w:szCs w:val="24"/>
        </w:rPr>
        <w:t xml:space="preserve"> and screenings by four subject-matter experts. The results of exploratory factor analysis (EFA) reduced items to 72</w:t>
      </w:r>
      <w:r w:rsidR="009A13F4">
        <w:rPr>
          <w:rFonts w:ascii="Times New Roman" w:hAnsi="Times New Roman" w:cs="Times New Roman"/>
          <w:color w:val="000000" w:themeColor="text1"/>
          <w:sz w:val="24"/>
          <w:szCs w:val="24"/>
        </w:rPr>
        <w:t xml:space="preserve">, </w:t>
      </w:r>
      <w:r w:rsidR="00841EAE">
        <w:rPr>
          <w:rFonts w:ascii="Times New Roman" w:hAnsi="Times New Roman" w:cs="Times New Roman"/>
          <w:color w:val="000000" w:themeColor="text1"/>
          <w:sz w:val="24"/>
          <w:szCs w:val="24"/>
        </w:rPr>
        <w:t>showing</w:t>
      </w:r>
      <w:r w:rsidR="009A13F4">
        <w:rPr>
          <w:rFonts w:ascii="Times New Roman" w:hAnsi="Times New Roman" w:cs="Times New Roman"/>
          <w:color w:val="000000" w:themeColor="text1"/>
          <w:sz w:val="24"/>
          <w:szCs w:val="24"/>
        </w:rPr>
        <w:t xml:space="preserve"> </w:t>
      </w:r>
      <w:r w:rsidRPr="00B10583">
        <w:rPr>
          <w:rFonts w:ascii="Times New Roman" w:hAnsi="Times New Roman" w:cs="Times New Roman"/>
          <w:color w:val="000000" w:themeColor="text1"/>
          <w:sz w:val="24"/>
          <w:szCs w:val="24"/>
        </w:rPr>
        <w:t xml:space="preserve">low loadings and </w:t>
      </w:r>
      <w:r w:rsidR="00841EAE">
        <w:rPr>
          <w:rFonts w:ascii="Times New Roman" w:hAnsi="Times New Roman" w:cs="Times New Roman"/>
          <w:color w:val="000000" w:themeColor="text1"/>
          <w:sz w:val="24"/>
          <w:szCs w:val="24"/>
        </w:rPr>
        <w:t>cross-loaded items</w:t>
      </w:r>
      <w:r w:rsidRPr="00B10583">
        <w:rPr>
          <w:rFonts w:ascii="Times New Roman" w:hAnsi="Times New Roman" w:cs="Times New Roman"/>
          <w:color w:val="000000" w:themeColor="text1"/>
          <w:sz w:val="24"/>
          <w:szCs w:val="24"/>
        </w:rPr>
        <w:t>. With newly collected data (</w:t>
      </w:r>
      <w:r w:rsidRPr="00B10583">
        <w:rPr>
          <w:rFonts w:ascii="Times New Roman" w:hAnsi="Times New Roman" w:cs="Times New Roman"/>
          <w:i/>
          <w:iCs/>
          <w:color w:val="000000" w:themeColor="text1"/>
          <w:sz w:val="24"/>
          <w:szCs w:val="24"/>
        </w:rPr>
        <w:t>n</w:t>
      </w:r>
      <w:r w:rsidRPr="00B10583">
        <w:rPr>
          <w:rFonts w:ascii="Times New Roman" w:hAnsi="Times New Roman" w:cs="Times New Roman"/>
          <w:color w:val="000000" w:themeColor="text1"/>
          <w:sz w:val="24"/>
          <w:szCs w:val="24"/>
        </w:rPr>
        <w:t xml:space="preserve"> = 811), Study 2a evaluated and confirmed the retained items and dimensions from Study 1 through confirmatory factor analysis (CFA). The CFA results, which led to 55 items being retained, suggested that the developed scales were valid and reliable. </w:t>
      </w:r>
      <w:r w:rsidR="009710AE">
        <w:rPr>
          <w:rFonts w:ascii="Times New Roman" w:hAnsi="Times New Roman" w:cs="Times New Roman"/>
          <w:color w:val="000000" w:themeColor="text1"/>
          <w:sz w:val="24"/>
          <w:szCs w:val="24"/>
        </w:rPr>
        <w:t>Structural equation modeling (SEM) was conducted using those scales</w:t>
      </w:r>
      <w:r w:rsidR="009710AE">
        <w:rPr>
          <w:rFonts w:ascii="Times New Roman" w:eastAsia="Times New Roman" w:hAnsi="Times New Roman" w:cs="Times New Roman"/>
          <w:bCs/>
          <w:color w:val="000000" w:themeColor="text1"/>
          <w:sz w:val="24"/>
          <w:szCs w:val="24"/>
        </w:rPr>
        <w:t xml:space="preserve"> to test proposed hypotheses suggested by TIB in Study 2b</w:t>
      </w:r>
      <w:r w:rsidRPr="00B10583">
        <w:rPr>
          <w:rFonts w:ascii="Times New Roman" w:hAnsi="Times New Roman" w:cs="Times New Roman"/>
          <w:color w:val="000000" w:themeColor="text1"/>
          <w:sz w:val="24"/>
          <w:szCs w:val="24"/>
        </w:rPr>
        <w:t xml:space="preserve">. </w:t>
      </w:r>
      <w:r w:rsidR="00FF36E9">
        <w:rPr>
          <w:rFonts w:ascii="Times New Roman" w:hAnsi="Times New Roman" w:cs="Times New Roman"/>
          <w:color w:val="000000" w:themeColor="text1"/>
          <w:sz w:val="24"/>
          <w:szCs w:val="24"/>
        </w:rPr>
        <w:t>The results</w:t>
      </w:r>
      <w:r w:rsidRPr="00B10583">
        <w:rPr>
          <w:rFonts w:ascii="Times New Roman" w:hAnsi="Times New Roman" w:cs="Times New Roman"/>
          <w:color w:val="000000" w:themeColor="text1"/>
          <w:sz w:val="24"/>
          <w:szCs w:val="24"/>
        </w:rPr>
        <w:t xml:space="preserve"> revealed that TIB was a</w:t>
      </w:r>
      <w:r>
        <w:rPr>
          <w:rFonts w:ascii="Times New Roman" w:hAnsi="Times New Roman" w:cs="Times New Roman"/>
          <w:color w:val="000000" w:themeColor="text1"/>
          <w:sz w:val="24"/>
          <w:szCs w:val="24"/>
        </w:rPr>
        <w:t xml:space="preserve">n effective </w:t>
      </w:r>
      <w:r w:rsidRPr="00B10583">
        <w:rPr>
          <w:rFonts w:ascii="Times New Roman" w:hAnsi="Times New Roman" w:cs="Times New Roman"/>
          <w:color w:val="000000" w:themeColor="text1"/>
          <w:sz w:val="24"/>
          <w:szCs w:val="24"/>
        </w:rPr>
        <w:t xml:space="preserve">framework </w:t>
      </w:r>
      <w:r>
        <w:rPr>
          <w:rFonts w:ascii="Times New Roman" w:hAnsi="Times New Roman" w:cs="Times New Roman"/>
          <w:color w:val="000000" w:themeColor="text1"/>
          <w:sz w:val="24"/>
          <w:szCs w:val="24"/>
        </w:rPr>
        <w:t xml:space="preserve">for </w:t>
      </w:r>
      <w:r w:rsidR="004B342C">
        <w:rPr>
          <w:rFonts w:ascii="Times New Roman" w:hAnsi="Times New Roman" w:cs="Times New Roman"/>
          <w:color w:val="000000" w:themeColor="text1"/>
          <w:sz w:val="24"/>
          <w:szCs w:val="24"/>
        </w:rPr>
        <w:t>explaining why people phub others</w:t>
      </w:r>
      <w:r w:rsidRPr="00B10583">
        <w:rPr>
          <w:rFonts w:ascii="Times New Roman" w:hAnsi="Times New Roman" w:cs="Times New Roman"/>
          <w:color w:val="000000" w:themeColor="text1"/>
          <w:sz w:val="24"/>
          <w:szCs w:val="24"/>
        </w:rPr>
        <w:t xml:space="preserve">. Also, results indicated that attitudinal, social, and </w:t>
      </w:r>
      <w:r w:rsidR="00443BA1">
        <w:rPr>
          <w:rFonts w:ascii="Times New Roman" w:hAnsi="Times New Roman" w:cs="Times New Roman"/>
          <w:color w:val="000000" w:themeColor="text1"/>
          <w:sz w:val="24"/>
          <w:szCs w:val="24"/>
        </w:rPr>
        <w:t>emotional</w:t>
      </w:r>
      <w:r w:rsidRPr="00B10583">
        <w:rPr>
          <w:rFonts w:ascii="Times New Roman" w:hAnsi="Times New Roman" w:cs="Times New Roman"/>
          <w:color w:val="000000" w:themeColor="text1"/>
          <w:sz w:val="24"/>
          <w:szCs w:val="24"/>
        </w:rPr>
        <w:t xml:space="preserve"> factors were significantly associated with phubbing intention</w:t>
      </w:r>
      <w:r w:rsidR="00443BA1">
        <w:rPr>
          <w:rFonts w:ascii="Times New Roman" w:hAnsi="Times New Roman" w:cs="Times New Roman"/>
          <w:color w:val="000000" w:themeColor="text1"/>
          <w:sz w:val="24"/>
          <w:szCs w:val="24"/>
        </w:rPr>
        <w:t>s</w:t>
      </w:r>
      <w:r w:rsidRPr="00B105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These</w:t>
      </w:r>
      <w:r w:rsidRPr="00B10583">
        <w:rPr>
          <w:rFonts w:ascii="Times New Roman" w:hAnsi="Times New Roman" w:cs="Times New Roman"/>
          <w:color w:val="000000" w:themeColor="text1"/>
          <w:sz w:val="24"/>
          <w:szCs w:val="24"/>
        </w:rPr>
        <w:t xml:space="preserve"> phubbing intentions, habits, and facilitating conditions were significantly related to phubbing behavior. In all, </w:t>
      </w:r>
      <w:r w:rsidR="009710AE">
        <w:rPr>
          <w:rFonts w:ascii="Times New Roman" w:hAnsi="Times New Roman" w:cs="Times New Roman"/>
          <w:color w:val="000000" w:themeColor="text1"/>
          <w:sz w:val="24"/>
          <w:szCs w:val="24"/>
        </w:rPr>
        <w:t xml:space="preserve">the findings of this dissertation </w:t>
      </w:r>
      <w:r w:rsidRPr="00B10583">
        <w:rPr>
          <w:rFonts w:ascii="Times New Roman" w:hAnsi="Times New Roman" w:cs="Times New Roman"/>
          <w:color w:val="000000" w:themeColor="text1"/>
          <w:sz w:val="24"/>
          <w:szCs w:val="24"/>
        </w:rPr>
        <w:t>contribute to the understanding of phubbing behavior. This study also advances theoretical, methodological, and practical knowledge about phubbing.</w:t>
      </w:r>
    </w:p>
    <w:p w14:paraId="0FD40CCB" w14:textId="77777777" w:rsidR="00002C71" w:rsidRPr="00B10583" w:rsidRDefault="00002C71" w:rsidP="00002C71">
      <w:pPr>
        <w:spacing w:line="480" w:lineRule="auto"/>
        <w:jc w:val="left"/>
        <w:rPr>
          <w:rFonts w:ascii="Times New Roman" w:eastAsia="Times New Roman" w:hAnsi="Times New Roman" w:cs="Times New Roman"/>
          <w:color w:val="000000" w:themeColor="text1"/>
          <w:sz w:val="24"/>
          <w:szCs w:val="24"/>
        </w:rPr>
      </w:pPr>
      <w:r w:rsidRPr="000720E9">
        <w:rPr>
          <w:rFonts w:ascii="Times New Roman" w:eastAsia="Times New Roman" w:hAnsi="Times New Roman" w:cs="Times New Roman" w:hint="eastAsia"/>
          <w:i/>
          <w:iCs/>
          <w:color w:val="000000" w:themeColor="text1"/>
          <w:sz w:val="24"/>
          <w:szCs w:val="24"/>
        </w:rPr>
        <w:t>K</w:t>
      </w:r>
      <w:r w:rsidRPr="000720E9">
        <w:rPr>
          <w:rFonts w:ascii="Times New Roman" w:eastAsia="Times New Roman" w:hAnsi="Times New Roman" w:cs="Times New Roman"/>
          <w:i/>
          <w:iCs/>
          <w:color w:val="000000" w:themeColor="text1"/>
          <w:sz w:val="24"/>
          <w:szCs w:val="24"/>
        </w:rPr>
        <w:t>eywords</w:t>
      </w:r>
      <w:r w:rsidRPr="000720E9">
        <w:rPr>
          <w:rFonts w:ascii="Times New Roman" w:eastAsia="Times New Roman" w:hAnsi="Times New Roman" w:cs="Times New Roman"/>
          <w:color w:val="000000" w:themeColor="text1"/>
          <w:sz w:val="24"/>
          <w:szCs w:val="24"/>
        </w:rPr>
        <w:t>: phubbing behavior, theory of interpersonal behavior, predictors of phubbing, confirmatory factor analysis, structural equation modeling</w:t>
      </w:r>
    </w:p>
    <w:p w14:paraId="54FB87BC" w14:textId="77777777" w:rsidR="00002C71" w:rsidRPr="00B10583" w:rsidRDefault="00002C71" w:rsidP="00002C71">
      <w:pPr>
        <w:spacing w:line="480" w:lineRule="auto"/>
        <w:jc w:val="left"/>
        <w:rPr>
          <w:rFonts w:ascii="Times New Roman" w:eastAsia="Times New Roman" w:hAnsi="Times New Roman" w:cs="Times New Roman"/>
          <w:color w:val="000000" w:themeColor="text1"/>
          <w:sz w:val="24"/>
          <w:szCs w:val="24"/>
        </w:rPr>
        <w:sectPr w:rsidR="00002C71" w:rsidRPr="00B10583" w:rsidSect="00382DEF">
          <w:footerReference w:type="default" r:id="rId12"/>
          <w:pgSz w:w="11900" w:h="16840"/>
          <w:pgMar w:top="1440" w:right="1440" w:bottom="1440" w:left="1440" w:header="851" w:footer="992" w:gutter="0"/>
          <w:pgNumType w:fmt="lowerRoman" w:start="4"/>
          <w:cols w:space="720"/>
          <w:docGrid w:linePitch="272"/>
        </w:sectPr>
      </w:pPr>
    </w:p>
    <w:p w14:paraId="509315C8" w14:textId="77777777" w:rsidR="00002C71" w:rsidRPr="00B10583" w:rsidRDefault="00002C71" w:rsidP="00002C71">
      <w:pPr>
        <w:spacing w:line="480" w:lineRule="auto"/>
        <w:jc w:val="center"/>
        <w:rPr>
          <w:color w:val="000000" w:themeColor="text1"/>
        </w:rPr>
      </w:pPr>
      <w:r w:rsidRPr="00B10583">
        <w:rPr>
          <w:rFonts w:ascii="Times New Roman" w:eastAsia="Times New Roman" w:hAnsi="Times New Roman" w:cs="Times New Roman"/>
          <w:b/>
          <w:color w:val="000000" w:themeColor="text1"/>
          <w:sz w:val="24"/>
          <w:szCs w:val="24"/>
        </w:rPr>
        <w:lastRenderedPageBreak/>
        <w:t>Chapter 1.</w:t>
      </w:r>
      <w:r w:rsidRPr="00B10583">
        <w:rPr>
          <w:rFonts w:hint="eastAsia"/>
          <w:color w:val="000000" w:themeColor="text1"/>
        </w:rPr>
        <w:t xml:space="preserve"> </w:t>
      </w:r>
      <w:r w:rsidRPr="00B10583">
        <w:rPr>
          <w:rFonts w:ascii="Times New Roman" w:eastAsia="Times New Roman" w:hAnsi="Times New Roman" w:cs="Times New Roman"/>
          <w:b/>
          <w:color w:val="000000" w:themeColor="text1"/>
          <w:sz w:val="24"/>
          <w:szCs w:val="24"/>
        </w:rPr>
        <w:t>Introduction</w:t>
      </w:r>
    </w:p>
    <w:p w14:paraId="35B7755F" w14:textId="4C85F954" w:rsidR="00002C71" w:rsidRPr="00B10583" w:rsidRDefault="00002C71" w:rsidP="00002C71">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Over the past decades, various information and communication devices have been introduced and have changed our lives. Chief of all, a small handy device –the </w:t>
      </w:r>
      <w:r w:rsidRPr="00B10583">
        <w:rPr>
          <w:rFonts w:ascii="Times New Roman" w:eastAsia="Times New Roman" w:hAnsi="Times New Roman" w:cs="Times New Roman"/>
          <w:i/>
          <w:iCs/>
          <w:color w:val="000000" w:themeColor="text1"/>
          <w:sz w:val="24"/>
          <w:szCs w:val="24"/>
        </w:rPr>
        <w:t>smartphone</w:t>
      </w:r>
      <w:r w:rsidRPr="00B10583">
        <w:rPr>
          <w:rFonts w:ascii="Times New Roman" w:eastAsia="Times New Roman" w:hAnsi="Times New Roman" w:cs="Times New Roman"/>
          <w:color w:val="000000" w:themeColor="text1"/>
          <w:sz w:val="24"/>
          <w:szCs w:val="24"/>
        </w:rPr>
        <w:t xml:space="preserve"> (i.e., a mobile device that combines the functionality of the web and phone) – has been leading changes in human life beyond merely providing </w:t>
      </w:r>
      <w:r w:rsidR="00451423">
        <w:rPr>
          <w:rFonts w:ascii="Times New Roman" w:eastAsia="Times New Roman" w:hAnsi="Times New Roman" w:cs="Times New Roman"/>
          <w:color w:val="000000" w:themeColor="text1"/>
          <w:sz w:val="24"/>
          <w:szCs w:val="24"/>
        </w:rPr>
        <w:t>information</w:t>
      </w:r>
      <w:r w:rsidRPr="00B10583">
        <w:rPr>
          <w:rFonts w:ascii="Times New Roman" w:eastAsia="Times New Roman" w:hAnsi="Times New Roman" w:cs="Times New Roman"/>
          <w:color w:val="000000" w:themeColor="text1"/>
          <w:sz w:val="24"/>
          <w:szCs w:val="24"/>
        </w:rPr>
        <w:t xml:space="preserve"> and </w:t>
      </w:r>
      <w:r w:rsidR="00451423">
        <w:rPr>
          <w:rFonts w:ascii="Times New Roman" w:eastAsia="Times New Roman" w:hAnsi="Times New Roman" w:cs="Times New Roman"/>
          <w:color w:val="000000" w:themeColor="text1"/>
          <w:sz w:val="24"/>
          <w:szCs w:val="24"/>
        </w:rPr>
        <w:t>communication</w:t>
      </w:r>
      <w:r w:rsidRPr="00B10583">
        <w:rPr>
          <w:rFonts w:ascii="Times New Roman" w:eastAsia="Times New Roman" w:hAnsi="Times New Roman" w:cs="Times New Roman"/>
          <w:color w:val="000000" w:themeColor="text1"/>
          <w:sz w:val="24"/>
          <w:szCs w:val="24"/>
        </w:rPr>
        <w:t xml:space="preserve"> services. </w:t>
      </w:r>
      <w:r w:rsidR="00451423">
        <w:rPr>
          <w:rFonts w:ascii="Times New Roman" w:eastAsia="Times New Roman" w:hAnsi="Times New Roman" w:cs="Times New Roman"/>
          <w:color w:val="000000" w:themeColor="text1"/>
          <w:sz w:val="24"/>
          <w:szCs w:val="24"/>
        </w:rPr>
        <w:t xml:space="preserve">With this little </w:t>
      </w:r>
      <w:r w:rsidR="009710AE">
        <w:rPr>
          <w:rFonts w:ascii="Times New Roman" w:eastAsia="Times New Roman" w:hAnsi="Times New Roman" w:cs="Times New Roman"/>
          <w:color w:val="000000" w:themeColor="text1"/>
          <w:sz w:val="24"/>
          <w:szCs w:val="24"/>
        </w:rPr>
        <w:t>tool</w:t>
      </w:r>
      <w:r w:rsidR="00451423">
        <w:rPr>
          <w:rFonts w:ascii="Times New Roman" w:eastAsia="Times New Roman" w:hAnsi="Times New Roman" w:cs="Times New Roman"/>
          <w:color w:val="000000" w:themeColor="text1"/>
          <w:sz w:val="24"/>
          <w:szCs w:val="24"/>
        </w:rPr>
        <w:t xml:space="preserve">, </w:t>
      </w:r>
      <w:r w:rsidR="009710AE">
        <w:rPr>
          <w:rFonts w:ascii="Times New Roman" w:eastAsia="Times New Roman" w:hAnsi="Times New Roman" w:cs="Times New Roman"/>
          <w:color w:val="000000" w:themeColor="text1"/>
          <w:sz w:val="24"/>
          <w:szCs w:val="24"/>
        </w:rPr>
        <w:t>an individual</w:t>
      </w:r>
      <w:r w:rsidR="00451423">
        <w:rPr>
          <w:rFonts w:ascii="Times New Roman" w:eastAsia="Times New Roman" w:hAnsi="Times New Roman" w:cs="Times New Roman"/>
          <w:color w:val="000000" w:themeColor="text1"/>
          <w:sz w:val="24"/>
          <w:szCs w:val="24"/>
        </w:rPr>
        <w:t xml:space="preserve"> can accomplish anything</w:t>
      </w:r>
      <w:r w:rsidR="009F6665">
        <w:rPr>
          <w:rFonts w:ascii="Times New Roman" w:eastAsia="Times New Roman" w:hAnsi="Times New Roman" w:cs="Times New Roman"/>
          <w:color w:val="000000" w:themeColor="text1"/>
          <w:sz w:val="24"/>
          <w:szCs w:val="24"/>
        </w:rPr>
        <w:t xml:space="preserve"> regardless </w:t>
      </w:r>
      <w:r w:rsidR="006B4FF3">
        <w:rPr>
          <w:rFonts w:ascii="Times New Roman" w:eastAsia="Times New Roman" w:hAnsi="Times New Roman" w:cs="Times New Roman"/>
          <w:color w:val="000000" w:themeColor="text1"/>
          <w:sz w:val="24"/>
          <w:szCs w:val="24"/>
        </w:rPr>
        <w:t xml:space="preserve">of </w:t>
      </w:r>
      <w:r w:rsidR="009F6665">
        <w:rPr>
          <w:rFonts w:ascii="Times New Roman" w:eastAsia="Times New Roman" w:hAnsi="Times New Roman" w:cs="Times New Roman"/>
          <w:color w:val="000000" w:themeColor="text1"/>
          <w:sz w:val="24"/>
          <w:szCs w:val="24"/>
        </w:rPr>
        <w:t xml:space="preserve">time </w:t>
      </w:r>
      <w:r w:rsidR="00FF36E9">
        <w:rPr>
          <w:rFonts w:ascii="Times New Roman" w:eastAsia="Times New Roman" w:hAnsi="Times New Roman" w:cs="Times New Roman"/>
          <w:color w:val="000000" w:themeColor="text1"/>
          <w:sz w:val="24"/>
          <w:szCs w:val="24"/>
        </w:rPr>
        <w:t>or</w:t>
      </w:r>
      <w:r w:rsidR="009F6665">
        <w:rPr>
          <w:rFonts w:ascii="Times New Roman" w:eastAsia="Times New Roman" w:hAnsi="Times New Roman" w:cs="Times New Roman"/>
          <w:color w:val="000000" w:themeColor="text1"/>
          <w:sz w:val="24"/>
          <w:szCs w:val="24"/>
        </w:rPr>
        <w:t xml:space="preserve"> distance</w:t>
      </w:r>
      <w:r w:rsidR="0045142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For example, </w:t>
      </w:r>
      <w:r w:rsidR="00584F4F">
        <w:rPr>
          <w:rFonts w:ascii="Times New Roman" w:hAnsi="Times New Roman" w:cs="Times New Roman" w:hint="eastAsia"/>
          <w:color w:val="000000" w:themeColor="text1"/>
          <w:sz w:val="24"/>
          <w:szCs w:val="24"/>
        </w:rPr>
        <w:t>people</w:t>
      </w:r>
      <w:r w:rsidRPr="00B10583">
        <w:rPr>
          <w:rFonts w:ascii="Times New Roman" w:eastAsia="Times New Roman" w:hAnsi="Times New Roman" w:cs="Times New Roman"/>
          <w:color w:val="000000" w:themeColor="text1"/>
          <w:sz w:val="24"/>
          <w:szCs w:val="24"/>
        </w:rPr>
        <w:t xml:space="preserve"> can communicate with </w:t>
      </w:r>
      <w:r w:rsidR="00584F4F">
        <w:rPr>
          <w:rFonts w:ascii="Times New Roman" w:hAnsi="Times New Roman" w:cs="Times New Roman" w:hint="eastAsia"/>
          <w:color w:val="000000" w:themeColor="text1"/>
          <w:sz w:val="24"/>
          <w:szCs w:val="24"/>
        </w:rPr>
        <w:t>others</w:t>
      </w:r>
      <w:r w:rsidR="009F6665">
        <w:rPr>
          <w:rFonts w:ascii="Times New Roman" w:eastAsia="Times New Roman" w:hAnsi="Times New Roman" w:cs="Times New Roman"/>
          <w:color w:val="000000" w:themeColor="text1"/>
          <w:sz w:val="24"/>
          <w:szCs w:val="24"/>
        </w:rPr>
        <w:t xml:space="preserve"> </w:t>
      </w:r>
      <w:r w:rsidR="009710AE">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 xml:space="preserve">via calls, text messages, emails, and social media) </w:t>
      </w:r>
      <w:r w:rsidR="009710AE">
        <w:rPr>
          <w:rFonts w:ascii="Times New Roman" w:eastAsia="Times New Roman" w:hAnsi="Times New Roman" w:cs="Times New Roman"/>
          <w:color w:val="000000" w:themeColor="text1"/>
          <w:sz w:val="24"/>
          <w:szCs w:val="24"/>
        </w:rPr>
        <w:t>and have access to unlimited information and knowledge</w:t>
      </w:r>
      <w:r w:rsidR="00224901">
        <w:rPr>
          <w:rFonts w:ascii="Times New Roman" w:eastAsia="Times New Roman" w:hAnsi="Times New Roman" w:cs="Times New Roman"/>
          <w:color w:val="000000" w:themeColor="text1"/>
          <w:sz w:val="24"/>
          <w:szCs w:val="24"/>
        </w:rPr>
        <w:t>,</w:t>
      </w:r>
      <w:r w:rsidR="009710AE">
        <w:rPr>
          <w:rFonts w:ascii="Times New Roman" w:eastAsia="Times New Roman" w:hAnsi="Times New Roman" w:cs="Times New Roman"/>
          <w:color w:val="000000" w:themeColor="text1"/>
          <w:sz w:val="24"/>
          <w:szCs w:val="24"/>
        </w:rPr>
        <w:t xml:space="preserve"> </w:t>
      </w:r>
      <w:r w:rsidR="00B70E9C">
        <w:rPr>
          <w:rFonts w:ascii="Times New Roman" w:eastAsia="Times New Roman" w:hAnsi="Times New Roman" w:cs="Times New Roman"/>
          <w:color w:val="000000" w:themeColor="text1"/>
          <w:sz w:val="24"/>
          <w:szCs w:val="24"/>
        </w:rPr>
        <w:t>manage</w:t>
      </w:r>
      <w:r w:rsidR="009710AE">
        <w:rPr>
          <w:rFonts w:ascii="Times New Roman" w:eastAsia="Times New Roman" w:hAnsi="Times New Roman" w:cs="Times New Roman"/>
          <w:color w:val="000000" w:themeColor="text1"/>
          <w:sz w:val="24"/>
          <w:szCs w:val="24"/>
        </w:rPr>
        <w:t xml:space="preserve"> financial services</w:t>
      </w:r>
      <w:r w:rsidR="00224901">
        <w:rPr>
          <w:rFonts w:ascii="Times New Roman" w:eastAsia="Times New Roman" w:hAnsi="Times New Roman" w:cs="Times New Roman"/>
          <w:color w:val="000000" w:themeColor="text1"/>
          <w:sz w:val="24"/>
          <w:szCs w:val="24"/>
        </w:rPr>
        <w:t>,</w:t>
      </w:r>
      <w:r w:rsidR="006B4FF3">
        <w:rPr>
          <w:rFonts w:ascii="Times New Roman" w:eastAsia="Times New Roman" w:hAnsi="Times New Roman" w:cs="Times New Roman"/>
          <w:color w:val="000000" w:themeColor="text1"/>
          <w:sz w:val="24"/>
          <w:szCs w:val="24"/>
        </w:rPr>
        <w:t xml:space="preserve"> </w:t>
      </w:r>
      <w:r w:rsidR="009710AE">
        <w:rPr>
          <w:rFonts w:ascii="Times New Roman" w:eastAsia="Times New Roman" w:hAnsi="Times New Roman" w:cs="Times New Roman"/>
          <w:color w:val="000000" w:themeColor="text1"/>
          <w:sz w:val="24"/>
          <w:szCs w:val="24"/>
        </w:rPr>
        <w:t xml:space="preserve">read </w:t>
      </w:r>
      <w:r w:rsidRPr="00B10583">
        <w:rPr>
          <w:rFonts w:ascii="Times New Roman" w:eastAsia="Times New Roman" w:hAnsi="Times New Roman" w:cs="Times New Roman"/>
          <w:color w:val="000000" w:themeColor="text1"/>
          <w:sz w:val="24"/>
          <w:szCs w:val="24"/>
        </w:rPr>
        <w:t>books/magazines, listen to music, take pictures/video</w:t>
      </w:r>
      <w:r w:rsidR="00224901">
        <w:rPr>
          <w:rFonts w:ascii="Times New Roman" w:eastAsia="Times New Roman" w:hAnsi="Times New Roman" w:cs="Times New Roman"/>
          <w:color w:val="000000" w:themeColor="text1"/>
          <w:sz w:val="24"/>
          <w:szCs w:val="24"/>
        </w:rPr>
        <w:t>s,</w:t>
      </w:r>
      <w:r w:rsidRPr="00B10583">
        <w:rPr>
          <w:rFonts w:ascii="Times New Roman" w:eastAsia="Times New Roman" w:hAnsi="Times New Roman" w:cs="Times New Roman"/>
          <w:color w:val="000000" w:themeColor="text1"/>
          <w:sz w:val="24"/>
          <w:szCs w:val="24"/>
        </w:rPr>
        <w:t xml:space="preserve"> and play games. </w:t>
      </w:r>
    </w:p>
    <w:p w14:paraId="5A1E7D93" w14:textId="244E4ABB" w:rsidR="00002C71" w:rsidRPr="00B10583" w:rsidRDefault="00793519" w:rsidP="00002C71">
      <w:pPr>
        <w:spacing w:line="480" w:lineRule="auto"/>
        <w:ind w:firstLine="720"/>
        <w:jc w:val="left"/>
        <w:rPr>
          <w:rFonts w:ascii="Times New Roman" w:eastAsia="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M</w:t>
      </w:r>
      <w:r w:rsidR="00451423">
        <w:rPr>
          <w:rFonts w:ascii="Times New Roman" w:eastAsia="Times New Roman" w:hAnsi="Times New Roman" w:cs="Times New Roman"/>
          <w:color w:val="000000" w:themeColor="text1"/>
          <w:sz w:val="24"/>
          <w:szCs w:val="24"/>
        </w:rPr>
        <w:t xml:space="preserve">any individuals have started to use </w:t>
      </w:r>
      <w:r>
        <w:rPr>
          <w:rFonts w:ascii="Times New Roman" w:hAnsi="Times New Roman" w:cs="Times New Roman" w:hint="eastAsia"/>
          <w:color w:val="000000" w:themeColor="text1"/>
          <w:sz w:val="24"/>
          <w:szCs w:val="24"/>
        </w:rPr>
        <w:t>these devices</w:t>
      </w:r>
      <w:r w:rsidR="00451423">
        <w:rPr>
          <w:rFonts w:ascii="Times New Roman" w:eastAsia="Times New Roman" w:hAnsi="Times New Roman" w:cs="Times New Roman"/>
          <w:color w:val="000000" w:themeColor="text1"/>
          <w:sz w:val="24"/>
          <w:szCs w:val="24"/>
        </w:rPr>
        <w:t xml:space="preserve"> more frequently and have </w:t>
      </w:r>
      <w:r>
        <w:rPr>
          <w:rFonts w:ascii="Times New Roman" w:hAnsi="Times New Roman" w:cs="Times New Roman" w:hint="eastAsia"/>
          <w:color w:val="000000" w:themeColor="text1"/>
          <w:sz w:val="24"/>
          <w:szCs w:val="24"/>
        </w:rPr>
        <w:t>grown</w:t>
      </w:r>
      <w:r w:rsidR="00451423">
        <w:rPr>
          <w:rFonts w:ascii="Times New Roman" w:eastAsia="Times New Roman" w:hAnsi="Times New Roman" w:cs="Times New Roman"/>
          <w:color w:val="000000" w:themeColor="text1"/>
          <w:sz w:val="24"/>
          <w:szCs w:val="24"/>
        </w:rPr>
        <w:t xml:space="preserve"> dependent on them</w:t>
      </w:r>
      <w:r>
        <w:rPr>
          <w:rFonts w:ascii="Times New Roman" w:hAnsi="Times New Roman" w:cs="Times New Roman"/>
          <w:color w:val="000000" w:themeColor="text1"/>
          <w:sz w:val="24"/>
          <w:szCs w:val="24"/>
        </w:rPr>
        <w:t xml:space="preserve"> since they have made their lives easier and simpler</w:t>
      </w:r>
      <w:r>
        <w:rPr>
          <w:rFonts w:ascii="Times New Roman" w:hAnsi="Times New Roman" w:cs="Times New Roman" w:hint="eastAsia"/>
          <w:color w:val="000000" w:themeColor="text1"/>
          <w:sz w:val="24"/>
          <w:szCs w:val="24"/>
        </w:rPr>
        <w:t>.</w:t>
      </w:r>
      <w:r w:rsidR="00451423">
        <w:rPr>
          <w:rFonts w:ascii="Times New Roman" w:eastAsia="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In</w:t>
      </w:r>
      <w:r w:rsidR="00527FB8">
        <w:rPr>
          <w:rFonts w:ascii="Times New Roman" w:hAnsi="Times New Roman" w:cs="Times New Roman" w:hint="eastAsia"/>
          <w:color w:val="000000" w:themeColor="text1"/>
          <w:sz w:val="24"/>
          <w:szCs w:val="24"/>
        </w:rPr>
        <w:t>deed</w:t>
      </w:r>
      <w:r w:rsidR="00002C71" w:rsidRPr="007F4704">
        <w:rPr>
          <w:rFonts w:ascii="Times New Roman" w:eastAsia="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a</w:t>
      </w:r>
      <w:r w:rsidR="00002C71" w:rsidRPr="007F4704">
        <w:rPr>
          <w:rFonts w:ascii="Times New Roman" w:eastAsia="Times New Roman" w:hAnsi="Times New Roman" w:cs="Times New Roman"/>
          <w:color w:val="000000" w:themeColor="text1"/>
          <w:sz w:val="24"/>
          <w:szCs w:val="24"/>
        </w:rPr>
        <w:t xml:space="preserve"> recent report (Statista, </w:t>
      </w:r>
      <w:r w:rsidR="003D41EA">
        <w:rPr>
          <w:rFonts w:ascii="Times New Roman" w:hAnsi="Times New Roman" w:cs="Times New Roman" w:hint="eastAsia"/>
          <w:color w:val="000000" w:themeColor="text1"/>
          <w:sz w:val="24"/>
          <w:szCs w:val="24"/>
        </w:rPr>
        <w:t>2022</w:t>
      </w:r>
      <w:r w:rsidR="00002C71" w:rsidRPr="007F4704">
        <w:rPr>
          <w:rFonts w:ascii="Times New Roman" w:eastAsia="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 xml:space="preserve"> revealed that </w:t>
      </w:r>
      <w:r w:rsidRPr="007F4704">
        <w:rPr>
          <w:rFonts w:ascii="Times New Roman" w:eastAsia="Times New Roman" w:hAnsi="Times New Roman" w:cs="Times New Roman"/>
          <w:color w:val="000000" w:themeColor="text1"/>
          <w:sz w:val="24"/>
          <w:szCs w:val="24"/>
        </w:rPr>
        <w:t xml:space="preserve">while </w:t>
      </w:r>
      <w:r>
        <w:rPr>
          <w:rFonts w:ascii="Times New Roman" w:hAnsi="Times New Roman" w:cs="Times New Roman" w:hint="eastAsia"/>
          <w:color w:val="000000" w:themeColor="text1"/>
          <w:sz w:val="24"/>
          <w:szCs w:val="24"/>
        </w:rPr>
        <w:t>just</w:t>
      </w:r>
      <w:r w:rsidRPr="007F4704">
        <w:rPr>
          <w:rFonts w:ascii="Times New Roman" w:eastAsia="Times New Roman" w:hAnsi="Times New Roman" w:cs="Times New Roman"/>
          <w:color w:val="000000" w:themeColor="text1"/>
          <w:sz w:val="24"/>
          <w:szCs w:val="24"/>
        </w:rPr>
        <w:t xml:space="preserve"> 5% </w:t>
      </w:r>
      <w:r>
        <w:rPr>
          <w:rFonts w:ascii="Times New Roman" w:eastAsia="Times New Roman" w:hAnsi="Times New Roman" w:cs="Times New Roman"/>
          <w:color w:val="000000" w:themeColor="text1"/>
          <w:sz w:val="24"/>
          <w:szCs w:val="24"/>
        </w:rPr>
        <w:t xml:space="preserve">of </w:t>
      </w:r>
      <w:r>
        <w:rPr>
          <w:rFonts w:ascii="Times New Roman" w:hAnsi="Times New Roman" w:cs="Times New Roman" w:hint="eastAsia"/>
          <w:color w:val="000000" w:themeColor="text1"/>
          <w:sz w:val="24"/>
          <w:szCs w:val="24"/>
        </w:rPr>
        <w:t>American adults use their phones for l</w:t>
      </w:r>
      <w:r w:rsidRPr="007F4704">
        <w:rPr>
          <w:rFonts w:ascii="Times New Roman" w:eastAsia="Times New Roman" w:hAnsi="Times New Roman" w:cs="Times New Roman"/>
          <w:color w:val="000000" w:themeColor="text1"/>
          <w:sz w:val="24"/>
          <w:szCs w:val="24"/>
        </w:rPr>
        <w:t>ess than an hour</w:t>
      </w:r>
      <w:r>
        <w:rPr>
          <w:rFonts w:ascii="Times New Roman" w:hAnsi="Times New Roman" w:cs="Times New Roman" w:hint="eastAsia"/>
          <w:color w:val="000000" w:themeColor="text1"/>
          <w:sz w:val="24"/>
          <w:szCs w:val="24"/>
        </w:rPr>
        <w:t>,</w:t>
      </w:r>
      <w:r w:rsidR="00002C71" w:rsidRPr="007F4704">
        <w:rPr>
          <w:rFonts w:ascii="Times New Roman" w:eastAsia="Times New Roman" w:hAnsi="Times New Roman" w:cs="Times New Roman"/>
          <w:color w:val="000000" w:themeColor="text1"/>
          <w:sz w:val="24"/>
          <w:szCs w:val="24"/>
        </w:rPr>
        <w:t xml:space="preserve"> 70% of </w:t>
      </w:r>
      <w:r>
        <w:rPr>
          <w:rFonts w:ascii="Times New Roman" w:hAnsi="Times New Roman" w:cs="Times New Roman" w:hint="eastAsia"/>
          <w:color w:val="000000" w:themeColor="text1"/>
          <w:sz w:val="24"/>
          <w:szCs w:val="24"/>
        </w:rPr>
        <w:t xml:space="preserve">Americans use </w:t>
      </w:r>
      <w:r>
        <w:rPr>
          <w:rFonts w:ascii="Times New Roman" w:hAnsi="Times New Roman" w:cs="Times New Roman"/>
          <w:color w:val="000000" w:themeColor="text1"/>
          <w:sz w:val="24"/>
          <w:szCs w:val="24"/>
        </w:rPr>
        <w:t>them</w:t>
      </w:r>
      <w:r>
        <w:rPr>
          <w:rFonts w:ascii="Times New Roman" w:hAnsi="Times New Roman" w:cs="Times New Roman" w:hint="eastAsia"/>
          <w:color w:val="000000" w:themeColor="text1"/>
          <w:sz w:val="24"/>
          <w:szCs w:val="24"/>
        </w:rPr>
        <w:t xml:space="preserve"> for over </w:t>
      </w:r>
      <w:r w:rsidR="00002C71" w:rsidRPr="007F4704">
        <w:rPr>
          <w:rFonts w:ascii="Times New Roman" w:eastAsia="Times New Roman" w:hAnsi="Times New Roman" w:cs="Times New Roman"/>
          <w:color w:val="000000" w:themeColor="text1"/>
          <w:sz w:val="24"/>
          <w:szCs w:val="24"/>
        </w:rPr>
        <w:t xml:space="preserve">5 hours </w:t>
      </w:r>
      <w:r>
        <w:rPr>
          <w:rFonts w:ascii="Times New Roman" w:hAnsi="Times New Roman" w:cs="Times New Roman" w:hint="eastAsia"/>
          <w:color w:val="000000" w:themeColor="text1"/>
          <w:sz w:val="24"/>
          <w:szCs w:val="24"/>
        </w:rPr>
        <w:t>each</w:t>
      </w:r>
      <w:r w:rsidR="00002C71" w:rsidRPr="007F4704">
        <w:rPr>
          <w:rFonts w:ascii="Times New Roman" w:eastAsia="Times New Roman" w:hAnsi="Times New Roman" w:cs="Times New Roman"/>
          <w:color w:val="000000" w:themeColor="text1"/>
          <w:sz w:val="24"/>
          <w:szCs w:val="24"/>
        </w:rPr>
        <w:t xml:space="preserve"> day for personal needs (</w:t>
      </w:r>
      <w:r>
        <w:rPr>
          <w:rFonts w:ascii="Times New Roman" w:hAnsi="Times New Roman" w:cs="Times New Roman" w:hint="eastAsia"/>
          <w:color w:val="000000" w:themeColor="text1"/>
          <w:sz w:val="24"/>
          <w:szCs w:val="24"/>
        </w:rPr>
        <w:t>excluding</w:t>
      </w:r>
      <w:r w:rsidR="00002C71" w:rsidRPr="007F4704">
        <w:rPr>
          <w:rFonts w:ascii="Times New Roman" w:eastAsia="Times New Roman" w:hAnsi="Times New Roman" w:cs="Times New Roman"/>
          <w:color w:val="000000" w:themeColor="text1"/>
          <w:sz w:val="24"/>
          <w:szCs w:val="24"/>
        </w:rPr>
        <w:t xml:space="preserve"> work-related use)</w:t>
      </w:r>
      <w:r>
        <w:rPr>
          <w:rFonts w:ascii="Times New Roman" w:hAnsi="Times New Roman" w:cs="Times New Roman" w:hint="eastAsia"/>
          <w:color w:val="000000" w:themeColor="text1"/>
          <w:sz w:val="24"/>
          <w:szCs w:val="24"/>
        </w:rPr>
        <w:t>.</w:t>
      </w:r>
      <w:r w:rsidR="00002C71" w:rsidRPr="007F4704">
        <w:rPr>
          <w:rFonts w:ascii="Times New Roman" w:eastAsia="Times New Roman" w:hAnsi="Times New Roman" w:cs="Times New Roman"/>
          <w:color w:val="000000" w:themeColor="text1"/>
          <w:sz w:val="24"/>
          <w:szCs w:val="24"/>
        </w:rPr>
        <w:t xml:space="preserve"> As</w:t>
      </w:r>
      <w:r w:rsidR="00002C71" w:rsidRPr="00B10583">
        <w:rPr>
          <w:rFonts w:ascii="Times New Roman" w:eastAsia="Times New Roman" w:hAnsi="Times New Roman" w:cs="Times New Roman"/>
          <w:color w:val="000000" w:themeColor="text1"/>
          <w:sz w:val="24"/>
          <w:szCs w:val="24"/>
        </w:rPr>
        <w:t xml:space="preserve"> such, smartphones are always </w:t>
      </w:r>
      <w:r w:rsidR="00B70E9C">
        <w:rPr>
          <w:rFonts w:ascii="Times New Roman" w:eastAsia="Times New Roman" w:hAnsi="Times New Roman" w:cs="Times New Roman"/>
          <w:color w:val="000000" w:themeColor="text1"/>
          <w:sz w:val="24"/>
          <w:szCs w:val="24"/>
        </w:rPr>
        <w:t>with us</w:t>
      </w:r>
      <w:r w:rsidR="00002C71" w:rsidRPr="00B10583">
        <w:rPr>
          <w:rFonts w:ascii="Times New Roman" w:eastAsia="Times New Roman" w:hAnsi="Times New Roman" w:cs="Times New Roman"/>
          <w:color w:val="000000" w:themeColor="text1"/>
          <w:sz w:val="24"/>
          <w:szCs w:val="24"/>
        </w:rPr>
        <w:t xml:space="preserve">, and it is almost impossible to imagine daily lives without them. </w:t>
      </w:r>
    </w:p>
    <w:p w14:paraId="5EC455DB" w14:textId="117845A0" w:rsidR="00002C71" w:rsidRPr="00B10583" w:rsidRDefault="00002C71" w:rsidP="00002C71">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ab/>
        <w:t xml:space="preserve"> There may be questions as to why so many people use their smartphones so much and what makes them obsessed with their devices. One possible explanation is that smartphones </w:t>
      </w:r>
      <w:r w:rsidR="00724B6F">
        <w:rPr>
          <w:rFonts w:ascii="Times New Roman" w:eastAsia="Times New Roman" w:hAnsi="Times New Roman" w:cs="Times New Roman"/>
          <w:color w:val="000000" w:themeColor="text1"/>
          <w:sz w:val="24"/>
          <w:szCs w:val="24"/>
        </w:rPr>
        <w:t>satisfy</w:t>
      </w:r>
      <w:r w:rsidRPr="00B10583">
        <w:rPr>
          <w:rFonts w:ascii="Times New Roman" w:eastAsia="Times New Roman" w:hAnsi="Times New Roman" w:cs="Times New Roman"/>
          <w:color w:val="000000" w:themeColor="text1"/>
          <w:sz w:val="24"/>
          <w:szCs w:val="24"/>
        </w:rPr>
        <w:t xml:space="preserve"> our fundamental needs. People use smartphones </w:t>
      </w:r>
      <w:r>
        <w:rPr>
          <w:rFonts w:ascii="Times New Roman" w:eastAsia="Times New Roman" w:hAnsi="Times New Roman" w:cs="Times New Roman"/>
          <w:color w:val="000000" w:themeColor="text1"/>
          <w:sz w:val="24"/>
          <w:szCs w:val="24"/>
        </w:rPr>
        <w:t>for</w:t>
      </w:r>
      <w:r w:rsidRPr="00B1058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i/>
          <w:color w:val="000000" w:themeColor="text1"/>
          <w:sz w:val="24"/>
          <w:szCs w:val="24"/>
        </w:rPr>
        <w:t>extrinsic</w:t>
      </w:r>
      <w:r w:rsidRPr="00B10583">
        <w:rPr>
          <w:rFonts w:ascii="Times New Roman" w:eastAsia="Times New Roman" w:hAnsi="Times New Roman" w:cs="Times New Roman"/>
          <w:color w:val="000000" w:themeColor="text1"/>
          <w:sz w:val="24"/>
          <w:szCs w:val="24"/>
        </w:rPr>
        <w:t xml:space="preserve"> and </w:t>
      </w:r>
      <w:r w:rsidRPr="00B10583">
        <w:rPr>
          <w:rFonts w:ascii="Times New Roman" w:eastAsia="Times New Roman" w:hAnsi="Times New Roman" w:cs="Times New Roman"/>
          <w:i/>
          <w:color w:val="000000" w:themeColor="text1"/>
          <w:sz w:val="24"/>
          <w:szCs w:val="24"/>
        </w:rPr>
        <w:t>intrinsic</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reasons</w:t>
      </w:r>
      <w:r w:rsidRPr="00B10583">
        <w:rPr>
          <w:rFonts w:ascii="Times New Roman" w:eastAsia="Times New Roman" w:hAnsi="Times New Roman" w:cs="Times New Roman"/>
          <w:color w:val="000000" w:themeColor="text1"/>
          <w:sz w:val="24"/>
          <w:szCs w:val="24"/>
        </w:rPr>
        <w:t xml:space="preserve"> (Fischer, 1992; Keller, 1977; Noble, 1987). According to research studies, extrinsic or instrumental motivations are related to the </w:t>
      </w:r>
      <w:r w:rsidR="00724B6F">
        <w:rPr>
          <w:rFonts w:ascii="Times New Roman" w:eastAsia="Times New Roman" w:hAnsi="Times New Roman" w:cs="Times New Roman"/>
          <w:color w:val="000000" w:themeColor="text1"/>
          <w:sz w:val="24"/>
          <w:szCs w:val="24"/>
        </w:rPr>
        <w:t>utility</w:t>
      </w:r>
      <w:r w:rsidRPr="00B10583">
        <w:rPr>
          <w:rFonts w:ascii="Times New Roman" w:eastAsia="Times New Roman" w:hAnsi="Times New Roman" w:cs="Times New Roman"/>
          <w:color w:val="000000" w:themeColor="text1"/>
          <w:sz w:val="24"/>
          <w:szCs w:val="24"/>
        </w:rPr>
        <w:t xml:space="preserve"> of a phone. </w:t>
      </w:r>
      <w:r w:rsidR="005F402D">
        <w:rPr>
          <w:rFonts w:ascii="Times New Roman" w:hAnsi="Times New Roman" w:cs="Times New Roman" w:hint="eastAsia"/>
          <w:color w:val="000000" w:themeColor="text1"/>
          <w:sz w:val="24"/>
          <w:szCs w:val="24"/>
        </w:rPr>
        <w:t xml:space="preserve">Using a smartphone for tasks and activities that </w:t>
      </w:r>
      <w:r w:rsidR="000044DE">
        <w:rPr>
          <w:rFonts w:ascii="Times New Roman" w:hAnsi="Times New Roman" w:cs="Times New Roman"/>
          <w:color w:val="000000" w:themeColor="text1"/>
          <w:sz w:val="24"/>
          <w:szCs w:val="24"/>
        </w:rPr>
        <w:t>make our lives easier and more convenient</w:t>
      </w:r>
      <w:r w:rsidR="005F402D">
        <w:rPr>
          <w:rFonts w:ascii="Times New Roman" w:hAnsi="Times New Roman" w:cs="Times New Roman"/>
          <w:color w:val="000000" w:themeColor="text1"/>
          <w:sz w:val="24"/>
          <w:szCs w:val="24"/>
        </w:rPr>
        <w:t xml:space="preserve">, </w:t>
      </w:r>
      <w:r w:rsidR="000044DE">
        <w:rPr>
          <w:rFonts w:ascii="Times New Roman" w:hAnsi="Times New Roman" w:cs="Times New Roman"/>
          <w:color w:val="000000" w:themeColor="text1"/>
          <w:sz w:val="24"/>
          <w:szCs w:val="24"/>
        </w:rPr>
        <w:t>such as</w:t>
      </w:r>
      <w:r w:rsidR="005F402D">
        <w:rPr>
          <w:rFonts w:ascii="Times New Roman" w:hAnsi="Times New Roman" w:cs="Times New Roman"/>
          <w:color w:val="000000" w:themeColor="text1"/>
          <w:sz w:val="24"/>
          <w:szCs w:val="24"/>
        </w:rPr>
        <w:t xml:space="preserve"> searching for information, scheduling</w:t>
      </w:r>
      <w:r w:rsidR="005F402D">
        <w:rPr>
          <w:rFonts w:ascii="Times New Roman" w:hAnsi="Times New Roman" w:cs="Times New Roman" w:hint="eastAsia"/>
          <w:color w:val="000000" w:themeColor="text1"/>
          <w:sz w:val="24"/>
          <w:szCs w:val="24"/>
        </w:rPr>
        <w:t xml:space="preserve"> meetings via phone or text</w:t>
      </w:r>
      <w:r w:rsidRPr="00B10583">
        <w:rPr>
          <w:rFonts w:ascii="Times New Roman" w:eastAsia="Times New Roman" w:hAnsi="Times New Roman" w:cs="Times New Roman"/>
          <w:color w:val="000000" w:themeColor="text1"/>
          <w:sz w:val="24"/>
          <w:szCs w:val="24"/>
        </w:rPr>
        <w:t>,</w:t>
      </w:r>
      <w:r w:rsidR="005F402D">
        <w:rPr>
          <w:rFonts w:ascii="Times New Roman" w:hAnsi="Times New Roman" w:cs="Times New Roman" w:hint="eastAsia"/>
          <w:color w:val="000000" w:themeColor="text1"/>
          <w:sz w:val="24"/>
          <w:szCs w:val="24"/>
        </w:rPr>
        <w:t xml:space="preserve"> capturing special events with photos and videos, </w:t>
      </w:r>
      <w:r w:rsidR="00B35B78">
        <w:rPr>
          <w:rFonts w:ascii="Times New Roman" w:hAnsi="Times New Roman" w:cs="Times New Roman"/>
          <w:color w:val="000000" w:themeColor="text1"/>
          <w:sz w:val="24"/>
          <w:szCs w:val="24"/>
        </w:rPr>
        <w:t>and enjoying entertainment content through music, movies, and games, is extrinsic motivation</w:t>
      </w:r>
      <w:r w:rsidRPr="00B10583">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hint="eastAsia"/>
          <w:color w:val="000000" w:themeColor="text1"/>
          <w:sz w:val="24"/>
          <w:szCs w:val="24"/>
        </w:rPr>
        <w:t xml:space="preserve"> O</w:t>
      </w:r>
      <w:r w:rsidRPr="00B10583">
        <w:rPr>
          <w:rFonts w:ascii="Times New Roman" w:eastAsia="Times New Roman" w:hAnsi="Times New Roman" w:cs="Times New Roman"/>
          <w:color w:val="000000" w:themeColor="text1"/>
          <w:sz w:val="24"/>
          <w:szCs w:val="24"/>
        </w:rPr>
        <w:t>n the contrary, intrinsic</w:t>
      </w:r>
      <w:r w:rsidR="00D5364A">
        <w:rPr>
          <w:rFonts w:ascii="Times New Roman" w:eastAsia="Times New Roman" w:hAnsi="Times New Roman" w:cs="Times New Roman"/>
          <w:color w:val="000000" w:themeColor="text1"/>
          <w:sz w:val="24"/>
          <w:szCs w:val="24"/>
        </w:rPr>
        <w:t>, also known as</w:t>
      </w:r>
      <w:r w:rsidR="00677CA9">
        <w:rPr>
          <w:rFonts w:ascii="Times New Roman" w:eastAsia="Times New Roman" w:hAnsi="Times New Roman" w:cs="Times New Roman"/>
          <w:color w:val="000000" w:themeColor="text1"/>
          <w:sz w:val="24"/>
          <w:szCs w:val="24"/>
        </w:rPr>
        <w:t xml:space="preserve"> social motives,</w:t>
      </w:r>
      <w:r w:rsidRPr="00B10583">
        <w:rPr>
          <w:rFonts w:ascii="Times New Roman" w:eastAsia="Times New Roman" w:hAnsi="Times New Roman" w:cs="Times New Roman"/>
          <w:color w:val="000000" w:themeColor="text1"/>
          <w:sz w:val="24"/>
          <w:szCs w:val="24"/>
        </w:rPr>
        <w:t xml:space="preserve"> indicate using phones for social needs, such as communicating and interacting with others to feel a sense of </w:t>
      </w:r>
      <w:r w:rsidRPr="00B10583">
        <w:rPr>
          <w:rFonts w:ascii="Times New Roman" w:eastAsia="Times New Roman" w:hAnsi="Times New Roman" w:cs="Times New Roman"/>
          <w:color w:val="000000" w:themeColor="text1"/>
          <w:sz w:val="24"/>
          <w:szCs w:val="24"/>
        </w:rPr>
        <w:lastRenderedPageBreak/>
        <w:t xml:space="preserve">belongingness, inclusion, and security. </w:t>
      </w:r>
      <w:proofErr w:type="gramStart"/>
      <w:r w:rsidRPr="00B10583">
        <w:rPr>
          <w:rFonts w:ascii="Times New Roman" w:eastAsia="Times New Roman" w:hAnsi="Times New Roman" w:cs="Times New Roman"/>
          <w:color w:val="000000" w:themeColor="text1"/>
          <w:sz w:val="24"/>
          <w:szCs w:val="24"/>
        </w:rPr>
        <w:t>In particular, people</w:t>
      </w:r>
      <w:proofErr w:type="gramEnd"/>
      <w:r w:rsidRPr="00B10583">
        <w:rPr>
          <w:rFonts w:ascii="Times New Roman" w:eastAsia="Times New Roman" w:hAnsi="Times New Roman" w:cs="Times New Roman"/>
          <w:color w:val="000000" w:themeColor="text1"/>
          <w:sz w:val="24"/>
          <w:szCs w:val="24"/>
        </w:rPr>
        <w:t xml:space="preserve"> are more likely to use their phones for social than instrumental needs (Fischer, 1992; Keller, 1977; Noble, 1987). </w:t>
      </w:r>
    </w:p>
    <w:p w14:paraId="04F404B1" w14:textId="44D6DD48" w:rsidR="007601B7" w:rsidRDefault="00002C71" w:rsidP="00224901">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Paradoxically, however, smartphones, primarily used to satisfy people’s social and communication needs, can </w:t>
      </w:r>
      <w:r w:rsidR="00677CA9">
        <w:rPr>
          <w:rFonts w:ascii="Times New Roman" w:eastAsia="Times New Roman" w:hAnsi="Times New Roman" w:cs="Times New Roman"/>
          <w:color w:val="000000" w:themeColor="text1"/>
          <w:sz w:val="24"/>
          <w:szCs w:val="24"/>
        </w:rPr>
        <w:t>damage</w:t>
      </w:r>
      <w:r w:rsidRPr="00B10583">
        <w:rPr>
          <w:rFonts w:ascii="Times New Roman" w:eastAsia="Times New Roman" w:hAnsi="Times New Roman" w:cs="Times New Roman"/>
          <w:color w:val="000000" w:themeColor="text1"/>
          <w:sz w:val="24"/>
          <w:szCs w:val="24"/>
        </w:rPr>
        <w:t xml:space="preserve"> our interactions and relationships. In other words, smartphones allow us to maintain and strengthen our current interpersonal relationships (e.g., romantic relationships, friendships, and family relationships) and establish new ones (Jin &amp; Pena, 2010; Wei &amp; Lo, 2006). However, they can severely disturb current moments with valuable others. Even worse, someone may focus more on their devices than </w:t>
      </w:r>
      <w:r>
        <w:rPr>
          <w:rFonts w:ascii="Times New Roman" w:eastAsia="Times New Roman" w:hAnsi="Times New Roman" w:cs="Times New Roman"/>
          <w:color w:val="000000" w:themeColor="text1"/>
          <w:sz w:val="24"/>
          <w:szCs w:val="24"/>
        </w:rPr>
        <w:t xml:space="preserve">their </w:t>
      </w:r>
      <w:r w:rsidR="005473A9">
        <w:rPr>
          <w:rFonts w:ascii="Times New Roman" w:eastAsia="Times New Roman" w:hAnsi="Times New Roman" w:cs="Times New Roman"/>
          <w:color w:val="000000" w:themeColor="text1"/>
          <w:sz w:val="24"/>
          <w:szCs w:val="24"/>
        </w:rPr>
        <w:t>conversation</w:t>
      </w:r>
      <w:r w:rsidRPr="00B10583">
        <w:rPr>
          <w:rFonts w:ascii="Times New Roman" w:eastAsia="Times New Roman" w:hAnsi="Times New Roman" w:cs="Times New Roman"/>
          <w:color w:val="000000" w:themeColor="text1"/>
          <w:sz w:val="24"/>
          <w:szCs w:val="24"/>
        </w:rPr>
        <w:t xml:space="preserve"> partners. This phenomenon is called </w:t>
      </w:r>
      <w:r w:rsidRPr="00B10583">
        <w:rPr>
          <w:rFonts w:ascii="Times New Roman" w:eastAsia="Times New Roman" w:hAnsi="Times New Roman" w:cs="Times New Roman"/>
          <w:i/>
          <w:color w:val="000000" w:themeColor="text1"/>
          <w:sz w:val="24"/>
          <w:szCs w:val="24"/>
        </w:rPr>
        <w:t>phubbing</w:t>
      </w:r>
      <w:r w:rsidRPr="00B10583">
        <w:rPr>
          <w:rFonts w:ascii="Times New Roman" w:eastAsia="Times New Roman" w:hAnsi="Times New Roman" w:cs="Times New Roman"/>
          <w:color w:val="000000" w:themeColor="text1"/>
          <w:sz w:val="24"/>
          <w:szCs w:val="24"/>
        </w:rPr>
        <w:t xml:space="preserve"> (Miller-Ott &amp; Kelly, 2015; </w:t>
      </w:r>
      <w:r w:rsidR="00E36CEB" w:rsidRPr="00B10583">
        <w:rPr>
          <w:rFonts w:ascii="Times New Roman" w:eastAsia="Times New Roman" w:hAnsi="Times New Roman" w:cs="Times New Roman"/>
          <w:color w:val="000000" w:themeColor="text1"/>
          <w:sz w:val="24"/>
          <w:szCs w:val="24"/>
        </w:rPr>
        <w:t xml:space="preserve">Przybylski </w:t>
      </w:r>
      <w:r w:rsidRPr="00B10583">
        <w:rPr>
          <w:rFonts w:ascii="Times New Roman" w:eastAsia="Times New Roman" w:hAnsi="Times New Roman" w:cs="Times New Roman"/>
          <w:color w:val="000000" w:themeColor="text1"/>
          <w:sz w:val="24"/>
          <w:szCs w:val="24"/>
        </w:rPr>
        <w:t xml:space="preserve">&amp; Weinstein, 2013). As a neologism combining two words (i.e., phone and snubbing), the term initially emerged as part of the “Stop Phubbing” campaign </w:t>
      </w:r>
      <w:r w:rsidR="00BD30F5">
        <w:rPr>
          <w:rFonts w:ascii="Times New Roman" w:eastAsia="Times New Roman" w:hAnsi="Times New Roman" w:cs="Times New Roman"/>
          <w:color w:val="000000" w:themeColor="text1"/>
          <w:sz w:val="24"/>
          <w:szCs w:val="24"/>
        </w:rPr>
        <w:t xml:space="preserve">by an Australian English dictionary – Macquarie Dictionary – </w:t>
      </w:r>
      <w:r w:rsidRPr="00B10583">
        <w:rPr>
          <w:rFonts w:ascii="Times New Roman" w:eastAsia="Times New Roman" w:hAnsi="Times New Roman" w:cs="Times New Roman"/>
          <w:color w:val="000000" w:themeColor="text1"/>
          <w:sz w:val="24"/>
          <w:szCs w:val="24"/>
        </w:rPr>
        <w:t xml:space="preserve">to raise </w:t>
      </w:r>
      <w:r w:rsidR="00546FA8">
        <w:rPr>
          <w:rFonts w:ascii="Times New Roman" w:eastAsia="Times New Roman" w:hAnsi="Times New Roman" w:cs="Times New Roman"/>
          <w:color w:val="000000" w:themeColor="text1"/>
          <w:sz w:val="24"/>
          <w:szCs w:val="24"/>
        </w:rPr>
        <w:t xml:space="preserve">awareness about </w:t>
      </w:r>
      <w:r w:rsidRPr="00B10583">
        <w:rPr>
          <w:rFonts w:ascii="Times New Roman" w:eastAsia="Times New Roman" w:hAnsi="Times New Roman" w:cs="Times New Roman"/>
          <w:color w:val="000000" w:themeColor="text1"/>
          <w:sz w:val="24"/>
          <w:szCs w:val="24"/>
        </w:rPr>
        <w:t>problematic phone use. Phubbing indicates snubbing someone in favor of one’s phone while interacting with others (</w:t>
      </w:r>
      <w:r w:rsidRPr="00B10583">
        <w:rPr>
          <w:rFonts w:ascii="Times New Roman" w:hAnsi="Times New Roman" w:cs="Times New Roman"/>
          <w:color w:val="000000" w:themeColor="text1"/>
          <w:sz w:val="24"/>
        </w:rPr>
        <w:t>Karada</w:t>
      </w:r>
      <w:r w:rsidRPr="00B10583">
        <w:rPr>
          <w:rFonts w:ascii="Times New Roman" w:hAnsi="Times New Roman" w:cs="Times New Roman" w:hint="cs"/>
          <w:color w:val="000000" w:themeColor="text1"/>
          <w:sz w:val="24"/>
        </w:rPr>
        <w:t>ğ</w:t>
      </w:r>
      <w:r w:rsidRPr="00B10583">
        <w:rPr>
          <w:rFonts w:ascii="Times New Roman" w:hAnsi="Times New Roman" w:cs="Times New Roman"/>
          <w:color w:val="000000" w:themeColor="text1"/>
          <w:sz w:val="24"/>
        </w:rPr>
        <w:t xml:space="preserve"> et al., 2015)</w:t>
      </w:r>
      <w:r w:rsidRPr="00B10583">
        <w:rPr>
          <w:rFonts w:ascii="Times New Roman" w:eastAsia="Times New Roman" w:hAnsi="Times New Roman" w:cs="Times New Roman"/>
          <w:color w:val="000000" w:themeColor="text1"/>
          <w:sz w:val="24"/>
          <w:szCs w:val="24"/>
        </w:rPr>
        <w:t xml:space="preserve">. </w:t>
      </w:r>
    </w:p>
    <w:p w14:paraId="2251AE3E" w14:textId="5A18D305" w:rsidR="00002C71" w:rsidRPr="00B10583" w:rsidRDefault="00002C71" w:rsidP="007601B7">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Someone may point out that phubbing is just a simple use of one’s smartphone. The problem is using a smartphone in interpersonal situations (e.g., in a meeting, while working on a project, or while having a meal together). Indeed, according to the Pew Research Center (2015), </w:t>
      </w:r>
      <w:proofErr w:type="gramStart"/>
      <w:r w:rsidRPr="00B10583">
        <w:rPr>
          <w:rFonts w:ascii="Times New Roman" w:eastAsia="Times New Roman" w:hAnsi="Times New Roman" w:cs="Times New Roman"/>
          <w:color w:val="000000" w:themeColor="text1"/>
          <w:sz w:val="24"/>
          <w:szCs w:val="24"/>
        </w:rPr>
        <w:t>a majority of</w:t>
      </w:r>
      <w:proofErr w:type="gramEnd"/>
      <w:r w:rsidRPr="00B10583">
        <w:rPr>
          <w:rFonts w:ascii="Times New Roman" w:eastAsia="Times New Roman" w:hAnsi="Times New Roman" w:cs="Times New Roman"/>
          <w:color w:val="000000" w:themeColor="text1"/>
          <w:sz w:val="24"/>
          <w:szCs w:val="24"/>
        </w:rPr>
        <w:t xml:space="preserve"> American adults believe that using their phones in public situations – while walking down the street (77%) and waiting in line (74%), on public transit (75%) – is admissible. However, nearly every respondent perceives such behavior as unacceptable in social situations, such as during a family dinner (88%) or a meeting (94%). This perception may be </w:t>
      </w:r>
      <w:r w:rsidR="001E7DBF">
        <w:rPr>
          <w:rFonts w:ascii="Times New Roman" w:eastAsia="Times New Roman" w:hAnsi="Times New Roman" w:cs="Times New Roman"/>
          <w:color w:val="000000" w:themeColor="text1"/>
          <w:sz w:val="24"/>
          <w:szCs w:val="24"/>
        </w:rPr>
        <w:t>because</w:t>
      </w:r>
      <w:r w:rsidR="00B6043E">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 xml:space="preserve"> in interpersonal interactions, people generally expect interactive engagement by exchanging verbal and nonverbal messages, such as gazing at each other and vocalizing. However, glancing at and using their phone during the conversation hampers active communication and hurts the partner’s feelings. Indeed, while people are distracted by their </w:t>
      </w:r>
      <w:r w:rsidRPr="00B10583">
        <w:rPr>
          <w:rFonts w:ascii="Times New Roman" w:eastAsia="Times New Roman" w:hAnsi="Times New Roman" w:cs="Times New Roman"/>
          <w:color w:val="000000" w:themeColor="text1"/>
          <w:sz w:val="24"/>
          <w:szCs w:val="24"/>
        </w:rPr>
        <w:lastRenderedPageBreak/>
        <w:t>phones, their partners feel disconnected from them and excluded from the interactions (</w:t>
      </w:r>
      <w:proofErr w:type="spellStart"/>
      <w:r w:rsidRPr="00B10583">
        <w:rPr>
          <w:rFonts w:ascii="Times New Roman" w:eastAsia="Times New Roman" w:hAnsi="Times New Roman" w:cs="Times New Roman"/>
          <w:color w:val="000000" w:themeColor="text1"/>
          <w:sz w:val="24"/>
          <w:szCs w:val="24"/>
        </w:rPr>
        <w:t>Beukeboom</w:t>
      </w:r>
      <w:proofErr w:type="spellEnd"/>
      <w:r w:rsidRPr="00B10583">
        <w:rPr>
          <w:rFonts w:ascii="Times New Roman" w:eastAsia="Times New Roman" w:hAnsi="Times New Roman" w:cs="Times New Roman"/>
          <w:color w:val="000000" w:themeColor="text1"/>
          <w:sz w:val="24"/>
          <w:szCs w:val="24"/>
        </w:rPr>
        <w:t xml:space="preserve"> &amp; Pollmann, 2021; Chotpitayasunondh &amp; Douglas, 2018). </w:t>
      </w:r>
      <w:r w:rsidR="00527FB8">
        <w:rPr>
          <w:rFonts w:ascii="Times New Roman" w:hAnsi="Times New Roman" w:cs="Times New Roman" w:hint="eastAsia"/>
          <w:color w:val="000000" w:themeColor="text1"/>
          <w:sz w:val="24"/>
          <w:szCs w:val="24"/>
        </w:rPr>
        <w:t>The reason is that</w:t>
      </w:r>
      <w:r w:rsidRPr="00B10583">
        <w:rPr>
          <w:rFonts w:ascii="Times New Roman" w:eastAsia="Times New Roman" w:hAnsi="Times New Roman" w:cs="Times New Roman"/>
          <w:color w:val="000000" w:themeColor="text1"/>
          <w:sz w:val="24"/>
          <w:szCs w:val="24"/>
        </w:rPr>
        <w:t xml:space="preserve"> phubbing behavior implies disinterest in and disengagement from conversation partners and relationships (Vanden Abeele, 2020). </w:t>
      </w:r>
    </w:p>
    <w:p w14:paraId="3EF835B0" w14:textId="7495D59D" w:rsidR="007601B7" w:rsidRDefault="00B35B78" w:rsidP="007601B7">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Many people continue </w:t>
      </w:r>
      <w:r w:rsidR="00B0299E">
        <w:rPr>
          <w:rFonts w:ascii="Times New Roman" w:eastAsia="Times New Roman" w:hAnsi="Times New Roman" w:cs="Times New Roman"/>
          <w:color w:val="000000" w:themeColor="text1"/>
          <w:sz w:val="24"/>
          <w:szCs w:val="24"/>
        </w:rPr>
        <w:t xml:space="preserve">to </w:t>
      </w:r>
      <w:r>
        <w:rPr>
          <w:rFonts w:ascii="Times New Roman" w:eastAsia="Times New Roman" w:hAnsi="Times New Roman" w:cs="Times New Roman"/>
          <w:color w:val="000000" w:themeColor="text1"/>
          <w:sz w:val="24"/>
          <w:szCs w:val="24"/>
        </w:rPr>
        <w:t>phub others</w:t>
      </w:r>
      <w:r w:rsidR="00B0299E">
        <w:rPr>
          <w:rFonts w:ascii="Times New Roman" w:hAnsi="Times New Roman" w:cs="Times New Roman" w:hint="eastAsia"/>
          <w:color w:val="000000" w:themeColor="text1"/>
          <w:sz w:val="24"/>
          <w:szCs w:val="24"/>
        </w:rPr>
        <w:t xml:space="preserve">, </w:t>
      </w:r>
      <w:r w:rsidR="00B0299E">
        <w:rPr>
          <w:rFonts w:ascii="Times New Roman" w:eastAsia="Times New Roman" w:hAnsi="Times New Roman" w:cs="Times New Roman"/>
          <w:color w:val="000000" w:themeColor="text1"/>
          <w:sz w:val="24"/>
          <w:szCs w:val="24"/>
        </w:rPr>
        <w:t>even though</w:t>
      </w:r>
      <w:r w:rsidR="00002C71"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they</w:t>
      </w:r>
      <w:r w:rsidR="00002C71" w:rsidRPr="00B10583">
        <w:rPr>
          <w:rFonts w:ascii="Times New Roman" w:eastAsia="Times New Roman" w:hAnsi="Times New Roman" w:cs="Times New Roman"/>
          <w:color w:val="000000" w:themeColor="text1"/>
          <w:sz w:val="24"/>
          <w:szCs w:val="24"/>
        </w:rPr>
        <w:t xml:space="preserve"> </w:t>
      </w:r>
      <w:r w:rsidR="00341DEA">
        <w:rPr>
          <w:rFonts w:ascii="Times New Roman" w:eastAsia="Times New Roman" w:hAnsi="Times New Roman" w:cs="Times New Roman"/>
          <w:color w:val="000000" w:themeColor="text1"/>
          <w:sz w:val="24"/>
          <w:szCs w:val="24"/>
        </w:rPr>
        <w:t>view</w:t>
      </w:r>
      <w:r w:rsidR="00002C71" w:rsidRPr="00B10583">
        <w:rPr>
          <w:rFonts w:ascii="Times New Roman" w:eastAsia="Times New Roman" w:hAnsi="Times New Roman" w:cs="Times New Roman"/>
          <w:color w:val="000000" w:themeColor="text1"/>
          <w:sz w:val="24"/>
          <w:szCs w:val="24"/>
        </w:rPr>
        <w:t xml:space="preserve"> phubbing </w:t>
      </w:r>
      <w:r w:rsidR="00341DEA">
        <w:rPr>
          <w:rFonts w:ascii="Times New Roman" w:eastAsia="Times New Roman" w:hAnsi="Times New Roman" w:cs="Times New Roman"/>
          <w:color w:val="000000" w:themeColor="text1"/>
          <w:sz w:val="24"/>
          <w:szCs w:val="24"/>
        </w:rPr>
        <w:t>as</w:t>
      </w:r>
      <w:r w:rsidR="00002C71" w:rsidRPr="00B10583">
        <w:rPr>
          <w:rFonts w:ascii="Times New Roman" w:eastAsia="Times New Roman" w:hAnsi="Times New Roman" w:cs="Times New Roman"/>
          <w:color w:val="000000" w:themeColor="text1"/>
          <w:sz w:val="24"/>
          <w:szCs w:val="24"/>
        </w:rPr>
        <w:t xml:space="preserve"> disrespectful, impolite, and inconsiderate</w:t>
      </w:r>
      <w:r w:rsidR="00341DEA">
        <w:rPr>
          <w:rFonts w:ascii="Times New Roman" w:eastAsia="Times New Roman" w:hAnsi="Times New Roman" w:cs="Times New Roman"/>
          <w:color w:val="000000" w:themeColor="text1"/>
          <w:sz w:val="24"/>
          <w:szCs w:val="24"/>
        </w:rPr>
        <w:t xml:space="preserve"> behavior</w:t>
      </w:r>
      <w:r w:rsidR="00002C71"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In fact</w:t>
      </w:r>
      <w:r w:rsidR="00002C71" w:rsidRPr="00B10583">
        <w:rPr>
          <w:rFonts w:ascii="Times New Roman" w:eastAsia="Times New Roman" w:hAnsi="Times New Roman" w:cs="Times New Roman"/>
          <w:color w:val="000000" w:themeColor="text1"/>
          <w:sz w:val="24"/>
          <w:szCs w:val="24"/>
        </w:rPr>
        <w:t xml:space="preserve">, even as of nine years ago, nine out of ten American adults </w:t>
      </w:r>
      <w:r>
        <w:rPr>
          <w:rFonts w:ascii="Times New Roman" w:eastAsia="Times New Roman" w:hAnsi="Times New Roman" w:cs="Times New Roman"/>
          <w:color w:val="000000" w:themeColor="text1"/>
          <w:sz w:val="24"/>
          <w:szCs w:val="24"/>
        </w:rPr>
        <w:t>admitted to</w:t>
      </w:r>
      <w:r w:rsidR="00002C71" w:rsidRPr="00DD31D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using</w:t>
      </w:r>
      <w:r w:rsidR="00002C71" w:rsidRPr="00DD31DF">
        <w:rPr>
          <w:rFonts w:ascii="Times New Roman" w:eastAsia="Times New Roman" w:hAnsi="Times New Roman" w:cs="Times New Roman"/>
          <w:color w:val="000000" w:themeColor="text1"/>
          <w:sz w:val="24"/>
          <w:szCs w:val="24"/>
        </w:rPr>
        <w:t xml:space="preserve"> their phones during their most recent social </w:t>
      </w:r>
      <w:r>
        <w:rPr>
          <w:rFonts w:ascii="Times New Roman" w:eastAsia="Times New Roman" w:hAnsi="Times New Roman" w:cs="Times New Roman"/>
          <w:color w:val="000000" w:themeColor="text1"/>
          <w:sz w:val="24"/>
          <w:szCs w:val="24"/>
        </w:rPr>
        <w:t>interactions</w:t>
      </w:r>
      <w:r w:rsidR="00002C71" w:rsidRPr="00DD31DF">
        <w:rPr>
          <w:rFonts w:ascii="Times New Roman" w:eastAsia="Times New Roman" w:hAnsi="Times New Roman" w:cs="Times New Roman"/>
          <w:color w:val="000000" w:themeColor="text1"/>
          <w:sz w:val="24"/>
          <w:szCs w:val="24"/>
        </w:rPr>
        <w:t xml:space="preserve"> (Pew Research Center, 2015). This report also revealed that people use their phones during their social gatherings to read a message</w:t>
      </w:r>
      <w:r w:rsidR="00002C71" w:rsidRPr="00B10583">
        <w:rPr>
          <w:rFonts w:ascii="Times New Roman" w:eastAsia="Times New Roman" w:hAnsi="Times New Roman" w:cs="Times New Roman"/>
          <w:color w:val="000000" w:themeColor="text1"/>
          <w:sz w:val="24"/>
          <w:szCs w:val="24"/>
        </w:rPr>
        <w:t xml:space="preserve"> (e.g., text messages and emails), followed by taking a photo/video, sending a message, receiving an incoming call, checking whether they have received any notifications, and placing a call.</w:t>
      </w:r>
      <w:r w:rsidR="007601B7">
        <w:rPr>
          <w:rFonts w:ascii="Times New Roman" w:eastAsia="Times New Roman" w:hAnsi="Times New Roman" w:cs="Times New Roman"/>
          <w:color w:val="000000" w:themeColor="text1"/>
          <w:sz w:val="24"/>
          <w:szCs w:val="24"/>
        </w:rPr>
        <w:t xml:space="preserve"> </w:t>
      </w:r>
    </w:p>
    <w:p w14:paraId="6BA5776D" w14:textId="380B2787" w:rsidR="00F20DF4" w:rsidRDefault="00B35B78" w:rsidP="007601B7">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It is possible for </w:t>
      </w:r>
      <w:r w:rsidR="00341DEA">
        <w:rPr>
          <w:rFonts w:ascii="Times New Roman" w:eastAsia="Times New Roman" w:hAnsi="Times New Roman" w:cs="Times New Roman"/>
          <w:color w:val="000000" w:themeColor="text1"/>
          <w:sz w:val="24"/>
          <w:szCs w:val="24"/>
        </w:rPr>
        <w:t>some individuals</w:t>
      </w:r>
      <w:r>
        <w:rPr>
          <w:rFonts w:ascii="Times New Roman" w:eastAsia="Times New Roman" w:hAnsi="Times New Roman" w:cs="Times New Roman"/>
          <w:color w:val="000000" w:themeColor="text1"/>
          <w:sz w:val="24"/>
          <w:szCs w:val="24"/>
        </w:rPr>
        <w:t xml:space="preserve"> to purposefully phub others</w:t>
      </w:r>
      <w:r w:rsidR="00002C71" w:rsidRPr="00B10583">
        <w:rPr>
          <w:rFonts w:ascii="Times New Roman" w:eastAsia="Times New Roman" w:hAnsi="Times New Roman" w:cs="Times New Roman"/>
          <w:color w:val="000000" w:themeColor="text1"/>
          <w:sz w:val="24"/>
          <w:szCs w:val="24"/>
        </w:rPr>
        <w:t xml:space="preserve">. For instance, </w:t>
      </w:r>
      <w:r>
        <w:rPr>
          <w:rFonts w:ascii="Times New Roman" w:eastAsia="Times New Roman" w:hAnsi="Times New Roman" w:cs="Times New Roman"/>
          <w:color w:val="000000" w:themeColor="text1"/>
          <w:sz w:val="24"/>
          <w:szCs w:val="24"/>
        </w:rPr>
        <w:t xml:space="preserve">people may use their phones to quietly express to others that they are </w:t>
      </w:r>
      <w:r w:rsidR="00002C71" w:rsidRPr="00B10583">
        <w:rPr>
          <w:rFonts w:ascii="Times New Roman" w:eastAsia="Times New Roman" w:hAnsi="Times New Roman" w:cs="Times New Roman"/>
          <w:color w:val="000000" w:themeColor="text1"/>
          <w:sz w:val="24"/>
          <w:szCs w:val="24"/>
        </w:rPr>
        <w:t xml:space="preserve">uninterested or uncomfortable </w:t>
      </w:r>
      <w:r>
        <w:rPr>
          <w:rFonts w:ascii="Times New Roman" w:eastAsia="Times New Roman" w:hAnsi="Times New Roman" w:cs="Times New Roman"/>
          <w:color w:val="000000" w:themeColor="text1"/>
          <w:sz w:val="24"/>
          <w:szCs w:val="24"/>
        </w:rPr>
        <w:t>in</w:t>
      </w:r>
      <w:r w:rsidR="00002C71" w:rsidRPr="00B10583">
        <w:rPr>
          <w:rFonts w:ascii="Times New Roman" w:eastAsia="Times New Roman" w:hAnsi="Times New Roman" w:cs="Times New Roman"/>
          <w:color w:val="000000" w:themeColor="text1"/>
          <w:sz w:val="24"/>
          <w:szCs w:val="24"/>
        </w:rPr>
        <w:t xml:space="preserve"> a </w:t>
      </w:r>
      <w:r>
        <w:rPr>
          <w:rFonts w:ascii="Times New Roman" w:eastAsia="Times New Roman" w:hAnsi="Times New Roman" w:cs="Times New Roman"/>
          <w:color w:val="000000" w:themeColor="text1"/>
          <w:sz w:val="24"/>
          <w:szCs w:val="24"/>
        </w:rPr>
        <w:t>conversation topic</w:t>
      </w:r>
      <w:r w:rsidR="00341DE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As a coping strategy, this deliberate phubbing enables people to</w:t>
      </w:r>
      <w:r w:rsidR="00341DEA">
        <w:rPr>
          <w:rFonts w:ascii="Times New Roman" w:eastAsia="Times New Roman" w:hAnsi="Times New Roman" w:cs="Times New Roman"/>
          <w:color w:val="000000" w:themeColor="text1"/>
          <w:sz w:val="24"/>
          <w:szCs w:val="24"/>
        </w:rPr>
        <w:t xml:space="preserve"> protect themselves from unwanted negative feelings</w:t>
      </w:r>
      <w:r>
        <w:rPr>
          <w:rFonts w:ascii="Times New Roman" w:eastAsia="Times New Roman" w:hAnsi="Times New Roman" w:cs="Times New Roman"/>
          <w:color w:val="000000" w:themeColor="text1"/>
          <w:sz w:val="24"/>
          <w:szCs w:val="24"/>
        </w:rPr>
        <w:t xml:space="preserve">. </w:t>
      </w:r>
      <w:r w:rsidR="00002C71" w:rsidRPr="00B10583">
        <w:rPr>
          <w:rFonts w:ascii="Times New Roman" w:eastAsia="Times New Roman" w:hAnsi="Times New Roman" w:cs="Times New Roman"/>
          <w:color w:val="000000" w:themeColor="text1"/>
          <w:sz w:val="24"/>
          <w:szCs w:val="24"/>
        </w:rPr>
        <w:t>However, despite conscious recognition that phubbing is commonly considered unacceptable social behavior, the statistics above suggest that phubbing can be a form of mindless behavior. Th</w:t>
      </w:r>
      <w:r w:rsidR="00FC6221">
        <w:rPr>
          <w:rFonts w:ascii="Times New Roman" w:eastAsia="Times New Roman" w:hAnsi="Times New Roman" w:cs="Times New Roman"/>
          <w:color w:val="000000" w:themeColor="text1"/>
          <w:sz w:val="24"/>
          <w:szCs w:val="24"/>
        </w:rPr>
        <w:t>e role of cognitive dissonance can explain this paradox</w:t>
      </w:r>
      <w:r w:rsidR="00002C71" w:rsidRPr="00B10583">
        <w:rPr>
          <w:rFonts w:ascii="Times New Roman" w:eastAsia="Times New Roman" w:hAnsi="Times New Roman" w:cs="Times New Roman"/>
          <w:color w:val="000000" w:themeColor="text1"/>
          <w:sz w:val="24"/>
          <w:szCs w:val="24"/>
        </w:rPr>
        <w:t xml:space="preserve">. </w:t>
      </w:r>
      <w:r w:rsidR="00002C71">
        <w:rPr>
          <w:rFonts w:ascii="Times New Roman" w:eastAsia="Times New Roman" w:hAnsi="Times New Roman" w:cs="Times New Roman"/>
          <w:color w:val="000000" w:themeColor="text1"/>
          <w:sz w:val="24"/>
          <w:szCs w:val="24"/>
        </w:rPr>
        <w:t>The</w:t>
      </w:r>
      <w:r w:rsidR="00002C71" w:rsidRPr="00B10583">
        <w:rPr>
          <w:rFonts w:ascii="Times New Roman" w:eastAsia="Times New Roman" w:hAnsi="Times New Roman" w:cs="Times New Roman"/>
          <w:color w:val="000000" w:themeColor="text1"/>
          <w:sz w:val="24"/>
          <w:szCs w:val="24"/>
        </w:rPr>
        <w:t xml:space="preserve"> inconsistency between beliefs and behavior toward phubbing </w:t>
      </w:r>
      <w:r w:rsidR="00FC6221">
        <w:rPr>
          <w:rFonts w:ascii="Times New Roman" w:eastAsia="Times New Roman" w:hAnsi="Times New Roman" w:cs="Times New Roman"/>
          <w:color w:val="000000" w:themeColor="text1"/>
          <w:sz w:val="24"/>
          <w:szCs w:val="24"/>
        </w:rPr>
        <w:t>indicates</w:t>
      </w:r>
      <w:r w:rsidR="00002C71" w:rsidRPr="00B10583">
        <w:rPr>
          <w:rFonts w:ascii="Times New Roman" w:eastAsia="Times New Roman" w:hAnsi="Times New Roman" w:cs="Times New Roman"/>
          <w:color w:val="000000" w:themeColor="text1"/>
          <w:sz w:val="24"/>
          <w:szCs w:val="24"/>
        </w:rPr>
        <w:t xml:space="preserve"> the possibility of unconscious processes. People may be unaware of </w:t>
      </w:r>
      <w:r w:rsidR="00FC6221">
        <w:rPr>
          <w:rFonts w:ascii="Times New Roman" w:eastAsia="Times New Roman" w:hAnsi="Times New Roman" w:cs="Times New Roman"/>
          <w:color w:val="000000" w:themeColor="text1"/>
          <w:sz w:val="24"/>
          <w:szCs w:val="24"/>
        </w:rPr>
        <w:t>how mu</w:t>
      </w:r>
      <w:r w:rsidR="00002C71" w:rsidRPr="00B10583">
        <w:rPr>
          <w:rFonts w:ascii="Times New Roman" w:eastAsia="Times New Roman" w:hAnsi="Times New Roman" w:cs="Times New Roman"/>
          <w:color w:val="000000" w:themeColor="text1"/>
          <w:sz w:val="24"/>
          <w:szCs w:val="24"/>
        </w:rPr>
        <w:t>ch they may engage in phubbing</w:t>
      </w:r>
      <w:r w:rsidR="005010E4">
        <w:rPr>
          <w:rFonts w:ascii="Times New Roman" w:eastAsia="Times New Roman" w:hAnsi="Times New Roman" w:cs="Times New Roman"/>
          <w:color w:val="000000" w:themeColor="text1"/>
          <w:sz w:val="24"/>
          <w:szCs w:val="24"/>
        </w:rPr>
        <w:t xml:space="preserve">. </w:t>
      </w:r>
      <w:r w:rsidR="00694FFA">
        <w:rPr>
          <w:rFonts w:ascii="Times New Roman" w:eastAsia="Times New Roman" w:hAnsi="Times New Roman" w:cs="Times New Roman"/>
          <w:color w:val="000000" w:themeColor="text1"/>
          <w:sz w:val="24"/>
          <w:szCs w:val="24"/>
        </w:rPr>
        <w:t>Therefore</w:t>
      </w:r>
      <w:r w:rsidR="005010E4">
        <w:rPr>
          <w:rFonts w:ascii="Times New Roman" w:eastAsia="Times New Roman" w:hAnsi="Times New Roman" w:cs="Times New Roman"/>
          <w:color w:val="000000" w:themeColor="text1"/>
          <w:sz w:val="24"/>
          <w:szCs w:val="24"/>
        </w:rPr>
        <w:t xml:space="preserve">, </w:t>
      </w:r>
      <w:r w:rsidR="003B4B8C">
        <w:rPr>
          <w:rFonts w:ascii="Times New Roman" w:eastAsia="Times New Roman" w:hAnsi="Times New Roman" w:cs="Times New Roman"/>
          <w:color w:val="000000" w:themeColor="text1"/>
          <w:sz w:val="24"/>
          <w:szCs w:val="24"/>
        </w:rPr>
        <w:t xml:space="preserve">without </w:t>
      </w:r>
      <w:r w:rsidR="00F32B7F">
        <w:rPr>
          <w:rFonts w:ascii="Times New Roman" w:eastAsia="Times New Roman" w:hAnsi="Times New Roman" w:cs="Times New Roman"/>
          <w:color w:val="000000" w:themeColor="text1"/>
          <w:sz w:val="24"/>
          <w:szCs w:val="24"/>
        </w:rPr>
        <w:t>consciousness</w:t>
      </w:r>
      <w:r w:rsidR="00EA1079">
        <w:rPr>
          <w:rFonts w:ascii="Times New Roman" w:eastAsia="Times New Roman" w:hAnsi="Times New Roman" w:cs="Times New Roman"/>
          <w:color w:val="000000" w:themeColor="text1"/>
          <w:sz w:val="24"/>
          <w:szCs w:val="24"/>
        </w:rPr>
        <w:t>,</w:t>
      </w:r>
      <w:r w:rsidR="003B4B8C">
        <w:rPr>
          <w:rFonts w:ascii="Times New Roman" w:eastAsia="Times New Roman" w:hAnsi="Times New Roman" w:cs="Times New Roman"/>
          <w:color w:val="000000" w:themeColor="text1"/>
          <w:sz w:val="24"/>
          <w:szCs w:val="24"/>
        </w:rPr>
        <w:t xml:space="preserve"> </w:t>
      </w:r>
      <w:r w:rsidR="005010E4">
        <w:rPr>
          <w:rFonts w:ascii="Times New Roman" w:eastAsia="Times New Roman" w:hAnsi="Times New Roman" w:cs="Times New Roman"/>
          <w:color w:val="000000" w:themeColor="text1"/>
          <w:sz w:val="24"/>
          <w:szCs w:val="24"/>
        </w:rPr>
        <w:t>someone may phub others</w:t>
      </w:r>
      <w:r w:rsidR="00002C71" w:rsidRPr="00B10583">
        <w:rPr>
          <w:rFonts w:ascii="Times New Roman" w:eastAsia="Times New Roman" w:hAnsi="Times New Roman" w:cs="Times New Roman"/>
          <w:color w:val="000000" w:themeColor="text1"/>
          <w:sz w:val="24"/>
          <w:szCs w:val="24"/>
        </w:rPr>
        <w:t xml:space="preserve"> </w:t>
      </w:r>
      <w:r w:rsidR="00EA1079">
        <w:rPr>
          <w:rFonts w:ascii="Times New Roman" w:eastAsia="Times New Roman" w:hAnsi="Times New Roman" w:cs="Times New Roman"/>
          <w:color w:val="000000" w:themeColor="text1"/>
          <w:sz w:val="24"/>
          <w:szCs w:val="24"/>
        </w:rPr>
        <w:t>unconsciously</w:t>
      </w:r>
      <w:r w:rsidR="003B4B8C">
        <w:rPr>
          <w:rFonts w:ascii="Times New Roman" w:eastAsia="Times New Roman" w:hAnsi="Times New Roman" w:cs="Times New Roman"/>
          <w:color w:val="000000" w:themeColor="text1"/>
          <w:sz w:val="24"/>
          <w:szCs w:val="24"/>
        </w:rPr>
        <w:t xml:space="preserve"> or habitually</w:t>
      </w:r>
      <w:r w:rsidR="00002C71" w:rsidRPr="00B10583">
        <w:rPr>
          <w:rFonts w:ascii="Times New Roman" w:eastAsia="Times New Roman" w:hAnsi="Times New Roman" w:cs="Times New Roman"/>
          <w:color w:val="000000" w:themeColor="text1"/>
          <w:sz w:val="24"/>
          <w:szCs w:val="24"/>
        </w:rPr>
        <w:t xml:space="preserve">. </w:t>
      </w:r>
      <w:r w:rsidR="00EA1079">
        <w:rPr>
          <w:rFonts w:ascii="Times New Roman" w:eastAsia="Times New Roman" w:hAnsi="Times New Roman" w:cs="Times New Roman"/>
          <w:color w:val="000000" w:themeColor="text1"/>
          <w:sz w:val="24"/>
          <w:szCs w:val="24"/>
        </w:rPr>
        <w:t>Also, p</w:t>
      </w:r>
      <w:r w:rsidR="003B4B8C">
        <w:rPr>
          <w:rFonts w:ascii="Times New Roman" w:eastAsia="Times New Roman" w:hAnsi="Times New Roman" w:cs="Times New Roman"/>
          <w:color w:val="000000" w:themeColor="text1"/>
          <w:sz w:val="24"/>
          <w:szCs w:val="24"/>
        </w:rPr>
        <w:t xml:space="preserve">hubbing behavior can be either facilitated or </w:t>
      </w:r>
      <w:r w:rsidR="00E56ECA">
        <w:rPr>
          <w:rFonts w:ascii="Times New Roman" w:eastAsia="Times New Roman" w:hAnsi="Times New Roman" w:cs="Times New Roman"/>
          <w:color w:val="000000" w:themeColor="text1"/>
          <w:sz w:val="24"/>
          <w:szCs w:val="24"/>
        </w:rPr>
        <w:t>impeded</w:t>
      </w:r>
      <w:r w:rsidR="003B4B8C">
        <w:rPr>
          <w:rFonts w:ascii="Times New Roman" w:eastAsia="Times New Roman" w:hAnsi="Times New Roman" w:cs="Times New Roman"/>
          <w:color w:val="000000" w:themeColor="text1"/>
          <w:sz w:val="24"/>
          <w:szCs w:val="24"/>
        </w:rPr>
        <w:t xml:space="preserve"> by </w:t>
      </w:r>
      <w:proofErr w:type="gramStart"/>
      <w:r w:rsidR="003B4B8C">
        <w:rPr>
          <w:rFonts w:ascii="Times New Roman" w:eastAsia="Times New Roman" w:hAnsi="Times New Roman" w:cs="Times New Roman"/>
          <w:color w:val="000000" w:themeColor="text1"/>
          <w:sz w:val="24"/>
          <w:szCs w:val="24"/>
        </w:rPr>
        <w:t xml:space="preserve">particular </w:t>
      </w:r>
      <w:r w:rsidR="00E56ECA">
        <w:rPr>
          <w:rFonts w:ascii="Times New Roman" w:eastAsia="Times New Roman" w:hAnsi="Times New Roman" w:cs="Times New Roman"/>
          <w:color w:val="000000" w:themeColor="text1"/>
          <w:sz w:val="24"/>
          <w:szCs w:val="24"/>
        </w:rPr>
        <w:t>contextual</w:t>
      </w:r>
      <w:proofErr w:type="gramEnd"/>
      <w:r w:rsidR="003B4B8C">
        <w:rPr>
          <w:rFonts w:ascii="Times New Roman" w:eastAsia="Times New Roman" w:hAnsi="Times New Roman" w:cs="Times New Roman"/>
          <w:color w:val="000000" w:themeColor="text1"/>
          <w:sz w:val="24"/>
          <w:szCs w:val="24"/>
        </w:rPr>
        <w:t xml:space="preserve"> cues. </w:t>
      </w:r>
      <w:r w:rsidR="00E56ECA">
        <w:rPr>
          <w:rFonts w:ascii="Times New Roman" w:eastAsia="Times New Roman" w:hAnsi="Times New Roman" w:cs="Times New Roman"/>
          <w:color w:val="000000" w:themeColor="text1"/>
          <w:sz w:val="24"/>
          <w:szCs w:val="24"/>
        </w:rPr>
        <w:t>For instance, n</w:t>
      </w:r>
      <w:r w:rsidR="00002C71" w:rsidRPr="00B10583">
        <w:rPr>
          <w:rFonts w:ascii="Times New Roman" w:eastAsia="Times New Roman" w:hAnsi="Times New Roman" w:cs="Times New Roman"/>
          <w:color w:val="000000" w:themeColor="text1"/>
          <w:sz w:val="24"/>
          <w:szCs w:val="24"/>
        </w:rPr>
        <w:t xml:space="preserve">otifications and </w:t>
      </w:r>
      <w:r w:rsidR="003B4B8C">
        <w:rPr>
          <w:rFonts w:ascii="Times New Roman" w:eastAsia="Times New Roman" w:hAnsi="Times New Roman" w:cs="Times New Roman"/>
          <w:color w:val="000000" w:themeColor="text1"/>
          <w:sz w:val="24"/>
          <w:szCs w:val="24"/>
        </w:rPr>
        <w:t>alerts</w:t>
      </w:r>
      <w:r w:rsidR="00E56ECA">
        <w:rPr>
          <w:rFonts w:ascii="Times New Roman" w:eastAsia="Times New Roman" w:hAnsi="Times New Roman" w:cs="Times New Roman"/>
          <w:color w:val="000000" w:themeColor="text1"/>
          <w:sz w:val="24"/>
          <w:szCs w:val="24"/>
        </w:rPr>
        <w:t xml:space="preserve"> from</w:t>
      </w:r>
      <w:r w:rsidR="00002C71" w:rsidRPr="00B10583">
        <w:rPr>
          <w:rFonts w:ascii="Times New Roman" w:eastAsia="Times New Roman" w:hAnsi="Times New Roman" w:cs="Times New Roman"/>
          <w:color w:val="000000" w:themeColor="text1"/>
          <w:sz w:val="24"/>
          <w:szCs w:val="24"/>
        </w:rPr>
        <w:t xml:space="preserve"> </w:t>
      </w:r>
      <w:r w:rsidR="003B4B8C" w:rsidRPr="00B10583">
        <w:rPr>
          <w:rFonts w:ascii="Times New Roman" w:eastAsia="Times New Roman" w:hAnsi="Times New Roman" w:cs="Times New Roman"/>
          <w:color w:val="000000" w:themeColor="text1"/>
          <w:sz w:val="24"/>
          <w:szCs w:val="24"/>
        </w:rPr>
        <w:t>emails</w:t>
      </w:r>
      <w:r w:rsidR="003B4B8C">
        <w:rPr>
          <w:rFonts w:ascii="Times New Roman" w:eastAsia="Times New Roman" w:hAnsi="Times New Roman" w:cs="Times New Roman"/>
          <w:color w:val="000000" w:themeColor="text1"/>
          <w:sz w:val="24"/>
          <w:szCs w:val="24"/>
        </w:rPr>
        <w:t xml:space="preserve">, </w:t>
      </w:r>
      <w:r w:rsidR="00002C71" w:rsidRPr="00B10583">
        <w:rPr>
          <w:rFonts w:ascii="Times New Roman" w:eastAsia="Times New Roman" w:hAnsi="Times New Roman" w:cs="Times New Roman"/>
          <w:color w:val="000000" w:themeColor="text1"/>
          <w:sz w:val="24"/>
          <w:szCs w:val="24"/>
        </w:rPr>
        <w:t xml:space="preserve">text messages, </w:t>
      </w:r>
      <w:r w:rsidR="00FC6221">
        <w:rPr>
          <w:rFonts w:ascii="Times New Roman" w:eastAsia="Times New Roman" w:hAnsi="Times New Roman" w:cs="Times New Roman"/>
          <w:color w:val="000000" w:themeColor="text1"/>
          <w:sz w:val="24"/>
          <w:szCs w:val="24"/>
        </w:rPr>
        <w:t xml:space="preserve">and </w:t>
      </w:r>
      <w:r w:rsidR="00002C71" w:rsidRPr="00B10583">
        <w:rPr>
          <w:rFonts w:ascii="Times New Roman" w:eastAsia="Times New Roman" w:hAnsi="Times New Roman" w:cs="Times New Roman"/>
          <w:color w:val="000000" w:themeColor="text1"/>
          <w:sz w:val="24"/>
          <w:szCs w:val="24"/>
        </w:rPr>
        <w:t>social media</w:t>
      </w:r>
      <w:r w:rsidR="00E56ECA">
        <w:rPr>
          <w:rFonts w:ascii="Times New Roman" w:eastAsia="Times New Roman" w:hAnsi="Times New Roman" w:cs="Times New Roman"/>
          <w:color w:val="000000" w:themeColor="text1"/>
          <w:sz w:val="24"/>
          <w:szCs w:val="24"/>
        </w:rPr>
        <w:t xml:space="preserve"> </w:t>
      </w:r>
      <w:r w:rsidR="003B4B8C">
        <w:rPr>
          <w:rFonts w:ascii="Times New Roman" w:eastAsia="Times New Roman" w:hAnsi="Times New Roman" w:cs="Times New Roman"/>
          <w:color w:val="000000" w:themeColor="text1"/>
          <w:sz w:val="24"/>
          <w:szCs w:val="24"/>
        </w:rPr>
        <w:t xml:space="preserve">can induce </w:t>
      </w:r>
      <w:r w:rsidR="00002C71" w:rsidRPr="00B10583">
        <w:rPr>
          <w:rFonts w:ascii="Times New Roman" w:eastAsia="Times New Roman" w:hAnsi="Times New Roman" w:cs="Times New Roman"/>
          <w:color w:val="000000" w:themeColor="text1"/>
          <w:sz w:val="24"/>
          <w:szCs w:val="24"/>
        </w:rPr>
        <w:t>a sense of urgency</w:t>
      </w:r>
      <w:r w:rsidR="003B4B8C">
        <w:rPr>
          <w:rFonts w:ascii="Times New Roman" w:eastAsia="Times New Roman" w:hAnsi="Times New Roman" w:cs="Times New Roman"/>
          <w:color w:val="000000" w:themeColor="text1"/>
          <w:sz w:val="24"/>
          <w:szCs w:val="24"/>
        </w:rPr>
        <w:t xml:space="preserve"> in people, </w:t>
      </w:r>
      <w:r w:rsidR="00FC6221">
        <w:rPr>
          <w:rFonts w:ascii="Times New Roman" w:eastAsia="Times New Roman" w:hAnsi="Times New Roman" w:cs="Times New Roman"/>
          <w:color w:val="000000" w:themeColor="text1"/>
          <w:sz w:val="24"/>
          <w:szCs w:val="24"/>
        </w:rPr>
        <w:t>making</w:t>
      </w:r>
      <w:r w:rsidR="003B4B8C">
        <w:rPr>
          <w:rFonts w:ascii="Times New Roman" w:eastAsia="Times New Roman" w:hAnsi="Times New Roman" w:cs="Times New Roman"/>
          <w:color w:val="000000" w:themeColor="text1"/>
          <w:sz w:val="24"/>
          <w:szCs w:val="24"/>
        </w:rPr>
        <w:t xml:space="preserve"> them check their phones </w:t>
      </w:r>
      <w:r w:rsidR="00D11B24">
        <w:rPr>
          <w:rFonts w:ascii="Times New Roman" w:eastAsia="Times New Roman" w:hAnsi="Times New Roman" w:cs="Times New Roman"/>
          <w:color w:val="000000" w:themeColor="text1"/>
          <w:sz w:val="24"/>
          <w:szCs w:val="24"/>
        </w:rPr>
        <w:t>immediatel</w:t>
      </w:r>
      <w:r w:rsidR="003B4B8C">
        <w:rPr>
          <w:rFonts w:ascii="Times New Roman" w:eastAsia="Times New Roman" w:hAnsi="Times New Roman" w:cs="Times New Roman"/>
          <w:color w:val="000000" w:themeColor="text1"/>
          <w:sz w:val="24"/>
          <w:szCs w:val="24"/>
        </w:rPr>
        <w:t xml:space="preserve">y </w:t>
      </w:r>
      <w:proofErr w:type="gramStart"/>
      <w:r w:rsidR="009F229B">
        <w:rPr>
          <w:rFonts w:ascii="Times New Roman" w:eastAsia="Times New Roman" w:hAnsi="Times New Roman" w:cs="Times New Roman"/>
          <w:color w:val="000000" w:themeColor="text1"/>
          <w:sz w:val="24"/>
          <w:szCs w:val="24"/>
        </w:rPr>
        <w:t>whether</w:t>
      </w:r>
      <w:r w:rsidR="003B4B8C">
        <w:rPr>
          <w:rFonts w:ascii="Times New Roman" w:eastAsia="Times New Roman" w:hAnsi="Times New Roman" w:cs="Times New Roman"/>
          <w:color w:val="000000" w:themeColor="text1"/>
          <w:sz w:val="24"/>
          <w:szCs w:val="24"/>
        </w:rPr>
        <w:t xml:space="preserve"> </w:t>
      </w:r>
      <w:r w:rsidR="009F229B">
        <w:rPr>
          <w:rFonts w:ascii="Times New Roman" w:eastAsia="Times New Roman" w:hAnsi="Times New Roman" w:cs="Times New Roman"/>
          <w:color w:val="000000" w:themeColor="text1"/>
          <w:sz w:val="24"/>
          <w:szCs w:val="24"/>
        </w:rPr>
        <w:t>or not</w:t>
      </w:r>
      <w:proofErr w:type="gramEnd"/>
      <w:r w:rsidR="009F229B">
        <w:rPr>
          <w:rFonts w:ascii="Times New Roman" w:eastAsia="Times New Roman" w:hAnsi="Times New Roman" w:cs="Times New Roman"/>
          <w:color w:val="000000" w:themeColor="text1"/>
          <w:sz w:val="24"/>
          <w:szCs w:val="24"/>
        </w:rPr>
        <w:t xml:space="preserve"> </w:t>
      </w:r>
      <w:r w:rsidR="00D85CCC">
        <w:rPr>
          <w:rFonts w:ascii="Times New Roman" w:eastAsia="Times New Roman" w:hAnsi="Times New Roman" w:cs="Times New Roman"/>
          <w:color w:val="000000" w:themeColor="text1"/>
          <w:sz w:val="24"/>
          <w:szCs w:val="24"/>
        </w:rPr>
        <w:t xml:space="preserve">their conversation partner </w:t>
      </w:r>
      <w:r w:rsidR="00F306BB">
        <w:rPr>
          <w:rFonts w:ascii="Times New Roman" w:eastAsia="Times New Roman" w:hAnsi="Times New Roman" w:cs="Times New Roman"/>
          <w:color w:val="000000" w:themeColor="text1"/>
          <w:sz w:val="24"/>
          <w:szCs w:val="24"/>
        </w:rPr>
        <w:t>is</w:t>
      </w:r>
      <w:r w:rsidR="003B4B8C">
        <w:rPr>
          <w:rFonts w:ascii="Times New Roman" w:eastAsia="Times New Roman" w:hAnsi="Times New Roman" w:cs="Times New Roman"/>
          <w:color w:val="000000" w:themeColor="text1"/>
          <w:sz w:val="24"/>
          <w:szCs w:val="24"/>
        </w:rPr>
        <w:t xml:space="preserve"> there. </w:t>
      </w:r>
      <w:r w:rsidR="0006136E">
        <w:rPr>
          <w:rFonts w:ascii="Times New Roman" w:eastAsia="Times New Roman" w:hAnsi="Times New Roman" w:cs="Times New Roman"/>
          <w:color w:val="000000" w:themeColor="text1"/>
          <w:sz w:val="24"/>
          <w:szCs w:val="24"/>
        </w:rPr>
        <w:t>In addition</w:t>
      </w:r>
      <w:r w:rsidR="00002C71" w:rsidRPr="00B10583">
        <w:rPr>
          <w:rFonts w:ascii="Times New Roman" w:eastAsia="Times New Roman" w:hAnsi="Times New Roman" w:cs="Times New Roman"/>
          <w:color w:val="000000" w:themeColor="text1"/>
          <w:sz w:val="24"/>
          <w:szCs w:val="24"/>
        </w:rPr>
        <w:t>,</w:t>
      </w:r>
      <w:r w:rsidR="003B4B8C">
        <w:rPr>
          <w:rFonts w:ascii="Times New Roman" w:eastAsia="Times New Roman" w:hAnsi="Times New Roman" w:cs="Times New Roman"/>
          <w:color w:val="000000" w:themeColor="text1"/>
          <w:sz w:val="24"/>
          <w:szCs w:val="24"/>
        </w:rPr>
        <w:t xml:space="preserve"> when their conversation partner engages in phubbing behavior, people </w:t>
      </w:r>
      <w:r w:rsidR="0006136E">
        <w:rPr>
          <w:rFonts w:ascii="Times New Roman" w:eastAsia="Times New Roman" w:hAnsi="Times New Roman" w:cs="Times New Roman"/>
          <w:color w:val="000000" w:themeColor="text1"/>
          <w:sz w:val="24"/>
          <w:szCs w:val="24"/>
        </w:rPr>
        <w:t>may</w:t>
      </w:r>
      <w:r w:rsidR="003B4B8C">
        <w:rPr>
          <w:rFonts w:ascii="Times New Roman" w:eastAsia="Times New Roman" w:hAnsi="Times New Roman" w:cs="Times New Roman"/>
          <w:color w:val="000000" w:themeColor="text1"/>
          <w:sz w:val="24"/>
          <w:szCs w:val="24"/>
        </w:rPr>
        <w:t xml:space="preserve"> feel </w:t>
      </w:r>
      <w:r w:rsidR="00EA1079">
        <w:rPr>
          <w:rFonts w:ascii="Times New Roman" w:eastAsia="Times New Roman" w:hAnsi="Times New Roman" w:cs="Times New Roman"/>
          <w:color w:val="000000" w:themeColor="text1"/>
          <w:sz w:val="24"/>
          <w:szCs w:val="24"/>
        </w:rPr>
        <w:t>pressured</w:t>
      </w:r>
      <w:r w:rsidR="003B4B8C">
        <w:rPr>
          <w:rFonts w:ascii="Times New Roman" w:eastAsia="Times New Roman" w:hAnsi="Times New Roman" w:cs="Times New Roman"/>
          <w:color w:val="000000" w:themeColor="text1"/>
          <w:sz w:val="24"/>
          <w:szCs w:val="24"/>
        </w:rPr>
        <w:t xml:space="preserve"> to begin </w:t>
      </w:r>
      <w:r w:rsidR="003B4B8C">
        <w:rPr>
          <w:rFonts w:ascii="Times New Roman" w:eastAsia="Times New Roman" w:hAnsi="Times New Roman" w:cs="Times New Roman"/>
          <w:color w:val="000000" w:themeColor="text1"/>
          <w:sz w:val="24"/>
          <w:szCs w:val="24"/>
        </w:rPr>
        <w:lastRenderedPageBreak/>
        <w:t>mirroring with their phones.</w:t>
      </w:r>
      <w:r w:rsidR="00F20DF4">
        <w:rPr>
          <w:rFonts w:ascii="Times New Roman" w:eastAsia="Times New Roman" w:hAnsi="Times New Roman" w:cs="Times New Roman"/>
          <w:color w:val="000000" w:themeColor="text1"/>
          <w:sz w:val="24"/>
          <w:szCs w:val="24"/>
        </w:rPr>
        <w:t xml:space="preserve"> </w:t>
      </w:r>
      <w:r w:rsidR="0006136E">
        <w:rPr>
          <w:rFonts w:ascii="Times New Roman" w:eastAsia="Times New Roman" w:hAnsi="Times New Roman" w:cs="Times New Roman"/>
          <w:color w:val="000000" w:themeColor="text1"/>
          <w:sz w:val="24"/>
          <w:szCs w:val="24"/>
        </w:rPr>
        <w:t>Thus,</w:t>
      </w:r>
      <w:r w:rsidR="00002C71" w:rsidRPr="00B10583">
        <w:rPr>
          <w:rFonts w:ascii="Times New Roman" w:eastAsia="Times New Roman" w:hAnsi="Times New Roman" w:cs="Times New Roman"/>
          <w:color w:val="000000" w:themeColor="text1"/>
          <w:sz w:val="24"/>
          <w:szCs w:val="24"/>
        </w:rPr>
        <w:t xml:space="preserve"> </w:t>
      </w:r>
      <w:r w:rsidR="00D11B24">
        <w:rPr>
          <w:rFonts w:ascii="Times New Roman" w:eastAsia="Times New Roman" w:hAnsi="Times New Roman" w:cs="Times New Roman"/>
          <w:color w:val="000000" w:themeColor="text1"/>
          <w:sz w:val="24"/>
          <w:szCs w:val="24"/>
        </w:rPr>
        <w:t xml:space="preserve">various factors can </w:t>
      </w:r>
      <w:r w:rsidR="00B15050">
        <w:rPr>
          <w:rFonts w:ascii="Times New Roman" w:eastAsia="Times New Roman" w:hAnsi="Times New Roman" w:cs="Times New Roman"/>
          <w:color w:val="000000" w:themeColor="text1"/>
          <w:sz w:val="24"/>
          <w:szCs w:val="24"/>
        </w:rPr>
        <w:t>trigger</w:t>
      </w:r>
      <w:r w:rsidR="00D11B24">
        <w:rPr>
          <w:rFonts w:ascii="Times New Roman" w:eastAsia="Times New Roman" w:hAnsi="Times New Roman" w:cs="Times New Roman"/>
          <w:color w:val="000000" w:themeColor="text1"/>
          <w:sz w:val="24"/>
          <w:szCs w:val="24"/>
        </w:rPr>
        <w:t xml:space="preserve"> phubbing</w:t>
      </w:r>
      <w:r w:rsidR="0006136E">
        <w:rPr>
          <w:rFonts w:ascii="Times New Roman" w:eastAsia="Times New Roman" w:hAnsi="Times New Roman" w:cs="Times New Roman"/>
          <w:color w:val="000000" w:themeColor="text1"/>
          <w:sz w:val="24"/>
          <w:szCs w:val="24"/>
        </w:rPr>
        <w:t xml:space="preserve">, and people might </w:t>
      </w:r>
      <w:r w:rsidR="00F20DF4">
        <w:rPr>
          <w:rFonts w:ascii="Times New Roman" w:eastAsia="Times New Roman" w:hAnsi="Times New Roman" w:cs="Times New Roman"/>
          <w:color w:val="000000" w:themeColor="text1"/>
          <w:sz w:val="24"/>
          <w:szCs w:val="24"/>
        </w:rPr>
        <w:t>engage in phubbing behavior</w:t>
      </w:r>
      <w:r w:rsidR="0006136E">
        <w:rPr>
          <w:rFonts w:ascii="Times New Roman" w:eastAsia="Times New Roman" w:hAnsi="Times New Roman" w:cs="Times New Roman"/>
          <w:color w:val="000000" w:themeColor="text1"/>
          <w:sz w:val="24"/>
          <w:szCs w:val="24"/>
        </w:rPr>
        <w:t xml:space="preserve"> </w:t>
      </w:r>
      <w:r w:rsidR="00D85CCC">
        <w:rPr>
          <w:rFonts w:ascii="Times New Roman" w:eastAsia="Times New Roman" w:hAnsi="Times New Roman" w:cs="Times New Roman"/>
          <w:color w:val="000000" w:themeColor="text1"/>
          <w:sz w:val="24"/>
          <w:szCs w:val="24"/>
        </w:rPr>
        <w:t>intentionally</w:t>
      </w:r>
      <w:r w:rsidR="00002C71" w:rsidRPr="00B10583">
        <w:rPr>
          <w:rFonts w:ascii="Times New Roman" w:eastAsia="Times New Roman" w:hAnsi="Times New Roman" w:cs="Times New Roman"/>
          <w:color w:val="000000" w:themeColor="text1"/>
          <w:sz w:val="24"/>
          <w:szCs w:val="24"/>
        </w:rPr>
        <w:t xml:space="preserve"> (with awareness) or </w:t>
      </w:r>
      <w:r w:rsidR="0006136E">
        <w:rPr>
          <w:rFonts w:ascii="Times New Roman" w:eastAsia="Times New Roman" w:hAnsi="Times New Roman" w:cs="Times New Roman"/>
          <w:color w:val="000000" w:themeColor="text1"/>
          <w:sz w:val="24"/>
          <w:szCs w:val="24"/>
        </w:rPr>
        <w:t>unconsciously</w:t>
      </w:r>
      <w:r w:rsidR="00002C71" w:rsidRPr="00B10583">
        <w:rPr>
          <w:rFonts w:ascii="Times New Roman" w:eastAsia="Times New Roman" w:hAnsi="Times New Roman" w:cs="Times New Roman"/>
          <w:color w:val="000000" w:themeColor="text1"/>
          <w:sz w:val="24"/>
          <w:szCs w:val="24"/>
        </w:rPr>
        <w:t xml:space="preserve"> (without awareness). </w:t>
      </w:r>
    </w:p>
    <w:p w14:paraId="634A32A3" w14:textId="7956E452" w:rsidR="00002C71" w:rsidRPr="007601B7" w:rsidRDefault="003F147D" w:rsidP="007601B7">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Examining</w:t>
      </w:r>
      <w:r w:rsidR="0006136E">
        <w:rPr>
          <w:rFonts w:ascii="Times New Roman" w:eastAsia="Times New Roman" w:hAnsi="Times New Roman" w:cs="Times New Roman"/>
          <w:color w:val="000000" w:themeColor="text1"/>
          <w:sz w:val="24"/>
          <w:szCs w:val="24"/>
        </w:rPr>
        <w:t xml:space="preserve"> the question of whether phubbing is </w:t>
      </w:r>
      <w:r w:rsidR="00002C71" w:rsidRPr="00B10583">
        <w:rPr>
          <w:rFonts w:ascii="Times New Roman" w:eastAsia="Times New Roman" w:hAnsi="Times New Roman" w:cs="Times New Roman"/>
          <w:color w:val="000000" w:themeColor="text1"/>
          <w:sz w:val="24"/>
          <w:szCs w:val="24"/>
        </w:rPr>
        <w:t>a conscious or unconscious behavior</w:t>
      </w:r>
      <w:r w:rsidR="0006136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is important </w:t>
      </w:r>
      <w:r w:rsidR="00002C71" w:rsidRPr="00B10583">
        <w:rPr>
          <w:rFonts w:ascii="Times New Roman" w:eastAsia="Times New Roman" w:hAnsi="Times New Roman" w:cs="Times New Roman"/>
          <w:color w:val="000000" w:themeColor="text1"/>
          <w:sz w:val="24"/>
          <w:szCs w:val="24"/>
        </w:rPr>
        <w:t xml:space="preserve">for </w:t>
      </w:r>
      <w:r w:rsidR="00C86931">
        <w:rPr>
          <w:rFonts w:ascii="Times New Roman" w:eastAsia="Times New Roman" w:hAnsi="Times New Roman" w:cs="Times New Roman"/>
          <w:color w:val="000000" w:themeColor="text1"/>
          <w:sz w:val="24"/>
          <w:szCs w:val="24"/>
        </w:rPr>
        <w:t>several reasons</w:t>
      </w:r>
      <w:r w:rsidR="00002C71" w:rsidRPr="00B10583">
        <w:rPr>
          <w:rFonts w:ascii="Times New Roman" w:eastAsia="Times New Roman" w:hAnsi="Times New Roman" w:cs="Times New Roman"/>
          <w:color w:val="000000" w:themeColor="text1"/>
          <w:sz w:val="24"/>
          <w:szCs w:val="24"/>
        </w:rPr>
        <w:t xml:space="preserve">. </w:t>
      </w:r>
      <w:r w:rsidR="00FC6221">
        <w:rPr>
          <w:rFonts w:ascii="Times New Roman" w:eastAsia="Times New Roman" w:hAnsi="Times New Roman" w:cs="Times New Roman"/>
          <w:color w:val="000000" w:themeColor="text1"/>
          <w:sz w:val="24"/>
          <w:szCs w:val="24"/>
        </w:rPr>
        <w:t>K</w:t>
      </w:r>
      <w:r w:rsidR="005851E6">
        <w:rPr>
          <w:rFonts w:ascii="Times New Roman" w:eastAsia="Times New Roman" w:hAnsi="Times New Roman" w:cs="Times New Roman"/>
          <w:color w:val="000000" w:themeColor="text1"/>
          <w:sz w:val="24"/>
          <w:szCs w:val="24"/>
        </w:rPr>
        <w:t xml:space="preserve">nowing </w:t>
      </w:r>
      <w:r w:rsidR="00E953FB">
        <w:rPr>
          <w:rFonts w:ascii="Times New Roman" w:eastAsia="Times New Roman" w:hAnsi="Times New Roman" w:cs="Times New Roman"/>
          <w:color w:val="000000" w:themeColor="text1"/>
          <w:sz w:val="24"/>
          <w:szCs w:val="24"/>
        </w:rPr>
        <w:t>whether phubbing is</w:t>
      </w:r>
      <w:r w:rsidR="005851E6">
        <w:rPr>
          <w:rFonts w:ascii="Times New Roman" w:eastAsia="Times New Roman" w:hAnsi="Times New Roman" w:cs="Times New Roman"/>
          <w:color w:val="000000" w:themeColor="text1"/>
          <w:sz w:val="24"/>
          <w:szCs w:val="24"/>
        </w:rPr>
        <w:t xml:space="preserve"> a</w:t>
      </w:r>
      <w:r w:rsidR="00E953FB">
        <w:rPr>
          <w:rFonts w:ascii="Times New Roman" w:eastAsia="Times New Roman" w:hAnsi="Times New Roman" w:cs="Times New Roman"/>
          <w:color w:val="000000" w:themeColor="text1"/>
          <w:sz w:val="24"/>
          <w:szCs w:val="24"/>
        </w:rPr>
        <w:t xml:space="preserve"> conscious</w:t>
      </w:r>
      <w:r w:rsidR="00002C71" w:rsidRPr="00B10583">
        <w:rPr>
          <w:rFonts w:ascii="Times New Roman" w:eastAsia="Times New Roman" w:hAnsi="Times New Roman" w:cs="Times New Roman"/>
          <w:color w:val="000000" w:themeColor="text1"/>
          <w:sz w:val="24"/>
          <w:szCs w:val="24"/>
        </w:rPr>
        <w:t xml:space="preserve"> </w:t>
      </w:r>
      <w:r w:rsidR="005851E6">
        <w:rPr>
          <w:rFonts w:ascii="Times New Roman" w:eastAsia="Times New Roman" w:hAnsi="Times New Roman" w:cs="Times New Roman"/>
          <w:color w:val="000000" w:themeColor="text1"/>
          <w:sz w:val="24"/>
          <w:szCs w:val="24"/>
        </w:rPr>
        <w:t>or unconscious</w:t>
      </w:r>
      <w:r w:rsidR="00002C71" w:rsidRPr="00B10583">
        <w:rPr>
          <w:rFonts w:ascii="Times New Roman" w:eastAsia="Times New Roman" w:hAnsi="Times New Roman" w:cs="Times New Roman"/>
          <w:color w:val="000000" w:themeColor="text1"/>
          <w:sz w:val="24"/>
          <w:szCs w:val="24"/>
        </w:rPr>
        <w:t xml:space="preserve"> </w:t>
      </w:r>
      <w:r w:rsidR="005851E6">
        <w:rPr>
          <w:rFonts w:ascii="Times New Roman" w:eastAsia="Times New Roman" w:hAnsi="Times New Roman" w:cs="Times New Roman"/>
          <w:color w:val="000000" w:themeColor="text1"/>
          <w:sz w:val="24"/>
          <w:szCs w:val="24"/>
        </w:rPr>
        <w:t xml:space="preserve">behavior </w:t>
      </w:r>
      <w:r w:rsidR="00F20DF4">
        <w:rPr>
          <w:rFonts w:ascii="Times New Roman" w:eastAsia="Times New Roman" w:hAnsi="Times New Roman" w:cs="Times New Roman"/>
          <w:color w:val="000000" w:themeColor="text1"/>
          <w:sz w:val="24"/>
          <w:szCs w:val="24"/>
        </w:rPr>
        <w:t>helps</w:t>
      </w:r>
      <w:r w:rsidR="005851E6">
        <w:rPr>
          <w:rFonts w:ascii="Times New Roman" w:eastAsia="Times New Roman" w:hAnsi="Times New Roman" w:cs="Times New Roman"/>
          <w:color w:val="000000" w:themeColor="text1"/>
          <w:sz w:val="24"/>
          <w:szCs w:val="24"/>
        </w:rPr>
        <w:t xml:space="preserve"> us </w:t>
      </w:r>
      <w:r w:rsidR="00AB0AA0">
        <w:rPr>
          <w:rFonts w:ascii="Times New Roman" w:eastAsia="Times New Roman" w:hAnsi="Times New Roman" w:cs="Times New Roman"/>
          <w:color w:val="000000" w:themeColor="text1"/>
          <w:sz w:val="24"/>
          <w:szCs w:val="24"/>
        </w:rPr>
        <w:t>fully comprehend such behavior</w:t>
      </w:r>
      <w:r w:rsidR="00D11B24">
        <w:rPr>
          <w:rFonts w:ascii="Times New Roman" w:eastAsia="Times New Roman" w:hAnsi="Times New Roman" w:cs="Times New Roman"/>
          <w:color w:val="000000" w:themeColor="text1"/>
          <w:sz w:val="24"/>
          <w:szCs w:val="24"/>
        </w:rPr>
        <w:t>. M</w:t>
      </w:r>
      <w:r w:rsidR="00F20DF4">
        <w:rPr>
          <w:rFonts w:ascii="Times New Roman" w:eastAsia="Times New Roman" w:hAnsi="Times New Roman" w:cs="Times New Roman"/>
          <w:color w:val="000000" w:themeColor="text1"/>
          <w:sz w:val="24"/>
          <w:szCs w:val="24"/>
        </w:rPr>
        <w:t xml:space="preserve">ost human </w:t>
      </w:r>
      <w:r w:rsidR="00C86931">
        <w:rPr>
          <w:rFonts w:ascii="Times New Roman" w:eastAsia="Times New Roman" w:hAnsi="Times New Roman" w:cs="Times New Roman"/>
          <w:color w:val="000000" w:themeColor="text1"/>
          <w:sz w:val="24"/>
          <w:szCs w:val="24"/>
        </w:rPr>
        <w:t>action</w:t>
      </w:r>
      <w:r w:rsidR="00D11B24">
        <w:rPr>
          <w:rFonts w:ascii="Times New Roman" w:eastAsia="Times New Roman" w:hAnsi="Times New Roman" w:cs="Times New Roman"/>
          <w:color w:val="000000" w:themeColor="text1"/>
          <w:sz w:val="24"/>
          <w:szCs w:val="24"/>
        </w:rPr>
        <w:t xml:space="preserve">s </w:t>
      </w:r>
      <w:r w:rsidR="00FC6221">
        <w:rPr>
          <w:rFonts w:ascii="Times New Roman" w:eastAsia="Times New Roman" w:hAnsi="Times New Roman" w:cs="Times New Roman"/>
          <w:color w:val="000000" w:themeColor="text1"/>
          <w:sz w:val="24"/>
          <w:szCs w:val="24"/>
        </w:rPr>
        <w:t>result from</w:t>
      </w:r>
      <w:r w:rsidR="00F20DF4" w:rsidRPr="00AB0AA0">
        <w:rPr>
          <w:rFonts w:ascii="Times New Roman" w:eastAsia="Times New Roman" w:hAnsi="Times New Roman" w:cs="Times New Roman"/>
          <w:color w:val="000000" w:themeColor="text1"/>
          <w:sz w:val="24"/>
          <w:szCs w:val="24"/>
        </w:rPr>
        <w:t xml:space="preserve"> a </w:t>
      </w:r>
      <w:r w:rsidR="00C86931" w:rsidRPr="00AB0AA0">
        <w:rPr>
          <w:rFonts w:ascii="Times New Roman" w:eastAsia="Times New Roman" w:hAnsi="Times New Roman" w:cs="Times New Roman"/>
          <w:color w:val="000000" w:themeColor="text1"/>
          <w:sz w:val="24"/>
          <w:szCs w:val="24"/>
        </w:rPr>
        <w:t>blend</w:t>
      </w:r>
      <w:r w:rsidR="00F20DF4" w:rsidRPr="00AB0AA0">
        <w:rPr>
          <w:rFonts w:ascii="Times New Roman" w:eastAsia="Times New Roman" w:hAnsi="Times New Roman" w:cs="Times New Roman"/>
          <w:color w:val="000000" w:themeColor="text1"/>
          <w:sz w:val="24"/>
          <w:szCs w:val="24"/>
        </w:rPr>
        <w:t xml:space="preserve"> of conscious and unconscious </w:t>
      </w:r>
      <w:r w:rsidR="00C86931" w:rsidRPr="00AB0AA0">
        <w:rPr>
          <w:rFonts w:ascii="Times New Roman" w:eastAsia="Times New Roman" w:hAnsi="Times New Roman" w:cs="Times New Roman"/>
          <w:color w:val="000000" w:themeColor="text1"/>
          <w:sz w:val="24"/>
          <w:szCs w:val="24"/>
        </w:rPr>
        <w:t>functions</w:t>
      </w:r>
      <w:r w:rsidR="00F20DF4" w:rsidRPr="00AB0AA0">
        <w:rPr>
          <w:rFonts w:ascii="Times New Roman" w:eastAsia="Times New Roman" w:hAnsi="Times New Roman" w:cs="Times New Roman"/>
          <w:color w:val="000000" w:themeColor="text1"/>
          <w:sz w:val="24"/>
          <w:szCs w:val="24"/>
        </w:rPr>
        <w:t xml:space="preserve"> working together (Baumeister &amp; </w:t>
      </w:r>
      <w:proofErr w:type="spellStart"/>
      <w:r w:rsidR="00F20DF4" w:rsidRPr="00AB0AA0">
        <w:rPr>
          <w:rFonts w:ascii="Times New Roman" w:eastAsia="Times New Roman" w:hAnsi="Times New Roman" w:cs="Times New Roman"/>
          <w:color w:val="000000" w:themeColor="text1"/>
          <w:sz w:val="24"/>
          <w:szCs w:val="24"/>
        </w:rPr>
        <w:t>Bargh</w:t>
      </w:r>
      <w:proofErr w:type="spellEnd"/>
      <w:r w:rsidR="00F20DF4" w:rsidRPr="00AB0AA0">
        <w:rPr>
          <w:rFonts w:ascii="Times New Roman" w:eastAsia="Times New Roman" w:hAnsi="Times New Roman" w:cs="Times New Roman"/>
          <w:color w:val="000000" w:themeColor="text1"/>
          <w:sz w:val="24"/>
          <w:szCs w:val="24"/>
        </w:rPr>
        <w:t>, 2014). Individuals can better understand why they phub others by learning how their conscious decision-making processes work when they are aware of their phubbing behavior</w:t>
      </w:r>
      <w:r w:rsidR="00002C71" w:rsidRPr="00AB0AA0">
        <w:rPr>
          <w:rFonts w:ascii="Times New Roman" w:eastAsia="Times New Roman" w:hAnsi="Times New Roman" w:cs="Times New Roman"/>
          <w:color w:val="000000" w:themeColor="text1"/>
          <w:sz w:val="24"/>
          <w:szCs w:val="24"/>
        </w:rPr>
        <w:t>.</w:t>
      </w:r>
      <w:r w:rsidR="003B1864">
        <w:rPr>
          <w:rFonts w:ascii="Times New Roman" w:eastAsia="Times New Roman" w:hAnsi="Times New Roman" w:cs="Times New Roman"/>
          <w:color w:val="000000" w:themeColor="text1"/>
          <w:sz w:val="24"/>
          <w:szCs w:val="24"/>
        </w:rPr>
        <w:t xml:space="preserve"> Then, unconsciousness </w:t>
      </w:r>
      <w:r w:rsidR="00B15050">
        <w:rPr>
          <w:rFonts w:ascii="Times New Roman" w:eastAsia="Times New Roman" w:hAnsi="Times New Roman" w:cs="Times New Roman"/>
          <w:color w:val="000000" w:themeColor="text1"/>
          <w:sz w:val="24"/>
          <w:szCs w:val="24"/>
        </w:rPr>
        <w:t xml:space="preserve">supplements the aspects of phubbing </w:t>
      </w:r>
      <w:r w:rsidR="003B1864">
        <w:rPr>
          <w:rFonts w:ascii="Times New Roman" w:eastAsia="Times New Roman" w:hAnsi="Times New Roman" w:cs="Times New Roman"/>
          <w:color w:val="000000" w:themeColor="text1"/>
          <w:sz w:val="24"/>
          <w:szCs w:val="24"/>
        </w:rPr>
        <w:t>behavior</w:t>
      </w:r>
      <w:r w:rsidR="00B15050">
        <w:rPr>
          <w:rFonts w:ascii="Times New Roman" w:eastAsia="Times New Roman" w:hAnsi="Times New Roman" w:cs="Times New Roman"/>
          <w:color w:val="000000" w:themeColor="text1"/>
          <w:sz w:val="24"/>
          <w:szCs w:val="24"/>
        </w:rPr>
        <w:t xml:space="preserve"> that are not explained by the conscious process alone. </w:t>
      </w:r>
      <w:r w:rsidR="00E3065E">
        <w:rPr>
          <w:rFonts w:ascii="Times New Roman" w:eastAsia="Times New Roman" w:hAnsi="Times New Roman" w:cs="Times New Roman"/>
          <w:color w:val="000000" w:themeColor="text1"/>
          <w:sz w:val="24"/>
          <w:szCs w:val="24"/>
        </w:rPr>
        <w:t>Second</w:t>
      </w:r>
      <w:r w:rsidR="00002C71" w:rsidRPr="00B10583">
        <w:rPr>
          <w:rFonts w:ascii="Times New Roman" w:eastAsia="Times New Roman" w:hAnsi="Times New Roman" w:cs="Times New Roman"/>
          <w:color w:val="000000" w:themeColor="text1"/>
          <w:sz w:val="24"/>
          <w:szCs w:val="24"/>
        </w:rPr>
        <w:t xml:space="preserve">, </w:t>
      </w:r>
      <w:r w:rsidR="00FC6221">
        <w:rPr>
          <w:rFonts w:ascii="Times New Roman" w:eastAsia="Times New Roman" w:hAnsi="Times New Roman" w:cs="Times New Roman"/>
          <w:color w:val="000000" w:themeColor="text1"/>
          <w:sz w:val="24"/>
          <w:szCs w:val="24"/>
        </w:rPr>
        <w:t>examining phubbing through conscious and unconscious perspectives is important</w:t>
      </w:r>
      <w:r w:rsidR="003B1864">
        <w:rPr>
          <w:rFonts w:ascii="Times New Roman" w:eastAsia="Times New Roman" w:hAnsi="Times New Roman" w:cs="Times New Roman"/>
          <w:color w:val="000000" w:themeColor="text1"/>
          <w:sz w:val="24"/>
          <w:szCs w:val="24"/>
        </w:rPr>
        <w:t xml:space="preserve"> because the study’s results will</w:t>
      </w:r>
      <w:r w:rsidR="00002C71" w:rsidRPr="00B10583">
        <w:rPr>
          <w:rFonts w:ascii="Times New Roman" w:eastAsia="Times New Roman" w:hAnsi="Times New Roman" w:cs="Times New Roman"/>
          <w:color w:val="000000" w:themeColor="text1"/>
          <w:sz w:val="24"/>
          <w:szCs w:val="24"/>
        </w:rPr>
        <w:t xml:space="preserve"> </w:t>
      </w:r>
      <w:r w:rsidR="00830CF8">
        <w:rPr>
          <w:rFonts w:ascii="Times New Roman" w:eastAsia="Times New Roman" w:hAnsi="Times New Roman" w:cs="Times New Roman"/>
          <w:color w:val="000000" w:themeColor="text1"/>
          <w:sz w:val="24"/>
          <w:szCs w:val="24"/>
        </w:rPr>
        <w:t>diagnose and verify the current social atmosphere</w:t>
      </w:r>
      <w:r w:rsidR="00830CF8">
        <w:rPr>
          <w:rFonts w:ascii="Times New Roman" w:eastAsia="Times New Roman" w:hAnsi="Times New Roman" w:cs="Times New Roman" w:hint="eastAsia"/>
          <w:color w:val="000000" w:themeColor="text1"/>
          <w:sz w:val="24"/>
          <w:szCs w:val="24"/>
        </w:rPr>
        <w:t xml:space="preserve"> </w:t>
      </w:r>
      <w:r w:rsidR="00002C71" w:rsidRPr="00B10583">
        <w:rPr>
          <w:rFonts w:ascii="Times New Roman" w:eastAsia="Times New Roman" w:hAnsi="Times New Roman" w:cs="Times New Roman"/>
          <w:color w:val="000000" w:themeColor="text1"/>
          <w:sz w:val="24"/>
          <w:szCs w:val="24"/>
        </w:rPr>
        <w:t xml:space="preserve">toward technology use. If people knowingly engage in phubbing behavior despite being </w:t>
      </w:r>
      <w:r w:rsidR="00002C71">
        <w:rPr>
          <w:rFonts w:ascii="Times New Roman" w:eastAsia="Times New Roman" w:hAnsi="Times New Roman" w:cs="Times New Roman"/>
          <w:color w:val="000000" w:themeColor="text1"/>
          <w:sz w:val="24"/>
          <w:szCs w:val="24"/>
        </w:rPr>
        <w:t>aware</w:t>
      </w:r>
      <w:r w:rsidR="00002C71" w:rsidRPr="00B10583">
        <w:rPr>
          <w:rFonts w:ascii="Times New Roman" w:eastAsia="Times New Roman" w:hAnsi="Times New Roman" w:cs="Times New Roman"/>
          <w:color w:val="000000" w:themeColor="text1"/>
          <w:sz w:val="24"/>
          <w:szCs w:val="24"/>
        </w:rPr>
        <w:t xml:space="preserve"> of its negative consequences,</w:t>
      </w:r>
      <w:r w:rsidR="00830CF8">
        <w:rPr>
          <w:rFonts w:ascii="Times New Roman" w:eastAsia="Times New Roman" w:hAnsi="Times New Roman" w:cs="Times New Roman"/>
          <w:color w:val="000000" w:themeColor="text1"/>
          <w:sz w:val="24"/>
          <w:szCs w:val="24"/>
        </w:rPr>
        <w:t xml:space="preserve"> it implies </w:t>
      </w:r>
      <w:r w:rsidR="00FC6221">
        <w:rPr>
          <w:rFonts w:ascii="Times New Roman" w:eastAsia="Times New Roman" w:hAnsi="Times New Roman" w:cs="Times New Roman"/>
          <w:color w:val="000000" w:themeColor="text1"/>
          <w:sz w:val="24"/>
          <w:szCs w:val="24"/>
        </w:rPr>
        <w:t xml:space="preserve">that </w:t>
      </w:r>
      <w:r w:rsidR="00830CF8">
        <w:rPr>
          <w:rFonts w:ascii="Times New Roman" w:eastAsia="Times New Roman" w:hAnsi="Times New Roman" w:cs="Times New Roman"/>
          <w:color w:val="000000" w:themeColor="text1"/>
          <w:sz w:val="24"/>
          <w:szCs w:val="24"/>
        </w:rPr>
        <w:t>contemporary society now face</w:t>
      </w:r>
      <w:r w:rsidR="00FC6221">
        <w:rPr>
          <w:rFonts w:ascii="Times New Roman" w:eastAsia="Times New Roman" w:hAnsi="Times New Roman" w:cs="Times New Roman"/>
          <w:color w:val="000000" w:themeColor="text1"/>
          <w:sz w:val="24"/>
          <w:szCs w:val="24"/>
        </w:rPr>
        <w:t>s</w:t>
      </w:r>
      <w:r w:rsidR="00830CF8">
        <w:rPr>
          <w:rFonts w:ascii="Times New Roman" w:eastAsia="Times New Roman" w:hAnsi="Times New Roman" w:cs="Times New Roman"/>
          <w:color w:val="000000" w:themeColor="text1"/>
          <w:sz w:val="24"/>
          <w:szCs w:val="24"/>
        </w:rPr>
        <w:t xml:space="preserve"> a pitfall </w:t>
      </w:r>
      <w:r w:rsidR="00FC6221">
        <w:rPr>
          <w:rFonts w:ascii="Times New Roman" w:eastAsia="Times New Roman" w:hAnsi="Times New Roman" w:cs="Times New Roman"/>
          <w:color w:val="000000" w:themeColor="text1"/>
          <w:sz w:val="24"/>
          <w:szCs w:val="24"/>
        </w:rPr>
        <w:t xml:space="preserve">in </w:t>
      </w:r>
      <w:r w:rsidR="00830CF8">
        <w:rPr>
          <w:rFonts w:ascii="Times New Roman" w:eastAsia="Times New Roman" w:hAnsi="Times New Roman" w:cs="Times New Roman"/>
          <w:color w:val="000000" w:themeColor="text1"/>
          <w:sz w:val="24"/>
          <w:szCs w:val="24"/>
        </w:rPr>
        <w:t xml:space="preserve">that people value </w:t>
      </w:r>
      <w:r w:rsidR="00002C71" w:rsidRPr="00B10583">
        <w:rPr>
          <w:rFonts w:ascii="Times New Roman" w:eastAsia="Times New Roman" w:hAnsi="Times New Roman" w:cs="Times New Roman"/>
          <w:color w:val="000000" w:themeColor="text1"/>
          <w:sz w:val="24"/>
          <w:szCs w:val="24"/>
        </w:rPr>
        <w:t>their phones</w:t>
      </w:r>
      <w:r w:rsidR="00855C69">
        <w:rPr>
          <w:rFonts w:ascii="Times New Roman" w:eastAsia="Times New Roman" w:hAnsi="Times New Roman" w:cs="Times New Roman"/>
          <w:color w:val="000000" w:themeColor="text1"/>
          <w:sz w:val="24"/>
          <w:szCs w:val="24"/>
        </w:rPr>
        <w:t xml:space="preserve"> and online interactions</w:t>
      </w:r>
      <w:r w:rsidR="00002C71" w:rsidRPr="00B10583">
        <w:rPr>
          <w:rFonts w:ascii="Times New Roman" w:eastAsia="Times New Roman" w:hAnsi="Times New Roman" w:cs="Times New Roman"/>
          <w:color w:val="000000" w:themeColor="text1"/>
          <w:sz w:val="24"/>
          <w:szCs w:val="24"/>
        </w:rPr>
        <w:t xml:space="preserve"> </w:t>
      </w:r>
      <w:r w:rsidR="00855C69">
        <w:rPr>
          <w:rFonts w:ascii="Times New Roman" w:eastAsia="Times New Roman" w:hAnsi="Times New Roman" w:cs="Times New Roman"/>
          <w:color w:val="000000" w:themeColor="text1"/>
          <w:sz w:val="24"/>
          <w:szCs w:val="24"/>
        </w:rPr>
        <w:t>more than real</w:t>
      </w:r>
      <w:r w:rsidR="00002C71" w:rsidRPr="00B10583">
        <w:rPr>
          <w:rFonts w:ascii="Times New Roman" w:eastAsia="Times New Roman" w:hAnsi="Times New Roman" w:cs="Times New Roman"/>
          <w:color w:val="000000" w:themeColor="text1"/>
          <w:sz w:val="24"/>
          <w:szCs w:val="24"/>
        </w:rPr>
        <w:t xml:space="preserve"> </w:t>
      </w:r>
      <w:r w:rsidR="00855C69">
        <w:rPr>
          <w:rFonts w:ascii="Times New Roman" w:eastAsia="Times New Roman" w:hAnsi="Times New Roman" w:cs="Times New Roman"/>
          <w:color w:val="000000" w:themeColor="text1"/>
          <w:sz w:val="24"/>
          <w:szCs w:val="24"/>
        </w:rPr>
        <w:t>human</w:t>
      </w:r>
      <w:r w:rsidR="00002C71" w:rsidRPr="00B10583">
        <w:rPr>
          <w:rFonts w:ascii="Times New Roman" w:eastAsia="Times New Roman" w:hAnsi="Times New Roman" w:cs="Times New Roman"/>
          <w:color w:val="000000" w:themeColor="text1"/>
          <w:sz w:val="24"/>
          <w:szCs w:val="24"/>
        </w:rPr>
        <w:t xml:space="preserve"> interactions.</w:t>
      </w:r>
      <w:r w:rsidR="00D35E85">
        <w:rPr>
          <w:rFonts w:ascii="Times New Roman" w:eastAsia="Times New Roman" w:hAnsi="Times New Roman" w:cs="Times New Roman"/>
          <w:color w:val="000000" w:themeColor="text1"/>
          <w:sz w:val="24"/>
          <w:szCs w:val="24"/>
        </w:rPr>
        <w:t xml:space="preserve"> </w:t>
      </w:r>
      <w:r w:rsidR="00830CF8">
        <w:rPr>
          <w:rFonts w:ascii="Times New Roman" w:eastAsia="Times New Roman" w:hAnsi="Times New Roman" w:cs="Times New Roman"/>
          <w:color w:val="000000" w:themeColor="text1"/>
          <w:sz w:val="24"/>
          <w:szCs w:val="24"/>
        </w:rPr>
        <w:t>Furthermore, it is possible to</w:t>
      </w:r>
      <w:r w:rsidR="00830CF8">
        <w:rPr>
          <w:rFonts w:ascii="Times New Roman" w:eastAsia="Times New Roman" w:hAnsi="Times New Roman" w:cs="Times New Roman" w:hint="eastAsia"/>
          <w:color w:val="000000" w:themeColor="text1"/>
          <w:sz w:val="24"/>
          <w:szCs w:val="24"/>
        </w:rPr>
        <w:t xml:space="preserve"> </w:t>
      </w:r>
      <w:r w:rsidR="00830CF8">
        <w:rPr>
          <w:rFonts w:ascii="Times New Roman" w:eastAsia="Times New Roman" w:hAnsi="Times New Roman" w:cs="Times New Roman"/>
          <w:color w:val="000000" w:themeColor="text1"/>
          <w:sz w:val="24"/>
          <w:szCs w:val="24"/>
        </w:rPr>
        <w:t xml:space="preserve">infer </w:t>
      </w:r>
      <w:r w:rsidR="00FC6221">
        <w:rPr>
          <w:rFonts w:ascii="Times New Roman" w:eastAsia="Times New Roman" w:hAnsi="Times New Roman" w:cs="Times New Roman"/>
          <w:color w:val="000000" w:themeColor="text1"/>
          <w:sz w:val="24"/>
          <w:szCs w:val="24"/>
        </w:rPr>
        <w:t>that technology will soon replace human interactions</w:t>
      </w:r>
      <w:r w:rsidR="00B56B95">
        <w:rPr>
          <w:rFonts w:ascii="Times New Roman" w:eastAsia="Times New Roman" w:hAnsi="Times New Roman" w:cs="Times New Roman"/>
          <w:color w:val="000000" w:themeColor="text1"/>
          <w:sz w:val="24"/>
          <w:szCs w:val="24"/>
        </w:rPr>
        <w:t>.</w:t>
      </w:r>
      <w:r w:rsidR="002E1731">
        <w:rPr>
          <w:rFonts w:ascii="Times New Roman" w:eastAsia="Times New Roman" w:hAnsi="Times New Roman" w:cs="Times New Roman"/>
          <w:color w:val="000000" w:themeColor="text1"/>
          <w:sz w:val="24"/>
          <w:szCs w:val="24"/>
        </w:rPr>
        <w:t xml:space="preserve"> </w:t>
      </w:r>
      <w:r w:rsidR="00AB0AA0">
        <w:rPr>
          <w:rFonts w:ascii="Times New Roman" w:eastAsia="Times New Roman" w:hAnsi="Times New Roman" w:cs="Times New Roman"/>
          <w:color w:val="000000" w:themeColor="text1"/>
          <w:sz w:val="24"/>
          <w:szCs w:val="24"/>
        </w:rPr>
        <w:t>However</w:t>
      </w:r>
      <w:r w:rsidR="00002C71" w:rsidRPr="00B10583">
        <w:rPr>
          <w:rFonts w:ascii="Times New Roman" w:eastAsia="Times New Roman" w:hAnsi="Times New Roman" w:cs="Times New Roman"/>
          <w:color w:val="000000" w:themeColor="text1"/>
          <w:sz w:val="24"/>
          <w:szCs w:val="24"/>
        </w:rPr>
        <w:t xml:space="preserve">, if </w:t>
      </w:r>
      <w:r w:rsidR="00AB0AA0">
        <w:rPr>
          <w:rFonts w:ascii="Times New Roman" w:eastAsia="Times New Roman" w:hAnsi="Times New Roman" w:cs="Times New Roman"/>
          <w:color w:val="000000" w:themeColor="text1"/>
          <w:sz w:val="24"/>
          <w:szCs w:val="24"/>
        </w:rPr>
        <w:t>people phub others</w:t>
      </w:r>
      <w:r w:rsidR="00B56B95">
        <w:rPr>
          <w:rFonts w:ascii="Times New Roman" w:eastAsia="Times New Roman" w:hAnsi="Times New Roman" w:cs="Times New Roman"/>
          <w:color w:val="000000" w:themeColor="text1"/>
          <w:sz w:val="24"/>
          <w:szCs w:val="24"/>
        </w:rPr>
        <w:t xml:space="preserve"> unconsciously, </w:t>
      </w:r>
      <w:r w:rsidR="00002C71" w:rsidRPr="00B10583">
        <w:rPr>
          <w:rFonts w:ascii="Times New Roman" w:eastAsia="Times New Roman" w:hAnsi="Times New Roman" w:cs="Times New Roman"/>
          <w:color w:val="000000" w:themeColor="text1"/>
          <w:sz w:val="24"/>
          <w:szCs w:val="24"/>
        </w:rPr>
        <w:t>it sugges</w:t>
      </w:r>
      <w:r w:rsidR="00855C69">
        <w:rPr>
          <w:rFonts w:ascii="Times New Roman" w:eastAsia="Times New Roman" w:hAnsi="Times New Roman" w:cs="Times New Roman"/>
          <w:color w:val="000000" w:themeColor="text1"/>
          <w:sz w:val="24"/>
          <w:szCs w:val="24"/>
        </w:rPr>
        <w:t xml:space="preserve">ts that technology </w:t>
      </w:r>
      <w:r w:rsidR="00B56B95">
        <w:rPr>
          <w:rFonts w:ascii="Times New Roman" w:eastAsia="Times New Roman" w:hAnsi="Times New Roman" w:cs="Times New Roman"/>
          <w:color w:val="000000" w:themeColor="text1"/>
          <w:sz w:val="24"/>
          <w:szCs w:val="24"/>
        </w:rPr>
        <w:t xml:space="preserve">has ingrained more deeply than </w:t>
      </w:r>
      <w:r w:rsidR="00A775D1">
        <w:rPr>
          <w:rFonts w:ascii="Times New Roman" w:eastAsia="Times New Roman" w:hAnsi="Times New Roman" w:cs="Times New Roman"/>
          <w:color w:val="000000" w:themeColor="text1"/>
          <w:sz w:val="24"/>
          <w:szCs w:val="24"/>
        </w:rPr>
        <w:t>expected</w:t>
      </w:r>
      <w:r w:rsidR="00B56B95">
        <w:rPr>
          <w:rFonts w:ascii="Times New Roman" w:eastAsia="Times New Roman" w:hAnsi="Times New Roman" w:cs="Times New Roman"/>
          <w:color w:val="000000" w:themeColor="text1"/>
          <w:sz w:val="24"/>
          <w:szCs w:val="24"/>
        </w:rPr>
        <w:t xml:space="preserve">.  </w:t>
      </w:r>
    </w:p>
    <w:p w14:paraId="29A81B8A" w14:textId="543B602A" w:rsidR="00D35E85" w:rsidRDefault="00002C71" w:rsidP="00D35E8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Despite the </w:t>
      </w:r>
      <w:r>
        <w:rPr>
          <w:rFonts w:ascii="Times New Roman" w:eastAsia="Times New Roman" w:hAnsi="Times New Roman" w:cs="Times New Roman"/>
          <w:color w:val="000000" w:themeColor="text1"/>
          <w:sz w:val="24"/>
          <w:szCs w:val="24"/>
        </w:rPr>
        <w:t>topic</w:t>
      </w:r>
      <w:r w:rsidR="00D35E8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s significance</w:t>
      </w:r>
      <w:r w:rsidRPr="00B10583">
        <w:rPr>
          <w:rFonts w:ascii="Times New Roman" w:eastAsia="Times New Roman" w:hAnsi="Times New Roman" w:cs="Times New Roman"/>
          <w:color w:val="000000" w:themeColor="text1"/>
          <w:sz w:val="24"/>
          <w:szCs w:val="24"/>
        </w:rPr>
        <w:t>, there is a notable absence of specific studies elucidating these fundamental aspects of phubbing.</w:t>
      </w:r>
      <w:r w:rsidR="003822EE">
        <w:rPr>
          <w:rFonts w:ascii="Times New Roman" w:eastAsia="Times New Roman" w:hAnsi="Times New Roman" w:cs="Times New Roman" w:hint="eastAsia"/>
          <w:color w:val="000000" w:themeColor="text1"/>
          <w:sz w:val="24"/>
          <w:szCs w:val="24"/>
        </w:rPr>
        <w:t xml:space="preserve"> </w:t>
      </w:r>
      <w:r w:rsidR="003822EE">
        <w:rPr>
          <w:rFonts w:ascii="Times New Roman" w:eastAsia="Times New Roman" w:hAnsi="Times New Roman" w:cs="Times New Roman"/>
          <w:color w:val="000000" w:themeColor="text1"/>
          <w:sz w:val="24"/>
          <w:szCs w:val="24"/>
        </w:rPr>
        <w:t xml:space="preserve">Very few </w:t>
      </w:r>
      <w:r w:rsidRPr="00B10583">
        <w:rPr>
          <w:rFonts w:ascii="Times New Roman" w:eastAsia="Times New Roman" w:hAnsi="Times New Roman" w:cs="Times New Roman"/>
          <w:color w:val="000000" w:themeColor="text1"/>
          <w:sz w:val="24"/>
          <w:szCs w:val="24"/>
        </w:rPr>
        <w:t xml:space="preserve">studies have explicitly employed theoretical frameworks initially developed to understand complex human behavior </w:t>
      </w:r>
      <w:r w:rsidR="003822EE">
        <w:rPr>
          <w:rFonts w:ascii="Times New Roman" w:eastAsia="Times New Roman" w:hAnsi="Times New Roman" w:cs="Times New Roman"/>
          <w:color w:val="000000" w:themeColor="text1"/>
          <w:sz w:val="24"/>
          <w:szCs w:val="24"/>
        </w:rPr>
        <w:t>in</w:t>
      </w:r>
      <w:r w:rsidRPr="00B10583">
        <w:rPr>
          <w:rFonts w:ascii="Times New Roman" w:eastAsia="Times New Roman" w:hAnsi="Times New Roman" w:cs="Times New Roman"/>
          <w:color w:val="000000" w:themeColor="text1"/>
          <w:sz w:val="24"/>
          <w:szCs w:val="24"/>
        </w:rPr>
        <w:t xml:space="preserve"> the context of phubbing. Only one study has applied one of the most often-used </w:t>
      </w:r>
      <w:r w:rsidR="003822EE">
        <w:rPr>
          <w:rFonts w:ascii="Times New Roman" w:eastAsia="Times New Roman" w:hAnsi="Times New Roman" w:cs="Times New Roman"/>
          <w:color w:val="000000" w:themeColor="text1"/>
          <w:sz w:val="24"/>
          <w:szCs w:val="24"/>
        </w:rPr>
        <w:t xml:space="preserve">human behavior </w:t>
      </w:r>
      <w:r w:rsidRPr="00B10583">
        <w:rPr>
          <w:rFonts w:ascii="Times New Roman" w:eastAsia="Times New Roman" w:hAnsi="Times New Roman" w:cs="Times New Roman"/>
          <w:color w:val="000000" w:themeColor="text1"/>
          <w:sz w:val="24"/>
          <w:szCs w:val="24"/>
        </w:rPr>
        <w:t xml:space="preserve">theories to predict phubbing behavior. Büttner and colleagues (2022) employed the theory of planned behavior (TPB; Ajzen, 1985) to examine why individuals phubbed others based on the three components of the theory – attitude toward the behavior, subjective norms, </w:t>
      </w:r>
      <w:r w:rsidRPr="00B10583">
        <w:rPr>
          <w:rFonts w:ascii="Times New Roman" w:eastAsia="Times New Roman" w:hAnsi="Times New Roman" w:cs="Times New Roman"/>
          <w:color w:val="000000" w:themeColor="text1"/>
          <w:sz w:val="24"/>
          <w:szCs w:val="24"/>
        </w:rPr>
        <w:lastRenderedPageBreak/>
        <w:t xml:space="preserve">and perceived behavioral control. </w:t>
      </w:r>
      <w:r w:rsidR="00FA603D">
        <w:rPr>
          <w:rFonts w:ascii="Times New Roman" w:eastAsia="Times New Roman" w:hAnsi="Times New Roman" w:cs="Times New Roman"/>
          <w:color w:val="000000" w:themeColor="text1"/>
          <w:sz w:val="24"/>
          <w:szCs w:val="24"/>
        </w:rPr>
        <w:t xml:space="preserve">Even though their study was the first to apply the well-developed theory to investigate phubbing behavior, the </w:t>
      </w:r>
      <w:r w:rsidRPr="00B10583">
        <w:rPr>
          <w:rFonts w:ascii="Times New Roman" w:eastAsia="Times New Roman" w:hAnsi="Times New Roman" w:cs="Times New Roman"/>
          <w:color w:val="000000" w:themeColor="text1"/>
          <w:sz w:val="24"/>
          <w:szCs w:val="24"/>
        </w:rPr>
        <w:t xml:space="preserve">question of whether phubbing is conscious or unconscious behavior has yet to be explored. This </w:t>
      </w:r>
      <w:r w:rsidR="00FA603D">
        <w:rPr>
          <w:rFonts w:ascii="Times New Roman" w:eastAsia="Times New Roman" w:hAnsi="Times New Roman" w:cs="Times New Roman"/>
          <w:color w:val="000000" w:themeColor="text1"/>
          <w:sz w:val="24"/>
          <w:szCs w:val="24"/>
        </w:rPr>
        <w:t>exclusion</w:t>
      </w:r>
      <w:r w:rsidRPr="00B10583">
        <w:rPr>
          <w:rFonts w:ascii="Times New Roman" w:eastAsia="Times New Roman" w:hAnsi="Times New Roman" w:cs="Times New Roman"/>
          <w:color w:val="000000" w:themeColor="text1"/>
          <w:sz w:val="24"/>
          <w:szCs w:val="24"/>
        </w:rPr>
        <w:t xml:space="preserve"> can be </w:t>
      </w:r>
      <w:r w:rsidR="00FA603D">
        <w:rPr>
          <w:rFonts w:ascii="Times New Roman" w:eastAsia="Times New Roman" w:hAnsi="Times New Roman" w:cs="Times New Roman"/>
          <w:color w:val="000000" w:themeColor="text1"/>
          <w:sz w:val="24"/>
          <w:szCs w:val="24"/>
        </w:rPr>
        <w:t>associated with</w:t>
      </w:r>
      <w:r w:rsidRPr="00B10583">
        <w:rPr>
          <w:rFonts w:ascii="Times New Roman" w:eastAsia="Times New Roman" w:hAnsi="Times New Roman" w:cs="Times New Roman"/>
          <w:color w:val="000000" w:themeColor="text1"/>
          <w:sz w:val="24"/>
          <w:szCs w:val="24"/>
        </w:rPr>
        <w:t xml:space="preserve"> the </w:t>
      </w:r>
      <w:r w:rsidR="00484F8C">
        <w:rPr>
          <w:rFonts w:ascii="Times New Roman" w:eastAsia="Times New Roman" w:hAnsi="Times New Roman" w:cs="Times New Roman"/>
          <w:color w:val="000000" w:themeColor="text1"/>
          <w:sz w:val="24"/>
          <w:szCs w:val="24"/>
        </w:rPr>
        <w:t>fundamental</w:t>
      </w:r>
      <w:r w:rsidRPr="00B10583">
        <w:rPr>
          <w:rFonts w:ascii="Times New Roman" w:eastAsia="Times New Roman" w:hAnsi="Times New Roman" w:cs="Times New Roman"/>
          <w:color w:val="000000" w:themeColor="text1"/>
          <w:sz w:val="24"/>
          <w:szCs w:val="24"/>
        </w:rPr>
        <w:t xml:space="preserve"> assumption of TPB, which </w:t>
      </w:r>
      <w:r w:rsidR="0009440B">
        <w:rPr>
          <w:rFonts w:ascii="Times New Roman" w:eastAsia="Times New Roman" w:hAnsi="Times New Roman" w:cs="Times New Roman"/>
          <w:color w:val="000000" w:themeColor="text1"/>
          <w:sz w:val="24"/>
          <w:szCs w:val="24"/>
        </w:rPr>
        <w:t>points out conscious</w:t>
      </w:r>
      <w:r w:rsidR="00484F8C">
        <w:rPr>
          <w:rFonts w:ascii="Times New Roman" w:eastAsia="Times New Roman" w:hAnsi="Times New Roman" w:cs="Times New Roman"/>
          <w:color w:val="000000" w:themeColor="text1"/>
          <w:sz w:val="24"/>
          <w:szCs w:val="24"/>
        </w:rPr>
        <w:t xml:space="preserve"> </w:t>
      </w:r>
      <w:r w:rsidR="0009440B">
        <w:rPr>
          <w:rFonts w:ascii="Times New Roman" w:eastAsia="Times New Roman" w:hAnsi="Times New Roman" w:cs="Times New Roman"/>
          <w:color w:val="000000" w:themeColor="text1"/>
          <w:sz w:val="24"/>
          <w:szCs w:val="24"/>
        </w:rPr>
        <w:t xml:space="preserve">and rational </w:t>
      </w:r>
      <w:r w:rsidR="00484F8C">
        <w:rPr>
          <w:rFonts w:ascii="Times New Roman" w:eastAsia="Times New Roman" w:hAnsi="Times New Roman" w:cs="Times New Roman"/>
          <w:color w:val="000000" w:themeColor="text1"/>
          <w:sz w:val="24"/>
          <w:szCs w:val="24"/>
        </w:rPr>
        <w:t>aspects of</w:t>
      </w:r>
      <w:r w:rsidRPr="00B10583">
        <w:rPr>
          <w:rFonts w:ascii="Times New Roman" w:eastAsia="Times New Roman" w:hAnsi="Times New Roman" w:cs="Times New Roman"/>
          <w:color w:val="000000" w:themeColor="text1"/>
          <w:sz w:val="24"/>
          <w:szCs w:val="24"/>
        </w:rPr>
        <w:t xml:space="preserve"> </w:t>
      </w:r>
      <w:r w:rsidR="0009440B">
        <w:rPr>
          <w:rFonts w:ascii="Times New Roman" w:eastAsia="Times New Roman" w:hAnsi="Times New Roman" w:cs="Times New Roman"/>
          <w:color w:val="000000" w:themeColor="text1"/>
          <w:sz w:val="24"/>
          <w:szCs w:val="24"/>
        </w:rPr>
        <w:t>human</w:t>
      </w:r>
      <w:r w:rsidRPr="00B10583">
        <w:rPr>
          <w:rFonts w:ascii="Times New Roman" w:eastAsia="Times New Roman" w:hAnsi="Times New Roman" w:cs="Times New Roman"/>
          <w:color w:val="000000" w:themeColor="text1"/>
          <w:sz w:val="24"/>
          <w:szCs w:val="24"/>
        </w:rPr>
        <w:t xml:space="preserve"> behaviors driven by attitudes, subjective norms, and behavioral control (Ajzen, 1985)</w:t>
      </w:r>
      <w:r w:rsidR="0009440B">
        <w:rPr>
          <w:rFonts w:ascii="Times New Roman" w:eastAsia="Times New Roman" w:hAnsi="Times New Roman" w:cs="Times New Roman"/>
          <w:color w:val="000000" w:themeColor="text1"/>
          <w:sz w:val="24"/>
          <w:szCs w:val="24"/>
        </w:rPr>
        <w:t xml:space="preserve">. </w:t>
      </w:r>
    </w:p>
    <w:p w14:paraId="317DA465" w14:textId="77777777" w:rsidR="00774A2A" w:rsidRDefault="00002C71" w:rsidP="003822EE">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In seeking to offer a novel approach by answering the two research questions </w:t>
      </w:r>
      <w:r w:rsidR="003822EE">
        <w:rPr>
          <w:rFonts w:ascii="Times New Roman" w:eastAsia="Times New Roman" w:hAnsi="Times New Roman" w:cs="Times New Roman"/>
          <w:color w:val="000000" w:themeColor="text1"/>
          <w:sz w:val="24"/>
          <w:szCs w:val="24"/>
        </w:rPr>
        <w:t>simultaneously</w:t>
      </w:r>
      <w:r w:rsidRPr="00B10583">
        <w:rPr>
          <w:rFonts w:ascii="Times New Roman" w:eastAsia="Times New Roman" w:hAnsi="Times New Roman" w:cs="Times New Roman"/>
          <w:color w:val="000000" w:themeColor="text1"/>
          <w:sz w:val="24"/>
          <w:szCs w:val="24"/>
        </w:rPr>
        <w:t xml:space="preserve"> (i.e., whether phubbing is a conscious or unconscious behavior and what </w:t>
      </w:r>
      <w:r w:rsidR="003822EE">
        <w:rPr>
          <w:rFonts w:ascii="Times New Roman" w:eastAsia="Times New Roman" w:hAnsi="Times New Roman" w:cs="Times New Roman"/>
          <w:color w:val="000000" w:themeColor="text1"/>
          <w:sz w:val="24"/>
          <w:szCs w:val="24"/>
        </w:rPr>
        <w:t>factors specifically lead</w:t>
      </w:r>
      <w:r w:rsidRPr="00B10583">
        <w:rPr>
          <w:rFonts w:ascii="Times New Roman" w:eastAsia="Times New Roman" w:hAnsi="Times New Roman" w:cs="Times New Roman"/>
          <w:color w:val="000000" w:themeColor="text1"/>
          <w:sz w:val="24"/>
          <w:szCs w:val="24"/>
        </w:rPr>
        <w:t xml:space="preserve"> people to engage in phubbing behavior), this study has selected the theory of interpersonal behavior (TIB; Triandis, 1977)</w:t>
      </w:r>
      <w:r w:rsidR="003822EE">
        <w:rPr>
          <w:rFonts w:ascii="Times New Roman" w:eastAsia="Times New Roman" w:hAnsi="Times New Roman" w:cs="Times New Roman"/>
          <w:color w:val="000000" w:themeColor="text1"/>
          <w:sz w:val="24"/>
          <w:szCs w:val="24"/>
        </w:rPr>
        <w:t xml:space="preserve">. </w:t>
      </w:r>
      <w:r w:rsidR="00716D6C">
        <w:rPr>
          <w:rFonts w:ascii="Times New Roman" w:eastAsia="Times New Roman" w:hAnsi="Times New Roman" w:cs="Times New Roman"/>
          <w:color w:val="000000" w:themeColor="text1"/>
          <w:sz w:val="24"/>
          <w:szCs w:val="24"/>
        </w:rPr>
        <w:t xml:space="preserve">This specific theory </w:t>
      </w:r>
      <w:r w:rsidRPr="00B10583">
        <w:rPr>
          <w:rFonts w:ascii="Times New Roman" w:eastAsia="Times New Roman" w:hAnsi="Times New Roman" w:cs="Times New Roman"/>
          <w:color w:val="000000" w:themeColor="text1"/>
          <w:sz w:val="24"/>
          <w:szCs w:val="24"/>
        </w:rPr>
        <w:t xml:space="preserve">has been </w:t>
      </w:r>
      <w:r w:rsidR="003822EE">
        <w:rPr>
          <w:rFonts w:ascii="Times New Roman" w:eastAsia="Times New Roman" w:hAnsi="Times New Roman" w:cs="Times New Roman"/>
          <w:color w:val="000000" w:themeColor="text1"/>
          <w:sz w:val="24"/>
          <w:szCs w:val="24"/>
        </w:rPr>
        <w:t>applied in this study</w:t>
      </w:r>
      <w:r w:rsidRPr="00B10583">
        <w:rPr>
          <w:rFonts w:ascii="Times New Roman" w:eastAsia="Times New Roman" w:hAnsi="Times New Roman" w:cs="Times New Roman"/>
          <w:color w:val="000000" w:themeColor="text1"/>
          <w:sz w:val="24"/>
          <w:szCs w:val="24"/>
        </w:rPr>
        <w:t xml:space="preserve"> over other theories, </w:t>
      </w:r>
      <w:r w:rsidRPr="00B10583">
        <w:rPr>
          <w:rFonts w:ascii="Times New Roman" w:eastAsia="Times New Roman" w:hAnsi="Times New Roman" w:cs="Times New Roman" w:hint="eastAsia"/>
          <w:color w:val="000000" w:themeColor="text1"/>
          <w:sz w:val="24"/>
          <w:szCs w:val="24"/>
        </w:rPr>
        <w:t xml:space="preserve">such as the </w:t>
      </w:r>
      <w:r w:rsidRPr="00B10583">
        <w:rPr>
          <w:rFonts w:ascii="Times New Roman" w:eastAsia="Times New Roman" w:hAnsi="Times New Roman" w:cs="Times New Roman"/>
          <w:color w:val="000000" w:themeColor="text1"/>
          <w:sz w:val="24"/>
          <w:szCs w:val="24"/>
        </w:rPr>
        <w:t>theory</w:t>
      </w:r>
      <w:r w:rsidRPr="00B10583">
        <w:rPr>
          <w:rFonts w:ascii="Times New Roman" w:eastAsia="Times New Roman" w:hAnsi="Times New Roman" w:cs="Times New Roman" w:hint="eastAsia"/>
          <w:color w:val="000000" w:themeColor="text1"/>
          <w:sz w:val="24"/>
          <w:szCs w:val="24"/>
        </w:rPr>
        <w:t xml:space="preserve"> of </w:t>
      </w:r>
      <w:r w:rsidRPr="00B10583">
        <w:rPr>
          <w:rFonts w:ascii="Times New Roman" w:eastAsia="Times New Roman" w:hAnsi="Times New Roman" w:cs="Times New Roman"/>
          <w:color w:val="000000" w:themeColor="text1"/>
          <w:sz w:val="24"/>
          <w:szCs w:val="24"/>
        </w:rPr>
        <w:t>reasoned</w:t>
      </w:r>
      <w:r w:rsidRPr="00B10583">
        <w:rPr>
          <w:rFonts w:ascii="Times New Roman" w:eastAsia="Times New Roman" w:hAnsi="Times New Roman" w:cs="Times New Roman" w:hint="eastAsia"/>
          <w:color w:val="000000" w:themeColor="text1"/>
          <w:sz w:val="24"/>
          <w:szCs w:val="24"/>
        </w:rPr>
        <w:t xml:space="preserve"> </w:t>
      </w:r>
      <w:r w:rsidRPr="00B10583">
        <w:rPr>
          <w:rFonts w:ascii="Times New Roman" w:eastAsia="Times New Roman" w:hAnsi="Times New Roman" w:cs="Times New Roman"/>
          <w:color w:val="000000" w:themeColor="text1"/>
          <w:sz w:val="24"/>
          <w:szCs w:val="24"/>
        </w:rPr>
        <w:t>action</w:t>
      </w:r>
      <w:r w:rsidRPr="00B10583">
        <w:rPr>
          <w:rFonts w:ascii="Times New Roman" w:eastAsia="Times New Roman" w:hAnsi="Times New Roman" w:cs="Times New Roman" w:hint="eastAsia"/>
          <w:color w:val="000000" w:themeColor="text1"/>
          <w:sz w:val="24"/>
          <w:szCs w:val="24"/>
        </w:rPr>
        <w:t xml:space="preserve"> (TRA; Ajzen &amp; Fishbein, </w:t>
      </w:r>
      <w:r w:rsidRPr="00B10583">
        <w:rPr>
          <w:rFonts w:ascii="Times New Roman" w:eastAsia="Times New Roman" w:hAnsi="Times New Roman" w:cs="Times New Roman"/>
          <w:color w:val="000000" w:themeColor="text1"/>
          <w:sz w:val="24"/>
          <w:szCs w:val="24"/>
        </w:rPr>
        <w:t>1980</w:t>
      </w:r>
      <w:r w:rsidRPr="00B10583">
        <w:rPr>
          <w:rFonts w:ascii="Times New Roman" w:eastAsia="Times New Roman" w:hAnsi="Times New Roman" w:cs="Times New Roman" w:hint="eastAsia"/>
          <w:color w:val="000000" w:themeColor="text1"/>
          <w:sz w:val="24"/>
          <w:szCs w:val="24"/>
        </w:rPr>
        <w:t xml:space="preserve">) and the </w:t>
      </w:r>
      <w:r w:rsidRPr="00B10583">
        <w:rPr>
          <w:rFonts w:ascii="Times New Roman" w:eastAsia="Times New Roman" w:hAnsi="Times New Roman" w:cs="Times New Roman"/>
          <w:color w:val="000000" w:themeColor="text1"/>
          <w:sz w:val="24"/>
          <w:szCs w:val="24"/>
        </w:rPr>
        <w:t>theory</w:t>
      </w:r>
      <w:r w:rsidRPr="00B10583">
        <w:rPr>
          <w:rFonts w:ascii="Times New Roman" w:eastAsia="Times New Roman" w:hAnsi="Times New Roman" w:cs="Times New Roman" w:hint="eastAsia"/>
          <w:color w:val="000000" w:themeColor="text1"/>
          <w:sz w:val="24"/>
          <w:szCs w:val="24"/>
        </w:rPr>
        <w:t xml:space="preserve"> of </w:t>
      </w:r>
      <w:r w:rsidRPr="00B10583">
        <w:rPr>
          <w:rFonts w:ascii="Times New Roman" w:eastAsia="Times New Roman" w:hAnsi="Times New Roman" w:cs="Times New Roman"/>
          <w:color w:val="000000" w:themeColor="text1"/>
          <w:sz w:val="24"/>
          <w:szCs w:val="24"/>
        </w:rPr>
        <w:t>planned</w:t>
      </w:r>
      <w:r w:rsidRPr="00B10583">
        <w:rPr>
          <w:rFonts w:ascii="Times New Roman" w:eastAsia="Times New Roman" w:hAnsi="Times New Roman" w:cs="Times New Roman" w:hint="eastAsia"/>
          <w:color w:val="000000" w:themeColor="text1"/>
          <w:sz w:val="24"/>
          <w:szCs w:val="24"/>
        </w:rPr>
        <w:t xml:space="preserve"> </w:t>
      </w:r>
      <w:r w:rsidRPr="00B10583">
        <w:rPr>
          <w:rFonts w:ascii="Times New Roman" w:eastAsia="Times New Roman" w:hAnsi="Times New Roman" w:cs="Times New Roman"/>
          <w:color w:val="000000" w:themeColor="text1"/>
          <w:sz w:val="24"/>
          <w:szCs w:val="24"/>
        </w:rPr>
        <w:t>behavior</w:t>
      </w:r>
      <w:r w:rsidRPr="00B10583">
        <w:rPr>
          <w:rFonts w:ascii="Times New Roman" w:eastAsia="Times New Roman" w:hAnsi="Times New Roman" w:cs="Times New Roman" w:hint="eastAsia"/>
          <w:color w:val="000000" w:themeColor="text1"/>
          <w:sz w:val="24"/>
          <w:szCs w:val="24"/>
        </w:rPr>
        <w:t xml:space="preserve"> (</w:t>
      </w:r>
      <w:r w:rsidRPr="00B10583">
        <w:rPr>
          <w:rFonts w:ascii="Times New Roman" w:eastAsia="Times New Roman" w:hAnsi="Times New Roman" w:cs="Times New Roman"/>
          <w:color w:val="000000" w:themeColor="text1"/>
          <w:sz w:val="24"/>
          <w:szCs w:val="24"/>
        </w:rPr>
        <w:t>TIB</w:t>
      </w:r>
      <w:r w:rsidRPr="00B10583">
        <w:rPr>
          <w:rFonts w:ascii="Times New Roman" w:eastAsia="Times New Roman" w:hAnsi="Times New Roman" w:cs="Times New Roman" w:hint="eastAsia"/>
          <w:color w:val="000000" w:themeColor="text1"/>
          <w:sz w:val="24"/>
          <w:szCs w:val="24"/>
        </w:rPr>
        <w:t>; Ajzen, 1985</w:t>
      </w:r>
      <w:r w:rsidRPr="00B10583">
        <w:rPr>
          <w:rFonts w:ascii="Times New Roman" w:eastAsia="Times New Roman" w:hAnsi="Times New Roman" w:cs="Times New Roman"/>
          <w:color w:val="000000" w:themeColor="text1"/>
          <w:sz w:val="24"/>
          <w:szCs w:val="24"/>
        </w:rPr>
        <w:t xml:space="preserve">), to comprehend phubbing behavior based on the following three reasons. </w:t>
      </w:r>
    </w:p>
    <w:p w14:paraId="4B100F16" w14:textId="15820EA2" w:rsidR="00002C71" w:rsidRPr="00B10583" w:rsidRDefault="00002C71" w:rsidP="003822EE">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First, compared to other theories, TIB aims to explain interpersonal behaviors, emphasizing the understanding of human behaviors in interpersonal interactions and relationships (Triandis, 1977). As phubbing happens in interpersonal dynamics and relationships, TIB is well-suited for understanding phubbing. Second, TIB has more explanatory power</w:t>
      </w:r>
      <w:r w:rsidR="009940BB">
        <w:rPr>
          <w:rFonts w:ascii="Times New Roman" w:eastAsia="Times New Roman" w:hAnsi="Times New Roman" w:cs="Times New Roman"/>
          <w:color w:val="000000" w:themeColor="text1"/>
          <w:sz w:val="24"/>
          <w:szCs w:val="24"/>
        </w:rPr>
        <w:t>s</w:t>
      </w:r>
      <w:r w:rsidRPr="00B10583">
        <w:rPr>
          <w:rFonts w:ascii="Times New Roman" w:eastAsia="Times New Roman" w:hAnsi="Times New Roman" w:cs="Times New Roman"/>
          <w:color w:val="000000" w:themeColor="text1"/>
          <w:sz w:val="24"/>
          <w:szCs w:val="24"/>
        </w:rPr>
        <w:t xml:space="preserve"> in predicting human behavior than TRA and TPB (Egmond &amp; Bruel, 2007; Gagnon et al., 2003; Pee et al., 2008). </w:t>
      </w:r>
      <w:r w:rsidR="00774A2A">
        <w:rPr>
          <w:rFonts w:ascii="Times New Roman" w:eastAsia="Times New Roman" w:hAnsi="Times New Roman" w:cs="Times New Roman"/>
          <w:color w:val="000000" w:themeColor="text1"/>
          <w:sz w:val="24"/>
          <w:szCs w:val="24"/>
        </w:rPr>
        <w:t xml:space="preserve">The reason is that </w:t>
      </w:r>
      <w:r w:rsidRPr="00B10583">
        <w:rPr>
          <w:rFonts w:ascii="Times New Roman" w:eastAsia="Times New Roman" w:hAnsi="Times New Roman" w:cs="Times New Roman"/>
          <w:color w:val="000000" w:themeColor="text1"/>
          <w:sz w:val="24"/>
          <w:szCs w:val="24"/>
        </w:rPr>
        <w:t>TIB encompasses all components of TRA and TPB</w:t>
      </w:r>
      <w:r w:rsidR="00774A2A">
        <w:rPr>
          <w:rFonts w:ascii="Times New Roman" w:eastAsia="Times New Roman" w:hAnsi="Times New Roman" w:cs="Times New Roman" w:hint="eastAsia"/>
          <w:color w:val="000000" w:themeColor="text1"/>
          <w:sz w:val="24"/>
          <w:szCs w:val="24"/>
        </w:rPr>
        <w:t xml:space="preserve"> </w:t>
      </w:r>
      <w:r w:rsidRPr="00B10583">
        <w:rPr>
          <w:rFonts w:ascii="Times New Roman" w:eastAsia="Times New Roman" w:hAnsi="Times New Roman" w:cs="Times New Roman"/>
          <w:color w:val="000000" w:themeColor="text1"/>
          <w:sz w:val="24"/>
          <w:szCs w:val="24"/>
        </w:rPr>
        <w:t>while further integrating additional factors such as habits, emotions, and facilitating conditions (</w:t>
      </w:r>
      <w:proofErr w:type="spellStart"/>
      <w:r w:rsidRPr="00B10583">
        <w:rPr>
          <w:rFonts w:ascii="Times New Roman" w:eastAsia="Times New Roman" w:hAnsi="Times New Roman" w:cs="Times New Roman"/>
          <w:color w:val="000000" w:themeColor="text1"/>
          <w:sz w:val="24"/>
          <w:szCs w:val="24"/>
        </w:rPr>
        <w:t>Limayem</w:t>
      </w:r>
      <w:proofErr w:type="spellEnd"/>
      <w:r w:rsidRPr="00B10583">
        <w:rPr>
          <w:rFonts w:ascii="Times New Roman" w:eastAsia="Times New Roman" w:hAnsi="Times New Roman" w:cs="Times New Roman"/>
          <w:color w:val="000000" w:themeColor="text1"/>
          <w:sz w:val="24"/>
          <w:szCs w:val="24"/>
        </w:rPr>
        <w:t xml:space="preserve"> et al., 2004). Lastly</w:t>
      </w:r>
      <w:r w:rsidR="00C24154">
        <w:rPr>
          <w:rFonts w:ascii="Times New Roman" w:eastAsia="Times New Roman" w:hAnsi="Times New Roman" w:cs="Times New Roman" w:hint="eastAsia"/>
          <w:color w:val="000000" w:themeColor="text1"/>
          <w:sz w:val="24"/>
          <w:szCs w:val="24"/>
        </w:rPr>
        <w:t>,</w:t>
      </w:r>
      <w:r w:rsidR="00C24154">
        <w:rPr>
          <w:rFonts w:ascii="Times New Roman" w:eastAsia="Times New Roman" w:hAnsi="Times New Roman" w:cs="Times New Roman"/>
          <w:color w:val="000000" w:themeColor="text1"/>
          <w:sz w:val="24"/>
          <w:szCs w:val="24"/>
        </w:rPr>
        <w:t xml:space="preserve"> there are limitations to comprehending the entire nature of human behaviors using TRA and TPB</w:t>
      </w:r>
      <w:r w:rsidR="008E080A">
        <w:rPr>
          <w:rFonts w:ascii="Times New Roman" w:eastAsia="Times New Roman" w:hAnsi="Times New Roman" w:cs="Times New Roman"/>
          <w:color w:val="000000" w:themeColor="text1"/>
          <w:sz w:val="24"/>
          <w:szCs w:val="24"/>
        </w:rPr>
        <w:t>, as these</w:t>
      </w:r>
      <w:r w:rsidR="00774A2A">
        <w:rPr>
          <w:rFonts w:ascii="Times New Roman" w:eastAsia="Times New Roman" w:hAnsi="Times New Roman" w:cs="Times New Roman"/>
          <w:color w:val="000000" w:themeColor="text1"/>
          <w:sz w:val="24"/>
          <w:szCs w:val="24"/>
        </w:rPr>
        <w:t xml:space="preserve"> theories mainly focus </w:t>
      </w:r>
      <w:r w:rsidR="00920047">
        <w:rPr>
          <w:rFonts w:ascii="Times New Roman" w:eastAsia="Times New Roman" w:hAnsi="Times New Roman" w:cs="Times New Roman"/>
          <w:color w:val="000000" w:themeColor="text1"/>
          <w:sz w:val="24"/>
          <w:szCs w:val="24"/>
        </w:rPr>
        <w:t xml:space="preserve">on consciousness and rationality as </w:t>
      </w:r>
      <w:r w:rsidR="008E080A">
        <w:rPr>
          <w:rFonts w:ascii="Times New Roman" w:eastAsia="Times New Roman" w:hAnsi="Times New Roman" w:cs="Times New Roman" w:hint="eastAsia"/>
          <w:color w:val="000000" w:themeColor="text1"/>
          <w:sz w:val="24"/>
          <w:szCs w:val="24"/>
        </w:rPr>
        <w:t>processe</w:t>
      </w:r>
      <w:r w:rsidR="00920047">
        <w:rPr>
          <w:rFonts w:ascii="Times New Roman" w:eastAsia="Times New Roman" w:hAnsi="Times New Roman" w:cs="Times New Roman"/>
          <w:color w:val="000000" w:themeColor="text1"/>
          <w:sz w:val="24"/>
          <w:szCs w:val="24"/>
        </w:rPr>
        <w:t>s for explaining behavior</w:t>
      </w:r>
      <w:r w:rsidR="009940BB">
        <w:rPr>
          <w:rFonts w:ascii="Times New Roman" w:eastAsia="Times New Roman" w:hAnsi="Times New Roman" w:cs="Times New Roman"/>
          <w:color w:val="000000" w:themeColor="text1"/>
          <w:sz w:val="24"/>
          <w:szCs w:val="24"/>
        </w:rPr>
        <w:t>. In this sense</w:t>
      </w:r>
      <w:r w:rsidRPr="00B10583">
        <w:rPr>
          <w:rFonts w:ascii="Times New Roman" w:eastAsia="Times New Roman" w:hAnsi="Times New Roman" w:cs="Times New Roman"/>
          <w:color w:val="000000" w:themeColor="text1"/>
          <w:sz w:val="24"/>
          <w:szCs w:val="24"/>
        </w:rPr>
        <w:t>,</w:t>
      </w:r>
      <w:r w:rsidR="00920047">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both TRA and TPB </w:t>
      </w:r>
      <w:r w:rsidR="00F742DE">
        <w:rPr>
          <w:rFonts w:ascii="Times New Roman" w:eastAsia="Times New Roman" w:hAnsi="Times New Roman" w:cs="Times New Roman"/>
          <w:color w:val="000000" w:themeColor="text1"/>
          <w:sz w:val="24"/>
          <w:szCs w:val="24"/>
        </w:rPr>
        <w:t xml:space="preserve">are </w:t>
      </w:r>
      <w:r w:rsidR="009940BB">
        <w:rPr>
          <w:rFonts w:ascii="Times New Roman" w:eastAsia="Times New Roman" w:hAnsi="Times New Roman" w:cs="Times New Roman"/>
          <w:color w:val="000000" w:themeColor="text1"/>
          <w:sz w:val="24"/>
          <w:szCs w:val="24"/>
        </w:rPr>
        <w:t>in</w:t>
      </w:r>
      <w:r w:rsidR="00F742DE">
        <w:rPr>
          <w:rFonts w:ascii="Times New Roman" w:eastAsia="Times New Roman" w:hAnsi="Times New Roman" w:cs="Times New Roman"/>
          <w:color w:val="000000" w:themeColor="text1"/>
          <w:sz w:val="24"/>
          <w:szCs w:val="24"/>
        </w:rPr>
        <w:t xml:space="preserve">sufficient to </w:t>
      </w:r>
      <w:r w:rsidR="00920047">
        <w:rPr>
          <w:rFonts w:ascii="Times New Roman" w:eastAsia="Times New Roman" w:hAnsi="Times New Roman" w:cs="Times New Roman"/>
          <w:color w:val="000000" w:themeColor="text1"/>
          <w:sz w:val="24"/>
          <w:szCs w:val="24"/>
        </w:rPr>
        <w:t>explain phubbing behavior</w:t>
      </w:r>
      <w:r w:rsidR="008E080A">
        <w:rPr>
          <w:rFonts w:ascii="Times New Roman" w:eastAsia="Times New Roman" w:hAnsi="Times New Roman" w:cs="Times New Roman"/>
          <w:color w:val="000000" w:themeColor="text1"/>
          <w:sz w:val="24"/>
          <w:szCs w:val="24"/>
        </w:rPr>
        <w:t>, especially when</w:t>
      </w:r>
      <w:r w:rsidR="008E080A">
        <w:rPr>
          <w:rFonts w:ascii="Times New Roman" w:eastAsia="Times New Roman" w:hAnsi="Times New Roman" w:cs="Times New Roman" w:hint="eastAsia"/>
          <w:color w:val="000000" w:themeColor="text1"/>
          <w:sz w:val="24"/>
          <w:szCs w:val="24"/>
        </w:rPr>
        <w:t xml:space="preserve"> </w:t>
      </w:r>
      <w:r w:rsidR="008E080A">
        <w:rPr>
          <w:rFonts w:ascii="Times New Roman" w:eastAsia="Times New Roman" w:hAnsi="Times New Roman" w:cs="Times New Roman"/>
          <w:color w:val="000000" w:themeColor="text1"/>
          <w:sz w:val="24"/>
          <w:szCs w:val="24"/>
        </w:rPr>
        <w:t>describing</w:t>
      </w:r>
      <w:r w:rsidR="00920047">
        <w:rPr>
          <w:rFonts w:ascii="Times New Roman" w:eastAsia="Times New Roman" w:hAnsi="Times New Roman" w:cs="Times New Roman"/>
          <w:color w:val="000000" w:themeColor="text1"/>
          <w:sz w:val="24"/>
          <w:szCs w:val="24"/>
        </w:rPr>
        <w:t xml:space="preserve"> unconscious perspectives</w:t>
      </w:r>
      <w:r w:rsidR="008E080A">
        <w:rPr>
          <w:rFonts w:ascii="Times New Roman" w:eastAsia="Times New Roman" w:hAnsi="Times New Roman" w:cs="Times New Roman"/>
          <w:color w:val="000000" w:themeColor="text1"/>
          <w:sz w:val="24"/>
          <w:szCs w:val="24"/>
        </w:rPr>
        <w:t xml:space="preserve"> of it</w:t>
      </w:r>
      <w:r w:rsidR="00920047">
        <w:rPr>
          <w:rFonts w:ascii="Times New Roman" w:eastAsia="Times New Roman" w:hAnsi="Times New Roman" w:cs="Times New Roman"/>
          <w:color w:val="000000" w:themeColor="text1"/>
          <w:sz w:val="24"/>
          <w:szCs w:val="24"/>
        </w:rPr>
        <w:t xml:space="preserve">. </w:t>
      </w:r>
      <w:r w:rsidR="00CE3808">
        <w:rPr>
          <w:rFonts w:ascii="Times New Roman" w:hAnsi="Times New Roman" w:cs="Times New Roman"/>
          <w:color w:val="000000" w:themeColor="text1"/>
          <w:sz w:val="24"/>
          <w:szCs w:val="24"/>
        </w:rPr>
        <w:t>For instance</w:t>
      </w:r>
      <w:r w:rsidRPr="00B10583">
        <w:rPr>
          <w:rFonts w:ascii="Times New Roman" w:hAnsi="Times New Roman" w:cs="Times New Roman"/>
          <w:color w:val="000000" w:themeColor="text1"/>
          <w:sz w:val="24"/>
          <w:szCs w:val="24"/>
        </w:rPr>
        <w:t xml:space="preserve">, someone may </w:t>
      </w:r>
      <w:r w:rsidRPr="00B10583">
        <w:rPr>
          <w:rFonts w:ascii="Times New Roman" w:eastAsia="Times New Roman" w:hAnsi="Times New Roman" w:cs="Times New Roman"/>
          <w:color w:val="000000" w:themeColor="text1"/>
          <w:sz w:val="24"/>
          <w:szCs w:val="24"/>
        </w:rPr>
        <w:t>automatically check or use their phone</w:t>
      </w:r>
      <w:r w:rsidR="008E080A">
        <w:rPr>
          <w:rFonts w:ascii="Times New Roman" w:eastAsia="Times New Roman" w:hAnsi="Times New Roman" w:cs="Times New Roman"/>
          <w:color w:val="000000" w:themeColor="text1"/>
          <w:sz w:val="24"/>
          <w:szCs w:val="24"/>
        </w:rPr>
        <w:t xml:space="preserve"> in the presence of others </w:t>
      </w:r>
      <w:r w:rsidRPr="00B10583">
        <w:rPr>
          <w:rFonts w:ascii="Times New Roman" w:eastAsia="Times New Roman" w:hAnsi="Times New Roman" w:cs="Times New Roman"/>
          <w:color w:val="000000" w:themeColor="text1"/>
          <w:sz w:val="24"/>
          <w:szCs w:val="24"/>
        </w:rPr>
        <w:t xml:space="preserve">without thinking. There may be no specific reasons </w:t>
      </w:r>
      <w:r w:rsidRPr="00B10583">
        <w:rPr>
          <w:rFonts w:ascii="Times New Roman" w:eastAsia="Times New Roman" w:hAnsi="Times New Roman" w:cs="Times New Roman"/>
          <w:color w:val="000000" w:themeColor="text1"/>
          <w:sz w:val="24"/>
          <w:szCs w:val="24"/>
        </w:rPr>
        <w:lastRenderedPageBreak/>
        <w:t xml:space="preserve">to </w:t>
      </w:r>
      <w:r w:rsidR="008E080A">
        <w:rPr>
          <w:rFonts w:ascii="Times New Roman" w:eastAsia="Times New Roman" w:hAnsi="Times New Roman" w:cs="Times New Roman"/>
          <w:color w:val="000000" w:themeColor="text1"/>
          <w:sz w:val="24"/>
          <w:szCs w:val="24"/>
        </w:rPr>
        <w:t>engage in phubbing behavior</w:t>
      </w:r>
      <w:r w:rsidRPr="00B10583">
        <w:rPr>
          <w:rFonts w:ascii="Times New Roman" w:eastAsia="Times New Roman" w:hAnsi="Times New Roman" w:cs="Times New Roman"/>
          <w:color w:val="000000" w:themeColor="text1"/>
          <w:sz w:val="24"/>
          <w:szCs w:val="24"/>
        </w:rPr>
        <w:t>.</w:t>
      </w:r>
      <w:r w:rsidR="008E080A">
        <w:rPr>
          <w:rFonts w:ascii="Times New Roman" w:eastAsia="Times New Roman" w:hAnsi="Times New Roman" w:cs="Times New Roman"/>
          <w:color w:val="000000" w:themeColor="text1"/>
          <w:sz w:val="24"/>
          <w:szCs w:val="24"/>
        </w:rPr>
        <w:t xml:space="preserve"> Their routine/habit</w:t>
      </w:r>
      <w:r w:rsidRPr="00B10583">
        <w:rPr>
          <w:rFonts w:ascii="Times New Roman" w:eastAsia="Times New Roman" w:hAnsi="Times New Roman" w:cs="Times New Roman"/>
          <w:color w:val="000000" w:themeColor="text1"/>
          <w:sz w:val="24"/>
          <w:szCs w:val="24"/>
        </w:rPr>
        <w:t xml:space="preserve"> or some external cues </w:t>
      </w:r>
      <w:r>
        <w:rPr>
          <w:rFonts w:ascii="Times New Roman" w:eastAsia="Times New Roman" w:hAnsi="Times New Roman" w:cs="Times New Roman"/>
          <w:color w:val="000000" w:themeColor="text1"/>
          <w:sz w:val="24"/>
          <w:szCs w:val="24"/>
        </w:rPr>
        <w:t>can</w:t>
      </w:r>
      <w:r w:rsidRPr="00B10583">
        <w:rPr>
          <w:rFonts w:ascii="Times New Roman" w:eastAsia="Times New Roman" w:hAnsi="Times New Roman" w:cs="Times New Roman"/>
          <w:color w:val="000000" w:themeColor="text1"/>
          <w:sz w:val="24"/>
          <w:szCs w:val="24"/>
        </w:rPr>
        <w:t xml:space="preserve"> facilitate the behavior (e.g., receiving message notifications). As such, conscious, unconscious, and external factors may simultaneously influence individuals’ phubbing behavior. Given that TIB highlights intuitive and unconscious aspects of human behavior </w:t>
      </w:r>
      <w:r w:rsidR="007024A2">
        <w:rPr>
          <w:rFonts w:ascii="Times New Roman" w:eastAsia="Times New Roman" w:hAnsi="Times New Roman" w:cs="Times New Roman"/>
          <w:color w:val="000000" w:themeColor="text1"/>
          <w:sz w:val="24"/>
          <w:szCs w:val="24"/>
        </w:rPr>
        <w:t xml:space="preserve">in addition to </w:t>
      </w:r>
      <w:r w:rsidR="009940BB">
        <w:rPr>
          <w:rFonts w:ascii="Times New Roman" w:eastAsia="Times New Roman" w:hAnsi="Times New Roman" w:cs="Times New Roman"/>
          <w:color w:val="000000" w:themeColor="text1"/>
          <w:sz w:val="24"/>
          <w:szCs w:val="24"/>
        </w:rPr>
        <w:t>rational functions</w:t>
      </w:r>
      <w:r w:rsidRPr="00B10583">
        <w:rPr>
          <w:rFonts w:ascii="Times New Roman" w:eastAsia="Times New Roman" w:hAnsi="Times New Roman" w:cs="Times New Roman"/>
          <w:color w:val="000000" w:themeColor="text1"/>
          <w:sz w:val="24"/>
          <w:szCs w:val="24"/>
        </w:rPr>
        <w:t>, TIB</w:t>
      </w:r>
      <w:r w:rsidR="008E080A">
        <w:rPr>
          <w:rFonts w:ascii="Times New Roman" w:eastAsia="Times New Roman" w:hAnsi="Times New Roman" w:cs="Times New Roman" w:hint="eastAsia"/>
          <w:color w:val="000000" w:themeColor="text1"/>
          <w:sz w:val="24"/>
          <w:szCs w:val="24"/>
        </w:rPr>
        <w:t xml:space="preserve"> is </w:t>
      </w:r>
      <w:r w:rsidR="008E080A">
        <w:rPr>
          <w:rFonts w:ascii="Times New Roman" w:eastAsia="Times New Roman" w:hAnsi="Times New Roman" w:cs="Times New Roman"/>
          <w:color w:val="000000" w:themeColor="text1"/>
          <w:sz w:val="24"/>
          <w:szCs w:val="24"/>
        </w:rPr>
        <w:t>effective in analyzing and describing the nature of</w:t>
      </w:r>
      <w:r w:rsidRPr="00B10583">
        <w:rPr>
          <w:rFonts w:ascii="Times New Roman" w:eastAsia="Times New Roman" w:hAnsi="Times New Roman" w:cs="Times New Roman"/>
          <w:color w:val="000000" w:themeColor="text1"/>
          <w:sz w:val="24"/>
          <w:szCs w:val="24"/>
        </w:rPr>
        <w:t xml:space="preserve"> phubbing behavior. </w:t>
      </w:r>
    </w:p>
    <w:p w14:paraId="421F971C" w14:textId="0AD7E38C" w:rsidR="00002C71" w:rsidRPr="00B10583" w:rsidRDefault="007024A2" w:rsidP="00002C71">
      <w:pPr>
        <w:spacing w:line="480" w:lineRule="auto"/>
        <w:ind w:firstLine="80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Taken together, this study applies </w:t>
      </w:r>
      <w:r w:rsidR="00CF4B45">
        <w:rPr>
          <w:rFonts w:ascii="Times New Roman" w:eastAsia="Times New Roman" w:hAnsi="Times New Roman" w:cs="Times New Roman"/>
          <w:color w:val="000000" w:themeColor="text1"/>
          <w:sz w:val="24"/>
          <w:szCs w:val="24"/>
        </w:rPr>
        <w:t xml:space="preserve">TIB </w:t>
      </w:r>
      <w:r>
        <w:rPr>
          <w:rFonts w:ascii="Times New Roman" w:eastAsia="Times New Roman" w:hAnsi="Times New Roman" w:cs="Times New Roman"/>
          <w:color w:val="000000" w:themeColor="text1"/>
          <w:sz w:val="24"/>
          <w:szCs w:val="24"/>
        </w:rPr>
        <w:t>in</w:t>
      </w:r>
      <w:r w:rsidR="00CF4B45">
        <w:rPr>
          <w:rFonts w:ascii="Times New Roman" w:eastAsia="Times New Roman" w:hAnsi="Times New Roman" w:cs="Times New Roman"/>
          <w:color w:val="000000" w:themeColor="text1"/>
          <w:sz w:val="24"/>
          <w:szCs w:val="24"/>
        </w:rPr>
        <w:t xml:space="preserve"> the context of phubbing,</w:t>
      </w:r>
      <w:r>
        <w:rPr>
          <w:rFonts w:ascii="Times New Roman" w:eastAsia="Times New Roman" w:hAnsi="Times New Roman" w:cs="Times New Roman"/>
          <w:color w:val="000000" w:themeColor="text1"/>
          <w:sz w:val="24"/>
          <w:szCs w:val="24"/>
        </w:rPr>
        <w:t xml:space="preserve"> aiming</w:t>
      </w:r>
      <w:r w:rsidR="00CF4B45">
        <w:rPr>
          <w:rFonts w:ascii="Times New Roman" w:eastAsia="Times New Roman" w:hAnsi="Times New Roman" w:cs="Times New Roman"/>
          <w:color w:val="000000" w:themeColor="text1"/>
          <w:sz w:val="24"/>
          <w:szCs w:val="24"/>
        </w:rPr>
        <w:t xml:space="preserve"> to test its constructs </w:t>
      </w:r>
      <w:r w:rsidR="00002C71" w:rsidRPr="00B10583">
        <w:rPr>
          <w:rFonts w:ascii="Times New Roman" w:eastAsia="Times New Roman" w:hAnsi="Times New Roman" w:cs="Times New Roman"/>
          <w:color w:val="000000" w:themeColor="text1"/>
          <w:sz w:val="24"/>
          <w:szCs w:val="24"/>
        </w:rPr>
        <w:t>– (a)</w:t>
      </w:r>
      <w:r w:rsidR="00002C71">
        <w:rPr>
          <w:rFonts w:ascii="Times New Roman" w:eastAsia="Times New Roman" w:hAnsi="Times New Roman" w:cs="Times New Roman"/>
          <w:color w:val="000000" w:themeColor="text1"/>
          <w:sz w:val="24"/>
          <w:szCs w:val="24"/>
        </w:rPr>
        <w:t xml:space="preserve"> </w:t>
      </w:r>
      <w:r w:rsidR="00002C71" w:rsidRPr="00B10583">
        <w:rPr>
          <w:rFonts w:ascii="Times New Roman" w:eastAsia="Times New Roman" w:hAnsi="Times New Roman" w:cs="Times New Roman"/>
          <w:color w:val="000000" w:themeColor="text1"/>
          <w:sz w:val="24"/>
          <w:szCs w:val="24"/>
        </w:rPr>
        <w:t xml:space="preserve">behavioral intentions driven by attitudes, social factors, and </w:t>
      </w:r>
      <w:r w:rsidR="00CF4B45">
        <w:rPr>
          <w:rFonts w:ascii="Times New Roman" w:eastAsia="Times New Roman" w:hAnsi="Times New Roman" w:cs="Times New Roman"/>
          <w:color w:val="000000" w:themeColor="text1"/>
          <w:sz w:val="24"/>
          <w:szCs w:val="24"/>
        </w:rPr>
        <w:t>a</w:t>
      </w:r>
      <w:r w:rsidR="00002C71">
        <w:rPr>
          <w:rFonts w:ascii="Times New Roman" w:eastAsia="Times New Roman" w:hAnsi="Times New Roman" w:cs="Times New Roman"/>
          <w:color w:val="000000" w:themeColor="text1"/>
          <w:sz w:val="24"/>
          <w:szCs w:val="24"/>
        </w:rPr>
        <w:t>ffect</w:t>
      </w:r>
      <w:r w:rsidR="00002C71" w:rsidRPr="00B10583">
        <w:rPr>
          <w:rFonts w:ascii="Times New Roman" w:eastAsia="Times New Roman" w:hAnsi="Times New Roman" w:cs="Times New Roman"/>
          <w:color w:val="000000" w:themeColor="text1"/>
          <w:sz w:val="24"/>
          <w:szCs w:val="24"/>
        </w:rPr>
        <w:t xml:space="preserve">, (b) habits, and (c) facilitating conditions –, thereby demonstrating what factors significantly predict phubbing behavior. This study also seeks to identify which factors </w:t>
      </w:r>
      <w:r w:rsidR="00002C71">
        <w:rPr>
          <w:rFonts w:ascii="Times New Roman" w:eastAsia="Times New Roman" w:hAnsi="Times New Roman" w:cs="Times New Roman"/>
          <w:color w:val="000000" w:themeColor="text1"/>
          <w:sz w:val="24"/>
          <w:szCs w:val="24"/>
        </w:rPr>
        <w:t>strongly affect</w:t>
      </w:r>
      <w:r w:rsidR="00002C71" w:rsidRPr="00B10583">
        <w:rPr>
          <w:rFonts w:ascii="Times New Roman" w:eastAsia="Times New Roman" w:hAnsi="Times New Roman" w:cs="Times New Roman"/>
          <w:color w:val="000000" w:themeColor="text1"/>
          <w:sz w:val="24"/>
          <w:szCs w:val="24"/>
        </w:rPr>
        <w:t xml:space="preserve"> phubbing</w:t>
      </w:r>
      <w:r w:rsidR="00896453">
        <w:rPr>
          <w:rFonts w:ascii="Times New Roman" w:eastAsia="Times New Roman" w:hAnsi="Times New Roman" w:cs="Times New Roman"/>
          <w:color w:val="000000" w:themeColor="text1"/>
          <w:sz w:val="24"/>
          <w:szCs w:val="24"/>
        </w:rPr>
        <w:t xml:space="preserve"> behavior</w:t>
      </w:r>
      <w:r w:rsidR="00002C71" w:rsidRPr="00B10583">
        <w:rPr>
          <w:rFonts w:ascii="Times New Roman" w:eastAsia="Times New Roman" w:hAnsi="Times New Roman" w:cs="Times New Roman"/>
          <w:color w:val="000000" w:themeColor="text1"/>
          <w:sz w:val="24"/>
          <w:szCs w:val="24"/>
        </w:rPr>
        <w:t>. Consequently, this study offer</w:t>
      </w:r>
      <w:r w:rsidR="00002C71">
        <w:rPr>
          <w:rFonts w:ascii="Times New Roman" w:eastAsia="Times New Roman" w:hAnsi="Times New Roman" w:cs="Times New Roman"/>
          <w:color w:val="000000" w:themeColor="text1"/>
          <w:sz w:val="24"/>
          <w:szCs w:val="24"/>
        </w:rPr>
        <w:t>s</w:t>
      </w:r>
      <w:r w:rsidR="00896453">
        <w:rPr>
          <w:rFonts w:ascii="Times New Roman" w:eastAsia="Times New Roman" w:hAnsi="Times New Roman" w:cs="Times New Roman"/>
          <w:color w:val="000000" w:themeColor="text1"/>
          <w:sz w:val="24"/>
          <w:szCs w:val="24"/>
        </w:rPr>
        <w:t xml:space="preserve"> fresh approaches to conceptualiz</w:t>
      </w:r>
      <w:r w:rsidR="00B437E5">
        <w:rPr>
          <w:rFonts w:ascii="Times New Roman" w:eastAsia="Times New Roman" w:hAnsi="Times New Roman" w:cs="Times New Roman"/>
          <w:color w:val="000000" w:themeColor="text1"/>
          <w:sz w:val="24"/>
          <w:szCs w:val="24"/>
        </w:rPr>
        <w:t>ing, operationalizing, and comprehending</w:t>
      </w:r>
      <w:r w:rsidR="00896453">
        <w:rPr>
          <w:rFonts w:ascii="Times New Roman" w:eastAsia="Times New Roman" w:hAnsi="Times New Roman" w:cs="Times New Roman"/>
          <w:color w:val="000000" w:themeColor="text1"/>
          <w:sz w:val="24"/>
          <w:szCs w:val="24"/>
        </w:rPr>
        <w:t xml:space="preserve"> phubbing behavior </w:t>
      </w:r>
      <w:r w:rsidR="00002C71" w:rsidRPr="00B10583">
        <w:rPr>
          <w:rFonts w:ascii="Times New Roman" w:eastAsia="Times New Roman" w:hAnsi="Times New Roman" w:cs="Times New Roman"/>
          <w:color w:val="000000" w:themeColor="text1"/>
          <w:sz w:val="24"/>
          <w:szCs w:val="24"/>
        </w:rPr>
        <w:t xml:space="preserve">by identifying why individuals phub others and whether </w:t>
      </w:r>
      <w:r w:rsidR="00896453">
        <w:rPr>
          <w:rFonts w:ascii="Times New Roman" w:eastAsia="Times New Roman" w:hAnsi="Times New Roman" w:cs="Times New Roman"/>
          <w:color w:val="000000" w:themeColor="text1"/>
          <w:sz w:val="24"/>
          <w:szCs w:val="24"/>
        </w:rPr>
        <w:t>it</w:t>
      </w:r>
      <w:r w:rsidR="00002C71" w:rsidRPr="00B10583">
        <w:rPr>
          <w:rFonts w:ascii="Times New Roman" w:eastAsia="Times New Roman" w:hAnsi="Times New Roman" w:cs="Times New Roman"/>
          <w:color w:val="000000" w:themeColor="text1"/>
          <w:sz w:val="24"/>
          <w:szCs w:val="24"/>
        </w:rPr>
        <w:t xml:space="preserve"> happens consciously or unconsciously. </w:t>
      </w:r>
    </w:p>
    <w:p w14:paraId="50F4D806" w14:textId="77777777" w:rsidR="00002C71" w:rsidRPr="00B10583" w:rsidRDefault="00002C71" w:rsidP="00002C71">
      <w:pPr>
        <w:spacing w:line="480" w:lineRule="auto"/>
        <w:ind w:left="720" w:hanging="720"/>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t xml:space="preserve">Importance and Significance of this Study </w:t>
      </w:r>
    </w:p>
    <w:p w14:paraId="5C1049A0" w14:textId="3745A046" w:rsidR="00002C71" w:rsidRPr="00B10583" w:rsidRDefault="00002C71" w:rsidP="00002C71">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The study of phubbing is vital, especially in today’s smartphone-essential society, where smartphones have become indispensable. Whether </w:t>
      </w:r>
      <w:r w:rsidR="00BF25B4">
        <w:rPr>
          <w:rFonts w:ascii="Times New Roman" w:hAnsi="Times New Roman" w:cs="Times New Roman" w:hint="eastAsia"/>
          <w:color w:val="000000" w:themeColor="text1"/>
          <w:sz w:val="24"/>
          <w:szCs w:val="24"/>
        </w:rPr>
        <w:t xml:space="preserve">or not </w:t>
      </w:r>
      <w:r w:rsidRPr="00B10583">
        <w:rPr>
          <w:rFonts w:ascii="Times New Roman" w:eastAsia="Times New Roman" w:hAnsi="Times New Roman" w:cs="Times New Roman"/>
          <w:color w:val="000000" w:themeColor="text1"/>
          <w:sz w:val="24"/>
          <w:szCs w:val="24"/>
        </w:rPr>
        <w:t>deliberate, phubbing behavior</w:t>
      </w:r>
      <w:r w:rsidR="00FC6221">
        <w:rPr>
          <w:rFonts w:ascii="Times New Roman" w:hAnsi="Times New Roman" w:cs="Times New Roman" w:hint="eastAsia"/>
          <w:color w:val="000000" w:themeColor="text1"/>
          <w:sz w:val="24"/>
          <w:szCs w:val="24"/>
        </w:rPr>
        <w:t xml:space="preserve"> is detrimental </w:t>
      </w:r>
      <w:r w:rsidR="00EB5106">
        <w:rPr>
          <w:rFonts w:ascii="Times New Roman" w:hAnsi="Times New Roman" w:cs="Times New Roman" w:hint="eastAsia"/>
          <w:color w:val="000000" w:themeColor="text1"/>
          <w:sz w:val="24"/>
          <w:szCs w:val="24"/>
        </w:rPr>
        <w:t xml:space="preserve">per se </w:t>
      </w:r>
      <w:r w:rsidR="00FC6221">
        <w:rPr>
          <w:rFonts w:ascii="Times New Roman" w:hAnsi="Times New Roman" w:cs="Times New Roman" w:hint="eastAsia"/>
          <w:color w:val="000000" w:themeColor="text1"/>
          <w:sz w:val="24"/>
          <w:szCs w:val="24"/>
        </w:rPr>
        <w:t xml:space="preserve">by </w:t>
      </w:r>
      <w:r w:rsidR="00B437E5">
        <w:rPr>
          <w:rFonts w:ascii="Times New Roman" w:eastAsia="Times New Roman" w:hAnsi="Times New Roman" w:cs="Times New Roman"/>
          <w:color w:val="000000" w:themeColor="text1"/>
          <w:sz w:val="24"/>
          <w:szCs w:val="24"/>
        </w:rPr>
        <w:t>hurting partners’</w:t>
      </w:r>
      <w:r w:rsidRPr="00B10583">
        <w:rPr>
          <w:rFonts w:ascii="Times New Roman" w:eastAsia="Times New Roman" w:hAnsi="Times New Roman" w:cs="Times New Roman"/>
          <w:color w:val="000000" w:themeColor="text1"/>
          <w:sz w:val="24"/>
          <w:szCs w:val="24"/>
        </w:rPr>
        <w:t xml:space="preserve"> feelings and damaging interpersonal </w:t>
      </w:r>
      <w:r w:rsidR="00B437E5">
        <w:rPr>
          <w:rFonts w:ascii="Times New Roman" w:eastAsia="Times New Roman" w:hAnsi="Times New Roman" w:cs="Times New Roman"/>
          <w:color w:val="000000" w:themeColor="text1"/>
          <w:sz w:val="24"/>
          <w:szCs w:val="24"/>
        </w:rPr>
        <w:t>interactions</w:t>
      </w:r>
      <w:r w:rsidRPr="00B10583">
        <w:rPr>
          <w:rFonts w:ascii="Times New Roman" w:eastAsia="Times New Roman" w:hAnsi="Times New Roman" w:cs="Times New Roman"/>
          <w:color w:val="000000" w:themeColor="text1"/>
          <w:sz w:val="24"/>
          <w:szCs w:val="24"/>
        </w:rPr>
        <w:t xml:space="preserve">. The most noticeable point is that people know how bad such behavior is, but they still snub partners in favor of their phones while spending time together. By identifying the underlying motivations and </w:t>
      </w:r>
      <w:r w:rsidR="006D5F51">
        <w:rPr>
          <w:rFonts w:ascii="Times New Roman" w:eastAsia="Times New Roman" w:hAnsi="Times New Roman" w:cs="Times New Roman"/>
          <w:color w:val="000000" w:themeColor="text1"/>
          <w:sz w:val="24"/>
          <w:szCs w:val="24"/>
        </w:rPr>
        <w:t>examining</w:t>
      </w:r>
      <w:r w:rsidRPr="00B10583">
        <w:rPr>
          <w:rFonts w:ascii="Times New Roman" w:eastAsia="Times New Roman" w:hAnsi="Times New Roman" w:cs="Times New Roman"/>
          <w:color w:val="000000" w:themeColor="text1"/>
          <w:sz w:val="24"/>
          <w:szCs w:val="24"/>
        </w:rPr>
        <w:t xml:space="preserve"> whether phubbing occurs consciously or unconsciously, this study will help develop targeted approaches to address this pervasive issue as follows. </w:t>
      </w:r>
    </w:p>
    <w:p w14:paraId="77E56B18" w14:textId="77777777" w:rsidR="00002C71" w:rsidRPr="00F91913" w:rsidRDefault="00002C71" w:rsidP="00002C71">
      <w:pPr>
        <w:spacing w:line="480" w:lineRule="auto"/>
        <w:jc w:val="left"/>
        <w:rPr>
          <w:rFonts w:ascii="Times New Roman" w:eastAsia="Times New Roman" w:hAnsi="Times New Roman" w:cs="Times New Roman"/>
          <w:b/>
          <w:bCs/>
          <w:i/>
          <w:iCs/>
          <w:color w:val="000000" w:themeColor="text1"/>
          <w:sz w:val="24"/>
          <w:szCs w:val="24"/>
        </w:rPr>
      </w:pPr>
      <w:r w:rsidRPr="00F91913">
        <w:rPr>
          <w:rFonts w:ascii="Times New Roman" w:eastAsia="Times New Roman" w:hAnsi="Times New Roman" w:cs="Times New Roman" w:hint="eastAsia"/>
          <w:b/>
          <w:bCs/>
          <w:i/>
          <w:iCs/>
          <w:color w:val="000000" w:themeColor="text1"/>
          <w:sz w:val="24"/>
          <w:szCs w:val="24"/>
        </w:rPr>
        <w:t>T</w:t>
      </w:r>
      <w:r w:rsidRPr="00F91913">
        <w:rPr>
          <w:rFonts w:ascii="Times New Roman" w:eastAsia="Times New Roman" w:hAnsi="Times New Roman" w:cs="Times New Roman"/>
          <w:b/>
          <w:bCs/>
          <w:i/>
          <w:iCs/>
          <w:color w:val="000000" w:themeColor="text1"/>
          <w:sz w:val="24"/>
          <w:szCs w:val="24"/>
        </w:rPr>
        <w:t>heoretical Significance</w:t>
      </w:r>
    </w:p>
    <w:p w14:paraId="374A6E1B" w14:textId="186B4218" w:rsidR="00002C71" w:rsidRDefault="00002C71" w:rsidP="00002C71">
      <w:pPr>
        <w:spacing w:line="480" w:lineRule="auto"/>
        <w:ind w:firstLine="800"/>
        <w:jc w:val="left"/>
        <w:rPr>
          <w:rFonts w:ascii="Times New Roman" w:eastAsia="Times New Roman" w:hAnsi="Times New Roman" w:cs="Times New Roman"/>
          <w:color w:val="000000" w:themeColor="text1"/>
          <w:sz w:val="24"/>
          <w:szCs w:val="24"/>
        </w:rPr>
      </w:pPr>
      <w:r w:rsidRPr="00F91913">
        <w:rPr>
          <w:rFonts w:ascii="Times New Roman" w:eastAsia="Times New Roman" w:hAnsi="Times New Roman" w:cs="Times New Roman"/>
          <w:color w:val="000000" w:themeColor="text1"/>
          <w:sz w:val="24"/>
          <w:szCs w:val="24"/>
        </w:rPr>
        <w:t xml:space="preserve">This </w:t>
      </w:r>
      <w:r w:rsidR="00855B7A">
        <w:rPr>
          <w:rFonts w:ascii="Times New Roman" w:eastAsia="Times New Roman" w:hAnsi="Times New Roman" w:cs="Times New Roman"/>
          <w:color w:val="000000" w:themeColor="text1"/>
          <w:sz w:val="24"/>
          <w:szCs w:val="24"/>
        </w:rPr>
        <w:t>dissertation</w:t>
      </w:r>
      <w:r w:rsidRPr="00F91913">
        <w:rPr>
          <w:rFonts w:ascii="Times New Roman" w:eastAsia="Times New Roman" w:hAnsi="Times New Roman" w:cs="Times New Roman"/>
          <w:color w:val="000000" w:themeColor="text1"/>
          <w:sz w:val="24"/>
          <w:szCs w:val="24"/>
        </w:rPr>
        <w:t xml:space="preserve"> </w:t>
      </w:r>
      <w:r w:rsidR="001A0808">
        <w:rPr>
          <w:rFonts w:ascii="Times New Roman" w:eastAsia="Times New Roman" w:hAnsi="Times New Roman" w:cs="Times New Roman"/>
          <w:color w:val="000000" w:themeColor="text1"/>
          <w:sz w:val="24"/>
          <w:szCs w:val="24"/>
        </w:rPr>
        <w:t xml:space="preserve">will </w:t>
      </w:r>
      <w:r w:rsidR="00855B7A">
        <w:rPr>
          <w:rFonts w:ascii="Times New Roman" w:eastAsia="Times New Roman" w:hAnsi="Times New Roman" w:cs="Times New Roman"/>
          <w:color w:val="000000" w:themeColor="text1"/>
          <w:sz w:val="24"/>
          <w:szCs w:val="24"/>
        </w:rPr>
        <w:t>have several theoretical implications.</w:t>
      </w:r>
      <w:r w:rsidR="007024A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By examining possible predictors of phubbing behavior, researchers </w:t>
      </w:r>
      <w:r w:rsidR="00044BD6">
        <w:rPr>
          <w:rFonts w:ascii="Times New Roman" w:eastAsia="Times New Roman" w:hAnsi="Times New Roman" w:cs="Times New Roman"/>
          <w:color w:val="000000" w:themeColor="text1"/>
          <w:sz w:val="24"/>
          <w:szCs w:val="24"/>
        </w:rPr>
        <w:t>will comprehend better</w:t>
      </w:r>
      <w:r>
        <w:rPr>
          <w:rFonts w:ascii="Times New Roman" w:eastAsia="Times New Roman" w:hAnsi="Times New Roman" w:cs="Times New Roman"/>
          <w:color w:val="000000" w:themeColor="text1"/>
          <w:sz w:val="24"/>
          <w:szCs w:val="24"/>
        </w:rPr>
        <w:t xml:space="preserve"> </w:t>
      </w:r>
      <w:r w:rsidR="00704D23">
        <w:rPr>
          <w:rFonts w:ascii="Times New Roman" w:eastAsia="Times New Roman" w:hAnsi="Times New Roman" w:cs="Times New Roman"/>
          <w:color w:val="000000" w:themeColor="text1"/>
          <w:sz w:val="24"/>
          <w:szCs w:val="24"/>
        </w:rPr>
        <w:t xml:space="preserve">what motivates people to engage in phubbing behavior. </w:t>
      </w:r>
      <w:r>
        <w:rPr>
          <w:rFonts w:ascii="Times New Roman" w:eastAsia="Times New Roman" w:hAnsi="Times New Roman" w:cs="Times New Roman"/>
          <w:color w:val="000000" w:themeColor="text1"/>
          <w:sz w:val="24"/>
          <w:szCs w:val="24"/>
        </w:rPr>
        <w:t xml:space="preserve">Such work </w:t>
      </w:r>
      <w:r w:rsidR="00044BD6">
        <w:rPr>
          <w:rFonts w:ascii="Times New Roman" w:eastAsia="Times New Roman" w:hAnsi="Times New Roman" w:cs="Times New Roman"/>
          <w:color w:val="000000" w:themeColor="text1"/>
          <w:sz w:val="24"/>
          <w:szCs w:val="24"/>
        </w:rPr>
        <w:t>will</w:t>
      </w:r>
      <w:r>
        <w:rPr>
          <w:rFonts w:ascii="Times New Roman" w:eastAsia="Times New Roman" w:hAnsi="Times New Roman" w:cs="Times New Roman"/>
          <w:color w:val="000000" w:themeColor="text1"/>
          <w:sz w:val="24"/>
          <w:szCs w:val="24"/>
        </w:rPr>
        <w:t xml:space="preserve"> extend interpersonal communication theories </w:t>
      </w:r>
      <w:r>
        <w:rPr>
          <w:rFonts w:ascii="Times New Roman" w:eastAsia="Times New Roman" w:hAnsi="Times New Roman" w:cs="Times New Roman"/>
          <w:color w:val="000000" w:themeColor="text1"/>
          <w:sz w:val="24"/>
          <w:szCs w:val="24"/>
        </w:rPr>
        <w:lastRenderedPageBreak/>
        <w:t xml:space="preserve">(e.g., TIB; Triandis, 1977) into the field of phubbing, enhancing their utility and heuristic values. </w:t>
      </w:r>
      <w:r w:rsidR="00044BD6">
        <w:rPr>
          <w:rFonts w:ascii="Times New Roman" w:eastAsia="Times New Roman" w:hAnsi="Times New Roman" w:cs="Times New Roman"/>
          <w:color w:val="000000" w:themeColor="text1"/>
          <w:sz w:val="24"/>
          <w:szCs w:val="24"/>
        </w:rPr>
        <w:t>It</w:t>
      </w:r>
      <w:r>
        <w:rPr>
          <w:rFonts w:ascii="Times New Roman" w:eastAsia="Times New Roman" w:hAnsi="Times New Roman" w:cs="Times New Roman"/>
          <w:color w:val="000000" w:themeColor="text1"/>
          <w:sz w:val="24"/>
          <w:szCs w:val="24"/>
        </w:rPr>
        <w:t xml:space="preserve"> is particularly noteworthy</w:t>
      </w:r>
      <w:r w:rsidR="00044BD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as </w:t>
      </w:r>
      <w:r w:rsidR="00044BD6">
        <w:rPr>
          <w:rFonts w:ascii="Times New Roman" w:eastAsia="Times New Roman" w:hAnsi="Times New Roman" w:cs="Times New Roman"/>
          <w:color w:val="000000" w:themeColor="text1"/>
          <w:sz w:val="24"/>
          <w:szCs w:val="24"/>
        </w:rPr>
        <w:t xml:space="preserve">very few studies </w:t>
      </w:r>
      <w:r>
        <w:rPr>
          <w:rFonts w:ascii="Times New Roman" w:eastAsia="Times New Roman" w:hAnsi="Times New Roman" w:cs="Times New Roman"/>
          <w:color w:val="000000" w:themeColor="text1"/>
          <w:sz w:val="24"/>
          <w:szCs w:val="24"/>
        </w:rPr>
        <w:t xml:space="preserve">in </w:t>
      </w:r>
      <w:r w:rsidR="00044BD6">
        <w:rPr>
          <w:rFonts w:ascii="Times New Roman" w:eastAsia="Times New Roman" w:hAnsi="Times New Roman" w:cs="Times New Roman"/>
          <w:color w:val="000000" w:themeColor="text1"/>
          <w:sz w:val="24"/>
          <w:szCs w:val="24"/>
        </w:rPr>
        <w:t>the field of phubbing</w:t>
      </w:r>
      <w:r>
        <w:rPr>
          <w:rFonts w:ascii="Times New Roman" w:eastAsia="Times New Roman" w:hAnsi="Times New Roman" w:cs="Times New Roman"/>
          <w:color w:val="000000" w:themeColor="text1"/>
          <w:sz w:val="24"/>
          <w:szCs w:val="24"/>
        </w:rPr>
        <w:t xml:space="preserve"> </w:t>
      </w:r>
      <w:r w:rsidR="00044BD6">
        <w:rPr>
          <w:rFonts w:ascii="Times New Roman" w:eastAsia="Times New Roman" w:hAnsi="Times New Roman" w:cs="Times New Roman"/>
          <w:color w:val="000000" w:themeColor="text1"/>
          <w:sz w:val="24"/>
          <w:szCs w:val="24"/>
        </w:rPr>
        <w:t>have applied and tested well-grounded theories entirely</w:t>
      </w:r>
      <w:r>
        <w:rPr>
          <w:rFonts w:ascii="Times New Roman" w:eastAsia="Times New Roman" w:hAnsi="Times New Roman" w:cs="Times New Roman"/>
          <w:color w:val="000000" w:themeColor="text1"/>
          <w:sz w:val="24"/>
          <w:szCs w:val="24"/>
        </w:rPr>
        <w:t xml:space="preserve">. Therefore, this dissertation </w:t>
      </w:r>
      <w:r w:rsidR="00044BD6">
        <w:rPr>
          <w:rFonts w:ascii="Times New Roman" w:eastAsia="Times New Roman" w:hAnsi="Times New Roman" w:cs="Times New Roman"/>
          <w:color w:val="000000" w:themeColor="text1"/>
          <w:sz w:val="24"/>
          <w:szCs w:val="24"/>
        </w:rPr>
        <w:t xml:space="preserve">will demonstrate the values and applicability of TIB </w:t>
      </w:r>
      <w:r>
        <w:rPr>
          <w:rFonts w:ascii="Times New Roman" w:eastAsia="Times New Roman" w:hAnsi="Times New Roman" w:cs="Times New Roman"/>
          <w:color w:val="000000" w:themeColor="text1"/>
          <w:sz w:val="24"/>
          <w:szCs w:val="24"/>
        </w:rPr>
        <w:t xml:space="preserve">in technology-mediated interpersonal communication research and, in turn, assist </w:t>
      </w:r>
      <w:r w:rsidR="00D3595C">
        <w:rPr>
          <w:rFonts w:ascii="Times New Roman" w:eastAsia="Times New Roman" w:hAnsi="Times New Roman" w:cs="Times New Roman"/>
          <w:color w:val="000000" w:themeColor="text1"/>
          <w:sz w:val="24"/>
          <w:szCs w:val="24"/>
        </w:rPr>
        <w:t>researchers</w:t>
      </w:r>
      <w:r>
        <w:rPr>
          <w:rFonts w:ascii="Times New Roman" w:eastAsia="Times New Roman" w:hAnsi="Times New Roman" w:cs="Times New Roman"/>
          <w:color w:val="000000" w:themeColor="text1"/>
          <w:sz w:val="24"/>
          <w:szCs w:val="24"/>
        </w:rPr>
        <w:t xml:space="preserve"> in developing theoretical lenses for </w:t>
      </w:r>
      <w:r w:rsidR="00D3595C">
        <w:rPr>
          <w:rFonts w:ascii="Times New Roman" w:eastAsia="Times New Roman" w:hAnsi="Times New Roman" w:cs="Times New Roman"/>
          <w:color w:val="000000" w:themeColor="text1"/>
          <w:sz w:val="24"/>
          <w:szCs w:val="24"/>
        </w:rPr>
        <w:t xml:space="preserve">their </w:t>
      </w:r>
      <w:r>
        <w:rPr>
          <w:rFonts w:ascii="Times New Roman" w:eastAsia="Times New Roman" w:hAnsi="Times New Roman" w:cs="Times New Roman"/>
          <w:color w:val="000000" w:themeColor="text1"/>
          <w:sz w:val="24"/>
          <w:szCs w:val="24"/>
        </w:rPr>
        <w:t xml:space="preserve">future studies. </w:t>
      </w:r>
    </w:p>
    <w:p w14:paraId="3D6EDB59" w14:textId="77777777" w:rsidR="00002C71" w:rsidRPr="009751FC" w:rsidRDefault="00002C71" w:rsidP="00002C71">
      <w:pPr>
        <w:spacing w:line="480" w:lineRule="auto"/>
        <w:jc w:val="left"/>
        <w:rPr>
          <w:rFonts w:ascii="Times New Roman" w:eastAsia="Times New Roman" w:hAnsi="Times New Roman" w:cs="Times New Roman"/>
          <w:b/>
          <w:bCs/>
          <w:i/>
          <w:iCs/>
          <w:color w:val="000000" w:themeColor="text1"/>
          <w:sz w:val="24"/>
          <w:szCs w:val="24"/>
        </w:rPr>
      </w:pPr>
      <w:r w:rsidRPr="009751FC">
        <w:rPr>
          <w:rFonts w:ascii="Times New Roman" w:eastAsia="Times New Roman" w:hAnsi="Times New Roman" w:cs="Times New Roman"/>
          <w:b/>
          <w:bCs/>
          <w:i/>
          <w:iCs/>
          <w:color w:val="000000" w:themeColor="text1"/>
          <w:sz w:val="24"/>
          <w:szCs w:val="24"/>
        </w:rPr>
        <w:t>Methodological Significance</w:t>
      </w:r>
    </w:p>
    <w:p w14:paraId="60E1C17E" w14:textId="5F6A810B" w:rsidR="00002C71" w:rsidRPr="009751FC" w:rsidRDefault="00002C71" w:rsidP="00002C71">
      <w:pPr>
        <w:spacing w:line="480" w:lineRule="auto"/>
        <w:ind w:firstLine="800"/>
        <w:jc w:val="left"/>
        <w:rPr>
          <w:rFonts w:ascii="Times New Roman" w:eastAsia="Times New Roman" w:hAnsi="Times New Roman" w:cs="Times New Roman"/>
          <w:color w:val="000000" w:themeColor="text1"/>
          <w:sz w:val="24"/>
          <w:szCs w:val="24"/>
        </w:rPr>
      </w:pPr>
      <w:r w:rsidRPr="009751FC">
        <w:rPr>
          <w:rFonts w:ascii="Times New Roman" w:eastAsia="Times New Roman" w:hAnsi="Times New Roman" w:cs="Times New Roman"/>
          <w:color w:val="000000" w:themeColor="text1"/>
          <w:sz w:val="24"/>
          <w:szCs w:val="24"/>
        </w:rPr>
        <w:t xml:space="preserve">This dissertation also </w:t>
      </w:r>
      <w:r w:rsidR="00E30288">
        <w:rPr>
          <w:rFonts w:ascii="Times New Roman" w:eastAsia="Times New Roman" w:hAnsi="Times New Roman" w:cs="Times New Roman"/>
          <w:color w:val="000000" w:themeColor="text1"/>
          <w:sz w:val="24"/>
          <w:szCs w:val="24"/>
        </w:rPr>
        <w:t>will have</w:t>
      </w:r>
      <w:r w:rsidRPr="009751FC">
        <w:rPr>
          <w:rFonts w:ascii="Times New Roman" w:eastAsia="Times New Roman" w:hAnsi="Times New Roman" w:cs="Times New Roman"/>
          <w:color w:val="000000" w:themeColor="text1"/>
          <w:sz w:val="24"/>
          <w:szCs w:val="24"/>
        </w:rPr>
        <w:t xml:space="preserve"> methodological </w:t>
      </w:r>
      <w:r w:rsidR="00BC0532">
        <w:rPr>
          <w:rFonts w:ascii="Times New Roman" w:eastAsia="Times New Roman" w:hAnsi="Times New Roman" w:cs="Times New Roman"/>
          <w:color w:val="000000" w:themeColor="text1"/>
          <w:sz w:val="24"/>
          <w:szCs w:val="24"/>
        </w:rPr>
        <w:t>significance</w:t>
      </w:r>
      <w:r w:rsidRPr="009751FC">
        <w:rPr>
          <w:rFonts w:ascii="Times New Roman" w:eastAsia="Times New Roman" w:hAnsi="Times New Roman" w:cs="Times New Roman"/>
          <w:color w:val="000000" w:themeColor="text1"/>
          <w:sz w:val="24"/>
          <w:szCs w:val="24"/>
        </w:rPr>
        <w:t xml:space="preserve">. Some scholars have developed scales measuring phubbing behavior. However, </w:t>
      </w:r>
      <w:r w:rsidR="006E774C">
        <w:rPr>
          <w:rFonts w:ascii="Times New Roman" w:hAnsi="Times New Roman" w:cs="Times New Roman" w:hint="eastAsia"/>
          <w:color w:val="000000" w:themeColor="text1"/>
          <w:sz w:val="24"/>
          <w:szCs w:val="24"/>
        </w:rPr>
        <w:t xml:space="preserve">there are several </w:t>
      </w:r>
      <w:r w:rsidR="00561F07">
        <w:rPr>
          <w:rFonts w:ascii="Times New Roman" w:eastAsia="Times New Roman" w:hAnsi="Times New Roman" w:cs="Times New Roman"/>
          <w:color w:val="000000" w:themeColor="text1"/>
          <w:sz w:val="24"/>
          <w:szCs w:val="24"/>
        </w:rPr>
        <w:t>concerns</w:t>
      </w:r>
      <w:r w:rsidR="00725476">
        <w:rPr>
          <w:rFonts w:ascii="Times New Roman" w:eastAsia="Times New Roman" w:hAnsi="Times New Roman" w:cs="Times New Roman"/>
          <w:color w:val="000000" w:themeColor="text1"/>
          <w:sz w:val="24"/>
          <w:szCs w:val="24"/>
        </w:rPr>
        <w:t xml:space="preserve"> </w:t>
      </w:r>
      <w:r w:rsidR="00561F07">
        <w:rPr>
          <w:rFonts w:ascii="Times New Roman" w:eastAsia="Times New Roman" w:hAnsi="Times New Roman" w:cs="Times New Roman"/>
          <w:color w:val="000000" w:themeColor="text1"/>
          <w:sz w:val="24"/>
          <w:szCs w:val="24"/>
        </w:rPr>
        <w:t>to be address</w:t>
      </w:r>
      <w:r w:rsidR="00725476">
        <w:rPr>
          <w:rFonts w:ascii="Times New Roman" w:eastAsia="Times New Roman" w:hAnsi="Times New Roman" w:cs="Times New Roman"/>
          <w:color w:val="000000" w:themeColor="text1"/>
          <w:sz w:val="24"/>
          <w:szCs w:val="24"/>
        </w:rPr>
        <w:t>ed</w:t>
      </w:r>
      <w:r w:rsidRPr="009751FC">
        <w:rPr>
          <w:rFonts w:ascii="Times New Roman" w:eastAsia="Times New Roman" w:hAnsi="Times New Roman" w:cs="Times New Roman"/>
          <w:color w:val="000000" w:themeColor="text1"/>
          <w:sz w:val="24"/>
          <w:szCs w:val="24"/>
        </w:rPr>
        <w:t xml:space="preserve">. For example, </w:t>
      </w:r>
      <w:proofErr w:type="spellStart"/>
      <w:r w:rsidRPr="009751FC">
        <w:rPr>
          <w:rFonts w:ascii="Times New Roman" w:eastAsia="Times New Roman" w:hAnsi="Times New Roman" w:cs="Times New Roman"/>
          <w:color w:val="000000" w:themeColor="text1"/>
          <w:sz w:val="24"/>
          <w:szCs w:val="24"/>
        </w:rPr>
        <w:t>Karadaǧ</w:t>
      </w:r>
      <w:proofErr w:type="spellEnd"/>
      <w:r w:rsidRPr="009751FC">
        <w:rPr>
          <w:rFonts w:ascii="Times New Roman" w:eastAsia="Times New Roman" w:hAnsi="Times New Roman" w:cs="Times New Roman"/>
          <w:color w:val="000000" w:themeColor="text1"/>
          <w:sz w:val="24"/>
          <w:szCs w:val="24"/>
        </w:rPr>
        <w:t xml:space="preserve"> et al. (2015) developed a 10-item phubbing scale based on many virtual addictions (e.g., showing addictive symptoms in using a mobile phone, SMS, social media, game, etc.), and it appeared to have two factors: </w:t>
      </w:r>
      <w:r w:rsidRPr="009751FC">
        <w:rPr>
          <w:rFonts w:ascii="Times New Roman" w:eastAsia="Times New Roman" w:hAnsi="Times New Roman" w:cs="Times New Roman"/>
          <w:i/>
          <w:iCs/>
          <w:color w:val="000000" w:themeColor="text1"/>
          <w:sz w:val="24"/>
          <w:szCs w:val="24"/>
        </w:rPr>
        <w:t>communication disturbances</w:t>
      </w:r>
      <w:r w:rsidRPr="009751FC">
        <w:rPr>
          <w:rFonts w:ascii="Times New Roman" w:eastAsia="Times New Roman" w:hAnsi="Times New Roman" w:cs="Times New Roman"/>
          <w:color w:val="000000" w:themeColor="text1"/>
          <w:sz w:val="24"/>
          <w:szCs w:val="24"/>
        </w:rPr>
        <w:t xml:space="preserve"> </w:t>
      </w:r>
      <w:r w:rsidR="00725476">
        <w:rPr>
          <w:rFonts w:ascii="Times New Roman" w:eastAsia="Times New Roman" w:hAnsi="Times New Roman" w:cs="Times New Roman"/>
          <w:color w:val="000000" w:themeColor="text1"/>
          <w:sz w:val="24"/>
          <w:szCs w:val="24"/>
        </w:rPr>
        <w:t xml:space="preserve">(i.e., interruptions during face-to-face interactions due to one’s phone) </w:t>
      </w:r>
      <w:r w:rsidRPr="009751FC">
        <w:rPr>
          <w:rFonts w:ascii="Times New Roman" w:eastAsia="Times New Roman" w:hAnsi="Times New Roman" w:cs="Times New Roman"/>
          <w:color w:val="000000" w:themeColor="text1"/>
          <w:sz w:val="24"/>
          <w:szCs w:val="24"/>
        </w:rPr>
        <w:t xml:space="preserve">and </w:t>
      </w:r>
      <w:r w:rsidRPr="009751FC">
        <w:rPr>
          <w:rFonts w:ascii="Times New Roman" w:eastAsia="Times New Roman" w:hAnsi="Times New Roman" w:cs="Times New Roman"/>
          <w:i/>
          <w:iCs/>
          <w:color w:val="000000" w:themeColor="text1"/>
          <w:sz w:val="24"/>
          <w:szCs w:val="24"/>
        </w:rPr>
        <w:t>phone obsession</w:t>
      </w:r>
      <w:r w:rsidR="00725476">
        <w:rPr>
          <w:rFonts w:ascii="Times New Roman" w:eastAsia="Times New Roman" w:hAnsi="Times New Roman" w:cs="Times New Roman"/>
          <w:color w:val="000000" w:themeColor="text1"/>
          <w:sz w:val="24"/>
          <w:szCs w:val="24"/>
        </w:rPr>
        <w:t xml:space="preserve"> (i.e., one’s constant needs to use their phones during face-to-face interactions).</w:t>
      </w:r>
      <w:r w:rsidRPr="009751FC">
        <w:rPr>
          <w:rFonts w:ascii="Times New Roman" w:eastAsia="Times New Roman" w:hAnsi="Times New Roman" w:cs="Times New Roman"/>
          <w:color w:val="000000" w:themeColor="text1"/>
          <w:sz w:val="24"/>
          <w:szCs w:val="24"/>
        </w:rPr>
        <w:t xml:space="preserve"> </w:t>
      </w:r>
      <w:r w:rsidR="00DB4338">
        <w:rPr>
          <w:rFonts w:ascii="Times New Roman" w:eastAsia="Times New Roman" w:hAnsi="Times New Roman" w:cs="Times New Roman"/>
          <w:color w:val="000000" w:themeColor="text1"/>
          <w:sz w:val="24"/>
          <w:szCs w:val="24"/>
        </w:rPr>
        <w:t>In</w:t>
      </w:r>
      <w:r w:rsidR="00725476">
        <w:rPr>
          <w:rFonts w:ascii="Times New Roman" w:eastAsia="Times New Roman" w:hAnsi="Times New Roman" w:cs="Times New Roman"/>
          <w:color w:val="000000" w:themeColor="text1"/>
          <w:sz w:val="24"/>
          <w:szCs w:val="24"/>
        </w:rPr>
        <w:t xml:space="preserve"> the development process, </w:t>
      </w:r>
      <w:r w:rsidR="00561F07">
        <w:rPr>
          <w:rFonts w:ascii="Times New Roman" w:eastAsia="Times New Roman" w:hAnsi="Times New Roman" w:cs="Times New Roman"/>
          <w:color w:val="000000" w:themeColor="text1"/>
          <w:sz w:val="24"/>
          <w:szCs w:val="24"/>
        </w:rPr>
        <w:t>their scale</w:t>
      </w:r>
      <w:r w:rsidR="00561F07">
        <w:rPr>
          <w:rFonts w:ascii="Times New Roman" w:hAnsi="Times New Roman" w:cs="Times New Roman"/>
          <w:color w:val="000000" w:themeColor="text1"/>
          <w:sz w:val="24"/>
          <w:szCs w:val="24"/>
        </w:rPr>
        <w:t>’</w:t>
      </w:r>
      <w:r w:rsidR="00561F07">
        <w:rPr>
          <w:rFonts w:ascii="Times New Roman" w:eastAsia="Times New Roman" w:hAnsi="Times New Roman" w:cs="Times New Roman"/>
          <w:color w:val="000000" w:themeColor="text1"/>
          <w:sz w:val="24"/>
          <w:szCs w:val="24"/>
        </w:rPr>
        <w:t>s face and content validity</w:t>
      </w:r>
      <w:r w:rsidR="00DB4338">
        <w:rPr>
          <w:rFonts w:ascii="Times New Roman" w:eastAsia="Times New Roman" w:hAnsi="Times New Roman" w:cs="Times New Roman"/>
          <w:color w:val="000000" w:themeColor="text1"/>
          <w:sz w:val="24"/>
          <w:szCs w:val="24"/>
        </w:rPr>
        <w:t xml:space="preserve"> </w:t>
      </w:r>
      <w:r w:rsidR="006E774C">
        <w:rPr>
          <w:rFonts w:ascii="Times New Roman" w:hAnsi="Times New Roman" w:cs="Times New Roman" w:hint="eastAsia"/>
          <w:color w:val="000000" w:themeColor="text1"/>
          <w:sz w:val="24"/>
          <w:szCs w:val="24"/>
        </w:rPr>
        <w:t>were not examined</w:t>
      </w:r>
      <w:r w:rsidR="00DB4338">
        <w:rPr>
          <w:rFonts w:ascii="Times New Roman" w:eastAsia="Times New Roman" w:hAnsi="Times New Roman" w:cs="Times New Roman"/>
          <w:color w:val="000000" w:themeColor="text1"/>
          <w:sz w:val="24"/>
          <w:szCs w:val="24"/>
        </w:rPr>
        <w:t xml:space="preserve">. Also, several items of their scale </w:t>
      </w:r>
      <w:r w:rsidRPr="009751FC">
        <w:rPr>
          <w:rFonts w:ascii="Times New Roman" w:eastAsia="Times New Roman" w:hAnsi="Times New Roman" w:cs="Times New Roman"/>
          <w:color w:val="000000" w:themeColor="text1"/>
          <w:sz w:val="24"/>
          <w:szCs w:val="24"/>
        </w:rPr>
        <w:t xml:space="preserve">(i.e., especially the items of phone obsession factor such as “I feel incomplete without my mobile phone” and “my mobile phone use increases day by day”) </w:t>
      </w:r>
      <w:r w:rsidR="00DB4338">
        <w:rPr>
          <w:rFonts w:ascii="Times New Roman" w:eastAsia="Times New Roman" w:hAnsi="Times New Roman" w:cs="Times New Roman"/>
          <w:color w:val="000000" w:themeColor="text1"/>
          <w:sz w:val="24"/>
          <w:szCs w:val="24"/>
        </w:rPr>
        <w:t>do not capture</w:t>
      </w:r>
      <w:r w:rsidRPr="009751FC">
        <w:rPr>
          <w:rFonts w:ascii="Times New Roman" w:eastAsia="Times New Roman" w:hAnsi="Times New Roman" w:cs="Times New Roman"/>
          <w:color w:val="000000" w:themeColor="text1"/>
          <w:sz w:val="24"/>
          <w:szCs w:val="24"/>
        </w:rPr>
        <w:t xml:space="preserve"> phubbing behavior</w:t>
      </w:r>
      <w:r w:rsidR="00DB4338">
        <w:rPr>
          <w:rFonts w:ascii="Times New Roman" w:eastAsia="Times New Roman" w:hAnsi="Times New Roman" w:cs="Times New Roman"/>
          <w:color w:val="000000" w:themeColor="text1"/>
          <w:sz w:val="24"/>
          <w:szCs w:val="24"/>
        </w:rPr>
        <w:t xml:space="preserve"> itself</w:t>
      </w:r>
      <w:r w:rsidRPr="009751FC">
        <w:rPr>
          <w:rFonts w:ascii="Times New Roman" w:eastAsia="Times New Roman" w:hAnsi="Times New Roman" w:cs="Times New Roman"/>
          <w:color w:val="000000" w:themeColor="text1"/>
          <w:sz w:val="24"/>
          <w:szCs w:val="24"/>
        </w:rPr>
        <w:t xml:space="preserve"> well. </w:t>
      </w:r>
      <w:r w:rsidR="00DB4338">
        <w:rPr>
          <w:rFonts w:ascii="Times New Roman" w:eastAsia="Times New Roman" w:hAnsi="Times New Roman" w:cs="Times New Roman"/>
          <w:color w:val="000000" w:themeColor="text1"/>
          <w:sz w:val="24"/>
          <w:szCs w:val="24"/>
        </w:rPr>
        <w:t>Instead, they</w:t>
      </w:r>
      <w:r w:rsidRPr="009751FC">
        <w:rPr>
          <w:rFonts w:ascii="Times New Roman" w:eastAsia="Times New Roman" w:hAnsi="Times New Roman" w:cs="Times New Roman"/>
          <w:color w:val="000000" w:themeColor="text1"/>
          <w:sz w:val="24"/>
          <w:szCs w:val="24"/>
        </w:rPr>
        <w:t xml:space="preserve"> </w:t>
      </w:r>
      <w:r w:rsidR="00DB4338">
        <w:rPr>
          <w:rFonts w:ascii="Times New Roman" w:eastAsia="Times New Roman" w:hAnsi="Times New Roman" w:cs="Times New Roman"/>
          <w:color w:val="000000" w:themeColor="text1"/>
          <w:sz w:val="24"/>
          <w:szCs w:val="24"/>
        </w:rPr>
        <w:t>are</w:t>
      </w:r>
      <w:r w:rsidRPr="009751FC">
        <w:rPr>
          <w:rFonts w:ascii="Times New Roman" w:eastAsia="Times New Roman" w:hAnsi="Times New Roman" w:cs="Times New Roman"/>
          <w:color w:val="000000" w:themeColor="text1"/>
          <w:sz w:val="24"/>
          <w:szCs w:val="24"/>
        </w:rPr>
        <w:t xml:space="preserve"> more relevant to one’s addictive/problematic behavior in using them</w:t>
      </w:r>
      <w:r w:rsidR="00DB4338">
        <w:rPr>
          <w:rFonts w:ascii="Times New Roman" w:eastAsia="Times New Roman" w:hAnsi="Times New Roman" w:cs="Times New Roman"/>
          <w:color w:val="000000" w:themeColor="text1"/>
          <w:sz w:val="24"/>
          <w:szCs w:val="24"/>
        </w:rPr>
        <w:t>,</w:t>
      </w:r>
      <w:r w:rsidRPr="009751FC">
        <w:rPr>
          <w:rFonts w:ascii="Times New Roman" w:eastAsia="Times New Roman" w:hAnsi="Times New Roman" w:cs="Times New Roman"/>
          <w:color w:val="000000" w:themeColor="text1"/>
          <w:sz w:val="24"/>
          <w:szCs w:val="24"/>
        </w:rPr>
        <w:t xml:space="preserve"> regardless of the presence of others. Addictive or problematic smartphone use is not necessarily related to phubbing. Therefore, in this study, </w:t>
      </w:r>
      <w:r>
        <w:rPr>
          <w:rFonts w:ascii="Times New Roman" w:eastAsia="Times New Roman" w:hAnsi="Times New Roman" w:cs="Times New Roman"/>
          <w:color w:val="000000" w:themeColor="text1"/>
          <w:sz w:val="24"/>
          <w:szCs w:val="24"/>
        </w:rPr>
        <w:t xml:space="preserve">a new </w:t>
      </w:r>
      <w:r w:rsidRPr="009751FC">
        <w:rPr>
          <w:rFonts w:ascii="Times New Roman" w:eastAsia="Times New Roman" w:hAnsi="Times New Roman" w:cs="Times New Roman"/>
          <w:color w:val="000000" w:themeColor="text1"/>
          <w:sz w:val="24"/>
          <w:szCs w:val="24"/>
        </w:rPr>
        <w:t xml:space="preserve">phubbing behavior scale </w:t>
      </w:r>
      <w:r>
        <w:rPr>
          <w:rFonts w:ascii="Times New Roman" w:eastAsia="Times New Roman" w:hAnsi="Times New Roman" w:cs="Times New Roman"/>
          <w:color w:val="000000" w:themeColor="text1"/>
          <w:sz w:val="24"/>
          <w:szCs w:val="24"/>
        </w:rPr>
        <w:t>will be</w:t>
      </w:r>
      <w:r w:rsidRPr="009751FC">
        <w:rPr>
          <w:rFonts w:ascii="Times New Roman" w:eastAsia="Times New Roman" w:hAnsi="Times New Roman" w:cs="Times New Roman"/>
          <w:color w:val="000000" w:themeColor="text1"/>
          <w:sz w:val="24"/>
          <w:szCs w:val="24"/>
        </w:rPr>
        <w:t xml:space="preserve"> developed and tested by emphasizing phone use in interpersonal settings (e.g., while spending time together) to overcome those limitations from previous studies</w:t>
      </w:r>
      <w:r w:rsidR="00DB4338">
        <w:rPr>
          <w:rFonts w:ascii="Times New Roman" w:eastAsia="Times New Roman" w:hAnsi="Times New Roman" w:cs="Times New Roman"/>
          <w:color w:val="000000" w:themeColor="text1"/>
          <w:sz w:val="24"/>
          <w:szCs w:val="24"/>
        </w:rPr>
        <w:t>,</w:t>
      </w:r>
      <w:r w:rsidRPr="009751FC">
        <w:rPr>
          <w:rFonts w:ascii="Times New Roman" w:eastAsia="Times New Roman" w:hAnsi="Times New Roman" w:cs="Times New Roman"/>
          <w:color w:val="000000" w:themeColor="text1"/>
          <w:sz w:val="24"/>
          <w:szCs w:val="24"/>
        </w:rPr>
        <w:t xml:space="preserve"> and </w:t>
      </w:r>
      <w:r w:rsidR="00DB4338">
        <w:rPr>
          <w:rFonts w:ascii="Times New Roman" w:eastAsia="Times New Roman" w:hAnsi="Times New Roman" w:cs="Times New Roman"/>
          <w:color w:val="000000" w:themeColor="text1"/>
          <w:sz w:val="24"/>
          <w:szCs w:val="24"/>
        </w:rPr>
        <w:t xml:space="preserve">thus, </w:t>
      </w:r>
      <w:r w:rsidRPr="009751FC">
        <w:rPr>
          <w:rFonts w:ascii="Times New Roman" w:eastAsia="Times New Roman" w:hAnsi="Times New Roman" w:cs="Times New Roman"/>
          <w:color w:val="000000" w:themeColor="text1"/>
          <w:sz w:val="24"/>
          <w:szCs w:val="24"/>
        </w:rPr>
        <w:t xml:space="preserve">assess </w:t>
      </w:r>
      <w:r w:rsidR="00064D45">
        <w:rPr>
          <w:rFonts w:ascii="Times New Roman" w:eastAsia="Times New Roman" w:hAnsi="Times New Roman" w:cs="Times New Roman"/>
          <w:color w:val="000000" w:themeColor="text1"/>
          <w:sz w:val="24"/>
          <w:szCs w:val="24"/>
        </w:rPr>
        <w:t xml:space="preserve">individuals’ </w:t>
      </w:r>
      <w:r w:rsidRPr="009751FC">
        <w:rPr>
          <w:rFonts w:ascii="Times New Roman" w:eastAsia="Times New Roman" w:hAnsi="Times New Roman" w:cs="Times New Roman"/>
          <w:color w:val="000000" w:themeColor="text1"/>
          <w:sz w:val="24"/>
          <w:szCs w:val="24"/>
        </w:rPr>
        <w:t xml:space="preserve">phubbing experience more accurately. </w:t>
      </w:r>
    </w:p>
    <w:p w14:paraId="4FC8E8A5" w14:textId="63EE703E" w:rsidR="00002C71" w:rsidRPr="009751FC" w:rsidRDefault="00002C71" w:rsidP="00002C71">
      <w:pPr>
        <w:spacing w:line="480" w:lineRule="auto"/>
        <w:ind w:firstLine="800"/>
        <w:jc w:val="left"/>
        <w:rPr>
          <w:rFonts w:ascii="Times New Roman" w:eastAsia="Times New Roman" w:hAnsi="Times New Roman" w:cs="Times New Roman"/>
          <w:color w:val="000000" w:themeColor="text1"/>
          <w:sz w:val="24"/>
          <w:szCs w:val="24"/>
        </w:rPr>
      </w:pPr>
      <w:r w:rsidRPr="009751FC">
        <w:rPr>
          <w:rFonts w:ascii="Times New Roman" w:eastAsia="Times New Roman" w:hAnsi="Times New Roman" w:cs="Times New Roman"/>
          <w:color w:val="000000" w:themeColor="text1"/>
          <w:sz w:val="24"/>
          <w:szCs w:val="24"/>
        </w:rPr>
        <w:t xml:space="preserve">Along with developing a new phubbing scale, this dissertation will create and test other scales to guide operational definitions of </w:t>
      </w:r>
      <w:proofErr w:type="spellStart"/>
      <w:r w:rsidRPr="009751FC">
        <w:rPr>
          <w:rFonts w:ascii="Times New Roman" w:eastAsia="Times New Roman" w:hAnsi="Times New Roman" w:cs="Times New Roman"/>
          <w:color w:val="000000" w:themeColor="text1"/>
          <w:sz w:val="24"/>
          <w:szCs w:val="24"/>
        </w:rPr>
        <w:t>Triandis’s</w:t>
      </w:r>
      <w:proofErr w:type="spellEnd"/>
      <w:r w:rsidRPr="009751FC">
        <w:rPr>
          <w:rFonts w:ascii="Times New Roman" w:eastAsia="Times New Roman" w:hAnsi="Times New Roman" w:cs="Times New Roman"/>
          <w:color w:val="000000" w:themeColor="text1"/>
          <w:sz w:val="24"/>
          <w:szCs w:val="24"/>
        </w:rPr>
        <w:t xml:space="preserve"> (1977) variables, especially in the </w:t>
      </w:r>
      <w:r w:rsidRPr="009751FC">
        <w:rPr>
          <w:rFonts w:ascii="Times New Roman" w:eastAsia="Times New Roman" w:hAnsi="Times New Roman" w:cs="Times New Roman"/>
          <w:color w:val="000000" w:themeColor="text1"/>
          <w:sz w:val="24"/>
          <w:szCs w:val="24"/>
        </w:rPr>
        <w:lastRenderedPageBreak/>
        <w:t>context of phubbing behavior. As scholars have not given this framework much attention,</w:t>
      </w:r>
      <w:r w:rsidR="00B60D53">
        <w:rPr>
          <w:rFonts w:ascii="Times New Roman" w:eastAsia="Times New Roman" w:hAnsi="Times New Roman" w:cs="Times New Roman"/>
          <w:color w:val="000000" w:themeColor="text1"/>
          <w:sz w:val="24"/>
          <w:szCs w:val="24"/>
        </w:rPr>
        <w:t xml:space="preserve"> there are</w:t>
      </w:r>
      <w:r w:rsidRPr="009751F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no existing scales </w:t>
      </w:r>
      <w:r w:rsidR="00B60D53">
        <w:rPr>
          <w:rFonts w:ascii="Times New Roman" w:eastAsia="Times New Roman" w:hAnsi="Times New Roman" w:cs="Times New Roman"/>
          <w:color w:val="000000" w:themeColor="text1"/>
          <w:sz w:val="24"/>
          <w:szCs w:val="24"/>
        </w:rPr>
        <w:t>measuring</w:t>
      </w:r>
      <w:r>
        <w:rPr>
          <w:rFonts w:ascii="Times New Roman" w:eastAsia="Times New Roman" w:hAnsi="Times New Roman" w:cs="Times New Roman"/>
          <w:color w:val="000000" w:themeColor="text1"/>
          <w:sz w:val="24"/>
          <w:szCs w:val="24"/>
        </w:rPr>
        <w:t xml:space="preserve"> TIB predictors</w:t>
      </w:r>
      <w:r w:rsidRPr="009751FC">
        <w:rPr>
          <w:rFonts w:ascii="Times New Roman" w:eastAsia="Times New Roman" w:hAnsi="Times New Roman" w:cs="Times New Roman"/>
          <w:color w:val="000000" w:themeColor="text1"/>
          <w:sz w:val="24"/>
          <w:szCs w:val="24"/>
        </w:rPr>
        <w:t xml:space="preserve"> (e.g., outcome beliefs, outcome evaluations, self-concept, social norms, affect, and facilitating conditions), especially in the context of phubbing behavior. Therefore, as an initial step, this study </w:t>
      </w:r>
      <w:r>
        <w:rPr>
          <w:rFonts w:ascii="Times New Roman" w:eastAsia="Times New Roman" w:hAnsi="Times New Roman" w:cs="Times New Roman"/>
          <w:color w:val="000000" w:themeColor="text1"/>
          <w:sz w:val="24"/>
          <w:szCs w:val="24"/>
        </w:rPr>
        <w:t>will focus</w:t>
      </w:r>
      <w:r w:rsidRPr="009751FC">
        <w:rPr>
          <w:rFonts w:ascii="Times New Roman" w:eastAsia="Times New Roman" w:hAnsi="Times New Roman" w:cs="Times New Roman"/>
          <w:color w:val="000000" w:themeColor="text1"/>
          <w:sz w:val="24"/>
          <w:szCs w:val="24"/>
        </w:rPr>
        <w:t xml:space="preserve"> on operational concepts of phubbing and </w:t>
      </w:r>
      <w:r w:rsidR="001A0808">
        <w:rPr>
          <w:rFonts w:ascii="Times New Roman" w:eastAsia="Times New Roman" w:hAnsi="Times New Roman" w:cs="Times New Roman"/>
          <w:color w:val="000000" w:themeColor="text1"/>
          <w:sz w:val="24"/>
          <w:szCs w:val="24"/>
        </w:rPr>
        <w:t>TIB variables</w:t>
      </w:r>
      <w:r w:rsidRPr="009751F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Scales to measure these concepts</w:t>
      </w:r>
      <w:r w:rsidRPr="009751F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will then be</w:t>
      </w:r>
      <w:r w:rsidRPr="009751FC">
        <w:rPr>
          <w:rFonts w:ascii="Times New Roman" w:eastAsia="Times New Roman" w:hAnsi="Times New Roman" w:cs="Times New Roman"/>
          <w:color w:val="000000" w:themeColor="text1"/>
          <w:sz w:val="24"/>
          <w:szCs w:val="24"/>
        </w:rPr>
        <w:t xml:space="preserve"> created and validated through EFA and CFA</w:t>
      </w:r>
      <w:r w:rsidR="00B60D53">
        <w:rPr>
          <w:rFonts w:ascii="Times New Roman" w:eastAsia="Times New Roman" w:hAnsi="Times New Roman" w:cs="Times New Roman"/>
          <w:color w:val="000000" w:themeColor="text1"/>
          <w:sz w:val="24"/>
          <w:szCs w:val="24"/>
        </w:rPr>
        <w:t>,</w:t>
      </w:r>
      <w:r w:rsidRPr="009751FC">
        <w:rPr>
          <w:rFonts w:ascii="Times New Roman" w:eastAsia="Times New Roman" w:hAnsi="Times New Roman" w:cs="Times New Roman"/>
          <w:color w:val="000000" w:themeColor="text1"/>
          <w:sz w:val="24"/>
          <w:szCs w:val="24"/>
        </w:rPr>
        <w:t xml:space="preserve"> before examining the influences of </w:t>
      </w:r>
      <w:r w:rsidR="001A0808">
        <w:rPr>
          <w:rFonts w:ascii="Times New Roman" w:eastAsia="Times New Roman" w:hAnsi="Times New Roman" w:cs="Times New Roman"/>
          <w:color w:val="000000" w:themeColor="text1"/>
          <w:sz w:val="24"/>
          <w:szCs w:val="24"/>
        </w:rPr>
        <w:t>components</w:t>
      </w:r>
      <w:r w:rsidRPr="009751F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from TIB</w:t>
      </w:r>
      <w:r w:rsidRPr="009751FC">
        <w:rPr>
          <w:rFonts w:ascii="Times New Roman" w:eastAsia="Times New Roman" w:hAnsi="Times New Roman" w:cs="Times New Roman"/>
          <w:color w:val="000000" w:themeColor="text1"/>
          <w:sz w:val="24"/>
          <w:szCs w:val="24"/>
        </w:rPr>
        <w:t xml:space="preserve"> on phubbing behavior. As a result, </w:t>
      </w:r>
      <w:r>
        <w:rPr>
          <w:rFonts w:ascii="Times New Roman" w:eastAsia="Times New Roman" w:hAnsi="Times New Roman" w:cs="Times New Roman"/>
          <w:color w:val="000000" w:themeColor="text1"/>
          <w:sz w:val="24"/>
          <w:szCs w:val="24"/>
        </w:rPr>
        <w:t xml:space="preserve">this study will offer researchers new measurement scales that can be used to examine various </w:t>
      </w:r>
      <w:r w:rsidRPr="009751FC">
        <w:rPr>
          <w:rFonts w:ascii="Times New Roman" w:eastAsia="Times New Roman" w:hAnsi="Times New Roman" w:cs="Times New Roman"/>
          <w:color w:val="000000" w:themeColor="text1"/>
          <w:sz w:val="24"/>
          <w:szCs w:val="24"/>
        </w:rPr>
        <w:t xml:space="preserve">aspects of phubbing within the TIB framework.  </w:t>
      </w:r>
    </w:p>
    <w:p w14:paraId="6991F507" w14:textId="77777777" w:rsidR="00002C71" w:rsidRPr="002908B3" w:rsidRDefault="00002C71" w:rsidP="00002C71">
      <w:pPr>
        <w:spacing w:line="480" w:lineRule="auto"/>
        <w:jc w:val="left"/>
        <w:rPr>
          <w:rFonts w:ascii="Times New Roman" w:eastAsia="Times New Roman" w:hAnsi="Times New Roman" w:cs="Times New Roman"/>
          <w:b/>
          <w:bCs/>
          <w:i/>
          <w:iCs/>
          <w:color w:val="000000" w:themeColor="text1"/>
          <w:sz w:val="24"/>
          <w:szCs w:val="24"/>
        </w:rPr>
      </w:pPr>
      <w:r w:rsidRPr="002908B3">
        <w:rPr>
          <w:rFonts w:ascii="Times New Roman" w:eastAsia="Times New Roman" w:hAnsi="Times New Roman" w:cs="Times New Roman"/>
          <w:b/>
          <w:bCs/>
          <w:i/>
          <w:iCs/>
          <w:color w:val="000000" w:themeColor="text1"/>
          <w:sz w:val="24"/>
          <w:szCs w:val="24"/>
        </w:rPr>
        <w:t>Practical Significance</w:t>
      </w:r>
    </w:p>
    <w:p w14:paraId="1F720DBF" w14:textId="5B3810EC" w:rsidR="00002C71" w:rsidRPr="002908B3" w:rsidRDefault="00002C71" w:rsidP="00002C71">
      <w:pPr>
        <w:spacing w:line="480" w:lineRule="auto"/>
        <w:ind w:firstLine="800"/>
        <w:jc w:val="left"/>
        <w:rPr>
          <w:rFonts w:ascii="Times New Roman" w:eastAsia="Times New Roman" w:hAnsi="Times New Roman" w:cs="Times New Roman"/>
          <w:color w:val="000000" w:themeColor="text1"/>
          <w:sz w:val="24"/>
          <w:szCs w:val="24"/>
        </w:rPr>
      </w:pPr>
      <w:r w:rsidRPr="002908B3">
        <w:rPr>
          <w:rFonts w:ascii="Times New Roman" w:eastAsia="Times New Roman" w:hAnsi="Times New Roman" w:cs="Times New Roman"/>
          <w:color w:val="000000" w:themeColor="text1"/>
          <w:sz w:val="24"/>
          <w:szCs w:val="24"/>
        </w:rPr>
        <w:t xml:space="preserve">The findings presented herein </w:t>
      </w:r>
      <w:r w:rsidR="001A0808">
        <w:rPr>
          <w:rFonts w:ascii="Times New Roman" w:eastAsia="Times New Roman" w:hAnsi="Times New Roman" w:cs="Times New Roman"/>
          <w:color w:val="000000" w:themeColor="text1"/>
          <w:sz w:val="24"/>
          <w:szCs w:val="24"/>
        </w:rPr>
        <w:t>will have</w:t>
      </w:r>
      <w:r w:rsidRPr="002908B3">
        <w:rPr>
          <w:rFonts w:ascii="Times New Roman" w:eastAsia="Times New Roman" w:hAnsi="Times New Roman" w:cs="Times New Roman"/>
          <w:color w:val="000000" w:themeColor="text1"/>
          <w:sz w:val="24"/>
          <w:szCs w:val="24"/>
        </w:rPr>
        <w:t xml:space="preserve"> practical implications regarding phone use</w:t>
      </w:r>
      <w:r w:rsidR="006E774C">
        <w:rPr>
          <w:rFonts w:ascii="Times New Roman" w:eastAsia="Times New Roman" w:hAnsi="Times New Roman" w:cs="Times New Roman"/>
          <w:color w:val="000000" w:themeColor="text1"/>
          <w:sz w:val="24"/>
          <w:szCs w:val="24"/>
        </w:rPr>
        <w:t>,</w:t>
      </w:r>
      <w:r w:rsidRPr="002908B3">
        <w:rPr>
          <w:rFonts w:ascii="Times New Roman" w:eastAsia="Times New Roman" w:hAnsi="Times New Roman" w:cs="Times New Roman"/>
          <w:color w:val="000000" w:themeColor="text1"/>
          <w:sz w:val="24"/>
          <w:szCs w:val="24"/>
        </w:rPr>
        <w:t xml:space="preserve"> </w:t>
      </w:r>
      <w:r w:rsidR="00A332F4">
        <w:rPr>
          <w:rFonts w:ascii="Times New Roman" w:eastAsia="Times New Roman" w:hAnsi="Times New Roman" w:cs="Times New Roman"/>
          <w:color w:val="000000" w:themeColor="text1"/>
          <w:sz w:val="24"/>
          <w:szCs w:val="24"/>
        </w:rPr>
        <w:t>designing</w:t>
      </w:r>
      <w:r w:rsidRPr="002908B3">
        <w:rPr>
          <w:rFonts w:ascii="Times New Roman" w:eastAsia="Times New Roman" w:hAnsi="Times New Roman" w:cs="Times New Roman"/>
          <w:color w:val="000000" w:themeColor="text1"/>
          <w:sz w:val="24"/>
          <w:szCs w:val="24"/>
        </w:rPr>
        <w:t xml:space="preserve"> campaigns</w:t>
      </w:r>
      <w:r w:rsidR="006E774C">
        <w:rPr>
          <w:rFonts w:ascii="Times New Roman" w:eastAsia="Times New Roman" w:hAnsi="Times New Roman" w:cs="Times New Roman"/>
          <w:color w:val="000000" w:themeColor="text1"/>
          <w:sz w:val="24"/>
          <w:szCs w:val="24"/>
        </w:rPr>
        <w:t>,</w:t>
      </w:r>
      <w:r w:rsidRPr="002908B3">
        <w:rPr>
          <w:rFonts w:ascii="Times New Roman" w:eastAsia="Times New Roman" w:hAnsi="Times New Roman" w:cs="Times New Roman"/>
          <w:color w:val="000000" w:themeColor="text1"/>
          <w:sz w:val="24"/>
          <w:szCs w:val="24"/>
        </w:rPr>
        <w:t xml:space="preserve"> and educating phone users. Understanding </w:t>
      </w:r>
      <w:r w:rsidR="006E774C">
        <w:rPr>
          <w:rFonts w:ascii="Times New Roman" w:eastAsia="Times New Roman" w:hAnsi="Times New Roman" w:cs="Times New Roman"/>
          <w:color w:val="000000" w:themeColor="text1"/>
          <w:sz w:val="24"/>
          <w:szCs w:val="24"/>
        </w:rPr>
        <w:t>why individuals engage in phubbing</w:t>
      </w:r>
      <w:r w:rsidR="00A332F4">
        <w:rPr>
          <w:rFonts w:ascii="Times New Roman" w:eastAsia="Times New Roman" w:hAnsi="Times New Roman" w:cs="Times New Roman"/>
          <w:color w:val="000000" w:themeColor="text1"/>
          <w:sz w:val="24"/>
          <w:szCs w:val="24"/>
        </w:rPr>
        <w:t xml:space="preserve"> should be the </w:t>
      </w:r>
      <w:r w:rsidRPr="002908B3">
        <w:rPr>
          <w:rFonts w:ascii="Times New Roman" w:eastAsia="Times New Roman" w:hAnsi="Times New Roman" w:cs="Times New Roman"/>
          <w:color w:val="000000" w:themeColor="text1"/>
          <w:sz w:val="24"/>
          <w:szCs w:val="24"/>
        </w:rPr>
        <w:t xml:space="preserve">first step for interventions to foster healthier smartphone usage behavior. The findings of this study </w:t>
      </w:r>
      <w:r w:rsidR="001A0808">
        <w:rPr>
          <w:rFonts w:ascii="Times New Roman" w:eastAsia="Times New Roman" w:hAnsi="Times New Roman" w:cs="Times New Roman"/>
          <w:color w:val="000000" w:themeColor="text1"/>
          <w:sz w:val="24"/>
          <w:szCs w:val="24"/>
        </w:rPr>
        <w:t>will be</w:t>
      </w:r>
      <w:r w:rsidRPr="002908B3">
        <w:rPr>
          <w:rFonts w:ascii="Times New Roman" w:eastAsia="Times New Roman" w:hAnsi="Times New Roman" w:cs="Times New Roman"/>
          <w:color w:val="000000" w:themeColor="text1"/>
          <w:sz w:val="24"/>
          <w:szCs w:val="24"/>
        </w:rPr>
        <w:t xml:space="preserve"> beneficial if they target </w:t>
      </w:r>
      <w:r w:rsidR="001A0808">
        <w:rPr>
          <w:rFonts w:ascii="Times New Roman" w:eastAsia="Times New Roman" w:hAnsi="Times New Roman" w:cs="Times New Roman"/>
          <w:color w:val="000000" w:themeColor="text1"/>
          <w:sz w:val="24"/>
          <w:szCs w:val="24"/>
        </w:rPr>
        <w:t xml:space="preserve">the </w:t>
      </w:r>
      <w:r w:rsidRPr="002908B3">
        <w:rPr>
          <w:rFonts w:ascii="Times New Roman" w:eastAsia="Times New Roman" w:hAnsi="Times New Roman" w:cs="Times New Roman"/>
          <w:color w:val="000000" w:themeColor="text1"/>
          <w:sz w:val="24"/>
          <w:szCs w:val="24"/>
        </w:rPr>
        <w:t xml:space="preserve">audience’s intentional (attitude and social factors), unintentional (habits), and contextual factors when tailoring their messages. At the same time, </w:t>
      </w:r>
      <w:r w:rsidRPr="002908B3">
        <w:rPr>
          <w:rFonts w:ascii="Times New Roman" w:hAnsi="Times New Roman" w:cs="Times New Roman"/>
          <w:color w:val="000000" w:themeColor="text1"/>
          <w:sz w:val="24"/>
          <w:szCs w:val="24"/>
        </w:rPr>
        <w:t>by identifying the possible motivations behind phubbing behavior, smartphone users</w:t>
      </w:r>
      <w:r w:rsidR="001A0808">
        <w:rPr>
          <w:rFonts w:ascii="Times New Roman" w:hAnsi="Times New Roman" w:cs="Times New Roman"/>
          <w:color w:val="000000" w:themeColor="text1"/>
          <w:sz w:val="24"/>
          <w:szCs w:val="24"/>
        </w:rPr>
        <w:t xml:space="preserve">, especially </w:t>
      </w:r>
      <w:r w:rsidR="00B14A72">
        <w:rPr>
          <w:rFonts w:ascii="Times New Roman" w:hAnsi="Times New Roman" w:cs="Times New Roman"/>
          <w:color w:val="000000" w:themeColor="text1"/>
          <w:sz w:val="24"/>
          <w:szCs w:val="24"/>
        </w:rPr>
        <w:t>those who frequently use their phones</w:t>
      </w:r>
      <w:r w:rsidR="00CE0F68">
        <w:rPr>
          <w:rFonts w:ascii="Times New Roman" w:hAnsi="Times New Roman" w:cs="Times New Roman"/>
          <w:color w:val="000000" w:themeColor="text1"/>
          <w:sz w:val="24"/>
          <w:szCs w:val="24"/>
        </w:rPr>
        <w:t xml:space="preserve"> during interpersonal settings</w:t>
      </w:r>
      <w:r w:rsidR="001A0808">
        <w:rPr>
          <w:rFonts w:ascii="Times New Roman" w:hAnsi="Times New Roman" w:cs="Times New Roman"/>
          <w:color w:val="000000" w:themeColor="text1"/>
          <w:sz w:val="24"/>
          <w:szCs w:val="24"/>
        </w:rPr>
        <w:t>,</w:t>
      </w:r>
      <w:r w:rsidRPr="002908B3">
        <w:rPr>
          <w:rFonts w:ascii="Times New Roman" w:hAnsi="Times New Roman" w:cs="Times New Roman"/>
          <w:color w:val="000000" w:themeColor="text1"/>
          <w:sz w:val="24"/>
          <w:szCs w:val="24"/>
        </w:rPr>
        <w:t xml:space="preserve"> </w:t>
      </w:r>
      <w:r w:rsidR="00662007">
        <w:rPr>
          <w:rFonts w:ascii="Times New Roman" w:hAnsi="Times New Roman" w:cs="Times New Roman"/>
          <w:color w:val="000000" w:themeColor="text1"/>
          <w:sz w:val="24"/>
          <w:szCs w:val="24"/>
        </w:rPr>
        <w:t>will be</w:t>
      </w:r>
      <w:r w:rsidRPr="002908B3">
        <w:rPr>
          <w:rFonts w:ascii="Times New Roman" w:hAnsi="Times New Roman" w:cs="Times New Roman"/>
          <w:color w:val="000000" w:themeColor="text1"/>
          <w:sz w:val="24"/>
          <w:szCs w:val="24"/>
        </w:rPr>
        <w:t xml:space="preserve"> </w:t>
      </w:r>
      <w:r w:rsidR="00662007">
        <w:rPr>
          <w:rFonts w:ascii="Times New Roman" w:hAnsi="Times New Roman" w:cs="Times New Roman"/>
          <w:color w:val="000000" w:themeColor="text1"/>
          <w:sz w:val="24"/>
          <w:szCs w:val="24"/>
        </w:rPr>
        <w:t xml:space="preserve">aware of </w:t>
      </w:r>
      <w:r w:rsidRPr="002908B3">
        <w:rPr>
          <w:rFonts w:ascii="Times New Roman" w:hAnsi="Times New Roman" w:cs="Times New Roman"/>
          <w:color w:val="000000" w:themeColor="text1"/>
          <w:sz w:val="24"/>
          <w:szCs w:val="24"/>
        </w:rPr>
        <w:t xml:space="preserve">their smartphone usage behaviors and </w:t>
      </w:r>
      <w:r w:rsidR="00662007">
        <w:rPr>
          <w:rFonts w:ascii="Times New Roman" w:hAnsi="Times New Roman" w:cs="Times New Roman"/>
          <w:color w:val="000000" w:themeColor="text1"/>
          <w:sz w:val="24"/>
          <w:szCs w:val="24"/>
        </w:rPr>
        <w:t>seek to</w:t>
      </w:r>
      <w:r w:rsidR="00CE0F68">
        <w:rPr>
          <w:rFonts w:ascii="Times New Roman" w:hAnsi="Times New Roman" w:cs="Times New Roman"/>
          <w:color w:val="000000" w:themeColor="text1"/>
          <w:sz w:val="24"/>
          <w:szCs w:val="24"/>
        </w:rPr>
        <w:t xml:space="preserve"> </w:t>
      </w:r>
      <w:r w:rsidRPr="002908B3">
        <w:rPr>
          <w:rFonts w:ascii="Times New Roman" w:hAnsi="Times New Roman" w:cs="Times New Roman"/>
          <w:color w:val="000000" w:themeColor="text1"/>
          <w:sz w:val="24"/>
          <w:szCs w:val="24"/>
        </w:rPr>
        <w:t xml:space="preserve">reduce the amount of inappropriate phubbing behavior in their daily lives. </w:t>
      </w:r>
      <w:r w:rsidR="00CE0F68">
        <w:rPr>
          <w:rFonts w:ascii="Times New Roman" w:hAnsi="Times New Roman" w:cs="Times New Roman"/>
          <w:color w:val="000000" w:themeColor="text1"/>
          <w:sz w:val="24"/>
          <w:szCs w:val="24"/>
        </w:rPr>
        <w:t xml:space="preserve">Consequently, </w:t>
      </w:r>
      <w:r w:rsidRPr="002908B3">
        <w:rPr>
          <w:rFonts w:ascii="Times New Roman" w:eastAsia="Times New Roman" w:hAnsi="Times New Roman" w:cs="Times New Roman"/>
          <w:color w:val="000000" w:themeColor="text1"/>
          <w:sz w:val="24"/>
          <w:szCs w:val="24"/>
        </w:rPr>
        <w:t xml:space="preserve">this research </w:t>
      </w:r>
      <w:r w:rsidR="00CE0F68">
        <w:rPr>
          <w:rFonts w:ascii="Times New Roman" w:eastAsia="Times New Roman" w:hAnsi="Times New Roman" w:cs="Times New Roman"/>
          <w:color w:val="000000" w:themeColor="text1"/>
          <w:sz w:val="24"/>
          <w:szCs w:val="24"/>
        </w:rPr>
        <w:t>will help</w:t>
      </w:r>
      <w:r w:rsidRPr="002908B3">
        <w:rPr>
          <w:rFonts w:ascii="Times New Roman" w:eastAsia="Times New Roman" w:hAnsi="Times New Roman" w:cs="Times New Roman"/>
          <w:color w:val="000000" w:themeColor="text1"/>
          <w:sz w:val="24"/>
          <w:szCs w:val="24"/>
        </w:rPr>
        <w:t xml:space="preserve"> reduce the risks of damaging their interlocutors’ feelings, interactions, and relationships. </w:t>
      </w:r>
    </w:p>
    <w:p w14:paraId="75862A0E" w14:textId="06A4F273" w:rsidR="00002C71" w:rsidRDefault="00002C71" w:rsidP="00002C71">
      <w:pPr>
        <w:spacing w:line="480" w:lineRule="auto"/>
        <w:ind w:firstLine="800"/>
        <w:jc w:val="left"/>
        <w:rPr>
          <w:rFonts w:ascii="Times New Roman" w:eastAsia="Times New Roman" w:hAnsi="Times New Roman" w:cs="Times New Roman"/>
          <w:color w:val="000000" w:themeColor="text1"/>
          <w:sz w:val="24"/>
          <w:szCs w:val="24"/>
          <w:highlight w:val="green"/>
        </w:rPr>
      </w:pPr>
      <w:r>
        <w:rPr>
          <w:rFonts w:ascii="Times New Roman" w:eastAsia="Times New Roman" w:hAnsi="Times New Roman" w:cs="Times New Roman"/>
          <w:color w:val="000000" w:themeColor="text1"/>
          <w:sz w:val="24"/>
          <w:szCs w:val="24"/>
        </w:rPr>
        <w:t>In sum</w:t>
      </w:r>
      <w:r w:rsidRPr="002908B3">
        <w:rPr>
          <w:rFonts w:ascii="Times New Roman" w:eastAsia="Times New Roman" w:hAnsi="Times New Roman" w:cs="Times New Roman"/>
          <w:color w:val="000000" w:themeColor="text1"/>
          <w:sz w:val="24"/>
          <w:szCs w:val="24"/>
        </w:rPr>
        <w:t xml:space="preserve">, this research </w:t>
      </w:r>
      <w:r>
        <w:rPr>
          <w:rFonts w:ascii="Times New Roman" w:eastAsia="Times New Roman" w:hAnsi="Times New Roman" w:cs="Times New Roman"/>
          <w:color w:val="000000" w:themeColor="text1"/>
          <w:sz w:val="24"/>
          <w:szCs w:val="24"/>
        </w:rPr>
        <w:t>aims to advance</w:t>
      </w:r>
      <w:r w:rsidRPr="002908B3">
        <w:rPr>
          <w:rFonts w:ascii="Times New Roman" w:eastAsia="Times New Roman" w:hAnsi="Times New Roman" w:cs="Times New Roman"/>
          <w:color w:val="000000" w:themeColor="text1"/>
          <w:sz w:val="24"/>
          <w:szCs w:val="24"/>
        </w:rPr>
        <w:t xml:space="preserve"> knowledge on phubbing </w:t>
      </w:r>
      <w:r>
        <w:rPr>
          <w:rFonts w:ascii="Times New Roman" w:eastAsia="Times New Roman" w:hAnsi="Times New Roman" w:cs="Times New Roman"/>
          <w:color w:val="000000" w:themeColor="text1"/>
          <w:sz w:val="24"/>
          <w:szCs w:val="24"/>
        </w:rPr>
        <w:t>behavior</w:t>
      </w:r>
      <w:r w:rsidRPr="002908B3">
        <w:rPr>
          <w:rFonts w:ascii="Times New Roman" w:eastAsia="Times New Roman" w:hAnsi="Times New Roman" w:cs="Times New Roman"/>
          <w:color w:val="000000" w:themeColor="text1"/>
          <w:sz w:val="24"/>
          <w:szCs w:val="24"/>
        </w:rPr>
        <w:t xml:space="preserve"> by </w:t>
      </w:r>
      <w:r>
        <w:rPr>
          <w:rFonts w:ascii="Times New Roman" w:eastAsia="Times New Roman" w:hAnsi="Times New Roman" w:cs="Times New Roman"/>
          <w:color w:val="000000" w:themeColor="text1"/>
          <w:sz w:val="24"/>
          <w:szCs w:val="24"/>
        </w:rPr>
        <w:t>applying</w:t>
      </w:r>
      <w:r w:rsidRPr="002908B3">
        <w:rPr>
          <w:rFonts w:ascii="Times New Roman" w:eastAsia="Times New Roman" w:hAnsi="Times New Roman" w:cs="Times New Roman"/>
          <w:color w:val="000000" w:themeColor="text1"/>
          <w:sz w:val="24"/>
          <w:szCs w:val="24"/>
        </w:rPr>
        <w:t xml:space="preserve"> a multidimensional theoretical framework (i.e., TIB)</w:t>
      </w:r>
      <w:r>
        <w:rPr>
          <w:rFonts w:ascii="Times New Roman" w:eastAsia="Times New Roman" w:hAnsi="Times New Roman" w:cs="Times New Roman"/>
          <w:color w:val="000000" w:themeColor="text1"/>
          <w:sz w:val="24"/>
          <w:szCs w:val="24"/>
        </w:rPr>
        <w:t xml:space="preserve"> and identifying what factors motivate people to phub others. In addition,</w:t>
      </w:r>
      <w:r w:rsidRPr="002908B3">
        <w:rPr>
          <w:rFonts w:ascii="Times New Roman" w:eastAsia="Times New Roman" w:hAnsi="Times New Roman" w:cs="Times New Roman"/>
          <w:color w:val="000000" w:themeColor="text1"/>
          <w:sz w:val="24"/>
          <w:szCs w:val="24"/>
        </w:rPr>
        <w:t xml:space="preserve"> this study </w:t>
      </w:r>
      <w:r>
        <w:rPr>
          <w:rFonts w:ascii="Times New Roman" w:eastAsia="Times New Roman" w:hAnsi="Times New Roman" w:cs="Times New Roman"/>
          <w:color w:val="000000" w:themeColor="text1"/>
          <w:sz w:val="24"/>
          <w:szCs w:val="24"/>
        </w:rPr>
        <w:t>will define</w:t>
      </w:r>
      <w:r w:rsidRPr="002908B3">
        <w:rPr>
          <w:rFonts w:ascii="Times New Roman" w:eastAsia="Times New Roman" w:hAnsi="Times New Roman" w:cs="Times New Roman"/>
          <w:color w:val="000000" w:themeColor="text1"/>
          <w:sz w:val="24"/>
          <w:szCs w:val="24"/>
        </w:rPr>
        <w:t xml:space="preserve"> phubbing</w:t>
      </w:r>
      <w:r>
        <w:rPr>
          <w:rFonts w:ascii="Times New Roman" w:eastAsia="Times New Roman" w:hAnsi="Times New Roman" w:cs="Times New Roman"/>
          <w:color w:val="000000" w:themeColor="text1"/>
          <w:sz w:val="24"/>
          <w:szCs w:val="24"/>
        </w:rPr>
        <w:t xml:space="preserve"> behavior and its relevant predictors from TIB conceptually and operationally.</w:t>
      </w:r>
      <w:r w:rsidRPr="002908B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Based on these conceptual and </w:t>
      </w:r>
      <w:r>
        <w:rPr>
          <w:rFonts w:ascii="Times New Roman" w:eastAsia="Times New Roman" w:hAnsi="Times New Roman" w:cs="Times New Roman"/>
          <w:color w:val="000000" w:themeColor="text1"/>
          <w:sz w:val="24"/>
          <w:szCs w:val="24"/>
        </w:rPr>
        <w:lastRenderedPageBreak/>
        <w:t xml:space="preserve">operational definitions, this study will clarify how each concept will be measured </w:t>
      </w:r>
      <w:r w:rsidR="00B14A72">
        <w:rPr>
          <w:rFonts w:ascii="Times New Roman" w:eastAsia="Times New Roman" w:hAnsi="Times New Roman" w:cs="Times New Roman"/>
          <w:color w:val="000000" w:themeColor="text1"/>
          <w:sz w:val="24"/>
          <w:szCs w:val="24"/>
        </w:rPr>
        <w:t>by</w:t>
      </w:r>
      <w:r>
        <w:rPr>
          <w:rFonts w:ascii="Times New Roman" w:eastAsia="Times New Roman" w:hAnsi="Times New Roman" w:cs="Times New Roman"/>
          <w:color w:val="000000" w:themeColor="text1"/>
          <w:sz w:val="24"/>
          <w:szCs w:val="24"/>
        </w:rPr>
        <w:t xml:space="preserve"> </w:t>
      </w:r>
      <w:r w:rsidR="00B14A72">
        <w:rPr>
          <w:rFonts w:ascii="Times New Roman" w:eastAsia="Times New Roman" w:hAnsi="Times New Roman" w:cs="Times New Roman"/>
          <w:color w:val="000000" w:themeColor="text1"/>
          <w:sz w:val="24"/>
          <w:szCs w:val="24"/>
        </w:rPr>
        <w:t>developing measurements of constructs from TIB</w:t>
      </w:r>
      <w:r w:rsidRPr="002063EC">
        <w:rPr>
          <w:rFonts w:ascii="Times New Roman" w:eastAsia="Times New Roman" w:hAnsi="Times New Roman" w:cs="Times New Roman"/>
          <w:color w:val="000000" w:themeColor="text1"/>
          <w:sz w:val="24"/>
          <w:szCs w:val="24"/>
        </w:rPr>
        <w:t xml:space="preserve">. Developed scales will be tested and validated through advanced-level statistical techniques (e.g., exploratory factor analysis and confirmatory factor analysis). Through this study, the </w:t>
      </w:r>
      <w:proofErr w:type="gramStart"/>
      <w:r w:rsidRPr="002063EC">
        <w:rPr>
          <w:rFonts w:ascii="Times New Roman" w:eastAsia="Times New Roman" w:hAnsi="Times New Roman" w:cs="Times New Roman"/>
          <w:color w:val="000000" w:themeColor="text1"/>
          <w:sz w:val="24"/>
          <w:szCs w:val="24"/>
        </w:rPr>
        <w:t>ultimate goal</w:t>
      </w:r>
      <w:proofErr w:type="gramEnd"/>
      <w:r w:rsidRPr="002063EC">
        <w:rPr>
          <w:rFonts w:ascii="Times New Roman" w:eastAsia="Times New Roman" w:hAnsi="Times New Roman" w:cs="Times New Roman"/>
          <w:color w:val="000000" w:themeColor="text1"/>
          <w:sz w:val="24"/>
          <w:szCs w:val="24"/>
        </w:rPr>
        <w:t xml:space="preserve"> is to inform underlying </w:t>
      </w:r>
      <w:r w:rsidR="00B14A72">
        <w:rPr>
          <w:rFonts w:ascii="Times New Roman" w:eastAsia="Times New Roman" w:hAnsi="Times New Roman" w:cs="Times New Roman"/>
          <w:color w:val="000000" w:themeColor="text1"/>
          <w:sz w:val="24"/>
          <w:szCs w:val="24"/>
        </w:rPr>
        <w:t>f</w:t>
      </w:r>
      <w:r w:rsidRPr="002063EC">
        <w:rPr>
          <w:rFonts w:ascii="Times New Roman" w:eastAsia="Times New Roman" w:hAnsi="Times New Roman" w:cs="Times New Roman"/>
          <w:color w:val="000000" w:themeColor="text1"/>
          <w:sz w:val="24"/>
          <w:szCs w:val="24"/>
        </w:rPr>
        <w:t>actors and motivations driving phubbing</w:t>
      </w:r>
      <w:r>
        <w:rPr>
          <w:rFonts w:ascii="Times New Roman" w:eastAsia="Times New Roman" w:hAnsi="Times New Roman" w:cs="Times New Roman"/>
          <w:color w:val="000000" w:themeColor="text1"/>
          <w:sz w:val="24"/>
          <w:szCs w:val="24"/>
        </w:rPr>
        <w:t xml:space="preserve">. </w:t>
      </w:r>
      <w:r w:rsidR="00153BA4">
        <w:rPr>
          <w:rFonts w:ascii="Times New Roman" w:eastAsia="Times New Roman" w:hAnsi="Times New Roman" w:cs="Times New Roman"/>
          <w:color w:val="000000" w:themeColor="text1"/>
          <w:sz w:val="24"/>
          <w:szCs w:val="24"/>
        </w:rPr>
        <w:t>As a result</w:t>
      </w:r>
      <w:r w:rsidRPr="002063EC">
        <w:rPr>
          <w:rFonts w:ascii="Times New Roman" w:eastAsia="Times New Roman" w:hAnsi="Times New Roman" w:cs="Times New Roman"/>
          <w:color w:val="000000" w:themeColor="text1"/>
          <w:sz w:val="24"/>
          <w:szCs w:val="24"/>
        </w:rPr>
        <w:t>, many people</w:t>
      </w:r>
      <w:r w:rsidR="00153BA4">
        <w:rPr>
          <w:rFonts w:ascii="Times New Roman" w:eastAsia="Times New Roman" w:hAnsi="Times New Roman" w:cs="Times New Roman" w:hint="eastAsia"/>
          <w:color w:val="000000" w:themeColor="text1"/>
          <w:sz w:val="24"/>
          <w:szCs w:val="24"/>
        </w:rPr>
        <w:t xml:space="preserve"> </w:t>
      </w:r>
      <w:r w:rsidR="00153BA4">
        <w:rPr>
          <w:rFonts w:ascii="Times New Roman" w:eastAsia="Times New Roman" w:hAnsi="Times New Roman" w:cs="Times New Roman"/>
          <w:color w:val="000000" w:themeColor="text1"/>
          <w:sz w:val="24"/>
          <w:szCs w:val="24"/>
        </w:rPr>
        <w:t xml:space="preserve">will recognize their smartphone usage patterns in the presence of others, and thus, </w:t>
      </w:r>
      <w:r w:rsidRPr="002063EC">
        <w:rPr>
          <w:rFonts w:ascii="Times New Roman" w:eastAsia="Times New Roman" w:hAnsi="Times New Roman" w:cs="Times New Roman"/>
          <w:color w:val="000000" w:themeColor="text1"/>
          <w:sz w:val="24"/>
          <w:szCs w:val="24"/>
        </w:rPr>
        <w:t>healthier technology</w:t>
      </w:r>
      <w:r w:rsidR="00B14A72">
        <w:rPr>
          <w:rFonts w:ascii="Times New Roman" w:eastAsia="Times New Roman" w:hAnsi="Times New Roman" w:cs="Times New Roman"/>
          <w:color w:val="000000" w:themeColor="text1"/>
          <w:sz w:val="24"/>
          <w:szCs w:val="24"/>
        </w:rPr>
        <w:t>-related behaviors</w:t>
      </w:r>
      <w:r w:rsidRPr="002063EC">
        <w:rPr>
          <w:rFonts w:ascii="Times New Roman" w:eastAsia="Times New Roman" w:hAnsi="Times New Roman" w:cs="Times New Roman"/>
          <w:color w:val="000000" w:themeColor="text1"/>
          <w:sz w:val="24"/>
          <w:szCs w:val="24"/>
        </w:rPr>
        <w:t xml:space="preserve"> in their </w:t>
      </w:r>
      <w:r w:rsidR="006661A6">
        <w:rPr>
          <w:rFonts w:ascii="Times New Roman" w:eastAsia="Times New Roman" w:hAnsi="Times New Roman" w:cs="Times New Roman"/>
          <w:color w:val="000000" w:themeColor="text1"/>
          <w:sz w:val="24"/>
          <w:szCs w:val="24"/>
        </w:rPr>
        <w:t>interpersonal settings</w:t>
      </w:r>
      <w:r w:rsidR="00153BA4">
        <w:rPr>
          <w:rFonts w:ascii="Times New Roman" w:eastAsia="Times New Roman" w:hAnsi="Times New Roman" w:cs="Times New Roman"/>
          <w:color w:val="000000" w:themeColor="text1"/>
          <w:sz w:val="24"/>
          <w:szCs w:val="24"/>
        </w:rPr>
        <w:t xml:space="preserve"> will be promoted</w:t>
      </w:r>
      <w:r w:rsidRPr="002063EC">
        <w:rPr>
          <w:rFonts w:ascii="Times New Roman" w:eastAsia="Times New Roman" w:hAnsi="Times New Roman" w:cs="Times New Roman"/>
          <w:color w:val="000000" w:themeColor="text1"/>
          <w:sz w:val="24"/>
          <w:szCs w:val="24"/>
        </w:rPr>
        <w:t xml:space="preserve">. </w:t>
      </w:r>
    </w:p>
    <w:p w14:paraId="37085AD7" w14:textId="77777777" w:rsidR="00002C71" w:rsidRPr="00B10583" w:rsidRDefault="00002C71" w:rsidP="00002C71">
      <w:pPr>
        <w:spacing w:line="480" w:lineRule="auto"/>
        <w:jc w:val="left"/>
        <w:rPr>
          <w:rFonts w:ascii="Times New Roman" w:eastAsia="Times New Roman" w:hAnsi="Times New Roman" w:cs="Times New Roman"/>
          <w:b/>
          <w:bCs/>
          <w:color w:val="000000" w:themeColor="text1"/>
          <w:sz w:val="24"/>
          <w:szCs w:val="24"/>
        </w:rPr>
      </w:pPr>
      <w:r w:rsidRPr="00B10583">
        <w:rPr>
          <w:rFonts w:ascii="Times New Roman" w:eastAsia="Times New Roman" w:hAnsi="Times New Roman" w:cs="Times New Roman"/>
          <w:b/>
          <w:bCs/>
          <w:color w:val="000000" w:themeColor="text1"/>
          <w:sz w:val="24"/>
          <w:szCs w:val="24"/>
        </w:rPr>
        <w:t>Remaining Chapters</w:t>
      </w:r>
    </w:p>
    <w:p w14:paraId="2F5C4081" w14:textId="7B251E99" w:rsidR="00002C71" w:rsidRPr="00B10583" w:rsidRDefault="00002C71" w:rsidP="00CF742B">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Chapter 1 </w:t>
      </w:r>
      <w:r w:rsidR="004478F1">
        <w:rPr>
          <w:rFonts w:ascii="Times New Roman" w:hAnsi="Times New Roman" w:cs="Times New Roman" w:hint="eastAsia"/>
          <w:color w:val="000000" w:themeColor="text1"/>
          <w:sz w:val="24"/>
          <w:szCs w:val="24"/>
        </w:rPr>
        <w:t>introduced</w:t>
      </w:r>
      <w:r w:rsidRPr="00B10583">
        <w:rPr>
          <w:rFonts w:ascii="Times New Roman" w:eastAsia="Times New Roman" w:hAnsi="Times New Roman" w:cs="Times New Roman"/>
          <w:color w:val="000000" w:themeColor="text1"/>
          <w:sz w:val="24"/>
          <w:szCs w:val="24"/>
        </w:rPr>
        <w:t xml:space="preserve"> the phubbing phenomenon. This chapter briefly introduced the concept of phubbing and overviewed a theoretical framework –TIB by Triandis (1977). This section specified the purpose of this dissertation and established the importance of studying phubbing behavior and its significance </w:t>
      </w:r>
      <w:r w:rsidR="00512BE6">
        <w:rPr>
          <w:rFonts w:ascii="Times New Roman" w:eastAsia="Times New Roman" w:hAnsi="Times New Roman" w:cs="Times New Roman"/>
          <w:color w:val="000000" w:themeColor="text1"/>
          <w:sz w:val="24"/>
          <w:szCs w:val="24"/>
        </w:rPr>
        <w:t xml:space="preserve">from </w:t>
      </w:r>
      <w:r w:rsidRPr="00B10583">
        <w:rPr>
          <w:rFonts w:ascii="Times New Roman" w:eastAsia="Times New Roman" w:hAnsi="Times New Roman" w:cs="Times New Roman"/>
          <w:color w:val="000000" w:themeColor="text1"/>
          <w:sz w:val="24"/>
          <w:szCs w:val="24"/>
        </w:rPr>
        <w:t xml:space="preserve">theoretical, methodological, and practical </w:t>
      </w:r>
      <w:r w:rsidR="00641B4E">
        <w:rPr>
          <w:rFonts w:ascii="Times New Roman" w:eastAsia="Times New Roman" w:hAnsi="Times New Roman" w:cs="Times New Roman"/>
          <w:color w:val="000000" w:themeColor="text1"/>
          <w:sz w:val="24"/>
          <w:szCs w:val="24"/>
        </w:rPr>
        <w:t>standpoints.</w:t>
      </w:r>
      <w:r w:rsidRPr="00B1058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hint="eastAsia"/>
          <w:color w:val="000000" w:themeColor="text1"/>
          <w:sz w:val="24"/>
          <w:szCs w:val="24"/>
        </w:rPr>
        <w:t>I</w:t>
      </w:r>
      <w:r w:rsidRPr="00B10583">
        <w:rPr>
          <w:rFonts w:ascii="Times New Roman" w:eastAsia="Times New Roman" w:hAnsi="Times New Roman" w:cs="Times New Roman"/>
          <w:color w:val="000000" w:themeColor="text1"/>
          <w:sz w:val="24"/>
          <w:szCs w:val="24"/>
        </w:rPr>
        <w:t>n addition to Chapter 1: Introduction, there are five more chapters in this dissertation: Chapter 2: Literature Review; Chapter 3: Study 1 – Methods and Results; Chapter 4: Study 2a – Methods and Results; Chapter 5: Study 2b – Results; and Chapter 6 – Discussion and Conclusion.</w:t>
      </w:r>
    </w:p>
    <w:p w14:paraId="01235CB9" w14:textId="159808CC" w:rsidR="00002C71" w:rsidRPr="00B10583" w:rsidRDefault="00002C71" w:rsidP="00002C71">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Chapter 2 is dedicated to an extensive and in-depth review of the literature on phubbing behavior and TIB, encompassing six areas.</w:t>
      </w:r>
      <w:r w:rsidRPr="00B10583">
        <w:rPr>
          <w:rFonts w:ascii="Times New Roman" w:eastAsia="Times New Roman" w:hAnsi="Times New Roman" w:cs="Times New Roman"/>
          <w:bCs/>
          <w:color w:val="000000" w:themeColor="text1"/>
          <w:sz w:val="24"/>
          <w:szCs w:val="24"/>
        </w:rPr>
        <w:t xml:space="preserve"> The first stream defines and conceptualizes phubbing behavior. The second stream </w:t>
      </w:r>
      <w:r w:rsidR="007F1BDE">
        <w:rPr>
          <w:rFonts w:ascii="Times New Roman" w:eastAsia="Times New Roman" w:hAnsi="Times New Roman" w:cs="Times New Roman"/>
          <w:bCs/>
          <w:color w:val="000000" w:themeColor="text1"/>
          <w:sz w:val="24"/>
          <w:szCs w:val="24"/>
        </w:rPr>
        <w:t xml:space="preserve">examines prior research on the variables that influence phubbing behavior. </w:t>
      </w:r>
      <w:r w:rsidR="005528C8">
        <w:rPr>
          <w:rFonts w:ascii="Times New Roman" w:eastAsia="Times New Roman" w:hAnsi="Times New Roman" w:cs="Times New Roman"/>
          <w:bCs/>
          <w:color w:val="000000" w:themeColor="text1"/>
          <w:sz w:val="24"/>
          <w:szCs w:val="24"/>
        </w:rPr>
        <w:t>A</w:t>
      </w:r>
      <w:r w:rsidRPr="00B10583">
        <w:rPr>
          <w:rFonts w:ascii="Times New Roman" w:eastAsia="Times New Roman" w:hAnsi="Times New Roman" w:cs="Times New Roman"/>
          <w:bCs/>
          <w:color w:val="000000" w:themeColor="text1"/>
          <w:sz w:val="24"/>
          <w:szCs w:val="24"/>
        </w:rPr>
        <w:t xml:space="preserve"> </w:t>
      </w:r>
      <w:r w:rsidR="006111E1">
        <w:rPr>
          <w:rFonts w:ascii="Times New Roman" w:eastAsia="Times New Roman" w:hAnsi="Times New Roman" w:cs="Times New Roman"/>
          <w:bCs/>
          <w:color w:val="000000" w:themeColor="text1"/>
          <w:sz w:val="24"/>
          <w:szCs w:val="24"/>
        </w:rPr>
        <w:t>new</w:t>
      </w:r>
      <w:r w:rsidRPr="00B10583">
        <w:rPr>
          <w:rFonts w:ascii="Times New Roman" w:eastAsia="Times New Roman" w:hAnsi="Times New Roman" w:cs="Times New Roman"/>
          <w:bCs/>
          <w:color w:val="000000" w:themeColor="text1"/>
          <w:sz w:val="24"/>
          <w:szCs w:val="24"/>
        </w:rPr>
        <w:t xml:space="preserve"> approach to </w:t>
      </w:r>
      <w:r w:rsidR="00B175CD">
        <w:rPr>
          <w:rFonts w:ascii="Times New Roman" w:eastAsia="Times New Roman" w:hAnsi="Times New Roman" w:cs="Times New Roman"/>
          <w:bCs/>
          <w:color w:val="000000" w:themeColor="text1"/>
          <w:sz w:val="24"/>
          <w:szCs w:val="24"/>
        </w:rPr>
        <w:t>comprehend</w:t>
      </w:r>
      <w:r w:rsidR="007F0CD6">
        <w:rPr>
          <w:rFonts w:ascii="Times New Roman" w:eastAsia="Times New Roman" w:hAnsi="Times New Roman" w:cs="Times New Roman"/>
          <w:bCs/>
          <w:color w:val="000000" w:themeColor="text1"/>
          <w:sz w:val="24"/>
          <w:szCs w:val="24"/>
        </w:rPr>
        <w:t>ing</w:t>
      </w:r>
      <w:r w:rsidRPr="00B10583">
        <w:rPr>
          <w:rFonts w:ascii="Times New Roman" w:eastAsia="Times New Roman" w:hAnsi="Times New Roman" w:cs="Times New Roman"/>
          <w:bCs/>
          <w:color w:val="000000" w:themeColor="text1"/>
          <w:sz w:val="24"/>
          <w:szCs w:val="24"/>
        </w:rPr>
        <w:t xml:space="preserve"> why and how </w:t>
      </w:r>
      <w:r w:rsidR="007F1BDE">
        <w:rPr>
          <w:rFonts w:ascii="Times New Roman" w:eastAsia="Times New Roman" w:hAnsi="Times New Roman" w:cs="Times New Roman"/>
          <w:bCs/>
          <w:color w:val="000000" w:themeColor="text1"/>
          <w:sz w:val="24"/>
          <w:szCs w:val="24"/>
        </w:rPr>
        <w:t>individuals</w:t>
      </w:r>
      <w:r w:rsidRPr="00B10583">
        <w:rPr>
          <w:rFonts w:ascii="Times New Roman" w:eastAsia="Times New Roman" w:hAnsi="Times New Roman" w:cs="Times New Roman"/>
          <w:bCs/>
          <w:color w:val="000000" w:themeColor="text1"/>
          <w:sz w:val="24"/>
          <w:szCs w:val="24"/>
        </w:rPr>
        <w:t xml:space="preserve"> phub others</w:t>
      </w:r>
      <w:r w:rsidR="005528C8">
        <w:rPr>
          <w:rFonts w:ascii="Times New Roman" w:eastAsia="Times New Roman" w:hAnsi="Times New Roman" w:cs="Times New Roman"/>
          <w:bCs/>
          <w:color w:val="000000" w:themeColor="text1"/>
          <w:sz w:val="24"/>
          <w:szCs w:val="24"/>
        </w:rPr>
        <w:t xml:space="preserve"> is </w:t>
      </w:r>
      <w:r w:rsidR="00B175CD">
        <w:rPr>
          <w:rFonts w:ascii="Times New Roman" w:eastAsia="Times New Roman" w:hAnsi="Times New Roman" w:cs="Times New Roman"/>
          <w:bCs/>
          <w:color w:val="000000" w:themeColor="text1"/>
          <w:sz w:val="24"/>
          <w:szCs w:val="24"/>
        </w:rPr>
        <w:t>introduced</w:t>
      </w:r>
      <w:r w:rsidR="005528C8">
        <w:rPr>
          <w:rFonts w:ascii="Times New Roman" w:eastAsia="Times New Roman" w:hAnsi="Times New Roman" w:cs="Times New Roman"/>
          <w:bCs/>
          <w:color w:val="000000" w:themeColor="text1"/>
          <w:sz w:val="24"/>
          <w:szCs w:val="24"/>
        </w:rPr>
        <w:t xml:space="preserve"> in the third stream</w:t>
      </w:r>
      <w:r w:rsidRPr="00B10583">
        <w:rPr>
          <w:rFonts w:ascii="Times New Roman" w:eastAsia="Times New Roman" w:hAnsi="Times New Roman" w:cs="Times New Roman"/>
          <w:bCs/>
          <w:color w:val="000000" w:themeColor="text1"/>
          <w:sz w:val="24"/>
          <w:szCs w:val="24"/>
        </w:rPr>
        <w:t xml:space="preserve">. The fourth stream </w:t>
      </w:r>
      <w:r w:rsidR="007F1BDE">
        <w:rPr>
          <w:rFonts w:ascii="Times New Roman" w:eastAsia="Times New Roman" w:hAnsi="Times New Roman" w:cs="Times New Roman"/>
          <w:bCs/>
          <w:color w:val="000000" w:themeColor="text1"/>
          <w:sz w:val="24"/>
          <w:szCs w:val="24"/>
        </w:rPr>
        <w:t xml:space="preserve">explores different predictors of human behavior while employing the theoretical underpinnings of TIB. </w:t>
      </w:r>
      <w:r w:rsidR="00B175CD">
        <w:rPr>
          <w:rFonts w:ascii="Times New Roman" w:eastAsia="Times New Roman" w:hAnsi="Times New Roman" w:cs="Times New Roman"/>
          <w:bCs/>
          <w:color w:val="000000" w:themeColor="text1"/>
          <w:sz w:val="24"/>
          <w:szCs w:val="24"/>
        </w:rPr>
        <w:t xml:space="preserve">In the fifth stream, </w:t>
      </w:r>
      <w:r w:rsidR="007F1BDE">
        <w:rPr>
          <w:rFonts w:ascii="Times New Roman" w:eastAsia="Times New Roman" w:hAnsi="Times New Roman" w:cs="Times New Roman"/>
          <w:bCs/>
          <w:color w:val="000000" w:themeColor="text1"/>
          <w:sz w:val="24"/>
          <w:szCs w:val="24"/>
        </w:rPr>
        <w:t>TIB constructs are conceptualized in the context of phubbing</w:t>
      </w:r>
      <w:r w:rsidR="00B175CD">
        <w:rPr>
          <w:rFonts w:ascii="Times New Roman" w:eastAsia="Times New Roman" w:hAnsi="Times New Roman" w:cs="Times New Roman"/>
          <w:bCs/>
          <w:color w:val="000000" w:themeColor="text1"/>
          <w:sz w:val="24"/>
          <w:szCs w:val="24"/>
        </w:rPr>
        <w:t xml:space="preserve">. </w:t>
      </w:r>
      <w:r w:rsidR="007F1BDE">
        <w:rPr>
          <w:rFonts w:ascii="Times New Roman" w:eastAsia="Times New Roman" w:hAnsi="Times New Roman" w:cs="Times New Roman"/>
          <w:bCs/>
          <w:color w:val="000000" w:themeColor="text1"/>
          <w:sz w:val="24"/>
          <w:szCs w:val="24"/>
        </w:rPr>
        <w:t>As a last stream, this</w:t>
      </w:r>
      <w:r w:rsidRPr="00B10583">
        <w:rPr>
          <w:rFonts w:ascii="Times New Roman" w:eastAsia="Times New Roman" w:hAnsi="Times New Roman" w:cs="Times New Roman"/>
          <w:bCs/>
          <w:color w:val="000000" w:themeColor="text1"/>
          <w:sz w:val="24"/>
          <w:szCs w:val="24"/>
        </w:rPr>
        <w:t xml:space="preserve"> chapter </w:t>
      </w:r>
      <w:r w:rsidR="00C376A5">
        <w:rPr>
          <w:rFonts w:ascii="Times New Roman" w:eastAsia="Times New Roman" w:hAnsi="Times New Roman" w:cs="Times New Roman"/>
          <w:bCs/>
          <w:color w:val="000000" w:themeColor="text1"/>
          <w:sz w:val="24"/>
          <w:szCs w:val="24"/>
        </w:rPr>
        <w:t xml:space="preserve">indicates </w:t>
      </w:r>
      <w:r w:rsidR="00841A84">
        <w:rPr>
          <w:rFonts w:ascii="Times New Roman" w:eastAsia="Times New Roman" w:hAnsi="Times New Roman" w:cs="Times New Roman"/>
          <w:bCs/>
          <w:color w:val="000000" w:themeColor="text1"/>
          <w:sz w:val="24"/>
          <w:szCs w:val="24"/>
        </w:rPr>
        <w:t xml:space="preserve">the </w:t>
      </w:r>
      <w:r w:rsidR="00C376A5">
        <w:rPr>
          <w:rFonts w:ascii="Times New Roman" w:eastAsia="Times New Roman" w:hAnsi="Times New Roman" w:cs="Times New Roman"/>
          <w:bCs/>
          <w:color w:val="000000" w:themeColor="text1"/>
          <w:sz w:val="24"/>
          <w:szCs w:val="24"/>
        </w:rPr>
        <w:t>hypothesized conceptual framework in the context of phubbing and proposed</w:t>
      </w:r>
      <w:r w:rsidRPr="00B10583">
        <w:rPr>
          <w:rFonts w:ascii="Times New Roman" w:eastAsia="Times New Roman" w:hAnsi="Times New Roman" w:cs="Times New Roman"/>
          <w:bCs/>
          <w:color w:val="000000" w:themeColor="text1"/>
          <w:sz w:val="24"/>
          <w:szCs w:val="24"/>
        </w:rPr>
        <w:t xml:space="preserve"> hypotheses</w:t>
      </w:r>
      <w:r w:rsidR="00C376A5">
        <w:rPr>
          <w:rFonts w:ascii="Times New Roman" w:eastAsia="Times New Roman" w:hAnsi="Times New Roman" w:cs="Times New Roman"/>
          <w:bCs/>
          <w:color w:val="000000" w:themeColor="text1"/>
          <w:sz w:val="24"/>
          <w:szCs w:val="24"/>
        </w:rPr>
        <w:t xml:space="preserve">. </w:t>
      </w:r>
    </w:p>
    <w:p w14:paraId="44A8E01A" w14:textId="037150AB" w:rsidR="00002C71" w:rsidRPr="00B10583" w:rsidRDefault="00002C71" w:rsidP="00002C71">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lastRenderedPageBreak/>
        <w:t>Chapter 3</w:t>
      </w:r>
      <w:r w:rsidR="004478F1">
        <w:rPr>
          <w:rFonts w:ascii="Times New Roman" w:hAnsi="Times New Roman" w:cs="Times New Roman" w:hint="eastAsia"/>
          <w:color w:val="000000" w:themeColor="text1"/>
          <w:sz w:val="24"/>
          <w:szCs w:val="24"/>
        </w:rPr>
        <w:t xml:space="preserve"> </w:t>
      </w:r>
      <w:r w:rsidR="00704D23">
        <w:rPr>
          <w:rFonts w:ascii="Times New Roman" w:hAnsi="Times New Roman" w:cs="Times New Roman"/>
          <w:color w:val="000000" w:themeColor="text1"/>
          <w:sz w:val="24"/>
          <w:szCs w:val="24"/>
        </w:rPr>
        <w:t>describes</w:t>
      </w:r>
      <w:r w:rsidR="00454427">
        <w:rPr>
          <w:rFonts w:ascii="Times New Roman" w:hAnsi="Times New Roman" w:cs="Times New Roman" w:hint="eastAsia"/>
          <w:color w:val="000000" w:themeColor="text1"/>
          <w:sz w:val="24"/>
          <w:szCs w:val="24"/>
        </w:rPr>
        <w:t xml:space="preserve"> how Study 1 is conducted</w:t>
      </w:r>
      <w:r w:rsidRPr="00B10583">
        <w:rPr>
          <w:rFonts w:ascii="Times New Roman" w:eastAsia="Times New Roman" w:hAnsi="Times New Roman" w:cs="Times New Roman"/>
          <w:color w:val="000000" w:themeColor="text1"/>
          <w:sz w:val="24"/>
          <w:szCs w:val="24"/>
        </w:rPr>
        <w:t>. This section covers the first two phases of scale development by Boateng et al. (2018). As the first phase, this chapter identifies what is being measured, generates the pool of items, and determines the scales for measuring the concept of phubbing and its relevant predictors. It also presents a detailed procedure for creating the scales, discussing stages from item generation to scale development. In addition, this chapter describes the research method, sample, and procedure for exploratory factor analysis (EFA) in Study</w:t>
      </w:r>
      <w:r w:rsidR="00EB39F3">
        <w:rPr>
          <w:rFonts w:ascii="Times New Roman" w:eastAsia="Times New Roman" w:hAnsi="Times New Roman" w:cs="Times New Roman"/>
          <w:color w:val="000000" w:themeColor="text1"/>
          <w:sz w:val="24"/>
          <w:szCs w:val="24"/>
        </w:rPr>
        <w:t xml:space="preserve"> 1</w:t>
      </w:r>
      <w:r w:rsidRPr="00B10583">
        <w:rPr>
          <w:rFonts w:ascii="Times New Roman" w:eastAsia="Times New Roman" w:hAnsi="Times New Roman" w:cs="Times New Roman"/>
          <w:color w:val="000000" w:themeColor="text1"/>
          <w:sz w:val="24"/>
          <w:szCs w:val="24"/>
        </w:rPr>
        <w:t xml:space="preserve">, which will be a critical foundation for Study 2a. </w:t>
      </w:r>
    </w:p>
    <w:p w14:paraId="1DAA1672" w14:textId="3E690E46" w:rsidR="00002C71" w:rsidRPr="00B10583" w:rsidRDefault="00002C71" w:rsidP="00002C71">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Chapter 4</w:t>
      </w:r>
      <w:r w:rsidR="00050CFB">
        <w:rPr>
          <w:rFonts w:ascii="Times New Roman" w:eastAsia="Times New Roman" w:hAnsi="Times New Roman" w:cs="Times New Roman"/>
          <w:color w:val="000000" w:themeColor="text1"/>
          <w:sz w:val="24"/>
          <w:szCs w:val="24"/>
        </w:rPr>
        <w:t xml:space="preserve"> provides the results of Study 2a by illustrating </w:t>
      </w:r>
      <w:r w:rsidRPr="00B10583">
        <w:rPr>
          <w:rFonts w:ascii="Times New Roman" w:eastAsia="Times New Roman" w:hAnsi="Times New Roman" w:cs="Times New Roman"/>
          <w:color w:val="000000" w:themeColor="text1"/>
          <w:sz w:val="24"/>
          <w:szCs w:val="24"/>
        </w:rPr>
        <w:t xml:space="preserve">the remaining scale development procedures, primarily on scale assessment. This chapter presents the criteria used to evaluate and validate the developed scales, involving outlines of the research design, data collection procedures, and statistical analyses. Additionally, it provides the results of each scale’s CFA, reliability, and validity. </w:t>
      </w:r>
    </w:p>
    <w:p w14:paraId="31705EAD" w14:textId="0496378E" w:rsidR="00C462A4" w:rsidRPr="00B10583" w:rsidRDefault="00C462A4" w:rsidP="00C462A4">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Chapter 5 </w:t>
      </w:r>
      <w:r>
        <w:rPr>
          <w:rFonts w:ascii="Times New Roman" w:hAnsi="Times New Roman" w:cs="Times New Roman" w:hint="eastAsia"/>
          <w:color w:val="000000" w:themeColor="text1"/>
          <w:sz w:val="24"/>
          <w:szCs w:val="24"/>
        </w:rPr>
        <w:t>presents</w:t>
      </w:r>
      <w:r w:rsidRPr="00B10583">
        <w:rPr>
          <w:rFonts w:ascii="Times New Roman" w:eastAsia="Times New Roman" w:hAnsi="Times New Roman" w:cs="Times New Roman"/>
          <w:color w:val="000000" w:themeColor="text1"/>
          <w:sz w:val="24"/>
          <w:szCs w:val="24"/>
        </w:rPr>
        <w:t xml:space="preserve"> the results of Study 2b. </w:t>
      </w:r>
      <w:r>
        <w:rPr>
          <w:rFonts w:ascii="Times New Roman" w:hAnsi="Times New Roman" w:cs="Times New Roman" w:hint="eastAsia"/>
          <w:color w:val="000000" w:themeColor="text1"/>
          <w:sz w:val="24"/>
          <w:szCs w:val="24"/>
        </w:rPr>
        <w:t>It specifically</w:t>
      </w:r>
      <w:r w:rsidRPr="00B10583">
        <w:rPr>
          <w:rFonts w:ascii="Times New Roman" w:eastAsia="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provides</w:t>
      </w:r>
      <w:r w:rsidR="00305A24">
        <w:rPr>
          <w:rFonts w:ascii="Times New Roman" w:hAnsi="Times New Roman" w:cs="Times New Roman"/>
          <w:color w:val="000000" w:themeColor="text1"/>
          <w:sz w:val="24"/>
          <w:szCs w:val="24"/>
        </w:rPr>
        <w:t xml:space="preserve"> information about covariates and shows </w:t>
      </w:r>
      <w:r w:rsidRPr="00B10583">
        <w:rPr>
          <w:rFonts w:ascii="Times New Roman" w:eastAsia="Times New Roman" w:hAnsi="Times New Roman" w:cs="Times New Roman"/>
          <w:color w:val="000000" w:themeColor="text1"/>
          <w:sz w:val="24"/>
          <w:szCs w:val="24"/>
        </w:rPr>
        <w:t>preliminary results of correlations between the</w:t>
      </w:r>
      <w:r>
        <w:rPr>
          <w:rFonts w:ascii="Times New Roman" w:eastAsia="Times New Roman" w:hAnsi="Times New Roman" w:cs="Times New Roman"/>
          <w:color w:val="000000" w:themeColor="text1"/>
          <w:sz w:val="24"/>
          <w:szCs w:val="24"/>
        </w:rPr>
        <w:t xml:space="preserve"> study</w:t>
      </w:r>
      <w:r w:rsidRPr="00B10583">
        <w:rPr>
          <w:rFonts w:ascii="Times New Roman" w:eastAsia="Times New Roman" w:hAnsi="Times New Roman" w:cs="Times New Roman"/>
          <w:color w:val="000000" w:themeColor="text1"/>
          <w:sz w:val="24"/>
          <w:szCs w:val="24"/>
        </w:rPr>
        <w:t xml:space="preserve"> variables developed and validated through Study 1 and Study 2a. This chapter also provides the results of the hypotheses proposed in this study. </w:t>
      </w:r>
    </w:p>
    <w:p w14:paraId="18833F8B" w14:textId="48F2208C" w:rsidR="00002C71" w:rsidRDefault="00C462A4" w:rsidP="006111E1">
      <w:pPr>
        <w:spacing w:line="480" w:lineRule="auto"/>
        <w:ind w:firstLine="720"/>
        <w:jc w:val="left"/>
        <w:rPr>
          <w:rFonts w:ascii="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Chapter 6 </w:t>
      </w:r>
      <w:r w:rsidR="00500083">
        <w:rPr>
          <w:rFonts w:ascii="Times New Roman" w:hAnsi="Times New Roman" w:cs="Times New Roman" w:hint="eastAsia"/>
          <w:color w:val="000000" w:themeColor="text1"/>
          <w:sz w:val="24"/>
          <w:szCs w:val="24"/>
        </w:rPr>
        <w:t>wraps up</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this</w:t>
      </w:r>
      <w:r w:rsidRPr="00B10583">
        <w:rPr>
          <w:rFonts w:ascii="Times New Roman" w:eastAsia="Times New Roman" w:hAnsi="Times New Roman" w:cs="Times New Roman"/>
          <w:color w:val="000000" w:themeColor="text1"/>
          <w:sz w:val="24"/>
          <w:szCs w:val="24"/>
        </w:rPr>
        <w:t xml:space="preserve"> dissertation by summarizing </w:t>
      </w:r>
      <w:r w:rsidR="00500083">
        <w:rPr>
          <w:rFonts w:ascii="Times New Roman" w:hAnsi="Times New Roman" w:cs="Times New Roman"/>
          <w:color w:val="000000" w:themeColor="text1"/>
          <w:sz w:val="24"/>
          <w:szCs w:val="24"/>
        </w:rPr>
        <w:t>t</w:t>
      </w:r>
      <w:r w:rsidR="00500083">
        <w:rPr>
          <w:rFonts w:ascii="Times New Roman" w:hAnsi="Times New Roman" w:cs="Times New Roman" w:hint="eastAsia"/>
          <w:color w:val="000000" w:themeColor="text1"/>
          <w:sz w:val="24"/>
          <w:szCs w:val="24"/>
        </w:rPr>
        <w:t>he major</w:t>
      </w:r>
      <w:r w:rsidRPr="00B10583">
        <w:rPr>
          <w:rFonts w:ascii="Times New Roman" w:eastAsia="Times New Roman" w:hAnsi="Times New Roman" w:cs="Times New Roman"/>
          <w:color w:val="000000" w:themeColor="text1"/>
          <w:sz w:val="24"/>
          <w:szCs w:val="24"/>
        </w:rPr>
        <w:t xml:space="preserve"> findings </w:t>
      </w:r>
      <w:r w:rsidR="00500083">
        <w:rPr>
          <w:rFonts w:ascii="Times New Roman" w:hAnsi="Times New Roman" w:cs="Times New Roman" w:hint="eastAsia"/>
          <w:color w:val="000000" w:themeColor="text1"/>
          <w:sz w:val="24"/>
          <w:szCs w:val="24"/>
        </w:rPr>
        <w:t>of</w:t>
      </w:r>
      <w:r w:rsidRPr="00B10583">
        <w:rPr>
          <w:rFonts w:ascii="Times New Roman" w:eastAsia="Times New Roman" w:hAnsi="Times New Roman" w:cs="Times New Roman"/>
          <w:color w:val="000000" w:themeColor="text1"/>
          <w:sz w:val="24"/>
          <w:szCs w:val="24"/>
        </w:rPr>
        <w:t xml:space="preserve"> Studies 1, 2a, and 2b and interpreting </w:t>
      </w:r>
      <w:r w:rsidR="00500083">
        <w:rPr>
          <w:rFonts w:ascii="Times New Roman" w:hAnsi="Times New Roman" w:cs="Times New Roman" w:hint="eastAsia"/>
          <w:color w:val="000000" w:themeColor="text1"/>
          <w:sz w:val="24"/>
          <w:szCs w:val="24"/>
        </w:rPr>
        <w:t xml:space="preserve">them in the context of the </w:t>
      </w:r>
      <w:r w:rsidRPr="00B10583">
        <w:rPr>
          <w:rFonts w:ascii="Times New Roman" w:hAnsi="Times New Roman" w:cs="Times New Roman"/>
          <w:color w:val="000000" w:themeColor="text1"/>
          <w:sz w:val="24"/>
          <w:szCs w:val="24"/>
        </w:rPr>
        <w:t xml:space="preserve">existing literature. Based on the results of this dissertation, theoretical, methodological, and practical implications are also discussed. Finally, study limitations and recommendations for future research are presented. </w:t>
      </w:r>
    </w:p>
    <w:p w14:paraId="5608C54A" w14:textId="77777777" w:rsidR="005528C8" w:rsidRPr="00B10583" w:rsidRDefault="005528C8" w:rsidP="00002C71">
      <w:pPr>
        <w:spacing w:line="480" w:lineRule="auto"/>
        <w:jc w:val="left"/>
        <w:rPr>
          <w:rFonts w:ascii="Times New Roman" w:hAnsi="Times New Roman" w:cs="Times New Roman"/>
          <w:color w:val="000000" w:themeColor="text1"/>
          <w:sz w:val="24"/>
          <w:szCs w:val="24"/>
        </w:rPr>
      </w:pPr>
    </w:p>
    <w:p w14:paraId="38F3F7C4" w14:textId="77777777" w:rsidR="00E472FC" w:rsidRPr="00B10583" w:rsidRDefault="00E472FC">
      <w:pPr>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br w:type="page"/>
      </w:r>
    </w:p>
    <w:p w14:paraId="05648C07" w14:textId="77777777" w:rsidR="00525655" w:rsidRPr="00B10583" w:rsidRDefault="00525655" w:rsidP="00525655">
      <w:pPr>
        <w:spacing w:line="480" w:lineRule="auto"/>
        <w:jc w:val="center"/>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lastRenderedPageBreak/>
        <w:t xml:space="preserve">Chapter 2. Literature Review </w:t>
      </w:r>
    </w:p>
    <w:p w14:paraId="7D5C9785" w14:textId="77777777" w:rsidR="00525655" w:rsidRPr="00B10583" w:rsidRDefault="00525655" w:rsidP="00525655">
      <w:pPr>
        <w:spacing w:line="480"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t>Conceptualization of Phubbing</w:t>
      </w:r>
    </w:p>
    <w:p w14:paraId="75FD25BB" w14:textId="77777777" w:rsidR="00FB3667" w:rsidRDefault="00525655" w:rsidP="00CF742B">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 </w:t>
      </w:r>
      <w:r w:rsidR="00594470">
        <w:rPr>
          <w:rFonts w:ascii="Times New Roman" w:eastAsia="Times New Roman" w:hAnsi="Times New Roman" w:cs="Times New Roman"/>
          <w:color w:val="000000" w:themeColor="text1"/>
          <w:sz w:val="24"/>
          <w:szCs w:val="24"/>
        </w:rPr>
        <w:t>The</w:t>
      </w:r>
      <w:r w:rsidRPr="00B10583">
        <w:rPr>
          <w:rFonts w:ascii="Times New Roman" w:eastAsia="Times New Roman" w:hAnsi="Times New Roman" w:cs="Times New Roman"/>
          <w:color w:val="000000" w:themeColor="text1"/>
          <w:sz w:val="24"/>
          <w:szCs w:val="24"/>
        </w:rPr>
        <w:t xml:space="preserve"> term phubbing was first introduced as a part of the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Stop Phubbing</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campaign by the Macquarie Dictionary. It was </w:t>
      </w:r>
      <w:r w:rsidRPr="00B10583">
        <w:rPr>
          <w:rFonts w:ascii="Times New Roman" w:eastAsia="Times New Roman" w:hAnsi="Times New Roman" w:cs="Times New Roman" w:hint="eastAsia"/>
          <w:color w:val="000000" w:themeColor="text1"/>
          <w:sz w:val="24"/>
          <w:szCs w:val="24"/>
        </w:rPr>
        <w:t>launched to</w:t>
      </w:r>
      <w:r w:rsidRPr="00B10583">
        <w:rPr>
          <w:rFonts w:ascii="Times New Roman" w:eastAsia="Times New Roman" w:hAnsi="Times New Roman" w:cs="Times New Roman"/>
          <w:color w:val="000000" w:themeColor="text1"/>
          <w:sz w:val="24"/>
          <w:szCs w:val="24"/>
        </w:rPr>
        <w:t xml:space="preserve"> combat and stamp out emerging problems related to phone use in interpersonal dynamics, such as neglect by phone.</w:t>
      </w:r>
      <w:r w:rsidR="00CF742B">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Derived from two words – </w:t>
      </w:r>
      <w:r w:rsidRPr="00B10583">
        <w:rPr>
          <w:rFonts w:ascii="Times New Roman" w:eastAsia="Times New Roman" w:hAnsi="Times New Roman" w:cs="Times New Roman"/>
          <w:i/>
          <w:iCs/>
          <w:color w:val="000000" w:themeColor="text1"/>
          <w:sz w:val="24"/>
          <w:szCs w:val="24"/>
        </w:rPr>
        <w:t>phone</w:t>
      </w:r>
      <w:r w:rsidRPr="00B10583">
        <w:rPr>
          <w:rFonts w:ascii="Times New Roman" w:eastAsia="Times New Roman" w:hAnsi="Times New Roman" w:cs="Times New Roman"/>
          <w:color w:val="000000" w:themeColor="text1"/>
          <w:sz w:val="24"/>
          <w:szCs w:val="24"/>
        </w:rPr>
        <w:t xml:space="preserve"> and </w:t>
      </w:r>
      <w:r w:rsidRPr="00B10583">
        <w:rPr>
          <w:rFonts w:ascii="Times New Roman" w:eastAsia="Times New Roman" w:hAnsi="Times New Roman" w:cs="Times New Roman"/>
          <w:i/>
          <w:iCs/>
          <w:color w:val="000000" w:themeColor="text1"/>
          <w:sz w:val="24"/>
          <w:szCs w:val="24"/>
        </w:rPr>
        <w:t>snubbing</w:t>
      </w:r>
      <w:r w:rsidRPr="00B10583">
        <w:rPr>
          <w:rFonts w:ascii="Times New Roman" w:eastAsia="Times New Roman" w:hAnsi="Times New Roman" w:cs="Times New Roman"/>
          <w:color w:val="000000" w:themeColor="text1"/>
          <w:sz w:val="24"/>
          <w:szCs w:val="24"/>
        </w:rPr>
        <w:t xml:space="preserve">, the concept of phubbing has been defined in various ways. Phubbing indicates the act of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…looking at his or her mobile phone during a conversation with other individuals, dealing with the mobile phone, and escaping from interpersonal communication</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bCs/>
          <w:color w:val="000000" w:themeColor="text1"/>
          <w:sz w:val="24"/>
          <w:szCs w:val="24"/>
        </w:rPr>
        <w:t xml:space="preserve">Karadağ et al., 2015, p. 60). Phubbing is also described as </w:t>
      </w:r>
      <w:r>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…using a smartphone in a social setting of two or more people and interacting with the smartphone rather than the person or people present</w:t>
      </w:r>
      <w:r>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 xml:space="preserve"> (</w:t>
      </w:r>
      <w:r w:rsidRPr="00B10583">
        <w:rPr>
          <w:rFonts w:ascii="Times New Roman" w:eastAsia="Times New Roman" w:hAnsi="Times New Roman" w:cs="Times New Roman"/>
          <w:color w:val="000000" w:themeColor="text1"/>
          <w:sz w:val="24"/>
          <w:szCs w:val="24"/>
        </w:rPr>
        <w:t>Chotpitayasunondh &amp; Douglas, 2016, p. 10).</w:t>
      </w:r>
    </w:p>
    <w:p w14:paraId="303CA908" w14:textId="77777777" w:rsidR="00FB3667" w:rsidRDefault="00525655" w:rsidP="00FB3667">
      <w:pPr>
        <w:spacing w:line="480" w:lineRule="auto"/>
        <w:ind w:firstLine="720"/>
        <w:jc w:val="left"/>
        <w:rPr>
          <w:rFonts w:ascii="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Additionally, phubbing is characterized as</w:t>
      </w:r>
      <w:r w:rsidRPr="00B10583">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…snubbing someone in a social setting by looking at your smartphone instead of paying attention</w:t>
      </w:r>
      <w:r>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Chotpitayasunondh &amp; Douglas, 2018, p. 304). Moreover, phubbing is defined as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…halting face-to-face communication with another person to interact with their telephone</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(Erzen et al., 2021, p. 57). </w:t>
      </w:r>
      <w:r w:rsidR="0078779B">
        <w:rPr>
          <w:rFonts w:ascii="Times New Roman" w:eastAsia="Times New Roman" w:hAnsi="Times New Roman" w:cs="Times New Roman"/>
          <w:color w:val="000000" w:themeColor="text1"/>
          <w:sz w:val="24"/>
          <w:szCs w:val="24"/>
        </w:rPr>
        <w:t>Phubbing, although defined differently by different researchers, generally indicates using a phone in social and interpersonal situations, making others feel unimportant</w:t>
      </w:r>
      <w:r w:rsidRPr="00B10583">
        <w:rPr>
          <w:rFonts w:ascii="Times New Roman" w:eastAsia="Times New Roman" w:hAnsi="Times New Roman" w:cs="Times New Roman"/>
          <w:color w:val="000000" w:themeColor="text1"/>
          <w:sz w:val="24"/>
          <w:szCs w:val="24"/>
        </w:rPr>
        <w:t xml:space="preserve">. </w:t>
      </w:r>
    </w:p>
    <w:p w14:paraId="31222346" w14:textId="43ED4402" w:rsidR="00525655" w:rsidRPr="00B10583" w:rsidRDefault="00525655" w:rsidP="00FB3667">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Based on the given definitions, th</w:t>
      </w:r>
      <w:r w:rsidR="00A80A2C">
        <w:rPr>
          <w:rFonts w:ascii="Times New Roman" w:eastAsia="Times New Roman" w:hAnsi="Times New Roman" w:cs="Times New Roman"/>
          <w:color w:val="000000" w:themeColor="text1"/>
          <w:sz w:val="24"/>
          <w:szCs w:val="24"/>
        </w:rPr>
        <w:t xml:space="preserve">is </w:t>
      </w:r>
      <w:r w:rsidRPr="00B10583">
        <w:rPr>
          <w:rFonts w:ascii="Times New Roman" w:eastAsia="Times New Roman" w:hAnsi="Times New Roman" w:cs="Times New Roman"/>
          <w:color w:val="000000" w:themeColor="text1"/>
          <w:sz w:val="24"/>
          <w:szCs w:val="24"/>
        </w:rPr>
        <w:t>research similarly conceptualizes phubbing as the act of</w:t>
      </w:r>
      <w:r w:rsidR="00594470">
        <w:rPr>
          <w:rFonts w:ascii="Times New Roman" w:eastAsia="Times New Roman" w:hAnsi="Times New Roman" w:cs="Times New Roman"/>
          <w:color w:val="000000" w:themeColor="text1"/>
          <w:sz w:val="24"/>
          <w:szCs w:val="24"/>
        </w:rPr>
        <w:t xml:space="preserve"> disregarding or</w:t>
      </w:r>
      <w:r w:rsidRPr="00B10583">
        <w:rPr>
          <w:rFonts w:ascii="Times New Roman" w:eastAsia="Times New Roman" w:hAnsi="Times New Roman" w:cs="Times New Roman"/>
          <w:color w:val="000000" w:themeColor="text1"/>
          <w:sz w:val="24"/>
          <w:szCs w:val="24"/>
        </w:rPr>
        <w:t xml:space="preserve"> </w:t>
      </w:r>
      <w:r w:rsidR="00A80A2C">
        <w:rPr>
          <w:rFonts w:ascii="Times New Roman" w:eastAsia="Times New Roman" w:hAnsi="Times New Roman" w:cs="Times New Roman"/>
          <w:color w:val="000000" w:themeColor="text1"/>
          <w:sz w:val="24"/>
          <w:szCs w:val="24"/>
        </w:rPr>
        <w:t>treating</w:t>
      </w:r>
      <w:r w:rsidRPr="00B10583">
        <w:rPr>
          <w:rFonts w:ascii="Times New Roman" w:eastAsia="Times New Roman" w:hAnsi="Times New Roman" w:cs="Times New Roman"/>
          <w:color w:val="000000" w:themeColor="text1"/>
          <w:sz w:val="24"/>
          <w:szCs w:val="24"/>
        </w:rPr>
        <w:t xml:space="preserve"> interlocutor(s) during face-to-face interactions inattentively in favor of checking and using </w:t>
      </w:r>
      <w:r>
        <w:rPr>
          <w:rFonts w:ascii="Times New Roman" w:eastAsia="Times New Roman" w:hAnsi="Times New Roman" w:cs="Times New Roman"/>
          <w:color w:val="000000" w:themeColor="text1"/>
          <w:sz w:val="24"/>
          <w:szCs w:val="24"/>
        </w:rPr>
        <w:t>one’s</w:t>
      </w:r>
      <w:r w:rsidRPr="00B10583">
        <w:rPr>
          <w:rFonts w:ascii="Times New Roman" w:eastAsia="Times New Roman" w:hAnsi="Times New Roman" w:cs="Times New Roman"/>
          <w:color w:val="000000" w:themeColor="text1"/>
          <w:sz w:val="24"/>
          <w:szCs w:val="24"/>
        </w:rPr>
        <w:t xml:space="preserve"> phone. Phubbing encompasses any phone-related distractions that are against the conversational manner. For example, when people look at their phone screen (e.g., to check notifications and time), send messages to those who are not present, check social media</w:t>
      </w:r>
      <w:r w:rsidR="009B457A">
        <w:rPr>
          <w:rFonts w:ascii="Times New Roman" w:eastAsia="Times New Roman" w:hAnsi="Times New Roman" w:cs="Times New Roman"/>
          <w:color w:val="000000" w:themeColor="text1"/>
          <w:sz w:val="24"/>
          <w:szCs w:val="24"/>
        </w:rPr>
        <w:t xml:space="preserve"> posts</w:t>
      </w:r>
      <w:r w:rsidRPr="00B10583">
        <w:rPr>
          <w:rFonts w:ascii="Times New Roman" w:eastAsia="Times New Roman" w:hAnsi="Times New Roman" w:cs="Times New Roman"/>
          <w:color w:val="000000" w:themeColor="text1"/>
          <w:sz w:val="24"/>
          <w:szCs w:val="24"/>
        </w:rPr>
        <w:t>, or take phone calls</w:t>
      </w:r>
      <w:r w:rsidR="009B457A">
        <w:rPr>
          <w:rFonts w:ascii="Times New Roman" w:eastAsia="Times New Roman" w:hAnsi="Times New Roman" w:cs="Times New Roman"/>
          <w:color w:val="000000" w:themeColor="text1"/>
          <w:sz w:val="24"/>
          <w:szCs w:val="24"/>
        </w:rPr>
        <w:t xml:space="preserve">, all these examples can be considered phubbing. </w:t>
      </w:r>
      <w:r w:rsidR="00FB3667">
        <w:rPr>
          <w:rFonts w:ascii="Times New Roman" w:eastAsia="Times New Roman" w:hAnsi="Times New Roman" w:cs="Times New Roman"/>
          <w:color w:val="000000" w:themeColor="text1"/>
          <w:sz w:val="24"/>
          <w:szCs w:val="24"/>
        </w:rPr>
        <w:t>W</w:t>
      </w:r>
      <w:r w:rsidR="009B457A">
        <w:rPr>
          <w:rFonts w:ascii="Times New Roman" w:eastAsia="Times New Roman" w:hAnsi="Times New Roman" w:cs="Times New Roman"/>
          <w:color w:val="000000" w:themeColor="text1"/>
          <w:sz w:val="24"/>
          <w:szCs w:val="24"/>
        </w:rPr>
        <w:t xml:space="preserve">hen individuals fail to maintain eye contact and pay full attention to their conversation partners due to their phones, </w:t>
      </w:r>
      <w:r w:rsidRPr="00B10583">
        <w:rPr>
          <w:rFonts w:ascii="Times New Roman" w:eastAsia="Times New Roman" w:hAnsi="Times New Roman" w:cs="Times New Roman"/>
          <w:color w:val="000000" w:themeColor="text1"/>
          <w:sz w:val="24"/>
          <w:szCs w:val="24"/>
        </w:rPr>
        <w:t xml:space="preserve">they show phubbing behavior. </w:t>
      </w:r>
    </w:p>
    <w:p w14:paraId="05B00B6D" w14:textId="0056D7DF" w:rsidR="00525655" w:rsidRPr="00B10583" w:rsidRDefault="009C7553" w:rsidP="00525655">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In phubbing, t</w:t>
      </w:r>
      <w:r w:rsidR="0078779B">
        <w:rPr>
          <w:rFonts w:ascii="Times New Roman" w:eastAsia="Times New Roman" w:hAnsi="Times New Roman" w:cs="Times New Roman"/>
          <w:color w:val="000000" w:themeColor="text1"/>
          <w:sz w:val="24"/>
          <w:szCs w:val="24"/>
        </w:rPr>
        <w:t>here</w:t>
      </w:r>
      <w:r w:rsidR="00525655" w:rsidRPr="00B10583">
        <w:rPr>
          <w:rFonts w:ascii="Times New Roman" w:eastAsia="Times New Roman" w:hAnsi="Times New Roman" w:cs="Times New Roman"/>
          <w:color w:val="000000" w:themeColor="text1"/>
          <w:sz w:val="24"/>
          <w:szCs w:val="24"/>
        </w:rPr>
        <w:t xml:space="preserve"> are two </w:t>
      </w:r>
      <w:r>
        <w:rPr>
          <w:rFonts w:ascii="Times New Roman" w:eastAsia="Times New Roman" w:hAnsi="Times New Roman" w:cs="Times New Roman"/>
          <w:color w:val="000000" w:themeColor="text1"/>
          <w:sz w:val="24"/>
          <w:szCs w:val="24"/>
        </w:rPr>
        <w:t xml:space="preserve">different </w:t>
      </w:r>
      <w:r w:rsidR="00525655" w:rsidRPr="00B10583">
        <w:rPr>
          <w:rFonts w:ascii="Times New Roman" w:eastAsia="Times New Roman" w:hAnsi="Times New Roman" w:cs="Times New Roman"/>
          <w:color w:val="000000" w:themeColor="text1"/>
          <w:sz w:val="24"/>
          <w:szCs w:val="24"/>
        </w:rPr>
        <w:t xml:space="preserve">roles: </w:t>
      </w:r>
      <w:r w:rsidR="00525655" w:rsidRPr="00B10583">
        <w:rPr>
          <w:rFonts w:ascii="Times New Roman" w:eastAsia="Times New Roman" w:hAnsi="Times New Roman" w:cs="Times New Roman"/>
          <w:i/>
          <w:color w:val="000000" w:themeColor="text1"/>
          <w:sz w:val="24"/>
          <w:szCs w:val="24"/>
        </w:rPr>
        <w:t>phubber</w:t>
      </w:r>
      <w:r w:rsidR="00525655" w:rsidRPr="00B10583">
        <w:rPr>
          <w:rFonts w:ascii="Times New Roman" w:eastAsia="Times New Roman" w:hAnsi="Times New Roman" w:cs="Times New Roman"/>
          <w:color w:val="000000" w:themeColor="text1"/>
          <w:sz w:val="24"/>
          <w:szCs w:val="24"/>
        </w:rPr>
        <w:t xml:space="preserve"> and </w:t>
      </w:r>
      <w:proofErr w:type="spellStart"/>
      <w:r w:rsidR="00525655" w:rsidRPr="00B10583">
        <w:rPr>
          <w:rFonts w:ascii="Times New Roman" w:eastAsia="Times New Roman" w:hAnsi="Times New Roman" w:cs="Times New Roman"/>
          <w:i/>
          <w:color w:val="000000" w:themeColor="text1"/>
          <w:sz w:val="24"/>
          <w:szCs w:val="24"/>
        </w:rPr>
        <w:t>phubbee</w:t>
      </w:r>
      <w:proofErr w:type="spellEnd"/>
      <w:r w:rsidR="00FB3667">
        <w:rPr>
          <w:rFonts w:ascii="Times New Roman" w:eastAsia="Times New Roman" w:hAnsi="Times New Roman" w:cs="Times New Roman"/>
          <w:i/>
          <w:color w:val="000000" w:themeColor="text1"/>
          <w:sz w:val="24"/>
          <w:szCs w:val="24"/>
        </w:rPr>
        <w:t>.</w:t>
      </w:r>
      <w:r w:rsidR="00525655" w:rsidRPr="00B10583">
        <w:rPr>
          <w:rFonts w:ascii="Times New Roman" w:eastAsia="Times New Roman" w:hAnsi="Times New Roman" w:cs="Times New Roman"/>
          <w:color w:val="000000" w:themeColor="text1"/>
          <w:sz w:val="24"/>
          <w:szCs w:val="24"/>
        </w:rPr>
        <w:t xml:space="preserve"> </w:t>
      </w:r>
      <w:r w:rsidR="0078779B">
        <w:rPr>
          <w:rFonts w:ascii="Times New Roman" w:eastAsia="Times New Roman" w:hAnsi="Times New Roman" w:cs="Times New Roman"/>
          <w:color w:val="000000" w:themeColor="text1"/>
          <w:sz w:val="24"/>
          <w:szCs w:val="24"/>
        </w:rPr>
        <w:t xml:space="preserve">Individuals who exhibit phubbing behavior are </w:t>
      </w:r>
      <w:r>
        <w:rPr>
          <w:rFonts w:ascii="Times New Roman" w:eastAsia="Times New Roman" w:hAnsi="Times New Roman" w:cs="Times New Roman"/>
          <w:color w:val="000000" w:themeColor="text1"/>
          <w:sz w:val="24"/>
          <w:szCs w:val="24"/>
        </w:rPr>
        <w:t xml:space="preserve">called </w:t>
      </w:r>
      <w:r w:rsidR="00304C1E">
        <w:rPr>
          <w:rFonts w:ascii="Times New Roman" w:eastAsia="Times New Roman" w:hAnsi="Times New Roman" w:cs="Times New Roman"/>
          <w:color w:val="000000" w:themeColor="text1"/>
          <w:sz w:val="24"/>
          <w:szCs w:val="24"/>
        </w:rPr>
        <w:t>phubbers</w:t>
      </w:r>
      <w:r w:rsidR="0078779B">
        <w:rPr>
          <w:rFonts w:ascii="Times New Roman" w:eastAsia="Times New Roman" w:hAnsi="Times New Roman" w:cs="Times New Roman"/>
          <w:color w:val="000000" w:themeColor="text1"/>
          <w:sz w:val="24"/>
          <w:szCs w:val="24"/>
        </w:rPr>
        <w:t xml:space="preserve">, while those who are phubbed are phubbees. Someone becomes the phubber, for instance, </w:t>
      </w:r>
      <w:r w:rsidR="00525655" w:rsidRPr="00B10583">
        <w:rPr>
          <w:rFonts w:ascii="Times New Roman" w:eastAsia="Times New Roman" w:hAnsi="Times New Roman" w:cs="Times New Roman"/>
          <w:color w:val="000000" w:themeColor="text1"/>
          <w:sz w:val="24"/>
          <w:szCs w:val="24"/>
        </w:rPr>
        <w:t xml:space="preserve">when </w:t>
      </w:r>
      <w:r w:rsidR="0078779B">
        <w:rPr>
          <w:rFonts w:ascii="Times New Roman" w:eastAsia="Times New Roman" w:hAnsi="Times New Roman" w:cs="Times New Roman"/>
          <w:color w:val="000000" w:themeColor="text1"/>
          <w:sz w:val="24"/>
          <w:szCs w:val="24"/>
        </w:rPr>
        <w:t>they</w:t>
      </w:r>
      <w:r w:rsidR="00525655" w:rsidRPr="00B10583">
        <w:rPr>
          <w:rFonts w:ascii="Times New Roman" w:eastAsia="Times New Roman" w:hAnsi="Times New Roman" w:cs="Times New Roman"/>
          <w:color w:val="000000" w:themeColor="text1"/>
          <w:sz w:val="24"/>
          <w:szCs w:val="24"/>
        </w:rPr>
        <w:t xml:space="preserve"> mindlessly </w:t>
      </w:r>
      <w:r w:rsidR="0078779B">
        <w:rPr>
          <w:rFonts w:ascii="Times New Roman" w:eastAsia="Times New Roman" w:hAnsi="Times New Roman" w:cs="Times New Roman"/>
          <w:color w:val="000000" w:themeColor="text1"/>
          <w:sz w:val="24"/>
          <w:szCs w:val="24"/>
        </w:rPr>
        <w:t>reply</w:t>
      </w:r>
      <w:r w:rsidR="00525655" w:rsidRPr="00B10583">
        <w:rPr>
          <w:rFonts w:ascii="Times New Roman" w:eastAsia="Times New Roman" w:hAnsi="Times New Roman" w:cs="Times New Roman"/>
          <w:color w:val="000000" w:themeColor="text1"/>
          <w:sz w:val="24"/>
          <w:szCs w:val="24"/>
        </w:rPr>
        <w:t xml:space="preserve"> to text messages</w:t>
      </w:r>
      <w:r w:rsidR="007B7834">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 xml:space="preserve">while </w:t>
      </w:r>
      <w:r w:rsidR="0078779B">
        <w:rPr>
          <w:rFonts w:ascii="Times New Roman" w:eastAsia="Times New Roman" w:hAnsi="Times New Roman" w:cs="Times New Roman"/>
          <w:color w:val="000000" w:themeColor="text1"/>
          <w:sz w:val="24"/>
          <w:szCs w:val="24"/>
        </w:rPr>
        <w:t xml:space="preserve">going out to dinner with their </w:t>
      </w:r>
      <w:r w:rsidR="00525655" w:rsidRPr="00B10583">
        <w:rPr>
          <w:rFonts w:ascii="Times New Roman" w:eastAsia="Times New Roman" w:hAnsi="Times New Roman" w:cs="Times New Roman"/>
          <w:color w:val="000000" w:themeColor="text1"/>
          <w:sz w:val="24"/>
          <w:szCs w:val="24"/>
        </w:rPr>
        <w:t>romantic partner</w:t>
      </w:r>
      <w:r w:rsidR="0078779B">
        <w:rPr>
          <w:rFonts w:ascii="Times New Roman" w:eastAsia="Times New Roman" w:hAnsi="Times New Roman" w:cs="Times New Roman"/>
          <w:color w:val="000000" w:themeColor="text1"/>
          <w:sz w:val="24"/>
          <w:szCs w:val="24"/>
        </w:rPr>
        <w:t>. However</w:t>
      </w:r>
      <w:r w:rsidR="00525655" w:rsidRPr="00B10583">
        <w:rPr>
          <w:rFonts w:ascii="Times New Roman" w:eastAsia="Times New Roman" w:hAnsi="Times New Roman" w:cs="Times New Roman"/>
          <w:color w:val="000000" w:themeColor="text1"/>
          <w:sz w:val="24"/>
          <w:szCs w:val="24"/>
        </w:rPr>
        <w:t xml:space="preserve">, their partner </w:t>
      </w:r>
      <w:r w:rsidR="0078779B">
        <w:rPr>
          <w:rFonts w:ascii="Times New Roman" w:eastAsia="Times New Roman" w:hAnsi="Times New Roman" w:cs="Times New Roman"/>
          <w:color w:val="000000" w:themeColor="text1"/>
          <w:sz w:val="24"/>
          <w:szCs w:val="24"/>
        </w:rPr>
        <w:t>turns into</w:t>
      </w:r>
      <w:r w:rsidR="00525655" w:rsidRPr="00B10583">
        <w:rPr>
          <w:rFonts w:ascii="Times New Roman" w:eastAsia="Times New Roman" w:hAnsi="Times New Roman" w:cs="Times New Roman"/>
          <w:color w:val="000000" w:themeColor="text1"/>
          <w:sz w:val="24"/>
          <w:szCs w:val="24"/>
        </w:rPr>
        <w:t xml:space="preserve"> the </w:t>
      </w:r>
      <w:proofErr w:type="spellStart"/>
      <w:r w:rsidR="00525655" w:rsidRPr="00B10583">
        <w:rPr>
          <w:rFonts w:ascii="Times New Roman" w:eastAsia="Times New Roman" w:hAnsi="Times New Roman" w:cs="Times New Roman"/>
          <w:color w:val="000000" w:themeColor="text1"/>
          <w:sz w:val="24"/>
          <w:szCs w:val="24"/>
        </w:rPr>
        <w:t>phubbee</w:t>
      </w:r>
      <w:proofErr w:type="spellEnd"/>
      <w:r w:rsidR="00525655" w:rsidRPr="00B10583">
        <w:rPr>
          <w:rFonts w:ascii="Times New Roman" w:eastAsia="Times New Roman" w:hAnsi="Times New Roman" w:cs="Times New Roman"/>
          <w:color w:val="000000" w:themeColor="text1"/>
          <w:sz w:val="24"/>
          <w:szCs w:val="24"/>
        </w:rPr>
        <w:t xml:space="preserve">, who </w:t>
      </w:r>
      <w:r w:rsidR="003F7137">
        <w:rPr>
          <w:rFonts w:ascii="Times New Roman" w:eastAsia="Times New Roman" w:hAnsi="Times New Roman" w:cs="Times New Roman"/>
          <w:color w:val="000000" w:themeColor="text1"/>
          <w:sz w:val="24"/>
          <w:szCs w:val="24"/>
        </w:rPr>
        <w:t>cannot</w:t>
      </w:r>
      <w:r w:rsidR="0078779B">
        <w:rPr>
          <w:rFonts w:ascii="Times New Roman" w:eastAsia="Times New Roman" w:hAnsi="Times New Roman" w:cs="Times New Roman"/>
          <w:color w:val="000000" w:themeColor="text1"/>
          <w:sz w:val="24"/>
          <w:szCs w:val="24"/>
        </w:rPr>
        <w:t xml:space="preserve"> get the phubber’s </w:t>
      </w:r>
      <w:r>
        <w:rPr>
          <w:rFonts w:ascii="Times New Roman" w:eastAsia="Times New Roman" w:hAnsi="Times New Roman" w:cs="Times New Roman"/>
          <w:color w:val="000000" w:themeColor="text1"/>
          <w:sz w:val="24"/>
          <w:szCs w:val="24"/>
        </w:rPr>
        <w:t>full</w:t>
      </w:r>
      <w:r w:rsidR="0078779B">
        <w:rPr>
          <w:rFonts w:ascii="Times New Roman" w:eastAsia="Times New Roman" w:hAnsi="Times New Roman" w:cs="Times New Roman"/>
          <w:color w:val="000000" w:themeColor="text1"/>
          <w:sz w:val="24"/>
          <w:szCs w:val="24"/>
        </w:rPr>
        <w:t xml:space="preserve"> attention. </w:t>
      </w:r>
      <w:r w:rsidR="00304C1E">
        <w:rPr>
          <w:rFonts w:ascii="Times New Roman" w:eastAsia="Times New Roman" w:hAnsi="Times New Roman" w:cs="Times New Roman"/>
          <w:color w:val="000000" w:themeColor="text1"/>
          <w:sz w:val="24"/>
          <w:szCs w:val="24"/>
        </w:rPr>
        <w:t>As this study aims to examine what factors lead to phubbing behavior, phubbers’ perspectives are primarily investigated.</w:t>
      </w:r>
      <w:r w:rsidR="0078779B">
        <w:rPr>
          <w:rFonts w:ascii="Times New Roman" w:eastAsia="Times New Roman" w:hAnsi="Times New Roman" w:cs="Times New Roman"/>
          <w:color w:val="000000" w:themeColor="text1"/>
          <w:sz w:val="24"/>
          <w:szCs w:val="24"/>
        </w:rPr>
        <w:t xml:space="preserve"> </w:t>
      </w:r>
    </w:p>
    <w:p w14:paraId="4DB303A7" w14:textId="77777777" w:rsidR="00525655" w:rsidRPr="00B10583" w:rsidRDefault="00525655" w:rsidP="00525655">
      <w:pPr>
        <w:spacing w:line="480"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t>Predictors of Phubbing</w:t>
      </w:r>
    </w:p>
    <w:p w14:paraId="679FFA34" w14:textId="581F6EEE" w:rsidR="00525655" w:rsidRPr="00B10583" w:rsidRDefault="00525655" w:rsidP="00525655">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ab/>
      </w:r>
      <w:r w:rsidR="00F81436">
        <w:rPr>
          <w:rFonts w:ascii="Times New Roman" w:eastAsia="Times New Roman" w:hAnsi="Times New Roman" w:cs="Times New Roman"/>
          <w:color w:val="000000" w:themeColor="text1"/>
          <w:sz w:val="24"/>
          <w:szCs w:val="24"/>
        </w:rPr>
        <w:t>The</w:t>
      </w:r>
      <w:r w:rsidR="00F81436" w:rsidRPr="00B10583">
        <w:rPr>
          <w:rFonts w:ascii="Times New Roman" w:eastAsia="Times New Roman" w:hAnsi="Times New Roman" w:cs="Times New Roman"/>
          <w:color w:val="000000" w:themeColor="text1"/>
          <w:sz w:val="24"/>
          <w:szCs w:val="24"/>
        </w:rPr>
        <w:t xml:space="preserve"> antecedent-behavior-consequence (ABC) model</w:t>
      </w:r>
      <w:r w:rsidR="00F81436">
        <w:rPr>
          <w:rFonts w:ascii="Times New Roman" w:eastAsia="Times New Roman" w:hAnsi="Times New Roman" w:cs="Times New Roman"/>
          <w:color w:val="000000" w:themeColor="text1"/>
          <w:sz w:val="24"/>
          <w:szCs w:val="24"/>
        </w:rPr>
        <w:t xml:space="preserve">, as known as </w:t>
      </w:r>
      <w:r w:rsidRPr="00B10583">
        <w:rPr>
          <w:rFonts w:ascii="Times New Roman" w:eastAsia="Times New Roman" w:hAnsi="Times New Roman" w:cs="Times New Roman"/>
          <w:color w:val="000000" w:themeColor="text1"/>
          <w:sz w:val="24"/>
          <w:szCs w:val="24"/>
        </w:rPr>
        <w:t>functional behavior analysis</w:t>
      </w:r>
      <w:r w:rsidR="00F81436">
        <w:rPr>
          <w:rFonts w:ascii="Times New Roman" w:eastAsia="Times New Roman" w:hAnsi="Times New Roman" w:cs="Times New Roman"/>
          <w:color w:val="000000" w:themeColor="text1"/>
          <w:sz w:val="24"/>
          <w:szCs w:val="24"/>
        </w:rPr>
        <w:t xml:space="preserve">, points out that </w:t>
      </w:r>
      <w:r w:rsidRPr="00B10583">
        <w:rPr>
          <w:rFonts w:ascii="Times New Roman" w:eastAsia="Times New Roman" w:hAnsi="Times New Roman" w:cs="Times New Roman"/>
          <w:color w:val="000000" w:themeColor="text1"/>
          <w:sz w:val="24"/>
          <w:szCs w:val="24"/>
        </w:rPr>
        <w:t xml:space="preserve">human behavior can be </w:t>
      </w:r>
      <w:r w:rsidR="00F81436">
        <w:rPr>
          <w:rFonts w:ascii="Times New Roman" w:eastAsia="Times New Roman" w:hAnsi="Times New Roman" w:cs="Times New Roman"/>
          <w:color w:val="000000" w:themeColor="text1"/>
          <w:sz w:val="24"/>
          <w:szCs w:val="24"/>
        </w:rPr>
        <w:t>explained by</w:t>
      </w:r>
      <w:r w:rsidRPr="00B10583">
        <w:rPr>
          <w:rFonts w:ascii="Times New Roman" w:eastAsia="Times New Roman" w:hAnsi="Times New Roman" w:cs="Times New Roman"/>
          <w:color w:val="000000" w:themeColor="text1"/>
          <w:sz w:val="24"/>
          <w:szCs w:val="24"/>
        </w:rPr>
        <w:t xml:space="preserve"> a framework consisting of three </w:t>
      </w:r>
      <w:r w:rsidR="00F81436">
        <w:rPr>
          <w:rFonts w:ascii="Times New Roman" w:eastAsia="Times New Roman" w:hAnsi="Times New Roman" w:cs="Times New Roman"/>
          <w:color w:val="000000" w:themeColor="text1"/>
          <w:sz w:val="24"/>
          <w:szCs w:val="24"/>
        </w:rPr>
        <w:t>main</w:t>
      </w:r>
      <w:r w:rsidRPr="00B10583">
        <w:rPr>
          <w:rFonts w:ascii="Times New Roman" w:eastAsia="Times New Roman" w:hAnsi="Times New Roman" w:cs="Times New Roman"/>
          <w:color w:val="000000" w:themeColor="text1"/>
          <w:sz w:val="24"/>
          <w:szCs w:val="24"/>
        </w:rPr>
        <w:t xml:space="preserve"> components: antecedent, behavior, and consequence (Bijou et al., 1968; Iwata et al., 1994)</w:t>
      </w:r>
      <w:r w:rsidR="009C7BD3">
        <w:rPr>
          <w:rFonts w:ascii="Times New Roman" w:eastAsia="Times New Roman" w:hAnsi="Times New Roman" w:cs="Times New Roman" w:hint="eastAsia"/>
          <w:color w:val="000000" w:themeColor="text1"/>
          <w:sz w:val="24"/>
          <w:szCs w:val="24"/>
        </w:rPr>
        <w:t>. I</w:t>
      </w:r>
      <w:r w:rsidR="009C7BD3">
        <w:rPr>
          <w:rFonts w:ascii="Times New Roman" w:eastAsia="Times New Roman" w:hAnsi="Times New Roman" w:cs="Times New Roman"/>
          <w:color w:val="000000" w:themeColor="text1"/>
          <w:sz w:val="24"/>
          <w:szCs w:val="24"/>
        </w:rPr>
        <w:t xml:space="preserve">n the model, </w:t>
      </w:r>
      <w:r w:rsidR="00B47C3A">
        <w:rPr>
          <w:rFonts w:ascii="Times New Roman" w:eastAsia="Times New Roman" w:hAnsi="Times New Roman" w:cs="Times New Roman"/>
          <w:color w:val="000000" w:themeColor="text1"/>
          <w:sz w:val="24"/>
          <w:szCs w:val="24"/>
        </w:rPr>
        <w:t>internal and external factors</w:t>
      </w:r>
      <w:r w:rsidR="00FB3667">
        <w:rPr>
          <w:rFonts w:ascii="Times New Roman" w:eastAsia="Times New Roman" w:hAnsi="Times New Roman" w:cs="Times New Roman"/>
          <w:color w:val="000000" w:themeColor="text1"/>
          <w:sz w:val="24"/>
          <w:szCs w:val="24"/>
        </w:rPr>
        <w:t xml:space="preserve"> function as stimuli and triggers for actions, particularly</w:t>
      </w:r>
      <w:r w:rsidR="00403858">
        <w:rPr>
          <w:rFonts w:ascii="Times New Roman" w:eastAsia="Times New Roman" w:hAnsi="Times New Roman" w:cs="Times New Roman"/>
          <w:color w:val="000000" w:themeColor="text1"/>
          <w:sz w:val="24"/>
          <w:szCs w:val="24"/>
        </w:rPr>
        <w:t xml:space="preserve"> as antecedents</w:t>
      </w:r>
      <w:r w:rsidR="00B47C3A">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Attribution theory by Heider (1958) </w:t>
      </w:r>
      <w:r w:rsidR="00B47C3A">
        <w:rPr>
          <w:rFonts w:ascii="Times New Roman" w:eastAsia="Times New Roman" w:hAnsi="Times New Roman" w:cs="Times New Roman"/>
          <w:color w:val="000000" w:themeColor="text1"/>
          <w:sz w:val="24"/>
          <w:szCs w:val="24"/>
        </w:rPr>
        <w:t>clarified</w:t>
      </w:r>
      <w:r w:rsidR="00304C1E">
        <w:rPr>
          <w:rFonts w:ascii="Times New Roman" w:eastAsia="Times New Roman" w:hAnsi="Times New Roman" w:cs="Times New Roman"/>
          <w:color w:val="000000" w:themeColor="text1"/>
          <w:sz w:val="24"/>
          <w:szCs w:val="24"/>
        </w:rPr>
        <w:t xml:space="preserve"> these</w:t>
      </w:r>
      <w:r w:rsidR="00B47C3A">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dispositional (internal) and situational (external) </w:t>
      </w:r>
      <w:r w:rsidR="00B47C3A">
        <w:rPr>
          <w:rFonts w:ascii="Times New Roman" w:eastAsia="Times New Roman" w:hAnsi="Times New Roman" w:cs="Times New Roman"/>
          <w:color w:val="000000" w:themeColor="text1"/>
          <w:sz w:val="24"/>
          <w:szCs w:val="24"/>
        </w:rPr>
        <w:t>elements</w:t>
      </w:r>
      <w:r w:rsidRPr="00B10583">
        <w:rPr>
          <w:rFonts w:ascii="Times New Roman" w:eastAsia="Times New Roman" w:hAnsi="Times New Roman" w:cs="Times New Roman"/>
          <w:color w:val="000000" w:themeColor="text1"/>
          <w:sz w:val="24"/>
          <w:szCs w:val="24"/>
        </w:rPr>
        <w:t xml:space="preserve"> in </w:t>
      </w:r>
      <w:r w:rsidR="00403858">
        <w:rPr>
          <w:rFonts w:ascii="Times New Roman" w:eastAsia="Times New Roman" w:hAnsi="Times New Roman" w:cs="Times New Roman"/>
          <w:color w:val="000000" w:themeColor="text1"/>
          <w:sz w:val="24"/>
          <w:szCs w:val="24"/>
        </w:rPr>
        <w:t>determining</w:t>
      </w:r>
      <w:r w:rsidRPr="00B10583">
        <w:rPr>
          <w:rFonts w:ascii="Times New Roman" w:eastAsia="Times New Roman" w:hAnsi="Times New Roman" w:cs="Times New Roman"/>
          <w:color w:val="000000" w:themeColor="text1"/>
          <w:sz w:val="24"/>
          <w:szCs w:val="24"/>
        </w:rPr>
        <w:t xml:space="preserve"> a </w:t>
      </w:r>
      <w:r w:rsidR="00FB3667">
        <w:rPr>
          <w:rFonts w:ascii="Times New Roman" w:eastAsia="Times New Roman" w:hAnsi="Times New Roman" w:cs="Times New Roman"/>
          <w:color w:val="000000" w:themeColor="text1"/>
          <w:sz w:val="24"/>
          <w:szCs w:val="24"/>
        </w:rPr>
        <w:t>particular</w:t>
      </w:r>
      <w:r w:rsidRPr="00B10583">
        <w:rPr>
          <w:rFonts w:ascii="Times New Roman" w:eastAsia="Times New Roman" w:hAnsi="Times New Roman" w:cs="Times New Roman"/>
          <w:color w:val="000000" w:themeColor="text1"/>
          <w:sz w:val="24"/>
          <w:szCs w:val="24"/>
        </w:rPr>
        <w:t xml:space="preserve"> behavior</w:t>
      </w:r>
      <w:r w:rsidR="006D04BB">
        <w:rPr>
          <w:rFonts w:ascii="Times New Roman" w:eastAsia="Times New Roman" w:hAnsi="Times New Roman" w:cs="Times New Roman"/>
          <w:color w:val="000000" w:themeColor="text1"/>
          <w:sz w:val="24"/>
          <w:szCs w:val="24"/>
        </w:rPr>
        <w:t>. D</w:t>
      </w:r>
      <w:r w:rsidRPr="00B10583">
        <w:rPr>
          <w:rFonts w:ascii="Times New Roman" w:eastAsia="Times New Roman" w:hAnsi="Times New Roman" w:cs="Times New Roman"/>
          <w:color w:val="000000" w:themeColor="text1"/>
          <w:sz w:val="24"/>
          <w:szCs w:val="24"/>
        </w:rPr>
        <w:t xml:space="preserve">ispositional </w:t>
      </w:r>
      <w:r w:rsidR="00403858">
        <w:rPr>
          <w:rFonts w:ascii="Times New Roman" w:eastAsia="Times New Roman" w:hAnsi="Times New Roman" w:cs="Times New Roman"/>
          <w:color w:val="000000" w:themeColor="text1"/>
          <w:sz w:val="24"/>
          <w:szCs w:val="24"/>
        </w:rPr>
        <w:t>or internal elements</w:t>
      </w:r>
      <w:r w:rsidRPr="00B10583">
        <w:rPr>
          <w:rFonts w:ascii="Times New Roman" w:eastAsia="Times New Roman" w:hAnsi="Times New Roman" w:cs="Times New Roman"/>
          <w:color w:val="000000" w:themeColor="text1"/>
          <w:sz w:val="24"/>
          <w:szCs w:val="24"/>
        </w:rPr>
        <w:t xml:space="preserve"> </w:t>
      </w:r>
      <w:r w:rsidR="00B47C3A">
        <w:rPr>
          <w:rFonts w:ascii="Times New Roman" w:eastAsia="Times New Roman" w:hAnsi="Times New Roman" w:cs="Times New Roman"/>
          <w:color w:val="000000" w:themeColor="text1"/>
          <w:sz w:val="24"/>
          <w:szCs w:val="24"/>
        </w:rPr>
        <w:t>are more broadly defined as individual characteristics, such as</w:t>
      </w:r>
      <w:r w:rsidRPr="00B10583">
        <w:rPr>
          <w:rFonts w:ascii="Times New Roman" w:eastAsia="Times New Roman" w:hAnsi="Times New Roman" w:cs="Times New Roman"/>
          <w:color w:val="000000" w:themeColor="text1"/>
          <w:sz w:val="24"/>
          <w:szCs w:val="24"/>
        </w:rPr>
        <w:t xml:space="preserve"> personality traits, psychological/mental </w:t>
      </w:r>
      <w:r w:rsidR="00B47C3A">
        <w:rPr>
          <w:rFonts w:ascii="Times New Roman" w:eastAsia="Times New Roman" w:hAnsi="Times New Roman" w:cs="Times New Roman"/>
          <w:color w:val="000000" w:themeColor="text1"/>
          <w:sz w:val="24"/>
          <w:szCs w:val="24"/>
        </w:rPr>
        <w:t>features</w:t>
      </w:r>
      <w:r w:rsidRPr="00B10583">
        <w:rPr>
          <w:rFonts w:ascii="Times New Roman" w:eastAsia="Times New Roman" w:hAnsi="Times New Roman" w:cs="Times New Roman"/>
          <w:color w:val="000000" w:themeColor="text1"/>
          <w:sz w:val="24"/>
          <w:szCs w:val="24"/>
        </w:rPr>
        <w:t xml:space="preserve">, and emotions, while situational </w:t>
      </w:r>
      <w:r w:rsidR="00403858">
        <w:rPr>
          <w:rFonts w:ascii="Times New Roman" w:eastAsia="Times New Roman" w:hAnsi="Times New Roman" w:cs="Times New Roman"/>
          <w:color w:val="000000" w:themeColor="text1"/>
          <w:sz w:val="24"/>
          <w:szCs w:val="24"/>
        </w:rPr>
        <w:t xml:space="preserve">or external </w:t>
      </w:r>
      <w:r w:rsidRPr="00B10583">
        <w:rPr>
          <w:rFonts w:ascii="Times New Roman" w:eastAsia="Times New Roman" w:hAnsi="Times New Roman" w:cs="Times New Roman"/>
          <w:color w:val="000000" w:themeColor="text1"/>
          <w:sz w:val="24"/>
          <w:szCs w:val="24"/>
        </w:rPr>
        <w:t xml:space="preserve">factors include social norms, peer pressure, and cultural traditions. </w:t>
      </w:r>
    </w:p>
    <w:p w14:paraId="7F4E833D" w14:textId="00FD1C08"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The ABC model and attribution theory provide </w:t>
      </w:r>
      <w:r w:rsidR="006D04BB">
        <w:rPr>
          <w:rFonts w:ascii="Times New Roman" w:eastAsia="Times New Roman" w:hAnsi="Times New Roman" w:cs="Times New Roman"/>
          <w:color w:val="000000" w:themeColor="text1"/>
          <w:sz w:val="24"/>
          <w:szCs w:val="24"/>
        </w:rPr>
        <w:t xml:space="preserve">a comprehensive approach to understanding how a </w:t>
      </w:r>
      <w:r w:rsidR="00FB3667">
        <w:rPr>
          <w:rFonts w:ascii="Times New Roman" w:eastAsia="Times New Roman" w:hAnsi="Times New Roman" w:cs="Times New Roman"/>
          <w:color w:val="000000" w:themeColor="text1"/>
          <w:sz w:val="24"/>
          <w:szCs w:val="24"/>
        </w:rPr>
        <w:t>particular</w:t>
      </w:r>
      <w:r w:rsidR="006D04BB">
        <w:rPr>
          <w:rFonts w:ascii="Times New Roman" w:eastAsia="Times New Roman" w:hAnsi="Times New Roman" w:cs="Times New Roman"/>
          <w:color w:val="000000" w:themeColor="text1"/>
          <w:sz w:val="24"/>
          <w:szCs w:val="24"/>
        </w:rPr>
        <w:t xml:space="preserve"> behavior is determined.</w:t>
      </w:r>
      <w:r w:rsidR="005E46BE">
        <w:rPr>
          <w:rFonts w:ascii="Times New Roman" w:eastAsia="Times New Roman" w:hAnsi="Times New Roman" w:cs="Times New Roman"/>
          <w:color w:val="000000" w:themeColor="text1"/>
          <w:sz w:val="24"/>
          <w:szCs w:val="24"/>
        </w:rPr>
        <w:t xml:space="preserve"> Both frameworks emphasize</w:t>
      </w:r>
      <w:r w:rsidRPr="00B10583">
        <w:rPr>
          <w:rFonts w:ascii="Times New Roman" w:eastAsia="Times New Roman" w:hAnsi="Times New Roman" w:cs="Times New Roman"/>
          <w:color w:val="000000" w:themeColor="text1"/>
          <w:sz w:val="24"/>
          <w:szCs w:val="24"/>
        </w:rPr>
        <w:t xml:space="preserve"> the importance of considering internal and external influences</w:t>
      </w:r>
      <w:r w:rsidR="005E46BE">
        <w:rPr>
          <w:rFonts w:ascii="Times New Roman" w:eastAsia="Times New Roman" w:hAnsi="Times New Roman" w:cs="Times New Roman"/>
          <w:color w:val="000000" w:themeColor="text1"/>
          <w:sz w:val="24"/>
          <w:szCs w:val="24"/>
        </w:rPr>
        <w:t xml:space="preserve"> </w:t>
      </w:r>
      <w:r w:rsidR="00431338">
        <w:rPr>
          <w:rFonts w:ascii="Times New Roman" w:eastAsia="Times New Roman" w:hAnsi="Times New Roman" w:cs="Times New Roman"/>
          <w:color w:val="000000" w:themeColor="text1"/>
          <w:sz w:val="24"/>
          <w:szCs w:val="24"/>
        </w:rPr>
        <w:t>on</w:t>
      </w:r>
      <w:r w:rsidR="005E46BE">
        <w:rPr>
          <w:rFonts w:ascii="Times New Roman" w:eastAsia="Times New Roman" w:hAnsi="Times New Roman" w:cs="Times New Roman"/>
          <w:color w:val="000000" w:themeColor="text1"/>
          <w:sz w:val="24"/>
          <w:szCs w:val="24"/>
        </w:rPr>
        <w:t xml:space="preserve"> a particular beha</w:t>
      </w:r>
      <w:r w:rsidR="00431338">
        <w:rPr>
          <w:rFonts w:ascii="Times New Roman" w:eastAsia="Times New Roman" w:hAnsi="Times New Roman" w:cs="Times New Roman"/>
          <w:color w:val="000000" w:themeColor="text1"/>
          <w:sz w:val="24"/>
          <w:szCs w:val="24"/>
        </w:rPr>
        <w:t>vi</w:t>
      </w:r>
      <w:r w:rsidR="005E46BE">
        <w:rPr>
          <w:rFonts w:ascii="Times New Roman" w:eastAsia="Times New Roman" w:hAnsi="Times New Roman" w:cs="Times New Roman"/>
          <w:color w:val="000000" w:themeColor="text1"/>
          <w:sz w:val="24"/>
          <w:szCs w:val="24"/>
        </w:rPr>
        <w:t>or</w:t>
      </w:r>
      <w:r w:rsidRPr="00B10583">
        <w:rPr>
          <w:rFonts w:ascii="Times New Roman" w:eastAsia="Times New Roman" w:hAnsi="Times New Roman" w:cs="Times New Roman"/>
          <w:color w:val="000000" w:themeColor="text1"/>
          <w:sz w:val="24"/>
          <w:szCs w:val="24"/>
        </w:rPr>
        <w:t xml:space="preserve">. In this regard, this dissertation employs </w:t>
      </w:r>
      <w:r w:rsidR="00A1784C">
        <w:rPr>
          <w:rFonts w:ascii="Times New Roman" w:eastAsia="Times New Roman" w:hAnsi="Times New Roman" w:cs="Times New Roman"/>
          <w:color w:val="000000" w:themeColor="text1"/>
          <w:sz w:val="24"/>
          <w:szCs w:val="24"/>
        </w:rPr>
        <w:t xml:space="preserve">their holistic approach to understanding phubbing behavior </w:t>
      </w:r>
      <w:r w:rsidRPr="00B10583">
        <w:rPr>
          <w:rFonts w:ascii="Times New Roman" w:eastAsia="Times New Roman" w:hAnsi="Times New Roman" w:cs="Times New Roman"/>
          <w:color w:val="000000" w:themeColor="text1"/>
          <w:sz w:val="24"/>
          <w:szCs w:val="24"/>
        </w:rPr>
        <w:t>because</w:t>
      </w:r>
      <w:r w:rsidR="00A1784C">
        <w:rPr>
          <w:rFonts w:ascii="Times New Roman" w:eastAsia="Times New Roman" w:hAnsi="Times New Roman" w:cs="Times New Roman"/>
          <w:color w:val="000000" w:themeColor="text1"/>
          <w:sz w:val="24"/>
          <w:szCs w:val="24"/>
        </w:rPr>
        <w:t xml:space="preserve"> </w:t>
      </w:r>
      <w:r w:rsidR="00FB3667">
        <w:rPr>
          <w:rFonts w:ascii="Times New Roman" w:eastAsia="Times New Roman" w:hAnsi="Times New Roman" w:cs="Times New Roman"/>
          <w:color w:val="000000" w:themeColor="text1"/>
          <w:sz w:val="24"/>
          <w:szCs w:val="24"/>
        </w:rPr>
        <w:t>it</w:t>
      </w:r>
      <w:r w:rsidR="00A1784C">
        <w:rPr>
          <w:rFonts w:ascii="Times New Roman" w:eastAsia="Times New Roman" w:hAnsi="Times New Roman" w:cs="Times New Roman"/>
          <w:color w:val="000000" w:themeColor="text1"/>
          <w:sz w:val="24"/>
          <w:szCs w:val="24"/>
        </w:rPr>
        <w:t xml:space="preserve"> is also one of </w:t>
      </w:r>
      <w:r w:rsidR="00FB3667">
        <w:rPr>
          <w:rFonts w:ascii="Times New Roman" w:eastAsia="Times New Roman" w:hAnsi="Times New Roman" w:cs="Times New Roman"/>
          <w:color w:val="000000" w:themeColor="text1"/>
          <w:sz w:val="24"/>
          <w:szCs w:val="24"/>
        </w:rPr>
        <w:t xml:space="preserve">the </w:t>
      </w:r>
      <w:r w:rsidR="00A1784C">
        <w:rPr>
          <w:rFonts w:ascii="Times New Roman" w:eastAsia="Times New Roman" w:hAnsi="Times New Roman" w:cs="Times New Roman"/>
          <w:color w:val="000000" w:themeColor="text1"/>
          <w:sz w:val="24"/>
          <w:szCs w:val="24"/>
        </w:rPr>
        <w:t xml:space="preserve">behaviors people specifically show in </w:t>
      </w:r>
      <w:r w:rsidRPr="00B10583">
        <w:rPr>
          <w:rFonts w:ascii="Times New Roman" w:eastAsia="Times New Roman" w:hAnsi="Times New Roman" w:cs="Times New Roman"/>
          <w:color w:val="000000" w:themeColor="text1"/>
          <w:sz w:val="24"/>
          <w:szCs w:val="24"/>
        </w:rPr>
        <w:t xml:space="preserve">interpersonal settings. </w:t>
      </w:r>
      <w:r w:rsidR="00FB3667">
        <w:rPr>
          <w:rFonts w:ascii="Times New Roman" w:eastAsia="Times New Roman" w:hAnsi="Times New Roman" w:cs="Times New Roman"/>
          <w:color w:val="000000" w:themeColor="text1"/>
          <w:sz w:val="24"/>
          <w:szCs w:val="24"/>
        </w:rPr>
        <w:t>Specifically</w:t>
      </w:r>
      <w:r w:rsidR="00227DE3">
        <w:rPr>
          <w:rFonts w:ascii="Times New Roman" w:eastAsia="Times New Roman" w:hAnsi="Times New Roman" w:cs="Times New Roman"/>
          <w:color w:val="000000" w:themeColor="text1"/>
          <w:sz w:val="24"/>
          <w:szCs w:val="24"/>
        </w:rPr>
        <w:t>, t</w:t>
      </w:r>
      <w:r w:rsidRPr="00B10583">
        <w:rPr>
          <w:rFonts w:ascii="Times New Roman" w:eastAsia="Times New Roman" w:hAnsi="Times New Roman" w:cs="Times New Roman"/>
          <w:color w:val="000000" w:themeColor="text1"/>
          <w:sz w:val="24"/>
          <w:szCs w:val="24"/>
        </w:rPr>
        <w:t xml:space="preserve">his dissertation </w:t>
      </w:r>
      <w:r w:rsidR="00A1784C">
        <w:rPr>
          <w:rFonts w:ascii="Times New Roman" w:eastAsia="Times New Roman" w:hAnsi="Times New Roman" w:cs="Times New Roman"/>
          <w:color w:val="000000" w:themeColor="text1"/>
          <w:sz w:val="24"/>
          <w:szCs w:val="24"/>
        </w:rPr>
        <w:t xml:space="preserve">classifies </w:t>
      </w:r>
      <w:r w:rsidRPr="00B10583">
        <w:rPr>
          <w:rFonts w:ascii="Times New Roman" w:eastAsia="Times New Roman" w:hAnsi="Times New Roman" w:cs="Times New Roman"/>
          <w:color w:val="000000" w:themeColor="text1"/>
          <w:sz w:val="24"/>
          <w:szCs w:val="24"/>
        </w:rPr>
        <w:t>predictors of phubbing</w:t>
      </w:r>
      <w:r w:rsidR="000F3AD7">
        <w:rPr>
          <w:rFonts w:ascii="Times New Roman" w:eastAsia="Times New Roman" w:hAnsi="Times New Roman" w:cs="Times New Roman"/>
          <w:color w:val="000000" w:themeColor="text1"/>
          <w:sz w:val="24"/>
          <w:szCs w:val="24"/>
        </w:rPr>
        <w:t xml:space="preserve"> behavior</w:t>
      </w:r>
      <w:r w:rsidRPr="00B10583">
        <w:rPr>
          <w:rFonts w:ascii="Times New Roman" w:eastAsia="Times New Roman" w:hAnsi="Times New Roman" w:cs="Times New Roman"/>
          <w:color w:val="000000" w:themeColor="text1"/>
          <w:sz w:val="24"/>
          <w:szCs w:val="24"/>
        </w:rPr>
        <w:t xml:space="preserve"> into two categories based on previous studies: (a) </w:t>
      </w:r>
      <w:r w:rsidRPr="00B10583">
        <w:rPr>
          <w:rFonts w:ascii="Times New Roman" w:eastAsia="Times New Roman" w:hAnsi="Times New Roman" w:cs="Times New Roman"/>
          <w:i/>
          <w:iCs/>
          <w:color w:val="000000" w:themeColor="text1"/>
          <w:sz w:val="24"/>
          <w:szCs w:val="24"/>
        </w:rPr>
        <w:t>internal</w:t>
      </w:r>
      <w:r w:rsidRPr="00B10583">
        <w:rPr>
          <w:rFonts w:ascii="Times New Roman" w:eastAsia="Times New Roman" w:hAnsi="Times New Roman" w:cs="Times New Roman"/>
          <w:color w:val="000000" w:themeColor="text1"/>
          <w:sz w:val="24"/>
          <w:szCs w:val="24"/>
        </w:rPr>
        <w:t xml:space="preserve"> and (b) </w:t>
      </w:r>
      <w:r w:rsidRPr="00B10583">
        <w:rPr>
          <w:rFonts w:ascii="Times New Roman" w:eastAsia="Times New Roman" w:hAnsi="Times New Roman" w:cs="Times New Roman"/>
          <w:i/>
          <w:iCs/>
          <w:color w:val="000000" w:themeColor="text1"/>
          <w:sz w:val="24"/>
          <w:szCs w:val="24"/>
        </w:rPr>
        <w:t>external</w:t>
      </w:r>
      <w:r w:rsidRPr="00B10583">
        <w:rPr>
          <w:rFonts w:ascii="Times New Roman" w:eastAsia="Times New Roman" w:hAnsi="Times New Roman" w:cs="Times New Roman"/>
          <w:color w:val="000000" w:themeColor="text1"/>
          <w:sz w:val="24"/>
          <w:szCs w:val="24"/>
        </w:rPr>
        <w:t xml:space="preserve"> factors, </w:t>
      </w:r>
      <w:proofErr w:type="gramStart"/>
      <w:r w:rsidRPr="00B10583">
        <w:rPr>
          <w:rFonts w:ascii="Times New Roman" w:eastAsia="Times New Roman" w:hAnsi="Times New Roman" w:cs="Times New Roman"/>
          <w:color w:val="000000" w:themeColor="text1"/>
          <w:sz w:val="24"/>
          <w:szCs w:val="24"/>
        </w:rPr>
        <w:t>assuming</w:t>
      </w:r>
      <w:r w:rsidR="000F3AD7">
        <w:rPr>
          <w:rFonts w:ascii="Times New Roman" w:eastAsia="Times New Roman" w:hAnsi="Times New Roman" w:cs="Times New Roman"/>
          <w:color w:val="000000" w:themeColor="text1"/>
          <w:sz w:val="24"/>
          <w:szCs w:val="24"/>
        </w:rPr>
        <w:t xml:space="preserve"> that</w:t>
      </w:r>
      <w:proofErr w:type="gramEnd"/>
      <w:r w:rsidR="000F3AD7">
        <w:rPr>
          <w:rFonts w:ascii="Times New Roman" w:eastAsia="Times New Roman" w:hAnsi="Times New Roman" w:cs="Times New Roman"/>
          <w:color w:val="000000" w:themeColor="text1"/>
          <w:sz w:val="24"/>
          <w:szCs w:val="24"/>
        </w:rPr>
        <w:t xml:space="preserve"> these factors interact in determining phubbing behavior. </w:t>
      </w:r>
      <w:r w:rsidRPr="00B10583">
        <w:rPr>
          <w:rFonts w:ascii="Times New Roman" w:eastAsia="Times New Roman" w:hAnsi="Times New Roman" w:cs="Times New Roman"/>
          <w:color w:val="000000" w:themeColor="text1"/>
          <w:sz w:val="24"/>
          <w:szCs w:val="24"/>
        </w:rPr>
        <w:t xml:space="preserve"> </w:t>
      </w:r>
    </w:p>
    <w:p w14:paraId="020DC003" w14:textId="77777777" w:rsidR="00525655" w:rsidRPr="00B10583" w:rsidRDefault="00525655" w:rsidP="00525655">
      <w:pPr>
        <w:spacing w:line="480" w:lineRule="auto"/>
        <w:jc w:val="left"/>
        <w:rPr>
          <w:rFonts w:ascii="Times New Roman" w:eastAsia="Times New Roman" w:hAnsi="Times New Roman" w:cs="Times New Roman"/>
          <w:b/>
          <w:i/>
          <w:color w:val="000000" w:themeColor="text1"/>
          <w:sz w:val="24"/>
          <w:szCs w:val="24"/>
        </w:rPr>
      </w:pPr>
      <w:r w:rsidRPr="00B10583">
        <w:rPr>
          <w:rFonts w:ascii="Times New Roman" w:eastAsia="Times New Roman" w:hAnsi="Times New Roman" w:cs="Times New Roman"/>
          <w:b/>
          <w:i/>
          <w:color w:val="000000" w:themeColor="text1"/>
          <w:sz w:val="24"/>
          <w:szCs w:val="24"/>
        </w:rPr>
        <w:t xml:space="preserve">Internal Factors of Phubbing </w:t>
      </w:r>
    </w:p>
    <w:p w14:paraId="648BE883" w14:textId="0B503F00" w:rsidR="00525655" w:rsidRPr="00B10583" w:rsidRDefault="00525655" w:rsidP="00525655">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lastRenderedPageBreak/>
        <w:tab/>
      </w:r>
      <w:r w:rsidRPr="00B10583">
        <w:rPr>
          <w:rFonts w:ascii="Times New Roman" w:eastAsia="Times New Roman" w:hAnsi="Times New Roman" w:cs="Times New Roman"/>
          <w:b/>
          <w:bCs/>
          <w:color w:val="000000" w:themeColor="text1"/>
          <w:sz w:val="24"/>
          <w:szCs w:val="24"/>
        </w:rPr>
        <w:t>Personality Traits.</w:t>
      </w:r>
      <w:r w:rsidRPr="00B10583">
        <w:rPr>
          <w:rFonts w:ascii="Times New Roman" w:eastAsia="Times New Roman" w:hAnsi="Times New Roman" w:cs="Times New Roman"/>
          <w:color w:val="000000" w:themeColor="text1"/>
          <w:sz w:val="24"/>
          <w:szCs w:val="24"/>
        </w:rPr>
        <w:t xml:space="preserve"> First, as a core feature of the self, personality is a stable and internal factor that </w:t>
      </w:r>
      <w:r>
        <w:rPr>
          <w:rFonts w:ascii="Times New Roman" w:eastAsia="Times New Roman" w:hAnsi="Times New Roman" w:cs="Times New Roman"/>
          <w:color w:val="000000" w:themeColor="text1"/>
          <w:sz w:val="24"/>
          <w:szCs w:val="24"/>
        </w:rPr>
        <w:t>affect</w:t>
      </w:r>
      <w:r w:rsidRPr="00B10583">
        <w:rPr>
          <w:rFonts w:ascii="Times New Roman" w:eastAsia="Times New Roman" w:hAnsi="Times New Roman" w:cs="Times New Roman"/>
          <w:color w:val="000000" w:themeColor="text1"/>
          <w:sz w:val="24"/>
          <w:szCs w:val="24"/>
        </w:rPr>
        <w:t xml:space="preserve"> our behaviors in almost every context of our daily lives, including workplaces, online interactions, and interpersonal relationships (</w:t>
      </w:r>
      <w:r w:rsidR="00EB7100">
        <w:rPr>
          <w:rFonts w:ascii="Times New Roman" w:hAnsi="Times New Roman" w:cs="Times New Roman" w:hint="eastAsia"/>
          <w:color w:val="000000" w:themeColor="text1"/>
          <w:sz w:val="24"/>
          <w:szCs w:val="24"/>
        </w:rPr>
        <w:t>Barrick</w:t>
      </w:r>
      <w:r w:rsidRPr="00B10583">
        <w:rPr>
          <w:rFonts w:ascii="Times New Roman" w:eastAsia="Times New Roman" w:hAnsi="Times New Roman" w:cs="Times New Roman"/>
          <w:color w:val="000000" w:themeColor="text1"/>
          <w:sz w:val="24"/>
          <w:szCs w:val="24"/>
        </w:rPr>
        <w:t xml:space="preserve"> &amp; Mount, 1993; Snyder &amp; Cantor, 1998). People with different personality traits behave and react to the same situations</w:t>
      </w:r>
      <w:r w:rsidR="0042179C">
        <w:rPr>
          <w:rFonts w:ascii="Times New Roman" w:eastAsia="Times New Roman" w:hAnsi="Times New Roman" w:cs="Times New Roman"/>
          <w:color w:val="000000" w:themeColor="text1"/>
          <w:sz w:val="24"/>
          <w:szCs w:val="24"/>
        </w:rPr>
        <w:t xml:space="preserve"> </w:t>
      </w:r>
      <w:r w:rsidR="0042179C" w:rsidRPr="00B10583">
        <w:rPr>
          <w:rFonts w:ascii="Times New Roman" w:eastAsia="Times New Roman" w:hAnsi="Times New Roman" w:cs="Times New Roman"/>
          <w:color w:val="000000" w:themeColor="text1"/>
          <w:sz w:val="24"/>
          <w:szCs w:val="24"/>
        </w:rPr>
        <w:t>differently</w:t>
      </w:r>
      <w:r w:rsidRPr="00B10583">
        <w:rPr>
          <w:rFonts w:ascii="Times New Roman" w:eastAsia="Times New Roman" w:hAnsi="Times New Roman" w:cs="Times New Roman"/>
          <w:color w:val="000000" w:themeColor="text1"/>
          <w:sz w:val="24"/>
          <w:szCs w:val="24"/>
        </w:rPr>
        <w:t xml:space="preserve">. In this regard, personality traits are significant factors that </w:t>
      </w:r>
      <w:r w:rsidR="0042179C">
        <w:rPr>
          <w:rFonts w:ascii="Times New Roman" w:eastAsia="Times New Roman" w:hAnsi="Times New Roman" w:cs="Times New Roman"/>
          <w:color w:val="000000" w:themeColor="text1"/>
          <w:sz w:val="24"/>
          <w:szCs w:val="24"/>
        </w:rPr>
        <w:t>shape</w:t>
      </w:r>
      <w:r w:rsidRPr="00B10583">
        <w:rPr>
          <w:rFonts w:ascii="Times New Roman" w:eastAsia="Times New Roman" w:hAnsi="Times New Roman" w:cs="Times New Roman"/>
          <w:color w:val="000000" w:themeColor="text1"/>
          <w:sz w:val="24"/>
          <w:szCs w:val="24"/>
        </w:rPr>
        <w:t xml:space="preserve"> an </w:t>
      </w:r>
      <w:r>
        <w:rPr>
          <w:rFonts w:ascii="Times New Roman" w:eastAsia="Times New Roman" w:hAnsi="Times New Roman" w:cs="Times New Roman"/>
          <w:color w:val="000000" w:themeColor="text1"/>
          <w:sz w:val="24"/>
          <w:szCs w:val="24"/>
        </w:rPr>
        <w:t>individual’s</w:t>
      </w:r>
      <w:r w:rsidRPr="00B10583">
        <w:rPr>
          <w:rFonts w:ascii="Times New Roman" w:eastAsia="Times New Roman" w:hAnsi="Times New Roman" w:cs="Times New Roman"/>
          <w:color w:val="000000" w:themeColor="text1"/>
          <w:sz w:val="24"/>
          <w:szCs w:val="24"/>
        </w:rPr>
        <w:t xml:space="preserve"> behavior (Lee &amp; Ashton, 2005). </w:t>
      </w:r>
    </w:p>
    <w:p w14:paraId="72560D34" w14:textId="09290965" w:rsidR="00CF742B" w:rsidRDefault="002F192F" w:rsidP="00CF742B">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w:t>
      </w:r>
      <w:r w:rsidR="00525655" w:rsidRPr="00B10583">
        <w:rPr>
          <w:rFonts w:ascii="Times New Roman" w:eastAsia="Times New Roman" w:hAnsi="Times New Roman" w:cs="Times New Roman"/>
          <w:color w:val="000000" w:themeColor="text1"/>
          <w:sz w:val="24"/>
          <w:szCs w:val="24"/>
        </w:rPr>
        <w:t xml:space="preserve"> Big Five Personality Model</w:t>
      </w:r>
      <w:r>
        <w:rPr>
          <w:rFonts w:ascii="Times New Roman" w:eastAsia="Times New Roman" w:hAnsi="Times New Roman" w:cs="Times New Roman"/>
          <w:color w:val="000000" w:themeColor="text1"/>
          <w:sz w:val="24"/>
          <w:szCs w:val="24"/>
        </w:rPr>
        <w:t xml:space="preserve"> (i.e., extraversion, openness to experience, conscientiousness, neuroticism, and agreeableness)</w:t>
      </w:r>
      <w:r w:rsidR="00525655" w:rsidRPr="00B10583">
        <w:rPr>
          <w:rFonts w:ascii="Times New Roman" w:eastAsia="Times New Roman" w:hAnsi="Times New Roman" w:cs="Times New Roman"/>
          <w:color w:val="000000" w:themeColor="text1"/>
          <w:sz w:val="24"/>
          <w:szCs w:val="24"/>
        </w:rPr>
        <w:t xml:space="preserve">, developed by Costa and McCrae (1987), </w:t>
      </w:r>
      <w:r>
        <w:rPr>
          <w:rFonts w:ascii="Times New Roman" w:eastAsia="Times New Roman" w:hAnsi="Times New Roman" w:cs="Times New Roman"/>
          <w:color w:val="000000" w:themeColor="text1"/>
          <w:sz w:val="24"/>
          <w:szCs w:val="24"/>
        </w:rPr>
        <w:t xml:space="preserve">has been widely used </w:t>
      </w:r>
      <w:r w:rsidR="00525655" w:rsidRPr="00B10583">
        <w:rPr>
          <w:rFonts w:ascii="Times New Roman" w:eastAsia="Times New Roman" w:hAnsi="Times New Roman" w:cs="Times New Roman"/>
          <w:color w:val="000000" w:themeColor="text1"/>
          <w:sz w:val="24"/>
          <w:szCs w:val="24"/>
        </w:rPr>
        <w:t xml:space="preserve">to </w:t>
      </w:r>
      <w:r>
        <w:rPr>
          <w:rFonts w:ascii="Times New Roman" w:eastAsia="Times New Roman" w:hAnsi="Times New Roman" w:cs="Times New Roman"/>
          <w:color w:val="000000" w:themeColor="text1"/>
          <w:sz w:val="24"/>
          <w:szCs w:val="24"/>
        </w:rPr>
        <w:t xml:space="preserve">investigate the relationships between personality traits and phubbing behavior. For instance, </w:t>
      </w:r>
      <w:r w:rsidR="00525655" w:rsidRPr="00B10583">
        <w:rPr>
          <w:rFonts w:ascii="Times New Roman" w:eastAsia="Times New Roman" w:hAnsi="Times New Roman" w:cs="Times New Roman"/>
          <w:color w:val="000000" w:themeColor="text1"/>
          <w:sz w:val="24"/>
          <w:szCs w:val="24"/>
        </w:rPr>
        <w:t xml:space="preserve">Erzen and colleagues (2021) examined all the Big Five Personality traits to explore the role of personality traits by conducting correlation and hierarchical regression analyses with Turkish college students. Their results showed that phubbing was negatively correlated to conscientiousness and positively related to neuroticism. Concerning the hierarchical regression results, </w:t>
      </w:r>
      <w:proofErr w:type="gramStart"/>
      <w:r w:rsidR="00525655" w:rsidRPr="00B10583">
        <w:rPr>
          <w:rFonts w:ascii="Times New Roman" w:eastAsia="Times New Roman" w:hAnsi="Times New Roman" w:cs="Times New Roman"/>
          <w:color w:val="000000" w:themeColor="text1"/>
          <w:sz w:val="24"/>
          <w:szCs w:val="24"/>
        </w:rPr>
        <w:t>similar to</w:t>
      </w:r>
      <w:proofErr w:type="gramEnd"/>
      <w:r w:rsidR="00525655" w:rsidRPr="00B10583">
        <w:rPr>
          <w:rFonts w:ascii="Times New Roman" w:eastAsia="Times New Roman" w:hAnsi="Times New Roman" w:cs="Times New Roman"/>
          <w:color w:val="000000" w:themeColor="text1"/>
          <w:sz w:val="24"/>
          <w:szCs w:val="24"/>
        </w:rPr>
        <w:t xml:space="preserve"> the findings of the correlations, neuroticism</w:t>
      </w:r>
      <w:r w:rsidR="00525655">
        <w:rPr>
          <w:rFonts w:ascii="Times New Roman" w:eastAsia="Times New Roman" w:hAnsi="Times New Roman" w:cs="Times New Roman"/>
          <w:color w:val="000000" w:themeColor="text1"/>
          <w:sz w:val="24"/>
          <w:szCs w:val="24"/>
        </w:rPr>
        <w:t>,</w:t>
      </w:r>
      <w:r w:rsidR="00525655" w:rsidRPr="00B10583">
        <w:rPr>
          <w:rFonts w:ascii="Times New Roman" w:eastAsia="Times New Roman" w:hAnsi="Times New Roman" w:cs="Times New Roman"/>
          <w:color w:val="000000" w:themeColor="text1"/>
          <w:sz w:val="24"/>
          <w:szCs w:val="24"/>
        </w:rPr>
        <w:t xml:space="preserve"> and conscientiousness had significant predictive power for </w:t>
      </w:r>
      <w:r w:rsidR="00525655">
        <w:rPr>
          <w:rFonts w:ascii="Times New Roman" w:eastAsia="Times New Roman" w:hAnsi="Times New Roman" w:cs="Times New Roman"/>
          <w:color w:val="000000" w:themeColor="text1"/>
          <w:sz w:val="24"/>
          <w:szCs w:val="24"/>
        </w:rPr>
        <w:t>individuals’</w:t>
      </w:r>
      <w:r w:rsidR="00525655" w:rsidRPr="00B10583">
        <w:rPr>
          <w:rFonts w:ascii="Times New Roman" w:eastAsia="Times New Roman" w:hAnsi="Times New Roman" w:cs="Times New Roman"/>
          <w:color w:val="000000" w:themeColor="text1"/>
          <w:sz w:val="24"/>
          <w:szCs w:val="24"/>
        </w:rPr>
        <w:t xml:space="preserve"> phubbing behavior. </w:t>
      </w:r>
      <w:r w:rsidR="00615B06">
        <w:rPr>
          <w:rFonts w:ascii="Times New Roman" w:eastAsia="Times New Roman" w:hAnsi="Times New Roman" w:cs="Times New Roman"/>
          <w:color w:val="000000" w:themeColor="text1"/>
          <w:sz w:val="24"/>
          <w:szCs w:val="24"/>
        </w:rPr>
        <w:t>According to their results,</w:t>
      </w:r>
      <w:r w:rsidR="00525655" w:rsidRPr="00B10583">
        <w:rPr>
          <w:rFonts w:ascii="Times New Roman" w:eastAsia="Times New Roman" w:hAnsi="Times New Roman" w:cs="Times New Roman"/>
          <w:color w:val="000000" w:themeColor="text1"/>
          <w:sz w:val="24"/>
          <w:szCs w:val="24"/>
        </w:rPr>
        <w:t xml:space="preserve"> people with high levels of neuroticism and those with low conscientiousness tend to phub others more</w:t>
      </w:r>
      <w:r w:rsidR="00615B06">
        <w:rPr>
          <w:rFonts w:ascii="Times New Roman" w:eastAsia="Times New Roman" w:hAnsi="Times New Roman" w:cs="Times New Roman"/>
          <w:color w:val="000000" w:themeColor="text1"/>
          <w:sz w:val="24"/>
          <w:szCs w:val="24"/>
        </w:rPr>
        <w:t xml:space="preserve"> frequently</w:t>
      </w:r>
      <w:r w:rsidR="00525655" w:rsidRPr="00B10583">
        <w:rPr>
          <w:rFonts w:ascii="Times New Roman" w:eastAsia="Times New Roman" w:hAnsi="Times New Roman" w:cs="Times New Roman"/>
          <w:color w:val="000000" w:themeColor="text1"/>
          <w:sz w:val="24"/>
          <w:szCs w:val="24"/>
        </w:rPr>
        <w:t xml:space="preserve">. </w:t>
      </w:r>
    </w:p>
    <w:p w14:paraId="47BFA200" w14:textId="78891857" w:rsidR="00525655" w:rsidRPr="00B10583" w:rsidRDefault="00525655" w:rsidP="00CF742B">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Sun and Samp (2022) also</w:t>
      </w:r>
      <w:r w:rsidR="00615B06">
        <w:rPr>
          <w:rFonts w:ascii="Times New Roman" w:eastAsia="Times New Roman" w:hAnsi="Times New Roman" w:cs="Times New Roman"/>
          <w:color w:val="000000" w:themeColor="text1"/>
          <w:sz w:val="24"/>
          <w:szCs w:val="24"/>
        </w:rPr>
        <w:t xml:space="preserve"> aimed to examine how dispositional factors – personality traits – influenced phubbing behavior. Of the five characteristics, n</w:t>
      </w:r>
      <w:r w:rsidR="00615B06" w:rsidRPr="00B10583">
        <w:rPr>
          <w:rFonts w:ascii="Times New Roman" w:eastAsia="Times New Roman" w:hAnsi="Times New Roman" w:cs="Times New Roman"/>
          <w:color w:val="000000" w:themeColor="text1"/>
          <w:sz w:val="24"/>
          <w:szCs w:val="24"/>
        </w:rPr>
        <w:t xml:space="preserve">euroticism and agreeableness were </w:t>
      </w:r>
      <w:r w:rsidR="00615B06">
        <w:rPr>
          <w:rFonts w:ascii="Times New Roman" w:eastAsia="Times New Roman" w:hAnsi="Times New Roman" w:cs="Times New Roman"/>
          <w:color w:val="000000" w:themeColor="text1"/>
          <w:sz w:val="24"/>
          <w:szCs w:val="24"/>
        </w:rPr>
        <w:t xml:space="preserve">studied in their research. </w:t>
      </w:r>
      <w:r w:rsidR="00FB3667">
        <w:rPr>
          <w:rFonts w:ascii="Times New Roman" w:eastAsia="Times New Roman" w:hAnsi="Times New Roman" w:cs="Times New Roman"/>
          <w:color w:val="000000" w:themeColor="text1"/>
          <w:sz w:val="24"/>
          <w:szCs w:val="24"/>
        </w:rPr>
        <w:t>Their study studied phubbing behavior, especially with a focus</w:t>
      </w:r>
      <w:r w:rsidR="00615B06">
        <w:rPr>
          <w:rFonts w:ascii="Times New Roman" w:eastAsia="Times New Roman" w:hAnsi="Times New Roman" w:cs="Times New Roman"/>
          <w:color w:val="000000" w:themeColor="text1"/>
          <w:sz w:val="24"/>
          <w:szCs w:val="24"/>
        </w:rPr>
        <w:t xml:space="preserve"> on </w:t>
      </w:r>
      <w:r w:rsidRPr="00B10583">
        <w:rPr>
          <w:rFonts w:ascii="Times New Roman" w:eastAsia="Times New Roman" w:hAnsi="Times New Roman" w:cs="Times New Roman"/>
          <w:color w:val="000000" w:themeColor="text1"/>
          <w:sz w:val="24"/>
          <w:szCs w:val="24"/>
        </w:rPr>
        <w:t>friendships</w:t>
      </w:r>
      <w:r w:rsidR="00615B06">
        <w:rPr>
          <w:rFonts w:ascii="Times New Roman" w:eastAsia="Times New Roman" w:hAnsi="Times New Roman" w:cs="Times New Roman"/>
          <w:color w:val="000000" w:themeColor="text1"/>
          <w:sz w:val="24"/>
          <w:szCs w:val="24"/>
        </w:rPr>
        <w:t xml:space="preserve">. </w:t>
      </w:r>
      <w:r w:rsidR="00B93ED4">
        <w:rPr>
          <w:rFonts w:ascii="Times New Roman" w:eastAsia="Times New Roman" w:hAnsi="Times New Roman" w:cs="Times New Roman"/>
          <w:color w:val="000000" w:themeColor="text1"/>
          <w:sz w:val="24"/>
          <w:szCs w:val="24"/>
        </w:rPr>
        <w:t>College students between the ages of 18 and 29 participated in their study.</w:t>
      </w:r>
      <w:r w:rsidR="00615B06">
        <w:rPr>
          <w:rFonts w:ascii="Times New Roman" w:eastAsia="Times New Roman" w:hAnsi="Times New Roman" w:cs="Times New Roman"/>
          <w:color w:val="000000" w:themeColor="text1"/>
          <w:sz w:val="24"/>
          <w:szCs w:val="24"/>
        </w:rPr>
        <w:t xml:space="preserve"> </w:t>
      </w:r>
      <w:r w:rsidR="007F2531">
        <w:rPr>
          <w:rFonts w:ascii="Times New Roman" w:eastAsia="Times New Roman" w:hAnsi="Times New Roman" w:cs="Times New Roman"/>
          <w:color w:val="000000" w:themeColor="text1"/>
          <w:sz w:val="24"/>
          <w:szCs w:val="24"/>
        </w:rPr>
        <w:t>Their results showed</w:t>
      </w:r>
      <w:r w:rsidR="00B93ED4">
        <w:rPr>
          <w:rFonts w:ascii="Times New Roman" w:eastAsia="Times New Roman" w:hAnsi="Times New Roman" w:cs="Times New Roman"/>
          <w:color w:val="000000" w:themeColor="text1"/>
          <w:sz w:val="24"/>
          <w:szCs w:val="24"/>
        </w:rPr>
        <w:t xml:space="preserve"> </w:t>
      </w:r>
      <w:r w:rsidR="00FB3667">
        <w:rPr>
          <w:rFonts w:ascii="Times New Roman" w:eastAsia="Times New Roman" w:hAnsi="Times New Roman" w:cs="Times New Roman"/>
          <w:color w:val="000000" w:themeColor="text1"/>
          <w:sz w:val="24"/>
          <w:szCs w:val="24"/>
        </w:rPr>
        <w:t>that neurotic and disagreeable individuals were more likely to show phubbing behavior</w:t>
      </w:r>
      <w:r w:rsidRPr="00B10583">
        <w:rPr>
          <w:rFonts w:ascii="Times New Roman" w:eastAsia="Times New Roman" w:hAnsi="Times New Roman" w:cs="Times New Roman"/>
          <w:color w:val="000000" w:themeColor="text1"/>
          <w:sz w:val="24"/>
          <w:szCs w:val="24"/>
        </w:rPr>
        <w:t xml:space="preserve"> with friends. </w:t>
      </w:r>
    </w:p>
    <w:p w14:paraId="1DB6BE1B" w14:textId="11368C43" w:rsidR="00525655" w:rsidRPr="00B10583" w:rsidRDefault="00615D1E" w:rsidP="00525655">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Taken together, the literature on phubbing has investigated how individual differences</w:t>
      </w:r>
      <w:r w:rsidR="007C0EBE">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rPr>
        <w:t>particularly those related to one’s personality</w:t>
      </w:r>
      <w:r w:rsidR="007C0EBE">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rPr>
        <w:t xml:space="preserve">influence phubbing behavior by adopting </w:t>
      </w:r>
      <w:r>
        <w:rPr>
          <w:rFonts w:ascii="Times New Roman" w:eastAsia="Times New Roman" w:hAnsi="Times New Roman" w:cs="Times New Roman"/>
          <w:color w:val="000000" w:themeColor="text1"/>
          <w:sz w:val="24"/>
          <w:szCs w:val="24"/>
        </w:rPr>
        <w:lastRenderedPageBreak/>
        <w:t xml:space="preserve">the Big Five Personality Model. </w:t>
      </w:r>
      <w:r w:rsidR="00525655" w:rsidRPr="00B10583">
        <w:rPr>
          <w:rFonts w:ascii="Times New Roman" w:eastAsia="Times New Roman" w:hAnsi="Times New Roman" w:cs="Times New Roman"/>
          <w:color w:val="000000" w:themeColor="text1"/>
          <w:sz w:val="24"/>
          <w:szCs w:val="24"/>
        </w:rPr>
        <w:t xml:space="preserve">These </w:t>
      </w:r>
      <w:r>
        <w:rPr>
          <w:rFonts w:ascii="Times New Roman" w:eastAsia="Times New Roman" w:hAnsi="Times New Roman" w:cs="Times New Roman"/>
          <w:color w:val="000000" w:themeColor="text1"/>
          <w:sz w:val="24"/>
          <w:szCs w:val="24"/>
        </w:rPr>
        <w:t xml:space="preserve">studies highlight </w:t>
      </w:r>
      <w:r w:rsidR="00FB3667">
        <w:rPr>
          <w:rFonts w:ascii="Times New Roman" w:eastAsia="Times New Roman" w:hAnsi="Times New Roman" w:cs="Times New Roman"/>
          <w:color w:val="000000" w:themeColor="text1"/>
          <w:sz w:val="24"/>
          <w:szCs w:val="24"/>
        </w:rPr>
        <w:t>the importance of exploring</w:t>
      </w:r>
      <w:r>
        <w:rPr>
          <w:rFonts w:ascii="Times New Roman" w:eastAsia="Times New Roman" w:hAnsi="Times New Roman" w:cs="Times New Roman"/>
          <w:color w:val="000000" w:themeColor="text1"/>
          <w:sz w:val="24"/>
          <w:szCs w:val="24"/>
        </w:rPr>
        <w:t xml:space="preserve"> personality features as the fundamental dispositional components of the self to understand why people engage in phubbing behavior. </w:t>
      </w:r>
    </w:p>
    <w:p w14:paraId="06A7DF10" w14:textId="59E2C94C" w:rsidR="00525655" w:rsidRPr="00B10583" w:rsidRDefault="00525655" w:rsidP="00525655">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ab/>
      </w:r>
      <w:r w:rsidRPr="00B10583">
        <w:rPr>
          <w:rFonts w:ascii="Times New Roman" w:eastAsia="Times New Roman" w:hAnsi="Times New Roman" w:cs="Times New Roman"/>
          <w:b/>
          <w:bCs/>
          <w:color w:val="000000" w:themeColor="text1"/>
          <w:sz w:val="24"/>
          <w:szCs w:val="24"/>
        </w:rPr>
        <w:t>Psychological or Risk Factors.</w:t>
      </w:r>
      <w:r w:rsidRPr="00B10583">
        <w:rPr>
          <w:rFonts w:ascii="Times New Roman" w:eastAsia="Times New Roman" w:hAnsi="Times New Roman" w:cs="Times New Roman"/>
          <w:color w:val="000000" w:themeColor="text1"/>
          <w:sz w:val="24"/>
          <w:szCs w:val="24"/>
        </w:rPr>
        <w:t xml:space="preserve"> In addition to the personality dimensions, our behaviors can be explained by psychological factors or mental health (Miller &amp; Aloise, 1989). These factors are closely associated with problematic behaviors in using information and communication technologies (</w:t>
      </w:r>
      <w:proofErr w:type="spellStart"/>
      <w:r w:rsidRPr="00B10583">
        <w:rPr>
          <w:rFonts w:ascii="Times New Roman" w:eastAsia="Times New Roman" w:hAnsi="Times New Roman" w:cs="Times New Roman"/>
          <w:color w:val="000000" w:themeColor="text1"/>
          <w:sz w:val="24"/>
          <w:szCs w:val="24"/>
        </w:rPr>
        <w:t>Billieux</w:t>
      </w:r>
      <w:proofErr w:type="spellEnd"/>
      <w:r w:rsidRPr="00B10583">
        <w:rPr>
          <w:rFonts w:ascii="Times New Roman" w:eastAsia="Times New Roman" w:hAnsi="Times New Roman" w:cs="Times New Roman"/>
          <w:color w:val="000000" w:themeColor="text1"/>
          <w:sz w:val="24"/>
          <w:szCs w:val="24"/>
        </w:rPr>
        <w:t xml:space="preserve"> et al., 2015). </w:t>
      </w:r>
      <w:r w:rsidR="00F203A9">
        <w:rPr>
          <w:rFonts w:ascii="Times New Roman" w:eastAsia="Times New Roman" w:hAnsi="Times New Roman" w:cs="Times New Roman"/>
          <w:color w:val="000000" w:themeColor="text1"/>
          <w:sz w:val="24"/>
          <w:szCs w:val="24"/>
        </w:rPr>
        <w:t>In the context of phubbing</w:t>
      </w:r>
      <w:r w:rsidR="00C422D1">
        <w:rPr>
          <w:rFonts w:ascii="Times New Roman" w:eastAsia="Times New Roman" w:hAnsi="Times New Roman" w:cs="Times New Roman"/>
          <w:color w:val="000000" w:themeColor="text1"/>
          <w:sz w:val="24"/>
          <w:szCs w:val="24"/>
        </w:rPr>
        <w:t>, some</w:t>
      </w:r>
      <w:r w:rsidRPr="00B10583">
        <w:rPr>
          <w:rFonts w:ascii="Times New Roman" w:eastAsia="Times New Roman" w:hAnsi="Times New Roman" w:cs="Times New Roman"/>
          <w:color w:val="000000" w:themeColor="text1"/>
          <w:sz w:val="24"/>
          <w:szCs w:val="24"/>
        </w:rPr>
        <w:t xml:space="preserve"> studies have </w:t>
      </w:r>
      <w:r w:rsidR="00F203A9">
        <w:rPr>
          <w:rFonts w:ascii="Times New Roman" w:eastAsia="Times New Roman" w:hAnsi="Times New Roman" w:cs="Times New Roman"/>
          <w:color w:val="000000" w:themeColor="text1"/>
          <w:sz w:val="24"/>
          <w:szCs w:val="24"/>
        </w:rPr>
        <w:t xml:space="preserve">suggested the importance of </w:t>
      </w:r>
      <w:r w:rsidR="00C422D1">
        <w:rPr>
          <w:rFonts w:ascii="Times New Roman" w:eastAsia="Times New Roman" w:hAnsi="Times New Roman" w:cs="Times New Roman"/>
          <w:color w:val="000000" w:themeColor="text1"/>
          <w:sz w:val="24"/>
          <w:szCs w:val="24"/>
        </w:rPr>
        <w:t xml:space="preserve">psychological </w:t>
      </w:r>
      <w:r w:rsidR="00F203A9">
        <w:rPr>
          <w:rFonts w:ascii="Times New Roman" w:eastAsia="Times New Roman" w:hAnsi="Times New Roman" w:cs="Times New Roman"/>
          <w:color w:val="000000" w:themeColor="text1"/>
          <w:sz w:val="24"/>
          <w:szCs w:val="24"/>
        </w:rPr>
        <w:t>factors and demonstrated their roles in predicting phubbing behavior</w:t>
      </w:r>
      <w:r w:rsidR="00C422D1">
        <w:rPr>
          <w:rFonts w:ascii="Times New Roman" w:eastAsia="Times New Roman" w:hAnsi="Times New Roman" w:cs="Times New Roman"/>
          <w:color w:val="000000" w:themeColor="text1"/>
          <w:sz w:val="24"/>
          <w:szCs w:val="24"/>
        </w:rPr>
        <w:t xml:space="preserve">. </w:t>
      </w:r>
      <w:r w:rsidR="00EB70DE">
        <w:rPr>
          <w:rFonts w:ascii="Times New Roman" w:eastAsia="Times New Roman" w:hAnsi="Times New Roman" w:cs="Times New Roman"/>
          <w:color w:val="000000" w:themeColor="text1"/>
          <w:sz w:val="24"/>
          <w:szCs w:val="24"/>
        </w:rPr>
        <w:t xml:space="preserve">For instance, </w:t>
      </w:r>
      <w:proofErr w:type="spellStart"/>
      <w:r w:rsidR="00EB70DE">
        <w:rPr>
          <w:rFonts w:ascii="Times New Roman" w:eastAsia="Times New Roman" w:hAnsi="Times New Roman" w:cs="Times New Roman"/>
          <w:color w:val="000000" w:themeColor="text1"/>
          <w:sz w:val="24"/>
          <w:szCs w:val="24"/>
        </w:rPr>
        <w:t>Guazzini</w:t>
      </w:r>
      <w:proofErr w:type="spellEnd"/>
      <w:r w:rsidR="00EB70DE">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and colleagues (2019) </w:t>
      </w:r>
      <w:r w:rsidR="00EB70DE">
        <w:rPr>
          <w:rFonts w:ascii="Times New Roman" w:eastAsia="Times New Roman" w:hAnsi="Times New Roman" w:cs="Times New Roman"/>
          <w:color w:val="000000" w:themeColor="text1"/>
          <w:sz w:val="24"/>
          <w:szCs w:val="24"/>
        </w:rPr>
        <w:t>formulated</w:t>
      </w:r>
      <w:r w:rsidRPr="00B10583">
        <w:rPr>
          <w:rFonts w:ascii="Times New Roman" w:eastAsia="Times New Roman" w:hAnsi="Times New Roman" w:cs="Times New Roman"/>
          <w:color w:val="000000" w:themeColor="text1"/>
          <w:sz w:val="24"/>
          <w:szCs w:val="24"/>
        </w:rPr>
        <w:t xml:space="preserve"> a multidimensional model </w:t>
      </w:r>
      <w:r w:rsidR="00EB70DE">
        <w:rPr>
          <w:rFonts w:ascii="Times New Roman" w:eastAsia="Times New Roman" w:hAnsi="Times New Roman" w:cs="Times New Roman"/>
          <w:color w:val="000000" w:themeColor="text1"/>
          <w:sz w:val="24"/>
          <w:szCs w:val="24"/>
        </w:rPr>
        <w:t>associated with</w:t>
      </w:r>
      <w:r w:rsidRPr="00B10583">
        <w:rPr>
          <w:rFonts w:ascii="Times New Roman" w:eastAsia="Times New Roman" w:hAnsi="Times New Roman" w:cs="Times New Roman"/>
          <w:color w:val="000000" w:themeColor="text1"/>
          <w:sz w:val="24"/>
          <w:szCs w:val="24"/>
        </w:rPr>
        <w:t xml:space="preserve"> phubbing behavior by </w:t>
      </w:r>
      <w:r w:rsidR="00EB70DE">
        <w:rPr>
          <w:rFonts w:ascii="Times New Roman" w:eastAsia="Times New Roman" w:hAnsi="Times New Roman" w:cs="Times New Roman"/>
          <w:color w:val="000000" w:themeColor="text1"/>
          <w:sz w:val="24"/>
          <w:szCs w:val="24"/>
        </w:rPr>
        <w:t xml:space="preserve">focusing on </w:t>
      </w:r>
      <w:r w:rsidRPr="00B10583">
        <w:rPr>
          <w:rFonts w:ascii="Times New Roman" w:eastAsia="Times New Roman" w:hAnsi="Times New Roman" w:cs="Times New Roman"/>
          <w:i/>
          <w:iCs/>
          <w:color w:val="000000" w:themeColor="text1"/>
          <w:sz w:val="24"/>
          <w:szCs w:val="24"/>
        </w:rPr>
        <w:t>anxiety</w:t>
      </w:r>
      <w:r w:rsidRPr="00B10583">
        <w:rPr>
          <w:rFonts w:ascii="Times New Roman" w:eastAsia="Times New Roman" w:hAnsi="Times New Roman" w:cs="Times New Roman"/>
          <w:color w:val="000000" w:themeColor="text1"/>
          <w:sz w:val="24"/>
          <w:szCs w:val="24"/>
        </w:rPr>
        <w:t xml:space="preserve">. </w:t>
      </w:r>
      <w:r w:rsidR="005E02FF">
        <w:rPr>
          <w:rFonts w:ascii="Times New Roman" w:eastAsia="Times New Roman" w:hAnsi="Times New Roman" w:cs="Times New Roman"/>
          <w:color w:val="000000" w:themeColor="text1"/>
          <w:sz w:val="24"/>
          <w:szCs w:val="24"/>
        </w:rPr>
        <w:t>In terms of anxiety, the authors classified</w:t>
      </w:r>
      <w:r w:rsidRPr="00B10583">
        <w:rPr>
          <w:rFonts w:ascii="Times New Roman" w:eastAsia="Times New Roman" w:hAnsi="Times New Roman" w:cs="Times New Roman"/>
          <w:color w:val="000000" w:themeColor="text1"/>
          <w:sz w:val="24"/>
          <w:szCs w:val="24"/>
        </w:rPr>
        <w:t xml:space="preserve"> anxiety into</w:t>
      </w:r>
      <w:r w:rsidR="005E02FF">
        <w:rPr>
          <w:rFonts w:ascii="Times New Roman" w:eastAsia="Times New Roman" w:hAnsi="Times New Roman" w:cs="Times New Roman"/>
          <w:color w:val="000000" w:themeColor="text1"/>
          <w:sz w:val="24"/>
          <w:szCs w:val="24"/>
        </w:rPr>
        <w:t xml:space="preserve"> two dimensions:</w:t>
      </w:r>
      <w:r w:rsidRPr="00B1058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i/>
          <w:iCs/>
          <w:color w:val="000000" w:themeColor="text1"/>
          <w:sz w:val="24"/>
          <w:szCs w:val="24"/>
        </w:rPr>
        <w:t>trait anxiety</w:t>
      </w:r>
      <w:r w:rsidRPr="00B10583">
        <w:rPr>
          <w:rFonts w:ascii="Times New Roman" w:eastAsia="Times New Roman" w:hAnsi="Times New Roman" w:cs="Times New Roman"/>
          <w:color w:val="000000" w:themeColor="text1"/>
          <w:sz w:val="24"/>
          <w:szCs w:val="24"/>
        </w:rPr>
        <w:t xml:space="preserve"> (i.e., feelings of anxiety over every moment, event, or future) and </w:t>
      </w:r>
      <w:r w:rsidRPr="00B10583">
        <w:rPr>
          <w:rFonts w:ascii="Times New Roman" w:eastAsia="Times New Roman" w:hAnsi="Times New Roman" w:cs="Times New Roman"/>
          <w:i/>
          <w:iCs/>
          <w:color w:val="000000" w:themeColor="text1"/>
          <w:sz w:val="24"/>
          <w:szCs w:val="24"/>
        </w:rPr>
        <w:t>social anxiety</w:t>
      </w:r>
      <w:r w:rsidRPr="00B10583">
        <w:rPr>
          <w:rFonts w:ascii="Times New Roman" w:eastAsia="Times New Roman" w:hAnsi="Times New Roman" w:cs="Times New Roman"/>
          <w:color w:val="000000" w:themeColor="text1"/>
          <w:sz w:val="24"/>
          <w:szCs w:val="24"/>
        </w:rPr>
        <w:t xml:space="preserve"> (i.e., feelings of anxiety, especially in their social situations)</w:t>
      </w:r>
      <w:r w:rsidR="002F5841">
        <w:rPr>
          <w:rFonts w:ascii="Times New Roman" w:eastAsia="Times New Roman" w:hAnsi="Times New Roman" w:cs="Times New Roman"/>
          <w:color w:val="000000" w:themeColor="text1"/>
          <w:sz w:val="24"/>
          <w:szCs w:val="24"/>
        </w:rPr>
        <w:t>. In their study, these two anxiety dimensions were examined to predict phubbing behavior. Their findings</w:t>
      </w:r>
      <w:r w:rsidR="005E02FF">
        <w:rPr>
          <w:rFonts w:ascii="Times New Roman" w:eastAsia="Times New Roman" w:hAnsi="Times New Roman" w:cs="Times New Roman"/>
          <w:color w:val="000000" w:themeColor="text1"/>
          <w:sz w:val="24"/>
          <w:szCs w:val="24"/>
        </w:rPr>
        <w:t xml:space="preserve"> demonstrated </w:t>
      </w:r>
      <w:r w:rsidR="00EC2230">
        <w:rPr>
          <w:rFonts w:ascii="Times New Roman" w:eastAsia="Times New Roman" w:hAnsi="Times New Roman" w:cs="Times New Roman"/>
          <w:color w:val="000000" w:themeColor="text1"/>
          <w:sz w:val="24"/>
          <w:szCs w:val="24"/>
        </w:rPr>
        <w:t xml:space="preserve">that both trait and social anxiety </w:t>
      </w:r>
      <w:r w:rsidR="00EC2230">
        <w:rPr>
          <w:rFonts w:ascii="Times New Roman" w:hAnsi="Times New Roman" w:cs="Times New Roman" w:hint="eastAsia"/>
          <w:color w:val="000000" w:themeColor="text1"/>
          <w:sz w:val="24"/>
          <w:szCs w:val="24"/>
        </w:rPr>
        <w:t>were</w:t>
      </w:r>
      <w:r w:rsidR="005E02FF">
        <w:rPr>
          <w:rFonts w:ascii="Times New Roman" w:eastAsia="Times New Roman" w:hAnsi="Times New Roman" w:cs="Times New Roman"/>
          <w:color w:val="000000" w:themeColor="text1"/>
          <w:sz w:val="24"/>
          <w:szCs w:val="24"/>
        </w:rPr>
        <w:t xml:space="preserve"> positively correlated to phubbing.</w:t>
      </w:r>
      <w:r w:rsidR="002F5841">
        <w:rPr>
          <w:rFonts w:ascii="Times New Roman" w:eastAsia="Times New Roman" w:hAnsi="Times New Roman" w:cs="Times New Roman"/>
          <w:color w:val="000000" w:themeColor="text1"/>
          <w:sz w:val="24"/>
          <w:szCs w:val="24"/>
        </w:rPr>
        <w:t xml:space="preserve"> In other words, </w:t>
      </w:r>
      <w:r w:rsidRPr="00B10583">
        <w:rPr>
          <w:rFonts w:ascii="Times New Roman" w:eastAsia="Times New Roman" w:hAnsi="Times New Roman" w:cs="Times New Roman"/>
          <w:color w:val="000000" w:themeColor="text1"/>
          <w:sz w:val="24"/>
          <w:szCs w:val="24"/>
        </w:rPr>
        <w:t xml:space="preserve">anxious individuals tend to phub others more. </w:t>
      </w:r>
    </w:p>
    <w:p w14:paraId="7F4BE3D9" w14:textId="57892C57" w:rsidR="00525655" w:rsidRPr="00B10583" w:rsidRDefault="00E51983" w:rsidP="002E2A0F">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w:t>
      </w:r>
      <w:r w:rsidR="00525655" w:rsidRPr="00B10583">
        <w:rPr>
          <w:rFonts w:ascii="Times New Roman" w:eastAsia="Times New Roman" w:hAnsi="Times New Roman" w:cs="Times New Roman"/>
          <w:color w:val="000000" w:themeColor="text1"/>
          <w:sz w:val="24"/>
          <w:szCs w:val="24"/>
        </w:rPr>
        <w:t xml:space="preserve"> other psychological or risk factors, Chi et al. (2022) examined the role of </w:t>
      </w:r>
      <w:r w:rsidR="00525655" w:rsidRPr="00B10583">
        <w:rPr>
          <w:rFonts w:ascii="Times New Roman" w:eastAsia="Times New Roman" w:hAnsi="Times New Roman" w:cs="Times New Roman"/>
          <w:i/>
          <w:iCs/>
          <w:color w:val="000000" w:themeColor="text1"/>
          <w:sz w:val="24"/>
          <w:szCs w:val="24"/>
        </w:rPr>
        <w:t xml:space="preserve">fear of missing out </w:t>
      </w:r>
      <w:r w:rsidR="00525655" w:rsidRPr="00B10583">
        <w:rPr>
          <w:rFonts w:ascii="Times New Roman" w:eastAsia="Times New Roman" w:hAnsi="Times New Roman" w:cs="Times New Roman"/>
          <w:color w:val="000000" w:themeColor="text1"/>
          <w:sz w:val="24"/>
          <w:szCs w:val="24"/>
        </w:rPr>
        <w:t>(</w:t>
      </w:r>
      <w:proofErr w:type="gramStart"/>
      <w:r w:rsidR="00525655" w:rsidRPr="00B10583">
        <w:rPr>
          <w:rFonts w:ascii="Times New Roman" w:eastAsia="Times New Roman" w:hAnsi="Times New Roman" w:cs="Times New Roman"/>
          <w:color w:val="000000" w:themeColor="text1"/>
          <w:sz w:val="24"/>
          <w:szCs w:val="24"/>
        </w:rPr>
        <w:t>FoMO</w:t>
      </w:r>
      <w:r w:rsidR="003B6437">
        <w:rPr>
          <w:rFonts w:ascii="Times New Roman" w:eastAsia="Times New Roman" w:hAnsi="Times New Roman" w:cs="Times New Roman"/>
          <w:color w:val="000000" w:themeColor="text1"/>
          <w:sz w:val="24"/>
          <w:szCs w:val="24"/>
        </w:rPr>
        <w:t>;</w:t>
      </w:r>
      <w:proofErr w:type="gramEnd"/>
      <w:r w:rsidR="003B6437">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i.e.,</w:t>
      </w:r>
      <w:r w:rsidR="00525655" w:rsidRPr="00B10583">
        <w:rPr>
          <w:rFonts w:ascii="Times New Roman" w:eastAsia="Times New Roman" w:hAnsi="Times New Roman" w:cs="Times New Roman"/>
          <w:i/>
          <w:iCs/>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 xml:space="preserve">the desire to stay constantly connected with others so that a person does not miss what others are doing; Przybylski &amp; Weinstein, 2013) to predict phubbing behavior. </w:t>
      </w:r>
      <w:r w:rsidR="00AF6A94">
        <w:rPr>
          <w:rFonts w:ascii="Times New Roman" w:eastAsia="Times New Roman" w:hAnsi="Times New Roman" w:cs="Times New Roman"/>
          <w:color w:val="000000" w:themeColor="text1"/>
          <w:sz w:val="24"/>
          <w:szCs w:val="24"/>
        </w:rPr>
        <w:t xml:space="preserve">By </w:t>
      </w:r>
      <w:r w:rsidR="00DD64A9">
        <w:rPr>
          <w:rFonts w:ascii="Times New Roman" w:eastAsia="Times New Roman" w:hAnsi="Times New Roman" w:cs="Times New Roman"/>
          <w:color w:val="000000" w:themeColor="text1"/>
          <w:sz w:val="24"/>
          <w:szCs w:val="24"/>
        </w:rPr>
        <w:t xml:space="preserve">collecting the data through </w:t>
      </w:r>
      <w:r w:rsidR="00AF6A94">
        <w:rPr>
          <w:rFonts w:ascii="Times New Roman" w:eastAsia="Times New Roman" w:hAnsi="Times New Roman" w:cs="Times New Roman"/>
          <w:color w:val="000000" w:themeColor="text1"/>
          <w:sz w:val="24"/>
          <w:szCs w:val="24"/>
        </w:rPr>
        <w:t>surveys</w:t>
      </w:r>
      <w:r w:rsidR="00525655" w:rsidRPr="00B10583">
        <w:rPr>
          <w:rFonts w:ascii="Times New Roman" w:eastAsia="Times New Roman" w:hAnsi="Times New Roman" w:cs="Times New Roman"/>
          <w:color w:val="000000" w:themeColor="text1"/>
          <w:sz w:val="24"/>
          <w:szCs w:val="24"/>
        </w:rPr>
        <w:t xml:space="preserve">, they </w:t>
      </w:r>
      <w:r w:rsidR="00AF6A94">
        <w:rPr>
          <w:rFonts w:ascii="Times New Roman" w:eastAsia="Times New Roman" w:hAnsi="Times New Roman" w:cs="Times New Roman"/>
          <w:color w:val="000000" w:themeColor="text1"/>
          <w:sz w:val="24"/>
          <w:szCs w:val="24"/>
        </w:rPr>
        <w:t>discovered a positive correlation between FoMO and phubbing</w:t>
      </w:r>
      <w:r w:rsidR="00DD64A9">
        <w:rPr>
          <w:rFonts w:ascii="Times New Roman" w:eastAsia="Times New Roman" w:hAnsi="Times New Roman" w:cs="Times New Roman"/>
          <w:color w:val="000000" w:themeColor="text1"/>
          <w:sz w:val="24"/>
          <w:szCs w:val="24"/>
        </w:rPr>
        <w:t xml:space="preserve"> among undergraduate students</w:t>
      </w:r>
      <w:r w:rsidR="00AF6A94">
        <w:rPr>
          <w:rFonts w:ascii="Times New Roman" w:eastAsia="Times New Roman" w:hAnsi="Times New Roman" w:cs="Times New Roman"/>
          <w:color w:val="000000" w:themeColor="text1"/>
          <w:sz w:val="24"/>
          <w:szCs w:val="24"/>
        </w:rPr>
        <w:t xml:space="preserve">, </w:t>
      </w:r>
      <w:r w:rsidR="001C1C6A">
        <w:rPr>
          <w:rFonts w:ascii="Times New Roman" w:eastAsia="Times New Roman" w:hAnsi="Times New Roman" w:cs="Times New Roman"/>
          <w:color w:val="000000" w:themeColor="text1"/>
          <w:sz w:val="24"/>
          <w:szCs w:val="24"/>
        </w:rPr>
        <w:t>indicating</w:t>
      </w:r>
      <w:r w:rsidR="00AF6A94">
        <w:rPr>
          <w:rFonts w:ascii="Times New Roman" w:eastAsia="Times New Roman" w:hAnsi="Times New Roman" w:cs="Times New Roman"/>
          <w:color w:val="000000" w:themeColor="text1"/>
          <w:sz w:val="24"/>
          <w:szCs w:val="24"/>
        </w:rPr>
        <w:t xml:space="preserve"> that the likelihood of engaging in phubbing increased with FoMO levels.</w:t>
      </w:r>
      <w:r>
        <w:rPr>
          <w:rFonts w:ascii="Times New Roman" w:eastAsia="Times New Roman" w:hAnsi="Times New Roman" w:cs="Times New Roman"/>
          <w:color w:val="000000" w:themeColor="text1"/>
          <w:sz w:val="24"/>
          <w:szCs w:val="24"/>
        </w:rPr>
        <w:t xml:space="preserve"> In addition</w:t>
      </w:r>
      <w:r w:rsidR="00525655" w:rsidRPr="00B10583">
        <w:rPr>
          <w:rFonts w:ascii="Times New Roman" w:eastAsia="Times New Roman" w:hAnsi="Times New Roman" w:cs="Times New Roman"/>
          <w:color w:val="000000" w:themeColor="text1"/>
          <w:sz w:val="24"/>
          <w:szCs w:val="24"/>
        </w:rPr>
        <w:t>,</w:t>
      </w:r>
      <w:r w:rsidR="00861C26">
        <w:rPr>
          <w:rFonts w:ascii="Times New Roman" w:eastAsia="Times New Roman" w:hAnsi="Times New Roman" w:cs="Times New Roman"/>
          <w:color w:val="000000" w:themeColor="text1"/>
          <w:sz w:val="24"/>
          <w:szCs w:val="24"/>
        </w:rPr>
        <w:t xml:space="preserve"> phubbing </w:t>
      </w:r>
      <w:r w:rsidR="00EC2230">
        <w:rPr>
          <w:rFonts w:ascii="Times New Roman" w:eastAsia="Times New Roman" w:hAnsi="Times New Roman" w:cs="Times New Roman"/>
          <w:color w:val="000000" w:themeColor="text1"/>
          <w:sz w:val="24"/>
          <w:szCs w:val="24"/>
        </w:rPr>
        <w:t>is</w:t>
      </w:r>
      <w:r w:rsidR="00861C26">
        <w:rPr>
          <w:rFonts w:ascii="Times New Roman" w:eastAsia="Times New Roman" w:hAnsi="Times New Roman" w:cs="Times New Roman"/>
          <w:color w:val="000000" w:themeColor="text1"/>
          <w:sz w:val="24"/>
          <w:szCs w:val="24"/>
        </w:rPr>
        <w:t xml:space="preserve"> significantly predicted by</w:t>
      </w:r>
      <w:r w:rsidR="00525655" w:rsidRPr="00B10583">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i/>
          <w:iCs/>
          <w:color w:val="000000" w:themeColor="text1"/>
          <w:sz w:val="24"/>
          <w:szCs w:val="24"/>
        </w:rPr>
        <w:t>depression</w:t>
      </w:r>
      <w:r w:rsidR="00525655" w:rsidRPr="00B10583">
        <w:rPr>
          <w:rFonts w:ascii="Times New Roman" w:eastAsia="Times New Roman" w:hAnsi="Times New Roman" w:cs="Times New Roman"/>
          <w:color w:val="000000" w:themeColor="text1"/>
          <w:sz w:val="24"/>
          <w:szCs w:val="24"/>
        </w:rPr>
        <w:t xml:space="preserve">, which refers to feelings of sadness, </w:t>
      </w:r>
      <w:r w:rsidR="00861C26">
        <w:rPr>
          <w:rFonts w:ascii="Times New Roman" w:eastAsia="Times New Roman" w:hAnsi="Times New Roman" w:cs="Times New Roman"/>
          <w:color w:val="000000" w:themeColor="text1"/>
          <w:sz w:val="24"/>
          <w:szCs w:val="24"/>
        </w:rPr>
        <w:t>poor</w:t>
      </w:r>
      <w:r w:rsidR="00525655" w:rsidRPr="00B10583">
        <w:rPr>
          <w:rFonts w:ascii="Times New Roman" w:eastAsia="Times New Roman" w:hAnsi="Times New Roman" w:cs="Times New Roman"/>
          <w:color w:val="000000" w:themeColor="text1"/>
          <w:sz w:val="24"/>
          <w:szCs w:val="24"/>
        </w:rPr>
        <w:t xml:space="preserve"> mood, and loss of interest in daily life (Rottenberg, 2005). For instance, Sun and Samp (2022) </w:t>
      </w:r>
      <w:r w:rsidR="00861C26">
        <w:rPr>
          <w:rFonts w:ascii="Times New Roman" w:eastAsia="Times New Roman" w:hAnsi="Times New Roman" w:cs="Times New Roman"/>
          <w:color w:val="000000" w:themeColor="text1"/>
          <w:sz w:val="24"/>
          <w:szCs w:val="24"/>
        </w:rPr>
        <w:t xml:space="preserve">examined </w:t>
      </w:r>
      <w:r w:rsidR="001C1C6A">
        <w:rPr>
          <w:rFonts w:ascii="Times New Roman" w:eastAsia="Times New Roman" w:hAnsi="Times New Roman" w:cs="Times New Roman"/>
          <w:color w:val="000000" w:themeColor="text1"/>
          <w:sz w:val="24"/>
          <w:szCs w:val="24"/>
        </w:rPr>
        <w:t>depression in explaining what motivates people to phub others</w:t>
      </w:r>
      <w:r w:rsidR="00001A10">
        <w:rPr>
          <w:rFonts w:ascii="Times New Roman" w:eastAsia="Times New Roman" w:hAnsi="Times New Roman" w:cs="Times New Roman"/>
          <w:color w:val="000000" w:themeColor="text1"/>
          <w:sz w:val="24"/>
          <w:szCs w:val="24"/>
        </w:rPr>
        <w:t xml:space="preserve"> in friendships, in addition to personality </w:t>
      </w:r>
      <w:r w:rsidR="00001A10">
        <w:rPr>
          <w:rFonts w:ascii="Times New Roman" w:eastAsia="Times New Roman" w:hAnsi="Times New Roman" w:cs="Times New Roman"/>
          <w:color w:val="000000" w:themeColor="text1"/>
          <w:sz w:val="24"/>
          <w:szCs w:val="24"/>
        </w:rPr>
        <w:lastRenderedPageBreak/>
        <w:t xml:space="preserve">elements. The researchers </w:t>
      </w:r>
      <w:r w:rsidR="00861C26">
        <w:rPr>
          <w:rFonts w:ascii="Times New Roman" w:eastAsia="Times New Roman" w:hAnsi="Times New Roman" w:cs="Times New Roman"/>
          <w:color w:val="000000" w:themeColor="text1"/>
          <w:sz w:val="24"/>
          <w:szCs w:val="24"/>
        </w:rPr>
        <w:t>postulated</w:t>
      </w:r>
      <w:r w:rsidR="00001A10">
        <w:rPr>
          <w:rFonts w:ascii="Times New Roman" w:eastAsia="Times New Roman" w:hAnsi="Times New Roman" w:cs="Times New Roman"/>
          <w:color w:val="000000" w:themeColor="text1"/>
          <w:sz w:val="24"/>
          <w:szCs w:val="24"/>
        </w:rPr>
        <w:t xml:space="preserve"> that </w:t>
      </w:r>
      <w:r w:rsidR="00525655" w:rsidRPr="00B10583">
        <w:rPr>
          <w:rFonts w:ascii="Times New Roman" w:eastAsia="Times New Roman" w:hAnsi="Times New Roman" w:cs="Times New Roman"/>
          <w:color w:val="000000" w:themeColor="text1"/>
          <w:sz w:val="24"/>
          <w:szCs w:val="24"/>
        </w:rPr>
        <w:t xml:space="preserve">psychopathological </w:t>
      </w:r>
      <w:r w:rsidR="001B2979">
        <w:rPr>
          <w:rFonts w:ascii="Times New Roman" w:eastAsia="Times New Roman" w:hAnsi="Times New Roman" w:cs="Times New Roman"/>
          <w:color w:val="000000" w:themeColor="text1"/>
          <w:sz w:val="24"/>
          <w:szCs w:val="24"/>
        </w:rPr>
        <w:t>elements,</w:t>
      </w:r>
      <w:r w:rsidR="00525655" w:rsidRPr="00B10583">
        <w:rPr>
          <w:rFonts w:ascii="Times New Roman" w:eastAsia="Times New Roman" w:hAnsi="Times New Roman" w:cs="Times New Roman"/>
          <w:color w:val="000000" w:themeColor="text1"/>
          <w:sz w:val="24"/>
          <w:szCs w:val="24"/>
        </w:rPr>
        <w:t xml:space="preserve"> such as </w:t>
      </w:r>
      <w:r w:rsidR="001B2979">
        <w:rPr>
          <w:rFonts w:ascii="Times New Roman" w:eastAsia="Times New Roman" w:hAnsi="Times New Roman" w:cs="Times New Roman"/>
          <w:color w:val="000000" w:themeColor="text1"/>
          <w:sz w:val="24"/>
          <w:szCs w:val="24"/>
        </w:rPr>
        <w:t>depression</w:t>
      </w:r>
      <w:r w:rsidR="00525655" w:rsidRPr="00B10583">
        <w:rPr>
          <w:rFonts w:ascii="Times New Roman" w:eastAsia="Times New Roman" w:hAnsi="Times New Roman" w:cs="Times New Roman"/>
          <w:color w:val="000000" w:themeColor="text1"/>
          <w:sz w:val="24"/>
          <w:szCs w:val="24"/>
        </w:rPr>
        <w:t xml:space="preserve"> symptoms</w:t>
      </w:r>
      <w:r w:rsidR="001B2979">
        <w:rPr>
          <w:rFonts w:ascii="Times New Roman" w:eastAsia="Times New Roman" w:hAnsi="Times New Roman" w:cs="Times New Roman"/>
          <w:color w:val="000000" w:themeColor="text1"/>
          <w:sz w:val="24"/>
          <w:szCs w:val="24"/>
        </w:rPr>
        <w:t>,</w:t>
      </w:r>
      <w:r w:rsidR="00525655" w:rsidRPr="00B10583">
        <w:rPr>
          <w:rFonts w:ascii="Times New Roman" w:eastAsia="Times New Roman" w:hAnsi="Times New Roman" w:cs="Times New Roman"/>
          <w:color w:val="000000" w:themeColor="text1"/>
          <w:sz w:val="24"/>
          <w:szCs w:val="24"/>
        </w:rPr>
        <w:t xml:space="preserve"> </w:t>
      </w:r>
      <w:r w:rsidR="001B2979">
        <w:rPr>
          <w:rFonts w:ascii="Times New Roman" w:eastAsia="Times New Roman" w:hAnsi="Times New Roman" w:cs="Times New Roman"/>
          <w:color w:val="000000" w:themeColor="text1"/>
          <w:sz w:val="24"/>
          <w:szCs w:val="24"/>
        </w:rPr>
        <w:t xml:space="preserve">can lead to </w:t>
      </w:r>
      <w:r w:rsidR="00861C26">
        <w:rPr>
          <w:rFonts w:ascii="Times New Roman" w:eastAsia="Times New Roman" w:hAnsi="Times New Roman" w:cs="Times New Roman"/>
          <w:color w:val="000000" w:themeColor="text1"/>
          <w:sz w:val="24"/>
          <w:szCs w:val="24"/>
        </w:rPr>
        <w:t>improper</w:t>
      </w:r>
      <w:r w:rsidR="001B2979">
        <w:rPr>
          <w:rFonts w:ascii="Times New Roman" w:eastAsia="Times New Roman" w:hAnsi="Times New Roman" w:cs="Times New Roman"/>
          <w:color w:val="000000" w:themeColor="text1"/>
          <w:sz w:val="24"/>
          <w:szCs w:val="24"/>
        </w:rPr>
        <w:t xml:space="preserve"> smartphone use. </w:t>
      </w:r>
      <w:r w:rsidR="00F0596C">
        <w:rPr>
          <w:rFonts w:ascii="Times New Roman" w:eastAsia="Times New Roman" w:hAnsi="Times New Roman" w:cs="Times New Roman"/>
          <w:color w:val="000000" w:themeColor="text1"/>
          <w:sz w:val="24"/>
          <w:szCs w:val="24"/>
        </w:rPr>
        <w:t>According to their results, depression was positively associated with phubbing, indicating that individuals with high levels of depression were likely to engage in phubbing behavior when they were with their friends.</w:t>
      </w:r>
      <w:r w:rsidR="002E2A0F">
        <w:rPr>
          <w:rFonts w:ascii="Times New Roman" w:eastAsia="Times New Roman" w:hAnsi="Times New Roman" w:cs="Times New Roman"/>
          <w:i/>
          <w:iCs/>
          <w:color w:val="000000" w:themeColor="text1"/>
          <w:sz w:val="24"/>
          <w:szCs w:val="24"/>
        </w:rPr>
        <w:t xml:space="preserve"> L</w:t>
      </w:r>
      <w:r w:rsidR="00525655" w:rsidRPr="00B10583">
        <w:rPr>
          <w:rFonts w:ascii="Times New Roman" w:eastAsia="Times New Roman" w:hAnsi="Times New Roman" w:cs="Times New Roman"/>
          <w:i/>
          <w:iCs/>
          <w:color w:val="000000" w:themeColor="text1"/>
          <w:sz w:val="24"/>
          <w:szCs w:val="24"/>
        </w:rPr>
        <w:t>oneliness</w:t>
      </w:r>
      <w:r w:rsidR="00525655" w:rsidRPr="00B10583">
        <w:rPr>
          <w:rFonts w:ascii="Times New Roman" w:eastAsia="Times New Roman" w:hAnsi="Times New Roman" w:cs="Times New Roman"/>
          <w:color w:val="000000" w:themeColor="text1"/>
          <w:sz w:val="24"/>
          <w:szCs w:val="24"/>
        </w:rPr>
        <w:t xml:space="preserve"> also causes phubbing behavior. </w:t>
      </w:r>
      <w:r w:rsidR="002E2A0F">
        <w:rPr>
          <w:rFonts w:ascii="Times New Roman" w:eastAsia="Times New Roman" w:hAnsi="Times New Roman" w:cs="Times New Roman"/>
          <w:color w:val="000000" w:themeColor="text1"/>
          <w:sz w:val="24"/>
          <w:szCs w:val="24"/>
        </w:rPr>
        <w:t>Indeed,</w:t>
      </w:r>
      <w:r w:rsidR="00525655" w:rsidRPr="00B10583">
        <w:rPr>
          <w:rFonts w:ascii="Times New Roman" w:eastAsia="Times New Roman" w:hAnsi="Times New Roman" w:cs="Times New Roman"/>
          <w:color w:val="000000" w:themeColor="text1"/>
          <w:sz w:val="24"/>
          <w:szCs w:val="24"/>
        </w:rPr>
        <w:t xml:space="preserve"> Zhan and colleagues (2022)</w:t>
      </w:r>
      <w:r w:rsidR="002E2A0F">
        <w:rPr>
          <w:rFonts w:ascii="Times New Roman" w:eastAsia="Times New Roman" w:hAnsi="Times New Roman" w:cs="Times New Roman"/>
          <w:color w:val="000000" w:themeColor="text1"/>
          <w:sz w:val="24"/>
          <w:szCs w:val="24"/>
        </w:rPr>
        <w:t xml:space="preserve"> suggested </w:t>
      </w:r>
      <w:r w:rsidR="00525655" w:rsidRPr="00B10583">
        <w:rPr>
          <w:rFonts w:ascii="Times New Roman" w:eastAsia="Times New Roman" w:hAnsi="Times New Roman" w:cs="Times New Roman"/>
          <w:color w:val="000000" w:themeColor="text1"/>
          <w:sz w:val="24"/>
          <w:szCs w:val="24"/>
        </w:rPr>
        <w:t xml:space="preserve">loneliness </w:t>
      </w:r>
      <w:r w:rsidR="002E2A0F">
        <w:rPr>
          <w:rFonts w:ascii="Times New Roman" w:eastAsia="Times New Roman" w:hAnsi="Times New Roman" w:cs="Times New Roman"/>
          <w:color w:val="000000" w:themeColor="text1"/>
          <w:sz w:val="24"/>
          <w:szCs w:val="24"/>
        </w:rPr>
        <w:t>could be</w:t>
      </w:r>
      <w:r w:rsidR="00525655" w:rsidRPr="00B10583">
        <w:rPr>
          <w:rFonts w:ascii="Times New Roman" w:eastAsia="Times New Roman" w:hAnsi="Times New Roman" w:cs="Times New Roman"/>
          <w:color w:val="000000" w:themeColor="text1"/>
          <w:sz w:val="24"/>
          <w:szCs w:val="24"/>
        </w:rPr>
        <w:t xml:space="preserve"> linked to phubbing behavior</w:t>
      </w:r>
      <w:r w:rsidR="002E2A0F">
        <w:rPr>
          <w:rFonts w:ascii="Times New Roman" w:eastAsia="Times New Roman" w:hAnsi="Times New Roman" w:cs="Times New Roman"/>
          <w:color w:val="000000" w:themeColor="text1"/>
          <w:sz w:val="24"/>
          <w:szCs w:val="24"/>
        </w:rPr>
        <w:t xml:space="preserve">. </w:t>
      </w:r>
      <w:proofErr w:type="gramStart"/>
      <w:r w:rsidR="002E2A0F">
        <w:rPr>
          <w:rFonts w:ascii="Times New Roman" w:eastAsia="Times New Roman" w:hAnsi="Times New Roman" w:cs="Times New Roman"/>
          <w:color w:val="000000" w:themeColor="text1"/>
          <w:sz w:val="24"/>
          <w:szCs w:val="24"/>
        </w:rPr>
        <w:t>In order to</w:t>
      </w:r>
      <w:proofErr w:type="gramEnd"/>
      <w:r w:rsidR="002E2A0F">
        <w:rPr>
          <w:rFonts w:ascii="Times New Roman" w:eastAsia="Times New Roman" w:hAnsi="Times New Roman" w:cs="Times New Roman"/>
          <w:color w:val="000000" w:themeColor="text1"/>
          <w:sz w:val="24"/>
          <w:szCs w:val="24"/>
        </w:rPr>
        <w:t xml:space="preserve"> support their ideas, they adopted </w:t>
      </w:r>
      <w:r w:rsidR="00525655" w:rsidRPr="00B10583">
        <w:rPr>
          <w:rFonts w:ascii="Times New Roman" w:eastAsia="Times New Roman" w:hAnsi="Times New Roman" w:cs="Times New Roman"/>
          <w:color w:val="000000" w:themeColor="text1"/>
          <w:sz w:val="24"/>
          <w:szCs w:val="24"/>
        </w:rPr>
        <w:t>the media dependency theory</w:t>
      </w:r>
      <w:r w:rsidR="002E2A0F">
        <w:rPr>
          <w:rFonts w:ascii="Times New Roman" w:eastAsia="Times New Roman" w:hAnsi="Times New Roman" w:cs="Times New Roman"/>
          <w:color w:val="000000" w:themeColor="text1"/>
          <w:sz w:val="24"/>
          <w:szCs w:val="24"/>
        </w:rPr>
        <w:t xml:space="preserve"> introduced by </w:t>
      </w:r>
      <w:r w:rsidR="00525655" w:rsidRPr="00B10583">
        <w:rPr>
          <w:rFonts w:ascii="Times New Roman" w:eastAsia="Times New Roman" w:hAnsi="Times New Roman" w:cs="Times New Roman"/>
          <w:color w:val="000000" w:themeColor="text1"/>
          <w:sz w:val="24"/>
          <w:szCs w:val="24"/>
        </w:rPr>
        <w:t>Ball-Rokeach</w:t>
      </w:r>
      <w:r w:rsidR="002E2A0F">
        <w:rPr>
          <w:rFonts w:ascii="Times New Roman" w:eastAsia="Times New Roman" w:hAnsi="Times New Roman" w:cs="Times New Roman"/>
          <w:color w:val="000000" w:themeColor="text1"/>
          <w:sz w:val="24"/>
          <w:szCs w:val="24"/>
        </w:rPr>
        <w:t xml:space="preserve"> and</w:t>
      </w:r>
      <w:r w:rsidR="00525655" w:rsidRPr="00B10583">
        <w:rPr>
          <w:rFonts w:ascii="Times New Roman" w:eastAsia="Times New Roman" w:hAnsi="Times New Roman" w:cs="Times New Roman"/>
          <w:color w:val="000000" w:themeColor="text1"/>
          <w:sz w:val="24"/>
          <w:szCs w:val="24"/>
        </w:rPr>
        <w:t xml:space="preserve"> </w:t>
      </w:r>
      <w:proofErr w:type="spellStart"/>
      <w:r w:rsidR="00525655" w:rsidRPr="00B10583">
        <w:rPr>
          <w:rFonts w:ascii="Times New Roman" w:eastAsia="Times New Roman" w:hAnsi="Times New Roman" w:cs="Times New Roman"/>
          <w:color w:val="000000" w:themeColor="text1"/>
          <w:sz w:val="24"/>
          <w:szCs w:val="24"/>
        </w:rPr>
        <w:t>DeFleur</w:t>
      </w:r>
      <w:proofErr w:type="spellEnd"/>
      <w:r w:rsidR="002E2A0F">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1976)</w:t>
      </w:r>
      <w:r w:rsidR="002E2A0F">
        <w:rPr>
          <w:rFonts w:ascii="Times New Roman" w:eastAsia="Times New Roman" w:hAnsi="Times New Roman" w:cs="Times New Roman"/>
          <w:color w:val="000000" w:themeColor="text1"/>
          <w:sz w:val="24"/>
          <w:szCs w:val="24"/>
        </w:rPr>
        <w:t xml:space="preserve">, assuming that </w:t>
      </w:r>
      <w:r w:rsidR="00525655" w:rsidRPr="00B10583">
        <w:rPr>
          <w:rFonts w:ascii="Times New Roman" w:eastAsia="Times New Roman" w:hAnsi="Times New Roman" w:cs="Times New Roman"/>
          <w:color w:val="000000" w:themeColor="text1"/>
          <w:sz w:val="24"/>
          <w:szCs w:val="24"/>
        </w:rPr>
        <w:t xml:space="preserve">lonely individuals would depend heavily on their phones to </w:t>
      </w:r>
      <w:r w:rsidR="00C3028C">
        <w:rPr>
          <w:rFonts w:ascii="Times New Roman" w:eastAsia="Times New Roman" w:hAnsi="Times New Roman" w:cs="Times New Roman"/>
          <w:color w:val="000000" w:themeColor="text1"/>
          <w:sz w:val="24"/>
          <w:szCs w:val="24"/>
        </w:rPr>
        <w:t>satisfy</w:t>
      </w:r>
      <w:r w:rsidR="00525655" w:rsidRPr="00B10583">
        <w:rPr>
          <w:rFonts w:ascii="Times New Roman" w:eastAsia="Times New Roman" w:hAnsi="Times New Roman" w:cs="Times New Roman"/>
          <w:color w:val="000000" w:themeColor="text1"/>
          <w:sz w:val="24"/>
          <w:szCs w:val="24"/>
        </w:rPr>
        <w:t xml:space="preserve"> social and information needs. Their results showed a positive direct association between loneliness and phubbing. Specifically, individuals with intense feelings of loneliness were likely to exhibit phubbing more than those with lower levels of loneliness. </w:t>
      </w:r>
    </w:p>
    <w:p w14:paraId="1D71051A" w14:textId="53A394BD"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Taking </w:t>
      </w:r>
      <w:r w:rsidR="00F0596C">
        <w:rPr>
          <w:rFonts w:ascii="Times New Roman" w:eastAsia="Times New Roman" w:hAnsi="Times New Roman" w:cs="Times New Roman"/>
          <w:color w:val="000000" w:themeColor="text1"/>
          <w:sz w:val="24"/>
          <w:szCs w:val="24"/>
        </w:rPr>
        <w:t xml:space="preserve">together, </w:t>
      </w:r>
      <w:proofErr w:type="gramStart"/>
      <w:r w:rsidR="00F0596C">
        <w:rPr>
          <w:rFonts w:ascii="Times New Roman" w:eastAsia="Times New Roman" w:hAnsi="Times New Roman" w:cs="Times New Roman"/>
          <w:color w:val="000000" w:themeColor="text1"/>
          <w:sz w:val="24"/>
          <w:szCs w:val="24"/>
        </w:rPr>
        <w:t xml:space="preserve">it is clear that </w:t>
      </w:r>
      <w:r w:rsidRPr="00B10583">
        <w:rPr>
          <w:rFonts w:ascii="Times New Roman" w:eastAsia="Times New Roman" w:hAnsi="Times New Roman" w:cs="Times New Roman"/>
          <w:color w:val="000000" w:themeColor="text1"/>
          <w:sz w:val="24"/>
          <w:szCs w:val="24"/>
        </w:rPr>
        <w:t>psychological</w:t>
      </w:r>
      <w:proofErr w:type="gramEnd"/>
      <w:r w:rsidRPr="00B10583">
        <w:rPr>
          <w:rFonts w:ascii="Times New Roman" w:eastAsia="Times New Roman" w:hAnsi="Times New Roman" w:cs="Times New Roman"/>
          <w:color w:val="000000" w:themeColor="text1"/>
          <w:sz w:val="24"/>
          <w:szCs w:val="24"/>
        </w:rPr>
        <w:t xml:space="preserve"> </w:t>
      </w:r>
      <w:r w:rsidR="00F0596C">
        <w:rPr>
          <w:rFonts w:ascii="Times New Roman" w:eastAsia="Times New Roman" w:hAnsi="Times New Roman" w:cs="Times New Roman"/>
          <w:color w:val="000000" w:themeColor="text1"/>
          <w:sz w:val="24"/>
          <w:szCs w:val="24"/>
        </w:rPr>
        <w:t>elements have significan</w:t>
      </w:r>
      <w:r w:rsidR="006F1A8C">
        <w:rPr>
          <w:rFonts w:ascii="Times New Roman" w:eastAsia="Times New Roman" w:hAnsi="Times New Roman" w:cs="Times New Roman"/>
          <w:color w:val="000000" w:themeColor="text1"/>
          <w:sz w:val="24"/>
          <w:szCs w:val="24"/>
        </w:rPr>
        <w:t>t</w:t>
      </w:r>
      <w:r w:rsidR="00F0596C">
        <w:rPr>
          <w:rFonts w:ascii="Times New Roman" w:eastAsia="Times New Roman" w:hAnsi="Times New Roman" w:cs="Times New Roman"/>
          <w:color w:val="000000" w:themeColor="text1"/>
          <w:sz w:val="24"/>
          <w:szCs w:val="24"/>
        </w:rPr>
        <w:t xml:space="preserve"> impact</w:t>
      </w:r>
      <w:r w:rsidR="006F1A8C">
        <w:rPr>
          <w:rFonts w:ascii="Times New Roman" w:eastAsia="Times New Roman" w:hAnsi="Times New Roman" w:cs="Times New Roman"/>
          <w:color w:val="000000" w:themeColor="text1"/>
          <w:sz w:val="24"/>
          <w:szCs w:val="24"/>
        </w:rPr>
        <w:t>s</w:t>
      </w:r>
      <w:r w:rsidR="00F0596C">
        <w:rPr>
          <w:rFonts w:ascii="Times New Roman" w:eastAsia="Times New Roman" w:hAnsi="Times New Roman" w:cs="Times New Roman"/>
          <w:color w:val="000000" w:themeColor="text1"/>
          <w:sz w:val="24"/>
          <w:szCs w:val="24"/>
        </w:rPr>
        <w:t xml:space="preserve"> </w:t>
      </w:r>
      <w:r w:rsidR="00E1457E">
        <w:rPr>
          <w:rFonts w:ascii="Times New Roman" w:eastAsia="Times New Roman" w:hAnsi="Times New Roman" w:cs="Times New Roman"/>
          <w:color w:val="000000" w:themeColor="text1"/>
          <w:sz w:val="24"/>
          <w:szCs w:val="24"/>
        </w:rPr>
        <w:t xml:space="preserve">on </w:t>
      </w:r>
      <w:r w:rsidR="00F0596C">
        <w:rPr>
          <w:rFonts w:ascii="Times New Roman" w:eastAsia="Times New Roman" w:hAnsi="Times New Roman" w:cs="Times New Roman"/>
          <w:color w:val="000000" w:themeColor="text1"/>
          <w:sz w:val="24"/>
          <w:szCs w:val="24"/>
        </w:rPr>
        <w:t>phubbing behavior. Specifically, psychologically unhealthy people</w:t>
      </w:r>
      <w:r w:rsidR="00CF7C94">
        <w:rPr>
          <w:rFonts w:ascii="Times New Roman" w:eastAsia="Times New Roman" w:hAnsi="Times New Roman" w:cs="Times New Roman"/>
          <w:color w:val="000000" w:themeColor="text1"/>
          <w:sz w:val="24"/>
          <w:szCs w:val="24"/>
        </w:rPr>
        <w:t xml:space="preserve">, especially those who have high levels of </w:t>
      </w:r>
      <w:r w:rsidR="00F0596C">
        <w:rPr>
          <w:rFonts w:ascii="Times New Roman" w:eastAsia="Times New Roman" w:hAnsi="Times New Roman" w:cs="Times New Roman"/>
          <w:color w:val="000000" w:themeColor="text1"/>
          <w:sz w:val="24"/>
          <w:szCs w:val="24"/>
        </w:rPr>
        <w:t>anxiety, depression, loneliness, and FoMO</w:t>
      </w:r>
      <w:r w:rsidR="00CF7C94">
        <w:rPr>
          <w:rFonts w:ascii="Times New Roman" w:eastAsia="Times New Roman" w:hAnsi="Times New Roman" w:cs="Times New Roman"/>
          <w:color w:val="000000" w:themeColor="text1"/>
          <w:sz w:val="24"/>
          <w:szCs w:val="24"/>
        </w:rPr>
        <w:t>,</w:t>
      </w:r>
      <w:r w:rsidR="00F0596C">
        <w:rPr>
          <w:rFonts w:ascii="Times New Roman" w:eastAsia="Times New Roman" w:hAnsi="Times New Roman" w:cs="Times New Roman"/>
          <w:color w:val="000000" w:themeColor="text1"/>
          <w:sz w:val="24"/>
          <w:szCs w:val="24"/>
        </w:rPr>
        <w:t xml:space="preserve"> </w:t>
      </w:r>
      <w:r w:rsidR="00CF7C94">
        <w:rPr>
          <w:rFonts w:ascii="Times New Roman" w:eastAsia="Times New Roman" w:hAnsi="Times New Roman" w:cs="Times New Roman"/>
          <w:color w:val="000000" w:themeColor="text1"/>
          <w:sz w:val="24"/>
          <w:szCs w:val="24"/>
        </w:rPr>
        <w:t>show strong tendencies</w:t>
      </w:r>
      <w:r w:rsidR="00F0596C">
        <w:rPr>
          <w:rFonts w:ascii="Times New Roman" w:eastAsia="Times New Roman" w:hAnsi="Times New Roman" w:cs="Times New Roman"/>
          <w:color w:val="000000" w:themeColor="text1"/>
          <w:sz w:val="24"/>
          <w:szCs w:val="24"/>
        </w:rPr>
        <w:t xml:space="preserve"> to engage in phubbing</w:t>
      </w:r>
      <w:r w:rsidR="00CF7C94">
        <w:rPr>
          <w:rFonts w:ascii="Times New Roman" w:eastAsia="Times New Roman" w:hAnsi="Times New Roman" w:cs="Times New Roman"/>
          <w:color w:val="000000" w:themeColor="text1"/>
          <w:sz w:val="24"/>
          <w:szCs w:val="24"/>
        </w:rPr>
        <w:t xml:space="preserve"> behavior</w:t>
      </w:r>
      <w:r w:rsidR="00F0596C">
        <w:rPr>
          <w:rFonts w:ascii="Times New Roman" w:eastAsia="Times New Roman" w:hAnsi="Times New Roman" w:cs="Times New Roman"/>
          <w:color w:val="000000" w:themeColor="text1"/>
          <w:sz w:val="24"/>
          <w:szCs w:val="24"/>
        </w:rPr>
        <w:t xml:space="preserve"> more than those who are psychologically healthy. </w:t>
      </w:r>
    </w:p>
    <w:p w14:paraId="13DD874C" w14:textId="4476DA46"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Ability</w:t>
      </w:r>
      <w:r w:rsidRPr="00B10583">
        <w:rPr>
          <w:rFonts w:ascii="Times New Roman" w:eastAsia="Times New Roman" w:hAnsi="Times New Roman" w:cs="Times New Roman"/>
          <w:color w:val="000000" w:themeColor="text1"/>
          <w:sz w:val="24"/>
          <w:szCs w:val="24"/>
        </w:rPr>
        <w:t xml:space="preserve">. When there are impulsive temptations to act in a risky manner, </w:t>
      </w:r>
      <w:r>
        <w:rPr>
          <w:rFonts w:ascii="Times New Roman" w:eastAsia="Times New Roman" w:hAnsi="Times New Roman" w:cs="Times New Roman"/>
          <w:color w:val="000000" w:themeColor="text1"/>
          <w:sz w:val="24"/>
          <w:szCs w:val="24"/>
        </w:rPr>
        <w:t>one’s</w:t>
      </w:r>
      <w:r w:rsidRPr="00B10583">
        <w:rPr>
          <w:rFonts w:ascii="Times New Roman" w:eastAsia="Times New Roman" w:hAnsi="Times New Roman" w:cs="Times New Roman"/>
          <w:color w:val="000000" w:themeColor="text1"/>
          <w:sz w:val="24"/>
          <w:szCs w:val="24"/>
        </w:rPr>
        <w:t xml:space="preserve"> ability to manage and control their behavior serve</w:t>
      </w:r>
      <w:r w:rsidR="00EC2230">
        <w:rPr>
          <w:rFonts w:ascii="Times New Roman" w:eastAsia="Times New Roman" w:hAnsi="Times New Roman" w:cs="Times New Roman"/>
          <w:color w:val="000000" w:themeColor="text1"/>
          <w:sz w:val="24"/>
          <w:szCs w:val="24"/>
        </w:rPr>
        <w:t>s</w:t>
      </w:r>
      <w:r w:rsidRPr="00B10583">
        <w:rPr>
          <w:rFonts w:ascii="Times New Roman" w:eastAsia="Times New Roman" w:hAnsi="Times New Roman" w:cs="Times New Roman"/>
          <w:color w:val="000000" w:themeColor="text1"/>
          <w:sz w:val="24"/>
          <w:szCs w:val="24"/>
        </w:rPr>
        <w:t xml:space="preserve"> an important role. </w:t>
      </w:r>
      <w:r w:rsidR="006A4413">
        <w:rPr>
          <w:rFonts w:ascii="Times New Roman" w:eastAsia="Times New Roman" w:hAnsi="Times New Roman" w:cs="Times New Roman"/>
          <w:color w:val="000000" w:themeColor="text1"/>
          <w:sz w:val="24"/>
          <w:szCs w:val="24"/>
        </w:rPr>
        <w:t>In fact, a</w:t>
      </w:r>
      <w:r w:rsidRPr="00B10583">
        <w:rPr>
          <w:rFonts w:ascii="Times New Roman" w:eastAsia="Times New Roman" w:hAnsi="Times New Roman" w:cs="Times New Roman"/>
          <w:color w:val="000000" w:themeColor="text1"/>
          <w:sz w:val="24"/>
          <w:szCs w:val="24"/>
        </w:rPr>
        <w:t>s an underpinning internal state, self-control or self-regulation has been identified as a crucial predictor of problematic behaviors (</w:t>
      </w:r>
      <w:proofErr w:type="spellStart"/>
      <w:r w:rsidRPr="00B10583">
        <w:rPr>
          <w:rFonts w:ascii="Times New Roman" w:eastAsia="Times New Roman" w:hAnsi="Times New Roman" w:cs="Times New Roman"/>
          <w:color w:val="000000" w:themeColor="text1"/>
          <w:sz w:val="24"/>
          <w:szCs w:val="24"/>
        </w:rPr>
        <w:t>Protogerou</w:t>
      </w:r>
      <w:proofErr w:type="spellEnd"/>
      <w:r w:rsidRPr="00B10583">
        <w:rPr>
          <w:rFonts w:ascii="Times New Roman" w:eastAsia="Times New Roman" w:hAnsi="Times New Roman" w:cs="Times New Roman"/>
          <w:color w:val="000000" w:themeColor="text1"/>
          <w:sz w:val="24"/>
          <w:szCs w:val="24"/>
        </w:rPr>
        <w:t xml:space="preserve"> et al., 2020). Closely related to healthy behaviors, </w:t>
      </w:r>
      <w:r w:rsidRPr="00B10583">
        <w:rPr>
          <w:rFonts w:ascii="Times New Roman" w:eastAsia="Times New Roman" w:hAnsi="Times New Roman" w:cs="Times New Roman"/>
          <w:i/>
          <w:iCs/>
          <w:color w:val="000000" w:themeColor="text1"/>
          <w:sz w:val="24"/>
          <w:szCs w:val="24"/>
        </w:rPr>
        <w:t>self-control</w:t>
      </w:r>
      <w:r w:rsidRPr="00B10583">
        <w:rPr>
          <w:rFonts w:ascii="Times New Roman" w:eastAsia="Times New Roman" w:hAnsi="Times New Roman" w:cs="Times New Roman"/>
          <w:color w:val="000000" w:themeColor="text1"/>
          <w:sz w:val="24"/>
          <w:szCs w:val="24"/>
        </w:rPr>
        <w:t xml:space="preserve"> indicates the ability to inhibit or control </w:t>
      </w:r>
      <w:r>
        <w:rPr>
          <w:rFonts w:ascii="Times New Roman" w:eastAsia="Times New Roman" w:hAnsi="Times New Roman" w:cs="Times New Roman"/>
          <w:color w:val="000000" w:themeColor="text1"/>
          <w:sz w:val="24"/>
          <w:szCs w:val="24"/>
        </w:rPr>
        <w:t>one’s</w:t>
      </w:r>
      <w:r w:rsidRPr="00B10583">
        <w:rPr>
          <w:rFonts w:ascii="Times New Roman" w:eastAsia="Times New Roman" w:hAnsi="Times New Roman" w:cs="Times New Roman"/>
          <w:color w:val="000000" w:themeColor="text1"/>
          <w:sz w:val="24"/>
          <w:szCs w:val="24"/>
        </w:rPr>
        <w:t xml:space="preserve"> emotions, reactions, and behaviors to avoid impulsive behavior. (Tangney et al., 2004). </w:t>
      </w:r>
      <w:r w:rsidRPr="00B10583">
        <w:rPr>
          <w:rFonts w:ascii="Times New Roman" w:eastAsia="Times New Roman" w:hAnsi="Times New Roman" w:cs="Times New Roman"/>
          <w:i/>
          <w:iCs/>
          <w:color w:val="000000" w:themeColor="text1"/>
          <w:sz w:val="24"/>
          <w:szCs w:val="24"/>
        </w:rPr>
        <w:t>Self-regulation</w:t>
      </w:r>
      <w:r w:rsidRPr="00B10583">
        <w:rPr>
          <w:rFonts w:ascii="Times New Roman" w:eastAsia="Times New Roman" w:hAnsi="Times New Roman" w:cs="Times New Roman"/>
          <w:color w:val="000000" w:themeColor="text1"/>
          <w:sz w:val="24"/>
          <w:szCs w:val="24"/>
        </w:rPr>
        <w:t xml:space="preserve"> is the ability to identify, manage, and control </w:t>
      </w:r>
      <w:r>
        <w:rPr>
          <w:rFonts w:ascii="Times New Roman" w:eastAsia="Times New Roman" w:hAnsi="Times New Roman" w:cs="Times New Roman"/>
          <w:color w:val="000000" w:themeColor="text1"/>
          <w:sz w:val="24"/>
          <w:szCs w:val="24"/>
        </w:rPr>
        <w:t>one’s</w:t>
      </w:r>
      <w:r w:rsidRPr="00B10583">
        <w:rPr>
          <w:rFonts w:ascii="Times New Roman" w:eastAsia="Times New Roman" w:hAnsi="Times New Roman" w:cs="Times New Roman"/>
          <w:color w:val="000000" w:themeColor="text1"/>
          <w:sz w:val="24"/>
          <w:szCs w:val="24"/>
        </w:rPr>
        <w:t xml:space="preserve"> thoughts, feelings, and behaviors to achieve specific goals or meet certain standards (Zimmerman, 2000). </w:t>
      </w:r>
    </w:p>
    <w:p w14:paraId="349C21B6" w14:textId="404F6884"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Although these</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two terms have been used interchangeably in previous studies (Baumeister et al., 2007), they have slightly different nuances in their meanings. While self-</w:t>
      </w:r>
      <w:r w:rsidRPr="00B10583">
        <w:rPr>
          <w:rFonts w:ascii="Times New Roman" w:eastAsia="Times New Roman" w:hAnsi="Times New Roman" w:cs="Times New Roman"/>
          <w:color w:val="000000" w:themeColor="text1"/>
          <w:sz w:val="24"/>
          <w:szCs w:val="24"/>
        </w:rPr>
        <w:lastRenderedPageBreak/>
        <w:t xml:space="preserve">control is about managing and restraining immediate and intense desires and impulses, self-regulation is a broader and deliberate concept </w:t>
      </w:r>
      <w:r>
        <w:rPr>
          <w:rFonts w:ascii="Times New Roman" w:eastAsia="Times New Roman" w:hAnsi="Times New Roman" w:cs="Times New Roman"/>
          <w:color w:val="000000" w:themeColor="text1"/>
          <w:sz w:val="24"/>
          <w:szCs w:val="24"/>
        </w:rPr>
        <w:t>encompassing</w:t>
      </w:r>
      <w:r w:rsidRPr="00B10583">
        <w:rPr>
          <w:rFonts w:ascii="Times New Roman" w:eastAsia="Times New Roman" w:hAnsi="Times New Roman" w:cs="Times New Roman"/>
          <w:color w:val="000000" w:themeColor="text1"/>
          <w:sz w:val="24"/>
          <w:szCs w:val="24"/>
        </w:rPr>
        <w:t xml:space="preserve"> self-control </w:t>
      </w:r>
      <w:r w:rsidR="00322D08">
        <w:rPr>
          <w:rFonts w:ascii="Times New Roman" w:eastAsia="Times New Roman" w:hAnsi="Times New Roman" w:cs="Times New Roman"/>
          <w:color w:val="000000" w:themeColor="text1"/>
          <w:sz w:val="24"/>
          <w:szCs w:val="24"/>
        </w:rPr>
        <w:t>through</w:t>
      </w:r>
      <w:r w:rsidRPr="00B10583">
        <w:rPr>
          <w:rFonts w:ascii="Times New Roman" w:eastAsia="Times New Roman" w:hAnsi="Times New Roman" w:cs="Times New Roman"/>
          <w:color w:val="000000" w:themeColor="text1"/>
          <w:sz w:val="24"/>
          <w:szCs w:val="24"/>
        </w:rPr>
        <w:t xml:space="preserve"> a monitoring process (</w:t>
      </w:r>
      <w:proofErr w:type="spellStart"/>
      <w:r w:rsidRPr="00B10583">
        <w:rPr>
          <w:rFonts w:ascii="Times New Roman" w:eastAsia="Times New Roman" w:hAnsi="Times New Roman" w:cs="Times New Roman"/>
          <w:color w:val="000000" w:themeColor="text1"/>
          <w:sz w:val="24"/>
          <w:szCs w:val="24"/>
        </w:rPr>
        <w:t>Gillebaart</w:t>
      </w:r>
      <w:proofErr w:type="spellEnd"/>
      <w:r w:rsidRPr="00B10583">
        <w:rPr>
          <w:rFonts w:ascii="Times New Roman" w:eastAsia="Times New Roman" w:hAnsi="Times New Roman" w:cs="Times New Roman"/>
          <w:color w:val="000000" w:themeColor="text1"/>
          <w:sz w:val="24"/>
          <w:szCs w:val="24"/>
        </w:rPr>
        <w:t xml:space="preserve">, 2018). That is, self-regulation specifies that </w:t>
      </w:r>
      <w:r>
        <w:rPr>
          <w:rFonts w:ascii="Times New Roman" w:eastAsia="Times New Roman" w:hAnsi="Times New Roman" w:cs="Times New Roman"/>
          <w:color w:val="000000" w:themeColor="text1"/>
          <w:sz w:val="24"/>
          <w:szCs w:val="24"/>
        </w:rPr>
        <w:t>individuals</w:t>
      </w:r>
      <w:r w:rsidRPr="00B10583">
        <w:rPr>
          <w:rFonts w:ascii="Times New Roman" w:eastAsia="Times New Roman" w:hAnsi="Times New Roman" w:cs="Times New Roman"/>
          <w:color w:val="000000" w:themeColor="text1"/>
          <w:sz w:val="24"/>
          <w:szCs w:val="24"/>
        </w:rPr>
        <w:t xml:space="preserve"> should monitor and understand any discrepancies between their specific goals (i.e., meet certain standards) and impulses and then control their emotions, thoughts, and behaviors in the desired way (</w:t>
      </w:r>
      <w:proofErr w:type="spellStart"/>
      <w:r w:rsidRPr="00B10583">
        <w:rPr>
          <w:rFonts w:ascii="Times New Roman" w:eastAsia="Times New Roman" w:hAnsi="Times New Roman" w:cs="Times New Roman"/>
          <w:color w:val="000000" w:themeColor="text1"/>
          <w:sz w:val="24"/>
          <w:szCs w:val="24"/>
        </w:rPr>
        <w:t>Gillebaart</w:t>
      </w:r>
      <w:proofErr w:type="spellEnd"/>
      <w:r w:rsidRPr="00B10583">
        <w:rPr>
          <w:rFonts w:ascii="Times New Roman" w:eastAsia="Times New Roman" w:hAnsi="Times New Roman" w:cs="Times New Roman"/>
          <w:color w:val="000000" w:themeColor="text1"/>
          <w:sz w:val="24"/>
          <w:szCs w:val="24"/>
        </w:rPr>
        <w:t xml:space="preserve">, 2018).  </w:t>
      </w:r>
    </w:p>
    <w:p w14:paraId="64C6184F" w14:textId="22C06320"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color w:val="000000" w:themeColor="text1"/>
          <w:sz w:val="24"/>
          <w:szCs w:val="24"/>
        </w:rPr>
        <w:t>I</w:t>
      </w:r>
      <w:r w:rsidRPr="00B10583">
        <w:rPr>
          <w:rFonts w:ascii="Times New Roman" w:eastAsia="Times New Roman" w:hAnsi="Times New Roman" w:cs="Times New Roman"/>
          <w:color w:val="000000" w:themeColor="text1"/>
          <w:sz w:val="24"/>
          <w:szCs w:val="24"/>
        </w:rPr>
        <w:t xml:space="preserve">n the context of phubbing, several studies have investigated how self-control or self-regulation plays a role in </w:t>
      </w:r>
      <w:r w:rsidR="000E641D">
        <w:rPr>
          <w:rFonts w:ascii="Times New Roman" w:eastAsia="Times New Roman" w:hAnsi="Times New Roman" w:cs="Times New Roman"/>
          <w:color w:val="000000" w:themeColor="text1"/>
          <w:sz w:val="24"/>
          <w:szCs w:val="24"/>
        </w:rPr>
        <w:t>predicting phubbing behavior</w:t>
      </w:r>
      <w:r w:rsidRPr="00B10583">
        <w:rPr>
          <w:rFonts w:ascii="Times New Roman" w:eastAsia="Times New Roman" w:hAnsi="Times New Roman" w:cs="Times New Roman"/>
          <w:color w:val="000000" w:themeColor="text1"/>
          <w:sz w:val="24"/>
          <w:szCs w:val="24"/>
        </w:rPr>
        <w:t>. For example, Benvenuti et al. (2020) proposed a theoretical model of phubbing. As a part of their model examining which factors led to phubbing behavior, they tested the relationship</w:t>
      </w:r>
      <w:r w:rsidR="000E641D">
        <w:rPr>
          <w:rFonts w:ascii="Times New Roman" w:eastAsia="Times New Roman" w:hAnsi="Times New Roman" w:cs="Times New Roman"/>
          <w:color w:val="000000" w:themeColor="text1"/>
          <w:sz w:val="24"/>
          <w:szCs w:val="24"/>
        </w:rPr>
        <w:t xml:space="preserve">s </w:t>
      </w:r>
      <w:r w:rsidRPr="00B10583">
        <w:rPr>
          <w:rFonts w:ascii="Times New Roman" w:eastAsia="Times New Roman" w:hAnsi="Times New Roman" w:cs="Times New Roman"/>
          <w:color w:val="000000" w:themeColor="text1"/>
          <w:sz w:val="24"/>
          <w:szCs w:val="24"/>
        </w:rPr>
        <w:t xml:space="preserve">among self-control, self-esteem, well-being, Internet addiction, and phubbing in emerging Italian adults. </w:t>
      </w:r>
      <w:r w:rsidR="000E641D">
        <w:rPr>
          <w:rFonts w:ascii="Times New Roman" w:eastAsia="Times New Roman" w:hAnsi="Times New Roman" w:cs="Times New Roman"/>
          <w:color w:val="000000" w:themeColor="text1"/>
          <w:sz w:val="24"/>
          <w:szCs w:val="24"/>
        </w:rPr>
        <w:t xml:space="preserve">For their study, they collected the data through an </w:t>
      </w:r>
      <w:r w:rsidRPr="00B10583">
        <w:rPr>
          <w:rFonts w:ascii="Times New Roman" w:eastAsia="Times New Roman" w:hAnsi="Times New Roman" w:cs="Times New Roman"/>
          <w:color w:val="000000" w:themeColor="text1"/>
          <w:sz w:val="24"/>
          <w:szCs w:val="24"/>
        </w:rPr>
        <w:t>online survey</w:t>
      </w:r>
      <w:r w:rsidR="000E641D">
        <w:rPr>
          <w:rFonts w:ascii="Times New Roman" w:eastAsia="Times New Roman" w:hAnsi="Times New Roman" w:cs="Times New Roman"/>
          <w:color w:val="000000" w:themeColor="text1"/>
          <w:sz w:val="24"/>
          <w:szCs w:val="24"/>
        </w:rPr>
        <w:t>. Then, they</w:t>
      </w:r>
      <w:r w:rsidRPr="00B10583">
        <w:rPr>
          <w:rFonts w:ascii="Times New Roman" w:eastAsia="Times New Roman" w:hAnsi="Times New Roman" w:cs="Times New Roman"/>
          <w:color w:val="000000" w:themeColor="text1"/>
          <w:sz w:val="24"/>
          <w:szCs w:val="24"/>
        </w:rPr>
        <w:t xml:space="preserve"> </w:t>
      </w:r>
      <w:r w:rsidR="000E641D">
        <w:rPr>
          <w:rFonts w:ascii="Times New Roman" w:eastAsia="Times New Roman" w:hAnsi="Times New Roman" w:cs="Times New Roman"/>
          <w:color w:val="000000" w:themeColor="text1"/>
          <w:sz w:val="24"/>
          <w:szCs w:val="24"/>
        </w:rPr>
        <w:t>analyzed the data through</w:t>
      </w:r>
      <w:r w:rsidRPr="00B10583">
        <w:rPr>
          <w:rFonts w:ascii="Times New Roman" w:eastAsia="Times New Roman" w:hAnsi="Times New Roman" w:cs="Times New Roman"/>
          <w:color w:val="000000" w:themeColor="text1"/>
          <w:sz w:val="24"/>
          <w:szCs w:val="24"/>
        </w:rPr>
        <w:t xml:space="preserve"> correlation</w:t>
      </w:r>
      <w:r w:rsidR="000E641D">
        <w:rPr>
          <w:rFonts w:ascii="Times New Roman" w:eastAsia="Times New Roman" w:hAnsi="Times New Roman" w:cs="Times New Roman"/>
          <w:color w:val="000000" w:themeColor="text1"/>
          <w:sz w:val="24"/>
          <w:szCs w:val="24"/>
        </w:rPr>
        <w:t xml:space="preserve">. It was </w:t>
      </w:r>
      <w:r w:rsidRPr="00B10583">
        <w:rPr>
          <w:rFonts w:ascii="Times New Roman" w:eastAsia="Times New Roman" w:hAnsi="Times New Roman" w:cs="Times New Roman"/>
          <w:color w:val="000000" w:themeColor="text1"/>
          <w:sz w:val="24"/>
          <w:szCs w:val="24"/>
        </w:rPr>
        <w:t xml:space="preserve">found </w:t>
      </w:r>
      <w:r w:rsidR="000E641D">
        <w:rPr>
          <w:rFonts w:ascii="Times New Roman" w:eastAsia="Times New Roman" w:hAnsi="Times New Roman" w:cs="Times New Roman"/>
          <w:color w:val="000000" w:themeColor="text1"/>
          <w:sz w:val="24"/>
          <w:szCs w:val="24"/>
        </w:rPr>
        <w:t xml:space="preserve">that self-control was negatively correlated to </w:t>
      </w:r>
      <w:r w:rsidRPr="00B10583">
        <w:rPr>
          <w:rFonts w:ascii="Times New Roman" w:eastAsia="Times New Roman" w:hAnsi="Times New Roman" w:cs="Times New Roman"/>
          <w:color w:val="000000" w:themeColor="text1"/>
          <w:sz w:val="24"/>
          <w:szCs w:val="24"/>
        </w:rPr>
        <w:t xml:space="preserve">phubbing. </w:t>
      </w:r>
      <w:r w:rsidR="000E641D">
        <w:rPr>
          <w:rFonts w:ascii="Times New Roman" w:eastAsia="Times New Roman" w:hAnsi="Times New Roman" w:cs="Times New Roman"/>
          <w:color w:val="000000" w:themeColor="text1"/>
          <w:sz w:val="24"/>
          <w:szCs w:val="24"/>
        </w:rPr>
        <w:t>Next, s</w:t>
      </w:r>
      <w:r w:rsidRPr="00B10583">
        <w:rPr>
          <w:rFonts w:ascii="Times New Roman" w:eastAsia="Times New Roman" w:hAnsi="Times New Roman" w:cs="Times New Roman"/>
          <w:color w:val="000000" w:themeColor="text1"/>
          <w:sz w:val="24"/>
          <w:szCs w:val="24"/>
        </w:rPr>
        <w:t xml:space="preserve">tructural equation modeling was conducted to test the theoretical model. The results of the </w:t>
      </w:r>
      <w:r>
        <w:rPr>
          <w:rFonts w:ascii="Times New Roman" w:eastAsia="Times New Roman" w:hAnsi="Times New Roman" w:cs="Times New Roman"/>
          <w:color w:val="000000" w:themeColor="text1"/>
          <w:sz w:val="24"/>
          <w:szCs w:val="24"/>
        </w:rPr>
        <w:t>authors’</w:t>
      </w:r>
      <w:r w:rsidRPr="00B10583">
        <w:rPr>
          <w:rFonts w:ascii="Times New Roman" w:eastAsia="Times New Roman" w:hAnsi="Times New Roman" w:cs="Times New Roman"/>
          <w:color w:val="000000" w:themeColor="text1"/>
          <w:sz w:val="24"/>
          <w:szCs w:val="24"/>
        </w:rPr>
        <w:t xml:space="preserve"> study demonstrated that self-control was the only significant predictor of Internet addiction. That is, in their </w:t>
      </w:r>
      <w:r>
        <w:rPr>
          <w:rFonts w:ascii="Times New Roman" w:eastAsia="Times New Roman" w:hAnsi="Times New Roman" w:cs="Times New Roman"/>
          <w:color w:val="000000" w:themeColor="text1"/>
          <w:sz w:val="24"/>
          <w:szCs w:val="24"/>
        </w:rPr>
        <w:t>research</w:t>
      </w:r>
      <w:r w:rsidRPr="00B10583">
        <w:rPr>
          <w:rFonts w:ascii="Times New Roman" w:eastAsia="Times New Roman" w:hAnsi="Times New Roman" w:cs="Times New Roman"/>
          <w:color w:val="000000" w:themeColor="text1"/>
          <w:sz w:val="24"/>
          <w:szCs w:val="24"/>
        </w:rPr>
        <w:t xml:space="preserve">, as a significant indirect association, self-control was only related to Internet addiction, which, in turn, led to phubbing, whereas self-esteem and well-being were not. </w:t>
      </w:r>
    </w:p>
    <w:p w14:paraId="1E9F7CB2" w14:textId="58CC6091" w:rsidR="00525655" w:rsidRPr="00B10583" w:rsidRDefault="000E641D" w:rsidP="00525655">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Self-regulation, which is </w:t>
      </w:r>
      <w:proofErr w:type="gramStart"/>
      <w:r>
        <w:rPr>
          <w:rFonts w:ascii="Times New Roman" w:eastAsia="Times New Roman" w:hAnsi="Times New Roman" w:cs="Times New Roman"/>
          <w:color w:val="000000" w:themeColor="text1"/>
          <w:sz w:val="24"/>
          <w:szCs w:val="24"/>
        </w:rPr>
        <w:t>similar to</w:t>
      </w:r>
      <w:proofErr w:type="gramEnd"/>
      <w:r>
        <w:rPr>
          <w:rFonts w:ascii="Times New Roman" w:eastAsia="Times New Roman" w:hAnsi="Times New Roman" w:cs="Times New Roman"/>
          <w:color w:val="000000" w:themeColor="text1"/>
          <w:sz w:val="24"/>
          <w:szCs w:val="24"/>
        </w:rPr>
        <w:t xml:space="preserve"> the concept of self-control, also has been studied to understand phubbing behavior. For instance,</w:t>
      </w:r>
      <w:r w:rsidR="00581426">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Sun and Miller (2023)</w:t>
      </w:r>
      <w:r>
        <w:rPr>
          <w:rFonts w:ascii="Times New Roman" w:eastAsia="Times New Roman" w:hAnsi="Times New Roman" w:cs="Times New Roman"/>
          <w:color w:val="000000" w:themeColor="text1"/>
          <w:sz w:val="24"/>
          <w:szCs w:val="24"/>
        </w:rPr>
        <w:t xml:space="preserve"> proposed</w:t>
      </w:r>
      <w:r w:rsidR="00525655" w:rsidRPr="00B10583">
        <w:rPr>
          <w:rFonts w:ascii="Times New Roman" w:eastAsia="Times New Roman" w:hAnsi="Times New Roman" w:cs="Times New Roman"/>
          <w:color w:val="000000" w:themeColor="text1"/>
          <w:sz w:val="24"/>
          <w:szCs w:val="24"/>
        </w:rPr>
        <w:t xml:space="preserve"> a model </w:t>
      </w:r>
      <w:r w:rsidR="00EF0340">
        <w:rPr>
          <w:rFonts w:ascii="Times New Roman" w:eastAsia="Times New Roman" w:hAnsi="Times New Roman" w:cs="Times New Roman"/>
          <w:color w:val="000000" w:themeColor="text1"/>
          <w:sz w:val="24"/>
          <w:szCs w:val="24"/>
        </w:rPr>
        <w:t>that examined</w:t>
      </w:r>
      <w:r w:rsidR="009D35C1">
        <w:rPr>
          <w:rFonts w:ascii="Times New Roman" w:eastAsia="Times New Roman" w:hAnsi="Times New Roman" w:cs="Times New Roman"/>
          <w:color w:val="000000" w:themeColor="text1"/>
          <w:sz w:val="24"/>
          <w:szCs w:val="24"/>
        </w:rPr>
        <w:t xml:space="preserve"> the </w:t>
      </w:r>
      <w:r w:rsidR="00EF0340">
        <w:rPr>
          <w:rFonts w:ascii="Times New Roman" w:eastAsia="Times New Roman" w:hAnsi="Times New Roman" w:cs="Times New Roman"/>
          <w:color w:val="000000" w:themeColor="text1"/>
          <w:sz w:val="24"/>
          <w:szCs w:val="24"/>
        </w:rPr>
        <w:t>associations</w:t>
      </w:r>
      <w:r w:rsidR="009D35C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among</w:t>
      </w:r>
      <w:r w:rsidR="00525655" w:rsidRPr="00B10583">
        <w:rPr>
          <w:rFonts w:ascii="Times New Roman" w:eastAsia="Times New Roman" w:hAnsi="Times New Roman" w:cs="Times New Roman"/>
          <w:color w:val="000000" w:themeColor="text1"/>
          <w:sz w:val="24"/>
          <w:szCs w:val="24"/>
        </w:rPr>
        <w:t xml:space="preserve"> attachment </w:t>
      </w:r>
      <w:r w:rsidR="00EF0340">
        <w:rPr>
          <w:rFonts w:ascii="Times New Roman" w:eastAsia="Times New Roman" w:hAnsi="Times New Roman" w:cs="Times New Roman"/>
          <w:color w:val="000000" w:themeColor="text1"/>
          <w:sz w:val="24"/>
          <w:szCs w:val="24"/>
        </w:rPr>
        <w:t>patterns</w:t>
      </w:r>
      <w:r w:rsidR="00525655" w:rsidRPr="00B10583">
        <w:rPr>
          <w:rFonts w:ascii="Times New Roman" w:eastAsia="Times New Roman" w:hAnsi="Times New Roman" w:cs="Times New Roman"/>
          <w:color w:val="000000" w:themeColor="text1"/>
          <w:sz w:val="24"/>
          <w:szCs w:val="24"/>
        </w:rPr>
        <w:t>, smartphone attachment, and self-regulation</w:t>
      </w:r>
      <w:r w:rsidR="0058142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With a quantitative approach, they collected the data via an online survey and conducted structural equation modeling analysis to investigate those relationships. </w:t>
      </w:r>
      <w:r w:rsidR="009D35C1">
        <w:rPr>
          <w:rFonts w:ascii="Times New Roman" w:eastAsia="Times New Roman" w:hAnsi="Times New Roman" w:cs="Times New Roman"/>
          <w:color w:val="000000" w:themeColor="text1"/>
          <w:sz w:val="24"/>
          <w:szCs w:val="24"/>
        </w:rPr>
        <w:t xml:space="preserve">When demographic characteristics (i.e., age and gender) and smartphone usage patterns (i.e., durations of smartphone use) were controlled in their model, </w:t>
      </w:r>
      <w:r w:rsidR="00525655" w:rsidRPr="00B10583">
        <w:rPr>
          <w:rFonts w:ascii="Times New Roman" w:eastAsia="Times New Roman" w:hAnsi="Times New Roman" w:cs="Times New Roman"/>
          <w:color w:val="000000" w:themeColor="text1"/>
          <w:sz w:val="24"/>
          <w:szCs w:val="24"/>
        </w:rPr>
        <w:t xml:space="preserve">self-regulation </w:t>
      </w:r>
      <w:r w:rsidR="009D35C1">
        <w:rPr>
          <w:rFonts w:ascii="Times New Roman" w:eastAsia="Times New Roman" w:hAnsi="Times New Roman" w:cs="Times New Roman"/>
          <w:color w:val="000000" w:themeColor="text1"/>
          <w:sz w:val="24"/>
          <w:szCs w:val="24"/>
        </w:rPr>
        <w:t xml:space="preserve">was </w:t>
      </w:r>
      <w:r w:rsidR="00322D08">
        <w:rPr>
          <w:rFonts w:ascii="Times New Roman" w:hAnsi="Times New Roman" w:cs="Times New Roman" w:hint="eastAsia"/>
          <w:color w:val="000000" w:themeColor="text1"/>
          <w:sz w:val="24"/>
          <w:szCs w:val="24"/>
        </w:rPr>
        <w:t xml:space="preserve">negatively </w:t>
      </w:r>
      <w:r w:rsidR="00322D08">
        <w:rPr>
          <w:rFonts w:ascii="Times New Roman" w:hAnsi="Times New Roman" w:cs="Times New Roman" w:hint="eastAsia"/>
          <w:color w:val="000000" w:themeColor="text1"/>
          <w:sz w:val="24"/>
          <w:szCs w:val="24"/>
        </w:rPr>
        <w:lastRenderedPageBreak/>
        <w:t>associated with phubbing behavior</w:t>
      </w:r>
      <w:r w:rsidR="00525655"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It was also</w:t>
      </w:r>
      <w:r w:rsidR="00525655" w:rsidRPr="00B10583">
        <w:rPr>
          <w:rFonts w:ascii="Times New Roman" w:eastAsia="Times New Roman" w:hAnsi="Times New Roman" w:cs="Times New Roman"/>
          <w:color w:val="000000" w:themeColor="text1"/>
          <w:sz w:val="24"/>
          <w:szCs w:val="24"/>
        </w:rPr>
        <w:t xml:space="preserve"> </w:t>
      </w:r>
      <w:r w:rsidR="009D35C1">
        <w:rPr>
          <w:rFonts w:ascii="Times New Roman" w:eastAsia="Times New Roman" w:hAnsi="Times New Roman" w:cs="Times New Roman"/>
          <w:color w:val="000000" w:themeColor="text1"/>
          <w:sz w:val="24"/>
          <w:szCs w:val="24"/>
        </w:rPr>
        <w:t>shown</w:t>
      </w:r>
      <w:r w:rsidR="00525655" w:rsidRPr="00B10583">
        <w:rPr>
          <w:rFonts w:ascii="Times New Roman" w:eastAsia="Times New Roman" w:hAnsi="Times New Roman" w:cs="Times New Roman"/>
          <w:color w:val="000000" w:themeColor="text1"/>
          <w:sz w:val="24"/>
          <w:szCs w:val="24"/>
        </w:rPr>
        <w:t xml:space="preserve"> that </w:t>
      </w:r>
      <w:r w:rsidR="009D35C1">
        <w:rPr>
          <w:rFonts w:ascii="Times New Roman" w:eastAsia="Times New Roman" w:hAnsi="Times New Roman" w:cs="Times New Roman"/>
          <w:color w:val="000000" w:themeColor="text1"/>
          <w:sz w:val="24"/>
          <w:szCs w:val="24"/>
        </w:rPr>
        <w:t xml:space="preserve">self-regulation mediated the relationship between phubbing and avoidant attachment style. </w:t>
      </w:r>
    </w:p>
    <w:p w14:paraId="677F8504" w14:textId="387E5807"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Taken together, </w:t>
      </w:r>
      <w:r w:rsidR="000E641D">
        <w:rPr>
          <w:rFonts w:ascii="Times New Roman" w:eastAsia="Times New Roman" w:hAnsi="Times New Roman" w:cs="Times New Roman"/>
          <w:color w:val="000000" w:themeColor="text1"/>
          <w:sz w:val="24"/>
          <w:szCs w:val="24"/>
        </w:rPr>
        <w:t xml:space="preserve">these </w:t>
      </w:r>
      <w:r w:rsidR="00EF0340">
        <w:rPr>
          <w:rFonts w:ascii="Times New Roman" w:eastAsia="Times New Roman" w:hAnsi="Times New Roman" w:cs="Times New Roman"/>
          <w:color w:val="000000" w:themeColor="text1"/>
          <w:sz w:val="24"/>
          <w:szCs w:val="24"/>
        </w:rPr>
        <w:t>earlier</w:t>
      </w:r>
      <w:r w:rsidRPr="00B10583">
        <w:rPr>
          <w:rFonts w:ascii="Times New Roman" w:eastAsia="Times New Roman" w:hAnsi="Times New Roman" w:cs="Times New Roman"/>
          <w:color w:val="000000" w:themeColor="text1"/>
          <w:sz w:val="24"/>
          <w:szCs w:val="24"/>
        </w:rPr>
        <w:t xml:space="preserve"> </w:t>
      </w:r>
      <w:r w:rsidR="000E641D">
        <w:rPr>
          <w:rFonts w:ascii="Times New Roman" w:eastAsia="Times New Roman" w:hAnsi="Times New Roman" w:cs="Times New Roman"/>
          <w:color w:val="000000" w:themeColor="text1"/>
          <w:sz w:val="24"/>
          <w:szCs w:val="24"/>
        </w:rPr>
        <w:t>studies</w:t>
      </w:r>
      <w:r w:rsidRPr="00B10583">
        <w:rPr>
          <w:rFonts w:ascii="Times New Roman" w:eastAsia="Times New Roman" w:hAnsi="Times New Roman" w:cs="Times New Roman"/>
          <w:color w:val="000000" w:themeColor="text1"/>
          <w:sz w:val="24"/>
          <w:szCs w:val="24"/>
        </w:rPr>
        <w:t xml:space="preserve"> </w:t>
      </w:r>
      <w:r w:rsidR="00EF0340">
        <w:rPr>
          <w:rFonts w:ascii="Times New Roman" w:eastAsia="Times New Roman" w:hAnsi="Times New Roman" w:cs="Times New Roman"/>
          <w:color w:val="000000" w:themeColor="text1"/>
          <w:sz w:val="24"/>
          <w:szCs w:val="24"/>
        </w:rPr>
        <w:t>indicate</w:t>
      </w:r>
      <w:r w:rsidRPr="00B10583">
        <w:rPr>
          <w:rFonts w:ascii="Times New Roman" w:eastAsia="Times New Roman" w:hAnsi="Times New Roman" w:cs="Times New Roman"/>
          <w:color w:val="000000" w:themeColor="text1"/>
          <w:sz w:val="24"/>
          <w:szCs w:val="24"/>
        </w:rPr>
        <w:t xml:space="preserve"> that </w:t>
      </w:r>
      <w:r w:rsidR="00A8312A">
        <w:rPr>
          <w:rFonts w:ascii="Times New Roman" w:eastAsia="Times New Roman" w:hAnsi="Times New Roman" w:cs="Times New Roman"/>
          <w:color w:val="000000" w:themeColor="text1"/>
          <w:sz w:val="24"/>
          <w:szCs w:val="24"/>
        </w:rPr>
        <w:t>various internal factors, such as personality characteristics, psychological well-being, and self-regulatory</w:t>
      </w:r>
      <w:r w:rsidR="00A8312A">
        <w:rPr>
          <w:rFonts w:ascii="Times New Roman" w:hAnsi="Times New Roman" w:cs="Times New Roman" w:hint="eastAsia"/>
          <w:color w:val="000000" w:themeColor="text1"/>
          <w:sz w:val="24"/>
          <w:szCs w:val="24"/>
        </w:rPr>
        <w:t xml:space="preserve">, </w:t>
      </w:r>
      <w:r w:rsidR="00A8312A">
        <w:rPr>
          <w:rFonts w:ascii="Times New Roman" w:eastAsia="Times New Roman" w:hAnsi="Times New Roman" w:cs="Times New Roman"/>
          <w:color w:val="000000" w:themeColor="text1"/>
          <w:sz w:val="24"/>
          <w:szCs w:val="24"/>
        </w:rPr>
        <w:t>determine phubbing</w:t>
      </w:r>
      <w:r w:rsidR="00A8312A">
        <w:rPr>
          <w:rFonts w:ascii="Times New Roman" w:hAnsi="Times New Roman" w:cs="Times New Roman" w:hint="eastAsia"/>
          <w:color w:val="000000" w:themeColor="text1"/>
          <w:sz w:val="24"/>
          <w:szCs w:val="24"/>
        </w:rPr>
        <w:t xml:space="preserve"> behavior</w:t>
      </w:r>
      <w:r w:rsidRPr="00B10583">
        <w:rPr>
          <w:rFonts w:ascii="Times New Roman" w:eastAsia="Times New Roman" w:hAnsi="Times New Roman" w:cs="Times New Roman"/>
          <w:color w:val="000000" w:themeColor="text1"/>
          <w:sz w:val="24"/>
          <w:szCs w:val="24"/>
        </w:rPr>
        <w:t xml:space="preserve">. This comprehensive understanding </w:t>
      </w:r>
      <w:r w:rsidR="00EF0340">
        <w:rPr>
          <w:rFonts w:ascii="Times New Roman" w:eastAsia="Times New Roman" w:hAnsi="Times New Roman" w:cs="Times New Roman"/>
          <w:color w:val="000000" w:themeColor="text1"/>
          <w:sz w:val="24"/>
          <w:szCs w:val="24"/>
        </w:rPr>
        <w:t xml:space="preserve">highlights the significance of considering internal elements to explain </w:t>
      </w:r>
      <w:r w:rsidR="000E641D">
        <w:rPr>
          <w:rFonts w:ascii="Times New Roman" w:eastAsia="Times New Roman" w:hAnsi="Times New Roman" w:cs="Times New Roman"/>
          <w:color w:val="000000" w:themeColor="text1"/>
          <w:sz w:val="24"/>
          <w:szCs w:val="24"/>
        </w:rPr>
        <w:t>what factors lead to phubbing behavior</w:t>
      </w:r>
      <w:r w:rsidR="00EF0340">
        <w:rPr>
          <w:rFonts w:ascii="Times New Roman" w:eastAsia="Times New Roman" w:hAnsi="Times New Roman" w:cs="Times New Roman"/>
          <w:color w:val="000000" w:themeColor="text1"/>
          <w:sz w:val="24"/>
          <w:szCs w:val="24"/>
        </w:rPr>
        <w:t xml:space="preserve">. </w:t>
      </w:r>
    </w:p>
    <w:p w14:paraId="221EC7D1" w14:textId="77777777" w:rsidR="00525655" w:rsidRPr="00B10583" w:rsidRDefault="00525655" w:rsidP="00525655">
      <w:pPr>
        <w:spacing w:line="480" w:lineRule="auto"/>
        <w:jc w:val="left"/>
        <w:rPr>
          <w:rFonts w:ascii="Times New Roman" w:eastAsia="Times New Roman" w:hAnsi="Times New Roman" w:cs="Times New Roman"/>
          <w:b/>
          <w:i/>
          <w:color w:val="000000" w:themeColor="text1"/>
          <w:sz w:val="24"/>
          <w:szCs w:val="24"/>
        </w:rPr>
      </w:pPr>
      <w:r w:rsidRPr="00B10583">
        <w:rPr>
          <w:rFonts w:ascii="Times New Roman" w:eastAsia="Times New Roman" w:hAnsi="Times New Roman" w:cs="Times New Roman"/>
          <w:b/>
          <w:i/>
          <w:color w:val="000000" w:themeColor="text1"/>
          <w:sz w:val="24"/>
          <w:szCs w:val="24"/>
        </w:rPr>
        <w:t>External Factors of Phubbing</w:t>
      </w:r>
    </w:p>
    <w:p w14:paraId="11E45CD8" w14:textId="5A8A2E40" w:rsidR="00525655" w:rsidRPr="00B10583" w:rsidRDefault="00525655" w:rsidP="00525655">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ab/>
        <w:t xml:space="preserve">Along with internal factors, external factors significantly affect behavior (Ross &amp; Nisbett, 1991). </w:t>
      </w:r>
      <w:r w:rsidR="00E162AD">
        <w:rPr>
          <w:rFonts w:ascii="Times New Roman" w:eastAsia="Times New Roman" w:hAnsi="Times New Roman" w:cs="Times New Roman"/>
          <w:color w:val="000000" w:themeColor="text1"/>
          <w:sz w:val="24"/>
          <w:szCs w:val="24"/>
        </w:rPr>
        <w:t>More specifically,</w:t>
      </w:r>
      <w:r w:rsidRPr="00B10583">
        <w:rPr>
          <w:rFonts w:ascii="Times New Roman" w:eastAsia="Times New Roman" w:hAnsi="Times New Roman" w:cs="Times New Roman"/>
          <w:color w:val="000000" w:themeColor="text1"/>
          <w:sz w:val="24"/>
          <w:szCs w:val="24"/>
        </w:rPr>
        <w:t xml:space="preserve"> </w:t>
      </w:r>
      <w:r w:rsidR="00E162AD">
        <w:rPr>
          <w:rFonts w:ascii="Times New Roman" w:eastAsia="Times New Roman" w:hAnsi="Times New Roman" w:cs="Times New Roman"/>
          <w:color w:val="000000" w:themeColor="text1"/>
          <w:sz w:val="24"/>
          <w:szCs w:val="24"/>
        </w:rPr>
        <w:t xml:space="preserve">human </w:t>
      </w:r>
      <w:r w:rsidRPr="00B10583">
        <w:rPr>
          <w:rFonts w:ascii="Times New Roman" w:eastAsia="Times New Roman" w:hAnsi="Times New Roman" w:cs="Times New Roman"/>
          <w:color w:val="000000" w:themeColor="text1"/>
          <w:sz w:val="24"/>
          <w:szCs w:val="24"/>
        </w:rPr>
        <w:t xml:space="preserve">behaviors are susceptible to the influences of social and situational contexts. According to the theory of informational and normative influence, behaviors are determined by these extrinsic influences, especially when </w:t>
      </w:r>
      <w:r w:rsidR="00E162AD">
        <w:rPr>
          <w:rFonts w:ascii="Times New Roman" w:eastAsia="Times New Roman" w:hAnsi="Times New Roman" w:cs="Times New Roman"/>
          <w:color w:val="000000" w:themeColor="text1"/>
          <w:sz w:val="24"/>
          <w:szCs w:val="24"/>
        </w:rPr>
        <w:t>individuals</w:t>
      </w:r>
      <w:r w:rsidRPr="00B10583">
        <w:rPr>
          <w:rFonts w:ascii="Times New Roman" w:eastAsia="Times New Roman" w:hAnsi="Times New Roman" w:cs="Times New Roman"/>
          <w:color w:val="000000" w:themeColor="text1"/>
          <w:sz w:val="24"/>
          <w:szCs w:val="24"/>
        </w:rPr>
        <w:t xml:space="preserve"> need more certainty and belongingness (Deutsch &amp; Gerard, 1955). </w:t>
      </w:r>
      <w:r w:rsidR="00E162AD">
        <w:rPr>
          <w:rFonts w:ascii="Times New Roman" w:eastAsia="Times New Roman" w:hAnsi="Times New Roman" w:cs="Times New Roman"/>
          <w:color w:val="000000" w:themeColor="text1"/>
          <w:sz w:val="24"/>
          <w:szCs w:val="24"/>
        </w:rPr>
        <w:t xml:space="preserve">In other words, </w:t>
      </w:r>
      <w:r w:rsidRPr="00B10583">
        <w:rPr>
          <w:rFonts w:ascii="Times New Roman" w:eastAsia="Times New Roman" w:hAnsi="Times New Roman" w:cs="Times New Roman"/>
          <w:color w:val="000000" w:themeColor="text1"/>
          <w:sz w:val="24"/>
          <w:szCs w:val="24"/>
        </w:rPr>
        <w:t>when people are in ambiguous situations with high levels of uncertainty, they tend to look at how most others around them behave</w:t>
      </w:r>
      <w:r w:rsidR="00E162AD">
        <w:rPr>
          <w:rFonts w:ascii="Times New Roman" w:eastAsia="Times New Roman" w:hAnsi="Times New Roman" w:cs="Times New Roman"/>
          <w:color w:val="000000" w:themeColor="text1"/>
          <w:sz w:val="24"/>
          <w:szCs w:val="24"/>
        </w:rPr>
        <w:t xml:space="preserve"> and </w:t>
      </w:r>
      <w:r w:rsidRPr="00B10583">
        <w:rPr>
          <w:rFonts w:ascii="Times New Roman" w:eastAsia="Times New Roman" w:hAnsi="Times New Roman" w:cs="Times New Roman"/>
          <w:color w:val="000000" w:themeColor="text1"/>
          <w:sz w:val="24"/>
          <w:szCs w:val="24"/>
        </w:rPr>
        <w:t xml:space="preserve">adopt the opinions of others in their groups (Sherif, 1936). </w:t>
      </w:r>
      <w:r w:rsidR="00E162AD">
        <w:rPr>
          <w:rFonts w:ascii="Times New Roman" w:eastAsia="Times New Roman" w:hAnsi="Times New Roman" w:cs="Times New Roman"/>
          <w:color w:val="000000" w:themeColor="text1"/>
          <w:sz w:val="24"/>
          <w:szCs w:val="24"/>
        </w:rPr>
        <w:t xml:space="preserve">Individuals also </w:t>
      </w:r>
      <w:proofErr w:type="gramStart"/>
      <w:r w:rsidR="00E162AD">
        <w:rPr>
          <w:rFonts w:ascii="Times New Roman" w:eastAsia="Times New Roman" w:hAnsi="Times New Roman" w:cs="Times New Roman"/>
          <w:color w:val="000000" w:themeColor="text1"/>
          <w:sz w:val="24"/>
          <w:szCs w:val="24"/>
        </w:rPr>
        <w:t>have a tendency to</w:t>
      </w:r>
      <w:proofErr w:type="gramEnd"/>
      <w:r w:rsidRPr="00B10583">
        <w:rPr>
          <w:rFonts w:ascii="Times New Roman" w:eastAsia="Times New Roman" w:hAnsi="Times New Roman" w:cs="Times New Roman"/>
          <w:color w:val="000000" w:themeColor="text1"/>
          <w:sz w:val="24"/>
          <w:szCs w:val="24"/>
        </w:rPr>
        <w:t xml:space="preserve"> rely on external factors </w:t>
      </w:r>
      <w:r w:rsidR="009D2490">
        <w:rPr>
          <w:rFonts w:ascii="Times New Roman" w:eastAsia="Times New Roman" w:hAnsi="Times New Roman" w:cs="Times New Roman"/>
          <w:color w:val="000000" w:themeColor="text1"/>
          <w:sz w:val="24"/>
          <w:szCs w:val="24"/>
        </w:rPr>
        <w:t>(e.g.,</w:t>
      </w:r>
      <w:r w:rsidRPr="00B10583">
        <w:rPr>
          <w:rFonts w:ascii="Times New Roman" w:eastAsia="Times New Roman" w:hAnsi="Times New Roman" w:cs="Times New Roman"/>
          <w:color w:val="000000" w:themeColor="text1"/>
          <w:sz w:val="24"/>
          <w:szCs w:val="24"/>
        </w:rPr>
        <w:t xml:space="preserve"> social norms</w:t>
      </w:r>
      <w:r w:rsidR="009D2490">
        <w:rPr>
          <w:rFonts w:ascii="Times New Roman" w:eastAsia="Times New Roman" w:hAnsi="Times New Roman" w:cs="Times New Roman"/>
          <w:color w:val="000000" w:themeColor="text1"/>
          <w:sz w:val="24"/>
          <w:szCs w:val="24"/>
        </w:rPr>
        <w:t>)</w:t>
      </w:r>
      <w:r w:rsidR="00E162AD">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because they fear rejection and exclusion from their group and society (Deutsch &amp; Gerard, 1955). </w:t>
      </w:r>
      <w:r w:rsidR="00E162AD">
        <w:rPr>
          <w:rFonts w:ascii="Times New Roman" w:eastAsia="Times New Roman" w:hAnsi="Times New Roman" w:cs="Times New Roman"/>
          <w:color w:val="000000" w:themeColor="text1"/>
          <w:sz w:val="24"/>
          <w:szCs w:val="24"/>
        </w:rPr>
        <w:t>Therefore, as social creatures, human</w:t>
      </w:r>
      <w:r w:rsidR="007E66D1">
        <w:rPr>
          <w:rFonts w:ascii="Times New Roman" w:hAnsi="Times New Roman" w:cs="Times New Roman" w:hint="eastAsia"/>
          <w:color w:val="000000" w:themeColor="text1"/>
          <w:sz w:val="24"/>
          <w:szCs w:val="24"/>
        </w:rPr>
        <w:t xml:space="preserve">s </w:t>
      </w:r>
      <w:r w:rsidR="00E162AD">
        <w:rPr>
          <w:rFonts w:ascii="Times New Roman" w:eastAsia="Times New Roman" w:hAnsi="Times New Roman" w:cs="Times New Roman"/>
          <w:color w:val="000000" w:themeColor="text1"/>
          <w:sz w:val="24"/>
          <w:szCs w:val="24"/>
        </w:rPr>
        <w:t>behave based on their surrounding social factors.</w:t>
      </w:r>
      <w:r w:rsidRPr="00B10583">
        <w:rPr>
          <w:rFonts w:ascii="Times New Roman" w:eastAsia="Times New Roman" w:hAnsi="Times New Roman" w:cs="Times New Roman"/>
          <w:color w:val="000000" w:themeColor="text1"/>
          <w:sz w:val="24"/>
          <w:szCs w:val="24"/>
        </w:rPr>
        <w:t xml:space="preserve"> </w:t>
      </w:r>
    </w:p>
    <w:p w14:paraId="00CA7BA0" w14:textId="2B9A161E"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Social Factors</w:t>
      </w:r>
      <w:r w:rsidRPr="00B10583">
        <w:rPr>
          <w:rFonts w:ascii="Times New Roman" w:eastAsia="Times New Roman" w:hAnsi="Times New Roman" w:cs="Times New Roman"/>
          <w:color w:val="000000" w:themeColor="text1"/>
          <w:sz w:val="24"/>
          <w:szCs w:val="24"/>
        </w:rPr>
        <w:t xml:space="preserve">. Of many external factors that </w:t>
      </w:r>
      <w:r w:rsidR="00BE43B0">
        <w:rPr>
          <w:rFonts w:ascii="Times New Roman" w:eastAsia="Times New Roman" w:hAnsi="Times New Roman" w:cs="Times New Roman"/>
          <w:color w:val="000000" w:themeColor="text1"/>
          <w:sz w:val="24"/>
          <w:szCs w:val="24"/>
        </w:rPr>
        <w:t>influence a certain human</w:t>
      </w:r>
      <w:r w:rsidRPr="00B10583">
        <w:rPr>
          <w:rFonts w:ascii="Times New Roman" w:eastAsia="Times New Roman" w:hAnsi="Times New Roman" w:cs="Times New Roman"/>
          <w:color w:val="000000" w:themeColor="text1"/>
          <w:sz w:val="24"/>
          <w:szCs w:val="24"/>
        </w:rPr>
        <w:t xml:space="preserve"> behavior, </w:t>
      </w:r>
      <w:r w:rsidR="007E66D1">
        <w:rPr>
          <w:rFonts w:ascii="Times New Roman" w:eastAsia="Times New Roman" w:hAnsi="Times New Roman" w:cs="Times New Roman"/>
          <w:color w:val="000000" w:themeColor="text1"/>
          <w:sz w:val="24"/>
          <w:szCs w:val="24"/>
        </w:rPr>
        <w:t>the</w:t>
      </w:r>
      <w:r w:rsidRPr="00B10583">
        <w:rPr>
          <w:rFonts w:ascii="Times New Roman" w:eastAsia="Times New Roman" w:hAnsi="Times New Roman" w:cs="Times New Roman"/>
          <w:color w:val="000000" w:themeColor="text1"/>
          <w:sz w:val="24"/>
          <w:szCs w:val="24"/>
        </w:rPr>
        <w:t xml:space="preserve"> society </w:t>
      </w:r>
      <w:r w:rsidR="007E66D1">
        <w:rPr>
          <w:rFonts w:ascii="Times New Roman" w:eastAsia="Times New Roman" w:hAnsi="Times New Roman" w:cs="Times New Roman"/>
          <w:color w:val="000000" w:themeColor="text1"/>
          <w:sz w:val="24"/>
          <w:szCs w:val="24"/>
        </w:rPr>
        <w:t xml:space="preserve">to </w:t>
      </w:r>
      <w:r w:rsidR="004D2063">
        <w:rPr>
          <w:rFonts w:ascii="Times New Roman" w:eastAsia="Times New Roman" w:hAnsi="Times New Roman" w:cs="Times New Roman"/>
          <w:color w:val="000000" w:themeColor="text1"/>
          <w:sz w:val="24"/>
          <w:szCs w:val="24"/>
        </w:rPr>
        <w:t>wh</w:t>
      </w:r>
      <w:r w:rsidR="007E66D1">
        <w:rPr>
          <w:rFonts w:ascii="Times New Roman" w:eastAsia="Times New Roman" w:hAnsi="Times New Roman" w:cs="Times New Roman"/>
          <w:color w:val="000000" w:themeColor="text1"/>
          <w:sz w:val="24"/>
          <w:szCs w:val="24"/>
        </w:rPr>
        <w:t>ich</w:t>
      </w:r>
      <w:r w:rsidR="004D2063">
        <w:rPr>
          <w:rFonts w:ascii="Times New Roman" w:eastAsia="Times New Roman" w:hAnsi="Times New Roman" w:cs="Times New Roman"/>
          <w:color w:val="000000" w:themeColor="text1"/>
          <w:sz w:val="24"/>
          <w:szCs w:val="24"/>
        </w:rPr>
        <w:t xml:space="preserve"> individuals are raised and</w:t>
      </w:r>
      <w:r w:rsidRPr="00B10583">
        <w:rPr>
          <w:rFonts w:ascii="Times New Roman" w:eastAsia="Times New Roman" w:hAnsi="Times New Roman" w:cs="Times New Roman"/>
          <w:color w:val="000000" w:themeColor="text1"/>
          <w:sz w:val="24"/>
          <w:szCs w:val="24"/>
        </w:rPr>
        <w:t xml:space="preserve"> belong and </w:t>
      </w:r>
      <w:r w:rsidR="007E66D1">
        <w:rPr>
          <w:rFonts w:ascii="Times New Roman" w:eastAsia="Times New Roman" w:hAnsi="Times New Roman" w:cs="Times New Roman"/>
          <w:color w:val="000000" w:themeColor="text1"/>
          <w:sz w:val="24"/>
          <w:szCs w:val="24"/>
        </w:rPr>
        <w:t xml:space="preserve">the </w:t>
      </w:r>
      <w:r w:rsidR="004D2063">
        <w:rPr>
          <w:rFonts w:ascii="Times New Roman" w:eastAsia="Times New Roman" w:hAnsi="Times New Roman" w:cs="Times New Roman"/>
          <w:color w:val="000000" w:themeColor="text1"/>
          <w:sz w:val="24"/>
          <w:szCs w:val="24"/>
        </w:rPr>
        <w:t>members w</w:t>
      </w:r>
      <w:r w:rsidR="007E66D1">
        <w:rPr>
          <w:rFonts w:ascii="Times New Roman" w:eastAsia="Times New Roman" w:hAnsi="Times New Roman" w:cs="Times New Roman"/>
          <w:color w:val="000000" w:themeColor="text1"/>
          <w:sz w:val="24"/>
          <w:szCs w:val="24"/>
        </w:rPr>
        <w:t>ith whom they interact</w:t>
      </w:r>
      <w:r w:rsidR="004D206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determine how to respond to different social settings. </w:t>
      </w:r>
      <w:r w:rsidR="004D2063">
        <w:rPr>
          <w:rFonts w:ascii="Times New Roman" w:eastAsia="Times New Roman" w:hAnsi="Times New Roman" w:cs="Times New Roman"/>
          <w:color w:val="000000" w:themeColor="text1"/>
          <w:sz w:val="24"/>
          <w:szCs w:val="24"/>
        </w:rPr>
        <w:t>In fact, social norms, as one of the s</w:t>
      </w:r>
      <w:r w:rsidR="007E66D1">
        <w:rPr>
          <w:rFonts w:ascii="Times New Roman" w:eastAsia="Times New Roman" w:hAnsi="Times New Roman" w:cs="Times New Roman"/>
          <w:color w:val="000000" w:themeColor="text1"/>
          <w:sz w:val="24"/>
          <w:szCs w:val="24"/>
        </w:rPr>
        <w:t>olid</w:t>
      </w:r>
      <w:r w:rsidR="004D2063">
        <w:rPr>
          <w:rFonts w:ascii="Times New Roman" w:eastAsia="Times New Roman" w:hAnsi="Times New Roman" w:cs="Times New Roman"/>
          <w:color w:val="000000" w:themeColor="text1"/>
          <w:sz w:val="24"/>
          <w:szCs w:val="24"/>
        </w:rPr>
        <w:t xml:space="preserve"> external stimuli, directly shape human behaviors</w:t>
      </w:r>
      <w:r w:rsidRPr="00B10583">
        <w:rPr>
          <w:rFonts w:ascii="Times New Roman" w:eastAsia="Times New Roman" w:hAnsi="Times New Roman" w:cs="Times New Roman"/>
          <w:color w:val="000000" w:themeColor="text1"/>
          <w:sz w:val="24"/>
          <w:szCs w:val="24"/>
        </w:rPr>
        <w:t xml:space="preserve"> (Mollen et al., 2010). </w:t>
      </w:r>
      <w:r w:rsidRPr="00B10583">
        <w:rPr>
          <w:rFonts w:ascii="Times New Roman" w:eastAsia="Times New Roman" w:hAnsi="Times New Roman" w:cs="Times New Roman"/>
          <w:i/>
          <w:iCs/>
          <w:color w:val="000000" w:themeColor="text1"/>
          <w:sz w:val="24"/>
          <w:szCs w:val="24"/>
        </w:rPr>
        <w:t xml:space="preserve">Social norms </w:t>
      </w:r>
      <w:r w:rsidRPr="00B10583">
        <w:rPr>
          <w:rFonts w:ascii="Times New Roman" w:eastAsia="Times New Roman" w:hAnsi="Times New Roman" w:cs="Times New Roman"/>
          <w:color w:val="000000" w:themeColor="text1"/>
          <w:sz w:val="24"/>
          <w:szCs w:val="24"/>
        </w:rPr>
        <w:t xml:space="preserve">are, as conformity, unwritten rules that govern behaviors by members of a given group or society (Bicchieri &amp; Mercier, 2014). </w:t>
      </w:r>
    </w:p>
    <w:p w14:paraId="72F56298" w14:textId="4838CE9A" w:rsidR="00525655" w:rsidRPr="00B10583" w:rsidRDefault="007E66D1" w:rsidP="00525655">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Regarding</w:t>
      </w:r>
      <w:r w:rsidR="00785B93">
        <w:rPr>
          <w:rFonts w:ascii="Times New Roman" w:eastAsia="Times New Roman" w:hAnsi="Times New Roman" w:cs="Times New Roman"/>
          <w:color w:val="000000" w:themeColor="text1"/>
          <w:sz w:val="24"/>
          <w:szCs w:val="24"/>
        </w:rPr>
        <w:t xml:space="preserve"> human behaviors, t</w:t>
      </w:r>
      <w:r w:rsidR="00525655" w:rsidRPr="00B10583">
        <w:rPr>
          <w:rFonts w:ascii="Times New Roman" w:eastAsia="Times New Roman" w:hAnsi="Times New Roman" w:cs="Times New Roman"/>
          <w:color w:val="000000" w:themeColor="text1"/>
          <w:sz w:val="24"/>
          <w:szCs w:val="24"/>
        </w:rPr>
        <w:t xml:space="preserve">he literature on social norms has classified them into two broad categories: descriptive and injunctive. </w:t>
      </w:r>
      <w:r w:rsidR="00525655" w:rsidRPr="00B10583">
        <w:rPr>
          <w:rFonts w:ascii="Times New Roman" w:eastAsia="Times New Roman" w:hAnsi="Times New Roman" w:cs="Times New Roman"/>
          <w:i/>
          <w:iCs/>
          <w:color w:val="000000" w:themeColor="text1"/>
          <w:sz w:val="24"/>
          <w:szCs w:val="24"/>
        </w:rPr>
        <w:t>Descriptive norms</w:t>
      </w:r>
      <w:r w:rsidR="00525655" w:rsidRPr="00B10583">
        <w:rPr>
          <w:rFonts w:ascii="Times New Roman" w:eastAsia="Times New Roman" w:hAnsi="Times New Roman" w:cs="Times New Roman"/>
          <w:color w:val="000000" w:themeColor="text1"/>
          <w:sz w:val="24"/>
          <w:szCs w:val="24"/>
        </w:rPr>
        <w:t xml:space="preserve"> refer to perceptions of </w:t>
      </w:r>
      <w:r w:rsidR="00525655" w:rsidRPr="00B10583">
        <w:rPr>
          <w:rFonts w:ascii="Times New Roman" w:eastAsia="Times New Roman" w:hAnsi="Times New Roman" w:cs="Times New Roman"/>
          <w:color w:val="000000" w:themeColor="text1"/>
          <w:sz w:val="24"/>
          <w:szCs w:val="24"/>
        </w:rPr>
        <w:lastRenderedPageBreak/>
        <w:t xml:space="preserve">whether a behavior is commonly exhibited by </w:t>
      </w:r>
      <w:r w:rsidR="007076B8">
        <w:rPr>
          <w:rFonts w:ascii="Times New Roman" w:eastAsia="Times New Roman" w:hAnsi="Times New Roman" w:cs="Times New Roman"/>
          <w:color w:val="000000" w:themeColor="text1"/>
          <w:sz w:val="24"/>
          <w:szCs w:val="24"/>
        </w:rPr>
        <w:t>society</w:t>
      </w:r>
      <w:r w:rsidR="00525655" w:rsidRPr="00B10583">
        <w:rPr>
          <w:rFonts w:ascii="Times New Roman" w:eastAsia="Times New Roman" w:hAnsi="Times New Roman" w:cs="Times New Roman"/>
          <w:color w:val="000000" w:themeColor="text1"/>
          <w:sz w:val="24"/>
          <w:szCs w:val="24"/>
        </w:rPr>
        <w:t xml:space="preserve"> members (i.e., the prevalence of behaviors in a group or society; Chung &amp; Rimal, 2016). On the one hand, </w:t>
      </w:r>
      <w:r w:rsidR="00525655" w:rsidRPr="00B10583">
        <w:rPr>
          <w:rFonts w:ascii="Times New Roman" w:eastAsia="Times New Roman" w:hAnsi="Times New Roman" w:cs="Times New Roman"/>
          <w:i/>
          <w:iCs/>
          <w:color w:val="000000" w:themeColor="text1"/>
          <w:sz w:val="24"/>
          <w:szCs w:val="24"/>
        </w:rPr>
        <w:t>injunctive norms</w:t>
      </w:r>
      <w:r w:rsidR="00525655" w:rsidRPr="00B10583">
        <w:rPr>
          <w:rFonts w:ascii="Times New Roman" w:eastAsia="Times New Roman" w:hAnsi="Times New Roman" w:cs="Times New Roman"/>
          <w:color w:val="000000" w:themeColor="text1"/>
          <w:sz w:val="24"/>
          <w:szCs w:val="24"/>
        </w:rPr>
        <w:t xml:space="preserve"> indicate beliefs of what behaviors are approved or disapproved in a social context by others (i.e., expected behaviors by others in a group or society; Chung &amp; Rimal, 2016). In other words, descriptive norms </w:t>
      </w:r>
      <w:r w:rsidR="00785B93">
        <w:rPr>
          <w:rFonts w:ascii="Times New Roman" w:eastAsia="Times New Roman" w:hAnsi="Times New Roman" w:cs="Times New Roman"/>
          <w:color w:val="000000" w:themeColor="text1"/>
          <w:sz w:val="24"/>
          <w:szCs w:val="24"/>
        </w:rPr>
        <w:t>are</w:t>
      </w:r>
      <w:r w:rsidR="007076B8">
        <w:rPr>
          <w:rFonts w:ascii="Times New Roman" w:eastAsia="Times New Roman" w:hAnsi="Times New Roman" w:cs="Times New Roman"/>
          <w:color w:val="000000" w:themeColor="text1"/>
          <w:sz w:val="24"/>
          <w:szCs w:val="24"/>
        </w:rPr>
        <w:t xml:space="preserve"> whether behaviors are </w:t>
      </w:r>
      <w:r w:rsidR="00785B93">
        <w:rPr>
          <w:rFonts w:ascii="Times New Roman" w:eastAsia="Times New Roman" w:hAnsi="Times New Roman" w:cs="Times New Roman"/>
          <w:color w:val="000000" w:themeColor="text1"/>
          <w:sz w:val="24"/>
          <w:szCs w:val="24"/>
        </w:rPr>
        <w:t xml:space="preserve">easily observed in society by other society members, </w:t>
      </w:r>
      <w:r w:rsidR="00525655" w:rsidRPr="00B10583">
        <w:rPr>
          <w:rFonts w:ascii="Times New Roman" w:eastAsia="Times New Roman" w:hAnsi="Times New Roman" w:cs="Times New Roman"/>
          <w:color w:val="000000" w:themeColor="text1"/>
          <w:sz w:val="24"/>
          <w:szCs w:val="24"/>
        </w:rPr>
        <w:t>whereas injunctive norms</w:t>
      </w:r>
      <w:r w:rsidR="00821317">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 xml:space="preserve">represent </w:t>
      </w:r>
      <w:r w:rsidR="00785B93">
        <w:rPr>
          <w:rFonts w:ascii="Times New Roman" w:eastAsia="Times New Roman" w:hAnsi="Times New Roman" w:cs="Times New Roman"/>
          <w:color w:val="000000" w:themeColor="text1"/>
          <w:sz w:val="24"/>
          <w:szCs w:val="24"/>
        </w:rPr>
        <w:t xml:space="preserve">whether other people also </w:t>
      </w:r>
      <w:r w:rsidR="00821317">
        <w:rPr>
          <w:rFonts w:ascii="Times New Roman" w:eastAsia="Times New Roman" w:hAnsi="Times New Roman" w:cs="Times New Roman"/>
          <w:color w:val="000000" w:themeColor="text1"/>
          <w:sz w:val="24"/>
          <w:szCs w:val="24"/>
        </w:rPr>
        <w:t>believe</w:t>
      </w:r>
      <w:r w:rsidR="00785B93">
        <w:rPr>
          <w:rFonts w:ascii="Times New Roman" w:eastAsia="Times New Roman" w:hAnsi="Times New Roman" w:cs="Times New Roman"/>
          <w:color w:val="000000" w:themeColor="text1"/>
          <w:sz w:val="24"/>
          <w:szCs w:val="24"/>
        </w:rPr>
        <w:t xml:space="preserve"> such behaviors</w:t>
      </w:r>
      <w:r w:rsidR="00821317">
        <w:rPr>
          <w:rFonts w:ascii="Times New Roman" w:eastAsia="Times New Roman" w:hAnsi="Times New Roman" w:cs="Times New Roman"/>
          <w:color w:val="000000" w:themeColor="text1"/>
          <w:sz w:val="24"/>
          <w:szCs w:val="24"/>
        </w:rPr>
        <w:t xml:space="preserve"> are acceptable and moral</w:t>
      </w:r>
      <w:r w:rsidR="00785B93">
        <w:rPr>
          <w:rFonts w:ascii="Times New Roman" w:eastAsia="Times New Roman" w:hAnsi="Times New Roman" w:cs="Times New Roman"/>
          <w:color w:val="000000" w:themeColor="text1"/>
          <w:sz w:val="24"/>
          <w:szCs w:val="24"/>
        </w:rPr>
        <w:t xml:space="preserve"> in a group or society. </w:t>
      </w:r>
    </w:p>
    <w:p w14:paraId="4AD44746" w14:textId="2146FC84" w:rsidR="00525655" w:rsidRPr="00B10583" w:rsidRDefault="006153AC" w:rsidP="00525655">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role of social factors in phubbing has been studied in previous research. </w:t>
      </w:r>
      <w:r w:rsidR="007E66D1">
        <w:rPr>
          <w:rFonts w:ascii="Times New Roman" w:eastAsia="Times New Roman" w:hAnsi="Times New Roman" w:cs="Times New Roman"/>
          <w:color w:val="000000" w:themeColor="text1"/>
          <w:sz w:val="24"/>
          <w:szCs w:val="24"/>
        </w:rPr>
        <w:t>For instance, Li and colleagues (2021)</w:t>
      </w:r>
      <w:r w:rsidR="00EF034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examined </w:t>
      </w:r>
      <w:r w:rsidR="00DA7C93">
        <w:rPr>
          <w:rFonts w:ascii="Times New Roman" w:eastAsia="Times New Roman" w:hAnsi="Times New Roman" w:cs="Times New Roman"/>
          <w:color w:val="000000" w:themeColor="text1"/>
          <w:sz w:val="24"/>
          <w:szCs w:val="24"/>
        </w:rPr>
        <w:t>how social norms were relevant to phubbing behavior.</w:t>
      </w:r>
      <w:r>
        <w:rPr>
          <w:rFonts w:ascii="Times New Roman" w:eastAsia="Times New Roman" w:hAnsi="Times New Roman" w:cs="Times New Roman"/>
          <w:color w:val="000000" w:themeColor="text1"/>
          <w:sz w:val="24"/>
          <w:szCs w:val="24"/>
        </w:rPr>
        <w:t xml:space="preserve"> T</w:t>
      </w:r>
      <w:r w:rsidR="0067349C">
        <w:rPr>
          <w:rFonts w:ascii="Times New Roman" w:eastAsia="Times New Roman" w:hAnsi="Times New Roman" w:cs="Times New Roman"/>
          <w:color w:val="000000" w:themeColor="text1"/>
          <w:sz w:val="24"/>
          <w:szCs w:val="24"/>
        </w:rPr>
        <w:t>he researchers gathered data from Chinese college students to find the relationship between social norms and phubbing</w:t>
      </w:r>
      <w:r>
        <w:rPr>
          <w:rFonts w:ascii="Times New Roman" w:eastAsia="Times New Roman" w:hAnsi="Times New Roman" w:cs="Times New Roman"/>
          <w:color w:val="000000" w:themeColor="text1"/>
          <w:sz w:val="24"/>
          <w:szCs w:val="24"/>
        </w:rPr>
        <w:t xml:space="preserve">. According to their results, </w:t>
      </w:r>
      <w:r w:rsidR="0067349C">
        <w:rPr>
          <w:rFonts w:ascii="Times New Roman" w:eastAsia="Times New Roman" w:hAnsi="Times New Roman" w:cs="Times New Roman"/>
          <w:color w:val="000000" w:themeColor="text1"/>
          <w:sz w:val="24"/>
          <w:szCs w:val="24"/>
        </w:rPr>
        <w:t>a positive relationship was found</w:t>
      </w:r>
      <w:r w:rsidR="00B443D4">
        <w:rPr>
          <w:rFonts w:ascii="Times New Roman" w:eastAsia="Times New Roman" w:hAnsi="Times New Roman" w:cs="Times New Roman"/>
          <w:color w:val="000000" w:themeColor="text1"/>
          <w:sz w:val="24"/>
          <w:szCs w:val="24"/>
        </w:rPr>
        <w:t xml:space="preserve"> between perceived social norms and phubbing</w:t>
      </w:r>
      <w:r>
        <w:rPr>
          <w:rFonts w:ascii="Times New Roman" w:eastAsia="Times New Roman" w:hAnsi="Times New Roman" w:cs="Times New Roman"/>
          <w:color w:val="000000" w:themeColor="text1"/>
          <w:sz w:val="24"/>
          <w:szCs w:val="24"/>
        </w:rPr>
        <w:t xml:space="preserve">; </w:t>
      </w:r>
      <w:r w:rsidR="00B443D4">
        <w:rPr>
          <w:rFonts w:ascii="Times New Roman" w:eastAsia="Times New Roman" w:hAnsi="Times New Roman" w:cs="Times New Roman"/>
          <w:color w:val="000000" w:themeColor="text1"/>
          <w:sz w:val="24"/>
          <w:szCs w:val="24"/>
        </w:rPr>
        <w:t xml:space="preserve">those </w:t>
      </w:r>
      <w:r w:rsidR="0067349C">
        <w:rPr>
          <w:rFonts w:ascii="Times New Roman" w:eastAsia="Times New Roman" w:hAnsi="Times New Roman" w:cs="Times New Roman"/>
          <w:color w:val="000000" w:themeColor="text1"/>
          <w:sz w:val="24"/>
          <w:szCs w:val="24"/>
        </w:rPr>
        <w:t>with</w:t>
      </w:r>
      <w:r w:rsidR="00525655" w:rsidRPr="00B10583">
        <w:rPr>
          <w:rFonts w:ascii="Times New Roman" w:eastAsia="Times New Roman" w:hAnsi="Times New Roman" w:cs="Times New Roman"/>
          <w:color w:val="000000" w:themeColor="text1"/>
          <w:sz w:val="24"/>
          <w:szCs w:val="24"/>
        </w:rPr>
        <w:t xml:space="preserve"> higher levels of perceived social norms were more likely to exhibit phubbing behavior </w:t>
      </w:r>
      <w:r w:rsidR="00525655">
        <w:rPr>
          <w:rFonts w:ascii="Times New Roman" w:eastAsia="Times New Roman" w:hAnsi="Times New Roman" w:cs="Times New Roman"/>
          <w:color w:val="000000" w:themeColor="text1"/>
          <w:sz w:val="24"/>
          <w:szCs w:val="24"/>
        </w:rPr>
        <w:t>than</w:t>
      </w:r>
      <w:r w:rsidR="00525655" w:rsidRPr="00B10583">
        <w:rPr>
          <w:rFonts w:ascii="Times New Roman" w:eastAsia="Times New Roman" w:hAnsi="Times New Roman" w:cs="Times New Roman"/>
          <w:color w:val="000000" w:themeColor="text1"/>
          <w:sz w:val="24"/>
          <w:szCs w:val="24"/>
        </w:rPr>
        <w:t xml:space="preserve"> those with lower levels. </w:t>
      </w:r>
    </w:p>
    <w:p w14:paraId="7B52195E" w14:textId="3B52124B" w:rsidR="00DA7C93" w:rsidRPr="00DA7C93" w:rsidRDefault="00DA7C93" w:rsidP="00DA7C93">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Similarly, </w:t>
      </w:r>
      <w:proofErr w:type="spellStart"/>
      <w:r w:rsidRPr="00B10583">
        <w:rPr>
          <w:rFonts w:ascii="Times New Roman" w:eastAsia="Times New Roman" w:hAnsi="Times New Roman" w:cs="Times New Roman"/>
          <w:color w:val="000000" w:themeColor="text1"/>
          <w:sz w:val="24"/>
          <w:szCs w:val="24"/>
        </w:rPr>
        <w:t>Leuppert</w:t>
      </w:r>
      <w:proofErr w:type="spellEnd"/>
      <w:r w:rsidRPr="00B10583">
        <w:rPr>
          <w:rFonts w:ascii="Times New Roman" w:eastAsia="Times New Roman" w:hAnsi="Times New Roman" w:cs="Times New Roman"/>
          <w:color w:val="000000" w:themeColor="text1"/>
          <w:sz w:val="24"/>
          <w:szCs w:val="24"/>
        </w:rPr>
        <w:t xml:space="preserve"> and Geber (2020) </w:t>
      </w:r>
      <w:r>
        <w:rPr>
          <w:rFonts w:ascii="Times New Roman" w:eastAsia="Times New Roman" w:hAnsi="Times New Roman" w:cs="Times New Roman"/>
          <w:color w:val="000000" w:themeColor="text1"/>
          <w:sz w:val="24"/>
          <w:szCs w:val="24"/>
        </w:rPr>
        <w:t>explored</w:t>
      </w:r>
      <w:r w:rsidRPr="00B10583">
        <w:rPr>
          <w:rFonts w:ascii="Times New Roman" w:eastAsia="Times New Roman" w:hAnsi="Times New Roman" w:cs="Times New Roman"/>
          <w:color w:val="000000" w:themeColor="text1"/>
          <w:sz w:val="24"/>
          <w:szCs w:val="24"/>
        </w:rPr>
        <w:t xml:space="preserve"> descriptive and injunctive social norms </w:t>
      </w:r>
      <w:r>
        <w:rPr>
          <w:rFonts w:ascii="Times New Roman" w:eastAsia="Times New Roman" w:hAnsi="Times New Roman" w:cs="Times New Roman"/>
          <w:color w:val="000000" w:themeColor="text1"/>
          <w:sz w:val="24"/>
          <w:szCs w:val="24"/>
        </w:rPr>
        <w:t>to predict</w:t>
      </w:r>
      <w:r w:rsidRPr="00B10583">
        <w:rPr>
          <w:rFonts w:ascii="Times New Roman" w:eastAsia="Times New Roman" w:hAnsi="Times New Roman" w:cs="Times New Roman"/>
          <w:color w:val="000000" w:themeColor="text1"/>
          <w:sz w:val="24"/>
          <w:szCs w:val="24"/>
        </w:rPr>
        <w:t xml:space="preserve"> phubbing behavior. In the context of phubbing, they defined descriptive norms as the perception of how prevalent phubbing is among people around them</w:t>
      </w:r>
      <w:r>
        <w:rPr>
          <w:rFonts w:ascii="Times New Roman" w:eastAsia="Times New Roman" w:hAnsi="Times New Roman" w:cs="Times New Roman"/>
          <w:color w:val="000000" w:themeColor="text1"/>
          <w:sz w:val="24"/>
          <w:szCs w:val="24"/>
        </w:rPr>
        <w:t>. In contrast,</w:t>
      </w:r>
      <w:r w:rsidRPr="00B10583">
        <w:rPr>
          <w:rFonts w:ascii="Times New Roman" w:eastAsia="Times New Roman" w:hAnsi="Times New Roman" w:cs="Times New Roman"/>
          <w:color w:val="000000" w:themeColor="text1"/>
          <w:sz w:val="24"/>
          <w:szCs w:val="24"/>
        </w:rPr>
        <w:t xml:space="preserve"> injunctive norms pertain to the perception of whether such behavior is socially acceptable. Their findings from an online survey revealed that phubbing was more closely associated with descriptive than injunctive phubbing norms. It </w:t>
      </w:r>
      <w:r>
        <w:rPr>
          <w:rFonts w:ascii="Times New Roman" w:eastAsia="Times New Roman" w:hAnsi="Times New Roman" w:cs="Times New Roman"/>
          <w:color w:val="000000" w:themeColor="text1"/>
          <w:sz w:val="24"/>
          <w:szCs w:val="24"/>
        </w:rPr>
        <w:t>indicates</w:t>
      </w:r>
      <w:r w:rsidRPr="00B10583">
        <w:rPr>
          <w:rFonts w:ascii="Times New Roman" w:eastAsia="Times New Roman" w:hAnsi="Times New Roman" w:cs="Times New Roman"/>
          <w:color w:val="000000" w:themeColor="text1"/>
          <w:sz w:val="24"/>
          <w:szCs w:val="24"/>
        </w:rPr>
        <w:t xml:space="preserve"> that individuals tend to phub others more frequently</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when they perceive that such behavior is prevalent among most people. </w:t>
      </w:r>
    </w:p>
    <w:p w14:paraId="4CBF1694" w14:textId="39E5DD11"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Schneider and Hitzfeld (2021)</w:t>
      </w:r>
      <w:r w:rsidR="006153AC">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focused on normative aspects</w:t>
      </w:r>
      <w:r w:rsidR="00DA7C93">
        <w:rPr>
          <w:rFonts w:ascii="Times New Roman" w:eastAsia="Times New Roman" w:hAnsi="Times New Roman" w:cs="Times New Roman"/>
          <w:color w:val="000000" w:themeColor="text1"/>
          <w:sz w:val="24"/>
          <w:szCs w:val="24"/>
        </w:rPr>
        <w:t xml:space="preserve"> of phone use, namely </w:t>
      </w:r>
      <w:r w:rsidRPr="00B10583">
        <w:rPr>
          <w:rFonts w:ascii="Times New Roman" w:eastAsia="Times New Roman" w:hAnsi="Times New Roman" w:cs="Times New Roman"/>
          <w:color w:val="000000" w:themeColor="text1"/>
          <w:sz w:val="24"/>
          <w:szCs w:val="24"/>
        </w:rPr>
        <w:t>mobile phone norms (MPN)</w:t>
      </w:r>
      <w:r w:rsidR="00DA7C93">
        <w:rPr>
          <w:rFonts w:ascii="Times New Roman" w:eastAsia="Times New Roman" w:hAnsi="Times New Roman" w:cs="Times New Roman"/>
          <w:color w:val="000000" w:themeColor="text1"/>
          <w:sz w:val="24"/>
          <w:szCs w:val="24"/>
        </w:rPr>
        <w:t xml:space="preserve"> – that is, </w:t>
      </w:r>
      <w:r w:rsidR="00DA7C93" w:rsidRPr="00B10583">
        <w:rPr>
          <w:rFonts w:ascii="Times New Roman" w:eastAsia="Times New Roman" w:hAnsi="Times New Roman" w:cs="Times New Roman"/>
          <w:color w:val="000000" w:themeColor="text1"/>
          <w:sz w:val="24"/>
          <w:szCs w:val="24"/>
        </w:rPr>
        <w:t>the perception of whether mobile phone use in various settings is acceptable or unacceptable</w:t>
      </w:r>
      <w:r w:rsidR="00DA7C93">
        <w:rPr>
          <w:rFonts w:ascii="Times New Roman" w:eastAsia="Times New Roman" w:hAnsi="Times New Roman" w:cs="Times New Roman"/>
          <w:color w:val="000000" w:themeColor="text1"/>
          <w:sz w:val="24"/>
          <w:szCs w:val="24"/>
        </w:rPr>
        <w:t xml:space="preserve"> – based</w:t>
      </w:r>
      <w:r w:rsidRPr="00B10583">
        <w:rPr>
          <w:rFonts w:ascii="Times New Roman" w:eastAsia="Times New Roman" w:hAnsi="Times New Roman" w:cs="Times New Roman"/>
          <w:color w:val="000000" w:themeColor="text1"/>
          <w:sz w:val="24"/>
          <w:szCs w:val="24"/>
        </w:rPr>
        <w:t xml:space="preserve"> on injunctive norms to </w:t>
      </w:r>
      <w:r w:rsidR="00DA7C93">
        <w:rPr>
          <w:rFonts w:ascii="Times New Roman" w:eastAsia="Times New Roman" w:hAnsi="Times New Roman" w:cs="Times New Roman"/>
          <w:color w:val="000000" w:themeColor="text1"/>
          <w:sz w:val="24"/>
          <w:szCs w:val="24"/>
        </w:rPr>
        <w:t xml:space="preserve">investigate the relationships between social norms and phubbing behavior. </w:t>
      </w:r>
      <w:r w:rsidRPr="00B10583">
        <w:rPr>
          <w:rFonts w:ascii="Times New Roman" w:eastAsia="Times New Roman" w:hAnsi="Times New Roman" w:cs="Times New Roman"/>
          <w:color w:val="000000" w:themeColor="text1"/>
          <w:sz w:val="24"/>
          <w:szCs w:val="24"/>
        </w:rPr>
        <w:t xml:space="preserve">The findings of their online </w:t>
      </w:r>
      <w:r w:rsidRPr="00B10583">
        <w:rPr>
          <w:rFonts w:ascii="Times New Roman" w:eastAsia="Times New Roman" w:hAnsi="Times New Roman" w:cs="Times New Roman"/>
          <w:color w:val="000000" w:themeColor="text1"/>
          <w:sz w:val="24"/>
          <w:szCs w:val="24"/>
        </w:rPr>
        <w:lastRenderedPageBreak/>
        <w:t xml:space="preserve">survey supported their expectations that </w:t>
      </w:r>
      <w:r>
        <w:rPr>
          <w:rFonts w:ascii="Times New Roman" w:eastAsia="Times New Roman" w:hAnsi="Times New Roman" w:cs="Times New Roman"/>
          <w:color w:val="000000" w:themeColor="text1"/>
          <w:sz w:val="24"/>
          <w:szCs w:val="24"/>
        </w:rPr>
        <w:t>one’s</w:t>
      </w:r>
      <w:r w:rsidRPr="00B10583">
        <w:rPr>
          <w:rFonts w:ascii="Times New Roman" w:eastAsia="Times New Roman" w:hAnsi="Times New Roman" w:cs="Times New Roman"/>
          <w:color w:val="000000" w:themeColor="text1"/>
          <w:sz w:val="24"/>
          <w:szCs w:val="24"/>
        </w:rPr>
        <w:t xml:space="preserve"> MPN </w:t>
      </w:r>
      <w:r w:rsidR="00FA0DB1">
        <w:rPr>
          <w:rFonts w:ascii="Times New Roman" w:eastAsia="Times New Roman" w:hAnsi="Times New Roman" w:cs="Times New Roman"/>
          <w:color w:val="000000" w:themeColor="text1"/>
          <w:sz w:val="24"/>
          <w:szCs w:val="24"/>
        </w:rPr>
        <w:t xml:space="preserve">would </w:t>
      </w:r>
      <w:r w:rsidRPr="00B10583">
        <w:rPr>
          <w:rFonts w:ascii="Times New Roman" w:eastAsia="Times New Roman" w:hAnsi="Times New Roman" w:cs="Times New Roman"/>
          <w:color w:val="000000" w:themeColor="text1"/>
          <w:sz w:val="24"/>
          <w:szCs w:val="24"/>
        </w:rPr>
        <w:t xml:space="preserve">constrain their phubbing behavior. </w:t>
      </w:r>
      <w:r w:rsidR="00FA0DB1">
        <w:rPr>
          <w:rFonts w:ascii="Times New Roman" w:eastAsia="Times New Roman" w:hAnsi="Times New Roman" w:cs="Times New Roman"/>
          <w:color w:val="000000" w:themeColor="text1"/>
          <w:sz w:val="24"/>
          <w:szCs w:val="24"/>
        </w:rPr>
        <w:t>In other words,</w:t>
      </w:r>
      <w:r w:rsidRPr="00B10583">
        <w:rPr>
          <w:rFonts w:ascii="Times New Roman" w:eastAsia="Times New Roman" w:hAnsi="Times New Roman" w:cs="Times New Roman"/>
          <w:color w:val="000000" w:themeColor="text1"/>
          <w:sz w:val="24"/>
          <w:szCs w:val="24"/>
        </w:rPr>
        <w:t xml:space="preserve"> the stronger people adhere to mobile phone norms that using </w:t>
      </w:r>
      <w:r w:rsidRPr="00B10583">
        <w:rPr>
          <w:rFonts w:ascii="Times New Roman" w:eastAsia="Times New Roman" w:hAnsi="Times New Roman" w:cs="Times New Roman" w:hint="eastAsia"/>
          <w:color w:val="000000" w:themeColor="text1"/>
          <w:sz w:val="24"/>
          <w:szCs w:val="24"/>
        </w:rPr>
        <w:t>phones</w:t>
      </w:r>
      <w:r w:rsidRPr="00B10583">
        <w:rPr>
          <w:rFonts w:ascii="Times New Roman" w:eastAsia="Times New Roman" w:hAnsi="Times New Roman" w:cs="Times New Roman"/>
          <w:color w:val="000000" w:themeColor="text1"/>
          <w:sz w:val="24"/>
          <w:szCs w:val="24"/>
        </w:rPr>
        <w:t xml:space="preserve"> in social settings is against etiquette, the less they engage in phubbing behavior. </w:t>
      </w:r>
    </w:p>
    <w:p w14:paraId="6BC5DF1B" w14:textId="4EAFE945" w:rsidR="00525655" w:rsidRPr="00B10583" w:rsidRDefault="00FA0DB1" w:rsidP="00525655">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Taken together, as these empirical previous studies have demonstrated, social factors, particularly social norms, including descriptive and injunctive norms, serve as significant predictors of phubbing behavior. Therefore, this dissertation </w:t>
      </w:r>
      <w:r w:rsidR="00525655" w:rsidRPr="00B10583">
        <w:rPr>
          <w:rFonts w:ascii="Times New Roman" w:eastAsia="Times New Roman" w:hAnsi="Times New Roman" w:cs="Times New Roman"/>
          <w:color w:val="000000" w:themeColor="text1"/>
          <w:sz w:val="24"/>
          <w:szCs w:val="24"/>
        </w:rPr>
        <w:t xml:space="preserve">acknowledges the social-oriented nature and aims to enrich the understanding of </w:t>
      </w:r>
      <w:r w:rsidR="00457756">
        <w:rPr>
          <w:rFonts w:ascii="Times New Roman" w:eastAsia="Times New Roman" w:hAnsi="Times New Roman" w:cs="Times New Roman"/>
          <w:color w:val="000000" w:themeColor="text1"/>
          <w:sz w:val="24"/>
          <w:szCs w:val="24"/>
        </w:rPr>
        <w:t>its social influences</w:t>
      </w:r>
      <w:r w:rsidR="00520648">
        <w:rPr>
          <w:rFonts w:ascii="Times New Roman" w:eastAsia="Times New Roman" w:hAnsi="Times New Roman" w:cs="Times New Roman"/>
          <w:color w:val="000000" w:themeColor="text1"/>
          <w:sz w:val="24"/>
          <w:szCs w:val="24"/>
        </w:rPr>
        <w:t xml:space="preserve"> on phubbing </w:t>
      </w:r>
      <w:r w:rsidR="00B639B9">
        <w:rPr>
          <w:rFonts w:ascii="Times New Roman" w:eastAsia="Times New Roman" w:hAnsi="Times New Roman" w:cs="Times New Roman"/>
          <w:color w:val="000000" w:themeColor="text1"/>
          <w:sz w:val="24"/>
          <w:szCs w:val="24"/>
        </w:rPr>
        <w:t>behavior</w:t>
      </w:r>
      <w:r>
        <w:rPr>
          <w:rFonts w:ascii="Times New Roman" w:eastAsia="Times New Roman" w:hAnsi="Times New Roman" w:cs="Times New Roman"/>
          <w:color w:val="000000" w:themeColor="text1"/>
          <w:sz w:val="24"/>
          <w:szCs w:val="24"/>
        </w:rPr>
        <w:t xml:space="preserve">. </w:t>
      </w:r>
    </w:p>
    <w:p w14:paraId="210CEF52" w14:textId="1AEFB5E3"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Situational Factors</w:t>
      </w:r>
      <w:r w:rsidRPr="00B1058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i/>
          <w:iCs/>
          <w:color w:val="000000" w:themeColor="text1"/>
          <w:sz w:val="24"/>
          <w:szCs w:val="24"/>
        </w:rPr>
        <w:t>Situational factors</w:t>
      </w:r>
      <w:r w:rsidR="00B639B9">
        <w:rPr>
          <w:rFonts w:ascii="Times New Roman" w:eastAsia="Times New Roman" w:hAnsi="Times New Roman" w:cs="Times New Roman"/>
          <w:color w:val="000000" w:themeColor="text1"/>
          <w:sz w:val="24"/>
          <w:szCs w:val="24"/>
        </w:rPr>
        <w:t xml:space="preserve"> are</w:t>
      </w:r>
      <w:r w:rsidRPr="00B10583">
        <w:rPr>
          <w:rFonts w:ascii="Times New Roman" w:eastAsia="Times New Roman" w:hAnsi="Times New Roman" w:cs="Times New Roman"/>
          <w:color w:val="000000" w:themeColor="text1"/>
          <w:sz w:val="24"/>
          <w:szCs w:val="24"/>
        </w:rPr>
        <w:t xml:space="preserve"> contextual and environmental conditions that influence </w:t>
      </w:r>
      <w:r>
        <w:rPr>
          <w:rFonts w:ascii="Times New Roman" w:eastAsia="Times New Roman" w:hAnsi="Times New Roman" w:cs="Times New Roman"/>
          <w:color w:val="000000" w:themeColor="text1"/>
          <w:sz w:val="24"/>
          <w:szCs w:val="24"/>
        </w:rPr>
        <w:t>one’s</w:t>
      </w:r>
      <w:r w:rsidRPr="00B10583">
        <w:rPr>
          <w:rFonts w:ascii="Times New Roman" w:eastAsia="Times New Roman" w:hAnsi="Times New Roman" w:cs="Times New Roman"/>
          <w:color w:val="000000" w:themeColor="text1"/>
          <w:sz w:val="24"/>
          <w:szCs w:val="24"/>
        </w:rPr>
        <w:t xml:space="preserve"> behavior (Heider, 1958).</w:t>
      </w:r>
      <w:r w:rsidR="007E66D1">
        <w:rPr>
          <w:rFonts w:ascii="Times New Roman" w:hAnsi="Times New Roman" w:cs="Times New Roman" w:hint="eastAsia"/>
          <w:color w:val="000000" w:themeColor="text1"/>
          <w:sz w:val="24"/>
          <w:szCs w:val="24"/>
        </w:rPr>
        <w:t xml:space="preserve"> They are</w:t>
      </w:r>
      <w:r w:rsidR="007E66D1">
        <w:rPr>
          <w:rFonts w:ascii="Times New Roman" w:eastAsia="Times New Roman" w:hAnsi="Times New Roman" w:cs="Times New Roman"/>
          <w:color w:val="000000" w:themeColor="text1"/>
          <w:sz w:val="24"/>
          <w:szCs w:val="24"/>
        </w:rPr>
        <w:t xml:space="preserve"> essential to predict human behaviors (</w:t>
      </w:r>
      <w:r w:rsidR="007E66D1" w:rsidRPr="00B10583">
        <w:rPr>
          <w:rFonts w:ascii="Times New Roman" w:eastAsia="Times New Roman" w:hAnsi="Times New Roman" w:cs="Times New Roman"/>
          <w:color w:val="000000" w:themeColor="text1"/>
          <w:sz w:val="24"/>
          <w:szCs w:val="24"/>
        </w:rPr>
        <w:t>Endler &amp; Magnusson, 1976</w:t>
      </w:r>
      <w:r w:rsidR="007E66D1">
        <w:rPr>
          <w:rFonts w:ascii="Times New Roman" w:eastAsia="Times New Roman" w:hAnsi="Times New Roman" w:cs="Times New Roman"/>
          <w:color w:val="000000" w:themeColor="text1"/>
          <w:sz w:val="24"/>
          <w:szCs w:val="24"/>
        </w:rPr>
        <w:t>)</w:t>
      </w:r>
      <w:r w:rsidR="007E66D1">
        <w:rPr>
          <w:rFonts w:ascii="Times New Roman" w:hAnsi="Times New Roman" w:cs="Times New Roman" w:hint="eastAsia"/>
          <w:color w:val="000000" w:themeColor="text1"/>
          <w:sz w:val="24"/>
          <w:szCs w:val="24"/>
        </w:rPr>
        <w:t xml:space="preserve">. </w:t>
      </w:r>
      <w:r w:rsidR="00B639B9">
        <w:rPr>
          <w:rFonts w:ascii="Times New Roman" w:eastAsia="Times New Roman" w:hAnsi="Times New Roman" w:cs="Times New Roman"/>
          <w:color w:val="000000" w:themeColor="text1"/>
          <w:sz w:val="24"/>
          <w:szCs w:val="24"/>
        </w:rPr>
        <w:t>These factors can be applied to the context of phubbing behavior. Indeed, a</w:t>
      </w:r>
      <w:r w:rsidRPr="00B10583">
        <w:rPr>
          <w:rFonts w:ascii="Times New Roman" w:eastAsia="Times New Roman" w:hAnsi="Times New Roman" w:cs="Times New Roman"/>
          <w:color w:val="000000" w:themeColor="text1"/>
          <w:sz w:val="24"/>
          <w:szCs w:val="24"/>
        </w:rPr>
        <w:t xml:space="preserve">lthough </w:t>
      </w:r>
      <w:r w:rsidR="00B639B9">
        <w:rPr>
          <w:rFonts w:ascii="Times New Roman" w:eastAsia="Times New Roman" w:hAnsi="Times New Roman" w:cs="Times New Roman"/>
          <w:color w:val="000000" w:themeColor="text1"/>
          <w:sz w:val="24"/>
          <w:szCs w:val="24"/>
        </w:rPr>
        <w:t>it</w:t>
      </w:r>
      <w:r w:rsidRPr="00B10583">
        <w:rPr>
          <w:rFonts w:ascii="Times New Roman" w:eastAsia="Times New Roman" w:hAnsi="Times New Roman" w:cs="Times New Roman"/>
          <w:color w:val="000000" w:themeColor="text1"/>
          <w:sz w:val="24"/>
          <w:szCs w:val="24"/>
        </w:rPr>
        <w:t xml:space="preserve"> </w:t>
      </w:r>
      <w:r w:rsidR="00B639B9">
        <w:rPr>
          <w:rFonts w:ascii="Times New Roman" w:eastAsia="Times New Roman" w:hAnsi="Times New Roman" w:cs="Times New Roman"/>
          <w:color w:val="000000" w:themeColor="text1"/>
          <w:sz w:val="24"/>
          <w:szCs w:val="24"/>
        </w:rPr>
        <w:t xml:space="preserve">occurs </w:t>
      </w:r>
      <w:r w:rsidRPr="00B10583">
        <w:rPr>
          <w:rFonts w:ascii="Times New Roman" w:eastAsia="Times New Roman" w:hAnsi="Times New Roman" w:cs="Times New Roman"/>
          <w:color w:val="000000" w:themeColor="text1"/>
          <w:sz w:val="24"/>
          <w:szCs w:val="24"/>
        </w:rPr>
        <w:t xml:space="preserve">in almost any situation (Ugur &amp; </w:t>
      </w:r>
      <w:proofErr w:type="spellStart"/>
      <w:r w:rsidRPr="00B10583">
        <w:rPr>
          <w:rFonts w:ascii="Times New Roman" w:eastAsia="Times New Roman" w:hAnsi="Times New Roman" w:cs="Times New Roman"/>
          <w:color w:val="000000" w:themeColor="text1"/>
          <w:sz w:val="24"/>
          <w:szCs w:val="24"/>
        </w:rPr>
        <w:t>Koc</w:t>
      </w:r>
      <w:proofErr w:type="spellEnd"/>
      <w:r w:rsidRPr="00B10583">
        <w:rPr>
          <w:rFonts w:ascii="Times New Roman" w:eastAsia="Times New Roman" w:hAnsi="Times New Roman" w:cs="Times New Roman"/>
          <w:color w:val="000000" w:themeColor="text1"/>
          <w:sz w:val="24"/>
          <w:szCs w:val="24"/>
        </w:rPr>
        <w:t>, 2015), some studies</w:t>
      </w:r>
      <w:r w:rsidR="00B639B9">
        <w:rPr>
          <w:rFonts w:ascii="Times New Roman" w:eastAsia="Times New Roman" w:hAnsi="Times New Roman" w:cs="Times New Roman"/>
          <w:color w:val="000000" w:themeColor="text1"/>
          <w:sz w:val="24"/>
          <w:szCs w:val="24"/>
        </w:rPr>
        <w:t xml:space="preserve"> have pointed out the importance of situational factors by identifying specific situations that facilitate</w:t>
      </w:r>
      <w:r w:rsidRPr="00B10583">
        <w:rPr>
          <w:rFonts w:ascii="Times New Roman" w:eastAsia="Times New Roman" w:hAnsi="Times New Roman" w:cs="Times New Roman"/>
          <w:color w:val="000000" w:themeColor="text1"/>
          <w:sz w:val="24"/>
          <w:szCs w:val="24"/>
        </w:rPr>
        <w:t xml:space="preserve"> phubbing behavior</w:t>
      </w:r>
      <w:r w:rsidR="00B639B9">
        <w:rPr>
          <w:rFonts w:ascii="Times New Roman" w:eastAsia="Times New Roman" w:hAnsi="Times New Roman" w:cs="Times New Roman"/>
          <w:color w:val="000000" w:themeColor="text1"/>
          <w:sz w:val="24"/>
          <w:szCs w:val="24"/>
        </w:rPr>
        <w:t>.</w:t>
      </w:r>
      <w:r w:rsidR="008E5A39">
        <w:rPr>
          <w:rFonts w:ascii="Times New Roman" w:eastAsia="Times New Roman" w:hAnsi="Times New Roman" w:cs="Times New Roman"/>
          <w:color w:val="000000" w:themeColor="text1"/>
          <w:sz w:val="24"/>
          <w:szCs w:val="24"/>
        </w:rPr>
        <w:t xml:space="preserve"> </w:t>
      </w:r>
      <w:r w:rsidR="008E5A39">
        <w:rPr>
          <w:rFonts w:ascii="Times New Roman" w:hAnsi="Times New Roman" w:cs="Times New Roman" w:hint="eastAsia"/>
          <w:color w:val="000000" w:themeColor="text1"/>
          <w:sz w:val="24"/>
          <w:szCs w:val="24"/>
        </w:rPr>
        <w:t>For</w:t>
      </w:r>
      <w:r w:rsidR="008E5A39">
        <w:rPr>
          <w:rFonts w:ascii="Times New Roman" w:eastAsia="Times New Roman" w:hAnsi="Times New Roman" w:cs="Times New Roman"/>
          <w:color w:val="000000" w:themeColor="text1"/>
          <w:sz w:val="24"/>
          <w:szCs w:val="24"/>
        </w:rPr>
        <w:t xml:space="preserve"> instance, </w:t>
      </w:r>
      <w:r w:rsidRPr="00B10583">
        <w:rPr>
          <w:rFonts w:ascii="Times New Roman" w:eastAsia="Times New Roman" w:hAnsi="Times New Roman" w:cs="Times New Roman"/>
          <w:color w:val="000000" w:themeColor="text1"/>
          <w:sz w:val="24"/>
          <w:szCs w:val="24"/>
        </w:rPr>
        <w:t>Al-</w:t>
      </w:r>
      <w:proofErr w:type="spellStart"/>
      <w:r w:rsidRPr="00B10583">
        <w:rPr>
          <w:rFonts w:ascii="Times New Roman" w:eastAsia="Times New Roman" w:hAnsi="Times New Roman" w:cs="Times New Roman"/>
          <w:color w:val="000000" w:themeColor="text1"/>
          <w:sz w:val="24"/>
          <w:szCs w:val="24"/>
        </w:rPr>
        <w:t>Saggaf</w:t>
      </w:r>
      <w:proofErr w:type="spellEnd"/>
      <w:r w:rsidRPr="00B10583">
        <w:rPr>
          <w:rFonts w:ascii="Times New Roman" w:eastAsia="Times New Roman" w:hAnsi="Times New Roman" w:cs="Times New Roman"/>
          <w:color w:val="000000" w:themeColor="text1"/>
          <w:sz w:val="24"/>
          <w:szCs w:val="24"/>
        </w:rPr>
        <w:t xml:space="preserve"> and MacCulloch (2018, 2019)</w:t>
      </w:r>
      <w:r w:rsidR="009B35B3">
        <w:rPr>
          <w:rFonts w:ascii="Times New Roman" w:eastAsia="Times New Roman" w:hAnsi="Times New Roman" w:cs="Times New Roman"/>
          <w:color w:val="000000" w:themeColor="text1"/>
          <w:sz w:val="24"/>
          <w:szCs w:val="24"/>
        </w:rPr>
        <w:t xml:space="preserve"> </w:t>
      </w:r>
      <w:r w:rsidR="008E5A39">
        <w:rPr>
          <w:rFonts w:ascii="Times New Roman" w:hAnsi="Times New Roman" w:cs="Times New Roman" w:hint="eastAsia"/>
          <w:color w:val="000000" w:themeColor="text1"/>
          <w:sz w:val="24"/>
          <w:szCs w:val="24"/>
        </w:rPr>
        <w:t xml:space="preserve">examined </w:t>
      </w:r>
      <w:r w:rsidR="009B35B3">
        <w:rPr>
          <w:rFonts w:ascii="Times New Roman" w:eastAsia="Times New Roman" w:hAnsi="Times New Roman" w:cs="Times New Roman"/>
          <w:color w:val="000000" w:themeColor="text1"/>
          <w:sz w:val="24"/>
          <w:szCs w:val="24"/>
        </w:rPr>
        <w:t xml:space="preserve">frequency, contexts, and types of relationships in phubbing. It was shown that </w:t>
      </w:r>
      <w:r w:rsidR="00B639B9">
        <w:rPr>
          <w:rFonts w:ascii="Times New Roman" w:eastAsia="Times New Roman" w:hAnsi="Times New Roman" w:cs="Times New Roman"/>
          <w:color w:val="000000" w:themeColor="text1"/>
          <w:sz w:val="24"/>
          <w:szCs w:val="24"/>
        </w:rPr>
        <w:t>people were mo</w:t>
      </w:r>
      <w:r w:rsidR="009B35B3">
        <w:rPr>
          <w:rFonts w:ascii="Times New Roman" w:eastAsia="Times New Roman" w:hAnsi="Times New Roman" w:cs="Times New Roman"/>
          <w:color w:val="000000" w:themeColor="text1"/>
          <w:sz w:val="24"/>
          <w:szCs w:val="24"/>
        </w:rPr>
        <w:t>re likely to engage in phubbing</w:t>
      </w:r>
      <w:r w:rsidR="00B639B9">
        <w:rPr>
          <w:rFonts w:ascii="Times New Roman" w:eastAsia="Times New Roman" w:hAnsi="Times New Roman" w:cs="Times New Roman"/>
          <w:color w:val="000000" w:themeColor="text1"/>
          <w:sz w:val="24"/>
          <w:szCs w:val="24"/>
        </w:rPr>
        <w:t>, especially w</w:t>
      </w:r>
      <w:r w:rsidR="008E5A39">
        <w:rPr>
          <w:rFonts w:ascii="Times New Roman" w:eastAsia="Times New Roman" w:hAnsi="Times New Roman" w:cs="Times New Roman"/>
          <w:color w:val="000000" w:themeColor="text1"/>
          <w:sz w:val="24"/>
          <w:szCs w:val="24"/>
        </w:rPr>
        <w:t>ith close others (e.g., friends and family members) than</w:t>
      </w:r>
      <w:r w:rsidRPr="00B10583">
        <w:rPr>
          <w:rFonts w:ascii="Times New Roman" w:eastAsia="Times New Roman" w:hAnsi="Times New Roman" w:cs="Times New Roman"/>
          <w:color w:val="000000" w:themeColor="text1"/>
          <w:sz w:val="24"/>
          <w:szCs w:val="24"/>
        </w:rPr>
        <w:t xml:space="preserve"> strangers. </w:t>
      </w:r>
      <w:r w:rsidR="00E07285">
        <w:rPr>
          <w:rFonts w:ascii="Times New Roman" w:eastAsia="Times New Roman" w:hAnsi="Times New Roman" w:cs="Times New Roman"/>
          <w:color w:val="000000" w:themeColor="text1"/>
          <w:sz w:val="24"/>
          <w:szCs w:val="24"/>
        </w:rPr>
        <w:t>Also, their findings revealed that people</w:t>
      </w:r>
      <w:r w:rsidRPr="00B10583">
        <w:rPr>
          <w:rFonts w:ascii="Times New Roman" w:eastAsia="Times New Roman" w:hAnsi="Times New Roman" w:cs="Times New Roman"/>
          <w:color w:val="000000" w:themeColor="text1"/>
          <w:sz w:val="24"/>
          <w:szCs w:val="24"/>
        </w:rPr>
        <w:t xml:space="preserve"> were more likely to look at or use their phone during face-to-face interactions with others(s)</w:t>
      </w:r>
      <w:r w:rsidR="00E07285">
        <w:rPr>
          <w:rFonts w:ascii="Times New Roman" w:eastAsia="Times New Roman" w:hAnsi="Times New Roman" w:cs="Times New Roman"/>
          <w:color w:val="000000" w:themeColor="text1"/>
          <w:sz w:val="24"/>
          <w:szCs w:val="24"/>
        </w:rPr>
        <w:t>, especially</w:t>
      </w:r>
      <w:r w:rsidRPr="00B10583">
        <w:rPr>
          <w:rFonts w:ascii="Times New Roman" w:eastAsia="Times New Roman" w:hAnsi="Times New Roman" w:cs="Times New Roman"/>
          <w:color w:val="000000" w:themeColor="text1"/>
          <w:sz w:val="24"/>
          <w:szCs w:val="24"/>
        </w:rPr>
        <w:t xml:space="preserve"> when commuting on public transport, during work, coffee/ lunch breaks, and when socializing with friends than during work-related meetings. As such, </w:t>
      </w:r>
      <w:r w:rsidR="00E07285">
        <w:rPr>
          <w:rFonts w:ascii="Times New Roman" w:eastAsia="Times New Roman" w:hAnsi="Times New Roman" w:cs="Times New Roman"/>
          <w:color w:val="000000" w:themeColor="text1"/>
          <w:sz w:val="24"/>
          <w:szCs w:val="24"/>
        </w:rPr>
        <w:t>several</w:t>
      </w:r>
      <w:r w:rsidRPr="00B10583">
        <w:rPr>
          <w:rFonts w:ascii="Times New Roman" w:eastAsia="Times New Roman" w:hAnsi="Times New Roman" w:cs="Times New Roman"/>
          <w:color w:val="000000" w:themeColor="text1"/>
          <w:sz w:val="24"/>
          <w:szCs w:val="24"/>
        </w:rPr>
        <w:t xml:space="preserve"> contextual factors </w:t>
      </w:r>
      <w:r w:rsidR="00E07285">
        <w:rPr>
          <w:rFonts w:ascii="Times New Roman" w:eastAsia="Times New Roman" w:hAnsi="Times New Roman" w:cs="Times New Roman"/>
          <w:color w:val="000000" w:themeColor="text1"/>
          <w:sz w:val="24"/>
          <w:szCs w:val="24"/>
        </w:rPr>
        <w:t>significantly</w:t>
      </w:r>
      <w:r w:rsidRPr="00B10583">
        <w:rPr>
          <w:rFonts w:ascii="Times New Roman" w:eastAsia="Times New Roman" w:hAnsi="Times New Roman" w:cs="Times New Roman"/>
          <w:color w:val="000000" w:themeColor="text1"/>
          <w:sz w:val="24"/>
          <w:szCs w:val="24"/>
        </w:rPr>
        <w:t xml:space="preserve"> contribute to </w:t>
      </w:r>
      <w:r w:rsidR="00E07285">
        <w:rPr>
          <w:rFonts w:ascii="Times New Roman" w:eastAsia="Times New Roman" w:hAnsi="Times New Roman" w:cs="Times New Roman"/>
          <w:color w:val="000000" w:themeColor="text1"/>
          <w:sz w:val="24"/>
          <w:szCs w:val="24"/>
        </w:rPr>
        <w:t xml:space="preserve">facilitating </w:t>
      </w:r>
      <w:r w:rsidRPr="00B10583">
        <w:rPr>
          <w:rFonts w:ascii="Times New Roman" w:eastAsia="Times New Roman" w:hAnsi="Times New Roman" w:cs="Times New Roman"/>
          <w:color w:val="000000" w:themeColor="text1"/>
          <w:sz w:val="24"/>
          <w:szCs w:val="24"/>
        </w:rPr>
        <w:t xml:space="preserve">phubbing behavior. </w:t>
      </w:r>
    </w:p>
    <w:p w14:paraId="0845CE78" w14:textId="046B9A4A" w:rsidR="00525655" w:rsidRPr="00B10583" w:rsidRDefault="00846394" w:rsidP="00525655">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summarize previous studies of the phubbing-related literature discussed above, it implies the complexity of phubbing behavior, characterized by a variety of</w:t>
      </w:r>
      <w:r w:rsidR="00525655" w:rsidRPr="00B10583">
        <w:rPr>
          <w:rFonts w:ascii="Times New Roman" w:eastAsia="Times New Roman" w:hAnsi="Times New Roman" w:cs="Times New Roman"/>
          <w:color w:val="000000" w:themeColor="text1"/>
          <w:sz w:val="24"/>
          <w:szCs w:val="24"/>
        </w:rPr>
        <w:t xml:space="preserve"> internal and external influences. </w:t>
      </w:r>
      <w:r>
        <w:rPr>
          <w:rFonts w:ascii="Times New Roman" w:eastAsia="Times New Roman" w:hAnsi="Times New Roman" w:cs="Times New Roman"/>
          <w:color w:val="000000" w:themeColor="text1"/>
          <w:sz w:val="24"/>
          <w:szCs w:val="24"/>
        </w:rPr>
        <w:t>In other words,</w:t>
      </w:r>
      <w:r w:rsidR="00525655" w:rsidRPr="00B10583">
        <w:rPr>
          <w:rFonts w:ascii="Times New Roman" w:eastAsia="Times New Roman" w:hAnsi="Times New Roman" w:cs="Times New Roman"/>
          <w:color w:val="000000" w:themeColor="text1"/>
          <w:sz w:val="24"/>
          <w:szCs w:val="24"/>
        </w:rPr>
        <w:t xml:space="preserve"> phubbing behavior is influenced by multiple-level factors, </w:t>
      </w:r>
      <w:r>
        <w:rPr>
          <w:rFonts w:ascii="Times New Roman" w:eastAsia="Times New Roman" w:hAnsi="Times New Roman" w:cs="Times New Roman"/>
          <w:color w:val="000000" w:themeColor="text1"/>
          <w:sz w:val="24"/>
          <w:szCs w:val="24"/>
        </w:rPr>
        <w:t>from</w:t>
      </w:r>
      <w:r w:rsidR="00525655" w:rsidRPr="00B10583">
        <w:rPr>
          <w:rFonts w:ascii="Times New Roman" w:eastAsia="Times New Roman" w:hAnsi="Times New Roman" w:cs="Times New Roman"/>
          <w:color w:val="000000" w:themeColor="text1"/>
          <w:sz w:val="24"/>
          <w:szCs w:val="24"/>
        </w:rPr>
        <w:t xml:space="preserve"> individual</w:t>
      </w:r>
      <w:r>
        <w:rPr>
          <w:rFonts w:ascii="Times New Roman" w:eastAsia="Times New Roman" w:hAnsi="Times New Roman" w:cs="Times New Roman"/>
          <w:color w:val="000000" w:themeColor="text1"/>
          <w:sz w:val="24"/>
          <w:szCs w:val="24"/>
        </w:rPr>
        <w:t xml:space="preserve"> and </w:t>
      </w:r>
      <w:r w:rsidR="00525655" w:rsidRPr="00B10583">
        <w:rPr>
          <w:rFonts w:ascii="Times New Roman" w:eastAsia="Times New Roman" w:hAnsi="Times New Roman" w:cs="Times New Roman"/>
          <w:color w:val="000000" w:themeColor="text1"/>
          <w:sz w:val="24"/>
          <w:szCs w:val="24"/>
        </w:rPr>
        <w:t xml:space="preserve">social </w:t>
      </w:r>
      <w:r>
        <w:rPr>
          <w:rFonts w:ascii="Times New Roman" w:eastAsia="Times New Roman" w:hAnsi="Times New Roman" w:cs="Times New Roman"/>
          <w:color w:val="000000" w:themeColor="text1"/>
          <w:sz w:val="24"/>
          <w:szCs w:val="24"/>
        </w:rPr>
        <w:t>to</w:t>
      </w:r>
      <w:r w:rsidR="00525655" w:rsidRPr="00B10583">
        <w:rPr>
          <w:rFonts w:ascii="Times New Roman" w:eastAsia="Times New Roman" w:hAnsi="Times New Roman" w:cs="Times New Roman"/>
          <w:color w:val="000000" w:themeColor="text1"/>
          <w:sz w:val="24"/>
          <w:szCs w:val="24"/>
        </w:rPr>
        <w:t xml:space="preserve"> situational influences</w:t>
      </w:r>
      <w:r>
        <w:rPr>
          <w:rFonts w:ascii="Times New Roman" w:eastAsia="Times New Roman" w:hAnsi="Times New Roman" w:cs="Times New Roman"/>
          <w:color w:val="000000" w:themeColor="text1"/>
          <w:sz w:val="24"/>
          <w:szCs w:val="24"/>
        </w:rPr>
        <w:t xml:space="preserve">. </w:t>
      </w:r>
      <w:r w:rsidR="00313F25">
        <w:rPr>
          <w:rFonts w:ascii="Times New Roman" w:eastAsia="Times New Roman" w:hAnsi="Times New Roman" w:cs="Times New Roman"/>
          <w:color w:val="000000" w:themeColor="text1"/>
          <w:sz w:val="24"/>
          <w:szCs w:val="24"/>
        </w:rPr>
        <w:t>However, the</w:t>
      </w:r>
      <w:r>
        <w:rPr>
          <w:rFonts w:ascii="Times New Roman" w:eastAsia="Times New Roman" w:hAnsi="Times New Roman" w:cs="Times New Roman"/>
          <w:color w:val="000000" w:themeColor="text1"/>
          <w:sz w:val="24"/>
          <w:szCs w:val="24"/>
        </w:rPr>
        <w:t xml:space="preserve"> </w:t>
      </w:r>
      <w:r w:rsidR="008E5A39">
        <w:rPr>
          <w:rFonts w:ascii="Times New Roman" w:eastAsia="Times New Roman" w:hAnsi="Times New Roman" w:cs="Times New Roman"/>
          <w:color w:val="000000" w:themeColor="text1"/>
          <w:sz w:val="24"/>
          <w:szCs w:val="24"/>
        </w:rPr>
        <w:t>most significan</w:t>
      </w:r>
      <w:r>
        <w:rPr>
          <w:rFonts w:ascii="Times New Roman" w:eastAsia="Times New Roman" w:hAnsi="Times New Roman" w:cs="Times New Roman"/>
          <w:color w:val="000000" w:themeColor="text1"/>
          <w:sz w:val="24"/>
          <w:szCs w:val="24"/>
        </w:rPr>
        <w:t xml:space="preserve">t </w:t>
      </w:r>
      <w:r>
        <w:rPr>
          <w:rFonts w:ascii="Times New Roman" w:eastAsia="Times New Roman" w:hAnsi="Times New Roman" w:cs="Times New Roman"/>
          <w:color w:val="000000" w:themeColor="text1"/>
          <w:sz w:val="24"/>
          <w:szCs w:val="24"/>
        </w:rPr>
        <w:lastRenderedPageBreak/>
        <w:t>limitation of the</w:t>
      </w:r>
      <w:r w:rsidR="00313F25">
        <w:rPr>
          <w:rFonts w:ascii="Times New Roman" w:eastAsia="Times New Roman" w:hAnsi="Times New Roman" w:cs="Times New Roman"/>
          <w:color w:val="000000" w:themeColor="text1"/>
          <w:sz w:val="24"/>
          <w:szCs w:val="24"/>
        </w:rPr>
        <w:t xml:space="preserve"> existing</w:t>
      </w:r>
      <w:r>
        <w:rPr>
          <w:rFonts w:ascii="Times New Roman" w:eastAsia="Times New Roman" w:hAnsi="Times New Roman" w:cs="Times New Roman"/>
          <w:color w:val="000000" w:themeColor="text1"/>
          <w:sz w:val="24"/>
          <w:szCs w:val="24"/>
        </w:rPr>
        <w:t xml:space="preserve"> phubbing</w:t>
      </w:r>
      <w:r w:rsidR="00313F25">
        <w:rPr>
          <w:rFonts w:ascii="Times New Roman" w:eastAsia="Times New Roman" w:hAnsi="Times New Roman" w:cs="Times New Roman"/>
          <w:color w:val="000000" w:themeColor="text1"/>
          <w:sz w:val="24"/>
          <w:szCs w:val="24"/>
        </w:rPr>
        <w:t xml:space="preserve"> literature </w:t>
      </w:r>
      <w:r>
        <w:rPr>
          <w:rFonts w:ascii="Times New Roman" w:eastAsia="Times New Roman" w:hAnsi="Times New Roman" w:cs="Times New Roman"/>
          <w:color w:val="000000" w:themeColor="text1"/>
          <w:sz w:val="24"/>
          <w:szCs w:val="24"/>
        </w:rPr>
        <w:t xml:space="preserve">is that they </w:t>
      </w:r>
      <w:r w:rsidR="008E5A39">
        <w:rPr>
          <w:rFonts w:ascii="Times New Roman" w:eastAsia="Times New Roman" w:hAnsi="Times New Roman" w:cs="Times New Roman"/>
          <w:color w:val="000000" w:themeColor="text1"/>
          <w:sz w:val="24"/>
          <w:szCs w:val="24"/>
        </w:rPr>
        <w:t>separately examine the specific roles of personal traits, social norms, or situational context</w:t>
      </w:r>
      <w:r w:rsidR="00525655" w:rsidRPr="00B10583">
        <w:rPr>
          <w:rFonts w:ascii="Times New Roman" w:eastAsia="Times New Roman" w:hAnsi="Times New Roman" w:cs="Times New Roman"/>
          <w:color w:val="000000" w:themeColor="text1"/>
          <w:sz w:val="24"/>
          <w:szCs w:val="24"/>
        </w:rPr>
        <w:t xml:space="preserve">. </w:t>
      </w:r>
      <w:r w:rsidR="008E5A39">
        <w:rPr>
          <w:rFonts w:ascii="Times New Roman" w:eastAsia="Times New Roman" w:hAnsi="Times New Roman" w:cs="Times New Roman"/>
          <w:color w:val="000000" w:themeColor="text1"/>
          <w:sz w:val="24"/>
          <w:szCs w:val="24"/>
        </w:rPr>
        <w:t>Very few studies</w:t>
      </w:r>
      <w:r>
        <w:rPr>
          <w:rFonts w:ascii="Times New Roman" w:eastAsia="Times New Roman" w:hAnsi="Times New Roman" w:cs="Times New Roman"/>
          <w:color w:val="000000" w:themeColor="text1"/>
          <w:sz w:val="24"/>
          <w:szCs w:val="24"/>
        </w:rPr>
        <w:t xml:space="preserve"> </w:t>
      </w:r>
      <w:r w:rsidR="008E5A39">
        <w:rPr>
          <w:rFonts w:ascii="Times New Roman" w:hAnsi="Times New Roman" w:cs="Times New Roman" w:hint="eastAsia"/>
          <w:color w:val="000000" w:themeColor="text1"/>
          <w:sz w:val="24"/>
          <w:szCs w:val="24"/>
        </w:rPr>
        <w:t>have attempted</w:t>
      </w:r>
      <w:r>
        <w:rPr>
          <w:rFonts w:ascii="Times New Roman" w:eastAsia="Times New Roman" w:hAnsi="Times New Roman" w:cs="Times New Roman"/>
          <w:color w:val="000000" w:themeColor="text1"/>
          <w:sz w:val="24"/>
          <w:szCs w:val="24"/>
        </w:rPr>
        <w:t xml:space="preserve"> to create a comprehensive phubbing framework by integrating all the possible predictors and examining them fully.</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Due to these isolated examinations, </w:t>
      </w:r>
      <w:r w:rsidR="00313F25">
        <w:rPr>
          <w:rFonts w:ascii="Times New Roman" w:eastAsia="Times New Roman" w:hAnsi="Times New Roman" w:cs="Times New Roman"/>
          <w:color w:val="000000" w:themeColor="text1"/>
          <w:sz w:val="24"/>
          <w:szCs w:val="24"/>
        </w:rPr>
        <w:t>only</w:t>
      </w:r>
      <w:r w:rsidR="00525655" w:rsidRPr="00B10583">
        <w:rPr>
          <w:rFonts w:ascii="Times New Roman" w:eastAsia="Times New Roman" w:hAnsi="Times New Roman" w:cs="Times New Roman"/>
          <w:color w:val="000000" w:themeColor="text1"/>
          <w:sz w:val="24"/>
          <w:szCs w:val="24"/>
        </w:rPr>
        <w:t xml:space="preserve"> unidimensional aspects </w:t>
      </w:r>
      <w:r w:rsidR="00313F25">
        <w:rPr>
          <w:rFonts w:ascii="Times New Roman" w:eastAsia="Times New Roman" w:hAnsi="Times New Roman" w:cs="Times New Roman"/>
          <w:color w:val="000000" w:themeColor="text1"/>
          <w:sz w:val="24"/>
          <w:szCs w:val="24"/>
        </w:rPr>
        <w:t>of phubbing</w:t>
      </w:r>
      <w:r>
        <w:rPr>
          <w:rFonts w:ascii="Times New Roman" w:eastAsia="Times New Roman" w:hAnsi="Times New Roman" w:cs="Times New Roman"/>
          <w:color w:val="000000" w:themeColor="text1"/>
          <w:sz w:val="24"/>
          <w:szCs w:val="24"/>
        </w:rPr>
        <w:t xml:space="preserve"> have been addressed so far,</w:t>
      </w:r>
      <w:r w:rsidR="00313F25">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rather than a multidimensional</w:t>
      </w:r>
      <w:r w:rsidR="00313F25">
        <w:rPr>
          <w:rFonts w:ascii="Times New Roman" w:eastAsia="Times New Roman" w:hAnsi="Times New Roman" w:cs="Times New Roman"/>
          <w:color w:val="000000" w:themeColor="text1"/>
          <w:sz w:val="24"/>
          <w:szCs w:val="24"/>
        </w:rPr>
        <w:t xml:space="preserve"> view</w:t>
      </w:r>
      <w:r>
        <w:rPr>
          <w:rFonts w:ascii="Times New Roman" w:eastAsia="Times New Roman" w:hAnsi="Times New Roman" w:cs="Times New Roman"/>
          <w:color w:val="000000" w:themeColor="text1"/>
          <w:sz w:val="24"/>
          <w:szCs w:val="24"/>
        </w:rPr>
        <w:t>.</w:t>
      </w:r>
      <w:r w:rsidR="00D343E5">
        <w:rPr>
          <w:rFonts w:ascii="Times New Roman" w:eastAsia="Times New Roman" w:hAnsi="Times New Roman" w:cs="Times New Roman"/>
          <w:color w:val="000000" w:themeColor="text1"/>
          <w:sz w:val="24"/>
          <w:szCs w:val="24"/>
        </w:rPr>
        <w:t xml:space="preserve"> </w:t>
      </w:r>
      <w:r w:rsidR="008E5A39">
        <w:rPr>
          <w:rFonts w:ascii="Times New Roman" w:hAnsi="Times New Roman" w:cs="Times New Roman" w:hint="eastAsia"/>
          <w:color w:val="000000" w:themeColor="text1"/>
          <w:sz w:val="24"/>
          <w:szCs w:val="24"/>
        </w:rPr>
        <w:t xml:space="preserve">Therefore, </w:t>
      </w:r>
      <w:r w:rsidR="00525655" w:rsidRPr="00B10583">
        <w:rPr>
          <w:rFonts w:ascii="Times New Roman" w:eastAsia="Times New Roman" w:hAnsi="Times New Roman" w:cs="Times New Roman"/>
          <w:color w:val="000000" w:themeColor="text1"/>
          <w:sz w:val="24"/>
          <w:szCs w:val="24"/>
        </w:rPr>
        <w:t xml:space="preserve">this dissertation </w:t>
      </w:r>
      <w:r w:rsidR="00F63BE8">
        <w:rPr>
          <w:rFonts w:ascii="Times New Roman" w:eastAsia="Times New Roman" w:hAnsi="Times New Roman" w:cs="Times New Roman"/>
          <w:color w:val="000000" w:themeColor="text1"/>
          <w:sz w:val="24"/>
          <w:szCs w:val="24"/>
        </w:rPr>
        <w:t>offers</w:t>
      </w:r>
      <w:r w:rsidR="00525655" w:rsidRPr="00B10583">
        <w:rPr>
          <w:rFonts w:ascii="Times New Roman" w:eastAsia="Times New Roman" w:hAnsi="Times New Roman" w:cs="Times New Roman"/>
          <w:color w:val="000000" w:themeColor="text1"/>
          <w:sz w:val="24"/>
          <w:szCs w:val="24"/>
        </w:rPr>
        <w:t xml:space="preserve"> a novel approach by exploring </w:t>
      </w:r>
      <w:r w:rsidR="00F63BE8">
        <w:rPr>
          <w:rFonts w:ascii="Times New Roman" w:eastAsia="Times New Roman" w:hAnsi="Times New Roman" w:cs="Times New Roman"/>
          <w:color w:val="000000" w:themeColor="text1"/>
          <w:sz w:val="24"/>
          <w:szCs w:val="24"/>
        </w:rPr>
        <w:t>a variety of</w:t>
      </w:r>
      <w:r w:rsidR="00525655" w:rsidRPr="00B10583">
        <w:rPr>
          <w:rFonts w:ascii="Times New Roman" w:eastAsia="Times New Roman" w:hAnsi="Times New Roman" w:cs="Times New Roman"/>
          <w:color w:val="000000" w:themeColor="text1"/>
          <w:sz w:val="24"/>
          <w:szCs w:val="24"/>
        </w:rPr>
        <w:t xml:space="preserve"> influences on phubbing across multiple levels simultaneously, </w:t>
      </w:r>
      <w:r w:rsidR="00525655">
        <w:rPr>
          <w:rFonts w:ascii="Times New Roman" w:eastAsia="Times New Roman" w:hAnsi="Times New Roman" w:cs="Times New Roman"/>
          <w:color w:val="000000" w:themeColor="text1"/>
          <w:sz w:val="24"/>
          <w:szCs w:val="24"/>
        </w:rPr>
        <w:t xml:space="preserve">which will be </w:t>
      </w:r>
      <w:r w:rsidR="00525655" w:rsidRPr="00B10583">
        <w:rPr>
          <w:rFonts w:ascii="Times New Roman" w:eastAsia="Times New Roman" w:hAnsi="Times New Roman" w:cs="Times New Roman"/>
          <w:color w:val="000000" w:themeColor="text1"/>
          <w:sz w:val="24"/>
          <w:szCs w:val="24"/>
        </w:rPr>
        <w:t xml:space="preserve">detailed next. </w:t>
      </w:r>
    </w:p>
    <w:p w14:paraId="790E957A" w14:textId="77777777" w:rsidR="00525655" w:rsidRPr="00B10583" w:rsidRDefault="00525655" w:rsidP="00525655">
      <w:pPr>
        <w:spacing w:line="480" w:lineRule="auto"/>
        <w:jc w:val="left"/>
        <w:rPr>
          <w:rFonts w:ascii="Batang" w:eastAsia="Batang" w:hAnsi="Batang" w:cs="Batang"/>
          <w:b/>
          <w:bCs/>
          <w:color w:val="000000" w:themeColor="text1"/>
          <w:sz w:val="24"/>
          <w:szCs w:val="24"/>
        </w:rPr>
      </w:pPr>
      <w:r w:rsidRPr="00B10583">
        <w:rPr>
          <w:rFonts w:ascii="Times New Roman" w:eastAsia="Times New Roman" w:hAnsi="Times New Roman" w:cs="Times New Roman"/>
          <w:b/>
          <w:bCs/>
          <w:color w:val="000000" w:themeColor="text1"/>
          <w:sz w:val="24"/>
          <w:szCs w:val="24"/>
        </w:rPr>
        <w:t>Breaking Mold: A Novel Approach for Advancing Phubbing Research</w:t>
      </w:r>
    </w:p>
    <w:p w14:paraId="3F8958E4" w14:textId="368D905A" w:rsidR="00525655" w:rsidRPr="00B10583" w:rsidRDefault="00525655" w:rsidP="00525655">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ab/>
      </w:r>
      <w:r w:rsidR="00A54B2A">
        <w:rPr>
          <w:rFonts w:ascii="Times New Roman" w:eastAsia="Times New Roman" w:hAnsi="Times New Roman" w:cs="Times New Roman"/>
          <w:color w:val="000000" w:themeColor="text1"/>
          <w:sz w:val="24"/>
          <w:szCs w:val="24"/>
        </w:rPr>
        <w:t>In addition to not integrating multi-level components at once, prior studies</w:t>
      </w:r>
      <w:r w:rsidRPr="00B10583">
        <w:rPr>
          <w:rFonts w:ascii="Times New Roman" w:eastAsia="Times New Roman" w:hAnsi="Times New Roman" w:cs="Times New Roman"/>
          <w:color w:val="000000" w:themeColor="text1"/>
          <w:sz w:val="24"/>
          <w:szCs w:val="24"/>
        </w:rPr>
        <w:t xml:space="preserve"> have </w:t>
      </w:r>
      <w:r w:rsidR="00A54B2A">
        <w:rPr>
          <w:rFonts w:ascii="Times New Roman" w:eastAsia="Times New Roman" w:hAnsi="Times New Roman" w:cs="Times New Roman"/>
          <w:color w:val="000000" w:themeColor="text1"/>
          <w:sz w:val="24"/>
          <w:szCs w:val="24"/>
        </w:rPr>
        <w:t>not</w:t>
      </w:r>
      <w:r w:rsidRPr="00B10583">
        <w:rPr>
          <w:rFonts w:ascii="Times New Roman" w:eastAsia="Times New Roman" w:hAnsi="Times New Roman" w:cs="Times New Roman"/>
          <w:color w:val="000000" w:themeColor="text1"/>
          <w:sz w:val="24"/>
          <w:szCs w:val="24"/>
        </w:rPr>
        <w:t xml:space="preserve"> examine</w:t>
      </w:r>
      <w:r w:rsidR="00A54B2A">
        <w:rPr>
          <w:rFonts w:ascii="Times New Roman" w:eastAsia="Times New Roman" w:hAnsi="Times New Roman" w:cs="Times New Roman"/>
          <w:color w:val="000000" w:themeColor="text1"/>
          <w:sz w:val="24"/>
          <w:szCs w:val="24"/>
        </w:rPr>
        <w:t>d</w:t>
      </w:r>
      <w:r w:rsidRPr="00B10583">
        <w:rPr>
          <w:rFonts w:ascii="Times New Roman" w:eastAsia="Times New Roman" w:hAnsi="Times New Roman" w:cs="Times New Roman"/>
          <w:color w:val="000000" w:themeColor="text1"/>
          <w:sz w:val="24"/>
          <w:szCs w:val="24"/>
        </w:rPr>
        <w:t xml:space="preserve"> unconscious dimensions</w:t>
      </w:r>
      <w:r w:rsidR="00E0121A">
        <w:rPr>
          <w:rFonts w:ascii="Times New Roman" w:eastAsia="Times New Roman" w:hAnsi="Times New Roman" w:cs="Times New Roman"/>
          <w:color w:val="000000" w:themeColor="text1"/>
          <w:sz w:val="24"/>
          <w:szCs w:val="24"/>
        </w:rPr>
        <w:t xml:space="preserve">. Specifically, </w:t>
      </w:r>
      <w:r w:rsidRPr="00B10583">
        <w:rPr>
          <w:rFonts w:ascii="Times New Roman" w:eastAsia="Times New Roman" w:hAnsi="Times New Roman" w:cs="Times New Roman"/>
          <w:color w:val="000000" w:themeColor="text1"/>
          <w:sz w:val="24"/>
          <w:szCs w:val="24"/>
        </w:rPr>
        <w:t xml:space="preserve">automatic </w:t>
      </w:r>
      <w:r w:rsidR="00E0121A">
        <w:rPr>
          <w:rFonts w:ascii="Times New Roman" w:eastAsia="Times New Roman" w:hAnsi="Times New Roman" w:cs="Times New Roman"/>
          <w:color w:val="000000" w:themeColor="text1"/>
          <w:sz w:val="24"/>
          <w:szCs w:val="24"/>
        </w:rPr>
        <w:t>and habitual</w:t>
      </w:r>
      <w:r w:rsidRPr="00B10583">
        <w:rPr>
          <w:rFonts w:ascii="Times New Roman" w:eastAsia="Times New Roman" w:hAnsi="Times New Roman" w:cs="Times New Roman"/>
          <w:color w:val="000000" w:themeColor="text1"/>
          <w:sz w:val="24"/>
          <w:szCs w:val="24"/>
        </w:rPr>
        <w:t xml:space="preserve"> tendencies</w:t>
      </w:r>
      <w:r w:rsidR="00E0121A">
        <w:rPr>
          <w:rFonts w:ascii="Times New Roman" w:eastAsia="Times New Roman" w:hAnsi="Times New Roman" w:cs="Times New Roman"/>
          <w:color w:val="000000" w:themeColor="text1"/>
          <w:sz w:val="24"/>
          <w:szCs w:val="24"/>
        </w:rPr>
        <w:t xml:space="preserve"> have not </w:t>
      </w:r>
      <w:r w:rsidR="00410A08">
        <w:rPr>
          <w:rFonts w:ascii="Times New Roman" w:eastAsia="Times New Roman" w:hAnsi="Times New Roman" w:cs="Times New Roman"/>
          <w:color w:val="000000" w:themeColor="text1"/>
          <w:sz w:val="24"/>
          <w:szCs w:val="24"/>
        </w:rPr>
        <w:t xml:space="preserve">been </w:t>
      </w:r>
      <w:r w:rsidR="00E0121A">
        <w:rPr>
          <w:rFonts w:ascii="Times New Roman" w:eastAsia="Times New Roman" w:hAnsi="Times New Roman" w:cs="Times New Roman"/>
          <w:color w:val="000000" w:themeColor="text1"/>
          <w:sz w:val="24"/>
          <w:szCs w:val="24"/>
        </w:rPr>
        <w:t xml:space="preserve">studied </w:t>
      </w:r>
      <w:r w:rsidR="006751A0">
        <w:rPr>
          <w:rFonts w:ascii="Times New Roman" w:eastAsia="Times New Roman" w:hAnsi="Times New Roman" w:cs="Times New Roman"/>
          <w:color w:val="000000" w:themeColor="text1"/>
          <w:sz w:val="24"/>
          <w:szCs w:val="24"/>
        </w:rPr>
        <w:t xml:space="preserve">yet </w:t>
      </w:r>
      <w:r w:rsidR="00E0121A">
        <w:rPr>
          <w:rFonts w:ascii="Times New Roman" w:eastAsia="Times New Roman" w:hAnsi="Times New Roman" w:cs="Times New Roman"/>
          <w:color w:val="000000" w:themeColor="text1"/>
          <w:sz w:val="24"/>
          <w:szCs w:val="24"/>
        </w:rPr>
        <w:t>to predict individuals’ phubbing behavior in previous studies.</w:t>
      </w:r>
      <w:r w:rsidR="006751A0">
        <w:rPr>
          <w:rFonts w:ascii="Times New Roman" w:eastAsia="Times New Roman" w:hAnsi="Times New Roman" w:cs="Times New Roman"/>
          <w:color w:val="000000" w:themeColor="text1"/>
          <w:sz w:val="24"/>
          <w:szCs w:val="24"/>
        </w:rPr>
        <w:t xml:space="preserve"> </w:t>
      </w:r>
      <w:r w:rsidR="00E0121A">
        <w:rPr>
          <w:rFonts w:ascii="Times New Roman" w:eastAsia="Times New Roman" w:hAnsi="Times New Roman" w:cs="Times New Roman"/>
          <w:color w:val="000000" w:themeColor="text1"/>
          <w:sz w:val="24"/>
          <w:szCs w:val="24"/>
        </w:rPr>
        <w:t xml:space="preserve">As emphasized </w:t>
      </w:r>
      <w:r w:rsidR="006751A0">
        <w:rPr>
          <w:rFonts w:ascii="Times New Roman" w:eastAsia="Times New Roman" w:hAnsi="Times New Roman" w:cs="Times New Roman"/>
          <w:color w:val="000000" w:themeColor="text1"/>
          <w:sz w:val="24"/>
          <w:szCs w:val="24"/>
        </w:rPr>
        <w:t xml:space="preserve">in Chapter 1 </w:t>
      </w:r>
      <w:r w:rsidR="0035737B">
        <w:rPr>
          <w:rFonts w:ascii="Times New Roman" w:eastAsia="Times New Roman" w:hAnsi="Times New Roman" w:cs="Times New Roman"/>
          <w:color w:val="000000" w:themeColor="text1"/>
          <w:sz w:val="24"/>
          <w:szCs w:val="24"/>
        </w:rPr>
        <w:t>briefly</w:t>
      </w:r>
      <w:r w:rsidR="00E0121A">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sidR="00E0121A">
        <w:rPr>
          <w:rFonts w:ascii="Times New Roman" w:eastAsia="Times New Roman" w:hAnsi="Times New Roman" w:cs="Times New Roman"/>
          <w:color w:val="000000" w:themeColor="text1"/>
          <w:sz w:val="24"/>
          <w:szCs w:val="24"/>
        </w:rPr>
        <w:t>u</w:t>
      </w:r>
      <w:r w:rsidRPr="00B10583">
        <w:rPr>
          <w:rFonts w:ascii="Times New Roman" w:eastAsia="Times New Roman" w:hAnsi="Times New Roman" w:cs="Times New Roman"/>
          <w:color w:val="000000" w:themeColor="text1"/>
          <w:sz w:val="24"/>
          <w:szCs w:val="24"/>
        </w:rPr>
        <w:t xml:space="preserve">nderstanding </w:t>
      </w:r>
      <w:r w:rsidR="0035737B">
        <w:rPr>
          <w:rFonts w:ascii="Times New Roman" w:eastAsia="Times New Roman" w:hAnsi="Times New Roman" w:cs="Times New Roman"/>
          <w:color w:val="000000" w:themeColor="text1"/>
          <w:sz w:val="24"/>
          <w:szCs w:val="24"/>
        </w:rPr>
        <w:t>unconscious levels</w:t>
      </w:r>
      <w:r w:rsidRPr="00B10583">
        <w:rPr>
          <w:rFonts w:ascii="Times New Roman" w:eastAsia="Times New Roman" w:hAnsi="Times New Roman" w:cs="Times New Roman"/>
          <w:color w:val="000000" w:themeColor="text1"/>
          <w:sz w:val="24"/>
          <w:szCs w:val="24"/>
        </w:rPr>
        <w:t xml:space="preserve"> is</w:t>
      </w:r>
      <w:r w:rsidR="00E0121A">
        <w:rPr>
          <w:rFonts w:ascii="Times New Roman" w:eastAsia="Times New Roman" w:hAnsi="Times New Roman" w:cs="Times New Roman" w:hint="eastAsia"/>
          <w:color w:val="000000" w:themeColor="text1"/>
          <w:sz w:val="24"/>
          <w:szCs w:val="24"/>
        </w:rPr>
        <w:t xml:space="preserve"> </w:t>
      </w:r>
      <w:r w:rsidR="00410A08">
        <w:rPr>
          <w:rFonts w:ascii="Times New Roman" w:eastAsia="Times New Roman" w:hAnsi="Times New Roman" w:cs="Times New Roman"/>
          <w:color w:val="000000" w:themeColor="text1"/>
          <w:sz w:val="24"/>
          <w:szCs w:val="24"/>
        </w:rPr>
        <w:t>essential</w:t>
      </w:r>
      <w:r w:rsidR="00E0121A">
        <w:rPr>
          <w:rFonts w:ascii="Times New Roman" w:eastAsia="Times New Roman" w:hAnsi="Times New Roman" w:cs="Times New Roman"/>
          <w:color w:val="000000" w:themeColor="text1"/>
          <w:sz w:val="24"/>
          <w:szCs w:val="24"/>
        </w:rPr>
        <w:t xml:space="preserve"> in that</w:t>
      </w:r>
      <w:r w:rsidR="0035737B">
        <w:rPr>
          <w:rFonts w:ascii="Times New Roman" w:eastAsia="Times New Roman" w:hAnsi="Times New Roman" w:cs="Times New Roman"/>
          <w:color w:val="000000" w:themeColor="text1"/>
          <w:sz w:val="24"/>
          <w:szCs w:val="24"/>
        </w:rPr>
        <w:t xml:space="preserve"> human behaviors are the product of both conscious and unconscious processes. </w:t>
      </w:r>
    </w:p>
    <w:p w14:paraId="28228BA2" w14:textId="256AC0FA" w:rsidR="005F14D3" w:rsidRDefault="00E0121A" w:rsidP="005F14D3">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w:t>
      </w:r>
      <w:r w:rsidR="00525655" w:rsidRPr="00B10583">
        <w:rPr>
          <w:rFonts w:ascii="Times New Roman" w:eastAsia="Times New Roman" w:hAnsi="Times New Roman" w:cs="Times New Roman"/>
          <w:color w:val="000000" w:themeColor="text1"/>
          <w:sz w:val="24"/>
          <w:szCs w:val="24"/>
        </w:rPr>
        <w:t xml:space="preserve">hile existing </w:t>
      </w:r>
      <w:r>
        <w:rPr>
          <w:rFonts w:ascii="Times New Roman" w:eastAsia="Times New Roman" w:hAnsi="Times New Roman" w:cs="Times New Roman"/>
          <w:color w:val="000000" w:themeColor="text1"/>
          <w:sz w:val="24"/>
          <w:szCs w:val="24"/>
        </w:rPr>
        <w:t>studies</w:t>
      </w:r>
      <w:r w:rsidR="00525655" w:rsidRPr="00B10583">
        <w:rPr>
          <w:rFonts w:ascii="Times New Roman" w:eastAsia="Times New Roman" w:hAnsi="Times New Roman" w:cs="Times New Roman"/>
          <w:color w:val="000000" w:themeColor="text1"/>
          <w:sz w:val="24"/>
          <w:szCs w:val="24"/>
        </w:rPr>
        <w:t xml:space="preserve"> </w:t>
      </w:r>
      <w:r w:rsidR="003C222D">
        <w:rPr>
          <w:rFonts w:ascii="Times New Roman" w:hAnsi="Times New Roman" w:cs="Times New Roman" w:hint="eastAsia"/>
          <w:color w:val="000000" w:themeColor="text1"/>
          <w:sz w:val="24"/>
          <w:szCs w:val="24"/>
        </w:rPr>
        <w:t>have</w:t>
      </w:r>
      <w:r w:rsidR="00525655" w:rsidRPr="00B10583">
        <w:rPr>
          <w:rFonts w:ascii="Times New Roman" w:eastAsia="Times New Roman" w:hAnsi="Times New Roman" w:cs="Times New Roman"/>
          <w:color w:val="000000" w:themeColor="text1"/>
          <w:sz w:val="24"/>
          <w:szCs w:val="24"/>
        </w:rPr>
        <w:t xml:space="preserve"> contributed to </w:t>
      </w:r>
      <w:r>
        <w:rPr>
          <w:rFonts w:ascii="Times New Roman" w:eastAsia="Times New Roman" w:hAnsi="Times New Roman" w:cs="Times New Roman"/>
          <w:color w:val="000000" w:themeColor="text1"/>
          <w:sz w:val="24"/>
          <w:szCs w:val="24"/>
        </w:rPr>
        <w:t xml:space="preserve">the </w:t>
      </w:r>
      <w:r w:rsidR="003C222D">
        <w:rPr>
          <w:rFonts w:ascii="Times New Roman" w:hAnsi="Times New Roman" w:cs="Times New Roman" w:hint="eastAsia"/>
          <w:color w:val="000000" w:themeColor="text1"/>
          <w:sz w:val="24"/>
          <w:szCs w:val="24"/>
        </w:rPr>
        <w:t>literature</w:t>
      </w:r>
      <w:r>
        <w:rPr>
          <w:rFonts w:ascii="Times New Roman" w:eastAsia="Times New Roman" w:hAnsi="Times New Roman" w:cs="Times New Roman"/>
          <w:color w:val="000000" w:themeColor="text1"/>
          <w:sz w:val="24"/>
          <w:szCs w:val="24"/>
        </w:rPr>
        <w:t xml:space="preserve"> o</w:t>
      </w:r>
      <w:r w:rsidR="003C222D">
        <w:rPr>
          <w:rFonts w:ascii="Times New Roman" w:eastAsia="Times New Roman" w:hAnsi="Times New Roman" w:cs="Times New Roman"/>
          <w:color w:val="000000" w:themeColor="text1"/>
          <w:sz w:val="24"/>
          <w:szCs w:val="24"/>
        </w:rPr>
        <w:t>n</w:t>
      </w:r>
      <w:r>
        <w:rPr>
          <w:rFonts w:ascii="Times New Roman" w:eastAsia="Times New Roman" w:hAnsi="Times New Roman" w:cs="Times New Roman"/>
          <w:color w:val="000000" w:themeColor="text1"/>
          <w:sz w:val="24"/>
          <w:szCs w:val="24"/>
        </w:rPr>
        <w:t xml:space="preserve"> phubbing by </w:t>
      </w:r>
      <w:r w:rsidR="00525655" w:rsidRPr="00B10583">
        <w:rPr>
          <w:rFonts w:ascii="Times New Roman" w:eastAsia="Times New Roman" w:hAnsi="Times New Roman" w:cs="Times New Roman"/>
          <w:color w:val="000000" w:themeColor="text1"/>
          <w:sz w:val="24"/>
          <w:szCs w:val="24"/>
        </w:rPr>
        <w:t xml:space="preserve">identifying various predictors, </w:t>
      </w:r>
      <w:r>
        <w:rPr>
          <w:rFonts w:ascii="Times New Roman" w:eastAsia="Times New Roman" w:hAnsi="Times New Roman" w:cs="Times New Roman"/>
          <w:color w:val="000000" w:themeColor="text1"/>
          <w:sz w:val="24"/>
          <w:szCs w:val="24"/>
        </w:rPr>
        <w:t>they</w:t>
      </w:r>
      <w:r w:rsidR="00525655" w:rsidRPr="00B10583">
        <w:rPr>
          <w:rFonts w:ascii="Times New Roman" w:eastAsia="Times New Roman" w:hAnsi="Times New Roman" w:cs="Times New Roman"/>
          <w:color w:val="000000" w:themeColor="text1"/>
          <w:sz w:val="24"/>
          <w:szCs w:val="24"/>
        </w:rPr>
        <w:t xml:space="preserve"> </w:t>
      </w:r>
      <w:r w:rsidR="0035737B">
        <w:rPr>
          <w:rFonts w:ascii="Times New Roman" w:eastAsia="Times New Roman" w:hAnsi="Times New Roman" w:cs="Times New Roman"/>
          <w:color w:val="000000" w:themeColor="text1"/>
          <w:sz w:val="24"/>
          <w:szCs w:val="24"/>
        </w:rPr>
        <w:t xml:space="preserve">also </w:t>
      </w:r>
      <w:r w:rsidR="00525655" w:rsidRPr="00B10583">
        <w:rPr>
          <w:rFonts w:ascii="Times New Roman" w:eastAsia="Times New Roman" w:hAnsi="Times New Roman" w:cs="Times New Roman"/>
          <w:color w:val="000000" w:themeColor="text1"/>
          <w:sz w:val="24"/>
          <w:szCs w:val="24"/>
        </w:rPr>
        <w:t xml:space="preserve">have </w:t>
      </w:r>
      <w:r>
        <w:rPr>
          <w:rFonts w:ascii="Times New Roman" w:eastAsia="Times New Roman" w:hAnsi="Times New Roman" w:cs="Times New Roman"/>
          <w:color w:val="000000" w:themeColor="text1"/>
          <w:sz w:val="24"/>
          <w:szCs w:val="24"/>
        </w:rPr>
        <w:t>not</w:t>
      </w:r>
      <w:r w:rsidR="00525655" w:rsidRPr="00B10583">
        <w:rPr>
          <w:rFonts w:ascii="Times New Roman" w:eastAsia="Times New Roman" w:hAnsi="Times New Roman" w:cs="Times New Roman"/>
          <w:color w:val="000000" w:themeColor="text1"/>
          <w:sz w:val="24"/>
          <w:szCs w:val="24"/>
        </w:rPr>
        <w:t xml:space="preserve"> </w:t>
      </w:r>
      <w:r w:rsidR="003C222D">
        <w:rPr>
          <w:rFonts w:ascii="Times New Roman" w:eastAsia="Times New Roman" w:hAnsi="Times New Roman" w:cs="Times New Roman"/>
          <w:color w:val="000000" w:themeColor="text1"/>
          <w:sz w:val="24"/>
          <w:szCs w:val="24"/>
        </w:rPr>
        <w:t>applied</w:t>
      </w:r>
      <w:r w:rsidR="00525655" w:rsidRPr="00B10583">
        <w:rPr>
          <w:rFonts w:ascii="Times New Roman" w:eastAsia="Times New Roman" w:hAnsi="Times New Roman" w:cs="Times New Roman"/>
          <w:color w:val="000000" w:themeColor="text1"/>
          <w:sz w:val="24"/>
          <w:szCs w:val="24"/>
        </w:rPr>
        <w:t xml:space="preserve"> a well-grounded theoretical framework to understand phubbing behavior. </w:t>
      </w:r>
      <w:r>
        <w:rPr>
          <w:rFonts w:ascii="Times New Roman" w:eastAsia="Times New Roman" w:hAnsi="Times New Roman" w:cs="Times New Roman"/>
          <w:color w:val="000000" w:themeColor="text1"/>
          <w:sz w:val="24"/>
          <w:szCs w:val="24"/>
        </w:rPr>
        <w:t xml:space="preserve">According to </w:t>
      </w:r>
      <w:r w:rsidR="00525655" w:rsidRPr="00B10583">
        <w:rPr>
          <w:rFonts w:ascii="Times New Roman" w:eastAsia="Times New Roman" w:hAnsi="Times New Roman" w:cs="Times New Roman"/>
          <w:color w:val="000000" w:themeColor="text1"/>
          <w:sz w:val="24"/>
          <w:szCs w:val="24"/>
        </w:rPr>
        <w:t>Babbie (2016)</w:t>
      </w:r>
      <w:r>
        <w:rPr>
          <w:rFonts w:ascii="Times New Roman" w:eastAsia="Times New Roman" w:hAnsi="Times New Roman" w:cs="Times New Roman"/>
          <w:color w:val="000000" w:themeColor="text1"/>
          <w:sz w:val="24"/>
          <w:szCs w:val="24"/>
        </w:rPr>
        <w:t xml:space="preserve">, a robust theoretical framework is important to include </w:t>
      </w:r>
      <w:r w:rsidR="003C222D">
        <w:rPr>
          <w:rFonts w:ascii="Times New Roman" w:eastAsia="Times New Roman" w:hAnsi="Times New Roman" w:cs="Times New Roman"/>
          <w:color w:val="000000" w:themeColor="text1"/>
          <w:sz w:val="24"/>
          <w:szCs w:val="24"/>
        </w:rPr>
        <w:t xml:space="preserve">in </w:t>
      </w:r>
      <w:r>
        <w:rPr>
          <w:rFonts w:ascii="Times New Roman" w:eastAsia="Times New Roman" w:hAnsi="Times New Roman" w:cs="Times New Roman"/>
          <w:color w:val="000000" w:themeColor="text1"/>
          <w:sz w:val="24"/>
          <w:szCs w:val="24"/>
        </w:rPr>
        <w:t xml:space="preserve">a study, as it enables researchers to organize and integrate existing knowledge, </w:t>
      </w:r>
      <w:r w:rsidR="00525655" w:rsidRPr="00B10583">
        <w:rPr>
          <w:rFonts w:ascii="Times New Roman" w:eastAsia="Times New Roman" w:hAnsi="Times New Roman" w:cs="Times New Roman"/>
          <w:color w:val="000000" w:themeColor="text1"/>
          <w:sz w:val="24"/>
          <w:szCs w:val="24"/>
        </w:rPr>
        <w:t>guide research, and provide a systematic approach to study</w:t>
      </w:r>
      <w:r w:rsidR="000A4991">
        <w:rPr>
          <w:rFonts w:ascii="Times New Roman" w:eastAsia="Times New Roman" w:hAnsi="Times New Roman" w:cs="Times New Roman"/>
          <w:color w:val="000000" w:themeColor="text1"/>
          <w:sz w:val="24"/>
          <w:szCs w:val="24"/>
        </w:rPr>
        <w:t>ing</w:t>
      </w:r>
      <w:r w:rsidR="00525655" w:rsidRPr="00B10583">
        <w:rPr>
          <w:rFonts w:ascii="Times New Roman" w:eastAsia="Times New Roman" w:hAnsi="Times New Roman" w:cs="Times New Roman"/>
          <w:color w:val="000000" w:themeColor="text1"/>
          <w:sz w:val="24"/>
          <w:szCs w:val="24"/>
        </w:rPr>
        <w:t xml:space="preserve"> </w:t>
      </w:r>
      <w:r w:rsidR="0016689E">
        <w:rPr>
          <w:rFonts w:ascii="Times New Roman" w:eastAsia="Times New Roman" w:hAnsi="Times New Roman" w:cs="Times New Roman"/>
          <w:color w:val="000000" w:themeColor="text1"/>
          <w:sz w:val="24"/>
          <w:szCs w:val="24"/>
        </w:rPr>
        <w:t>a research topic</w:t>
      </w:r>
      <w:r w:rsidR="00525655" w:rsidRPr="00B10583">
        <w:rPr>
          <w:rFonts w:ascii="Times New Roman" w:eastAsia="Times New Roman" w:hAnsi="Times New Roman" w:cs="Times New Roman"/>
          <w:color w:val="000000" w:themeColor="text1"/>
          <w:sz w:val="24"/>
          <w:szCs w:val="24"/>
        </w:rPr>
        <w:t xml:space="preserve">. Also, the author emphasizes the importance of </w:t>
      </w:r>
      <w:r w:rsidR="0035737B">
        <w:rPr>
          <w:rFonts w:ascii="Times New Roman" w:eastAsia="Times New Roman" w:hAnsi="Times New Roman" w:cs="Times New Roman"/>
          <w:color w:val="000000" w:themeColor="text1"/>
          <w:sz w:val="24"/>
          <w:szCs w:val="24"/>
        </w:rPr>
        <w:t>applying the theory to the study</w:t>
      </w:r>
      <w:r w:rsidR="00525655" w:rsidRPr="00B10583">
        <w:rPr>
          <w:rFonts w:ascii="Times New Roman" w:eastAsia="Times New Roman" w:hAnsi="Times New Roman" w:cs="Times New Roman"/>
          <w:color w:val="000000" w:themeColor="text1"/>
          <w:sz w:val="24"/>
          <w:szCs w:val="24"/>
        </w:rPr>
        <w:t xml:space="preserve"> in that it helps researchers make sense of their findings by explaining the complex interplay of factors and identifying relationships between variables of the theory. </w:t>
      </w:r>
    </w:p>
    <w:p w14:paraId="1260D8E3" w14:textId="087CA064" w:rsidR="00BA47C8" w:rsidRDefault="005F14D3" w:rsidP="005F14D3">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Therefore, this dissertation</w:t>
      </w:r>
      <w:r w:rsidR="00F94D77">
        <w:rPr>
          <w:rFonts w:ascii="Times New Roman" w:eastAsia="Times New Roman" w:hAnsi="Times New Roman" w:cs="Times New Roman"/>
          <w:color w:val="000000" w:themeColor="text1"/>
          <w:sz w:val="24"/>
          <w:szCs w:val="24"/>
        </w:rPr>
        <w:t xml:space="preserve"> </w:t>
      </w:r>
      <w:r w:rsidR="00E0121A">
        <w:rPr>
          <w:rFonts w:ascii="Times New Roman" w:eastAsia="Times New Roman" w:hAnsi="Times New Roman" w:cs="Times New Roman"/>
          <w:color w:val="000000" w:themeColor="text1"/>
          <w:sz w:val="24"/>
          <w:szCs w:val="24"/>
        </w:rPr>
        <w:t>presents</w:t>
      </w:r>
      <w:r w:rsidR="00E0121A" w:rsidRPr="00B10583">
        <w:rPr>
          <w:rFonts w:ascii="Times New Roman" w:eastAsia="Times New Roman" w:hAnsi="Times New Roman" w:cs="Times New Roman"/>
          <w:color w:val="000000" w:themeColor="text1"/>
          <w:sz w:val="24"/>
          <w:szCs w:val="24"/>
        </w:rPr>
        <w:t xml:space="preserve"> </w:t>
      </w:r>
      <w:r w:rsidR="00E0121A">
        <w:rPr>
          <w:rFonts w:ascii="Times New Roman" w:eastAsia="Times New Roman" w:hAnsi="Times New Roman" w:cs="Times New Roman"/>
          <w:color w:val="000000" w:themeColor="text1"/>
          <w:sz w:val="24"/>
          <w:szCs w:val="24"/>
        </w:rPr>
        <w:t>innovative</w:t>
      </w:r>
      <w:r w:rsidR="00E0121A" w:rsidRPr="00B10583">
        <w:rPr>
          <w:rFonts w:ascii="Times New Roman" w:eastAsia="Times New Roman" w:hAnsi="Times New Roman" w:cs="Times New Roman"/>
          <w:color w:val="000000" w:themeColor="text1"/>
          <w:sz w:val="24"/>
          <w:szCs w:val="24"/>
        </w:rPr>
        <w:t xml:space="preserve"> approaches beyond merely filling a gap in the phubbing literature</w:t>
      </w:r>
      <w:r w:rsidR="00F94D77">
        <w:rPr>
          <w:rFonts w:ascii="Times New Roman" w:eastAsia="Times New Roman" w:hAnsi="Times New Roman" w:cs="Times New Roman"/>
          <w:color w:val="000000" w:themeColor="text1"/>
          <w:sz w:val="24"/>
          <w:szCs w:val="24"/>
        </w:rPr>
        <w:t xml:space="preserve">. One of the well-established theoretical frameworks is employed to account for multidimensional phubbing behavior. </w:t>
      </w:r>
      <w:r>
        <w:rPr>
          <w:rFonts w:ascii="Times New Roman" w:eastAsia="Times New Roman" w:hAnsi="Times New Roman" w:cs="Times New Roman"/>
          <w:color w:val="000000" w:themeColor="text1"/>
          <w:sz w:val="24"/>
          <w:szCs w:val="24"/>
        </w:rPr>
        <w:t>More specifically,</w:t>
      </w:r>
      <w:r w:rsidR="00F94D77">
        <w:rPr>
          <w:rFonts w:ascii="Times New Roman" w:eastAsia="Times New Roman" w:hAnsi="Times New Roman" w:cs="Times New Roman"/>
          <w:color w:val="000000" w:themeColor="text1"/>
          <w:sz w:val="24"/>
          <w:szCs w:val="24"/>
        </w:rPr>
        <w:t xml:space="preserve"> TIB is </w:t>
      </w:r>
      <w:r>
        <w:rPr>
          <w:rFonts w:ascii="Times New Roman" w:eastAsia="Times New Roman" w:hAnsi="Times New Roman" w:cs="Times New Roman"/>
          <w:color w:val="000000" w:themeColor="text1"/>
          <w:sz w:val="24"/>
          <w:szCs w:val="24"/>
        </w:rPr>
        <w:t>used in the context of phubbing behavior due to</w:t>
      </w:r>
      <w:r w:rsidR="00F94D77">
        <w:rPr>
          <w:rFonts w:ascii="Times New Roman" w:eastAsia="Times New Roman" w:hAnsi="Times New Roman" w:cs="Times New Roman" w:hint="eastAsia"/>
          <w:color w:val="000000" w:themeColor="text1"/>
          <w:sz w:val="24"/>
          <w:szCs w:val="24"/>
        </w:rPr>
        <w:t xml:space="preserve"> </w:t>
      </w:r>
      <w:r w:rsidR="00F94D77">
        <w:rPr>
          <w:rFonts w:ascii="Times New Roman" w:eastAsia="Times New Roman" w:hAnsi="Times New Roman" w:cs="Times New Roman"/>
          <w:color w:val="000000" w:themeColor="text1"/>
          <w:sz w:val="24"/>
          <w:szCs w:val="24"/>
        </w:rPr>
        <w:t>many strengths</w:t>
      </w:r>
      <w:r>
        <w:rPr>
          <w:rFonts w:ascii="Times New Roman" w:eastAsia="Times New Roman" w:hAnsi="Times New Roman" w:cs="Times New Roman"/>
          <w:color w:val="000000" w:themeColor="text1"/>
          <w:sz w:val="24"/>
          <w:szCs w:val="24"/>
        </w:rPr>
        <w:t>, as indicated in Chapter 1 in detail</w:t>
      </w:r>
      <w:r w:rsidR="00F94D77">
        <w:rPr>
          <w:rFonts w:ascii="Times New Roman" w:eastAsia="Times New Roman" w:hAnsi="Times New Roman" w:cs="Times New Roman"/>
          <w:color w:val="000000" w:themeColor="text1"/>
          <w:sz w:val="24"/>
          <w:szCs w:val="24"/>
        </w:rPr>
        <w:t xml:space="preserve">. </w:t>
      </w:r>
      <w:r w:rsidR="00F94D77">
        <w:rPr>
          <w:rFonts w:ascii="Times New Roman" w:eastAsia="Times New Roman" w:hAnsi="Times New Roman" w:cs="Times New Roman"/>
          <w:color w:val="000000" w:themeColor="text1"/>
          <w:sz w:val="24"/>
          <w:szCs w:val="24"/>
        </w:rPr>
        <w:lastRenderedPageBreak/>
        <w:t xml:space="preserve">Briefly, </w:t>
      </w:r>
      <w:r w:rsidR="00525655" w:rsidRPr="00B10583">
        <w:rPr>
          <w:rFonts w:ascii="Times New Roman" w:eastAsia="Times New Roman" w:hAnsi="Times New Roman" w:cs="Times New Roman"/>
          <w:color w:val="000000" w:themeColor="text1"/>
          <w:sz w:val="24"/>
          <w:szCs w:val="24"/>
        </w:rPr>
        <w:t xml:space="preserve">TIB </w:t>
      </w:r>
      <w:r w:rsidR="00F94D77">
        <w:rPr>
          <w:rFonts w:ascii="Times New Roman" w:eastAsia="Times New Roman" w:hAnsi="Times New Roman" w:cs="Times New Roman"/>
          <w:color w:val="000000" w:themeColor="text1"/>
          <w:sz w:val="24"/>
          <w:szCs w:val="24"/>
        </w:rPr>
        <w:t xml:space="preserve">is compressive in integrating </w:t>
      </w:r>
      <w:r w:rsidR="00525655" w:rsidRPr="00B10583">
        <w:rPr>
          <w:rFonts w:ascii="Times New Roman" w:eastAsia="Times New Roman" w:hAnsi="Times New Roman" w:cs="Times New Roman"/>
          <w:color w:val="000000" w:themeColor="text1"/>
          <w:sz w:val="24"/>
          <w:szCs w:val="24"/>
        </w:rPr>
        <w:t>individual, social, and situational factors</w:t>
      </w:r>
      <w:r w:rsidR="00F94D77">
        <w:rPr>
          <w:rFonts w:ascii="Times New Roman" w:eastAsia="Times New Roman" w:hAnsi="Times New Roman" w:cs="Times New Roman"/>
          <w:color w:val="000000" w:themeColor="text1"/>
          <w:sz w:val="24"/>
          <w:szCs w:val="24"/>
        </w:rPr>
        <w:t xml:space="preserve"> to predict a particular human behavior</w:t>
      </w:r>
      <w:r w:rsidR="00525655" w:rsidRPr="00B10583">
        <w:rPr>
          <w:rFonts w:ascii="Times New Roman" w:eastAsia="Times New Roman" w:hAnsi="Times New Roman" w:cs="Times New Roman"/>
          <w:color w:val="000000" w:themeColor="text1"/>
          <w:sz w:val="24"/>
          <w:szCs w:val="24"/>
        </w:rPr>
        <w:t xml:space="preserve">. </w:t>
      </w:r>
      <w:r w:rsidR="00F94D77">
        <w:rPr>
          <w:rFonts w:ascii="Times New Roman" w:eastAsia="Times New Roman" w:hAnsi="Times New Roman" w:cs="Times New Roman"/>
          <w:color w:val="000000" w:themeColor="text1"/>
          <w:sz w:val="24"/>
          <w:szCs w:val="24"/>
        </w:rPr>
        <w:t xml:space="preserve">Second, </w:t>
      </w:r>
      <w:r w:rsidR="00BA47C8">
        <w:rPr>
          <w:rFonts w:ascii="Times New Roman" w:eastAsia="Times New Roman" w:hAnsi="Times New Roman" w:cs="Times New Roman"/>
          <w:color w:val="000000" w:themeColor="text1"/>
          <w:sz w:val="24"/>
          <w:szCs w:val="24"/>
        </w:rPr>
        <w:t xml:space="preserve">TIB enables this </w:t>
      </w:r>
      <w:r>
        <w:rPr>
          <w:rFonts w:ascii="Times New Roman" w:eastAsia="Times New Roman" w:hAnsi="Times New Roman" w:cs="Times New Roman"/>
          <w:color w:val="000000" w:themeColor="text1"/>
          <w:sz w:val="24"/>
          <w:szCs w:val="24"/>
        </w:rPr>
        <w:t>study</w:t>
      </w:r>
      <w:r w:rsidR="00BA47C8">
        <w:rPr>
          <w:rFonts w:ascii="Times New Roman" w:eastAsia="Times New Roman" w:hAnsi="Times New Roman" w:cs="Times New Roman"/>
          <w:color w:val="000000" w:themeColor="text1"/>
          <w:sz w:val="24"/>
          <w:szCs w:val="24"/>
        </w:rPr>
        <w:t xml:space="preserve"> to </w:t>
      </w:r>
      <w:r>
        <w:rPr>
          <w:rFonts w:ascii="Times New Roman" w:eastAsia="Times New Roman" w:hAnsi="Times New Roman" w:cs="Times New Roman"/>
          <w:color w:val="000000" w:themeColor="text1"/>
          <w:sz w:val="24"/>
          <w:szCs w:val="24"/>
        </w:rPr>
        <w:t>address</w:t>
      </w:r>
      <w:r w:rsidR="00BA47C8">
        <w:rPr>
          <w:rFonts w:ascii="Times New Roman" w:eastAsia="Times New Roman" w:hAnsi="Times New Roman" w:cs="Times New Roman"/>
          <w:color w:val="000000" w:themeColor="text1"/>
          <w:sz w:val="24"/>
          <w:szCs w:val="24"/>
        </w:rPr>
        <w:t xml:space="preserve"> </w:t>
      </w:r>
      <w:r w:rsidR="00F94D77">
        <w:rPr>
          <w:rFonts w:ascii="Times New Roman" w:eastAsia="Times New Roman" w:hAnsi="Times New Roman" w:cs="Times New Roman"/>
          <w:color w:val="000000" w:themeColor="text1"/>
          <w:sz w:val="24"/>
          <w:szCs w:val="24"/>
        </w:rPr>
        <w:t>whether phubbing is conscious or unconscious</w:t>
      </w:r>
      <w:r>
        <w:rPr>
          <w:rFonts w:ascii="Times New Roman" w:eastAsia="Times New Roman" w:hAnsi="Times New Roman" w:cs="Times New Roman"/>
          <w:color w:val="000000" w:themeColor="text1"/>
          <w:sz w:val="24"/>
          <w:szCs w:val="24"/>
        </w:rPr>
        <w:t xml:space="preserve"> because TIB provides both conscious and unconscious dimensions of human behavior </w:t>
      </w:r>
      <w:r w:rsidR="00525655" w:rsidRPr="00B10583">
        <w:rPr>
          <w:rFonts w:ascii="Times New Roman" w:eastAsia="Times New Roman" w:hAnsi="Times New Roman" w:cs="Times New Roman"/>
          <w:color w:val="000000" w:themeColor="text1"/>
          <w:sz w:val="24"/>
          <w:szCs w:val="24"/>
        </w:rPr>
        <w:t xml:space="preserve">by including decision-making and habitual processes. </w:t>
      </w:r>
    </w:p>
    <w:p w14:paraId="41D7D818" w14:textId="6251726C" w:rsidR="00525655" w:rsidRPr="00B10583" w:rsidRDefault="00BA47C8" w:rsidP="00F94D77">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summary, t</w:t>
      </w:r>
      <w:r w:rsidR="00525655" w:rsidRPr="00B10583">
        <w:rPr>
          <w:rFonts w:ascii="Times New Roman" w:eastAsia="Times New Roman" w:hAnsi="Times New Roman" w:cs="Times New Roman"/>
          <w:color w:val="000000" w:themeColor="text1"/>
          <w:sz w:val="24"/>
          <w:szCs w:val="24"/>
        </w:rPr>
        <w:t>h</w:t>
      </w:r>
      <w:r w:rsidR="00B34DF9">
        <w:rPr>
          <w:rFonts w:ascii="Times New Roman" w:eastAsia="Times New Roman" w:hAnsi="Times New Roman" w:cs="Times New Roman"/>
          <w:color w:val="000000" w:themeColor="text1"/>
          <w:sz w:val="24"/>
          <w:szCs w:val="24"/>
        </w:rPr>
        <w:t>is dissertation</w:t>
      </w:r>
      <w:r w:rsidR="00C9450A">
        <w:rPr>
          <w:rFonts w:ascii="Times New Roman" w:eastAsia="Times New Roman" w:hAnsi="Times New Roman" w:cs="Times New Roman" w:hint="eastAsia"/>
          <w:color w:val="000000" w:themeColor="text1"/>
          <w:sz w:val="24"/>
          <w:szCs w:val="24"/>
        </w:rPr>
        <w:t xml:space="preserve"> </w:t>
      </w:r>
      <w:r w:rsidR="00C9450A">
        <w:rPr>
          <w:rFonts w:ascii="Times New Roman" w:eastAsia="Times New Roman" w:hAnsi="Times New Roman" w:cs="Times New Roman"/>
          <w:color w:val="000000" w:themeColor="text1"/>
          <w:sz w:val="24"/>
          <w:szCs w:val="24"/>
        </w:rPr>
        <w:t xml:space="preserve">introduces new approaches by examining undiscovered areas that have never been studied in previous studies. </w:t>
      </w:r>
      <w:r w:rsidR="003C222D">
        <w:rPr>
          <w:rFonts w:ascii="Times New Roman" w:eastAsia="Times New Roman" w:hAnsi="Times New Roman" w:cs="Times New Roman"/>
          <w:color w:val="000000" w:themeColor="text1"/>
          <w:sz w:val="24"/>
          <w:szCs w:val="24"/>
        </w:rPr>
        <w:t>Using the entire TIB framework to predict phubbing behavior, this study identifies what factors significantly lead to phubbing behavior and</w:t>
      </w:r>
      <w:r w:rsidR="00C9450A">
        <w:rPr>
          <w:rFonts w:ascii="Times New Roman" w:eastAsia="Times New Roman" w:hAnsi="Times New Roman" w:cs="Times New Roman"/>
          <w:color w:val="000000" w:themeColor="text1"/>
          <w:sz w:val="24"/>
          <w:szCs w:val="24"/>
        </w:rPr>
        <w:t xml:space="preserve"> </w:t>
      </w:r>
      <w:r w:rsidR="005F14D3">
        <w:rPr>
          <w:rFonts w:ascii="Times New Roman" w:eastAsia="Times New Roman" w:hAnsi="Times New Roman" w:cs="Times New Roman"/>
          <w:color w:val="000000" w:themeColor="text1"/>
          <w:sz w:val="24"/>
          <w:szCs w:val="24"/>
        </w:rPr>
        <w:t xml:space="preserve">whether phubbing is conscious or unconscious. Consequently, </w:t>
      </w:r>
      <w:r w:rsidR="00C9450A">
        <w:rPr>
          <w:rFonts w:ascii="Times New Roman" w:eastAsia="Times New Roman" w:hAnsi="Times New Roman" w:cs="Times New Roman"/>
          <w:color w:val="000000" w:themeColor="text1"/>
          <w:sz w:val="24"/>
          <w:szCs w:val="24"/>
        </w:rPr>
        <w:t xml:space="preserve">the multifaceted nature of phubbing behavior is demonstrated. </w:t>
      </w:r>
    </w:p>
    <w:p w14:paraId="1089EB63" w14:textId="77777777" w:rsidR="00525655" w:rsidRPr="00B10583" w:rsidRDefault="00525655" w:rsidP="00525655">
      <w:pPr>
        <w:spacing w:line="480"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t>Theoretical Framework: Theory of Interpersonal Behavior (TIB)</w:t>
      </w:r>
    </w:p>
    <w:p w14:paraId="1617E034" w14:textId="78B17246"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Human </w:t>
      </w:r>
      <w:r w:rsidR="00AC6D94">
        <w:rPr>
          <w:rFonts w:ascii="Times New Roman" w:eastAsia="Times New Roman" w:hAnsi="Times New Roman" w:cs="Times New Roman"/>
          <w:color w:val="000000" w:themeColor="text1"/>
          <w:sz w:val="24"/>
          <w:szCs w:val="24"/>
        </w:rPr>
        <w:t>actions are</w:t>
      </w:r>
      <w:r w:rsidRPr="00B10583">
        <w:rPr>
          <w:rFonts w:ascii="Times New Roman" w:eastAsia="Times New Roman" w:hAnsi="Times New Roman" w:cs="Times New Roman"/>
          <w:color w:val="000000" w:themeColor="text1"/>
          <w:sz w:val="24"/>
          <w:szCs w:val="24"/>
        </w:rPr>
        <w:t xml:space="preserve"> </w:t>
      </w:r>
      <w:r w:rsidR="00AC6D94">
        <w:rPr>
          <w:rFonts w:ascii="Times New Roman" w:eastAsia="Times New Roman" w:hAnsi="Times New Roman" w:cs="Times New Roman"/>
          <w:color w:val="000000" w:themeColor="text1"/>
          <w:sz w:val="24"/>
          <w:szCs w:val="24"/>
        </w:rPr>
        <w:t>inherently</w:t>
      </w:r>
      <w:r w:rsidRPr="00B10583">
        <w:rPr>
          <w:rFonts w:ascii="Times New Roman" w:eastAsia="Times New Roman" w:hAnsi="Times New Roman" w:cs="Times New Roman"/>
          <w:color w:val="000000" w:themeColor="text1"/>
          <w:sz w:val="24"/>
          <w:szCs w:val="24"/>
        </w:rPr>
        <w:t xml:space="preserve"> complex</w:t>
      </w:r>
      <w:r w:rsidR="00AC6D94">
        <w:rPr>
          <w:rFonts w:ascii="Times New Roman" w:eastAsia="Times New Roman" w:hAnsi="Times New Roman" w:cs="Times New Roman"/>
          <w:color w:val="000000" w:themeColor="text1"/>
          <w:sz w:val="24"/>
          <w:szCs w:val="24"/>
        </w:rPr>
        <w:t xml:space="preserve">. It </w:t>
      </w:r>
      <w:r w:rsidR="00FD3457">
        <w:rPr>
          <w:rFonts w:ascii="Times New Roman" w:eastAsia="Times New Roman" w:hAnsi="Times New Roman" w:cs="Times New Roman"/>
          <w:color w:val="000000" w:themeColor="text1"/>
          <w:sz w:val="24"/>
          <w:szCs w:val="24"/>
        </w:rPr>
        <w:t>is</w:t>
      </w:r>
      <w:r w:rsidR="00AC6D94">
        <w:rPr>
          <w:rFonts w:ascii="Times New Roman" w:eastAsia="Times New Roman" w:hAnsi="Times New Roman" w:cs="Times New Roman"/>
          <w:color w:val="000000" w:themeColor="text1"/>
          <w:sz w:val="24"/>
          <w:szCs w:val="24"/>
        </w:rPr>
        <w:t xml:space="preserve"> challenging to understand the reasons behind an individual’s actions. </w:t>
      </w:r>
      <w:r w:rsidR="003C222D">
        <w:rPr>
          <w:rFonts w:ascii="Times New Roman" w:hAnsi="Times New Roman" w:cs="Times New Roman" w:hint="eastAsia"/>
          <w:color w:val="000000" w:themeColor="text1"/>
          <w:sz w:val="24"/>
          <w:szCs w:val="24"/>
        </w:rPr>
        <w:t>The reason is due</w:t>
      </w:r>
      <w:r w:rsidR="000B1CFB">
        <w:rPr>
          <w:rFonts w:ascii="Times New Roman" w:eastAsia="Times New Roman" w:hAnsi="Times New Roman" w:cs="Times New Roman"/>
          <w:color w:val="000000" w:themeColor="text1"/>
          <w:sz w:val="24"/>
          <w:szCs w:val="24"/>
        </w:rPr>
        <w:t xml:space="preserve"> to</w:t>
      </w:r>
      <w:r w:rsidRPr="00B10583">
        <w:rPr>
          <w:rFonts w:ascii="Times New Roman" w:eastAsia="Times New Roman" w:hAnsi="Times New Roman" w:cs="Times New Roman"/>
          <w:color w:val="000000" w:themeColor="text1"/>
          <w:sz w:val="24"/>
          <w:szCs w:val="24"/>
        </w:rPr>
        <w:t xml:space="preserve"> </w:t>
      </w:r>
      <w:r w:rsidR="00FD3457">
        <w:rPr>
          <w:rFonts w:ascii="Times New Roman" w:eastAsia="Times New Roman" w:hAnsi="Times New Roman" w:cs="Times New Roman"/>
          <w:color w:val="000000" w:themeColor="text1"/>
          <w:sz w:val="24"/>
          <w:szCs w:val="24"/>
        </w:rPr>
        <w:t xml:space="preserve">the </w:t>
      </w:r>
      <w:r w:rsidR="000B1CFB">
        <w:rPr>
          <w:rFonts w:ascii="Times New Roman" w:eastAsia="Times New Roman" w:hAnsi="Times New Roman" w:cs="Times New Roman"/>
          <w:color w:val="000000" w:themeColor="text1"/>
          <w:sz w:val="24"/>
          <w:szCs w:val="24"/>
        </w:rPr>
        <w:t>simultaneous influences of multiple factors in determining a given behavior</w:t>
      </w:r>
      <w:r w:rsidR="00FD3457">
        <w:rPr>
          <w:rFonts w:ascii="Times New Roman" w:eastAsia="Times New Roman" w:hAnsi="Times New Roman" w:cs="Times New Roman"/>
          <w:color w:val="000000" w:themeColor="text1"/>
          <w:sz w:val="24"/>
          <w:szCs w:val="24"/>
        </w:rPr>
        <w:t xml:space="preserve">, from </w:t>
      </w:r>
      <w:r w:rsidRPr="00B10583">
        <w:rPr>
          <w:rFonts w:ascii="Times New Roman" w:eastAsia="Times New Roman" w:hAnsi="Times New Roman" w:cs="Times New Roman"/>
          <w:color w:val="000000" w:themeColor="text1"/>
          <w:sz w:val="24"/>
          <w:szCs w:val="24"/>
        </w:rPr>
        <w:t xml:space="preserve">internal (e.g., personality traits, psychological status) </w:t>
      </w:r>
      <w:r w:rsidR="00FD3457">
        <w:rPr>
          <w:rFonts w:ascii="Times New Roman" w:eastAsia="Times New Roman" w:hAnsi="Times New Roman" w:cs="Times New Roman"/>
          <w:color w:val="000000" w:themeColor="text1"/>
          <w:sz w:val="24"/>
          <w:szCs w:val="24"/>
        </w:rPr>
        <w:t>to</w:t>
      </w:r>
      <w:r w:rsidRPr="00B10583">
        <w:rPr>
          <w:rFonts w:ascii="Times New Roman" w:eastAsia="Times New Roman" w:hAnsi="Times New Roman" w:cs="Times New Roman"/>
          <w:color w:val="000000" w:themeColor="text1"/>
          <w:sz w:val="24"/>
          <w:szCs w:val="24"/>
        </w:rPr>
        <w:t xml:space="preserve"> external stimuli (e.g., environmental factors) (Staats &amp; Staats, 1963)</w:t>
      </w:r>
      <w:r w:rsidR="000B1CFB">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Several well-developed theories have been introduced to predict</w:t>
      </w:r>
      <w:r w:rsidR="00FD3457">
        <w:rPr>
          <w:rFonts w:ascii="Times New Roman" w:eastAsia="Times New Roman" w:hAnsi="Times New Roman" w:cs="Times New Roman"/>
          <w:color w:val="000000" w:themeColor="text1"/>
          <w:sz w:val="24"/>
          <w:szCs w:val="24"/>
        </w:rPr>
        <w:t xml:space="preserve"> such</w:t>
      </w:r>
      <w:r w:rsidRPr="00B10583">
        <w:rPr>
          <w:rFonts w:ascii="Times New Roman" w:eastAsia="Times New Roman" w:hAnsi="Times New Roman" w:cs="Times New Roman"/>
          <w:color w:val="000000" w:themeColor="text1"/>
          <w:sz w:val="24"/>
          <w:szCs w:val="24"/>
        </w:rPr>
        <w:t xml:space="preserve"> complicated human behaviors. </w:t>
      </w:r>
      <w:r w:rsidR="00E26717">
        <w:rPr>
          <w:rFonts w:ascii="Times New Roman" w:eastAsia="Times New Roman" w:hAnsi="Times New Roman" w:cs="Times New Roman"/>
          <w:color w:val="000000" w:themeColor="text1"/>
          <w:sz w:val="24"/>
          <w:szCs w:val="24"/>
        </w:rPr>
        <w:t>A</w:t>
      </w:r>
      <w:r w:rsidR="003C222D">
        <w:rPr>
          <w:rFonts w:ascii="Times New Roman" w:eastAsia="Times New Roman" w:hAnsi="Times New Roman" w:cs="Times New Roman"/>
          <w:color w:val="000000" w:themeColor="text1"/>
          <w:sz w:val="24"/>
          <w:szCs w:val="24"/>
        </w:rPr>
        <w:t>s mentioned earlier, this study explicitly applies</w:t>
      </w:r>
      <w:r w:rsidRPr="00B10583">
        <w:rPr>
          <w:rFonts w:ascii="Times New Roman" w:eastAsia="Times New Roman" w:hAnsi="Times New Roman" w:cs="Times New Roman"/>
          <w:color w:val="000000" w:themeColor="text1"/>
          <w:sz w:val="24"/>
          <w:szCs w:val="24"/>
        </w:rPr>
        <w:t xml:space="preserve"> TIB by Triandis (1977) to examine the possible reasons behind individual phubbing behavior. In the following sections, this study provides an in-depth review of the theory, explaining its components and their relevance to interpersonal interactions.</w:t>
      </w:r>
    </w:p>
    <w:p w14:paraId="2D00D6F3" w14:textId="0A668E5E" w:rsidR="00525655" w:rsidRPr="00B10583" w:rsidRDefault="00FD3457" w:rsidP="00525655">
      <w:pPr>
        <w:spacing w:line="480" w:lineRule="auto"/>
        <w:ind w:firstLine="80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the late 1970s, s</w:t>
      </w:r>
      <w:r w:rsidR="00525655" w:rsidRPr="00B10583">
        <w:rPr>
          <w:rFonts w:ascii="Times New Roman" w:eastAsia="Times New Roman" w:hAnsi="Times New Roman" w:cs="Times New Roman"/>
          <w:color w:val="000000" w:themeColor="text1"/>
          <w:sz w:val="24"/>
          <w:szCs w:val="24"/>
        </w:rPr>
        <w:t xml:space="preserve">ocial psychologist Harry Triandis </w:t>
      </w:r>
      <w:r>
        <w:rPr>
          <w:rFonts w:ascii="Times New Roman" w:eastAsia="Times New Roman" w:hAnsi="Times New Roman" w:cs="Times New Roman"/>
          <w:color w:val="000000" w:themeColor="text1"/>
          <w:sz w:val="24"/>
          <w:szCs w:val="24"/>
        </w:rPr>
        <w:t>introduced the interpersonal behavior theory (TIB)</w:t>
      </w:r>
      <w:r w:rsidR="00525655"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His purpose in developing TIB was to understand human beha</w:t>
      </w:r>
      <w:r w:rsidR="00D115CF">
        <w:rPr>
          <w:rFonts w:ascii="Times New Roman" w:eastAsia="Times New Roman" w:hAnsi="Times New Roman" w:cs="Times New Roman"/>
          <w:color w:val="000000" w:themeColor="text1"/>
          <w:sz w:val="24"/>
          <w:szCs w:val="24"/>
        </w:rPr>
        <w:t>vi</w:t>
      </w:r>
      <w:r>
        <w:rPr>
          <w:rFonts w:ascii="Times New Roman" w:eastAsia="Times New Roman" w:hAnsi="Times New Roman" w:cs="Times New Roman"/>
          <w:color w:val="000000" w:themeColor="text1"/>
          <w:sz w:val="24"/>
          <w:szCs w:val="24"/>
        </w:rPr>
        <w:t>ors</w:t>
      </w:r>
      <w:r w:rsidR="00525655" w:rsidRPr="00B10583">
        <w:rPr>
          <w:rFonts w:ascii="Times New Roman" w:eastAsia="Times New Roman" w:hAnsi="Times New Roman" w:cs="Times New Roman"/>
          <w:color w:val="000000" w:themeColor="text1"/>
          <w:sz w:val="24"/>
          <w:szCs w:val="24"/>
        </w:rPr>
        <w:t xml:space="preserve">, especially in interpersonal settings. He assumed that </w:t>
      </w:r>
      <w:r w:rsidR="00D115CF" w:rsidRPr="00B10583">
        <w:rPr>
          <w:rFonts w:ascii="Times New Roman" w:eastAsia="Times New Roman" w:hAnsi="Times New Roman" w:cs="Times New Roman"/>
          <w:color w:val="000000" w:themeColor="text1"/>
          <w:sz w:val="24"/>
          <w:szCs w:val="24"/>
        </w:rPr>
        <w:t xml:space="preserve">human behaviors are not fully deliberative or autonomous. </w:t>
      </w:r>
      <w:r w:rsidR="00D115CF">
        <w:rPr>
          <w:rFonts w:ascii="Times New Roman" w:eastAsia="Times New Roman" w:hAnsi="Times New Roman" w:cs="Times New Roman"/>
          <w:color w:val="000000" w:themeColor="text1"/>
          <w:sz w:val="24"/>
          <w:szCs w:val="24"/>
        </w:rPr>
        <w:t xml:space="preserve">Instead, </w:t>
      </w:r>
      <w:r w:rsidR="00D115CF" w:rsidRPr="00B10583">
        <w:rPr>
          <w:rFonts w:ascii="Times New Roman" w:eastAsia="Times New Roman" w:hAnsi="Times New Roman" w:cs="Times New Roman"/>
          <w:color w:val="000000" w:themeColor="text1"/>
          <w:sz w:val="24"/>
          <w:szCs w:val="24"/>
        </w:rPr>
        <w:t xml:space="preserve">various </w:t>
      </w:r>
      <w:r w:rsidR="00D115CF">
        <w:rPr>
          <w:rFonts w:ascii="Times New Roman" w:eastAsia="Times New Roman" w:hAnsi="Times New Roman" w:cs="Times New Roman"/>
          <w:color w:val="000000" w:themeColor="text1"/>
          <w:sz w:val="24"/>
          <w:szCs w:val="24"/>
        </w:rPr>
        <w:t>individual</w:t>
      </w:r>
      <w:r w:rsidR="00D115CF" w:rsidRPr="00B10583">
        <w:rPr>
          <w:rFonts w:ascii="Times New Roman" w:eastAsia="Times New Roman" w:hAnsi="Times New Roman" w:cs="Times New Roman"/>
          <w:color w:val="000000" w:themeColor="text1"/>
          <w:sz w:val="24"/>
          <w:szCs w:val="24"/>
        </w:rPr>
        <w:t xml:space="preserve">, social, habitual, and situational factors shape </w:t>
      </w:r>
      <w:r w:rsidR="00D115CF">
        <w:rPr>
          <w:rFonts w:ascii="Times New Roman" w:eastAsia="Times New Roman" w:hAnsi="Times New Roman" w:cs="Times New Roman"/>
          <w:color w:val="000000" w:themeColor="text1"/>
          <w:sz w:val="24"/>
          <w:szCs w:val="24"/>
        </w:rPr>
        <w:t>them</w:t>
      </w:r>
      <w:r w:rsidR="00D115CF" w:rsidRPr="00B10583">
        <w:rPr>
          <w:rFonts w:ascii="Times New Roman" w:eastAsia="Times New Roman" w:hAnsi="Times New Roman" w:cs="Times New Roman"/>
          <w:color w:val="000000" w:themeColor="text1"/>
          <w:sz w:val="24"/>
          <w:szCs w:val="24"/>
        </w:rPr>
        <w:t xml:space="preserve"> simultaneously. </w:t>
      </w:r>
      <w:r w:rsidR="00525655" w:rsidRPr="00B10583">
        <w:rPr>
          <w:rFonts w:ascii="Times New Roman" w:eastAsia="Times New Roman" w:hAnsi="Times New Roman" w:cs="Times New Roman"/>
          <w:color w:val="000000" w:themeColor="text1"/>
          <w:sz w:val="24"/>
          <w:szCs w:val="24"/>
        </w:rPr>
        <w:t xml:space="preserve">Based on his fundamental assumption, he brought forth and included different constructs to create a comprehensive theory, thereby explaining how </w:t>
      </w:r>
      <w:r w:rsidR="00525655" w:rsidRPr="00B10583">
        <w:rPr>
          <w:rFonts w:ascii="Times New Roman" w:eastAsia="Times New Roman" w:hAnsi="Times New Roman" w:cs="Times New Roman"/>
          <w:color w:val="000000" w:themeColor="text1"/>
          <w:sz w:val="24"/>
          <w:szCs w:val="24"/>
        </w:rPr>
        <w:lastRenderedPageBreak/>
        <w:t xml:space="preserve">people interact across various interpersonal settings and, thus, contribute to understanding and predicting interpersonal behavior. </w:t>
      </w:r>
    </w:p>
    <w:p w14:paraId="693E72C4" w14:textId="051D3A8A" w:rsidR="00590F9B" w:rsidRPr="00BA610F" w:rsidRDefault="00525655" w:rsidP="00BA610F">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Although TIB and other theories (e.g., TRA and TPB) share common constructs such as attitudes, subjective norms, and behavioral intention, TIB has unique features </w:t>
      </w:r>
      <w:r w:rsidR="000012AA">
        <w:rPr>
          <w:rFonts w:ascii="Times New Roman" w:eastAsia="Times New Roman" w:hAnsi="Times New Roman" w:cs="Times New Roman"/>
          <w:color w:val="000000" w:themeColor="text1"/>
          <w:sz w:val="24"/>
          <w:szCs w:val="24"/>
        </w:rPr>
        <w:t>in that</w:t>
      </w:r>
      <w:r w:rsidRPr="00B10583">
        <w:rPr>
          <w:rFonts w:ascii="Times New Roman" w:eastAsia="Times New Roman" w:hAnsi="Times New Roman" w:cs="Times New Roman"/>
          <w:color w:val="000000" w:themeColor="text1"/>
          <w:sz w:val="24"/>
          <w:szCs w:val="24"/>
        </w:rPr>
        <w:t xml:space="preserve"> it introduces distinctive elements such as emotional, habitual, and situational factors. The main idea of TIB and its relationships between its components are graphically </w:t>
      </w:r>
      <w:r w:rsidR="000B1CFB">
        <w:rPr>
          <w:rFonts w:ascii="Times New Roman" w:eastAsia="Times New Roman" w:hAnsi="Times New Roman" w:cs="Times New Roman"/>
          <w:color w:val="000000" w:themeColor="text1"/>
          <w:sz w:val="24"/>
          <w:szCs w:val="24"/>
        </w:rPr>
        <w:t>indicated</w:t>
      </w:r>
      <w:r w:rsidRPr="00B10583">
        <w:rPr>
          <w:rFonts w:ascii="Times New Roman" w:eastAsia="Times New Roman" w:hAnsi="Times New Roman" w:cs="Times New Roman"/>
          <w:color w:val="000000" w:themeColor="text1"/>
          <w:sz w:val="24"/>
          <w:szCs w:val="24"/>
        </w:rPr>
        <w:t xml:space="preserve"> in Figure 1 belo</w:t>
      </w:r>
      <w:r w:rsidR="00D115CF">
        <w:rPr>
          <w:rFonts w:ascii="Times New Roman" w:eastAsia="Times New Roman" w:hAnsi="Times New Roman" w:cs="Times New Roman"/>
          <w:color w:val="000000" w:themeColor="text1"/>
          <w:sz w:val="24"/>
          <w:szCs w:val="24"/>
        </w:rPr>
        <w:t>w.</w:t>
      </w:r>
      <w:r w:rsidR="00BA610F">
        <w:rPr>
          <w:rFonts w:ascii="Times New Roman" w:eastAsia="Times New Roman" w:hAnsi="Times New Roman" w:cs="Times New Roman"/>
          <w:color w:val="000000" w:themeColor="text1"/>
          <w:sz w:val="24"/>
          <w:szCs w:val="24"/>
        </w:rPr>
        <w:t xml:space="preserve"> </w:t>
      </w:r>
    </w:p>
    <w:p w14:paraId="09FB186D" w14:textId="77777777" w:rsidR="00590F9B" w:rsidRDefault="00590F9B" w:rsidP="00525655">
      <w:pPr>
        <w:spacing w:line="480" w:lineRule="auto"/>
        <w:jc w:val="left"/>
        <w:rPr>
          <w:rFonts w:ascii="Times New Roman" w:eastAsia="Times New Roman" w:hAnsi="Times New Roman" w:cs="Times New Roman"/>
          <w:b/>
          <w:color w:val="000000" w:themeColor="text1"/>
          <w:sz w:val="24"/>
          <w:szCs w:val="24"/>
        </w:rPr>
      </w:pPr>
    </w:p>
    <w:p w14:paraId="4DE1FF5D" w14:textId="1BC5AFEF" w:rsidR="00525655" w:rsidRPr="00B10583" w:rsidRDefault="00525655" w:rsidP="00525655">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color w:val="000000" w:themeColor="text1"/>
          <w:sz w:val="24"/>
          <w:szCs w:val="24"/>
        </w:rPr>
        <w:t>Figure 1</w:t>
      </w:r>
    </w:p>
    <w:p w14:paraId="32FC5333" w14:textId="4919E7D6" w:rsidR="000B1CFB" w:rsidRDefault="00525655" w:rsidP="00525655">
      <w:pPr>
        <w:spacing w:line="276" w:lineRule="auto"/>
        <w:jc w:val="left"/>
        <w:rPr>
          <w:rFonts w:ascii="Times New Roman" w:eastAsia="Times New Roman" w:hAnsi="Times New Roman" w:cs="Times New Roman"/>
          <w:i/>
          <w:iCs/>
          <w:color w:val="000000" w:themeColor="text1"/>
          <w:sz w:val="24"/>
          <w:szCs w:val="24"/>
        </w:rPr>
      </w:pPr>
      <w:r w:rsidRPr="00B10583">
        <w:rPr>
          <w:rFonts w:ascii="Times New Roman" w:eastAsia="Times New Roman" w:hAnsi="Times New Roman" w:cs="Times New Roman"/>
          <w:i/>
          <w:iCs/>
          <w:color w:val="000000" w:themeColor="text1"/>
          <w:sz w:val="24"/>
          <w:szCs w:val="24"/>
        </w:rPr>
        <w:t>The Theory of Interpersonal Behavior (Triandis, 1977)</w:t>
      </w:r>
    </w:p>
    <w:p w14:paraId="032F4431" w14:textId="77777777" w:rsidR="00BA610F" w:rsidRPr="000B1CFB" w:rsidRDefault="00BA610F" w:rsidP="00525655">
      <w:pPr>
        <w:spacing w:line="276" w:lineRule="auto"/>
        <w:jc w:val="left"/>
        <w:rPr>
          <w:rFonts w:ascii="Times New Roman" w:eastAsia="Times New Roman" w:hAnsi="Times New Roman" w:cs="Times New Roman"/>
          <w:i/>
          <w:iCs/>
          <w:color w:val="000000" w:themeColor="text1"/>
          <w:sz w:val="24"/>
          <w:szCs w:val="24"/>
        </w:rPr>
      </w:pPr>
    </w:p>
    <w:p w14:paraId="1B64D036" w14:textId="77777777" w:rsidR="00525655" w:rsidRPr="00B10583" w:rsidRDefault="00525655" w:rsidP="00525655">
      <w:pPr>
        <w:spacing w:line="276"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noProof/>
          <w:color w:val="000000" w:themeColor="text1"/>
          <w:sz w:val="24"/>
          <w:szCs w:val="24"/>
        </w:rPr>
        <w:drawing>
          <wp:inline distT="0" distB="0" distL="0" distR="0" wp14:anchorId="58AC1EED" wp14:editId="68B9F101">
            <wp:extent cx="5727700" cy="3284855"/>
            <wp:effectExtent l="0" t="0" r="0" b="4445"/>
            <wp:docPr id="1572935135" name="그림 3" descr="텍스트, 도표, 폰트,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35135" name="그림 3" descr="텍스트, 도표, 폰트, 라인이(가) 표시된 사진&#10;&#10;자동 생성된 설명"/>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6417" cy="3289854"/>
                    </a:xfrm>
                    <a:prstGeom prst="rect">
                      <a:avLst/>
                    </a:prstGeom>
                  </pic:spPr>
                </pic:pic>
              </a:graphicData>
            </a:graphic>
          </wp:inline>
        </w:drawing>
      </w:r>
    </w:p>
    <w:p w14:paraId="05946D9B" w14:textId="77777777" w:rsidR="00525655" w:rsidRDefault="00525655" w:rsidP="00884C17">
      <w:pPr>
        <w:spacing w:line="480" w:lineRule="auto"/>
        <w:jc w:val="left"/>
        <w:rPr>
          <w:rFonts w:ascii="Times New Roman" w:eastAsia="Times New Roman" w:hAnsi="Times New Roman" w:cs="Times New Roman"/>
          <w:color w:val="000000" w:themeColor="text1"/>
          <w:sz w:val="24"/>
          <w:szCs w:val="24"/>
        </w:rPr>
      </w:pPr>
    </w:p>
    <w:p w14:paraId="7EE26C23" w14:textId="77777777" w:rsidR="00884C17" w:rsidRDefault="00884C17" w:rsidP="00884C17">
      <w:pPr>
        <w:spacing w:line="480" w:lineRule="auto"/>
        <w:jc w:val="left"/>
        <w:rPr>
          <w:rFonts w:ascii="Times New Roman" w:eastAsia="Times New Roman" w:hAnsi="Times New Roman" w:cs="Times New Roman"/>
          <w:color w:val="000000" w:themeColor="text1"/>
          <w:sz w:val="24"/>
          <w:szCs w:val="24"/>
        </w:rPr>
      </w:pPr>
    </w:p>
    <w:p w14:paraId="464FB1C9" w14:textId="7A645105" w:rsidR="00884C17" w:rsidRDefault="00884C17" w:rsidP="00884C17">
      <w:pPr>
        <w:spacing w:line="480" w:lineRule="auto"/>
        <w:ind w:firstLine="720"/>
        <w:jc w:val="left"/>
        <w:rPr>
          <w:rFonts w:ascii="Times New Roman" w:eastAsia="Times New Roman" w:hAnsi="Times New Roman" w:cs="Times New Roman"/>
          <w:b/>
          <w:i/>
          <w:color w:val="000000" w:themeColor="text1"/>
          <w:sz w:val="24"/>
          <w:szCs w:val="24"/>
        </w:rPr>
      </w:pPr>
      <w:r w:rsidRPr="00B10583">
        <w:rPr>
          <w:rFonts w:ascii="Times New Roman" w:eastAsia="Times New Roman" w:hAnsi="Times New Roman" w:cs="Times New Roman"/>
          <w:color w:val="000000" w:themeColor="text1"/>
          <w:sz w:val="24"/>
          <w:szCs w:val="24"/>
        </w:rPr>
        <w:t xml:space="preserve">As shown in Figure 1, </w:t>
      </w:r>
      <w:r>
        <w:rPr>
          <w:rFonts w:ascii="Times New Roman" w:eastAsia="Times New Roman" w:hAnsi="Times New Roman" w:cs="Times New Roman"/>
          <w:color w:val="000000" w:themeColor="text1"/>
          <w:sz w:val="24"/>
          <w:szCs w:val="24"/>
        </w:rPr>
        <w:t>a particular behavior within interpersonal contexts is determined by</w:t>
      </w:r>
      <w:r w:rsidRPr="00B10583">
        <w:rPr>
          <w:rFonts w:ascii="Times New Roman" w:eastAsia="Times New Roman" w:hAnsi="Times New Roman" w:cs="Times New Roman"/>
          <w:color w:val="000000" w:themeColor="text1"/>
          <w:sz w:val="24"/>
          <w:szCs w:val="24"/>
        </w:rPr>
        <w:t xml:space="preserve"> three </w:t>
      </w:r>
      <w:r>
        <w:rPr>
          <w:rFonts w:ascii="Times New Roman" w:eastAsia="Times New Roman" w:hAnsi="Times New Roman" w:cs="Times New Roman"/>
          <w:color w:val="000000" w:themeColor="text1"/>
          <w:sz w:val="24"/>
          <w:szCs w:val="24"/>
        </w:rPr>
        <w:t>main</w:t>
      </w:r>
      <w:r w:rsidRPr="00B10583">
        <w:rPr>
          <w:rFonts w:ascii="Times New Roman" w:eastAsia="Times New Roman" w:hAnsi="Times New Roman" w:cs="Times New Roman"/>
          <w:color w:val="000000" w:themeColor="text1"/>
          <w:sz w:val="24"/>
          <w:szCs w:val="24"/>
        </w:rPr>
        <w:t xml:space="preserve"> factors</w:t>
      </w:r>
      <w:r>
        <w:rPr>
          <w:rFonts w:ascii="Times New Roman" w:eastAsia="Times New Roman" w:hAnsi="Times New Roman" w:cs="Times New Roman"/>
          <w:color w:val="000000" w:themeColor="text1"/>
          <w:sz w:val="24"/>
          <w:szCs w:val="24"/>
        </w:rPr>
        <w:t xml:space="preserve"> – </w:t>
      </w:r>
      <w:r w:rsidRPr="00B10583">
        <w:rPr>
          <w:rFonts w:ascii="Times New Roman" w:eastAsia="Times New Roman" w:hAnsi="Times New Roman" w:cs="Times New Roman"/>
          <w:color w:val="000000" w:themeColor="text1"/>
          <w:sz w:val="24"/>
          <w:szCs w:val="24"/>
        </w:rPr>
        <w:t>(a) behavioral intentions, (b) behavioral habits, and (c) facilitating conditions</w:t>
      </w:r>
      <w:r>
        <w:rPr>
          <w:rFonts w:ascii="Times New Roman" w:eastAsia="Times New Roman" w:hAnsi="Times New Roman" w:cs="Times New Roman"/>
          <w:color w:val="000000" w:themeColor="text1"/>
          <w:sz w:val="24"/>
          <w:szCs w:val="24"/>
        </w:rPr>
        <w:t>, and each has its sub-dimensions</w:t>
      </w:r>
      <w:r w:rsidRPr="00B10583">
        <w:rPr>
          <w:rFonts w:ascii="Times New Roman" w:eastAsia="Times New Roman" w:hAnsi="Times New Roman" w:cs="Times New Roman"/>
          <w:color w:val="000000" w:themeColor="text1"/>
          <w:sz w:val="24"/>
          <w:szCs w:val="24"/>
        </w:rPr>
        <w:t>. Each component of TIB is explained in the following section</w:t>
      </w:r>
      <w:r>
        <w:rPr>
          <w:rFonts w:ascii="Times New Roman" w:eastAsia="Times New Roman" w:hAnsi="Times New Roman" w:cs="Times New Roman"/>
          <w:color w:val="000000" w:themeColor="text1"/>
          <w:sz w:val="24"/>
          <w:szCs w:val="24"/>
        </w:rPr>
        <w:t>s</w:t>
      </w:r>
      <w:r w:rsidRPr="00B10583">
        <w:rPr>
          <w:rFonts w:ascii="Times New Roman" w:eastAsia="Times New Roman" w:hAnsi="Times New Roman" w:cs="Times New Roman"/>
          <w:color w:val="000000" w:themeColor="text1"/>
          <w:sz w:val="24"/>
          <w:szCs w:val="24"/>
        </w:rPr>
        <w:t>.</w:t>
      </w:r>
    </w:p>
    <w:p w14:paraId="1368F5B7" w14:textId="4D5B6572" w:rsidR="00525655" w:rsidRPr="00B10583" w:rsidRDefault="00525655" w:rsidP="00884C17">
      <w:pPr>
        <w:spacing w:line="480" w:lineRule="auto"/>
        <w:jc w:val="left"/>
        <w:rPr>
          <w:rFonts w:ascii="Times New Roman" w:eastAsia="Times New Roman" w:hAnsi="Times New Roman" w:cs="Times New Roman"/>
          <w:b/>
          <w:i/>
          <w:color w:val="000000" w:themeColor="text1"/>
          <w:sz w:val="24"/>
          <w:szCs w:val="24"/>
        </w:rPr>
      </w:pPr>
      <w:r w:rsidRPr="00B10583">
        <w:rPr>
          <w:rFonts w:ascii="Times New Roman" w:eastAsia="Times New Roman" w:hAnsi="Times New Roman" w:cs="Times New Roman"/>
          <w:b/>
          <w:i/>
          <w:color w:val="000000" w:themeColor="text1"/>
          <w:sz w:val="24"/>
          <w:szCs w:val="24"/>
        </w:rPr>
        <w:lastRenderedPageBreak/>
        <w:t>Behavioral Intention</w:t>
      </w:r>
    </w:p>
    <w:p w14:paraId="3CA72527" w14:textId="77777777" w:rsidR="00525655" w:rsidRPr="00B10583" w:rsidRDefault="00525655" w:rsidP="00525655">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color w:val="000000" w:themeColor="text1"/>
          <w:sz w:val="24"/>
          <w:szCs w:val="24"/>
        </w:rPr>
        <w:t xml:space="preserve">Behavioral intention </w:t>
      </w:r>
      <w:r w:rsidRPr="00B10583">
        <w:rPr>
          <w:rFonts w:ascii="Times New Roman" w:eastAsia="Times New Roman" w:hAnsi="Times New Roman" w:cs="Times New Roman"/>
          <w:iCs/>
          <w:color w:val="000000" w:themeColor="text1"/>
          <w:sz w:val="24"/>
          <w:szCs w:val="24"/>
        </w:rPr>
        <w:t>(BI)</w:t>
      </w:r>
      <w:r w:rsidRPr="00B10583">
        <w:rPr>
          <w:rFonts w:ascii="Times New Roman" w:eastAsia="Times New Roman" w:hAnsi="Times New Roman" w:cs="Times New Roman"/>
          <w:color w:val="000000" w:themeColor="text1"/>
          <w:sz w:val="24"/>
          <w:szCs w:val="24"/>
        </w:rPr>
        <w:t xml:space="preserve"> refers to an </w:t>
      </w:r>
      <w:r>
        <w:rPr>
          <w:rFonts w:ascii="Times New Roman" w:eastAsia="Times New Roman" w:hAnsi="Times New Roman" w:cs="Times New Roman"/>
          <w:color w:val="000000" w:themeColor="text1"/>
          <w:sz w:val="24"/>
          <w:szCs w:val="24"/>
        </w:rPr>
        <w:t>individual’s</w:t>
      </w:r>
      <w:r w:rsidRPr="00B10583">
        <w:rPr>
          <w:rFonts w:ascii="Times New Roman" w:eastAsia="Times New Roman" w:hAnsi="Times New Roman" w:cs="Times New Roman"/>
          <w:color w:val="000000" w:themeColor="text1"/>
          <w:sz w:val="24"/>
          <w:szCs w:val="24"/>
        </w:rPr>
        <w:t xml:space="preserve"> intent and willingness to perform a specific behavior (Triandis, 1977). It represents conscious decision and deliberate willingness aspects of an action (i.e., rational reasoning on whether to behave; Pee et al., 2008; Triandis, 1977). Behavioral intention is considered a critical proximal determinant of actual behavior. (</w:t>
      </w:r>
      <w:proofErr w:type="spellStart"/>
      <w:r w:rsidRPr="00B10583">
        <w:rPr>
          <w:rFonts w:ascii="Times New Roman" w:eastAsia="Times New Roman" w:hAnsi="Times New Roman" w:cs="Times New Roman"/>
          <w:color w:val="000000" w:themeColor="text1"/>
          <w:sz w:val="24"/>
          <w:szCs w:val="24"/>
        </w:rPr>
        <w:t>Milhausen</w:t>
      </w:r>
      <w:proofErr w:type="spellEnd"/>
      <w:r w:rsidRPr="00B10583">
        <w:rPr>
          <w:rFonts w:ascii="Times New Roman" w:eastAsia="Times New Roman" w:hAnsi="Times New Roman" w:cs="Times New Roman"/>
          <w:color w:val="000000" w:themeColor="text1"/>
          <w:sz w:val="24"/>
          <w:szCs w:val="24"/>
        </w:rPr>
        <w:t xml:space="preserve"> et al., 2006; Moody &amp; Siponen, 2013; Pee et al., 2008). </w:t>
      </w:r>
    </w:p>
    <w:p w14:paraId="7349216E" w14:textId="6BD6DDB0" w:rsidR="00525655" w:rsidRPr="00B10583" w:rsidRDefault="00525655" w:rsidP="00525655">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color w:val="000000" w:themeColor="text1"/>
          <w:sz w:val="24"/>
          <w:szCs w:val="24"/>
        </w:rPr>
        <w:t xml:space="preserve">Antecedents of behavioral intention. </w:t>
      </w:r>
      <w:r w:rsidRPr="00B10583">
        <w:rPr>
          <w:rFonts w:ascii="Times New Roman" w:eastAsia="Times New Roman" w:hAnsi="Times New Roman" w:cs="Times New Roman"/>
          <w:color w:val="000000" w:themeColor="text1"/>
          <w:sz w:val="24"/>
          <w:szCs w:val="24"/>
        </w:rPr>
        <w:t xml:space="preserve">Triandis (1977) argues that behavioral intention is linked to three sub-components: (a) attitudinal (i.e., cognitive), (b) social, and (c) affective factors. </w:t>
      </w:r>
    </w:p>
    <w:p w14:paraId="5794781D" w14:textId="404AF7B8" w:rsidR="00525655" w:rsidRPr="00B10583" w:rsidRDefault="00525655" w:rsidP="00525655">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i/>
          <w:color w:val="000000" w:themeColor="text1"/>
          <w:sz w:val="24"/>
          <w:szCs w:val="24"/>
        </w:rPr>
        <w:t>Attitudes</w:t>
      </w:r>
      <w:r w:rsidRPr="00B1058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i/>
          <w:iCs/>
          <w:color w:val="000000" w:themeColor="text1"/>
          <w:sz w:val="24"/>
          <w:szCs w:val="24"/>
        </w:rPr>
        <w:t>Attitudes</w:t>
      </w:r>
      <w:r w:rsidRPr="00B10583">
        <w:rPr>
          <w:rFonts w:ascii="Times New Roman" w:eastAsia="Times New Roman" w:hAnsi="Times New Roman" w:cs="Times New Roman"/>
          <w:color w:val="000000" w:themeColor="text1"/>
          <w:sz w:val="24"/>
          <w:szCs w:val="24"/>
        </w:rPr>
        <w:t xml:space="preserve"> in TIB refer to a </w:t>
      </w:r>
      <w:r>
        <w:rPr>
          <w:rFonts w:ascii="Times New Roman" w:eastAsia="Times New Roman" w:hAnsi="Times New Roman" w:cs="Times New Roman"/>
          <w:color w:val="000000" w:themeColor="text1"/>
          <w:sz w:val="24"/>
          <w:szCs w:val="24"/>
        </w:rPr>
        <w:t>person’s</w:t>
      </w:r>
      <w:r w:rsidRPr="00B10583">
        <w:rPr>
          <w:rFonts w:ascii="Times New Roman" w:eastAsia="Times New Roman" w:hAnsi="Times New Roman" w:cs="Times New Roman"/>
          <w:color w:val="000000" w:themeColor="text1"/>
          <w:sz w:val="24"/>
          <w:szCs w:val="24"/>
        </w:rPr>
        <w:t xml:space="preserve"> cognitive beliefs and evaluations about engaging in a specific behavior (Triandis, 1977). </w:t>
      </w:r>
      <w:r w:rsidR="00C452A3">
        <w:rPr>
          <w:rFonts w:ascii="Times New Roman" w:eastAsia="Times New Roman" w:hAnsi="Times New Roman" w:cs="Times New Roman"/>
          <w:color w:val="000000" w:themeColor="text1"/>
          <w:sz w:val="24"/>
          <w:szCs w:val="24"/>
        </w:rPr>
        <w:t>These attitudes</w:t>
      </w:r>
      <w:r w:rsidRPr="00B10583">
        <w:rPr>
          <w:rFonts w:ascii="Times New Roman" w:eastAsia="Times New Roman" w:hAnsi="Times New Roman" w:cs="Times New Roman"/>
          <w:color w:val="000000" w:themeColor="text1"/>
          <w:sz w:val="24"/>
          <w:szCs w:val="24"/>
        </w:rPr>
        <w:t xml:space="preserve"> are subjective feelings and evaluations (either positive or negative). </w:t>
      </w:r>
      <w:r w:rsidR="00C452A3">
        <w:rPr>
          <w:rFonts w:ascii="Times New Roman" w:eastAsia="Times New Roman" w:hAnsi="Times New Roman" w:cs="Times New Roman"/>
          <w:color w:val="000000" w:themeColor="text1"/>
          <w:sz w:val="24"/>
          <w:szCs w:val="24"/>
        </w:rPr>
        <w:t>According to TIB, a</w:t>
      </w:r>
      <w:r w:rsidRPr="00B10583">
        <w:rPr>
          <w:rFonts w:ascii="Times New Roman" w:eastAsia="Times New Roman" w:hAnsi="Times New Roman" w:cs="Times New Roman"/>
          <w:color w:val="000000" w:themeColor="text1"/>
          <w:sz w:val="24"/>
          <w:szCs w:val="24"/>
        </w:rPr>
        <w:t>ttitudes directly influence behavioral intentions, and these intentions, in turn, lead to an ultimate behavior</w:t>
      </w:r>
      <w:r w:rsidR="00C452A3">
        <w:rPr>
          <w:rFonts w:ascii="Times New Roman" w:eastAsia="Times New Roman" w:hAnsi="Times New Roman" w:cs="Times New Roman"/>
          <w:color w:val="000000" w:themeColor="text1"/>
          <w:sz w:val="24"/>
          <w:szCs w:val="24"/>
        </w:rPr>
        <w:t>. In other words,</w:t>
      </w:r>
      <w:r w:rsidRPr="00B10583">
        <w:rPr>
          <w:rFonts w:ascii="Times New Roman" w:eastAsia="Times New Roman" w:hAnsi="Times New Roman" w:cs="Times New Roman"/>
          <w:color w:val="000000" w:themeColor="text1"/>
          <w:sz w:val="24"/>
          <w:szCs w:val="24"/>
        </w:rPr>
        <w:t xml:space="preserve"> attitudes </w:t>
      </w:r>
      <w:r w:rsidR="00C452A3">
        <w:rPr>
          <w:rFonts w:ascii="Times New Roman" w:eastAsia="Times New Roman" w:hAnsi="Times New Roman" w:cs="Times New Roman"/>
          <w:color w:val="000000" w:themeColor="text1"/>
          <w:sz w:val="24"/>
          <w:szCs w:val="24"/>
        </w:rPr>
        <w:t xml:space="preserve">toward a behavior </w:t>
      </w:r>
      <w:r w:rsidR="00841C04">
        <w:rPr>
          <w:rFonts w:ascii="Times New Roman" w:eastAsia="Times New Roman" w:hAnsi="Times New Roman" w:cs="Times New Roman"/>
          <w:color w:val="000000" w:themeColor="text1"/>
          <w:sz w:val="24"/>
          <w:szCs w:val="24"/>
        </w:rPr>
        <w:t>indirectly influence</w:t>
      </w:r>
      <w:r w:rsidR="00C452A3">
        <w:rPr>
          <w:rFonts w:ascii="Times New Roman" w:eastAsia="Times New Roman" w:hAnsi="Times New Roman" w:cs="Times New Roman"/>
          <w:color w:val="000000" w:themeColor="text1"/>
          <w:sz w:val="24"/>
          <w:szCs w:val="24"/>
        </w:rPr>
        <w:t xml:space="preserve"> an actual behavior through </w:t>
      </w:r>
      <w:r w:rsidRPr="00B10583">
        <w:rPr>
          <w:rFonts w:ascii="Times New Roman" w:eastAsia="Times New Roman" w:hAnsi="Times New Roman" w:cs="Times New Roman"/>
          <w:color w:val="000000" w:themeColor="text1"/>
          <w:sz w:val="24"/>
          <w:szCs w:val="24"/>
        </w:rPr>
        <w:t xml:space="preserve">behavioral intentions. </w:t>
      </w:r>
      <w:r w:rsidR="00C452A3">
        <w:rPr>
          <w:rFonts w:ascii="Times New Roman" w:eastAsia="Times New Roman" w:hAnsi="Times New Roman" w:cs="Times New Roman"/>
          <w:color w:val="000000" w:themeColor="text1"/>
          <w:sz w:val="24"/>
          <w:szCs w:val="24"/>
        </w:rPr>
        <w:t>To be specific, i</w:t>
      </w:r>
      <w:r w:rsidRPr="00B10583">
        <w:rPr>
          <w:rFonts w:ascii="Times New Roman" w:eastAsia="Times New Roman" w:hAnsi="Times New Roman" w:cs="Times New Roman"/>
          <w:color w:val="000000" w:themeColor="text1"/>
          <w:sz w:val="24"/>
          <w:szCs w:val="24"/>
        </w:rPr>
        <w:t xml:space="preserve">n shaping a </w:t>
      </w:r>
      <w:r>
        <w:rPr>
          <w:rFonts w:ascii="Times New Roman" w:eastAsia="Times New Roman" w:hAnsi="Times New Roman" w:cs="Times New Roman"/>
          <w:color w:val="000000" w:themeColor="text1"/>
          <w:sz w:val="24"/>
          <w:szCs w:val="24"/>
        </w:rPr>
        <w:t>person’s</w:t>
      </w:r>
      <w:r w:rsidRPr="00B10583">
        <w:rPr>
          <w:rFonts w:ascii="Times New Roman" w:eastAsia="Times New Roman" w:hAnsi="Times New Roman" w:cs="Times New Roman"/>
          <w:color w:val="000000" w:themeColor="text1"/>
          <w:sz w:val="24"/>
          <w:szCs w:val="24"/>
        </w:rPr>
        <w:t xml:space="preserve"> overall attitudes toward a behavior, perceptions of the outcomes – outcome beliefs and outcome evaluations – play a crucial role in TIB (Triandis, 1977). </w:t>
      </w:r>
    </w:p>
    <w:p w14:paraId="75D0D3D0" w14:textId="17627BBD" w:rsidR="00525655" w:rsidRPr="00B10583" w:rsidRDefault="00525655" w:rsidP="00525655">
      <w:pPr>
        <w:spacing w:line="480" w:lineRule="auto"/>
        <w:ind w:firstLine="800"/>
        <w:jc w:val="left"/>
        <w:rPr>
          <w:rFonts w:ascii="Batang" w:eastAsia="Batang" w:hAnsi="Batang" w:cs="Batang"/>
          <w:color w:val="000000" w:themeColor="text1"/>
          <w:sz w:val="24"/>
          <w:szCs w:val="24"/>
        </w:rPr>
      </w:pPr>
      <w:r w:rsidRPr="00B10583">
        <w:rPr>
          <w:rFonts w:ascii="Times New Roman" w:eastAsia="Times New Roman" w:hAnsi="Times New Roman" w:cs="Times New Roman"/>
          <w:i/>
          <w:color w:val="000000" w:themeColor="text1"/>
          <w:sz w:val="24"/>
          <w:szCs w:val="24"/>
        </w:rPr>
        <w:t>Outcome beliefs</w:t>
      </w:r>
      <w:r w:rsidRPr="00B10583">
        <w:rPr>
          <w:rFonts w:ascii="Times New Roman" w:eastAsia="Times New Roman" w:hAnsi="Times New Roman" w:cs="Times New Roman"/>
          <w:color w:val="000000" w:themeColor="text1"/>
          <w:sz w:val="24"/>
          <w:szCs w:val="24"/>
        </w:rPr>
        <w:t xml:space="preserve"> are a </w:t>
      </w:r>
      <w:r>
        <w:rPr>
          <w:rFonts w:ascii="Times New Roman" w:eastAsia="Times New Roman" w:hAnsi="Times New Roman" w:cs="Times New Roman"/>
          <w:color w:val="000000" w:themeColor="text1"/>
          <w:sz w:val="24"/>
          <w:szCs w:val="24"/>
        </w:rPr>
        <w:t>person’s</w:t>
      </w:r>
      <w:r w:rsidRPr="00B10583">
        <w:rPr>
          <w:rFonts w:ascii="Times New Roman" w:eastAsia="Times New Roman" w:hAnsi="Times New Roman" w:cs="Times New Roman"/>
          <w:color w:val="000000" w:themeColor="text1"/>
          <w:sz w:val="24"/>
          <w:szCs w:val="24"/>
        </w:rPr>
        <w:t xml:space="preserve"> beliefs or expectations regarding behavioral consequences (Triandis, 1977). When an individual performs, such beliefs </w:t>
      </w:r>
      <w:r w:rsidR="000C5D16">
        <w:rPr>
          <w:rFonts w:ascii="Times New Roman" w:eastAsia="Times New Roman" w:hAnsi="Times New Roman" w:cs="Times New Roman"/>
          <w:color w:val="000000" w:themeColor="text1"/>
          <w:sz w:val="24"/>
          <w:szCs w:val="24"/>
        </w:rPr>
        <w:t>are either</w:t>
      </w:r>
      <w:r w:rsidRPr="00B10583">
        <w:rPr>
          <w:rFonts w:ascii="Times New Roman" w:eastAsia="Times New Roman" w:hAnsi="Times New Roman" w:cs="Times New Roman"/>
          <w:color w:val="000000" w:themeColor="text1"/>
          <w:sz w:val="24"/>
          <w:szCs w:val="24"/>
        </w:rPr>
        <w:t xml:space="preserve"> positive or negative. Positive attitudes </w:t>
      </w:r>
      <w:r w:rsidR="000C5D16">
        <w:rPr>
          <w:rFonts w:ascii="Times New Roman" w:eastAsia="Times New Roman" w:hAnsi="Times New Roman" w:cs="Times New Roman"/>
          <w:color w:val="000000" w:themeColor="text1"/>
          <w:sz w:val="24"/>
          <w:szCs w:val="24"/>
        </w:rPr>
        <w:t>are</w:t>
      </w:r>
      <w:r w:rsidRPr="00B10583">
        <w:rPr>
          <w:rFonts w:ascii="Times New Roman" w:eastAsia="Times New Roman" w:hAnsi="Times New Roman" w:cs="Times New Roman"/>
          <w:color w:val="000000" w:themeColor="text1"/>
          <w:sz w:val="24"/>
          <w:szCs w:val="24"/>
        </w:rPr>
        <w:t xml:space="preserve"> shaped</w:t>
      </w:r>
      <w:r w:rsidR="00AA5CD4">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when a person </w:t>
      </w:r>
      <w:r w:rsidR="000C5D16">
        <w:rPr>
          <w:rFonts w:ascii="Times New Roman" w:eastAsia="Times New Roman" w:hAnsi="Times New Roman" w:cs="Times New Roman"/>
          <w:color w:val="000000" w:themeColor="text1"/>
          <w:sz w:val="24"/>
          <w:szCs w:val="24"/>
        </w:rPr>
        <w:t>holds</w:t>
      </w:r>
      <w:r w:rsidRPr="00B10583">
        <w:rPr>
          <w:rFonts w:ascii="Times New Roman" w:eastAsia="Times New Roman" w:hAnsi="Times New Roman" w:cs="Times New Roman"/>
          <w:color w:val="000000" w:themeColor="text1"/>
          <w:sz w:val="24"/>
          <w:szCs w:val="24"/>
        </w:rPr>
        <w:t xml:space="preserve"> positive outcome beliefs toward a behavior. Negative outcome beliefs lead to negative attitudes toward a behavior. For example, suppose people believe that frequent calling or texting increases relationship quality. In that case, they may develop positive attitudes toward active interactions and communication through their phones. However, when they believe such constant interactions to be unhealthy and potentially harmful </w:t>
      </w:r>
      <w:r w:rsidR="00841C04">
        <w:rPr>
          <w:rFonts w:ascii="Times New Roman" w:eastAsia="Times New Roman" w:hAnsi="Times New Roman" w:cs="Times New Roman"/>
          <w:color w:val="000000" w:themeColor="text1"/>
          <w:sz w:val="24"/>
          <w:szCs w:val="24"/>
        </w:rPr>
        <w:t>to</w:t>
      </w:r>
      <w:r w:rsidRPr="00B10583">
        <w:rPr>
          <w:rFonts w:ascii="Times New Roman" w:eastAsia="Times New Roman" w:hAnsi="Times New Roman" w:cs="Times New Roman"/>
          <w:color w:val="000000" w:themeColor="text1"/>
          <w:sz w:val="24"/>
          <w:szCs w:val="24"/>
        </w:rPr>
        <w:t xml:space="preserve"> their relationships, individuals are likely to </w:t>
      </w:r>
      <w:r w:rsidRPr="00B10583">
        <w:rPr>
          <w:rFonts w:ascii="Times New Roman" w:eastAsia="Times New Roman" w:hAnsi="Times New Roman" w:cs="Times New Roman"/>
          <w:color w:val="000000" w:themeColor="text1"/>
          <w:sz w:val="24"/>
          <w:szCs w:val="24"/>
        </w:rPr>
        <w:lastRenderedPageBreak/>
        <w:t xml:space="preserve">develop negative attitudes toward constant computer-mediated communication with their partners.     </w:t>
      </w:r>
    </w:p>
    <w:p w14:paraId="675AC640" w14:textId="20226BE7" w:rsidR="00525655" w:rsidRPr="00B10583" w:rsidRDefault="00525655" w:rsidP="00525655">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color w:val="000000" w:themeColor="text1"/>
          <w:sz w:val="24"/>
          <w:szCs w:val="24"/>
        </w:rPr>
        <w:t>Outcome evaluations</w:t>
      </w:r>
      <w:r w:rsidRPr="00B10583">
        <w:rPr>
          <w:rFonts w:ascii="Times New Roman" w:eastAsia="Times New Roman" w:hAnsi="Times New Roman" w:cs="Times New Roman"/>
          <w:color w:val="000000" w:themeColor="text1"/>
          <w:sz w:val="24"/>
          <w:szCs w:val="24"/>
        </w:rPr>
        <w:t xml:space="preserve"> indicate a </w:t>
      </w:r>
      <w:r>
        <w:rPr>
          <w:rFonts w:ascii="Times New Roman" w:eastAsia="Times New Roman" w:hAnsi="Times New Roman" w:cs="Times New Roman"/>
          <w:color w:val="000000" w:themeColor="text1"/>
          <w:sz w:val="24"/>
          <w:szCs w:val="24"/>
        </w:rPr>
        <w:t>person’s</w:t>
      </w:r>
      <w:r w:rsidRPr="00B10583">
        <w:rPr>
          <w:rFonts w:ascii="Times New Roman" w:eastAsia="Times New Roman" w:hAnsi="Times New Roman" w:cs="Times New Roman"/>
          <w:color w:val="000000" w:themeColor="text1"/>
          <w:sz w:val="24"/>
          <w:szCs w:val="24"/>
        </w:rPr>
        <w:t xml:space="preserve"> judgment </w:t>
      </w:r>
      <w:r w:rsidR="00AA5CD4">
        <w:rPr>
          <w:rFonts w:ascii="Times New Roman" w:eastAsia="Times New Roman" w:hAnsi="Times New Roman" w:cs="Times New Roman"/>
          <w:color w:val="000000" w:themeColor="text1"/>
          <w:sz w:val="24"/>
          <w:szCs w:val="24"/>
        </w:rPr>
        <w:t>about whether</w:t>
      </w:r>
      <w:r w:rsidRPr="00B10583">
        <w:rPr>
          <w:rFonts w:ascii="Times New Roman" w:eastAsia="Times New Roman" w:hAnsi="Times New Roman" w:cs="Times New Roman"/>
          <w:color w:val="000000" w:themeColor="text1"/>
          <w:sz w:val="24"/>
          <w:szCs w:val="24"/>
        </w:rPr>
        <w:t xml:space="preserve"> a particular behavior</w:t>
      </w:r>
      <w:r w:rsidR="00AA5CD4">
        <w:rPr>
          <w:rFonts w:ascii="Times New Roman" w:eastAsia="Times New Roman" w:hAnsi="Times New Roman" w:cs="Times New Roman"/>
          <w:color w:val="000000" w:themeColor="text1"/>
          <w:sz w:val="24"/>
          <w:szCs w:val="24"/>
        </w:rPr>
        <w:t>’s consequences</w:t>
      </w:r>
      <w:r w:rsidRPr="00B10583">
        <w:rPr>
          <w:rFonts w:ascii="Times New Roman" w:eastAsia="Times New Roman" w:hAnsi="Times New Roman" w:cs="Times New Roman"/>
          <w:color w:val="000000" w:themeColor="text1"/>
          <w:sz w:val="24"/>
          <w:szCs w:val="24"/>
        </w:rPr>
        <w:t xml:space="preserve"> are desirable or undesirable (Triandis, 1977). </w:t>
      </w:r>
      <w:proofErr w:type="gramStart"/>
      <w:r w:rsidRPr="00B10583">
        <w:rPr>
          <w:rFonts w:ascii="Times New Roman" w:eastAsia="Times New Roman" w:hAnsi="Times New Roman" w:cs="Times New Roman"/>
          <w:color w:val="000000" w:themeColor="text1"/>
          <w:sz w:val="24"/>
          <w:szCs w:val="24"/>
        </w:rPr>
        <w:t>Similar to</w:t>
      </w:r>
      <w:proofErr w:type="gramEnd"/>
      <w:r w:rsidRPr="00B10583">
        <w:rPr>
          <w:rFonts w:ascii="Times New Roman" w:eastAsia="Times New Roman" w:hAnsi="Times New Roman" w:cs="Times New Roman"/>
          <w:color w:val="000000" w:themeColor="text1"/>
          <w:sz w:val="24"/>
          <w:szCs w:val="24"/>
        </w:rPr>
        <w:t xml:space="preserve"> the outcome beliefs, positive outcome evaluations shape positive attitudes toward a behavior, whereas negative outcome evaluations lead to negative attitudes. For instance, when people evaluate that constant interactions </w:t>
      </w:r>
      <w:r w:rsidR="00812208">
        <w:rPr>
          <w:rFonts w:ascii="Times New Roman" w:eastAsia="Times New Roman" w:hAnsi="Times New Roman" w:cs="Times New Roman"/>
          <w:color w:val="000000" w:themeColor="text1"/>
          <w:sz w:val="24"/>
          <w:szCs w:val="24"/>
        </w:rPr>
        <w:t>lead to favorable outcomes</w:t>
      </w:r>
      <w:r w:rsidRPr="00B10583">
        <w:rPr>
          <w:rFonts w:ascii="Times New Roman" w:eastAsia="Times New Roman" w:hAnsi="Times New Roman" w:cs="Times New Roman"/>
          <w:color w:val="000000" w:themeColor="text1"/>
          <w:sz w:val="24"/>
          <w:szCs w:val="24"/>
        </w:rPr>
        <w:t xml:space="preserve">, such as allowing their partners to feel cared for and valued and expecting their relationships to be reinforced, they </w:t>
      </w:r>
      <w:r w:rsidR="00812208">
        <w:rPr>
          <w:rFonts w:ascii="Times New Roman" w:eastAsia="Times New Roman" w:hAnsi="Times New Roman" w:cs="Times New Roman"/>
          <w:color w:val="000000" w:themeColor="text1"/>
          <w:sz w:val="24"/>
          <w:szCs w:val="24"/>
        </w:rPr>
        <w:t>hold</w:t>
      </w:r>
      <w:r w:rsidRPr="00B10583">
        <w:rPr>
          <w:rFonts w:ascii="Times New Roman" w:eastAsia="Times New Roman" w:hAnsi="Times New Roman" w:cs="Times New Roman"/>
          <w:color w:val="000000" w:themeColor="text1"/>
          <w:sz w:val="24"/>
          <w:szCs w:val="24"/>
        </w:rPr>
        <w:t xml:space="preserve"> positive attitudes about constant contact with their partners. Conversely, if people </w:t>
      </w:r>
      <w:r w:rsidR="00812208">
        <w:rPr>
          <w:rFonts w:ascii="Times New Roman" w:eastAsia="Times New Roman" w:hAnsi="Times New Roman" w:cs="Times New Roman"/>
          <w:color w:val="000000" w:themeColor="text1"/>
          <w:sz w:val="24"/>
          <w:szCs w:val="24"/>
        </w:rPr>
        <w:t>perceive</w:t>
      </w:r>
      <w:r w:rsidRPr="00B10583">
        <w:rPr>
          <w:rFonts w:ascii="Times New Roman" w:eastAsia="Times New Roman" w:hAnsi="Times New Roman" w:cs="Times New Roman"/>
          <w:color w:val="000000" w:themeColor="text1"/>
          <w:sz w:val="24"/>
          <w:szCs w:val="24"/>
        </w:rPr>
        <w:t xml:space="preserve"> constant interactions </w:t>
      </w:r>
      <w:r w:rsidR="00841C04">
        <w:rPr>
          <w:rFonts w:ascii="Times New Roman" w:eastAsia="Times New Roman" w:hAnsi="Times New Roman" w:cs="Times New Roman"/>
          <w:color w:val="000000" w:themeColor="text1"/>
          <w:sz w:val="24"/>
          <w:szCs w:val="24"/>
        </w:rPr>
        <w:t xml:space="preserve">as </w:t>
      </w:r>
      <w:r w:rsidR="00841C04">
        <w:rPr>
          <w:rFonts w:ascii="Times New Roman" w:hAnsi="Times New Roman" w:cs="Times New Roman" w:hint="eastAsia"/>
          <w:color w:val="000000" w:themeColor="text1"/>
          <w:sz w:val="24"/>
          <w:szCs w:val="24"/>
        </w:rPr>
        <w:t>leading</w:t>
      </w:r>
      <w:r w:rsidR="00812208">
        <w:rPr>
          <w:rFonts w:ascii="Times New Roman" w:eastAsia="Times New Roman" w:hAnsi="Times New Roman" w:cs="Times New Roman"/>
          <w:color w:val="000000" w:themeColor="text1"/>
          <w:sz w:val="24"/>
          <w:szCs w:val="24"/>
        </w:rPr>
        <w:t xml:space="preserve"> </w:t>
      </w:r>
      <w:r w:rsidR="00841C04">
        <w:rPr>
          <w:rFonts w:ascii="Times New Roman" w:eastAsia="Times New Roman" w:hAnsi="Times New Roman" w:cs="Times New Roman"/>
          <w:color w:val="000000" w:themeColor="text1"/>
          <w:sz w:val="24"/>
          <w:szCs w:val="24"/>
        </w:rPr>
        <w:t xml:space="preserve">to </w:t>
      </w:r>
      <w:r w:rsidR="00812208">
        <w:rPr>
          <w:rFonts w:ascii="Times New Roman" w:eastAsia="Times New Roman" w:hAnsi="Times New Roman" w:cs="Times New Roman"/>
          <w:color w:val="000000" w:themeColor="text1"/>
          <w:sz w:val="24"/>
          <w:szCs w:val="24"/>
        </w:rPr>
        <w:t xml:space="preserve">negative results, such as </w:t>
      </w:r>
      <w:r w:rsidRPr="00B10583">
        <w:rPr>
          <w:rFonts w:ascii="Times New Roman" w:eastAsia="Times New Roman" w:hAnsi="Times New Roman" w:cs="Times New Roman"/>
          <w:color w:val="000000" w:themeColor="text1"/>
          <w:sz w:val="24"/>
          <w:szCs w:val="24"/>
        </w:rPr>
        <w:t xml:space="preserve">anticipating that others feel surveillance and obsession, they develop negative attitudes toward such behavior. </w:t>
      </w:r>
    </w:p>
    <w:p w14:paraId="06959FF2" w14:textId="1ADC2418" w:rsidR="001B34FA" w:rsidRDefault="00525655" w:rsidP="001B34FA">
      <w:pPr>
        <w:spacing w:line="480" w:lineRule="auto"/>
        <w:ind w:firstLine="800"/>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i/>
          <w:color w:val="000000" w:themeColor="text1"/>
          <w:sz w:val="24"/>
          <w:szCs w:val="24"/>
        </w:rPr>
        <w:t>Social factors</w:t>
      </w:r>
      <w:r w:rsidRPr="00B10583">
        <w:rPr>
          <w:rFonts w:ascii="Times New Roman" w:eastAsia="Times New Roman" w:hAnsi="Times New Roman" w:cs="Times New Roman"/>
          <w:b/>
          <w:color w:val="000000" w:themeColor="text1"/>
          <w:sz w:val="24"/>
          <w:szCs w:val="24"/>
        </w:rPr>
        <w:t xml:space="preserve">. </w:t>
      </w:r>
      <w:r w:rsidRPr="00B10583">
        <w:rPr>
          <w:rFonts w:ascii="Times New Roman" w:eastAsia="Times New Roman" w:hAnsi="Times New Roman" w:cs="Times New Roman"/>
          <w:color w:val="000000" w:themeColor="text1"/>
          <w:sz w:val="24"/>
          <w:szCs w:val="24"/>
        </w:rPr>
        <w:t>TIB</w:t>
      </w:r>
      <w:r w:rsidR="006D76E6">
        <w:rPr>
          <w:rFonts w:ascii="Times New Roman" w:eastAsia="Times New Roman" w:hAnsi="Times New Roman" w:cs="Times New Roman"/>
          <w:color w:val="000000" w:themeColor="text1"/>
          <w:sz w:val="24"/>
          <w:szCs w:val="24"/>
        </w:rPr>
        <w:t xml:space="preserve"> also</w:t>
      </w:r>
      <w:r w:rsidRPr="00B10583">
        <w:rPr>
          <w:rFonts w:ascii="Times New Roman" w:eastAsia="Times New Roman" w:hAnsi="Times New Roman" w:cs="Times New Roman"/>
          <w:color w:val="000000" w:themeColor="text1"/>
          <w:sz w:val="24"/>
          <w:szCs w:val="24"/>
        </w:rPr>
        <w:t xml:space="preserve"> points out that </w:t>
      </w:r>
      <w:r w:rsidR="00F62D17" w:rsidRPr="00F62D17">
        <w:rPr>
          <w:rFonts w:ascii="Times New Roman" w:eastAsia="Times New Roman" w:hAnsi="Times New Roman" w:cs="Times New Roman"/>
          <w:i/>
          <w:iCs/>
          <w:color w:val="000000" w:themeColor="text1"/>
          <w:sz w:val="24"/>
          <w:szCs w:val="24"/>
        </w:rPr>
        <w:t>social factors</w:t>
      </w:r>
      <w:r w:rsidR="00F62D17">
        <w:rPr>
          <w:rFonts w:ascii="Times New Roman" w:eastAsia="Times New Roman" w:hAnsi="Times New Roman" w:cs="Times New Roman"/>
          <w:color w:val="000000" w:themeColor="text1"/>
          <w:sz w:val="24"/>
          <w:szCs w:val="24"/>
        </w:rPr>
        <w:t xml:space="preserve"> </w:t>
      </w:r>
      <w:r w:rsidR="00841C04">
        <w:rPr>
          <w:rFonts w:ascii="Times New Roman" w:eastAsia="Times New Roman" w:hAnsi="Times New Roman" w:cs="Times New Roman"/>
          <w:color w:val="000000" w:themeColor="text1"/>
          <w:sz w:val="24"/>
          <w:szCs w:val="24"/>
        </w:rPr>
        <w:t>directly impact</w:t>
      </w:r>
      <w:r w:rsidR="00F62D17">
        <w:rPr>
          <w:rFonts w:ascii="Times New Roman" w:eastAsia="Times New Roman" w:hAnsi="Times New Roman" w:cs="Times New Roman"/>
          <w:color w:val="000000" w:themeColor="text1"/>
          <w:sz w:val="24"/>
          <w:szCs w:val="24"/>
        </w:rPr>
        <w:t xml:space="preserve"> intentions to engage in a behavior. In other words, whether people engage in a certain behavior is heavily dependent on perceptions </w:t>
      </w:r>
      <w:r w:rsidR="00841C04">
        <w:rPr>
          <w:rFonts w:ascii="Times New Roman" w:eastAsia="Times New Roman" w:hAnsi="Times New Roman" w:cs="Times New Roman"/>
          <w:color w:val="000000" w:themeColor="text1"/>
          <w:sz w:val="24"/>
          <w:szCs w:val="24"/>
        </w:rPr>
        <w:t xml:space="preserve">of </w:t>
      </w:r>
      <w:r w:rsidRPr="00B10583">
        <w:rPr>
          <w:rFonts w:ascii="Times New Roman" w:eastAsia="Times New Roman" w:hAnsi="Times New Roman" w:cs="Times New Roman"/>
          <w:color w:val="000000" w:themeColor="text1"/>
          <w:sz w:val="24"/>
          <w:szCs w:val="24"/>
        </w:rPr>
        <w:t xml:space="preserve">how others think and behave in their group and society (Asch, 1951; Milgram, 1983). </w:t>
      </w:r>
      <w:r w:rsidR="00F62D17">
        <w:rPr>
          <w:rFonts w:ascii="Times New Roman" w:eastAsia="Times New Roman" w:hAnsi="Times New Roman" w:cs="Times New Roman"/>
          <w:color w:val="000000" w:themeColor="text1"/>
          <w:sz w:val="24"/>
          <w:szCs w:val="24"/>
        </w:rPr>
        <w:t>According to the TIB, t</w:t>
      </w:r>
      <w:r w:rsidR="00BF279B">
        <w:rPr>
          <w:rFonts w:ascii="Times New Roman" w:eastAsia="Times New Roman" w:hAnsi="Times New Roman" w:cs="Times New Roman"/>
          <w:color w:val="000000" w:themeColor="text1"/>
          <w:sz w:val="24"/>
          <w:szCs w:val="24"/>
        </w:rPr>
        <w:t>hese</w:t>
      </w:r>
      <w:r w:rsidRPr="00B10583">
        <w:rPr>
          <w:rFonts w:ascii="Times New Roman" w:eastAsia="Times New Roman" w:hAnsi="Times New Roman" w:cs="Times New Roman"/>
          <w:color w:val="000000" w:themeColor="text1"/>
          <w:sz w:val="24"/>
          <w:szCs w:val="24"/>
        </w:rPr>
        <w:t xml:space="preserve"> social factors comprise three sub-dimensions: norms, roles, and self-concept</w:t>
      </w:r>
      <w:r w:rsidR="00BF279B">
        <w:rPr>
          <w:rFonts w:ascii="Times New Roman" w:eastAsia="Times New Roman" w:hAnsi="Times New Roman" w:cs="Times New Roman"/>
          <w:color w:val="000000" w:themeColor="text1"/>
          <w:sz w:val="24"/>
          <w:szCs w:val="24"/>
        </w:rPr>
        <w:t xml:space="preserve"> (Triandis, 1977)</w:t>
      </w:r>
      <w:r w:rsidRPr="00B10583">
        <w:rPr>
          <w:rFonts w:ascii="Times New Roman" w:eastAsia="Times New Roman" w:hAnsi="Times New Roman" w:cs="Times New Roman"/>
          <w:color w:val="000000" w:themeColor="text1"/>
          <w:sz w:val="24"/>
          <w:szCs w:val="24"/>
        </w:rPr>
        <w:t xml:space="preserve">. </w:t>
      </w:r>
    </w:p>
    <w:p w14:paraId="2E0BA906" w14:textId="3D3C760B" w:rsidR="00525655" w:rsidRPr="001B34FA" w:rsidRDefault="00525655" w:rsidP="001B34FA">
      <w:pPr>
        <w:spacing w:line="480" w:lineRule="auto"/>
        <w:ind w:firstLine="800"/>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i/>
          <w:color w:val="000000" w:themeColor="text1"/>
          <w:sz w:val="24"/>
          <w:szCs w:val="24"/>
        </w:rPr>
        <w:t>Norms</w:t>
      </w:r>
      <w:r w:rsidRPr="00B10583">
        <w:rPr>
          <w:rFonts w:ascii="Times New Roman" w:eastAsia="Times New Roman" w:hAnsi="Times New Roman" w:cs="Times New Roman"/>
          <w:color w:val="000000" w:themeColor="text1"/>
          <w:sz w:val="24"/>
          <w:szCs w:val="24"/>
        </w:rPr>
        <w:t xml:space="preserve"> are shared rules and expectations of behaviors within a group or society (Triandis, 1977). As social standards, </w:t>
      </w:r>
      <w:r w:rsidR="00F62D17">
        <w:rPr>
          <w:rFonts w:ascii="Times New Roman" w:eastAsia="Times New Roman" w:hAnsi="Times New Roman" w:cs="Times New Roman"/>
          <w:color w:val="000000" w:themeColor="text1"/>
          <w:sz w:val="24"/>
          <w:szCs w:val="24"/>
        </w:rPr>
        <w:t>they</w:t>
      </w:r>
      <w:r w:rsidRPr="00B10583">
        <w:rPr>
          <w:rFonts w:ascii="Times New Roman" w:eastAsia="Times New Roman" w:hAnsi="Times New Roman" w:cs="Times New Roman"/>
          <w:color w:val="000000" w:themeColor="text1"/>
          <w:sz w:val="24"/>
          <w:szCs w:val="24"/>
        </w:rPr>
        <w:t xml:space="preserve"> guide and regulate an </w:t>
      </w:r>
      <w:r>
        <w:rPr>
          <w:rFonts w:ascii="Times New Roman" w:eastAsia="Times New Roman" w:hAnsi="Times New Roman" w:cs="Times New Roman"/>
          <w:color w:val="000000" w:themeColor="text1"/>
          <w:sz w:val="24"/>
          <w:szCs w:val="24"/>
        </w:rPr>
        <w:t>individual’s</w:t>
      </w:r>
      <w:r w:rsidRPr="00B10583">
        <w:rPr>
          <w:rFonts w:ascii="Times New Roman" w:eastAsia="Times New Roman" w:hAnsi="Times New Roman" w:cs="Times New Roman"/>
          <w:color w:val="000000" w:themeColor="text1"/>
          <w:sz w:val="24"/>
          <w:szCs w:val="24"/>
        </w:rPr>
        <w:t xml:space="preserve"> behaviors (i.e., what individuals should and should not do)</w:t>
      </w:r>
      <w:r w:rsidR="00F62D17">
        <w:rPr>
          <w:rFonts w:ascii="Times New Roman" w:eastAsia="Times New Roman" w:hAnsi="Times New Roman" w:cs="Times New Roman"/>
          <w:color w:val="000000" w:themeColor="text1"/>
          <w:sz w:val="24"/>
          <w:szCs w:val="24"/>
        </w:rPr>
        <w:t>, and thus,</w:t>
      </w:r>
      <w:r w:rsidRPr="00B10583">
        <w:rPr>
          <w:rFonts w:ascii="Times New Roman" w:eastAsia="Times New Roman" w:hAnsi="Times New Roman" w:cs="Times New Roman"/>
          <w:color w:val="000000" w:themeColor="text1"/>
          <w:sz w:val="24"/>
          <w:szCs w:val="24"/>
        </w:rPr>
        <w:t xml:space="preserve"> behaviors</w:t>
      </w:r>
      <w:r w:rsidR="00F62D17">
        <w:rPr>
          <w:rFonts w:ascii="Times New Roman" w:eastAsia="Times New Roman" w:hAnsi="Times New Roman" w:cs="Times New Roman"/>
          <w:color w:val="000000" w:themeColor="text1"/>
          <w:sz w:val="24"/>
          <w:szCs w:val="24"/>
        </w:rPr>
        <w:t xml:space="preserve"> become</w:t>
      </w:r>
      <w:r w:rsidRPr="00B10583">
        <w:rPr>
          <w:rFonts w:ascii="Times New Roman" w:eastAsia="Times New Roman" w:hAnsi="Times New Roman" w:cs="Times New Roman"/>
          <w:color w:val="000000" w:themeColor="text1"/>
          <w:sz w:val="24"/>
          <w:szCs w:val="24"/>
        </w:rPr>
        <w:t xml:space="preserve"> predictable </w:t>
      </w:r>
      <w:proofErr w:type="gramStart"/>
      <w:r w:rsidRPr="00B10583">
        <w:rPr>
          <w:rFonts w:ascii="Times New Roman" w:eastAsia="Times New Roman" w:hAnsi="Times New Roman" w:cs="Times New Roman"/>
          <w:color w:val="000000" w:themeColor="text1"/>
          <w:sz w:val="24"/>
          <w:szCs w:val="24"/>
        </w:rPr>
        <w:t>in a given</w:t>
      </w:r>
      <w:proofErr w:type="gramEnd"/>
      <w:r w:rsidRPr="00B10583">
        <w:rPr>
          <w:rFonts w:ascii="Times New Roman" w:eastAsia="Times New Roman" w:hAnsi="Times New Roman" w:cs="Times New Roman"/>
          <w:color w:val="000000" w:themeColor="text1"/>
          <w:sz w:val="24"/>
          <w:szCs w:val="24"/>
        </w:rPr>
        <w:t xml:space="preserve"> situation (Egmond &amp; Bruel, 2007). These unwritten agreements are applied to all the individuals within the relevant </w:t>
      </w:r>
      <w:r w:rsidR="00AD2815" w:rsidRPr="00B10583">
        <w:rPr>
          <w:rFonts w:ascii="Times New Roman" w:eastAsia="Times New Roman" w:hAnsi="Times New Roman" w:cs="Times New Roman"/>
          <w:color w:val="000000" w:themeColor="text1"/>
          <w:sz w:val="24"/>
          <w:szCs w:val="24"/>
        </w:rPr>
        <w:t>group,</w:t>
      </w:r>
      <w:r w:rsidR="007351FE">
        <w:rPr>
          <w:rFonts w:ascii="Times New Roman" w:eastAsia="Times New Roman" w:hAnsi="Times New Roman" w:cs="Times New Roman"/>
          <w:color w:val="000000" w:themeColor="text1"/>
          <w:sz w:val="24"/>
          <w:szCs w:val="24"/>
        </w:rPr>
        <w:t xml:space="preserve"> and they are </w:t>
      </w:r>
      <w:r w:rsidRPr="00B10583">
        <w:rPr>
          <w:rFonts w:ascii="Times New Roman" w:eastAsia="Times New Roman" w:hAnsi="Times New Roman" w:cs="Times New Roman"/>
          <w:color w:val="000000" w:themeColor="text1"/>
          <w:sz w:val="24"/>
          <w:szCs w:val="24"/>
        </w:rPr>
        <w:t xml:space="preserve">expected to act under the norms (Ajzen, 1985). However, </w:t>
      </w:r>
      <w:r w:rsidR="00AD2815">
        <w:rPr>
          <w:rFonts w:ascii="Times New Roman" w:eastAsia="Times New Roman" w:hAnsi="Times New Roman" w:cs="Times New Roman"/>
          <w:color w:val="000000" w:themeColor="text1"/>
          <w:sz w:val="24"/>
          <w:szCs w:val="24"/>
        </w:rPr>
        <w:t xml:space="preserve">because they are not laws, </w:t>
      </w:r>
      <w:r w:rsidRPr="00B10583">
        <w:rPr>
          <w:rFonts w:ascii="Times New Roman" w:eastAsia="Times New Roman" w:hAnsi="Times New Roman" w:cs="Times New Roman"/>
          <w:color w:val="000000" w:themeColor="text1"/>
          <w:sz w:val="24"/>
          <w:szCs w:val="24"/>
        </w:rPr>
        <w:t xml:space="preserve">the degree to which people accept and follow such norms </w:t>
      </w:r>
      <w:r w:rsidR="00C537A3">
        <w:rPr>
          <w:rFonts w:ascii="Times New Roman" w:eastAsia="Times New Roman" w:hAnsi="Times New Roman" w:cs="Times New Roman"/>
          <w:color w:val="000000" w:themeColor="text1"/>
          <w:sz w:val="24"/>
          <w:szCs w:val="24"/>
        </w:rPr>
        <w:t>can</w:t>
      </w:r>
      <w:r w:rsidRPr="00B10583">
        <w:rPr>
          <w:rFonts w:ascii="Times New Roman" w:eastAsia="Times New Roman" w:hAnsi="Times New Roman" w:cs="Times New Roman"/>
          <w:color w:val="000000" w:themeColor="text1"/>
          <w:sz w:val="24"/>
          <w:szCs w:val="24"/>
        </w:rPr>
        <w:t xml:space="preserve"> differ. Some</w:t>
      </w:r>
      <w:r w:rsidR="00841C04">
        <w:rPr>
          <w:rFonts w:ascii="Times New Roman" w:hAnsi="Times New Roman" w:cs="Times New Roman" w:hint="eastAsia"/>
          <w:color w:val="000000" w:themeColor="text1"/>
          <w:sz w:val="24"/>
          <w:szCs w:val="24"/>
        </w:rPr>
        <w:t>one</w:t>
      </w:r>
      <w:r w:rsidRPr="00B10583">
        <w:rPr>
          <w:rFonts w:ascii="Times New Roman" w:eastAsia="Times New Roman" w:hAnsi="Times New Roman" w:cs="Times New Roman"/>
          <w:color w:val="000000" w:themeColor="text1"/>
          <w:sz w:val="24"/>
          <w:szCs w:val="24"/>
        </w:rPr>
        <w:t xml:space="preserve"> </w:t>
      </w:r>
      <w:r w:rsidR="00C537A3">
        <w:rPr>
          <w:rFonts w:ascii="Times New Roman" w:eastAsia="Times New Roman" w:hAnsi="Times New Roman" w:cs="Times New Roman"/>
          <w:color w:val="000000" w:themeColor="text1"/>
          <w:sz w:val="24"/>
          <w:szCs w:val="24"/>
        </w:rPr>
        <w:t>can</w:t>
      </w:r>
      <w:r w:rsidRPr="00B10583">
        <w:rPr>
          <w:rFonts w:ascii="Times New Roman" w:eastAsia="Times New Roman" w:hAnsi="Times New Roman" w:cs="Times New Roman"/>
          <w:color w:val="000000" w:themeColor="text1"/>
          <w:sz w:val="24"/>
          <w:szCs w:val="24"/>
        </w:rPr>
        <w:t xml:space="preserve"> break and show strange behaviors that are </w:t>
      </w:r>
      <w:r w:rsidR="00AD2815">
        <w:rPr>
          <w:rFonts w:ascii="Times New Roman" w:eastAsia="Times New Roman" w:hAnsi="Times New Roman" w:cs="Times New Roman"/>
          <w:color w:val="000000" w:themeColor="text1"/>
          <w:sz w:val="24"/>
          <w:szCs w:val="24"/>
        </w:rPr>
        <w:t>deviant from</w:t>
      </w:r>
      <w:r w:rsidRPr="00B10583">
        <w:rPr>
          <w:rFonts w:ascii="Times New Roman" w:eastAsia="Times New Roman" w:hAnsi="Times New Roman" w:cs="Times New Roman"/>
          <w:color w:val="000000" w:themeColor="text1"/>
          <w:sz w:val="24"/>
          <w:szCs w:val="24"/>
        </w:rPr>
        <w:t xml:space="preserve"> the norms.</w:t>
      </w:r>
      <w:r w:rsidRPr="00B10583">
        <w:rPr>
          <w:rFonts w:ascii="Times New Roman" w:eastAsia="Times New Roman" w:hAnsi="Times New Roman" w:cs="Times New Roman" w:hint="eastAsia"/>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Nonetheless, these unwritten behavioral norms increase the probability that an individual will conform to the norms to avoid the negative consequences caused by breaking </w:t>
      </w:r>
      <w:r w:rsidRPr="00B10583">
        <w:rPr>
          <w:rFonts w:ascii="Times New Roman" w:eastAsia="Times New Roman" w:hAnsi="Times New Roman" w:cs="Times New Roman"/>
          <w:color w:val="000000" w:themeColor="text1"/>
          <w:sz w:val="24"/>
          <w:szCs w:val="24"/>
        </w:rPr>
        <w:lastRenderedPageBreak/>
        <w:t xml:space="preserve">the norms (Madden et al., 1992). For instance, when </w:t>
      </w:r>
      <w:r w:rsidR="00B20935">
        <w:rPr>
          <w:rFonts w:ascii="Times New Roman" w:eastAsia="Times New Roman" w:hAnsi="Times New Roman" w:cs="Times New Roman"/>
          <w:color w:val="000000" w:themeColor="text1"/>
          <w:sz w:val="24"/>
          <w:szCs w:val="24"/>
        </w:rPr>
        <w:t>social expectations and atmosphere</w:t>
      </w:r>
      <w:r w:rsidRPr="00B10583">
        <w:rPr>
          <w:rFonts w:ascii="Times New Roman" w:eastAsia="Times New Roman" w:hAnsi="Times New Roman" w:cs="Times New Roman"/>
          <w:color w:val="000000" w:themeColor="text1"/>
          <w:sz w:val="24"/>
          <w:szCs w:val="24"/>
        </w:rPr>
        <w:t xml:space="preserve"> prompt responses to text messages are respectful between romantic partners, individuals </w:t>
      </w:r>
      <w:r w:rsidR="00AD2815">
        <w:rPr>
          <w:rFonts w:ascii="Times New Roman" w:eastAsia="Times New Roman" w:hAnsi="Times New Roman" w:cs="Times New Roman"/>
          <w:color w:val="000000" w:themeColor="text1"/>
          <w:sz w:val="24"/>
          <w:szCs w:val="24"/>
        </w:rPr>
        <w:t>are likely to</w:t>
      </w:r>
      <w:r w:rsidRPr="00B10583">
        <w:rPr>
          <w:rFonts w:ascii="Times New Roman" w:eastAsia="Times New Roman" w:hAnsi="Times New Roman" w:cs="Times New Roman"/>
          <w:color w:val="000000" w:themeColor="text1"/>
          <w:sz w:val="24"/>
          <w:szCs w:val="24"/>
        </w:rPr>
        <w:t xml:space="preserve"> check and use their phones promptly for texting to adhere to </w:t>
      </w:r>
      <w:r w:rsidR="00AA0DEC">
        <w:rPr>
          <w:rFonts w:ascii="Times New Roman" w:eastAsia="Times New Roman" w:hAnsi="Times New Roman" w:cs="Times New Roman"/>
          <w:color w:val="000000" w:themeColor="text1"/>
          <w:sz w:val="24"/>
          <w:szCs w:val="24"/>
        </w:rPr>
        <w:t>their social</w:t>
      </w:r>
      <w:r w:rsidRPr="00B10583">
        <w:rPr>
          <w:rFonts w:ascii="Times New Roman" w:eastAsia="Times New Roman" w:hAnsi="Times New Roman" w:cs="Times New Roman"/>
          <w:color w:val="000000" w:themeColor="text1"/>
          <w:sz w:val="24"/>
          <w:szCs w:val="24"/>
        </w:rPr>
        <w:t xml:space="preserve"> norms</w:t>
      </w:r>
      <w:r w:rsidR="00AA0DEC">
        <w:rPr>
          <w:rFonts w:ascii="Times New Roman" w:eastAsia="Times New Roman" w:hAnsi="Times New Roman" w:cs="Times New Roman"/>
          <w:color w:val="000000" w:themeColor="text1"/>
          <w:sz w:val="24"/>
          <w:szCs w:val="24"/>
        </w:rPr>
        <w:t xml:space="preserve">. </w:t>
      </w:r>
    </w:p>
    <w:p w14:paraId="53DABE17" w14:textId="0BEA7475" w:rsidR="00525655" w:rsidRPr="00B10583" w:rsidRDefault="00525655" w:rsidP="00066CDF">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color w:val="000000" w:themeColor="text1"/>
          <w:sz w:val="24"/>
          <w:szCs w:val="24"/>
        </w:rPr>
        <w:t>Roles</w:t>
      </w:r>
      <w:r w:rsidRPr="00B10583">
        <w:rPr>
          <w:rFonts w:ascii="Times New Roman" w:eastAsia="Times New Roman" w:hAnsi="Times New Roman" w:cs="Times New Roman"/>
          <w:color w:val="000000" w:themeColor="text1"/>
          <w:sz w:val="24"/>
          <w:szCs w:val="24"/>
        </w:rPr>
        <w:t xml:space="preserve"> indicate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sets of behaviors considered appropriate for persons holding particular positions in a group</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(Triandis, 1977, p. 8). They are the perceptions of whether behaviors are proper and acceptable to an </w:t>
      </w:r>
      <w:r>
        <w:rPr>
          <w:rFonts w:ascii="Times New Roman" w:eastAsia="Times New Roman" w:hAnsi="Times New Roman" w:cs="Times New Roman"/>
          <w:color w:val="000000" w:themeColor="text1"/>
          <w:sz w:val="24"/>
          <w:szCs w:val="24"/>
        </w:rPr>
        <w:t>individual’s</w:t>
      </w:r>
      <w:r w:rsidRPr="00B10583">
        <w:rPr>
          <w:rFonts w:ascii="Times New Roman" w:eastAsia="Times New Roman" w:hAnsi="Times New Roman" w:cs="Times New Roman"/>
          <w:color w:val="000000" w:themeColor="text1"/>
          <w:sz w:val="24"/>
          <w:szCs w:val="24"/>
        </w:rPr>
        <w:t xml:space="preserve"> particular position or status within a group and society. People tend to perform depending on their social roles because of social pressure </w:t>
      </w:r>
      <w:r w:rsidR="00066CDF">
        <w:rPr>
          <w:rFonts w:ascii="Times New Roman" w:eastAsia="Times New Roman" w:hAnsi="Times New Roman" w:cs="Times New Roman"/>
          <w:color w:val="000000" w:themeColor="text1"/>
          <w:sz w:val="24"/>
          <w:szCs w:val="24"/>
        </w:rPr>
        <w:t>from</w:t>
      </w:r>
      <w:r w:rsidRPr="00B10583">
        <w:rPr>
          <w:rFonts w:ascii="Times New Roman" w:eastAsia="Times New Roman" w:hAnsi="Times New Roman" w:cs="Times New Roman"/>
          <w:color w:val="000000" w:themeColor="text1"/>
          <w:sz w:val="24"/>
          <w:szCs w:val="24"/>
        </w:rPr>
        <w:t xml:space="preserve"> their </w:t>
      </w:r>
      <w:r w:rsidR="00066CDF">
        <w:rPr>
          <w:rFonts w:ascii="Times New Roman" w:eastAsia="Times New Roman" w:hAnsi="Times New Roman" w:cs="Times New Roman"/>
          <w:color w:val="000000" w:themeColor="text1"/>
          <w:sz w:val="24"/>
          <w:szCs w:val="24"/>
        </w:rPr>
        <w:t>social positions</w:t>
      </w:r>
      <w:r w:rsidRPr="00B10583">
        <w:rPr>
          <w:rFonts w:ascii="Times New Roman" w:eastAsia="Times New Roman" w:hAnsi="Times New Roman" w:cs="Times New Roman"/>
          <w:color w:val="000000" w:themeColor="text1"/>
          <w:sz w:val="24"/>
          <w:szCs w:val="24"/>
        </w:rPr>
        <w:t xml:space="preserve"> (Triandis, 1977). </w:t>
      </w:r>
      <w:r w:rsidR="00066CDF">
        <w:rPr>
          <w:rFonts w:ascii="Times New Roman" w:eastAsia="Times New Roman" w:hAnsi="Times New Roman" w:cs="Times New Roman"/>
          <w:color w:val="000000" w:themeColor="text1"/>
          <w:sz w:val="24"/>
          <w:szCs w:val="24"/>
        </w:rPr>
        <w:t>In this regard</w:t>
      </w:r>
      <w:r w:rsidRPr="00B10583">
        <w:rPr>
          <w:rFonts w:ascii="Times New Roman" w:eastAsia="Times New Roman" w:hAnsi="Times New Roman" w:cs="Times New Roman"/>
          <w:color w:val="000000" w:themeColor="text1"/>
          <w:sz w:val="24"/>
          <w:szCs w:val="24"/>
        </w:rPr>
        <w:t xml:space="preserve">, behaviors </w:t>
      </w:r>
      <w:r w:rsidR="00066CDF">
        <w:rPr>
          <w:rFonts w:ascii="Times New Roman" w:eastAsia="Times New Roman" w:hAnsi="Times New Roman" w:cs="Times New Roman"/>
          <w:color w:val="000000" w:themeColor="text1"/>
          <w:sz w:val="24"/>
          <w:szCs w:val="24"/>
        </w:rPr>
        <w:t xml:space="preserve">are </w:t>
      </w:r>
      <w:r w:rsidRPr="00B10583">
        <w:rPr>
          <w:rFonts w:ascii="Times New Roman" w:eastAsia="Times New Roman" w:hAnsi="Times New Roman" w:cs="Times New Roman"/>
          <w:color w:val="000000" w:themeColor="text1"/>
          <w:sz w:val="24"/>
          <w:szCs w:val="24"/>
        </w:rPr>
        <w:t xml:space="preserve">predictable within the group because individuals in the same positions perform similarly. For instance, in most societies, students attend classes regularly, do assignments, and follow school rules. </w:t>
      </w:r>
      <w:r w:rsidR="00066CDF">
        <w:rPr>
          <w:rFonts w:ascii="Times New Roman" w:eastAsia="Times New Roman" w:hAnsi="Times New Roman" w:cs="Times New Roman"/>
          <w:color w:val="000000" w:themeColor="text1"/>
          <w:sz w:val="24"/>
          <w:szCs w:val="24"/>
        </w:rPr>
        <w:t xml:space="preserve">According to TIB, </w:t>
      </w:r>
      <w:r w:rsidR="00B20935">
        <w:rPr>
          <w:rFonts w:ascii="Times New Roman" w:eastAsia="Times New Roman" w:hAnsi="Times New Roman" w:cs="Times New Roman"/>
          <w:color w:val="000000" w:themeColor="text1"/>
          <w:sz w:val="24"/>
          <w:szCs w:val="24"/>
        </w:rPr>
        <w:t xml:space="preserve">the </w:t>
      </w:r>
      <w:r w:rsidRPr="00B10583">
        <w:rPr>
          <w:rFonts w:ascii="Times New Roman" w:eastAsia="Times New Roman" w:hAnsi="Times New Roman" w:cs="Times New Roman"/>
          <w:color w:val="000000" w:themeColor="text1"/>
          <w:sz w:val="24"/>
          <w:szCs w:val="24"/>
        </w:rPr>
        <w:t>prominence and salience of a particular social role primarily influence behavioral intention</w:t>
      </w:r>
      <w:r w:rsidR="00066CDF">
        <w:rPr>
          <w:rFonts w:ascii="Times New Roman" w:eastAsia="Times New Roman" w:hAnsi="Times New Roman" w:cs="Times New Roman"/>
          <w:color w:val="000000" w:themeColor="text1"/>
          <w:sz w:val="24"/>
          <w:szCs w:val="24"/>
        </w:rPr>
        <w:t>s</w:t>
      </w:r>
      <w:r w:rsidRPr="00B10583">
        <w:rPr>
          <w:rFonts w:ascii="Times New Roman" w:eastAsia="Times New Roman" w:hAnsi="Times New Roman" w:cs="Times New Roman"/>
          <w:color w:val="000000" w:themeColor="text1"/>
          <w:sz w:val="24"/>
          <w:szCs w:val="24"/>
        </w:rPr>
        <w:t>. However, people hold various social roles</w:t>
      </w:r>
      <w:r w:rsidR="00066CDF">
        <w:rPr>
          <w:rFonts w:ascii="Times New Roman" w:eastAsia="Times New Roman" w:hAnsi="Times New Roman" w:cs="Times New Roman"/>
          <w:color w:val="000000" w:themeColor="text1"/>
          <w:sz w:val="24"/>
          <w:szCs w:val="24"/>
        </w:rPr>
        <w:t xml:space="preserve"> </w:t>
      </w:r>
      <w:r w:rsidR="00B20935">
        <w:rPr>
          <w:rFonts w:ascii="Times New Roman" w:eastAsia="Times New Roman" w:hAnsi="Times New Roman" w:cs="Times New Roman"/>
          <w:color w:val="000000" w:themeColor="text1"/>
          <w:sz w:val="24"/>
          <w:szCs w:val="24"/>
        </w:rPr>
        <w:t>simultaneously</w:t>
      </w:r>
      <w:r w:rsidRPr="00B10583">
        <w:rPr>
          <w:rFonts w:ascii="Times New Roman" w:eastAsia="Times New Roman" w:hAnsi="Times New Roman" w:cs="Times New Roman"/>
          <w:color w:val="000000" w:themeColor="text1"/>
          <w:sz w:val="24"/>
          <w:szCs w:val="24"/>
        </w:rPr>
        <w:t xml:space="preserve">, and their behaviors differ depending on them. For instance, a person may be a part-time worker, student, daughter, sister, friend, leader of a study group, and a member of society. As a friend, she </w:t>
      </w:r>
      <w:r w:rsidR="00066CDF" w:rsidRPr="00B10583">
        <w:rPr>
          <w:rFonts w:ascii="Times New Roman" w:eastAsia="Times New Roman" w:hAnsi="Times New Roman" w:cs="Times New Roman"/>
          <w:color w:val="000000" w:themeColor="text1"/>
          <w:sz w:val="24"/>
          <w:szCs w:val="24"/>
        </w:rPr>
        <w:t>provides</w:t>
      </w:r>
      <w:r w:rsidRPr="00B10583">
        <w:rPr>
          <w:rFonts w:ascii="Times New Roman" w:eastAsia="Times New Roman" w:hAnsi="Times New Roman" w:cs="Times New Roman"/>
          <w:color w:val="000000" w:themeColor="text1"/>
          <w:sz w:val="24"/>
          <w:szCs w:val="24"/>
        </w:rPr>
        <w:t xml:space="preserve"> emotional support and help when another friend has challenging times. As a part-time worker, she arrives at her workplace on time and does her duties. Suppose she believes her family roles (as a daughter and sister) are highly salient. In that case, she </w:t>
      </w:r>
      <w:r w:rsidR="00066CDF">
        <w:rPr>
          <w:rFonts w:ascii="Times New Roman" w:eastAsia="Times New Roman" w:hAnsi="Times New Roman" w:cs="Times New Roman"/>
          <w:color w:val="000000" w:themeColor="text1"/>
          <w:sz w:val="24"/>
          <w:szCs w:val="24"/>
        </w:rPr>
        <w:t xml:space="preserve">seeks to spend time doing </w:t>
      </w:r>
      <w:r w:rsidRPr="00B10583">
        <w:rPr>
          <w:rFonts w:ascii="Times New Roman" w:eastAsia="Times New Roman" w:hAnsi="Times New Roman" w:cs="Times New Roman"/>
          <w:color w:val="000000" w:themeColor="text1"/>
          <w:sz w:val="24"/>
          <w:szCs w:val="24"/>
        </w:rPr>
        <w:t xml:space="preserve">family-related activities over other social roles during holidays. </w:t>
      </w:r>
    </w:p>
    <w:p w14:paraId="09BB5F16" w14:textId="06CBD9B7" w:rsidR="00525655" w:rsidRPr="00B10583" w:rsidRDefault="00D6177B" w:rsidP="00525655">
      <w:pPr>
        <w:spacing w:line="480" w:lineRule="auto"/>
        <w:ind w:firstLine="80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S</w:t>
      </w:r>
      <w:r w:rsidR="00525655" w:rsidRPr="00B10583">
        <w:rPr>
          <w:rFonts w:ascii="Times New Roman" w:eastAsia="Times New Roman" w:hAnsi="Times New Roman" w:cs="Times New Roman"/>
          <w:i/>
          <w:color w:val="000000" w:themeColor="text1"/>
          <w:sz w:val="24"/>
          <w:szCs w:val="24"/>
        </w:rPr>
        <w:t>elf-concepts</w:t>
      </w:r>
      <w:r w:rsidRPr="00D6177B">
        <w:rPr>
          <w:rFonts w:ascii="Times New Roman" w:eastAsia="Times New Roman" w:hAnsi="Times New Roman" w:cs="Times New Roman"/>
          <w:iCs/>
          <w:color w:val="000000" w:themeColor="text1"/>
          <w:sz w:val="24"/>
          <w:szCs w:val="24"/>
        </w:rPr>
        <w:t xml:space="preserve"> –</w:t>
      </w:r>
      <w:r w:rsidRPr="00631370">
        <w:rPr>
          <w:rFonts w:ascii="Times New Roman" w:eastAsia="Times New Roman" w:hAnsi="Times New Roman" w:cs="Times New Roman"/>
          <w:iCs/>
          <w:color w:val="000000" w:themeColor="text1"/>
          <w:sz w:val="24"/>
          <w:szCs w:val="24"/>
        </w:rPr>
        <w:t>a person’</w:t>
      </w:r>
      <w:r>
        <w:rPr>
          <w:rFonts w:ascii="Times New Roman" w:eastAsia="Times New Roman" w:hAnsi="Times New Roman" w:cs="Times New Roman"/>
          <w:color w:val="000000" w:themeColor="text1"/>
          <w:sz w:val="24"/>
          <w:szCs w:val="24"/>
        </w:rPr>
        <w:t>s</w:t>
      </w:r>
      <w:r w:rsidRPr="00B10583">
        <w:rPr>
          <w:rFonts w:ascii="Times New Roman" w:eastAsia="Times New Roman" w:hAnsi="Times New Roman" w:cs="Times New Roman"/>
          <w:color w:val="000000" w:themeColor="text1"/>
          <w:sz w:val="24"/>
          <w:szCs w:val="24"/>
        </w:rPr>
        <w:t xml:space="preserve"> perceptions about themselves, such as how they define, perceive, and evaluate themselves in interpersonal interactions</w:t>
      </w:r>
      <w:r>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 xml:space="preserve"> </w:t>
      </w:r>
      <w:r w:rsidR="00B20935">
        <w:rPr>
          <w:rFonts w:ascii="Times New Roman" w:eastAsia="Times New Roman" w:hAnsi="Times New Roman" w:cs="Times New Roman"/>
          <w:iCs/>
          <w:color w:val="000000" w:themeColor="text1"/>
          <w:sz w:val="24"/>
          <w:szCs w:val="24"/>
        </w:rPr>
        <w:t>directly impact</w:t>
      </w:r>
      <w:r>
        <w:rPr>
          <w:rFonts w:ascii="Times New Roman" w:eastAsia="Times New Roman" w:hAnsi="Times New Roman" w:cs="Times New Roman"/>
          <w:iCs/>
          <w:color w:val="000000" w:themeColor="text1"/>
          <w:sz w:val="24"/>
          <w:szCs w:val="24"/>
        </w:rPr>
        <w:t xml:space="preserve"> behavioral intentions</w:t>
      </w:r>
      <w:r w:rsidR="00631370">
        <w:rPr>
          <w:rFonts w:ascii="Times New Roman" w:eastAsia="Times New Roman" w:hAnsi="Times New Roman" w:cs="Times New Roman"/>
          <w:iCs/>
          <w:color w:val="000000" w:themeColor="text1"/>
          <w:sz w:val="24"/>
          <w:szCs w:val="24"/>
        </w:rPr>
        <w:t xml:space="preserve"> (Triandis, 1977)</w:t>
      </w:r>
      <w:r>
        <w:rPr>
          <w:rFonts w:ascii="Times New Roman" w:eastAsia="Times New Roman" w:hAnsi="Times New Roman" w:cs="Times New Roman"/>
          <w:iCs/>
          <w:color w:val="000000" w:themeColor="text1"/>
          <w:sz w:val="24"/>
          <w:szCs w:val="24"/>
        </w:rPr>
        <w:t>.</w:t>
      </w:r>
      <w:r w:rsidR="00525655" w:rsidRPr="00B10583">
        <w:rPr>
          <w:rFonts w:ascii="Times New Roman" w:eastAsia="Times New Roman" w:hAnsi="Times New Roman" w:cs="Times New Roman"/>
          <w:color w:val="000000" w:themeColor="text1"/>
          <w:sz w:val="24"/>
          <w:szCs w:val="24"/>
        </w:rPr>
        <w:t xml:space="preserve"> </w:t>
      </w:r>
      <w:r w:rsidR="00631370" w:rsidRPr="00B10583">
        <w:rPr>
          <w:rFonts w:ascii="Times New Roman" w:eastAsia="Times New Roman" w:hAnsi="Times New Roman" w:cs="Times New Roman"/>
          <w:color w:val="000000" w:themeColor="text1"/>
          <w:sz w:val="24"/>
          <w:szCs w:val="24"/>
        </w:rPr>
        <w:t xml:space="preserve">In TIB, self-concept is regarded as a construct of social factors rather than individual levels because people do not exist by being in isolation from others. The self-concept </w:t>
      </w:r>
      <w:r w:rsidR="00631370">
        <w:rPr>
          <w:rFonts w:ascii="Times New Roman" w:eastAsia="Times New Roman" w:hAnsi="Times New Roman" w:cs="Times New Roman"/>
          <w:color w:val="000000" w:themeColor="text1"/>
          <w:sz w:val="24"/>
          <w:szCs w:val="24"/>
        </w:rPr>
        <w:t>is inherently connected to</w:t>
      </w:r>
      <w:r w:rsidR="00631370" w:rsidRPr="00B10583">
        <w:rPr>
          <w:rFonts w:ascii="Times New Roman" w:eastAsia="Times New Roman" w:hAnsi="Times New Roman" w:cs="Times New Roman"/>
          <w:color w:val="000000" w:themeColor="text1"/>
          <w:sz w:val="24"/>
          <w:szCs w:val="24"/>
        </w:rPr>
        <w:t xml:space="preserve"> social interactions and interpersonal relationships (Moody &amp; Siponen, 2013). </w:t>
      </w:r>
      <w:r w:rsidR="00631370">
        <w:rPr>
          <w:rFonts w:ascii="Times New Roman" w:eastAsia="Times New Roman" w:hAnsi="Times New Roman" w:cs="Times New Roman"/>
          <w:color w:val="000000" w:themeColor="text1"/>
          <w:sz w:val="24"/>
          <w:szCs w:val="24"/>
        </w:rPr>
        <w:t xml:space="preserve">People decide whether they engage in a particular behavior based on how they consciously qualify and treat themselves in terms of the given behavior. That is, </w:t>
      </w:r>
      <w:r w:rsidR="00631370">
        <w:rPr>
          <w:rFonts w:ascii="Times New Roman" w:eastAsia="Times New Roman" w:hAnsi="Times New Roman" w:cs="Times New Roman"/>
          <w:color w:val="000000" w:themeColor="text1"/>
          <w:sz w:val="24"/>
          <w:szCs w:val="24"/>
        </w:rPr>
        <w:lastRenderedPageBreak/>
        <w:t>as they</w:t>
      </w:r>
      <w:r w:rsidR="00525655" w:rsidRPr="00B10583">
        <w:rPr>
          <w:rFonts w:ascii="Times New Roman" w:eastAsia="Times New Roman" w:hAnsi="Times New Roman" w:cs="Times New Roman"/>
          <w:color w:val="000000" w:themeColor="text1"/>
          <w:sz w:val="24"/>
          <w:szCs w:val="24"/>
        </w:rPr>
        <w:t xml:space="preserve"> </w:t>
      </w:r>
      <w:r w:rsidR="00631370">
        <w:rPr>
          <w:rFonts w:ascii="Times New Roman" w:eastAsia="Times New Roman" w:hAnsi="Times New Roman" w:cs="Times New Roman"/>
          <w:color w:val="000000" w:themeColor="text1"/>
          <w:sz w:val="24"/>
          <w:szCs w:val="24"/>
        </w:rPr>
        <w:t xml:space="preserve">identify themselves as those who behave in a certain way, they are likely to have strong intentions to behave in it. </w:t>
      </w:r>
      <w:r w:rsidR="00525655" w:rsidRPr="00B10583">
        <w:rPr>
          <w:rFonts w:ascii="Times New Roman" w:eastAsia="Times New Roman" w:hAnsi="Times New Roman" w:cs="Times New Roman"/>
          <w:color w:val="000000" w:themeColor="text1"/>
          <w:sz w:val="24"/>
          <w:szCs w:val="24"/>
        </w:rPr>
        <w:t xml:space="preserve">For example, </w:t>
      </w:r>
      <w:r w:rsidR="00631370">
        <w:rPr>
          <w:rFonts w:ascii="Times New Roman" w:eastAsia="Times New Roman" w:hAnsi="Times New Roman" w:cs="Times New Roman"/>
          <w:color w:val="000000" w:themeColor="text1"/>
          <w:sz w:val="24"/>
          <w:szCs w:val="24"/>
        </w:rPr>
        <w:t>suppose someone</w:t>
      </w:r>
      <w:r w:rsidR="00525655" w:rsidRPr="00B10583">
        <w:rPr>
          <w:rFonts w:ascii="Times New Roman" w:eastAsia="Times New Roman" w:hAnsi="Times New Roman" w:cs="Times New Roman"/>
          <w:color w:val="000000" w:themeColor="text1"/>
          <w:sz w:val="24"/>
          <w:szCs w:val="24"/>
        </w:rPr>
        <w:t xml:space="preserve"> sees themselves as </w:t>
      </w:r>
      <w:r w:rsidR="00631370">
        <w:rPr>
          <w:rFonts w:ascii="Times New Roman" w:eastAsia="Times New Roman" w:hAnsi="Times New Roman" w:cs="Times New Roman"/>
          <w:color w:val="000000" w:themeColor="text1"/>
          <w:sz w:val="24"/>
          <w:szCs w:val="24"/>
        </w:rPr>
        <w:t>those</w:t>
      </w:r>
      <w:r w:rsidR="00525655" w:rsidRPr="00B10583">
        <w:rPr>
          <w:rFonts w:ascii="Times New Roman" w:eastAsia="Times New Roman" w:hAnsi="Times New Roman" w:cs="Times New Roman"/>
          <w:color w:val="000000" w:themeColor="text1"/>
          <w:sz w:val="24"/>
          <w:szCs w:val="24"/>
        </w:rPr>
        <w:t xml:space="preserve"> who value personal and relational maintenance. This self-concept</w:t>
      </w:r>
      <w:r w:rsidR="00631370">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increase</w:t>
      </w:r>
      <w:r w:rsidR="00631370">
        <w:rPr>
          <w:rFonts w:ascii="Times New Roman" w:eastAsia="Times New Roman" w:hAnsi="Times New Roman" w:cs="Times New Roman"/>
          <w:color w:val="000000" w:themeColor="text1"/>
          <w:sz w:val="24"/>
          <w:szCs w:val="24"/>
        </w:rPr>
        <w:t>s</w:t>
      </w:r>
      <w:r w:rsidR="00525655" w:rsidRPr="00B10583">
        <w:rPr>
          <w:rFonts w:ascii="Times New Roman" w:eastAsia="Times New Roman" w:hAnsi="Times New Roman" w:cs="Times New Roman"/>
          <w:color w:val="000000" w:themeColor="text1"/>
          <w:sz w:val="24"/>
          <w:szCs w:val="24"/>
        </w:rPr>
        <w:t xml:space="preserve"> their </w:t>
      </w:r>
      <w:r w:rsidR="00631370">
        <w:rPr>
          <w:rFonts w:ascii="Times New Roman" w:eastAsia="Times New Roman" w:hAnsi="Times New Roman" w:cs="Times New Roman"/>
          <w:color w:val="000000" w:themeColor="text1"/>
          <w:sz w:val="24"/>
          <w:szCs w:val="24"/>
        </w:rPr>
        <w:t>intentions</w:t>
      </w:r>
      <w:r w:rsidR="00525655" w:rsidRPr="00B10583">
        <w:rPr>
          <w:rFonts w:ascii="Times New Roman" w:eastAsia="Times New Roman" w:hAnsi="Times New Roman" w:cs="Times New Roman"/>
          <w:color w:val="000000" w:themeColor="text1"/>
          <w:sz w:val="24"/>
          <w:szCs w:val="24"/>
        </w:rPr>
        <w:t xml:space="preserve"> to have constant conversations with their partners. </w:t>
      </w:r>
    </w:p>
    <w:p w14:paraId="743B8397" w14:textId="513CC9B4" w:rsidR="00525655" w:rsidRPr="00B10583" w:rsidRDefault="00525655" w:rsidP="00525655">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i/>
          <w:color w:val="000000" w:themeColor="text1"/>
          <w:sz w:val="24"/>
          <w:szCs w:val="24"/>
        </w:rPr>
        <w:t>Affect.</w:t>
      </w:r>
      <w:r w:rsidRPr="00B10583">
        <w:rPr>
          <w:rFonts w:ascii="Times New Roman" w:eastAsia="Times New Roman" w:hAnsi="Times New Roman" w:cs="Times New Roman"/>
          <w:color w:val="000000" w:themeColor="text1"/>
          <w:sz w:val="24"/>
          <w:szCs w:val="24"/>
        </w:rPr>
        <w:t xml:space="preserve"> Another significant factor contributing to behavioral intention</w:t>
      </w:r>
      <w:r w:rsidR="0048752A">
        <w:rPr>
          <w:rFonts w:ascii="Times New Roman" w:eastAsia="Times New Roman" w:hAnsi="Times New Roman" w:cs="Times New Roman"/>
          <w:color w:val="000000" w:themeColor="text1"/>
          <w:sz w:val="24"/>
          <w:szCs w:val="24"/>
        </w:rPr>
        <w:t>s</w:t>
      </w:r>
      <w:r w:rsidRPr="00B10583">
        <w:rPr>
          <w:rFonts w:ascii="Times New Roman" w:eastAsia="Times New Roman" w:hAnsi="Times New Roman" w:cs="Times New Roman"/>
          <w:color w:val="000000" w:themeColor="text1"/>
          <w:sz w:val="24"/>
          <w:szCs w:val="24"/>
        </w:rPr>
        <w:t xml:space="preserve"> in TIB is </w:t>
      </w:r>
      <w:r w:rsidRPr="00B10583">
        <w:rPr>
          <w:rFonts w:ascii="Times New Roman" w:eastAsia="Times New Roman" w:hAnsi="Times New Roman" w:cs="Times New Roman"/>
          <w:i/>
          <w:iCs/>
          <w:color w:val="000000" w:themeColor="text1"/>
          <w:sz w:val="24"/>
          <w:szCs w:val="24"/>
        </w:rPr>
        <w:t>affect</w:t>
      </w:r>
      <w:r w:rsidRPr="00B10583">
        <w:rPr>
          <w:rFonts w:ascii="Times New Roman" w:eastAsia="Times New Roman" w:hAnsi="Times New Roman" w:cs="Times New Roman"/>
          <w:color w:val="000000" w:themeColor="text1"/>
          <w:sz w:val="24"/>
          <w:szCs w:val="24"/>
        </w:rPr>
        <w:t xml:space="preserve">. It refers </w:t>
      </w:r>
      <w:r w:rsidR="0048752A">
        <w:rPr>
          <w:rFonts w:ascii="Times New Roman" w:eastAsia="Times New Roman" w:hAnsi="Times New Roman" w:cs="Times New Roman"/>
          <w:color w:val="000000" w:themeColor="text1"/>
          <w:sz w:val="24"/>
          <w:szCs w:val="24"/>
        </w:rPr>
        <w:t xml:space="preserve">to </w:t>
      </w:r>
      <w:r w:rsidRPr="00B10583">
        <w:rPr>
          <w:rFonts w:ascii="Times New Roman" w:eastAsia="Times New Roman" w:hAnsi="Times New Roman" w:cs="Times New Roman"/>
          <w:color w:val="000000" w:themeColor="text1"/>
          <w:sz w:val="24"/>
          <w:szCs w:val="24"/>
        </w:rPr>
        <w:t xml:space="preserve">the emotional or affective reactions toward a behavior (Gagnon et al., 2003; Triandis, 1977). Such </w:t>
      </w:r>
      <w:r w:rsidR="007028CB">
        <w:rPr>
          <w:rFonts w:ascii="Times New Roman" w:eastAsia="Times New Roman" w:hAnsi="Times New Roman" w:cs="Times New Roman"/>
          <w:color w:val="000000" w:themeColor="text1"/>
          <w:sz w:val="24"/>
          <w:szCs w:val="24"/>
        </w:rPr>
        <w:t xml:space="preserve">emotional </w:t>
      </w:r>
      <w:r w:rsidR="0048752A">
        <w:rPr>
          <w:rFonts w:ascii="Times New Roman" w:eastAsia="Times New Roman" w:hAnsi="Times New Roman" w:cs="Times New Roman"/>
          <w:color w:val="000000" w:themeColor="text1"/>
          <w:sz w:val="24"/>
          <w:szCs w:val="24"/>
        </w:rPr>
        <w:t xml:space="preserve">responses are either </w:t>
      </w:r>
      <w:r w:rsidRPr="00B10583">
        <w:rPr>
          <w:rFonts w:ascii="Times New Roman" w:eastAsia="Times New Roman" w:hAnsi="Times New Roman" w:cs="Times New Roman"/>
          <w:color w:val="000000" w:themeColor="text1"/>
          <w:sz w:val="24"/>
          <w:szCs w:val="24"/>
        </w:rPr>
        <w:t xml:space="preserve">positive (e.g., joy, pleasure, and warmth) or negative (e.g., disgust, depression, unpleasure, and guilt). Specifically, positive </w:t>
      </w:r>
      <w:r>
        <w:rPr>
          <w:rFonts w:ascii="Times New Roman" w:eastAsia="Times New Roman" w:hAnsi="Times New Roman" w:cs="Times New Roman"/>
          <w:color w:val="000000" w:themeColor="text1"/>
          <w:sz w:val="24"/>
          <w:szCs w:val="24"/>
        </w:rPr>
        <w:t>emotion</w:t>
      </w:r>
      <w:r w:rsidRPr="00B10583">
        <w:rPr>
          <w:rFonts w:ascii="Times New Roman" w:eastAsia="Times New Roman" w:hAnsi="Times New Roman" w:cs="Times New Roman"/>
          <w:color w:val="000000" w:themeColor="text1"/>
          <w:sz w:val="24"/>
          <w:szCs w:val="24"/>
        </w:rPr>
        <w:t xml:space="preserve"> </w:t>
      </w:r>
      <w:r w:rsidR="0048752A">
        <w:rPr>
          <w:rFonts w:ascii="Times New Roman" w:eastAsia="Times New Roman" w:hAnsi="Times New Roman" w:cs="Times New Roman"/>
          <w:color w:val="000000" w:themeColor="text1"/>
          <w:sz w:val="24"/>
          <w:szCs w:val="24"/>
        </w:rPr>
        <w:t>increases the</w:t>
      </w:r>
      <w:r w:rsidRPr="00B10583">
        <w:rPr>
          <w:rFonts w:ascii="Times New Roman" w:eastAsia="Times New Roman" w:hAnsi="Times New Roman" w:cs="Times New Roman"/>
          <w:color w:val="000000" w:themeColor="text1"/>
          <w:sz w:val="24"/>
          <w:szCs w:val="24"/>
        </w:rPr>
        <w:t xml:space="preserve"> likelihood of </w:t>
      </w:r>
      <w:r w:rsidR="0048752A">
        <w:rPr>
          <w:rFonts w:ascii="Times New Roman" w:eastAsia="Times New Roman" w:hAnsi="Times New Roman" w:cs="Times New Roman"/>
          <w:color w:val="000000" w:themeColor="text1"/>
          <w:sz w:val="24"/>
          <w:szCs w:val="24"/>
        </w:rPr>
        <w:t>developing</w:t>
      </w:r>
      <w:r w:rsidRPr="00B10583">
        <w:rPr>
          <w:rFonts w:ascii="Times New Roman" w:eastAsia="Times New Roman" w:hAnsi="Times New Roman" w:cs="Times New Roman"/>
          <w:color w:val="000000" w:themeColor="text1"/>
          <w:sz w:val="24"/>
          <w:szCs w:val="24"/>
        </w:rPr>
        <w:t xml:space="preserve"> intentions to engage in a particular behavior. However, individuals with negative affect toward a behavior are likely to have low behavioral intention. For example, if it is happy and enjoyable to have constant interactions with partners, people </w:t>
      </w:r>
      <w:r w:rsidR="0048752A">
        <w:rPr>
          <w:rFonts w:ascii="Times New Roman" w:eastAsia="Times New Roman" w:hAnsi="Times New Roman" w:cs="Times New Roman"/>
          <w:color w:val="000000" w:themeColor="text1"/>
          <w:sz w:val="24"/>
          <w:szCs w:val="24"/>
        </w:rPr>
        <w:t>show stronger</w:t>
      </w:r>
      <w:r w:rsidRPr="00B10583">
        <w:rPr>
          <w:rFonts w:ascii="Times New Roman" w:eastAsia="Times New Roman" w:hAnsi="Times New Roman" w:cs="Times New Roman"/>
          <w:color w:val="000000" w:themeColor="text1"/>
          <w:sz w:val="24"/>
          <w:szCs w:val="24"/>
        </w:rPr>
        <w:t xml:space="preserve"> intention</w:t>
      </w:r>
      <w:r w:rsidR="0048752A">
        <w:rPr>
          <w:rFonts w:ascii="Times New Roman" w:eastAsia="Times New Roman" w:hAnsi="Times New Roman" w:cs="Times New Roman"/>
          <w:color w:val="000000" w:themeColor="text1"/>
          <w:sz w:val="24"/>
          <w:szCs w:val="24"/>
        </w:rPr>
        <w:t>s</w:t>
      </w:r>
      <w:r w:rsidRPr="00B10583">
        <w:rPr>
          <w:rFonts w:ascii="Times New Roman" w:eastAsia="Times New Roman" w:hAnsi="Times New Roman" w:cs="Times New Roman"/>
          <w:color w:val="000000" w:themeColor="text1"/>
          <w:sz w:val="24"/>
          <w:szCs w:val="24"/>
        </w:rPr>
        <w:t xml:space="preserve"> to engage in such behavior. However, they intend to engage less in constant interactions when such behavior is perceived to be frustrating and stressful.    </w:t>
      </w:r>
    </w:p>
    <w:p w14:paraId="2A342554" w14:textId="77777777" w:rsidR="00525655" w:rsidRPr="00B10583" w:rsidRDefault="00525655" w:rsidP="00525655">
      <w:pPr>
        <w:spacing w:line="480" w:lineRule="auto"/>
        <w:jc w:val="left"/>
        <w:rPr>
          <w:rFonts w:ascii="Times New Roman" w:eastAsia="Times New Roman" w:hAnsi="Times New Roman" w:cs="Times New Roman"/>
          <w:b/>
          <w:i/>
          <w:color w:val="000000" w:themeColor="text1"/>
          <w:sz w:val="24"/>
          <w:szCs w:val="24"/>
        </w:rPr>
      </w:pPr>
      <w:r w:rsidRPr="00B10583">
        <w:rPr>
          <w:rFonts w:ascii="Times New Roman" w:eastAsia="Times New Roman" w:hAnsi="Times New Roman" w:cs="Times New Roman"/>
          <w:b/>
          <w:i/>
          <w:color w:val="000000" w:themeColor="text1"/>
          <w:sz w:val="24"/>
          <w:szCs w:val="24"/>
        </w:rPr>
        <w:t>Habits</w:t>
      </w:r>
    </w:p>
    <w:p w14:paraId="73A81ADA" w14:textId="102753F1" w:rsidR="00525655" w:rsidRPr="00B10583" w:rsidRDefault="00525655" w:rsidP="00850530">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As mentioned earlier, </w:t>
      </w:r>
      <w:r w:rsidR="007028CB">
        <w:rPr>
          <w:rFonts w:ascii="Times New Roman" w:eastAsia="Times New Roman" w:hAnsi="Times New Roman" w:cs="Times New Roman"/>
          <w:color w:val="000000" w:themeColor="text1"/>
          <w:sz w:val="24"/>
          <w:szCs w:val="24"/>
        </w:rPr>
        <w:t>one of the</w:t>
      </w:r>
      <w:r w:rsidRPr="00B10583">
        <w:rPr>
          <w:rFonts w:ascii="Times New Roman" w:eastAsia="Times New Roman" w:hAnsi="Times New Roman" w:cs="Times New Roman"/>
          <w:color w:val="000000" w:themeColor="text1"/>
          <w:sz w:val="24"/>
          <w:szCs w:val="24"/>
        </w:rPr>
        <w:t xml:space="preserve"> distinctive </w:t>
      </w:r>
      <w:r w:rsidR="007028CB">
        <w:rPr>
          <w:rFonts w:ascii="Times New Roman" w:eastAsia="Times New Roman" w:hAnsi="Times New Roman" w:cs="Times New Roman"/>
          <w:color w:val="000000" w:themeColor="text1"/>
          <w:sz w:val="24"/>
          <w:szCs w:val="24"/>
        </w:rPr>
        <w:t xml:space="preserve">TIB </w:t>
      </w:r>
      <w:r w:rsidRPr="00B10583">
        <w:rPr>
          <w:rFonts w:ascii="Times New Roman" w:eastAsia="Times New Roman" w:hAnsi="Times New Roman" w:cs="Times New Roman"/>
          <w:color w:val="000000" w:themeColor="text1"/>
          <w:sz w:val="24"/>
          <w:szCs w:val="24"/>
        </w:rPr>
        <w:t>feature</w:t>
      </w:r>
      <w:r w:rsidR="007028CB">
        <w:rPr>
          <w:rFonts w:ascii="Times New Roman" w:eastAsia="Times New Roman" w:hAnsi="Times New Roman" w:cs="Times New Roman"/>
          <w:color w:val="000000" w:themeColor="text1"/>
          <w:sz w:val="24"/>
          <w:szCs w:val="24"/>
        </w:rPr>
        <w:t xml:space="preserve">s </w:t>
      </w:r>
      <w:r w:rsidRPr="00B10583">
        <w:rPr>
          <w:rFonts w:ascii="Times New Roman" w:eastAsia="Times New Roman" w:hAnsi="Times New Roman" w:cs="Times New Roman"/>
          <w:color w:val="000000" w:themeColor="text1"/>
          <w:sz w:val="24"/>
          <w:szCs w:val="24"/>
        </w:rPr>
        <w:t xml:space="preserve">is the emphasis on the unconscious </w:t>
      </w:r>
      <w:r w:rsidR="007028CB">
        <w:rPr>
          <w:rFonts w:ascii="Times New Roman" w:eastAsia="Times New Roman" w:hAnsi="Times New Roman" w:cs="Times New Roman"/>
          <w:color w:val="000000" w:themeColor="text1"/>
          <w:sz w:val="24"/>
          <w:szCs w:val="24"/>
        </w:rPr>
        <w:t>aspects</w:t>
      </w:r>
      <w:r w:rsidRPr="00B10583">
        <w:rPr>
          <w:rFonts w:ascii="Times New Roman" w:eastAsia="Times New Roman" w:hAnsi="Times New Roman" w:cs="Times New Roman"/>
          <w:color w:val="000000" w:themeColor="text1"/>
          <w:sz w:val="24"/>
          <w:szCs w:val="24"/>
        </w:rPr>
        <w:t xml:space="preserve"> of human </w:t>
      </w:r>
      <w:r w:rsidR="00EF7547">
        <w:rPr>
          <w:rFonts w:ascii="Times New Roman" w:eastAsia="Times New Roman" w:hAnsi="Times New Roman" w:cs="Times New Roman"/>
          <w:color w:val="000000" w:themeColor="text1"/>
          <w:sz w:val="24"/>
          <w:szCs w:val="24"/>
        </w:rPr>
        <w:t>actions</w:t>
      </w:r>
      <w:r w:rsidRPr="00B10583">
        <w:rPr>
          <w:rFonts w:ascii="Times New Roman" w:eastAsia="Times New Roman" w:hAnsi="Times New Roman" w:cs="Times New Roman"/>
          <w:color w:val="000000" w:themeColor="text1"/>
          <w:sz w:val="24"/>
          <w:szCs w:val="24"/>
        </w:rPr>
        <w:t xml:space="preserve">. Along with intentions and </w:t>
      </w:r>
      <w:r w:rsidR="007028CB">
        <w:rPr>
          <w:rFonts w:ascii="Times New Roman" w:eastAsia="Times New Roman" w:hAnsi="Times New Roman" w:cs="Times New Roman"/>
          <w:color w:val="000000" w:themeColor="text1"/>
          <w:sz w:val="24"/>
          <w:szCs w:val="24"/>
        </w:rPr>
        <w:t>the</w:t>
      </w:r>
      <w:r w:rsidRPr="00B10583">
        <w:rPr>
          <w:rFonts w:ascii="Times New Roman" w:eastAsia="Times New Roman" w:hAnsi="Times New Roman" w:cs="Times New Roman"/>
          <w:color w:val="000000" w:themeColor="text1"/>
          <w:sz w:val="24"/>
          <w:szCs w:val="24"/>
        </w:rPr>
        <w:t xml:space="preserve"> relevant factors discussed so far, Triandis (1977) considered habits to be a vital contributor to predicting </w:t>
      </w:r>
      <w:r w:rsidR="007028CB">
        <w:rPr>
          <w:rFonts w:ascii="Times New Roman" w:eastAsia="Times New Roman" w:hAnsi="Times New Roman" w:cs="Times New Roman"/>
          <w:color w:val="000000" w:themeColor="text1"/>
          <w:sz w:val="24"/>
          <w:szCs w:val="24"/>
        </w:rPr>
        <w:t xml:space="preserve">a certain </w:t>
      </w:r>
      <w:r w:rsidRPr="00B10583">
        <w:rPr>
          <w:rFonts w:ascii="Times New Roman" w:eastAsia="Times New Roman" w:hAnsi="Times New Roman" w:cs="Times New Roman"/>
          <w:color w:val="000000" w:themeColor="text1"/>
          <w:sz w:val="24"/>
          <w:szCs w:val="24"/>
        </w:rPr>
        <w:t xml:space="preserve">behavior. In TIB, </w:t>
      </w:r>
      <w:r w:rsidRPr="00B10583">
        <w:rPr>
          <w:rFonts w:ascii="Times New Roman" w:eastAsia="Times New Roman" w:hAnsi="Times New Roman" w:cs="Times New Roman"/>
          <w:i/>
          <w:color w:val="000000" w:themeColor="text1"/>
          <w:sz w:val="24"/>
          <w:szCs w:val="24"/>
        </w:rPr>
        <w:t>behavioral habits</w:t>
      </w:r>
      <w:r w:rsidRPr="00B10583">
        <w:rPr>
          <w:rFonts w:ascii="Times New Roman" w:eastAsia="Times New Roman" w:hAnsi="Times New Roman" w:cs="Times New Roman"/>
          <w:color w:val="000000" w:themeColor="text1"/>
          <w:sz w:val="24"/>
          <w:szCs w:val="24"/>
        </w:rPr>
        <w:t xml:space="preserve"> reflect patterns of past behavior, and this factor directly influences any current behavior (Triandis, 1977; </w:t>
      </w:r>
      <w:proofErr w:type="spellStart"/>
      <w:r w:rsidRPr="00B10583">
        <w:rPr>
          <w:rFonts w:ascii="Times New Roman" w:eastAsia="Times New Roman" w:hAnsi="Times New Roman" w:cs="Times New Roman"/>
          <w:color w:val="000000" w:themeColor="text1"/>
          <w:sz w:val="24"/>
          <w:szCs w:val="24"/>
        </w:rPr>
        <w:t>Verplanken</w:t>
      </w:r>
      <w:proofErr w:type="spellEnd"/>
      <w:r w:rsidRPr="00B10583">
        <w:rPr>
          <w:rFonts w:ascii="Times New Roman" w:eastAsia="Times New Roman" w:hAnsi="Times New Roman" w:cs="Times New Roman"/>
          <w:color w:val="000000" w:themeColor="text1"/>
          <w:sz w:val="24"/>
          <w:szCs w:val="24"/>
        </w:rPr>
        <w:t xml:space="preserve"> &amp; Orbell, 2003).</w:t>
      </w:r>
      <w:r w:rsidR="00850530">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As a form of automatic and routine responses, a particular behavior becomes habitual with repetition and in response to the same (or similar) cue in consistent contexts (Egmond &amp; Bruel, 2007</w:t>
      </w:r>
      <w:r w:rsidR="00850530">
        <w:rPr>
          <w:rFonts w:ascii="Times New Roman" w:eastAsia="Times New Roman" w:hAnsi="Times New Roman" w:cs="Times New Roman"/>
          <w:color w:val="000000" w:themeColor="text1"/>
          <w:sz w:val="24"/>
          <w:szCs w:val="24"/>
        </w:rPr>
        <w:t>). As a result, individuals engage in a habitual tendency with less conscious thinking and effort.</w:t>
      </w:r>
      <w:r w:rsidRPr="00B10583">
        <w:rPr>
          <w:rFonts w:ascii="Times New Roman" w:eastAsia="Times New Roman" w:hAnsi="Times New Roman" w:cs="Times New Roman"/>
          <w:color w:val="000000" w:themeColor="text1"/>
          <w:sz w:val="24"/>
          <w:szCs w:val="24"/>
        </w:rPr>
        <w:t xml:space="preserve"> </w:t>
      </w:r>
      <w:r w:rsidR="00E22563">
        <w:rPr>
          <w:rFonts w:ascii="Times New Roman" w:eastAsia="Times New Roman" w:hAnsi="Times New Roman" w:cs="Times New Roman"/>
          <w:color w:val="000000" w:themeColor="text1"/>
          <w:sz w:val="24"/>
          <w:szCs w:val="24"/>
        </w:rPr>
        <w:t>For instance, suppose someone usually call</w:t>
      </w:r>
      <w:r w:rsidR="00B20935">
        <w:rPr>
          <w:rFonts w:ascii="Times New Roman" w:eastAsia="Times New Roman" w:hAnsi="Times New Roman" w:cs="Times New Roman"/>
          <w:color w:val="000000" w:themeColor="text1"/>
          <w:sz w:val="24"/>
          <w:szCs w:val="24"/>
        </w:rPr>
        <w:t>s their parents before</w:t>
      </w:r>
      <w:r w:rsidR="00E22563">
        <w:rPr>
          <w:rFonts w:ascii="Times New Roman" w:eastAsia="Times New Roman" w:hAnsi="Times New Roman" w:cs="Times New Roman"/>
          <w:color w:val="000000" w:themeColor="text1"/>
          <w:sz w:val="24"/>
          <w:szCs w:val="24"/>
        </w:rPr>
        <w:t xml:space="preserve"> bed. As </w:t>
      </w:r>
      <w:r w:rsidR="00E22563">
        <w:rPr>
          <w:rFonts w:ascii="Times New Roman" w:eastAsia="Times New Roman" w:hAnsi="Times New Roman" w:cs="Times New Roman"/>
          <w:color w:val="000000" w:themeColor="text1"/>
          <w:sz w:val="24"/>
          <w:szCs w:val="24"/>
        </w:rPr>
        <w:lastRenderedPageBreak/>
        <w:t>they repeated</w:t>
      </w:r>
      <w:r w:rsidR="00B20935">
        <w:rPr>
          <w:rFonts w:ascii="Times New Roman" w:eastAsia="Times New Roman" w:hAnsi="Times New Roman" w:cs="Times New Roman"/>
          <w:color w:val="000000" w:themeColor="text1"/>
          <w:sz w:val="24"/>
          <w:szCs w:val="24"/>
        </w:rPr>
        <w:t>ly</w:t>
      </w:r>
      <w:r w:rsidR="00E22563">
        <w:rPr>
          <w:rFonts w:ascii="Times New Roman" w:eastAsia="Times New Roman" w:hAnsi="Times New Roman" w:cs="Times New Roman"/>
          <w:color w:val="000000" w:themeColor="text1"/>
          <w:sz w:val="24"/>
          <w:szCs w:val="24"/>
        </w:rPr>
        <w:t xml:space="preserve"> show such behavior, </w:t>
      </w:r>
      <w:r w:rsidR="00B20935">
        <w:rPr>
          <w:rFonts w:ascii="Times New Roman" w:eastAsia="Times New Roman" w:hAnsi="Times New Roman" w:cs="Times New Roman"/>
          <w:color w:val="000000" w:themeColor="text1"/>
          <w:sz w:val="24"/>
          <w:szCs w:val="24"/>
        </w:rPr>
        <w:t>they</w:t>
      </w:r>
      <w:r w:rsidR="00E22563">
        <w:rPr>
          <w:rFonts w:ascii="Times New Roman" w:eastAsia="Times New Roman" w:hAnsi="Times New Roman" w:cs="Times New Roman"/>
          <w:color w:val="000000" w:themeColor="text1"/>
          <w:sz w:val="24"/>
          <w:szCs w:val="24"/>
        </w:rPr>
        <w:t xml:space="preserve"> become used to it and</w:t>
      </w:r>
      <w:r w:rsidR="00B20935">
        <w:rPr>
          <w:rFonts w:ascii="Times New Roman" w:eastAsia="Times New Roman" w:hAnsi="Times New Roman" w:cs="Times New Roman"/>
          <w:color w:val="000000" w:themeColor="text1"/>
          <w:sz w:val="24"/>
          <w:szCs w:val="24"/>
        </w:rPr>
        <w:t>,</w:t>
      </w:r>
      <w:r w:rsidR="00E22563">
        <w:rPr>
          <w:rFonts w:ascii="Times New Roman" w:eastAsia="Times New Roman" w:hAnsi="Times New Roman" w:cs="Times New Roman"/>
          <w:color w:val="000000" w:themeColor="text1"/>
          <w:sz w:val="24"/>
          <w:szCs w:val="24"/>
        </w:rPr>
        <w:t xml:space="preserve"> thus, tend to call them without awareness. </w:t>
      </w:r>
    </w:p>
    <w:p w14:paraId="131B2318" w14:textId="77777777" w:rsidR="00525655" w:rsidRPr="00B10583" w:rsidRDefault="00525655" w:rsidP="00525655">
      <w:pPr>
        <w:spacing w:line="480" w:lineRule="auto"/>
        <w:jc w:val="left"/>
        <w:rPr>
          <w:rFonts w:ascii="Times New Roman" w:eastAsia="Times New Roman" w:hAnsi="Times New Roman" w:cs="Times New Roman"/>
          <w:b/>
          <w:i/>
          <w:color w:val="000000" w:themeColor="text1"/>
          <w:sz w:val="24"/>
          <w:szCs w:val="24"/>
        </w:rPr>
      </w:pPr>
      <w:r w:rsidRPr="00B10583">
        <w:rPr>
          <w:rFonts w:ascii="Times New Roman" w:eastAsia="Times New Roman" w:hAnsi="Times New Roman" w:cs="Times New Roman"/>
          <w:b/>
          <w:i/>
          <w:color w:val="000000" w:themeColor="text1"/>
          <w:sz w:val="24"/>
          <w:szCs w:val="24"/>
        </w:rPr>
        <w:t>Facilitating Conditions</w:t>
      </w:r>
    </w:p>
    <w:p w14:paraId="131E19FA" w14:textId="4FCBF57A" w:rsidR="00525655" w:rsidRPr="00B10583" w:rsidRDefault="00525655" w:rsidP="00525655">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Another distinctive characteristic of TIB, which enhances its predictive power of human behavior, is the inclusion of facilitating conditions. </w:t>
      </w:r>
      <w:r w:rsidRPr="00B10583">
        <w:rPr>
          <w:rFonts w:ascii="Times New Roman" w:eastAsia="Times New Roman" w:hAnsi="Times New Roman" w:cs="Times New Roman"/>
          <w:i/>
          <w:iCs/>
          <w:color w:val="000000" w:themeColor="text1"/>
          <w:sz w:val="24"/>
          <w:szCs w:val="24"/>
        </w:rPr>
        <w:t>Facilitating conditions</w:t>
      </w:r>
      <w:r w:rsidRPr="00B10583">
        <w:rPr>
          <w:rFonts w:ascii="Times New Roman" w:eastAsia="Times New Roman" w:hAnsi="Times New Roman" w:cs="Times New Roman"/>
          <w:color w:val="000000" w:themeColor="text1"/>
          <w:sz w:val="24"/>
          <w:szCs w:val="24"/>
        </w:rPr>
        <w:t xml:space="preserve"> are situational and environmental conditions that either encourage or hinder the performance of a behavior (</w:t>
      </w:r>
      <w:proofErr w:type="spellStart"/>
      <w:r w:rsidRPr="00B10583">
        <w:rPr>
          <w:rFonts w:ascii="Times New Roman" w:eastAsia="Times New Roman" w:hAnsi="Times New Roman" w:cs="Times New Roman"/>
          <w:color w:val="000000" w:themeColor="text1"/>
          <w:sz w:val="24"/>
          <w:szCs w:val="24"/>
        </w:rPr>
        <w:t>Milhausen</w:t>
      </w:r>
      <w:proofErr w:type="spellEnd"/>
      <w:r w:rsidRPr="00B10583">
        <w:rPr>
          <w:rFonts w:ascii="Times New Roman" w:eastAsia="Times New Roman" w:hAnsi="Times New Roman" w:cs="Times New Roman"/>
          <w:color w:val="000000" w:themeColor="text1"/>
          <w:sz w:val="24"/>
          <w:szCs w:val="24"/>
        </w:rPr>
        <w:t xml:space="preserve"> et al., 2006). </w:t>
      </w:r>
      <w:r w:rsidR="00CC6ED4">
        <w:rPr>
          <w:rFonts w:ascii="Times New Roman" w:eastAsia="Times New Roman" w:hAnsi="Times New Roman" w:cs="Times New Roman"/>
          <w:color w:val="000000" w:themeColor="text1"/>
          <w:sz w:val="24"/>
          <w:szCs w:val="24"/>
        </w:rPr>
        <w:t>TIB points out the direct influence of facilitating conditions on actual human actions</w:t>
      </w:r>
      <w:r w:rsidRPr="00B10583">
        <w:rPr>
          <w:rFonts w:ascii="Times New Roman" w:eastAsia="Times New Roman" w:hAnsi="Times New Roman" w:cs="Times New Roman"/>
          <w:color w:val="000000" w:themeColor="text1"/>
          <w:sz w:val="24"/>
          <w:szCs w:val="24"/>
        </w:rPr>
        <w:t xml:space="preserve"> (Triandis, 1977). For instance, even if people </w:t>
      </w:r>
      <w:r>
        <w:rPr>
          <w:rFonts w:ascii="Times New Roman" w:eastAsia="Times New Roman" w:hAnsi="Times New Roman" w:cs="Times New Roman"/>
          <w:color w:val="000000" w:themeColor="text1"/>
          <w:sz w:val="24"/>
          <w:szCs w:val="24"/>
        </w:rPr>
        <w:t>strongly intend</w:t>
      </w:r>
      <w:r w:rsidRPr="00B10583">
        <w:rPr>
          <w:rFonts w:ascii="Times New Roman" w:eastAsia="Times New Roman" w:hAnsi="Times New Roman" w:cs="Times New Roman"/>
          <w:color w:val="000000" w:themeColor="text1"/>
          <w:sz w:val="24"/>
          <w:szCs w:val="24"/>
        </w:rPr>
        <w:t xml:space="preserve"> to engage in a desired behavior, they may be less likely to </w:t>
      </w:r>
      <w:r w:rsidR="006B22C9">
        <w:rPr>
          <w:rFonts w:ascii="Times New Roman" w:eastAsia="Times New Roman" w:hAnsi="Times New Roman" w:cs="Times New Roman"/>
          <w:color w:val="000000" w:themeColor="text1"/>
          <w:sz w:val="24"/>
          <w:szCs w:val="24"/>
        </w:rPr>
        <w:t>exhibit such behavior</w:t>
      </w:r>
      <w:r w:rsidRPr="00B10583">
        <w:rPr>
          <w:rFonts w:ascii="Times New Roman" w:eastAsia="Times New Roman" w:hAnsi="Times New Roman" w:cs="Times New Roman"/>
          <w:color w:val="000000" w:themeColor="text1"/>
          <w:sz w:val="24"/>
          <w:szCs w:val="24"/>
        </w:rPr>
        <w:t xml:space="preserve"> if their environmental circumstances do not support or enable this behavior. </w:t>
      </w:r>
    </w:p>
    <w:p w14:paraId="04D73F86" w14:textId="456798D8" w:rsidR="00525655" w:rsidRPr="00B10583" w:rsidRDefault="00525655" w:rsidP="00525655">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In summary, according to TIB, behaviors in interpersonal interactions </w:t>
      </w:r>
      <w:r w:rsidR="00815611">
        <w:rPr>
          <w:rFonts w:ascii="Times New Roman" w:eastAsia="Times New Roman" w:hAnsi="Times New Roman" w:cs="Times New Roman"/>
          <w:color w:val="000000" w:themeColor="text1"/>
          <w:sz w:val="24"/>
          <w:szCs w:val="24"/>
        </w:rPr>
        <w:t>are</w:t>
      </w:r>
      <w:r w:rsidRPr="00B10583">
        <w:rPr>
          <w:rFonts w:ascii="Times New Roman" w:eastAsia="Times New Roman" w:hAnsi="Times New Roman" w:cs="Times New Roman"/>
          <w:color w:val="000000" w:themeColor="text1"/>
          <w:sz w:val="24"/>
          <w:szCs w:val="24"/>
        </w:rPr>
        <w:t xml:space="preserve"> predicted by behavioral intention, habit, and facilitating conditions (Triandis, 1977). For this study, these broad categories of factors from TIB are adapted to predict phubbing behavior by emphasizing both conscious and unconscious aspects. </w:t>
      </w:r>
    </w:p>
    <w:p w14:paraId="50ACB7E4" w14:textId="77777777" w:rsidR="00525655" w:rsidRPr="00B10583" w:rsidRDefault="00525655" w:rsidP="00525655">
      <w:pPr>
        <w:spacing w:line="480" w:lineRule="auto"/>
        <w:jc w:val="left"/>
        <w:rPr>
          <w:rFonts w:ascii="Times New Roman" w:eastAsia="Times New Roman" w:hAnsi="Times New Roman" w:cs="Times New Roman"/>
          <w:b/>
          <w:bCs/>
          <w:color w:val="000000" w:themeColor="text1"/>
          <w:sz w:val="24"/>
          <w:szCs w:val="24"/>
        </w:rPr>
      </w:pPr>
      <w:r w:rsidRPr="00B10583">
        <w:rPr>
          <w:rFonts w:ascii="Times New Roman" w:eastAsia="Times New Roman" w:hAnsi="Times New Roman" w:cs="Times New Roman"/>
          <w:b/>
          <w:bCs/>
          <w:color w:val="000000" w:themeColor="text1"/>
          <w:sz w:val="24"/>
          <w:szCs w:val="24"/>
        </w:rPr>
        <w:t xml:space="preserve">Application of TIB Constructs to Phubbing </w:t>
      </w:r>
    </w:p>
    <w:p w14:paraId="0D179939" w14:textId="1090E4D9" w:rsidR="00525655" w:rsidRPr="00B10583" w:rsidRDefault="00525655" w:rsidP="00525655">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ab/>
      </w:r>
      <w:r w:rsidRPr="00B10583">
        <w:rPr>
          <w:rFonts w:ascii="Times New Roman" w:eastAsia="Times New Roman" w:hAnsi="Times New Roman" w:cs="Times New Roman"/>
          <w:color w:val="000000" w:themeColor="text1"/>
          <w:sz w:val="24"/>
          <w:szCs w:val="24"/>
        </w:rPr>
        <w:t xml:space="preserve">As phubbing is one of </w:t>
      </w:r>
      <w:r w:rsidR="00B20935">
        <w:rPr>
          <w:rFonts w:ascii="Times New Roman" w:eastAsia="Times New Roman" w:hAnsi="Times New Roman" w:cs="Times New Roman"/>
          <w:color w:val="000000" w:themeColor="text1"/>
          <w:sz w:val="24"/>
          <w:szCs w:val="24"/>
        </w:rPr>
        <w:t xml:space="preserve">the </w:t>
      </w:r>
      <w:r w:rsidR="001A5A0F">
        <w:rPr>
          <w:rFonts w:ascii="Times New Roman" w:eastAsia="Times New Roman" w:hAnsi="Times New Roman" w:cs="Times New Roman"/>
          <w:color w:val="000000" w:themeColor="text1"/>
          <w:sz w:val="24"/>
          <w:szCs w:val="24"/>
        </w:rPr>
        <w:t>human</w:t>
      </w:r>
      <w:r w:rsidRPr="00B10583">
        <w:rPr>
          <w:rFonts w:ascii="Times New Roman" w:eastAsia="Times New Roman" w:hAnsi="Times New Roman" w:cs="Times New Roman"/>
          <w:color w:val="000000" w:themeColor="text1"/>
          <w:sz w:val="24"/>
          <w:szCs w:val="24"/>
        </w:rPr>
        <w:t xml:space="preserve"> behaviors happening in interpersonal </w:t>
      </w:r>
      <w:r w:rsidR="001A5A0F">
        <w:rPr>
          <w:rFonts w:ascii="Times New Roman" w:eastAsia="Times New Roman" w:hAnsi="Times New Roman" w:cs="Times New Roman"/>
          <w:color w:val="000000" w:themeColor="text1"/>
          <w:sz w:val="24"/>
          <w:szCs w:val="24"/>
        </w:rPr>
        <w:t>situations</w:t>
      </w:r>
      <w:r w:rsidRPr="00B10583">
        <w:rPr>
          <w:rFonts w:ascii="Times New Roman" w:eastAsia="Times New Roman" w:hAnsi="Times New Roman" w:cs="Times New Roman"/>
          <w:color w:val="000000" w:themeColor="text1"/>
          <w:sz w:val="24"/>
          <w:szCs w:val="24"/>
        </w:rPr>
        <w:t xml:space="preserve">, the theoretical framework of TIB </w:t>
      </w:r>
      <w:r w:rsidR="001905C2">
        <w:rPr>
          <w:rFonts w:ascii="Times New Roman" w:eastAsia="Times New Roman" w:hAnsi="Times New Roman" w:cs="Times New Roman"/>
          <w:color w:val="000000" w:themeColor="text1"/>
          <w:sz w:val="24"/>
          <w:szCs w:val="24"/>
        </w:rPr>
        <w:t>would be</w:t>
      </w:r>
      <w:r w:rsidR="003E663A">
        <w:rPr>
          <w:rFonts w:ascii="Times New Roman" w:eastAsia="Times New Roman" w:hAnsi="Times New Roman" w:cs="Times New Roman"/>
          <w:color w:val="000000" w:themeColor="text1"/>
          <w:sz w:val="24"/>
          <w:szCs w:val="24"/>
        </w:rPr>
        <w:t xml:space="preserve"> effective</w:t>
      </w:r>
      <w:r w:rsidRPr="00B10583">
        <w:rPr>
          <w:rFonts w:ascii="Times New Roman" w:eastAsia="Times New Roman" w:hAnsi="Times New Roman" w:cs="Times New Roman"/>
          <w:color w:val="000000" w:themeColor="text1"/>
          <w:sz w:val="24"/>
          <w:szCs w:val="24"/>
        </w:rPr>
        <w:t xml:space="preserve"> </w:t>
      </w:r>
      <w:r w:rsidR="00B20935">
        <w:rPr>
          <w:rFonts w:ascii="Times New Roman" w:eastAsia="Times New Roman" w:hAnsi="Times New Roman" w:cs="Times New Roman"/>
          <w:color w:val="000000" w:themeColor="text1"/>
          <w:sz w:val="24"/>
          <w:szCs w:val="24"/>
        </w:rPr>
        <w:t>in understanding</w:t>
      </w:r>
      <w:r w:rsidRPr="00B10583">
        <w:rPr>
          <w:rFonts w:ascii="Times New Roman" w:eastAsia="Times New Roman" w:hAnsi="Times New Roman" w:cs="Times New Roman"/>
          <w:color w:val="000000" w:themeColor="text1"/>
          <w:sz w:val="24"/>
          <w:szCs w:val="24"/>
        </w:rPr>
        <w:t xml:space="preserve"> </w:t>
      </w:r>
      <w:r w:rsidR="003E663A">
        <w:rPr>
          <w:rFonts w:ascii="Times New Roman" w:eastAsia="Times New Roman" w:hAnsi="Times New Roman" w:cs="Times New Roman"/>
          <w:color w:val="000000" w:themeColor="text1"/>
          <w:sz w:val="24"/>
          <w:szCs w:val="24"/>
        </w:rPr>
        <w:t xml:space="preserve">what factor motivates </w:t>
      </w:r>
      <w:r>
        <w:rPr>
          <w:rFonts w:ascii="Times New Roman" w:eastAsia="Times New Roman" w:hAnsi="Times New Roman" w:cs="Times New Roman"/>
          <w:color w:val="000000" w:themeColor="text1"/>
          <w:sz w:val="24"/>
          <w:szCs w:val="24"/>
        </w:rPr>
        <w:t>individuals</w:t>
      </w:r>
      <w:r w:rsidRPr="00B10583">
        <w:rPr>
          <w:rFonts w:ascii="Times New Roman" w:eastAsia="Times New Roman" w:hAnsi="Times New Roman" w:cs="Times New Roman"/>
          <w:color w:val="000000" w:themeColor="text1"/>
          <w:sz w:val="24"/>
          <w:szCs w:val="24"/>
        </w:rPr>
        <w:t xml:space="preserve"> to phub others. </w:t>
      </w:r>
      <w:r w:rsidR="003E663A">
        <w:rPr>
          <w:rFonts w:ascii="Times New Roman" w:eastAsia="Times New Roman" w:hAnsi="Times New Roman" w:cs="Times New Roman"/>
          <w:color w:val="000000" w:themeColor="text1"/>
          <w:sz w:val="24"/>
          <w:szCs w:val="24"/>
        </w:rPr>
        <w:t>Thus, t</w:t>
      </w:r>
      <w:r w:rsidRPr="00B10583">
        <w:rPr>
          <w:rFonts w:ascii="Times New Roman" w:eastAsia="Times New Roman" w:hAnsi="Times New Roman" w:cs="Times New Roman"/>
          <w:color w:val="000000" w:themeColor="text1"/>
          <w:sz w:val="24"/>
          <w:szCs w:val="24"/>
        </w:rPr>
        <w:t xml:space="preserve">his </w:t>
      </w:r>
      <w:r w:rsidR="003E663A">
        <w:rPr>
          <w:rFonts w:ascii="Times New Roman" w:eastAsia="Times New Roman" w:hAnsi="Times New Roman" w:cs="Times New Roman"/>
          <w:color w:val="000000" w:themeColor="text1"/>
          <w:sz w:val="24"/>
          <w:szCs w:val="24"/>
        </w:rPr>
        <w:t>study</w:t>
      </w:r>
      <w:r w:rsidRPr="00B10583">
        <w:rPr>
          <w:rFonts w:ascii="Times New Roman" w:eastAsia="Times New Roman" w:hAnsi="Times New Roman" w:cs="Times New Roman"/>
          <w:color w:val="000000" w:themeColor="text1"/>
          <w:sz w:val="24"/>
          <w:szCs w:val="24"/>
        </w:rPr>
        <w:t xml:space="preserve"> assumes </w:t>
      </w:r>
      <w:r w:rsidR="001905C2">
        <w:rPr>
          <w:rFonts w:ascii="Times New Roman" w:eastAsia="Times New Roman" w:hAnsi="Times New Roman" w:cs="Times New Roman"/>
          <w:color w:val="000000" w:themeColor="text1"/>
          <w:sz w:val="24"/>
          <w:szCs w:val="24"/>
        </w:rPr>
        <w:t>the significance of the</w:t>
      </w:r>
      <w:r w:rsidRPr="00B10583">
        <w:rPr>
          <w:rFonts w:ascii="Times New Roman" w:eastAsia="Times New Roman" w:hAnsi="Times New Roman" w:cs="Times New Roman"/>
          <w:color w:val="000000" w:themeColor="text1"/>
          <w:sz w:val="24"/>
          <w:szCs w:val="24"/>
        </w:rPr>
        <w:t xml:space="preserve"> constructs from TIB </w:t>
      </w:r>
      <w:r w:rsidR="001905C2">
        <w:rPr>
          <w:rFonts w:ascii="Times New Roman" w:eastAsia="Times New Roman" w:hAnsi="Times New Roman" w:cs="Times New Roman"/>
          <w:color w:val="000000" w:themeColor="text1"/>
          <w:sz w:val="24"/>
          <w:szCs w:val="24"/>
        </w:rPr>
        <w:t xml:space="preserve">in the context of </w:t>
      </w:r>
      <w:r w:rsidRPr="00B10583">
        <w:rPr>
          <w:rFonts w:ascii="Times New Roman" w:eastAsia="Times New Roman" w:hAnsi="Times New Roman" w:cs="Times New Roman"/>
          <w:color w:val="000000" w:themeColor="text1"/>
          <w:sz w:val="24"/>
          <w:szCs w:val="24"/>
        </w:rPr>
        <w:t xml:space="preserve">phubbing behavior. Specifically, three broad factors – (a) behavioral intention, (b) habits, and (c) facilitating conditions – which </w:t>
      </w:r>
      <w:r w:rsidR="001905C2">
        <w:rPr>
          <w:rFonts w:ascii="Times New Roman" w:eastAsia="Times New Roman" w:hAnsi="Times New Roman" w:cs="Times New Roman"/>
          <w:color w:val="000000" w:themeColor="text1"/>
          <w:sz w:val="24"/>
          <w:szCs w:val="24"/>
        </w:rPr>
        <w:t>are</w:t>
      </w:r>
      <w:r w:rsidRPr="00B10583">
        <w:rPr>
          <w:rFonts w:ascii="Times New Roman" w:eastAsia="Times New Roman" w:hAnsi="Times New Roman" w:cs="Times New Roman"/>
          <w:color w:val="000000" w:themeColor="text1"/>
          <w:sz w:val="24"/>
          <w:szCs w:val="24"/>
        </w:rPr>
        <w:t xml:space="preserve"> classified into conscious and unconscious aspects</w:t>
      </w:r>
      <w:r w:rsidR="003E663A">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play significant roles in predicting phubbing. The following sections apply and conceptualize each construct in the context of phubbing. </w:t>
      </w:r>
    </w:p>
    <w:p w14:paraId="5D5DC8B1" w14:textId="77777777" w:rsidR="00525655" w:rsidRPr="00B10583" w:rsidRDefault="00525655" w:rsidP="00525655">
      <w:pPr>
        <w:spacing w:line="480" w:lineRule="auto"/>
        <w:jc w:val="left"/>
        <w:rPr>
          <w:rFonts w:ascii="Times New Roman" w:eastAsia="Times New Roman" w:hAnsi="Times New Roman" w:cs="Times New Roman"/>
          <w:b/>
          <w:bCs/>
          <w:i/>
          <w:iCs/>
          <w:color w:val="000000" w:themeColor="text1"/>
          <w:sz w:val="24"/>
          <w:szCs w:val="24"/>
        </w:rPr>
      </w:pPr>
      <w:r w:rsidRPr="00B10583">
        <w:rPr>
          <w:rFonts w:ascii="Times New Roman" w:eastAsia="Times New Roman" w:hAnsi="Times New Roman" w:cs="Times New Roman"/>
          <w:b/>
          <w:bCs/>
          <w:i/>
          <w:iCs/>
          <w:color w:val="000000" w:themeColor="text1"/>
          <w:sz w:val="24"/>
          <w:szCs w:val="24"/>
        </w:rPr>
        <w:t xml:space="preserve">Phubbing Behavior </w:t>
      </w:r>
    </w:p>
    <w:p w14:paraId="65FC4285" w14:textId="72662ED0" w:rsidR="001905C2"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As defined earlier, this study conceptualizes </w:t>
      </w:r>
      <w:r w:rsidRPr="00B10583">
        <w:rPr>
          <w:rFonts w:ascii="Times New Roman" w:eastAsia="Times New Roman" w:hAnsi="Times New Roman" w:cs="Times New Roman"/>
          <w:i/>
          <w:iCs/>
          <w:color w:val="000000" w:themeColor="text1"/>
          <w:sz w:val="24"/>
          <w:szCs w:val="24"/>
        </w:rPr>
        <w:t>phubbing</w:t>
      </w:r>
      <w:r w:rsidRPr="00B10583">
        <w:rPr>
          <w:rFonts w:ascii="Times New Roman" w:eastAsia="Times New Roman" w:hAnsi="Times New Roman" w:cs="Times New Roman"/>
          <w:color w:val="000000" w:themeColor="text1"/>
          <w:sz w:val="24"/>
          <w:szCs w:val="24"/>
        </w:rPr>
        <w:t xml:space="preserve"> as disregarding or treating interlocutor(s) and face-to-face interactions inattentively in favor of checking and using </w:t>
      </w:r>
      <w:r>
        <w:rPr>
          <w:rFonts w:ascii="Times New Roman" w:eastAsia="Times New Roman" w:hAnsi="Times New Roman" w:cs="Times New Roman"/>
          <w:color w:val="000000" w:themeColor="text1"/>
          <w:sz w:val="24"/>
          <w:szCs w:val="24"/>
        </w:rPr>
        <w:t>one’s</w:t>
      </w:r>
      <w:r w:rsidRPr="00B1058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lastRenderedPageBreak/>
        <w:t>phone. As predictor</w:t>
      </w:r>
      <w:r w:rsidR="001905C2">
        <w:rPr>
          <w:rFonts w:ascii="Times New Roman" w:eastAsia="Times New Roman" w:hAnsi="Times New Roman" w:cs="Times New Roman"/>
          <w:color w:val="000000" w:themeColor="text1"/>
          <w:sz w:val="24"/>
          <w:szCs w:val="24"/>
        </w:rPr>
        <w:t>s</w:t>
      </w:r>
      <w:r w:rsidRPr="00B10583">
        <w:rPr>
          <w:rFonts w:ascii="Times New Roman" w:eastAsia="Times New Roman" w:hAnsi="Times New Roman" w:cs="Times New Roman"/>
          <w:color w:val="000000" w:themeColor="text1"/>
          <w:sz w:val="24"/>
          <w:szCs w:val="24"/>
        </w:rPr>
        <w:t xml:space="preserve"> of phubbing behavior,</w:t>
      </w:r>
      <w:r w:rsidR="001905C2">
        <w:rPr>
          <w:rFonts w:ascii="Times New Roman" w:eastAsia="Times New Roman" w:hAnsi="Times New Roman" w:cs="Times New Roman"/>
          <w:color w:val="000000" w:themeColor="text1"/>
          <w:sz w:val="24"/>
          <w:szCs w:val="24"/>
        </w:rPr>
        <w:t xml:space="preserve"> the three components – intentions, affect, and facilitating conditions – are applied in this study.</w:t>
      </w:r>
      <w:r w:rsidR="001905C2">
        <w:rPr>
          <w:rFonts w:ascii="Times New Roman" w:eastAsia="Times New Roman" w:hAnsi="Times New Roman" w:cs="Times New Roman" w:hint="eastAsia"/>
          <w:color w:val="000000" w:themeColor="text1"/>
          <w:sz w:val="24"/>
          <w:szCs w:val="24"/>
        </w:rPr>
        <w:t xml:space="preserve"> </w:t>
      </w:r>
      <w:r w:rsidR="001905C2">
        <w:rPr>
          <w:rFonts w:ascii="Times New Roman" w:eastAsia="Times New Roman" w:hAnsi="Times New Roman" w:cs="Times New Roman"/>
          <w:color w:val="000000" w:themeColor="text1"/>
          <w:sz w:val="24"/>
          <w:szCs w:val="24"/>
        </w:rPr>
        <w:t xml:space="preserve">In this dissertation, these three components are </w:t>
      </w:r>
      <w:r w:rsidR="00B245B6">
        <w:rPr>
          <w:rFonts w:ascii="Times New Roman" w:eastAsia="Times New Roman" w:hAnsi="Times New Roman" w:cs="Times New Roman"/>
          <w:color w:val="000000" w:themeColor="text1"/>
          <w:sz w:val="24"/>
          <w:szCs w:val="24"/>
        </w:rPr>
        <w:t>phubbing intentions, affect toward phubbing behavior, and facilitating conditions</w:t>
      </w:r>
      <w:r w:rsidR="001905C2">
        <w:rPr>
          <w:rFonts w:ascii="Times New Roman" w:eastAsia="Times New Roman" w:hAnsi="Times New Roman" w:cs="Times New Roman"/>
          <w:color w:val="000000" w:themeColor="text1"/>
          <w:sz w:val="24"/>
          <w:szCs w:val="24"/>
        </w:rPr>
        <w:t>. As the first predictor,</w:t>
      </w:r>
      <w:r w:rsidRPr="00B10583">
        <w:rPr>
          <w:rFonts w:ascii="Times New Roman" w:eastAsia="Times New Roman" w:hAnsi="Times New Roman" w:cs="Times New Roman"/>
          <w:color w:val="000000" w:themeColor="text1"/>
          <w:sz w:val="24"/>
          <w:szCs w:val="24"/>
        </w:rPr>
        <w:t xml:space="preserve"> </w:t>
      </w:r>
      <w:r w:rsidR="001905C2" w:rsidRPr="001905C2">
        <w:rPr>
          <w:rFonts w:ascii="Times New Roman" w:eastAsia="Times New Roman" w:hAnsi="Times New Roman" w:cs="Times New Roman"/>
          <w:i/>
          <w:iCs/>
          <w:color w:val="000000" w:themeColor="text1"/>
          <w:sz w:val="24"/>
          <w:szCs w:val="24"/>
        </w:rPr>
        <w:t>phubbing intentions</w:t>
      </w:r>
      <w:r w:rsidR="001905C2">
        <w:rPr>
          <w:rFonts w:ascii="Times New Roman" w:eastAsia="Times New Roman" w:hAnsi="Times New Roman" w:cs="Times New Roman"/>
          <w:color w:val="000000" w:themeColor="text1"/>
          <w:sz w:val="24"/>
          <w:szCs w:val="24"/>
        </w:rPr>
        <w:t xml:space="preserve"> are conceptualized as</w:t>
      </w:r>
      <w:r w:rsidRPr="00B10583">
        <w:rPr>
          <w:rFonts w:ascii="Times New Roman" w:eastAsia="Times New Roman" w:hAnsi="Times New Roman" w:cs="Times New Roman"/>
          <w:color w:val="000000" w:themeColor="text1"/>
          <w:sz w:val="24"/>
          <w:szCs w:val="24"/>
        </w:rPr>
        <w:t xml:space="preserve"> a </w:t>
      </w:r>
      <w:r>
        <w:rPr>
          <w:rFonts w:ascii="Times New Roman" w:eastAsia="Times New Roman" w:hAnsi="Times New Roman" w:cs="Times New Roman"/>
          <w:color w:val="000000" w:themeColor="text1"/>
          <w:sz w:val="24"/>
          <w:szCs w:val="24"/>
        </w:rPr>
        <w:t>person’s</w:t>
      </w:r>
      <w:r w:rsidRPr="00B10583">
        <w:rPr>
          <w:rFonts w:ascii="Times New Roman" w:eastAsia="Times New Roman" w:hAnsi="Times New Roman" w:cs="Times New Roman"/>
          <w:color w:val="000000" w:themeColor="text1"/>
          <w:sz w:val="24"/>
          <w:szCs w:val="24"/>
        </w:rPr>
        <w:t xml:space="preserve"> readiness and willingness to phub others.</w:t>
      </w:r>
      <w:r w:rsidR="001905C2">
        <w:rPr>
          <w:rFonts w:ascii="Times New Roman" w:eastAsia="Times New Roman" w:hAnsi="Times New Roman" w:cs="Times New Roman"/>
          <w:color w:val="000000" w:themeColor="text1"/>
          <w:sz w:val="24"/>
          <w:szCs w:val="24"/>
        </w:rPr>
        <w:t xml:space="preserve"> Th</w:t>
      </w:r>
      <w:r w:rsidR="00B245B6">
        <w:rPr>
          <w:rFonts w:ascii="Times New Roman" w:eastAsia="Times New Roman" w:hAnsi="Times New Roman" w:cs="Times New Roman"/>
          <w:color w:val="000000" w:themeColor="text1"/>
          <w:sz w:val="24"/>
          <w:szCs w:val="24"/>
        </w:rPr>
        <w:t>ree sub-variables determine</w:t>
      </w:r>
      <w:r w:rsidR="001905C2">
        <w:rPr>
          <w:rFonts w:ascii="Times New Roman" w:eastAsia="Times New Roman" w:hAnsi="Times New Roman" w:cs="Times New Roman"/>
          <w:color w:val="000000" w:themeColor="text1"/>
          <w:sz w:val="24"/>
          <w:szCs w:val="24"/>
        </w:rPr>
        <w:t xml:space="preserve"> phubbing intentions: (a) attitudes toward phubbing, (b) social factors of phubbing, and (c) affect toward phubbing. </w:t>
      </w:r>
    </w:p>
    <w:p w14:paraId="63738349" w14:textId="017E7476" w:rsidR="001905C2" w:rsidRPr="001905C2" w:rsidRDefault="001905C2" w:rsidP="001905C2">
      <w:pPr>
        <w:spacing w:line="480" w:lineRule="auto"/>
        <w:jc w:val="left"/>
        <w:rPr>
          <w:rFonts w:ascii="Times New Roman" w:eastAsia="Times New Roman" w:hAnsi="Times New Roman" w:cs="Times New Roman"/>
          <w:b/>
          <w:bCs/>
          <w:i/>
          <w:iCs/>
          <w:color w:val="000000" w:themeColor="text1"/>
          <w:sz w:val="24"/>
          <w:szCs w:val="24"/>
        </w:rPr>
      </w:pPr>
      <w:r w:rsidRPr="001905C2">
        <w:rPr>
          <w:rFonts w:ascii="Times New Roman" w:eastAsia="Times New Roman" w:hAnsi="Times New Roman" w:cs="Times New Roman"/>
          <w:b/>
          <w:bCs/>
          <w:i/>
          <w:iCs/>
          <w:color w:val="000000" w:themeColor="text1"/>
          <w:sz w:val="24"/>
          <w:szCs w:val="24"/>
        </w:rPr>
        <w:t>Attitudes toward Phubbing</w:t>
      </w:r>
    </w:p>
    <w:p w14:paraId="71E915D9" w14:textId="181BD005" w:rsidR="00525655" w:rsidRPr="00B10583" w:rsidRDefault="001905C2" w:rsidP="00525655">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A</w:t>
      </w:r>
      <w:r w:rsidR="00525655" w:rsidRPr="00B10583">
        <w:rPr>
          <w:rFonts w:ascii="Times New Roman" w:eastAsia="Times New Roman" w:hAnsi="Times New Roman" w:cs="Times New Roman"/>
          <w:i/>
          <w:iCs/>
          <w:color w:val="000000" w:themeColor="text1"/>
          <w:sz w:val="24"/>
          <w:szCs w:val="24"/>
        </w:rPr>
        <w:t xml:space="preserve">ttitudes toward phubbing </w:t>
      </w:r>
      <w:r w:rsidR="00525655" w:rsidRPr="00B10583">
        <w:rPr>
          <w:rFonts w:ascii="Times New Roman" w:eastAsia="Times New Roman" w:hAnsi="Times New Roman" w:cs="Times New Roman"/>
          <w:color w:val="000000" w:themeColor="text1"/>
          <w:sz w:val="24"/>
          <w:szCs w:val="24"/>
        </w:rPr>
        <w:t xml:space="preserve">refer to positive or negative evaluations of the potential outcomes of phubbing behavior. In the context of phubbing, </w:t>
      </w:r>
      <w:r w:rsidR="00525655">
        <w:rPr>
          <w:rFonts w:ascii="Times New Roman" w:eastAsia="Times New Roman" w:hAnsi="Times New Roman" w:cs="Times New Roman"/>
          <w:color w:val="000000" w:themeColor="text1"/>
          <w:sz w:val="24"/>
          <w:szCs w:val="24"/>
        </w:rPr>
        <w:t>individuals’</w:t>
      </w:r>
      <w:r w:rsidR="00525655" w:rsidRPr="00B10583">
        <w:rPr>
          <w:rFonts w:ascii="Times New Roman" w:eastAsia="Times New Roman" w:hAnsi="Times New Roman" w:cs="Times New Roman"/>
          <w:color w:val="000000" w:themeColor="text1"/>
          <w:sz w:val="24"/>
          <w:szCs w:val="24"/>
        </w:rPr>
        <w:t xml:space="preserve"> attitudes toward phubbing determine their intention to perform phubbing.</w:t>
      </w:r>
      <w:r>
        <w:rPr>
          <w:rFonts w:ascii="Times New Roman" w:eastAsia="Times New Roman" w:hAnsi="Times New Roman" w:cs="Times New Roman"/>
          <w:color w:val="000000" w:themeColor="text1"/>
          <w:sz w:val="24"/>
          <w:szCs w:val="24"/>
        </w:rPr>
        <w:t xml:space="preserve"> For instance, if someone believes that phubbing leads to positive consequences, they tend to show stronger intentions to engage in phubbing behavior. However, as people perceive that there would be </w:t>
      </w:r>
      <w:r w:rsidR="002324F3">
        <w:rPr>
          <w:rFonts w:ascii="Times New Roman" w:eastAsia="Times New Roman" w:hAnsi="Times New Roman" w:cs="Times New Roman"/>
          <w:color w:val="000000" w:themeColor="text1"/>
          <w:sz w:val="24"/>
          <w:szCs w:val="24"/>
        </w:rPr>
        <w:t>advers</w:t>
      </w:r>
      <w:r>
        <w:rPr>
          <w:rFonts w:ascii="Times New Roman" w:eastAsia="Times New Roman" w:hAnsi="Times New Roman" w:cs="Times New Roman"/>
          <w:color w:val="000000" w:themeColor="text1"/>
          <w:sz w:val="24"/>
          <w:szCs w:val="24"/>
        </w:rPr>
        <w:t xml:space="preserve">e outcomes of phubbing behavior, it is less likely to exhibit intentions to phub others.  </w:t>
      </w:r>
    </w:p>
    <w:p w14:paraId="15F82716" w14:textId="77777777" w:rsidR="00525655" w:rsidRPr="00B10583" w:rsidRDefault="00525655" w:rsidP="00525655">
      <w:pPr>
        <w:spacing w:line="480" w:lineRule="auto"/>
        <w:jc w:val="left"/>
        <w:rPr>
          <w:rFonts w:ascii="Times New Roman" w:eastAsia="Times New Roman" w:hAnsi="Times New Roman" w:cs="Times New Roman"/>
          <w:b/>
          <w:bCs/>
          <w:color w:val="000000" w:themeColor="text1"/>
          <w:sz w:val="24"/>
          <w:szCs w:val="24"/>
        </w:rPr>
      </w:pPr>
      <w:r w:rsidRPr="00B10583">
        <w:rPr>
          <w:rFonts w:ascii="Times New Roman" w:eastAsia="Times New Roman" w:hAnsi="Times New Roman" w:cs="Times New Roman"/>
          <w:b/>
          <w:bCs/>
          <w:i/>
          <w:iCs/>
          <w:color w:val="000000" w:themeColor="text1"/>
          <w:sz w:val="24"/>
          <w:szCs w:val="24"/>
        </w:rPr>
        <w:t xml:space="preserve">Social Factors of Phubbing </w:t>
      </w:r>
    </w:p>
    <w:p w14:paraId="01BFD508" w14:textId="11B6BE67" w:rsidR="00D3704A" w:rsidRDefault="00CC6678" w:rsidP="0003272A">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Individuals’</w:t>
      </w:r>
      <w:r w:rsidR="00494B94">
        <w:rPr>
          <w:rFonts w:ascii="Times New Roman" w:eastAsia="Times New Roman" w:hAnsi="Times New Roman" w:cs="Times New Roman"/>
          <w:color w:val="000000" w:themeColor="text1"/>
          <w:sz w:val="24"/>
          <w:szCs w:val="24"/>
        </w:rPr>
        <w:t xml:space="preserve"> perceptions about their </w:t>
      </w:r>
      <w:r w:rsidR="00525655" w:rsidRPr="00B10583">
        <w:rPr>
          <w:rFonts w:ascii="Times New Roman" w:eastAsia="Times New Roman" w:hAnsi="Times New Roman" w:cs="Times New Roman"/>
          <w:color w:val="000000" w:themeColor="text1"/>
          <w:sz w:val="24"/>
          <w:szCs w:val="24"/>
        </w:rPr>
        <w:t>group</w:t>
      </w:r>
      <w:r w:rsidR="00494B94">
        <w:rPr>
          <w:rFonts w:ascii="Times New Roman" w:eastAsia="Times New Roman" w:hAnsi="Times New Roman" w:cs="Times New Roman"/>
          <w:color w:val="000000" w:themeColor="text1"/>
          <w:sz w:val="24"/>
          <w:szCs w:val="24"/>
        </w:rPr>
        <w:t>s</w:t>
      </w:r>
      <w:r w:rsidR="00525655" w:rsidRPr="00B10583">
        <w:rPr>
          <w:rFonts w:ascii="Times New Roman" w:eastAsia="Times New Roman" w:hAnsi="Times New Roman" w:cs="Times New Roman"/>
          <w:color w:val="000000" w:themeColor="text1"/>
          <w:sz w:val="24"/>
          <w:szCs w:val="24"/>
        </w:rPr>
        <w:t xml:space="preserve"> and society</w:t>
      </w:r>
      <w:r w:rsidR="002324F3">
        <w:rPr>
          <w:rFonts w:ascii="Times New Roman" w:eastAsia="Times New Roman" w:hAnsi="Times New Roman" w:cs="Times New Roman"/>
          <w:color w:val="000000" w:themeColor="text1"/>
          <w:sz w:val="24"/>
          <w:szCs w:val="24"/>
        </w:rPr>
        <w:t xml:space="preserve"> and social factors – norms, roles, and self-concepts – influence their</w:t>
      </w:r>
      <w:r w:rsidR="00525655" w:rsidRPr="00B10583">
        <w:rPr>
          <w:rFonts w:ascii="Times New Roman" w:eastAsia="Times New Roman" w:hAnsi="Times New Roman" w:cs="Times New Roman"/>
          <w:color w:val="000000" w:themeColor="text1"/>
          <w:sz w:val="24"/>
          <w:szCs w:val="24"/>
        </w:rPr>
        <w:t xml:space="preserve"> intention</w:t>
      </w:r>
      <w:r w:rsidR="00494B94">
        <w:rPr>
          <w:rFonts w:ascii="Times New Roman" w:eastAsia="Times New Roman" w:hAnsi="Times New Roman" w:cs="Times New Roman"/>
          <w:color w:val="000000" w:themeColor="text1"/>
          <w:sz w:val="24"/>
          <w:szCs w:val="24"/>
        </w:rPr>
        <w:t xml:space="preserve">s </w:t>
      </w:r>
      <w:r w:rsidR="00525655" w:rsidRPr="00B10583">
        <w:rPr>
          <w:rFonts w:ascii="Times New Roman" w:eastAsia="Times New Roman" w:hAnsi="Times New Roman" w:cs="Times New Roman"/>
          <w:color w:val="000000" w:themeColor="text1"/>
          <w:sz w:val="24"/>
          <w:szCs w:val="24"/>
        </w:rPr>
        <w:t>to phub others</w:t>
      </w:r>
      <w:r w:rsidR="00494B94">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i/>
          <w:iCs/>
          <w:color w:val="000000" w:themeColor="text1"/>
          <w:sz w:val="24"/>
          <w:szCs w:val="24"/>
        </w:rPr>
        <w:t>Norms regarding phubbing</w:t>
      </w:r>
      <w:r w:rsidR="00525655" w:rsidRPr="00B10583">
        <w:rPr>
          <w:rFonts w:ascii="Times New Roman" w:eastAsia="Times New Roman" w:hAnsi="Times New Roman" w:cs="Times New Roman"/>
          <w:color w:val="000000" w:themeColor="text1"/>
          <w:sz w:val="24"/>
          <w:szCs w:val="24"/>
        </w:rPr>
        <w:t xml:space="preserve"> are </w:t>
      </w:r>
      <w:r w:rsidR="00525655">
        <w:rPr>
          <w:rFonts w:ascii="Times New Roman" w:eastAsia="Times New Roman" w:hAnsi="Times New Roman" w:cs="Times New Roman"/>
          <w:color w:val="000000" w:themeColor="text1"/>
          <w:sz w:val="24"/>
          <w:szCs w:val="24"/>
        </w:rPr>
        <w:t>individuals’</w:t>
      </w:r>
      <w:r w:rsidR="00525655" w:rsidRPr="00B10583">
        <w:rPr>
          <w:rFonts w:ascii="Times New Roman" w:eastAsia="Times New Roman" w:hAnsi="Times New Roman" w:cs="Times New Roman"/>
          <w:color w:val="000000" w:themeColor="text1"/>
          <w:sz w:val="24"/>
          <w:szCs w:val="24"/>
        </w:rPr>
        <w:t xml:space="preserve"> perceptions of how others (e.g., friends, family, and people around them</w:t>
      </w:r>
      <w:r>
        <w:rPr>
          <w:rFonts w:ascii="Times New Roman" w:eastAsia="Times New Roman" w:hAnsi="Times New Roman" w:cs="Times New Roman" w:hint="eastAsia"/>
          <w:color w:val="000000" w:themeColor="text1"/>
          <w:sz w:val="24"/>
          <w:szCs w:val="24"/>
        </w:rPr>
        <w:t>)</w:t>
      </w:r>
      <w:r>
        <w:rPr>
          <w:rFonts w:ascii="Times New Roman" w:eastAsia="Times New Roman" w:hAnsi="Times New Roman" w:cs="Times New Roman"/>
          <w:color w:val="000000" w:themeColor="text1"/>
          <w:sz w:val="24"/>
          <w:szCs w:val="24"/>
        </w:rPr>
        <w:t xml:space="preserve"> </w:t>
      </w:r>
      <w:r w:rsidR="002324F3">
        <w:rPr>
          <w:rFonts w:ascii="Times New Roman" w:eastAsia="Times New Roman" w:hAnsi="Times New Roman" w:cs="Times New Roman"/>
          <w:color w:val="000000" w:themeColor="text1"/>
          <w:sz w:val="24"/>
          <w:szCs w:val="24"/>
        </w:rPr>
        <w:t>view</w:t>
      </w:r>
      <w:r>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 xml:space="preserve">phubbing behavior. That is, they are social expectations of people toward phubbing behavior. </w:t>
      </w:r>
      <w:r w:rsidR="00525655" w:rsidRPr="00B10583">
        <w:rPr>
          <w:rFonts w:ascii="Times New Roman" w:eastAsia="Times New Roman" w:hAnsi="Times New Roman" w:cs="Times New Roman"/>
          <w:i/>
          <w:iCs/>
          <w:color w:val="000000" w:themeColor="text1"/>
          <w:sz w:val="24"/>
          <w:szCs w:val="24"/>
        </w:rPr>
        <w:t>Social roles relevant to phubbing</w:t>
      </w:r>
      <w:r w:rsidR="00525655" w:rsidRPr="00B10583">
        <w:rPr>
          <w:rFonts w:ascii="Times New Roman" w:eastAsia="Times New Roman" w:hAnsi="Times New Roman" w:cs="Times New Roman"/>
          <w:color w:val="000000" w:themeColor="text1"/>
          <w:sz w:val="24"/>
          <w:szCs w:val="24"/>
        </w:rPr>
        <w:t xml:space="preserve"> represent </w:t>
      </w:r>
      <w:r w:rsidR="003E3A15">
        <w:rPr>
          <w:rFonts w:ascii="Times New Roman" w:eastAsia="Times New Roman" w:hAnsi="Times New Roman" w:cs="Times New Roman"/>
          <w:color w:val="000000" w:themeColor="text1"/>
          <w:sz w:val="24"/>
          <w:szCs w:val="24"/>
        </w:rPr>
        <w:t xml:space="preserve">how people perceive phubbing behavior </w:t>
      </w:r>
      <w:proofErr w:type="gramStart"/>
      <w:r w:rsidR="003E3A15">
        <w:rPr>
          <w:rFonts w:ascii="Times New Roman" w:eastAsia="Times New Roman" w:hAnsi="Times New Roman" w:cs="Times New Roman"/>
          <w:color w:val="000000" w:themeColor="text1"/>
          <w:sz w:val="24"/>
          <w:szCs w:val="24"/>
        </w:rPr>
        <w:t xml:space="preserve">on </w:t>
      </w:r>
      <w:r w:rsidR="002324F3">
        <w:rPr>
          <w:rFonts w:ascii="Times New Roman" w:eastAsia="Times New Roman" w:hAnsi="Times New Roman" w:cs="Times New Roman"/>
          <w:color w:val="000000" w:themeColor="text1"/>
          <w:sz w:val="24"/>
          <w:szCs w:val="24"/>
        </w:rPr>
        <w:t>the</w:t>
      </w:r>
      <w:r w:rsidR="003E3A15">
        <w:rPr>
          <w:rFonts w:ascii="Times New Roman" w:eastAsia="Times New Roman" w:hAnsi="Times New Roman" w:cs="Times New Roman"/>
          <w:color w:val="000000" w:themeColor="text1"/>
          <w:sz w:val="24"/>
          <w:szCs w:val="24"/>
        </w:rPr>
        <w:t xml:space="preserve"> basis of</w:t>
      </w:r>
      <w:proofErr w:type="gramEnd"/>
      <w:r w:rsidR="003E3A15">
        <w:rPr>
          <w:rFonts w:ascii="Times New Roman" w:eastAsia="Times New Roman" w:hAnsi="Times New Roman" w:cs="Times New Roman"/>
          <w:color w:val="000000" w:themeColor="text1"/>
          <w:sz w:val="24"/>
          <w:szCs w:val="24"/>
        </w:rPr>
        <w:t xml:space="preserve"> their positions and roles. </w:t>
      </w:r>
      <w:r w:rsidR="002324F3">
        <w:rPr>
          <w:rFonts w:ascii="Times New Roman" w:eastAsia="Times New Roman" w:hAnsi="Times New Roman" w:cs="Times New Roman"/>
          <w:color w:val="000000" w:themeColor="text1"/>
          <w:sz w:val="24"/>
          <w:szCs w:val="24"/>
        </w:rPr>
        <w:t>I</w:t>
      </w:r>
      <w:r w:rsidR="0031636A">
        <w:rPr>
          <w:rFonts w:ascii="Times New Roman" w:eastAsia="Times New Roman" w:hAnsi="Times New Roman" w:cs="Times New Roman"/>
          <w:color w:val="000000" w:themeColor="text1"/>
          <w:sz w:val="24"/>
          <w:szCs w:val="24"/>
        </w:rPr>
        <w:t xml:space="preserve">t is </w:t>
      </w:r>
      <w:r w:rsidR="002324F3">
        <w:rPr>
          <w:rFonts w:ascii="Times New Roman" w:eastAsia="Times New Roman" w:hAnsi="Times New Roman" w:cs="Times New Roman"/>
          <w:color w:val="000000" w:themeColor="text1"/>
          <w:sz w:val="24"/>
          <w:szCs w:val="24"/>
        </w:rPr>
        <w:t xml:space="preserve">a matter of </w:t>
      </w:r>
      <w:r w:rsidR="003E3A15">
        <w:rPr>
          <w:rFonts w:ascii="Times New Roman" w:eastAsia="Times New Roman" w:hAnsi="Times New Roman" w:cs="Times New Roman"/>
          <w:color w:val="000000" w:themeColor="text1"/>
          <w:sz w:val="24"/>
          <w:szCs w:val="24"/>
        </w:rPr>
        <w:t>perceptions about</w:t>
      </w:r>
      <w:r w:rsidR="0031636A">
        <w:rPr>
          <w:rFonts w:ascii="Times New Roman" w:eastAsia="Times New Roman" w:hAnsi="Times New Roman" w:cs="Times New Roman"/>
          <w:color w:val="000000" w:themeColor="text1"/>
          <w:sz w:val="24"/>
          <w:szCs w:val="24"/>
        </w:rPr>
        <w:t xml:space="preserve"> whether </w:t>
      </w:r>
      <w:r w:rsidR="00525655" w:rsidRPr="00B10583">
        <w:rPr>
          <w:rFonts w:ascii="Times New Roman" w:eastAsia="Times New Roman" w:hAnsi="Times New Roman" w:cs="Times New Roman"/>
          <w:color w:val="000000" w:themeColor="text1"/>
          <w:sz w:val="24"/>
          <w:szCs w:val="24"/>
        </w:rPr>
        <w:t xml:space="preserve">phubbing </w:t>
      </w:r>
      <w:r w:rsidR="003E3A15">
        <w:rPr>
          <w:rFonts w:ascii="Times New Roman" w:eastAsia="Times New Roman" w:hAnsi="Times New Roman" w:cs="Times New Roman"/>
          <w:color w:val="000000" w:themeColor="text1"/>
          <w:sz w:val="24"/>
          <w:szCs w:val="24"/>
        </w:rPr>
        <w:t>is appropriate to</w:t>
      </w:r>
      <w:r w:rsidR="00525655" w:rsidRPr="00B10583">
        <w:rPr>
          <w:rFonts w:ascii="Times New Roman" w:eastAsia="Times New Roman" w:hAnsi="Times New Roman" w:cs="Times New Roman"/>
          <w:color w:val="000000" w:themeColor="text1"/>
          <w:sz w:val="24"/>
          <w:szCs w:val="24"/>
        </w:rPr>
        <w:t xml:space="preserve"> </w:t>
      </w:r>
      <w:r w:rsidR="0031636A">
        <w:rPr>
          <w:rFonts w:ascii="Times New Roman" w:eastAsia="Times New Roman" w:hAnsi="Times New Roman" w:cs="Times New Roman"/>
          <w:color w:val="000000" w:themeColor="text1"/>
          <w:sz w:val="24"/>
          <w:szCs w:val="24"/>
        </w:rPr>
        <w:t>their</w:t>
      </w:r>
      <w:r w:rsidR="00525655" w:rsidRPr="00B10583">
        <w:rPr>
          <w:rFonts w:ascii="Times New Roman" w:eastAsia="Times New Roman" w:hAnsi="Times New Roman" w:cs="Times New Roman"/>
          <w:color w:val="000000" w:themeColor="text1"/>
          <w:sz w:val="24"/>
          <w:szCs w:val="24"/>
        </w:rPr>
        <w:t xml:space="preserve"> social status. </w:t>
      </w:r>
      <w:r w:rsidR="00525655" w:rsidRPr="00B10583">
        <w:rPr>
          <w:rFonts w:ascii="Times New Roman" w:eastAsia="Times New Roman" w:hAnsi="Times New Roman" w:cs="Times New Roman"/>
          <w:i/>
          <w:iCs/>
          <w:color w:val="000000" w:themeColor="text1"/>
          <w:sz w:val="24"/>
          <w:szCs w:val="24"/>
        </w:rPr>
        <w:t>Self-concepts relevant to phubbing</w:t>
      </w:r>
      <w:r w:rsidR="00525655" w:rsidRPr="00B10583">
        <w:rPr>
          <w:rFonts w:ascii="Times New Roman" w:eastAsia="Times New Roman" w:hAnsi="Times New Roman" w:cs="Times New Roman"/>
          <w:color w:val="000000" w:themeColor="text1"/>
          <w:sz w:val="24"/>
          <w:szCs w:val="24"/>
        </w:rPr>
        <w:t xml:space="preserve"> </w:t>
      </w:r>
      <w:r w:rsidR="003E3A15">
        <w:rPr>
          <w:rFonts w:ascii="Times New Roman" w:eastAsia="Times New Roman" w:hAnsi="Times New Roman" w:cs="Times New Roman"/>
          <w:color w:val="000000" w:themeColor="text1"/>
          <w:sz w:val="24"/>
          <w:szCs w:val="24"/>
        </w:rPr>
        <w:t>indicate</w:t>
      </w:r>
      <w:r w:rsidR="002324F3">
        <w:rPr>
          <w:rFonts w:ascii="Times New Roman" w:eastAsia="Times New Roman" w:hAnsi="Times New Roman" w:cs="Times New Roman"/>
          <w:color w:val="000000" w:themeColor="text1"/>
          <w:sz w:val="24"/>
          <w:szCs w:val="24"/>
        </w:rPr>
        <w:t xml:space="preserve"> individuals’ beliefs and ideas about defining and seeing themselves as phubbers</w:t>
      </w:r>
      <w:r w:rsidR="00525655" w:rsidRPr="00B10583">
        <w:rPr>
          <w:rFonts w:ascii="Times New Roman" w:eastAsia="Times New Roman" w:hAnsi="Times New Roman" w:cs="Times New Roman"/>
          <w:color w:val="000000" w:themeColor="text1"/>
          <w:sz w:val="24"/>
          <w:szCs w:val="24"/>
        </w:rPr>
        <w:t xml:space="preserve">. </w:t>
      </w:r>
    </w:p>
    <w:p w14:paraId="5F52B947" w14:textId="2FFC73EF" w:rsidR="00525655" w:rsidRPr="00B10583" w:rsidRDefault="002B75D4" w:rsidP="0003272A">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w:t>
      </w:r>
      <w:r w:rsidRPr="00B10583">
        <w:rPr>
          <w:rFonts w:ascii="Times New Roman" w:eastAsia="Times New Roman" w:hAnsi="Times New Roman" w:cs="Times New Roman"/>
          <w:color w:val="000000" w:themeColor="text1"/>
          <w:sz w:val="24"/>
          <w:szCs w:val="24"/>
        </w:rPr>
        <w:t xml:space="preserve"> line with</w:t>
      </w:r>
      <w:r>
        <w:rPr>
          <w:rFonts w:ascii="Times New Roman" w:eastAsia="Times New Roman" w:hAnsi="Times New Roman" w:cs="Times New Roman"/>
          <w:color w:val="000000" w:themeColor="text1"/>
          <w:sz w:val="24"/>
          <w:szCs w:val="24"/>
        </w:rPr>
        <w:t xml:space="preserve"> the proposed relationships from </w:t>
      </w:r>
      <w:r w:rsidRPr="00B10583">
        <w:rPr>
          <w:rFonts w:ascii="Times New Roman" w:eastAsia="Times New Roman" w:hAnsi="Times New Roman" w:cs="Times New Roman"/>
          <w:color w:val="000000" w:themeColor="text1"/>
          <w:sz w:val="24"/>
          <w:szCs w:val="24"/>
        </w:rPr>
        <w:t>TIB</w:t>
      </w:r>
      <w:r>
        <w:rPr>
          <w:rFonts w:ascii="Times New Roman" w:eastAsia="Times New Roman" w:hAnsi="Times New Roman" w:cs="Times New Roman"/>
          <w:color w:val="000000" w:themeColor="text1"/>
          <w:sz w:val="24"/>
          <w:szCs w:val="24"/>
        </w:rPr>
        <w:t xml:space="preserve">, </w:t>
      </w:r>
      <w:r w:rsidR="00525655" w:rsidRPr="00B10583">
        <w:rPr>
          <w:rFonts w:ascii="Times New Roman" w:eastAsia="Times New Roman" w:hAnsi="Times New Roman" w:cs="Times New Roman"/>
          <w:color w:val="000000" w:themeColor="text1"/>
          <w:sz w:val="24"/>
          <w:szCs w:val="24"/>
        </w:rPr>
        <w:t xml:space="preserve">this </w:t>
      </w:r>
      <w:r>
        <w:rPr>
          <w:rFonts w:ascii="Times New Roman" w:eastAsia="Times New Roman" w:hAnsi="Times New Roman" w:cs="Times New Roman"/>
          <w:color w:val="000000" w:themeColor="text1"/>
          <w:sz w:val="24"/>
          <w:szCs w:val="24"/>
        </w:rPr>
        <w:t>dissertation</w:t>
      </w:r>
      <w:r w:rsidR="00525655" w:rsidRPr="00B10583">
        <w:rPr>
          <w:rFonts w:ascii="Times New Roman" w:eastAsia="Times New Roman" w:hAnsi="Times New Roman" w:cs="Times New Roman"/>
          <w:color w:val="000000" w:themeColor="text1"/>
          <w:sz w:val="24"/>
          <w:szCs w:val="24"/>
        </w:rPr>
        <w:t xml:space="preserve"> also </w:t>
      </w:r>
      <w:r w:rsidR="0003272A">
        <w:rPr>
          <w:rFonts w:ascii="Times New Roman" w:eastAsia="Times New Roman" w:hAnsi="Times New Roman" w:cs="Times New Roman"/>
          <w:color w:val="000000" w:themeColor="text1"/>
          <w:sz w:val="24"/>
          <w:szCs w:val="24"/>
        </w:rPr>
        <w:t>predicts</w:t>
      </w:r>
      <w:r w:rsidR="00525655" w:rsidRPr="00B10583">
        <w:rPr>
          <w:rFonts w:ascii="Times New Roman" w:eastAsia="Times New Roman" w:hAnsi="Times New Roman" w:cs="Times New Roman"/>
          <w:color w:val="000000" w:themeColor="text1"/>
          <w:sz w:val="24"/>
          <w:szCs w:val="24"/>
        </w:rPr>
        <w:t xml:space="preserve"> </w:t>
      </w:r>
      <w:r w:rsidR="0003272A">
        <w:rPr>
          <w:rFonts w:ascii="Times New Roman" w:eastAsia="Times New Roman" w:hAnsi="Times New Roman" w:cs="Times New Roman"/>
          <w:color w:val="000000" w:themeColor="text1"/>
          <w:sz w:val="24"/>
          <w:szCs w:val="24"/>
        </w:rPr>
        <w:t>stronger</w:t>
      </w:r>
      <w:r w:rsidR="00525655" w:rsidRPr="00B10583">
        <w:rPr>
          <w:rFonts w:ascii="Times New Roman" w:eastAsia="Times New Roman" w:hAnsi="Times New Roman" w:cs="Times New Roman"/>
          <w:color w:val="000000" w:themeColor="text1"/>
          <w:sz w:val="24"/>
          <w:szCs w:val="24"/>
        </w:rPr>
        <w:t xml:space="preserve"> intention</w:t>
      </w:r>
      <w:r w:rsidR="0003272A">
        <w:rPr>
          <w:rFonts w:ascii="Times New Roman" w:eastAsia="Times New Roman" w:hAnsi="Times New Roman" w:cs="Times New Roman"/>
          <w:color w:val="000000" w:themeColor="text1"/>
          <w:sz w:val="24"/>
          <w:szCs w:val="24"/>
        </w:rPr>
        <w:t>s</w:t>
      </w:r>
      <w:r w:rsidR="00525655" w:rsidRPr="00B10583">
        <w:rPr>
          <w:rFonts w:ascii="Times New Roman" w:eastAsia="Times New Roman" w:hAnsi="Times New Roman" w:cs="Times New Roman"/>
          <w:color w:val="000000" w:themeColor="text1"/>
          <w:sz w:val="24"/>
          <w:szCs w:val="24"/>
        </w:rPr>
        <w:t xml:space="preserve"> to engage in phubbing behavior</w:t>
      </w:r>
      <w:r w:rsidR="0003272A">
        <w:rPr>
          <w:rFonts w:ascii="Times New Roman" w:eastAsia="Times New Roman" w:hAnsi="Times New Roman" w:cs="Times New Roman"/>
          <w:color w:val="000000" w:themeColor="text1"/>
          <w:sz w:val="24"/>
          <w:szCs w:val="24"/>
        </w:rPr>
        <w:t xml:space="preserve"> with high levels of social norms, social roles, and self-concept regarding phubbing behavior; </w:t>
      </w:r>
      <w:r w:rsidR="0003272A" w:rsidRPr="00B10583">
        <w:rPr>
          <w:rFonts w:ascii="Times New Roman" w:eastAsia="Times New Roman" w:hAnsi="Times New Roman" w:cs="Times New Roman"/>
          <w:color w:val="000000" w:themeColor="text1"/>
          <w:sz w:val="24"/>
          <w:szCs w:val="24"/>
        </w:rPr>
        <w:t>individual</w:t>
      </w:r>
      <w:r w:rsidR="0003272A">
        <w:rPr>
          <w:rFonts w:ascii="Times New Roman" w:eastAsia="Times New Roman" w:hAnsi="Times New Roman" w:cs="Times New Roman"/>
          <w:color w:val="000000" w:themeColor="text1"/>
          <w:sz w:val="24"/>
          <w:szCs w:val="24"/>
        </w:rPr>
        <w:t>s</w:t>
      </w:r>
      <w:r w:rsidR="0003272A" w:rsidRPr="00B10583">
        <w:rPr>
          <w:rFonts w:ascii="Times New Roman" w:eastAsia="Times New Roman" w:hAnsi="Times New Roman" w:cs="Times New Roman"/>
          <w:color w:val="000000" w:themeColor="text1"/>
          <w:sz w:val="24"/>
          <w:szCs w:val="24"/>
        </w:rPr>
        <w:t xml:space="preserve"> believe phubbing behavior </w:t>
      </w:r>
      <w:r w:rsidR="0003272A">
        <w:rPr>
          <w:rFonts w:ascii="Times New Roman" w:eastAsia="Times New Roman" w:hAnsi="Times New Roman" w:cs="Times New Roman"/>
          <w:color w:val="000000" w:themeColor="text1"/>
          <w:sz w:val="24"/>
          <w:szCs w:val="24"/>
        </w:rPr>
        <w:lastRenderedPageBreak/>
        <w:t>to be</w:t>
      </w:r>
      <w:r w:rsidR="0003272A" w:rsidRPr="00B10583">
        <w:rPr>
          <w:rFonts w:ascii="Times New Roman" w:eastAsia="Times New Roman" w:hAnsi="Times New Roman" w:cs="Times New Roman"/>
          <w:color w:val="000000" w:themeColor="text1"/>
          <w:sz w:val="24"/>
          <w:szCs w:val="24"/>
        </w:rPr>
        <w:t xml:space="preserve"> socially accepted and perceived to be appropriate by others </w:t>
      </w:r>
      <w:r w:rsidR="0003272A">
        <w:rPr>
          <w:rFonts w:ascii="Times New Roman" w:eastAsia="Times New Roman" w:hAnsi="Times New Roman" w:cs="Times New Roman"/>
          <w:color w:val="000000" w:themeColor="text1"/>
          <w:sz w:val="24"/>
          <w:szCs w:val="24"/>
        </w:rPr>
        <w:t>when</w:t>
      </w:r>
      <w:r w:rsidR="00525655" w:rsidRPr="00B10583">
        <w:rPr>
          <w:rFonts w:ascii="Times New Roman" w:eastAsia="Times New Roman" w:hAnsi="Times New Roman" w:cs="Times New Roman"/>
          <w:color w:val="000000" w:themeColor="text1"/>
          <w:sz w:val="24"/>
          <w:szCs w:val="24"/>
        </w:rPr>
        <w:t xml:space="preserve"> phubbing is appropriate to their social roles and position or considers phubbing behavior to be consistent with their self-concepts (i.e., they regard phubbing as part of who they are)</w:t>
      </w:r>
      <w:r w:rsidR="0003272A">
        <w:rPr>
          <w:rFonts w:ascii="Times New Roman" w:eastAsia="Times New Roman" w:hAnsi="Times New Roman" w:cs="Times New Roman"/>
          <w:color w:val="000000" w:themeColor="text1"/>
          <w:sz w:val="24"/>
          <w:szCs w:val="24"/>
        </w:rPr>
        <w:t>, they tend to strong willingness to phub others</w:t>
      </w:r>
      <w:r w:rsidR="00525655" w:rsidRPr="00B10583">
        <w:rPr>
          <w:rFonts w:ascii="Times New Roman" w:eastAsia="Times New Roman" w:hAnsi="Times New Roman" w:cs="Times New Roman"/>
          <w:color w:val="000000" w:themeColor="text1"/>
          <w:sz w:val="24"/>
          <w:szCs w:val="24"/>
        </w:rPr>
        <w:t>.</w:t>
      </w:r>
    </w:p>
    <w:p w14:paraId="039ACE82" w14:textId="77777777" w:rsidR="00525655" w:rsidRPr="00B10583" w:rsidRDefault="00525655" w:rsidP="00525655">
      <w:pPr>
        <w:spacing w:line="480" w:lineRule="auto"/>
        <w:jc w:val="left"/>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Affect</w:t>
      </w:r>
      <w:r w:rsidRPr="00B10583">
        <w:rPr>
          <w:rFonts w:ascii="Times New Roman" w:eastAsia="Times New Roman" w:hAnsi="Times New Roman" w:cs="Times New Roman"/>
          <w:b/>
          <w:bCs/>
          <w:i/>
          <w:iCs/>
          <w:color w:val="000000" w:themeColor="text1"/>
          <w:sz w:val="24"/>
          <w:szCs w:val="24"/>
        </w:rPr>
        <w:t xml:space="preserve"> toward Phubbing </w:t>
      </w:r>
    </w:p>
    <w:p w14:paraId="64F1126A" w14:textId="3C145CDE"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iCs/>
          <w:color w:val="000000" w:themeColor="text1"/>
          <w:sz w:val="24"/>
          <w:szCs w:val="24"/>
        </w:rPr>
        <w:t xml:space="preserve">Affect toward phubbing </w:t>
      </w:r>
      <w:r w:rsidRPr="00B10583">
        <w:rPr>
          <w:rFonts w:ascii="Times New Roman" w:eastAsia="Times New Roman" w:hAnsi="Times New Roman" w:cs="Times New Roman"/>
          <w:color w:val="000000" w:themeColor="text1"/>
          <w:sz w:val="24"/>
          <w:szCs w:val="24"/>
        </w:rPr>
        <w:t xml:space="preserve">indicates positive or negative </w:t>
      </w:r>
      <w:r w:rsidR="0020366B">
        <w:rPr>
          <w:rFonts w:ascii="Times New Roman" w:eastAsia="Times New Roman" w:hAnsi="Times New Roman" w:cs="Times New Roman"/>
          <w:color w:val="000000" w:themeColor="text1"/>
          <w:sz w:val="24"/>
          <w:szCs w:val="24"/>
        </w:rPr>
        <w:t xml:space="preserve">emotional responses toward </w:t>
      </w:r>
      <w:r w:rsidRPr="00B10583">
        <w:rPr>
          <w:rFonts w:ascii="Times New Roman" w:eastAsia="Times New Roman" w:hAnsi="Times New Roman" w:cs="Times New Roman"/>
          <w:color w:val="000000" w:themeColor="text1"/>
          <w:sz w:val="24"/>
          <w:szCs w:val="24"/>
        </w:rPr>
        <w:t xml:space="preserve">phubbing behavior and its consequences. </w:t>
      </w:r>
      <w:r w:rsidR="009F32EC">
        <w:rPr>
          <w:rFonts w:ascii="Times New Roman" w:eastAsia="Times New Roman" w:hAnsi="Times New Roman" w:cs="Times New Roman"/>
          <w:color w:val="000000" w:themeColor="text1"/>
          <w:sz w:val="24"/>
          <w:szCs w:val="24"/>
        </w:rPr>
        <w:t>As TIB suggests,</w:t>
      </w:r>
      <w:r w:rsidRPr="00B10583">
        <w:rPr>
          <w:rFonts w:ascii="Times New Roman" w:eastAsia="Times New Roman" w:hAnsi="Times New Roman" w:cs="Times New Roman"/>
          <w:color w:val="000000" w:themeColor="text1"/>
          <w:sz w:val="24"/>
          <w:szCs w:val="24"/>
        </w:rPr>
        <w:t xml:space="preserve"> this study </w:t>
      </w:r>
      <w:r w:rsidR="009F32EC">
        <w:rPr>
          <w:rFonts w:ascii="Times New Roman" w:eastAsia="Times New Roman" w:hAnsi="Times New Roman" w:cs="Times New Roman"/>
          <w:color w:val="000000" w:themeColor="text1"/>
          <w:sz w:val="24"/>
          <w:szCs w:val="24"/>
        </w:rPr>
        <w:t>expects</w:t>
      </w:r>
      <w:r w:rsidRPr="00B10583">
        <w:rPr>
          <w:rFonts w:ascii="Times New Roman" w:eastAsia="Times New Roman" w:hAnsi="Times New Roman" w:cs="Times New Roman"/>
          <w:color w:val="000000" w:themeColor="text1"/>
          <w:sz w:val="24"/>
          <w:szCs w:val="24"/>
        </w:rPr>
        <w:t xml:space="preserve"> a positive association between affect toward phubbing behavior and phubbing intention</w:t>
      </w:r>
      <w:r w:rsidR="009F32EC">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 xml:space="preserve"> such that individuals w</w:t>
      </w:r>
      <w:r w:rsidR="00375292">
        <w:rPr>
          <w:rFonts w:ascii="Times New Roman" w:eastAsia="Times New Roman" w:hAnsi="Times New Roman" w:cs="Times New Roman"/>
          <w:color w:val="000000" w:themeColor="text1"/>
          <w:sz w:val="24"/>
          <w:szCs w:val="24"/>
        </w:rPr>
        <w:t>ith positive emotions (e.g., enjoyment) towards phubbing behavi</w:t>
      </w:r>
      <w:r w:rsidR="00375292">
        <w:rPr>
          <w:rFonts w:ascii="Times New Roman" w:hAnsi="Times New Roman" w:cs="Times New Roman" w:hint="eastAsia"/>
          <w:color w:val="000000" w:themeColor="text1"/>
          <w:sz w:val="24"/>
          <w:szCs w:val="24"/>
        </w:rPr>
        <w:t>or tend to</w:t>
      </w:r>
      <w:r w:rsidRPr="00B10583">
        <w:rPr>
          <w:rFonts w:ascii="Times New Roman" w:eastAsia="Times New Roman" w:hAnsi="Times New Roman" w:cs="Times New Roman"/>
          <w:color w:val="000000" w:themeColor="text1"/>
          <w:sz w:val="24"/>
          <w:szCs w:val="24"/>
        </w:rPr>
        <w:t xml:space="preserve"> have higher intentions to phub others. </w:t>
      </w:r>
    </w:p>
    <w:p w14:paraId="0F5C4766" w14:textId="77777777" w:rsidR="00525655" w:rsidRPr="00B10583" w:rsidRDefault="00525655" w:rsidP="00525655">
      <w:pPr>
        <w:spacing w:line="480" w:lineRule="auto"/>
        <w:jc w:val="left"/>
        <w:rPr>
          <w:rFonts w:ascii="Times New Roman" w:eastAsia="Times New Roman" w:hAnsi="Times New Roman" w:cs="Times New Roman"/>
          <w:b/>
          <w:bCs/>
          <w:i/>
          <w:iCs/>
          <w:color w:val="000000" w:themeColor="text1"/>
          <w:sz w:val="24"/>
          <w:szCs w:val="24"/>
        </w:rPr>
      </w:pPr>
      <w:r w:rsidRPr="00B10583">
        <w:rPr>
          <w:rFonts w:ascii="Times New Roman" w:eastAsia="Times New Roman" w:hAnsi="Times New Roman" w:cs="Times New Roman"/>
          <w:b/>
          <w:bCs/>
          <w:i/>
          <w:iCs/>
          <w:color w:val="000000" w:themeColor="text1"/>
          <w:sz w:val="24"/>
          <w:szCs w:val="24"/>
        </w:rPr>
        <w:t>Phubbing Habits</w:t>
      </w:r>
    </w:p>
    <w:p w14:paraId="622BD431" w14:textId="743B7B33" w:rsidR="00525655" w:rsidRPr="00B10583" w:rsidRDefault="00904747" w:rsidP="00525655">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w:t>
      </w:r>
      <w:r w:rsidRPr="00B10583">
        <w:rPr>
          <w:rFonts w:ascii="Times New Roman" w:eastAsia="Times New Roman" w:hAnsi="Times New Roman" w:cs="Times New Roman"/>
          <w:color w:val="000000" w:themeColor="text1"/>
          <w:sz w:val="24"/>
          <w:szCs w:val="24"/>
        </w:rPr>
        <w:t xml:space="preserve"> an unintentional or automatic aspect of performance</w:t>
      </w:r>
      <w:r>
        <w:rPr>
          <w:rFonts w:ascii="Times New Roman" w:eastAsia="Times New Roman" w:hAnsi="Times New Roman" w:cs="Times New Roman"/>
          <w:color w:val="000000" w:themeColor="text1"/>
          <w:sz w:val="24"/>
          <w:szCs w:val="24"/>
        </w:rPr>
        <w:t>, p</w:t>
      </w:r>
      <w:r w:rsidR="00525655" w:rsidRPr="00B10583">
        <w:rPr>
          <w:rFonts w:ascii="Times New Roman" w:eastAsia="Times New Roman" w:hAnsi="Times New Roman" w:cs="Times New Roman"/>
          <w:color w:val="000000" w:themeColor="text1"/>
          <w:sz w:val="24"/>
          <w:szCs w:val="24"/>
        </w:rPr>
        <w:t xml:space="preserve">ast behavior or </w:t>
      </w:r>
      <w:r w:rsidR="00525655" w:rsidRPr="00B10583">
        <w:rPr>
          <w:rFonts w:ascii="Times New Roman" w:eastAsia="Times New Roman" w:hAnsi="Times New Roman" w:cs="Times New Roman"/>
          <w:i/>
          <w:iCs/>
          <w:color w:val="000000" w:themeColor="text1"/>
          <w:sz w:val="24"/>
          <w:szCs w:val="24"/>
        </w:rPr>
        <w:t>habit</w:t>
      </w:r>
      <w:r w:rsidR="00525655" w:rsidRPr="00B10583">
        <w:rPr>
          <w:rFonts w:ascii="Times New Roman" w:eastAsia="Times New Roman" w:hAnsi="Times New Roman" w:cs="Times New Roman"/>
          <w:color w:val="000000" w:themeColor="text1"/>
          <w:sz w:val="24"/>
          <w:szCs w:val="24"/>
        </w:rPr>
        <w:t xml:space="preserve"> is another critical predictor that directly contribute</w:t>
      </w:r>
      <w:r w:rsidR="00375292">
        <w:rPr>
          <w:rFonts w:ascii="Times New Roman" w:eastAsia="Times New Roman" w:hAnsi="Times New Roman" w:cs="Times New Roman"/>
          <w:color w:val="000000" w:themeColor="text1"/>
          <w:sz w:val="24"/>
          <w:szCs w:val="24"/>
        </w:rPr>
        <w:t>s</w:t>
      </w:r>
      <w:r w:rsidR="00525655" w:rsidRPr="00B10583">
        <w:rPr>
          <w:rFonts w:ascii="Times New Roman" w:eastAsia="Times New Roman" w:hAnsi="Times New Roman" w:cs="Times New Roman"/>
          <w:color w:val="000000" w:themeColor="text1"/>
          <w:sz w:val="24"/>
          <w:szCs w:val="24"/>
        </w:rPr>
        <w:t xml:space="preserve"> to </w:t>
      </w:r>
      <w:r w:rsidR="008279A0">
        <w:rPr>
          <w:rFonts w:ascii="Times New Roman" w:eastAsia="Times New Roman" w:hAnsi="Times New Roman" w:cs="Times New Roman"/>
          <w:color w:val="000000" w:themeColor="text1"/>
          <w:sz w:val="24"/>
          <w:szCs w:val="24"/>
        </w:rPr>
        <w:t xml:space="preserve">determining </w:t>
      </w:r>
      <w:r w:rsidR="00525655" w:rsidRPr="00B10583">
        <w:rPr>
          <w:rFonts w:ascii="Times New Roman" w:eastAsia="Times New Roman" w:hAnsi="Times New Roman" w:cs="Times New Roman"/>
          <w:color w:val="000000" w:themeColor="text1"/>
          <w:sz w:val="24"/>
          <w:szCs w:val="24"/>
        </w:rPr>
        <w:t xml:space="preserve">phubbing behavior. This study defines </w:t>
      </w:r>
      <w:r w:rsidR="00525655" w:rsidRPr="00B10583">
        <w:rPr>
          <w:rFonts w:ascii="Times New Roman" w:eastAsia="Times New Roman" w:hAnsi="Times New Roman" w:cs="Times New Roman"/>
          <w:i/>
          <w:iCs/>
          <w:color w:val="000000" w:themeColor="text1"/>
          <w:sz w:val="24"/>
          <w:szCs w:val="24"/>
        </w:rPr>
        <w:t>phubbing habits</w:t>
      </w:r>
      <w:r w:rsidR="00525655" w:rsidRPr="00B10583">
        <w:rPr>
          <w:rFonts w:ascii="Times New Roman" w:eastAsia="Times New Roman" w:hAnsi="Times New Roman" w:cs="Times New Roman"/>
          <w:color w:val="000000" w:themeColor="text1"/>
          <w:sz w:val="24"/>
          <w:szCs w:val="24"/>
        </w:rPr>
        <w:t xml:space="preserve"> as the extent to which phubbing has become automated and routine to </w:t>
      </w:r>
      <w:r w:rsidR="00FE792B">
        <w:rPr>
          <w:rFonts w:ascii="Times New Roman" w:eastAsia="Times New Roman" w:hAnsi="Times New Roman" w:cs="Times New Roman"/>
          <w:color w:val="000000" w:themeColor="text1"/>
          <w:sz w:val="24"/>
          <w:szCs w:val="24"/>
        </w:rPr>
        <w:t>people</w:t>
      </w:r>
      <w:r w:rsidR="00525655" w:rsidRPr="00B10583">
        <w:rPr>
          <w:rFonts w:ascii="Times New Roman" w:eastAsia="Times New Roman" w:hAnsi="Times New Roman" w:cs="Times New Roman"/>
          <w:color w:val="000000" w:themeColor="text1"/>
          <w:sz w:val="24"/>
          <w:szCs w:val="24"/>
        </w:rPr>
        <w:t xml:space="preserve">. That is, phubbing habits </w:t>
      </w:r>
      <w:r w:rsidR="00525655">
        <w:rPr>
          <w:rFonts w:ascii="Times New Roman" w:eastAsia="Times New Roman" w:hAnsi="Times New Roman" w:cs="Times New Roman"/>
          <w:color w:val="000000" w:themeColor="text1"/>
          <w:sz w:val="24"/>
          <w:szCs w:val="24"/>
        </w:rPr>
        <w:t>reflect</w:t>
      </w:r>
      <w:r w:rsidR="00525655" w:rsidRPr="00B10583">
        <w:rPr>
          <w:rFonts w:ascii="Times New Roman" w:eastAsia="Times New Roman" w:hAnsi="Times New Roman" w:cs="Times New Roman"/>
          <w:color w:val="000000" w:themeColor="text1"/>
          <w:sz w:val="24"/>
          <w:szCs w:val="24"/>
        </w:rPr>
        <w:t xml:space="preserve"> how frequently they phub</w:t>
      </w:r>
      <w:r w:rsidR="00525655">
        <w:rPr>
          <w:rFonts w:ascii="Times New Roman" w:eastAsia="Times New Roman" w:hAnsi="Times New Roman" w:cs="Times New Roman"/>
          <w:color w:val="000000" w:themeColor="text1"/>
          <w:sz w:val="24"/>
          <w:szCs w:val="24"/>
        </w:rPr>
        <w:t xml:space="preserve"> before</w:t>
      </w:r>
      <w:r w:rsidR="00525655" w:rsidRPr="00B10583">
        <w:rPr>
          <w:rFonts w:ascii="Times New Roman" w:eastAsia="Times New Roman" w:hAnsi="Times New Roman" w:cs="Times New Roman"/>
          <w:color w:val="000000" w:themeColor="text1"/>
          <w:sz w:val="24"/>
          <w:szCs w:val="24"/>
        </w:rPr>
        <w:t xml:space="preserve">. Based on this conceptualization, this study assumes those who repeatedly showed phubbing behavior in their past are more likely to phub others. </w:t>
      </w:r>
    </w:p>
    <w:p w14:paraId="46784839" w14:textId="77777777" w:rsidR="00525655" w:rsidRPr="00B10583" w:rsidRDefault="00525655" w:rsidP="00525655">
      <w:pPr>
        <w:spacing w:line="480" w:lineRule="auto"/>
        <w:jc w:val="left"/>
        <w:rPr>
          <w:rFonts w:ascii="Times New Roman" w:eastAsia="Times New Roman" w:hAnsi="Times New Roman" w:cs="Times New Roman"/>
          <w:b/>
          <w:bCs/>
          <w:i/>
          <w:iCs/>
          <w:color w:val="000000" w:themeColor="text1"/>
          <w:sz w:val="24"/>
          <w:szCs w:val="24"/>
        </w:rPr>
      </w:pPr>
      <w:r w:rsidRPr="00B10583">
        <w:rPr>
          <w:rFonts w:ascii="Times New Roman" w:eastAsia="Times New Roman" w:hAnsi="Times New Roman" w:cs="Times New Roman" w:hint="eastAsia"/>
          <w:b/>
          <w:bCs/>
          <w:i/>
          <w:iCs/>
          <w:color w:val="000000" w:themeColor="text1"/>
          <w:sz w:val="24"/>
          <w:szCs w:val="24"/>
        </w:rPr>
        <w:t>F</w:t>
      </w:r>
      <w:r w:rsidRPr="00B10583">
        <w:rPr>
          <w:rFonts w:ascii="Times New Roman" w:eastAsia="Times New Roman" w:hAnsi="Times New Roman" w:cs="Times New Roman"/>
          <w:b/>
          <w:bCs/>
          <w:i/>
          <w:iCs/>
          <w:color w:val="000000" w:themeColor="text1"/>
          <w:sz w:val="24"/>
          <w:szCs w:val="24"/>
        </w:rPr>
        <w:t xml:space="preserve">acilitating Conditions of Phubbing </w:t>
      </w:r>
    </w:p>
    <w:p w14:paraId="0F77862E" w14:textId="5429DE67" w:rsidR="00525655" w:rsidRPr="00B10583" w:rsidRDefault="00525655" w:rsidP="0052565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color w:val="000000" w:themeColor="text1"/>
          <w:sz w:val="24"/>
          <w:szCs w:val="24"/>
        </w:rPr>
        <w:t>L</w:t>
      </w:r>
      <w:r w:rsidRPr="00B10583">
        <w:rPr>
          <w:rFonts w:ascii="Times New Roman" w:eastAsia="Times New Roman" w:hAnsi="Times New Roman" w:cs="Times New Roman"/>
          <w:color w:val="000000" w:themeColor="text1"/>
          <w:sz w:val="24"/>
          <w:szCs w:val="24"/>
        </w:rPr>
        <w:t xml:space="preserve">astly, </w:t>
      </w:r>
      <w:r w:rsidRPr="00B10583">
        <w:rPr>
          <w:rFonts w:ascii="Times New Roman" w:eastAsia="Times New Roman" w:hAnsi="Times New Roman" w:cs="Times New Roman"/>
          <w:i/>
          <w:iCs/>
          <w:color w:val="000000" w:themeColor="text1"/>
          <w:sz w:val="24"/>
          <w:szCs w:val="24"/>
        </w:rPr>
        <w:t xml:space="preserve">facilitating conditions of phubbing </w:t>
      </w:r>
      <w:r w:rsidRPr="00B10583">
        <w:rPr>
          <w:rFonts w:ascii="Times New Roman" w:eastAsia="Times New Roman" w:hAnsi="Times New Roman" w:cs="Times New Roman"/>
          <w:color w:val="000000" w:themeColor="text1"/>
          <w:sz w:val="24"/>
          <w:szCs w:val="24"/>
        </w:rPr>
        <w:t xml:space="preserve">represent external environmental </w:t>
      </w:r>
      <w:r w:rsidR="001F24A4">
        <w:rPr>
          <w:rFonts w:ascii="Times New Roman" w:eastAsia="Times New Roman" w:hAnsi="Times New Roman" w:cs="Times New Roman"/>
          <w:color w:val="000000" w:themeColor="text1"/>
          <w:sz w:val="24"/>
          <w:szCs w:val="24"/>
        </w:rPr>
        <w:t>and</w:t>
      </w:r>
      <w:r w:rsidRPr="00B10583">
        <w:rPr>
          <w:rFonts w:ascii="Times New Roman" w:eastAsia="Times New Roman" w:hAnsi="Times New Roman" w:cs="Times New Roman"/>
          <w:color w:val="000000" w:themeColor="text1"/>
          <w:sz w:val="24"/>
          <w:szCs w:val="24"/>
        </w:rPr>
        <w:t xml:space="preserve"> situational contexts that </w:t>
      </w:r>
      <w:r w:rsidR="001F24A4">
        <w:rPr>
          <w:rFonts w:ascii="Times New Roman" w:eastAsia="Times New Roman" w:hAnsi="Times New Roman" w:cs="Times New Roman"/>
          <w:color w:val="000000" w:themeColor="text1"/>
          <w:sz w:val="24"/>
          <w:szCs w:val="24"/>
        </w:rPr>
        <w:t>induce</w:t>
      </w:r>
      <w:r w:rsidRPr="00B10583">
        <w:rPr>
          <w:rFonts w:ascii="Times New Roman" w:eastAsia="Times New Roman" w:hAnsi="Times New Roman" w:cs="Times New Roman"/>
          <w:color w:val="000000" w:themeColor="text1"/>
          <w:sz w:val="24"/>
          <w:szCs w:val="24"/>
        </w:rPr>
        <w:t xml:space="preserve"> phubbing</w:t>
      </w:r>
      <w:r w:rsidR="001F24A4">
        <w:rPr>
          <w:rFonts w:ascii="Times New Roman" w:eastAsia="Times New Roman" w:hAnsi="Times New Roman" w:cs="Times New Roman"/>
          <w:color w:val="000000" w:themeColor="text1"/>
          <w:sz w:val="24"/>
          <w:szCs w:val="24"/>
        </w:rPr>
        <w:t xml:space="preserve"> behavior</w:t>
      </w:r>
      <w:r w:rsidRPr="00B10583">
        <w:rPr>
          <w:rFonts w:ascii="Times New Roman" w:eastAsia="Times New Roman" w:hAnsi="Times New Roman" w:cs="Times New Roman"/>
          <w:color w:val="000000" w:themeColor="text1"/>
          <w:sz w:val="24"/>
          <w:szCs w:val="24"/>
        </w:rPr>
        <w:t xml:space="preserve">. As TIB argues, this study also considers </w:t>
      </w:r>
      <w:r w:rsidR="00484161">
        <w:rPr>
          <w:rFonts w:ascii="Times New Roman" w:eastAsia="Times New Roman" w:hAnsi="Times New Roman" w:cs="Times New Roman"/>
          <w:color w:val="000000" w:themeColor="text1"/>
          <w:sz w:val="24"/>
          <w:szCs w:val="24"/>
        </w:rPr>
        <w:t xml:space="preserve">such </w:t>
      </w:r>
      <w:r w:rsidRPr="00B10583">
        <w:rPr>
          <w:rFonts w:ascii="Times New Roman" w:eastAsia="Times New Roman" w:hAnsi="Times New Roman" w:cs="Times New Roman"/>
          <w:color w:val="000000" w:themeColor="text1"/>
          <w:sz w:val="24"/>
          <w:szCs w:val="24"/>
        </w:rPr>
        <w:t xml:space="preserve">facilitators </w:t>
      </w:r>
      <w:r w:rsidR="00375292">
        <w:rPr>
          <w:rFonts w:ascii="Times New Roman" w:eastAsia="Times New Roman" w:hAnsi="Times New Roman" w:cs="Times New Roman"/>
          <w:color w:val="000000" w:themeColor="text1"/>
          <w:sz w:val="24"/>
          <w:szCs w:val="24"/>
        </w:rPr>
        <w:t>to be</w:t>
      </w:r>
      <w:r w:rsidR="00484161">
        <w:rPr>
          <w:rFonts w:ascii="Times New Roman" w:eastAsia="Times New Roman" w:hAnsi="Times New Roman" w:cs="Times New Roman"/>
          <w:color w:val="000000" w:themeColor="text1"/>
          <w:sz w:val="24"/>
          <w:szCs w:val="24"/>
        </w:rPr>
        <w:t xml:space="preserve"> predictors of it</w:t>
      </w:r>
      <w:r w:rsidRPr="00B10583">
        <w:rPr>
          <w:rFonts w:ascii="Times New Roman" w:eastAsia="Times New Roman" w:hAnsi="Times New Roman" w:cs="Times New Roman"/>
          <w:color w:val="000000" w:themeColor="text1"/>
          <w:sz w:val="24"/>
          <w:szCs w:val="24"/>
        </w:rPr>
        <w:t xml:space="preserve">. </w:t>
      </w:r>
      <w:r w:rsidR="00484161">
        <w:rPr>
          <w:rFonts w:ascii="Times New Roman" w:eastAsia="Times New Roman" w:hAnsi="Times New Roman" w:cs="Times New Roman"/>
          <w:color w:val="000000" w:themeColor="text1"/>
          <w:sz w:val="24"/>
          <w:szCs w:val="24"/>
        </w:rPr>
        <w:t>In other words, if</w:t>
      </w:r>
      <w:r w:rsidR="00484161" w:rsidRPr="00B10583">
        <w:rPr>
          <w:rFonts w:ascii="Times New Roman" w:eastAsia="Times New Roman" w:hAnsi="Times New Roman" w:cs="Times New Roman"/>
          <w:color w:val="000000" w:themeColor="text1"/>
          <w:sz w:val="24"/>
          <w:szCs w:val="24"/>
        </w:rPr>
        <w:t xml:space="preserve"> </w:t>
      </w:r>
      <w:proofErr w:type="gramStart"/>
      <w:r w:rsidR="00484161" w:rsidRPr="00B10583">
        <w:rPr>
          <w:rFonts w:ascii="Times New Roman" w:eastAsia="Times New Roman" w:hAnsi="Times New Roman" w:cs="Times New Roman"/>
          <w:color w:val="000000" w:themeColor="text1"/>
          <w:sz w:val="24"/>
          <w:szCs w:val="24"/>
        </w:rPr>
        <w:t>particular conditions</w:t>
      </w:r>
      <w:proofErr w:type="gramEnd"/>
      <w:r w:rsidR="00484161" w:rsidRPr="00B10583">
        <w:rPr>
          <w:rFonts w:ascii="Times New Roman" w:eastAsia="Times New Roman" w:hAnsi="Times New Roman" w:cs="Times New Roman"/>
          <w:color w:val="000000" w:themeColor="text1"/>
          <w:sz w:val="24"/>
          <w:szCs w:val="24"/>
        </w:rPr>
        <w:t xml:space="preserve"> are present</w:t>
      </w:r>
      <w:r w:rsidR="00375292">
        <w:rPr>
          <w:rFonts w:ascii="Times New Roman" w:eastAsia="Times New Roman" w:hAnsi="Times New Roman" w:cs="Times New Roman"/>
          <w:color w:val="000000" w:themeColor="text1"/>
          <w:sz w:val="24"/>
          <w:szCs w:val="24"/>
        </w:rPr>
        <w:t>, such as allowing people to use their phones</w:t>
      </w:r>
      <w:r w:rsidR="00484161">
        <w:rPr>
          <w:rFonts w:ascii="Times New Roman" w:eastAsia="Times New Roman" w:hAnsi="Times New Roman" w:cs="Times New Roman"/>
          <w:color w:val="000000" w:themeColor="text1"/>
          <w:sz w:val="24"/>
          <w:szCs w:val="24"/>
        </w:rPr>
        <w:t xml:space="preserve"> more freely and easily, they engage in phubbing behavior more. </w:t>
      </w:r>
    </w:p>
    <w:p w14:paraId="77635385" w14:textId="77777777" w:rsidR="00525655" w:rsidRPr="00B10583" w:rsidRDefault="00525655" w:rsidP="00525655">
      <w:pPr>
        <w:spacing w:line="480"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t>Hypotheses and Conceptual Framework of the Research</w:t>
      </w:r>
    </w:p>
    <w:p w14:paraId="38881A17" w14:textId="65460609" w:rsidR="00525655" w:rsidRPr="00B10583" w:rsidRDefault="00525655" w:rsidP="00525655">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lastRenderedPageBreak/>
        <w:t>Based on the application and conceptualization of each construct, this study develops hypotheses in the</w:t>
      </w:r>
      <w:r w:rsidR="00C014CF">
        <w:rPr>
          <w:rFonts w:ascii="Times New Roman" w:eastAsia="Times New Roman" w:hAnsi="Times New Roman" w:cs="Times New Roman"/>
          <w:color w:val="000000" w:themeColor="text1"/>
          <w:sz w:val="24"/>
          <w:szCs w:val="24"/>
        </w:rPr>
        <w:t xml:space="preserve"> context of</w:t>
      </w:r>
      <w:r w:rsidRPr="00B10583">
        <w:rPr>
          <w:rFonts w:ascii="Times New Roman" w:eastAsia="Times New Roman" w:hAnsi="Times New Roman" w:cs="Times New Roman"/>
          <w:color w:val="000000" w:themeColor="text1"/>
          <w:sz w:val="24"/>
          <w:szCs w:val="24"/>
        </w:rPr>
        <w:t xml:space="preserve"> phubbing using TIB. Specifically, it considers how cognitive variables – attitudes toward phubbing behavior, social factors related to phubbing, and affect toward phubbing behavior – might influence a </w:t>
      </w:r>
      <w:r>
        <w:rPr>
          <w:rFonts w:ascii="Times New Roman" w:eastAsia="Times New Roman" w:hAnsi="Times New Roman" w:cs="Times New Roman"/>
          <w:color w:val="000000" w:themeColor="text1"/>
          <w:sz w:val="24"/>
          <w:szCs w:val="24"/>
        </w:rPr>
        <w:t>person’s</w:t>
      </w:r>
      <w:r w:rsidRPr="00B10583">
        <w:rPr>
          <w:rFonts w:ascii="Times New Roman" w:eastAsia="Times New Roman" w:hAnsi="Times New Roman" w:cs="Times New Roman"/>
          <w:color w:val="000000" w:themeColor="text1"/>
          <w:sz w:val="24"/>
          <w:szCs w:val="24"/>
        </w:rPr>
        <w:t xml:space="preserve"> intention to phub others, leading to phubbing performance. </w:t>
      </w:r>
      <w:r w:rsidR="00484161">
        <w:rPr>
          <w:rFonts w:ascii="Times New Roman" w:eastAsia="Times New Roman" w:hAnsi="Times New Roman" w:cs="Times New Roman"/>
          <w:color w:val="000000" w:themeColor="text1"/>
          <w:sz w:val="24"/>
          <w:szCs w:val="24"/>
        </w:rPr>
        <w:t xml:space="preserve">In addition to this cognitive </w:t>
      </w:r>
      <w:r w:rsidRPr="00B10583">
        <w:rPr>
          <w:rFonts w:ascii="Times New Roman" w:eastAsia="Times New Roman" w:hAnsi="Times New Roman" w:cs="Times New Roman"/>
          <w:color w:val="000000" w:themeColor="text1"/>
          <w:sz w:val="24"/>
          <w:szCs w:val="24"/>
        </w:rPr>
        <w:t xml:space="preserve">process, unconscious factors – phubbing habit and facilitating conditions – </w:t>
      </w:r>
      <w:r w:rsidR="00484161">
        <w:rPr>
          <w:rFonts w:ascii="Times New Roman" w:eastAsia="Times New Roman" w:hAnsi="Times New Roman" w:cs="Times New Roman"/>
          <w:color w:val="000000" w:themeColor="text1"/>
          <w:sz w:val="24"/>
          <w:szCs w:val="24"/>
        </w:rPr>
        <w:t>are examine</w:t>
      </w:r>
      <w:r w:rsidR="00375292">
        <w:rPr>
          <w:rFonts w:ascii="Times New Roman" w:eastAsia="Times New Roman" w:hAnsi="Times New Roman" w:cs="Times New Roman"/>
          <w:color w:val="000000" w:themeColor="text1"/>
          <w:sz w:val="24"/>
          <w:szCs w:val="24"/>
        </w:rPr>
        <w:t>d</w:t>
      </w:r>
      <w:r w:rsidR="00484161">
        <w:rPr>
          <w:rFonts w:ascii="Times New Roman" w:eastAsia="Times New Roman" w:hAnsi="Times New Roman" w:cs="Times New Roman"/>
          <w:color w:val="000000" w:themeColor="text1"/>
          <w:sz w:val="24"/>
          <w:szCs w:val="24"/>
        </w:rPr>
        <w:t xml:space="preserve"> to predict</w:t>
      </w:r>
      <w:r w:rsidRPr="00B10583">
        <w:rPr>
          <w:rFonts w:ascii="Times New Roman" w:eastAsia="Times New Roman" w:hAnsi="Times New Roman" w:cs="Times New Roman"/>
          <w:color w:val="000000" w:themeColor="text1"/>
          <w:sz w:val="24"/>
          <w:szCs w:val="24"/>
        </w:rPr>
        <w:t xml:space="preserve"> phubbing behavior. </w:t>
      </w:r>
    </w:p>
    <w:p w14:paraId="646987E8" w14:textId="551A60AA" w:rsidR="0025444E" w:rsidRDefault="00525655" w:rsidP="0025444E">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Based on the above assumptions and literature review of TIB, this study provides the following rationales for hypotheses. According to TIB, positive outcome beliefs and evaluations contribute to forming overall positive attitudes toward a behavior, which, in turn, leads to behavioral intentions. In this regard, individuals who expect positive outcomes regarding phubbing or assess phubbing outcomes to be desired are likely to express stronger intentions to phub others. However, when individuals expect phubbing behavior to be unfavorable by predicting adverse outcomes and evaluations toward </w:t>
      </w:r>
      <w:r w:rsidR="00375292">
        <w:rPr>
          <w:rFonts w:ascii="Times New Roman" w:eastAsia="Times New Roman" w:hAnsi="Times New Roman" w:cs="Times New Roman"/>
          <w:color w:val="000000" w:themeColor="text1"/>
          <w:sz w:val="24"/>
          <w:szCs w:val="24"/>
        </w:rPr>
        <w:t>it</w:t>
      </w:r>
      <w:r w:rsidRPr="00B10583">
        <w:rPr>
          <w:rFonts w:ascii="Times New Roman" w:eastAsia="Times New Roman" w:hAnsi="Times New Roman" w:cs="Times New Roman"/>
          <w:color w:val="000000" w:themeColor="text1"/>
          <w:sz w:val="24"/>
          <w:szCs w:val="24"/>
        </w:rPr>
        <w:t xml:space="preserve">, they tend to have negative attitudes toward </w:t>
      </w:r>
      <w:r w:rsidR="00375292">
        <w:rPr>
          <w:rFonts w:ascii="Times New Roman" w:eastAsia="Times New Roman" w:hAnsi="Times New Roman" w:cs="Times New Roman"/>
          <w:color w:val="000000" w:themeColor="text1"/>
          <w:sz w:val="24"/>
          <w:szCs w:val="24"/>
        </w:rPr>
        <w:t>it</w:t>
      </w:r>
      <w:r w:rsidRPr="00B10583">
        <w:rPr>
          <w:rFonts w:ascii="Times New Roman" w:eastAsia="Times New Roman" w:hAnsi="Times New Roman" w:cs="Times New Roman"/>
          <w:color w:val="000000" w:themeColor="text1"/>
          <w:sz w:val="24"/>
          <w:szCs w:val="24"/>
        </w:rPr>
        <w:t>, which, in turn, translate</w:t>
      </w:r>
      <w:r w:rsidR="00375292">
        <w:rPr>
          <w:rFonts w:ascii="Times New Roman" w:eastAsia="Times New Roman" w:hAnsi="Times New Roman" w:cs="Times New Roman"/>
          <w:color w:val="000000" w:themeColor="text1"/>
          <w:sz w:val="24"/>
          <w:szCs w:val="24"/>
        </w:rPr>
        <w:t>s</w:t>
      </w:r>
      <w:r w:rsidRPr="00B10583">
        <w:rPr>
          <w:rFonts w:ascii="Times New Roman" w:eastAsia="Times New Roman" w:hAnsi="Times New Roman" w:cs="Times New Roman"/>
          <w:color w:val="000000" w:themeColor="text1"/>
          <w:sz w:val="24"/>
          <w:szCs w:val="24"/>
        </w:rPr>
        <w:t xml:space="preserve"> into weaker intentions to phub others. </w:t>
      </w:r>
    </w:p>
    <w:p w14:paraId="3ABC0FFD" w14:textId="3B28CF79" w:rsidR="00C014CF" w:rsidRDefault="00525655" w:rsidP="0025444E">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In addition, TIB </w:t>
      </w:r>
      <w:r w:rsidR="0025444E">
        <w:rPr>
          <w:rFonts w:ascii="Times New Roman" w:eastAsia="Times New Roman" w:hAnsi="Times New Roman" w:cs="Times New Roman"/>
          <w:color w:val="000000" w:themeColor="text1"/>
          <w:sz w:val="24"/>
          <w:szCs w:val="24"/>
        </w:rPr>
        <w:t>asserts</w:t>
      </w:r>
      <w:r w:rsidRPr="00B10583">
        <w:rPr>
          <w:rFonts w:ascii="Times New Roman" w:eastAsia="Times New Roman" w:hAnsi="Times New Roman" w:cs="Times New Roman"/>
          <w:color w:val="000000" w:themeColor="text1"/>
          <w:sz w:val="24"/>
          <w:szCs w:val="24"/>
        </w:rPr>
        <w:t xml:space="preserve"> that</w:t>
      </w:r>
      <w:r w:rsidR="0025444E">
        <w:rPr>
          <w:rFonts w:ascii="Times New Roman" w:eastAsia="Times New Roman" w:hAnsi="Times New Roman" w:cs="Times New Roman"/>
          <w:color w:val="000000" w:themeColor="text1"/>
          <w:sz w:val="24"/>
          <w:szCs w:val="24"/>
        </w:rPr>
        <w:t xml:space="preserve"> behavioral intentions are influenced by social-relevant factors (i.e., </w:t>
      </w:r>
      <w:r w:rsidRPr="00B10583">
        <w:rPr>
          <w:rFonts w:ascii="Times New Roman" w:eastAsia="Times New Roman" w:hAnsi="Times New Roman" w:cs="Times New Roman"/>
          <w:color w:val="000000" w:themeColor="text1"/>
          <w:sz w:val="24"/>
          <w:szCs w:val="24"/>
        </w:rPr>
        <w:t>norms, social roles, and self-concepts</w:t>
      </w:r>
      <w:r w:rsidR="0025444E">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proofErr w:type="gramStart"/>
      <w:r w:rsidR="0025444E">
        <w:rPr>
          <w:rFonts w:ascii="Times New Roman" w:eastAsia="Times New Roman" w:hAnsi="Times New Roman" w:cs="Times New Roman"/>
          <w:color w:val="000000" w:themeColor="text1"/>
          <w:sz w:val="24"/>
          <w:szCs w:val="24"/>
        </w:rPr>
        <w:t>In particular</w:t>
      </w:r>
      <w:r w:rsidRPr="00B10583">
        <w:rPr>
          <w:rFonts w:ascii="Times New Roman" w:eastAsia="Times New Roman" w:hAnsi="Times New Roman" w:cs="Times New Roman"/>
          <w:color w:val="000000" w:themeColor="text1"/>
          <w:sz w:val="24"/>
          <w:szCs w:val="24"/>
        </w:rPr>
        <w:t xml:space="preserve">, </w:t>
      </w:r>
      <w:r w:rsidR="0025444E">
        <w:rPr>
          <w:rFonts w:ascii="Times New Roman" w:eastAsia="Times New Roman" w:hAnsi="Times New Roman" w:cs="Times New Roman"/>
          <w:color w:val="000000" w:themeColor="text1"/>
          <w:sz w:val="24"/>
          <w:szCs w:val="24"/>
        </w:rPr>
        <w:t>there</w:t>
      </w:r>
      <w:proofErr w:type="gramEnd"/>
      <w:r w:rsidR="0025444E">
        <w:rPr>
          <w:rFonts w:ascii="Times New Roman" w:eastAsia="Times New Roman" w:hAnsi="Times New Roman" w:cs="Times New Roman"/>
          <w:color w:val="000000" w:themeColor="text1"/>
          <w:sz w:val="24"/>
          <w:szCs w:val="24"/>
        </w:rPr>
        <w:t xml:space="preserve"> is a greater tendency to engage in phubbing among those who believe </w:t>
      </w:r>
      <w:r w:rsidR="00375292">
        <w:rPr>
          <w:rFonts w:ascii="Times New Roman" w:eastAsia="Times New Roman" w:hAnsi="Times New Roman" w:cs="Times New Roman"/>
          <w:color w:val="000000" w:themeColor="text1"/>
          <w:sz w:val="24"/>
          <w:szCs w:val="24"/>
        </w:rPr>
        <w:t>such behavior is socially acceptable and suitable within their</w:t>
      </w:r>
      <w:r w:rsidR="0025444E">
        <w:rPr>
          <w:rFonts w:ascii="Times New Roman" w:eastAsia="Times New Roman" w:hAnsi="Times New Roman" w:cs="Times New Roman"/>
          <w:color w:val="000000" w:themeColor="text1"/>
          <w:sz w:val="24"/>
          <w:szCs w:val="24"/>
        </w:rPr>
        <w:t xml:space="preserve"> groups and society. Those</w:t>
      </w:r>
      <w:r w:rsidRPr="00B10583">
        <w:rPr>
          <w:rFonts w:ascii="Times New Roman" w:eastAsia="Times New Roman" w:hAnsi="Times New Roman" w:cs="Times New Roman"/>
          <w:color w:val="000000" w:themeColor="text1"/>
          <w:sz w:val="24"/>
          <w:szCs w:val="24"/>
        </w:rPr>
        <w:t xml:space="preserve"> who strongly identify that their social roles are consistent with phone use in face-to-face interactions </w:t>
      </w:r>
      <w:r w:rsidR="0025444E">
        <w:rPr>
          <w:rFonts w:ascii="Times New Roman" w:eastAsia="Times New Roman" w:hAnsi="Times New Roman" w:cs="Times New Roman"/>
          <w:color w:val="000000" w:themeColor="text1"/>
          <w:sz w:val="24"/>
          <w:szCs w:val="24"/>
        </w:rPr>
        <w:t>are likely to show</w:t>
      </w:r>
      <w:r w:rsidRPr="00B10583">
        <w:rPr>
          <w:rFonts w:ascii="Times New Roman" w:eastAsia="Times New Roman" w:hAnsi="Times New Roman" w:cs="Times New Roman"/>
          <w:color w:val="000000" w:themeColor="text1"/>
          <w:sz w:val="24"/>
          <w:szCs w:val="24"/>
        </w:rPr>
        <w:t xml:space="preserve"> stronger intentions to phub others</w:t>
      </w:r>
      <w:r w:rsidR="0006144F">
        <w:rPr>
          <w:rFonts w:ascii="Times New Roman" w:eastAsia="Times New Roman" w:hAnsi="Times New Roman" w:cs="Times New Roman"/>
          <w:color w:val="000000" w:themeColor="text1"/>
          <w:sz w:val="24"/>
          <w:szCs w:val="24"/>
        </w:rPr>
        <w:t>. W</w:t>
      </w:r>
      <w:r w:rsidRPr="00B10583">
        <w:rPr>
          <w:rFonts w:ascii="Times New Roman" w:eastAsia="Times New Roman" w:hAnsi="Times New Roman" w:cs="Times New Roman"/>
          <w:color w:val="000000" w:themeColor="text1"/>
          <w:sz w:val="24"/>
          <w:szCs w:val="24"/>
        </w:rPr>
        <w:t xml:space="preserve">hen individuals with </w:t>
      </w:r>
      <w:r>
        <w:rPr>
          <w:rFonts w:ascii="Times New Roman" w:eastAsia="Times New Roman" w:hAnsi="Times New Roman" w:cs="Times New Roman"/>
          <w:color w:val="000000" w:themeColor="text1"/>
          <w:sz w:val="24"/>
          <w:szCs w:val="24"/>
        </w:rPr>
        <w:t>positive self-concepts</w:t>
      </w:r>
      <w:r w:rsidRPr="00B10583">
        <w:rPr>
          <w:rFonts w:ascii="Times New Roman" w:eastAsia="Times New Roman" w:hAnsi="Times New Roman" w:cs="Times New Roman"/>
          <w:color w:val="000000" w:themeColor="text1"/>
          <w:sz w:val="24"/>
          <w:szCs w:val="24"/>
        </w:rPr>
        <w:t xml:space="preserve"> regarding phubbing may regard phubbing as consistent with their self-identity, they show strengthened phubbing intentions. Within the TIB framework, affect also contributes to behavioral intentions. This study rationalizes that individuals with positive emotional </w:t>
      </w:r>
      <w:r w:rsidR="0006144F">
        <w:rPr>
          <w:rFonts w:ascii="Times New Roman" w:eastAsia="Times New Roman" w:hAnsi="Times New Roman" w:cs="Times New Roman"/>
          <w:color w:val="000000" w:themeColor="text1"/>
          <w:sz w:val="24"/>
          <w:szCs w:val="24"/>
        </w:rPr>
        <w:t>responses</w:t>
      </w:r>
      <w:r w:rsidR="00C014CF">
        <w:rPr>
          <w:rFonts w:ascii="Times New Roman" w:eastAsia="Times New Roman" w:hAnsi="Times New Roman" w:cs="Times New Roman"/>
          <w:color w:val="000000" w:themeColor="text1"/>
          <w:sz w:val="24"/>
          <w:szCs w:val="24"/>
        </w:rPr>
        <w:t xml:space="preserve"> toward phubbing behavior</w:t>
      </w:r>
      <w:r w:rsidRPr="00B10583">
        <w:rPr>
          <w:rFonts w:ascii="Times New Roman" w:eastAsia="Times New Roman" w:hAnsi="Times New Roman" w:cs="Times New Roman"/>
          <w:color w:val="000000" w:themeColor="text1"/>
          <w:sz w:val="24"/>
          <w:szCs w:val="24"/>
        </w:rPr>
        <w:t xml:space="preserve"> tend to show stronger intentions to phub others. In contrast, those with negative </w:t>
      </w:r>
      <w:r w:rsidRPr="00B10583">
        <w:rPr>
          <w:rFonts w:ascii="Times New Roman" w:eastAsia="Times New Roman" w:hAnsi="Times New Roman" w:cs="Times New Roman"/>
          <w:color w:val="000000" w:themeColor="text1"/>
          <w:sz w:val="24"/>
          <w:szCs w:val="24"/>
        </w:rPr>
        <w:lastRenderedPageBreak/>
        <w:t xml:space="preserve">emotions toward phubbing are likely to have weaker intentions to perform phubbing behavior. </w:t>
      </w:r>
    </w:p>
    <w:p w14:paraId="0373AB92" w14:textId="29536591" w:rsidR="00525655" w:rsidRPr="00B10583" w:rsidRDefault="0025444E" w:rsidP="0025444E">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Taken together,</w:t>
      </w:r>
      <w:r w:rsidR="00C014CF">
        <w:rPr>
          <w:rFonts w:ascii="Times New Roman" w:eastAsia="Times New Roman" w:hAnsi="Times New Roman" w:cs="Times New Roman"/>
          <w:color w:val="000000" w:themeColor="text1"/>
          <w:sz w:val="24"/>
          <w:szCs w:val="24"/>
        </w:rPr>
        <w:t xml:space="preserve"> b</w:t>
      </w:r>
      <w:r w:rsidR="00525655" w:rsidRPr="00B10583">
        <w:rPr>
          <w:rFonts w:ascii="Times New Roman" w:eastAsia="Times New Roman" w:hAnsi="Times New Roman" w:cs="Times New Roman"/>
          <w:color w:val="000000" w:themeColor="text1"/>
          <w:sz w:val="24"/>
          <w:szCs w:val="24"/>
        </w:rPr>
        <w:t>ehavioral intentions determined by attitudinal, social, and affectional factors and habits from TIB shape an actual behavior. In the context of phubbing, this study suggests that individuals with strong intentions tend to engage in more phubbing</w:t>
      </w:r>
      <w:r w:rsidR="00C014CF">
        <w:rPr>
          <w:rFonts w:ascii="Times New Roman" w:eastAsia="Times New Roman" w:hAnsi="Times New Roman" w:cs="Times New Roman"/>
          <w:color w:val="000000" w:themeColor="text1"/>
          <w:sz w:val="24"/>
          <w:szCs w:val="24"/>
        </w:rPr>
        <w:t xml:space="preserve"> behavior</w:t>
      </w:r>
      <w:r w:rsidR="00525655" w:rsidRPr="00B10583">
        <w:rPr>
          <w:rFonts w:ascii="Times New Roman" w:eastAsia="Times New Roman" w:hAnsi="Times New Roman" w:cs="Times New Roman"/>
          <w:color w:val="000000" w:themeColor="text1"/>
          <w:sz w:val="24"/>
          <w:szCs w:val="24"/>
        </w:rPr>
        <w:t xml:space="preserve">. Those individuals with stronger phubbing habits phub others more often. Finally, TIB acknowledges the interplay between facilitating conditions and actual behavior. In this regard, strong facilitating conditions, such as the availability of smartphone use during face-to-face interactions, encourage phubbing behavior. Therefore, individuals who are exposed to such facilitating conditions phub others more frequently. </w:t>
      </w:r>
    </w:p>
    <w:p w14:paraId="0789B4CB" w14:textId="7ACCA342" w:rsidR="00525655" w:rsidRPr="00B10583" w:rsidRDefault="00525655" w:rsidP="00525655">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These lines of reasoning provide the following hypotheses. Based on the hypotheses from TIB, this study proposes a conceptual framework of the determinants of phubbing, illustrated in Figure 2.</w:t>
      </w:r>
    </w:p>
    <w:p w14:paraId="48E97E6D" w14:textId="77777777" w:rsidR="00525655" w:rsidRPr="00B10583" w:rsidRDefault="00525655" w:rsidP="00525655">
      <w:pPr>
        <w:spacing w:line="480" w:lineRule="auto"/>
        <w:ind w:left="200"/>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
          <w:color w:val="000000" w:themeColor="text1"/>
          <w:sz w:val="24"/>
          <w:szCs w:val="24"/>
        </w:rPr>
        <w:t xml:space="preserve">H1. </w:t>
      </w:r>
      <w:r w:rsidRPr="00B10583">
        <w:rPr>
          <w:rFonts w:ascii="Times New Roman" w:eastAsia="Times New Roman" w:hAnsi="Times New Roman" w:cs="Times New Roman"/>
          <w:bCs/>
          <w:color w:val="000000" w:themeColor="text1"/>
          <w:sz w:val="24"/>
          <w:szCs w:val="24"/>
        </w:rPr>
        <w:t xml:space="preserve">Attitudinal factors derived from outcome beliefs and outcome evaluations regarding phubbing behavior will be associated with phubbing intentions. </w:t>
      </w:r>
    </w:p>
    <w:p w14:paraId="40A3FBA8" w14:textId="77777777" w:rsidR="00525655" w:rsidRPr="00B10583" w:rsidRDefault="00525655" w:rsidP="00525655">
      <w:pPr>
        <w:spacing w:line="480" w:lineRule="auto"/>
        <w:ind w:left="2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H2.</w:t>
      </w:r>
      <w:r w:rsidRPr="00B10583">
        <w:rPr>
          <w:rFonts w:ascii="Times New Roman" w:eastAsia="Times New Roman" w:hAnsi="Times New Roman" w:cs="Times New Roman"/>
          <w:color w:val="000000" w:themeColor="text1"/>
          <w:sz w:val="24"/>
          <w:szCs w:val="24"/>
        </w:rPr>
        <w:t xml:space="preserve"> Social factors derived from social norms, social roles, and self-concept relevant to phubbing behavior will be associated with phubbing intentions. </w:t>
      </w:r>
    </w:p>
    <w:p w14:paraId="6DFA309F" w14:textId="77777777" w:rsidR="00525655" w:rsidRPr="00B10583" w:rsidRDefault="00525655" w:rsidP="00525655">
      <w:pPr>
        <w:spacing w:line="480" w:lineRule="auto"/>
        <w:ind w:left="2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H3.</w:t>
      </w:r>
      <w:r w:rsidRPr="00B10583">
        <w:rPr>
          <w:rFonts w:ascii="Times New Roman" w:eastAsia="Times New Roman" w:hAnsi="Times New Roman" w:cs="Times New Roman"/>
          <w:color w:val="000000" w:themeColor="text1"/>
          <w:sz w:val="24"/>
          <w:szCs w:val="24"/>
        </w:rPr>
        <w:t xml:space="preserve"> Affect toward phubbing will be associated with phubbing intentions. </w:t>
      </w:r>
    </w:p>
    <w:p w14:paraId="322846BD" w14:textId="27AC286E" w:rsidR="00525655" w:rsidRPr="00B10583" w:rsidRDefault="00525655" w:rsidP="00525655">
      <w:pPr>
        <w:spacing w:line="480" w:lineRule="auto"/>
        <w:ind w:left="200"/>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t xml:space="preserve">H4. </w:t>
      </w:r>
      <w:r w:rsidRPr="00B10583">
        <w:rPr>
          <w:rFonts w:ascii="Times New Roman" w:eastAsia="Times New Roman" w:hAnsi="Times New Roman" w:cs="Times New Roman"/>
          <w:bCs/>
          <w:color w:val="000000" w:themeColor="text1"/>
          <w:sz w:val="24"/>
          <w:szCs w:val="24"/>
        </w:rPr>
        <w:t>Phubbing intention</w:t>
      </w:r>
      <w:r w:rsidR="00375292">
        <w:rPr>
          <w:rFonts w:ascii="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 xml:space="preserve"> will be associated with phubbing behavior.</w:t>
      </w:r>
      <w:r w:rsidRPr="00B10583">
        <w:rPr>
          <w:rFonts w:ascii="Times New Roman" w:eastAsia="Times New Roman" w:hAnsi="Times New Roman" w:cs="Times New Roman"/>
          <w:color w:val="000000" w:themeColor="text1"/>
          <w:sz w:val="24"/>
          <w:szCs w:val="24"/>
        </w:rPr>
        <w:t xml:space="preserve"> </w:t>
      </w:r>
    </w:p>
    <w:p w14:paraId="4E2E879E" w14:textId="77777777" w:rsidR="00525655" w:rsidRPr="00B10583" w:rsidRDefault="00525655" w:rsidP="00525655">
      <w:pPr>
        <w:spacing w:line="480" w:lineRule="auto"/>
        <w:ind w:left="2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color w:val="000000" w:themeColor="text1"/>
          <w:sz w:val="24"/>
          <w:szCs w:val="24"/>
        </w:rPr>
        <w:t>H5.</w:t>
      </w:r>
      <w:r w:rsidRPr="00B10583">
        <w:rPr>
          <w:rFonts w:ascii="Times New Roman" w:eastAsia="Times New Roman" w:hAnsi="Times New Roman" w:cs="Times New Roman"/>
          <w:color w:val="000000" w:themeColor="text1"/>
          <w:sz w:val="24"/>
          <w:szCs w:val="24"/>
        </w:rPr>
        <w:t xml:space="preserve"> Phubbing habits will be associated with phubbing behavior. </w:t>
      </w:r>
    </w:p>
    <w:p w14:paraId="514F530B" w14:textId="61D024B4" w:rsidR="00851406" w:rsidRPr="00584B27" w:rsidRDefault="00525655" w:rsidP="00584B27">
      <w:pPr>
        <w:spacing w:line="480" w:lineRule="auto"/>
        <w:ind w:left="200"/>
        <w:jc w:val="left"/>
        <w:rPr>
          <w:rFonts w:ascii="Times New Roman" w:hAnsi="Times New Roman" w:cs="Times New Roman"/>
          <w:color w:val="000000" w:themeColor="text1"/>
          <w:sz w:val="24"/>
          <w:szCs w:val="24"/>
        </w:rPr>
      </w:pPr>
      <w:r w:rsidRPr="00B10583">
        <w:rPr>
          <w:rFonts w:ascii="Times New Roman" w:eastAsia="Times New Roman" w:hAnsi="Times New Roman" w:cs="Times New Roman"/>
          <w:b/>
          <w:color w:val="000000" w:themeColor="text1"/>
          <w:sz w:val="24"/>
          <w:szCs w:val="24"/>
        </w:rPr>
        <w:t>H6.</w:t>
      </w:r>
      <w:r w:rsidRPr="00B10583">
        <w:rPr>
          <w:rFonts w:ascii="Times New Roman" w:eastAsia="Times New Roman" w:hAnsi="Times New Roman" w:cs="Times New Roman"/>
          <w:color w:val="000000" w:themeColor="text1"/>
          <w:sz w:val="24"/>
          <w:szCs w:val="24"/>
        </w:rPr>
        <w:t xml:space="preserve"> The presence of facilitating conditions will be associated with phubbing behavior. </w:t>
      </w:r>
    </w:p>
    <w:p w14:paraId="20C9574B" w14:textId="77777777" w:rsidR="0079108F" w:rsidRPr="00525655" w:rsidRDefault="0079108F" w:rsidP="00851406">
      <w:pPr>
        <w:spacing w:line="480" w:lineRule="auto"/>
        <w:jc w:val="left"/>
        <w:rPr>
          <w:rFonts w:ascii="Times New Roman" w:eastAsia="Times New Roman" w:hAnsi="Times New Roman" w:cs="Times New Roman"/>
          <w:color w:val="000000" w:themeColor="text1"/>
          <w:sz w:val="24"/>
          <w:szCs w:val="24"/>
        </w:rPr>
      </w:pPr>
    </w:p>
    <w:p w14:paraId="6D6A7120" w14:textId="08030CF9" w:rsidR="00851406" w:rsidRPr="00B10583" w:rsidRDefault="00851406">
      <w:pPr>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br w:type="page"/>
      </w:r>
    </w:p>
    <w:p w14:paraId="4E1251CE" w14:textId="77777777" w:rsidR="00851406" w:rsidRPr="00B10583" w:rsidRDefault="00851406" w:rsidP="0000135A">
      <w:pPr>
        <w:spacing w:line="480" w:lineRule="auto"/>
        <w:jc w:val="left"/>
        <w:rPr>
          <w:rFonts w:ascii="Times New Roman" w:eastAsia="Times New Roman" w:hAnsi="Times New Roman" w:cs="Times New Roman"/>
          <w:b/>
          <w:color w:val="000000" w:themeColor="text1"/>
          <w:sz w:val="24"/>
          <w:szCs w:val="24"/>
        </w:rPr>
        <w:sectPr w:rsidR="00851406" w:rsidRPr="00B10583" w:rsidSect="00382DEF">
          <w:pgSz w:w="11900" w:h="16840"/>
          <w:pgMar w:top="1440" w:right="1440" w:bottom="1440" w:left="1440" w:header="851" w:footer="992" w:gutter="0"/>
          <w:pgNumType w:start="1"/>
          <w:cols w:space="720"/>
          <w:docGrid w:linePitch="272"/>
        </w:sectPr>
      </w:pPr>
    </w:p>
    <w:p w14:paraId="4AA06F86" w14:textId="552AE080" w:rsidR="00851406" w:rsidRPr="00B10583" w:rsidRDefault="008871B8" w:rsidP="0000135A">
      <w:pPr>
        <w:spacing w:line="480"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lastRenderedPageBreak/>
        <w:t>Figure 2</w:t>
      </w:r>
    </w:p>
    <w:p w14:paraId="5ED98D8D" w14:textId="6DEF171D" w:rsidR="008871B8" w:rsidRDefault="008871B8" w:rsidP="0000135A">
      <w:pPr>
        <w:spacing w:line="480" w:lineRule="auto"/>
        <w:jc w:val="left"/>
        <w:rPr>
          <w:rFonts w:ascii="Times New Roman" w:eastAsia="Times New Roman" w:hAnsi="Times New Roman" w:cs="Times New Roman"/>
          <w:i/>
          <w:iCs/>
          <w:color w:val="000000" w:themeColor="text1"/>
          <w:sz w:val="24"/>
          <w:szCs w:val="24"/>
        </w:rPr>
      </w:pPr>
      <w:r w:rsidRPr="00B10583">
        <w:rPr>
          <w:rFonts w:ascii="Times New Roman" w:eastAsia="Times New Roman" w:hAnsi="Times New Roman" w:cs="Times New Roman"/>
          <w:i/>
          <w:iCs/>
          <w:color w:val="000000" w:themeColor="text1"/>
          <w:sz w:val="24"/>
          <w:szCs w:val="24"/>
        </w:rPr>
        <w:t>Hypothesized Conceptual Framework</w:t>
      </w:r>
    </w:p>
    <w:p w14:paraId="2A49E37F" w14:textId="651C79A8" w:rsidR="00851406" w:rsidRPr="003F1CA3" w:rsidRDefault="006B4B96" w:rsidP="00AC123B">
      <w:pPr>
        <w:spacing w:line="480" w:lineRule="auto"/>
        <w:jc w:val="center"/>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noProof/>
          <w:color w:val="000000" w:themeColor="text1"/>
          <w:sz w:val="24"/>
          <w:szCs w:val="24"/>
        </w:rPr>
        <w:drawing>
          <wp:inline distT="0" distB="0" distL="0" distR="0" wp14:anchorId="1074193F" wp14:editId="6C52FC45">
            <wp:extent cx="8388000" cy="4788000"/>
            <wp:effectExtent l="0" t="0" r="0" b="0"/>
            <wp:docPr id="809328459" name="그림 5" descr="도표, 텍스트, 폰트, 원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328459" name="그림 5" descr="도표, 텍스트, 폰트, 원이(가) 표시된 사진&#10;&#10;자동 생성된 설명"/>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88000" cy="4788000"/>
                    </a:xfrm>
                    <a:prstGeom prst="rect">
                      <a:avLst/>
                    </a:prstGeom>
                  </pic:spPr>
                </pic:pic>
              </a:graphicData>
            </a:graphic>
          </wp:inline>
        </w:drawing>
      </w:r>
    </w:p>
    <w:p w14:paraId="1DEF4E44" w14:textId="25962099" w:rsidR="00851406" w:rsidRPr="00B10583" w:rsidRDefault="00851406" w:rsidP="00851406">
      <w:pPr>
        <w:spacing w:line="480" w:lineRule="auto"/>
        <w:jc w:val="center"/>
        <w:rPr>
          <w:rFonts w:ascii="Times New Roman" w:eastAsia="Times New Roman" w:hAnsi="Times New Roman" w:cs="Times New Roman"/>
          <w:color w:val="000000" w:themeColor="text1"/>
          <w:sz w:val="24"/>
          <w:szCs w:val="24"/>
        </w:rPr>
        <w:sectPr w:rsidR="00851406" w:rsidRPr="00B10583" w:rsidSect="00382DEF">
          <w:pgSz w:w="16840" w:h="11900" w:orient="landscape"/>
          <w:pgMar w:top="1440" w:right="1440" w:bottom="1440" w:left="1440" w:header="851" w:footer="992" w:gutter="0"/>
          <w:cols w:space="720"/>
          <w:docGrid w:linePitch="272"/>
        </w:sectPr>
      </w:pPr>
    </w:p>
    <w:p w14:paraId="48A69C76" w14:textId="77777777" w:rsidR="00C25E43" w:rsidRPr="00B10583" w:rsidRDefault="00C25E43" w:rsidP="00C25E43">
      <w:pPr>
        <w:spacing w:line="480" w:lineRule="auto"/>
        <w:jc w:val="center"/>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lastRenderedPageBreak/>
        <w:t>Chapter 3.</w:t>
      </w:r>
      <w:r w:rsidRPr="00B10583">
        <w:rPr>
          <w:rFonts w:ascii="Times New Roman" w:eastAsia="Times New Roman" w:hAnsi="Times New Roman" w:cs="Times New Roman" w:hint="eastAsia"/>
          <w:b/>
          <w:color w:val="000000" w:themeColor="text1"/>
          <w:sz w:val="24"/>
          <w:szCs w:val="24"/>
        </w:rPr>
        <w:t xml:space="preserve"> </w:t>
      </w:r>
      <w:r w:rsidRPr="00B10583">
        <w:rPr>
          <w:rFonts w:ascii="Times New Roman" w:eastAsia="Times New Roman" w:hAnsi="Times New Roman" w:cs="Times New Roman"/>
          <w:b/>
          <w:color w:val="000000" w:themeColor="text1"/>
          <w:sz w:val="24"/>
          <w:szCs w:val="24"/>
        </w:rPr>
        <w:t>Study 1 - Methods and Results</w:t>
      </w:r>
    </w:p>
    <w:p w14:paraId="3ACD366E" w14:textId="72468AEC" w:rsidR="00C25E43" w:rsidRPr="00B10583" w:rsidRDefault="00C25E43" w:rsidP="00C25E43">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Cs/>
          <w:color w:val="000000" w:themeColor="text1"/>
          <w:sz w:val="24"/>
          <w:szCs w:val="24"/>
        </w:rPr>
        <w:t xml:space="preserve">Many different factors in shaping a specific behavior are included in TIB. However, as mentioned earlier, there are no clear guidelines or existing scales to operationalize each construct from TIB, especially in response to phubbing behavior. Therefore, in Study 1, this research generated and tested scales that would be used to measure each construct of TIB in the context of phubbing. More specifically, as Boateng et al. (2018) noted, potential items for each scale were initially developed, and data were collected using those items. Then, </w:t>
      </w:r>
      <w:r>
        <w:rPr>
          <w:rFonts w:ascii="Times New Roman" w:eastAsia="Times New Roman" w:hAnsi="Times New Roman" w:cs="Times New Roman"/>
          <w:bCs/>
          <w:color w:val="000000" w:themeColor="text1"/>
          <w:sz w:val="24"/>
          <w:szCs w:val="24"/>
        </w:rPr>
        <w:t>each scale’s</w:t>
      </w:r>
      <w:r w:rsidRPr="00B10583">
        <w:rPr>
          <w:rFonts w:ascii="Times New Roman" w:eastAsia="Times New Roman" w:hAnsi="Times New Roman" w:cs="Times New Roman"/>
          <w:bCs/>
          <w:color w:val="000000" w:themeColor="text1"/>
          <w:sz w:val="24"/>
          <w:szCs w:val="24"/>
        </w:rPr>
        <w:t xml:space="preserve"> factor structure and internal consistency were identified by conducting exploratory factor analysis (EFA) and </w:t>
      </w:r>
      <w:r>
        <w:rPr>
          <w:rFonts w:ascii="Times New Roman" w:eastAsia="Times New Roman" w:hAnsi="Times New Roman" w:cs="Times New Roman"/>
          <w:bCs/>
          <w:color w:val="000000" w:themeColor="text1"/>
          <w:sz w:val="24"/>
          <w:szCs w:val="24"/>
        </w:rPr>
        <w:t>Cronbach’s</w:t>
      </w:r>
      <w:r w:rsidRPr="00B10583">
        <w:rPr>
          <w:rFonts w:ascii="Times New Roman" w:eastAsia="Times New Roman" w:hAnsi="Times New Roman" w:cs="Times New Roman"/>
          <w:bCs/>
          <w:color w:val="000000" w:themeColor="text1"/>
          <w:sz w:val="24"/>
          <w:szCs w:val="24"/>
        </w:rPr>
        <w:t xml:space="preserve"> alpha reliability tests, respectively. </w:t>
      </w:r>
      <w:r w:rsidR="00B25E57">
        <w:rPr>
          <w:rFonts w:ascii="Times New Roman" w:eastAsia="Times New Roman" w:hAnsi="Times New Roman" w:cs="Times New Roman"/>
          <w:bCs/>
          <w:color w:val="000000" w:themeColor="text1"/>
          <w:sz w:val="24"/>
          <w:szCs w:val="24"/>
        </w:rPr>
        <w:t>For this dissertation,</w:t>
      </w:r>
      <w:r w:rsidR="00B25E57" w:rsidRPr="00B10583">
        <w:rPr>
          <w:rFonts w:ascii="Times New Roman" w:eastAsia="Times New Roman" w:hAnsi="Times New Roman" w:cs="Times New Roman"/>
          <w:bCs/>
          <w:color w:val="000000" w:themeColor="text1"/>
          <w:sz w:val="24"/>
          <w:szCs w:val="24"/>
        </w:rPr>
        <w:t xml:space="preserve"> </w:t>
      </w:r>
      <w:r w:rsidR="00B25E57">
        <w:rPr>
          <w:rFonts w:ascii="Times New Roman" w:eastAsia="Times New Roman" w:hAnsi="Times New Roman" w:cs="Times New Roman"/>
          <w:bCs/>
          <w:color w:val="000000" w:themeColor="text1"/>
          <w:sz w:val="24"/>
          <w:szCs w:val="24"/>
        </w:rPr>
        <w:t xml:space="preserve">a </w:t>
      </w:r>
      <w:r w:rsidR="00B25E57" w:rsidRPr="00B10583">
        <w:rPr>
          <w:rFonts w:ascii="Times New Roman" w:eastAsia="Times New Roman" w:hAnsi="Times New Roman" w:cs="Times New Roman"/>
          <w:color w:val="000000" w:themeColor="text1"/>
          <w:sz w:val="24"/>
          <w:szCs w:val="24"/>
        </w:rPr>
        <w:t>quantitative cross-sectional survey research design was used.</w:t>
      </w:r>
    </w:p>
    <w:p w14:paraId="6DADF273" w14:textId="77777777" w:rsidR="00C25E43" w:rsidRPr="00B10583" w:rsidRDefault="00C25E43" w:rsidP="00C25E43">
      <w:pPr>
        <w:spacing w:line="480"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t xml:space="preserve">Scale Development Procedures </w:t>
      </w:r>
    </w:p>
    <w:p w14:paraId="0666DFCE" w14:textId="320DF4E1" w:rsidR="00C25E43" w:rsidRPr="00B10583" w:rsidRDefault="00C25E43" w:rsidP="006A5928">
      <w:pPr>
        <w:spacing w:line="480" w:lineRule="auto"/>
        <w:ind w:firstLine="80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This study developed scales for measuring phubbing behavior and its relevant predictors, in alignment with TIB</w:t>
      </w:r>
      <w:r w:rsidR="006A5928">
        <w:rPr>
          <w:rFonts w:ascii="Times New Roman" w:eastAsia="Times New Roman" w:hAnsi="Times New Roman" w:cs="Times New Roman"/>
          <w:color w:val="000000" w:themeColor="text1"/>
          <w:sz w:val="24"/>
          <w:szCs w:val="24"/>
        </w:rPr>
        <w:t>, expecting to provide comprehensive and accurate measurements to capture the multidimensional nature of phubbing. This</w:t>
      </w:r>
      <w:r w:rsidRPr="00B10583">
        <w:rPr>
          <w:rFonts w:ascii="Times New Roman" w:eastAsia="Times New Roman" w:hAnsi="Times New Roman" w:cs="Times New Roman"/>
          <w:color w:val="000000" w:themeColor="text1"/>
          <w:sz w:val="24"/>
          <w:szCs w:val="24"/>
        </w:rPr>
        <w:t xml:space="preserve"> study</w:t>
      </w:r>
      <w:r w:rsidR="006A5928">
        <w:rPr>
          <w:rFonts w:ascii="Times New Roman" w:eastAsia="Times New Roman" w:hAnsi="Times New Roman" w:cs="Times New Roman"/>
          <w:color w:val="000000" w:themeColor="text1"/>
          <w:sz w:val="24"/>
          <w:szCs w:val="24"/>
        </w:rPr>
        <w:t xml:space="preserve"> specifically</w:t>
      </w:r>
      <w:r w:rsidRPr="00B10583">
        <w:rPr>
          <w:rFonts w:ascii="Times New Roman" w:eastAsia="Times New Roman" w:hAnsi="Times New Roman" w:cs="Times New Roman"/>
          <w:color w:val="000000" w:themeColor="text1"/>
          <w:sz w:val="24"/>
          <w:szCs w:val="24"/>
        </w:rPr>
        <w:t xml:space="preserve"> </w:t>
      </w:r>
      <w:r w:rsidR="006A5928">
        <w:rPr>
          <w:rFonts w:ascii="Times New Roman" w:eastAsia="Times New Roman" w:hAnsi="Times New Roman" w:cs="Times New Roman"/>
          <w:color w:val="000000" w:themeColor="text1"/>
          <w:sz w:val="24"/>
          <w:szCs w:val="24"/>
        </w:rPr>
        <w:t>followed</w:t>
      </w:r>
      <w:r w:rsidRPr="00B10583">
        <w:rPr>
          <w:rFonts w:ascii="Times New Roman" w:eastAsia="Times New Roman" w:hAnsi="Times New Roman" w:cs="Times New Roman"/>
          <w:color w:val="000000" w:themeColor="text1"/>
          <w:sz w:val="24"/>
          <w:szCs w:val="24"/>
        </w:rPr>
        <w:t xml:space="preserve"> Boateng et </w:t>
      </w:r>
      <w:r>
        <w:rPr>
          <w:rFonts w:ascii="Times New Roman" w:eastAsia="Times New Roman" w:hAnsi="Times New Roman" w:cs="Times New Roman"/>
          <w:color w:val="000000" w:themeColor="text1"/>
          <w:sz w:val="24"/>
          <w:szCs w:val="24"/>
        </w:rPr>
        <w:t>al.’s</w:t>
      </w:r>
      <w:r w:rsidRPr="00B10583">
        <w:rPr>
          <w:rFonts w:ascii="Times New Roman" w:eastAsia="Times New Roman" w:hAnsi="Times New Roman" w:cs="Times New Roman"/>
          <w:color w:val="000000" w:themeColor="text1"/>
          <w:sz w:val="24"/>
          <w:szCs w:val="24"/>
        </w:rPr>
        <w:t xml:space="preserve"> (2018) guidelines. According to them, there were three phases with nine steps for developing robust and effective measures: Phase I: Item development – Step 1: Identification of domain and item generation, Step 2: Content validity, Phase II: Scale development – Step 3: Pre-testing questions, Step 4: Survey administration and sample size, Step 5: Item reduction, and Step 6: Extraction of factors and Phase III: Scale evaluations – Step 7: Tests of dimensionality, Step 8: Tests of reliability, and Step 9: Tests of validity. All these steps were discussed in Chapters 3 (Study 1 – from Steps 1 to 6) and 4 (Study 2a – from Steps 7 to 9), respectively. </w:t>
      </w:r>
    </w:p>
    <w:p w14:paraId="33A482F5" w14:textId="77777777" w:rsidR="00C25E43" w:rsidRPr="00B10583" w:rsidRDefault="00C25E43" w:rsidP="00C25E43">
      <w:pPr>
        <w:spacing w:line="480" w:lineRule="auto"/>
        <w:jc w:val="left"/>
        <w:rPr>
          <w:rFonts w:ascii="Times New Roman" w:eastAsia="Times New Roman" w:hAnsi="Times New Roman" w:cs="Times New Roman"/>
          <w:b/>
          <w:bCs/>
          <w:i/>
          <w:iCs/>
          <w:color w:val="000000" w:themeColor="text1"/>
          <w:sz w:val="24"/>
          <w:szCs w:val="24"/>
        </w:rPr>
      </w:pPr>
      <w:r w:rsidRPr="00B10583">
        <w:rPr>
          <w:rFonts w:ascii="Times New Roman" w:eastAsia="Times New Roman" w:hAnsi="Times New Roman" w:cs="Times New Roman"/>
          <w:b/>
          <w:bCs/>
          <w:i/>
          <w:iCs/>
          <w:color w:val="000000" w:themeColor="text1"/>
          <w:sz w:val="24"/>
          <w:szCs w:val="24"/>
        </w:rPr>
        <w:t>Step 1: Identification of Domain and Item Generation</w:t>
      </w:r>
    </w:p>
    <w:p w14:paraId="4940AF6B" w14:textId="79C73976" w:rsidR="00C25E43" w:rsidRPr="00B10583" w:rsidRDefault="00C25E43" w:rsidP="00C25E43">
      <w:pPr>
        <w:spacing w:line="480" w:lineRule="auto"/>
        <w:ind w:firstLine="800"/>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color w:val="000000" w:themeColor="text1"/>
          <w:sz w:val="24"/>
          <w:szCs w:val="24"/>
        </w:rPr>
        <w:t xml:space="preserve">The first step of scale development is </w:t>
      </w:r>
      <w:r w:rsidR="00934044">
        <w:rPr>
          <w:rFonts w:ascii="Times New Roman" w:eastAsia="Times New Roman" w:hAnsi="Times New Roman" w:cs="Times New Roman"/>
          <w:color w:val="000000" w:themeColor="text1"/>
          <w:sz w:val="24"/>
          <w:szCs w:val="24"/>
        </w:rPr>
        <w:t>identifying domains and generating</w:t>
      </w:r>
      <w:r w:rsidRPr="00B10583">
        <w:rPr>
          <w:rFonts w:ascii="Times New Roman" w:eastAsia="Times New Roman" w:hAnsi="Times New Roman" w:cs="Times New Roman"/>
          <w:color w:val="000000" w:themeColor="text1"/>
          <w:sz w:val="24"/>
          <w:szCs w:val="24"/>
        </w:rPr>
        <w:t xml:space="preserve"> items (Boateng et al., 2018). The domains of this study were articulated through existing literature </w:t>
      </w:r>
      <w:r w:rsidRPr="00B10583">
        <w:rPr>
          <w:rFonts w:ascii="Times New Roman" w:eastAsia="Times New Roman" w:hAnsi="Times New Roman" w:cs="Times New Roman"/>
          <w:color w:val="000000" w:themeColor="text1"/>
          <w:sz w:val="24"/>
          <w:szCs w:val="24"/>
        </w:rPr>
        <w:lastRenderedPageBreak/>
        <w:t xml:space="preserve">reviews on phubbing and TIB, as discussed in the literature review section of Chapter 2. This study </w:t>
      </w:r>
      <w:r w:rsidRPr="00B10583">
        <w:rPr>
          <w:rFonts w:ascii="Times New Roman" w:eastAsia="Times New Roman" w:hAnsi="Times New Roman" w:cs="Times New Roman"/>
          <w:bCs/>
          <w:color w:val="000000" w:themeColor="text1"/>
          <w:sz w:val="24"/>
          <w:szCs w:val="24"/>
        </w:rPr>
        <w:t xml:space="preserve">clearly defined </w:t>
      </w:r>
      <w:r w:rsidR="00934044">
        <w:rPr>
          <w:rFonts w:ascii="Times New Roman" w:eastAsia="Times New Roman" w:hAnsi="Times New Roman" w:cs="Times New Roman"/>
          <w:bCs/>
          <w:color w:val="000000" w:themeColor="text1"/>
          <w:sz w:val="24"/>
          <w:szCs w:val="24"/>
        </w:rPr>
        <w:t>phubbing</w:t>
      </w:r>
      <w:r w:rsidRPr="00B10583">
        <w:rPr>
          <w:rFonts w:ascii="Times New Roman" w:eastAsia="Times New Roman" w:hAnsi="Times New Roman" w:cs="Times New Roman"/>
          <w:bCs/>
          <w:color w:val="000000" w:themeColor="text1"/>
          <w:sz w:val="24"/>
          <w:szCs w:val="24"/>
        </w:rPr>
        <w:t xml:space="preserve"> and how </w:t>
      </w:r>
      <w:r w:rsidR="00934044">
        <w:rPr>
          <w:rFonts w:ascii="Times New Roman" w:eastAsia="Times New Roman" w:hAnsi="Times New Roman" w:cs="Times New Roman"/>
          <w:bCs/>
          <w:color w:val="000000" w:themeColor="text1"/>
          <w:sz w:val="24"/>
          <w:szCs w:val="24"/>
        </w:rPr>
        <w:t>the</w:t>
      </w:r>
      <w:r w:rsidRPr="00B10583">
        <w:rPr>
          <w:rFonts w:ascii="Times New Roman" w:eastAsia="Times New Roman" w:hAnsi="Times New Roman" w:cs="Times New Roman"/>
          <w:bCs/>
          <w:color w:val="000000" w:themeColor="text1"/>
          <w:sz w:val="24"/>
          <w:szCs w:val="24"/>
        </w:rPr>
        <w:t xml:space="preserve"> relevant predictors suggested by TIB are conceptualized in the context</w:t>
      </w:r>
      <w:r>
        <w:rPr>
          <w:rFonts w:ascii="Times New Roman" w:eastAsia="Times New Roman" w:hAnsi="Times New Roman" w:cs="Times New Roman"/>
          <w:bCs/>
          <w:color w:val="000000" w:themeColor="text1"/>
          <w:sz w:val="24"/>
          <w:szCs w:val="24"/>
        </w:rPr>
        <w:t xml:space="preserve"> of phubbing</w:t>
      </w:r>
      <w:r w:rsidRPr="00B10583">
        <w:rPr>
          <w:rFonts w:ascii="Times New Roman" w:eastAsia="Times New Roman" w:hAnsi="Times New Roman" w:cs="Times New Roman"/>
          <w:bCs/>
          <w:color w:val="000000" w:themeColor="text1"/>
          <w:sz w:val="24"/>
          <w:szCs w:val="24"/>
        </w:rPr>
        <w:t xml:space="preserve">. </w:t>
      </w:r>
    </w:p>
    <w:p w14:paraId="51968179" w14:textId="34BF2DE9" w:rsidR="00C25E43" w:rsidRPr="00B10583" w:rsidRDefault="00C25E43" w:rsidP="00C25E43">
      <w:pPr>
        <w:spacing w:line="480" w:lineRule="auto"/>
        <w:ind w:firstLine="800"/>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Based </w:t>
      </w:r>
      <w:r w:rsidRPr="00B10583">
        <w:rPr>
          <w:rFonts w:ascii="Times New Roman" w:eastAsia="Times New Roman" w:hAnsi="Times New Roman" w:cs="Times New Roman"/>
          <w:color w:val="000000" w:themeColor="text1"/>
          <w:sz w:val="24"/>
          <w:szCs w:val="24"/>
        </w:rPr>
        <w:t xml:space="preserve">on the identified domains, this study overviewed the current field of literature (e.g., phubbing and studies using the </w:t>
      </w:r>
      <w:r w:rsidR="00F8418A">
        <w:rPr>
          <w:rFonts w:ascii="Times New Roman" w:eastAsia="Times New Roman" w:hAnsi="Times New Roman" w:cs="Times New Roman"/>
          <w:color w:val="000000" w:themeColor="text1"/>
          <w:sz w:val="24"/>
          <w:szCs w:val="24"/>
        </w:rPr>
        <w:t xml:space="preserve">framework of </w:t>
      </w:r>
      <w:r w:rsidRPr="00B10583">
        <w:rPr>
          <w:rFonts w:ascii="Times New Roman" w:eastAsia="Times New Roman" w:hAnsi="Times New Roman" w:cs="Times New Roman"/>
          <w:color w:val="000000" w:themeColor="text1"/>
          <w:sz w:val="24"/>
          <w:szCs w:val="24"/>
        </w:rPr>
        <w:t xml:space="preserve">TIB in different contexts such as personal Internet use, recycling, and romantic relationship dissolution) to identify potential items for each construct and explored relevant scales. In addition, other scales that measure similar concepts (e.g., problematic mobile phone use) were </w:t>
      </w:r>
      <w:r w:rsidR="0041489B">
        <w:rPr>
          <w:rFonts w:ascii="Times New Roman" w:eastAsia="Times New Roman" w:hAnsi="Times New Roman" w:cs="Times New Roman"/>
          <w:color w:val="000000" w:themeColor="text1"/>
          <w:sz w:val="24"/>
          <w:szCs w:val="24"/>
        </w:rPr>
        <w:t>reviewed</w:t>
      </w:r>
      <w:r w:rsidRPr="00B10583">
        <w:rPr>
          <w:rFonts w:ascii="Times New Roman" w:eastAsia="Times New Roman" w:hAnsi="Times New Roman" w:cs="Times New Roman"/>
          <w:color w:val="000000" w:themeColor="text1"/>
          <w:sz w:val="24"/>
          <w:szCs w:val="24"/>
        </w:rPr>
        <w:t xml:space="preserve"> for inspiration. </w:t>
      </w:r>
      <w:r w:rsidRPr="00B10583">
        <w:rPr>
          <w:rFonts w:ascii="Times New Roman" w:eastAsia="Times New Roman" w:hAnsi="Times New Roman" w:cs="Times New Roman"/>
          <w:bCs/>
          <w:color w:val="000000" w:themeColor="text1"/>
          <w:sz w:val="24"/>
          <w:szCs w:val="24"/>
        </w:rPr>
        <w:t>As a result, a pool of potential items that were relevant to each construct</w:t>
      </w:r>
      <w:r>
        <w:rPr>
          <w:rFonts w:ascii="Times New Roman" w:eastAsia="Times New Roman" w:hAnsi="Times New Roman" w:cs="Times New Roman"/>
          <w:bCs/>
          <w:color w:val="000000" w:themeColor="text1"/>
          <w:sz w:val="24"/>
          <w:szCs w:val="24"/>
        </w:rPr>
        <w:t xml:space="preserve"> was generated</w:t>
      </w:r>
      <w:r w:rsidRPr="00B10583">
        <w:rPr>
          <w:rFonts w:ascii="Times New Roman" w:eastAsia="Times New Roman" w:hAnsi="Times New Roman" w:cs="Times New Roman"/>
          <w:bCs/>
          <w:color w:val="000000" w:themeColor="text1"/>
          <w:sz w:val="24"/>
          <w:szCs w:val="24"/>
        </w:rPr>
        <w:t xml:space="preserve">. </w:t>
      </w:r>
    </w:p>
    <w:p w14:paraId="15F1E47D" w14:textId="77777777" w:rsidR="00C25E43" w:rsidRPr="00B10583" w:rsidRDefault="00C25E43" w:rsidP="00C25E43">
      <w:pPr>
        <w:spacing w:line="480" w:lineRule="auto"/>
        <w:jc w:val="left"/>
        <w:rPr>
          <w:rFonts w:ascii="Times New Roman" w:eastAsia="Times New Roman" w:hAnsi="Times New Roman" w:cs="Times New Roman"/>
          <w:b/>
          <w:bCs/>
          <w:i/>
          <w:iCs/>
          <w:color w:val="000000" w:themeColor="text1"/>
          <w:sz w:val="24"/>
          <w:szCs w:val="24"/>
        </w:rPr>
      </w:pPr>
      <w:r w:rsidRPr="00B10583">
        <w:rPr>
          <w:rFonts w:ascii="Times New Roman" w:eastAsia="Times New Roman" w:hAnsi="Times New Roman" w:cs="Times New Roman"/>
          <w:b/>
          <w:bCs/>
          <w:i/>
          <w:iCs/>
          <w:color w:val="000000" w:themeColor="text1"/>
          <w:sz w:val="24"/>
          <w:szCs w:val="24"/>
        </w:rPr>
        <w:t>Step 2: Content Validity</w:t>
      </w:r>
    </w:p>
    <w:p w14:paraId="7BD7479A" w14:textId="10FBE863" w:rsidR="00C25E43" w:rsidRPr="00B10583" w:rsidRDefault="00C25E43" w:rsidP="00C25E43">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Cs/>
          <w:color w:val="000000" w:themeColor="text1"/>
          <w:sz w:val="24"/>
          <w:szCs w:val="24"/>
        </w:rPr>
        <w:t xml:space="preserve">In the second step, the created initial item pool should be evaluated through content validity to ensure that </w:t>
      </w:r>
      <w:r w:rsidR="00934044">
        <w:rPr>
          <w:rFonts w:ascii="Times New Roman" w:eastAsia="Times New Roman" w:hAnsi="Times New Roman" w:cs="Times New Roman"/>
          <w:bCs/>
          <w:color w:val="000000" w:themeColor="text1"/>
          <w:sz w:val="24"/>
          <w:szCs w:val="24"/>
        </w:rPr>
        <w:t xml:space="preserve">the </w:t>
      </w:r>
      <w:r w:rsidR="00F8418A">
        <w:rPr>
          <w:rFonts w:ascii="Times New Roman" w:eastAsia="Times New Roman" w:hAnsi="Times New Roman" w:cs="Times New Roman"/>
          <w:bCs/>
          <w:color w:val="000000" w:themeColor="text1"/>
          <w:sz w:val="24"/>
          <w:szCs w:val="24"/>
        </w:rPr>
        <w:t>generated</w:t>
      </w:r>
      <w:r w:rsidRPr="00B10583">
        <w:rPr>
          <w:rFonts w:ascii="Times New Roman" w:eastAsia="Times New Roman" w:hAnsi="Times New Roman" w:cs="Times New Roman"/>
          <w:bCs/>
          <w:color w:val="000000" w:themeColor="text1"/>
          <w:sz w:val="24"/>
          <w:szCs w:val="24"/>
        </w:rPr>
        <w:t xml:space="preserve"> items are representative and relevant measurement instruments (</w:t>
      </w:r>
      <w:r w:rsidRPr="00B10583">
        <w:rPr>
          <w:rFonts w:ascii="Times New Roman" w:eastAsia="Times New Roman" w:hAnsi="Times New Roman" w:cs="Times New Roman"/>
          <w:color w:val="000000" w:themeColor="text1"/>
          <w:sz w:val="24"/>
          <w:szCs w:val="24"/>
        </w:rPr>
        <w:t>Boateng et al., 2018). This study invited four experts who are familiar with the topic of this study</w:t>
      </w:r>
      <w:r w:rsidR="00544BC1">
        <w:rPr>
          <w:rFonts w:ascii="Times New Roman" w:eastAsia="Times New Roman" w:hAnsi="Times New Roman" w:cs="Times New Roman"/>
          <w:color w:val="000000" w:themeColor="text1"/>
          <w:sz w:val="24"/>
          <w:szCs w:val="24"/>
        </w:rPr>
        <w:t xml:space="preserve"> – that is, phubbing – </w:t>
      </w:r>
      <w:r w:rsidRPr="00B10583">
        <w:rPr>
          <w:rFonts w:ascii="Times New Roman" w:eastAsia="Times New Roman" w:hAnsi="Times New Roman" w:cs="Times New Roman"/>
          <w:bCs/>
          <w:color w:val="000000" w:themeColor="text1"/>
          <w:sz w:val="24"/>
          <w:szCs w:val="24"/>
        </w:rPr>
        <w:t xml:space="preserve">at the </w:t>
      </w:r>
      <w:r>
        <w:rPr>
          <w:rFonts w:ascii="Times New Roman" w:eastAsia="Times New Roman" w:hAnsi="Times New Roman" w:cs="Times New Roman"/>
          <w:bCs/>
          <w:color w:val="000000" w:themeColor="text1"/>
          <w:sz w:val="24"/>
          <w:szCs w:val="24"/>
        </w:rPr>
        <w:t>author’s</w:t>
      </w:r>
      <w:r w:rsidRPr="00B10583">
        <w:rPr>
          <w:rFonts w:ascii="Times New Roman" w:eastAsia="Times New Roman" w:hAnsi="Times New Roman" w:cs="Times New Roman"/>
          <w:bCs/>
          <w:color w:val="000000" w:themeColor="text1"/>
          <w:sz w:val="24"/>
          <w:szCs w:val="24"/>
        </w:rPr>
        <w:t xml:space="preserve"> institution and</w:t>
      </w:r>
      <w:r w:rsidRPr="00B10583">
        <w:rPr>
          <w:rFonts w:ascii="Times New Roman" w:eastAsia="Times New Roman" w:hAnsi="Times New Roman" w:cs="Times New Roman"/>
          <w:color w:val="000000" w:themeColor="text1"/>
          <w:sz w:val="24"/>
          <w:szCs w:val="24"/>
        </w:rPr>
        <w:t xml:space="preserve"> asked them to review the items and constructs thoroughly. </w:t>
      </w:r>
      <w:r w:rsidR="00934044">
        <w:rPr>
          <w:rFonts w:ascii="Times New Roman" w:eastAsia="Times New Roman" w:hAnsi="Times New Roman" w:cs="Times New Roman"/>
          <w:color w:val="000000" w:themeColor="text1"/>
          <w:sz w:val="24"/>
          <w:szCs w:val="24"/>
        </w:rPr>
        <w:t>Regarding</w:t>
      </w:r>
      <w:r w:rsidRPr="00B10583">
        <w:rPr>
          <w:rFonts w:ascii="Times New Roman" w:eastAsia="Times New Roman" w:hAnsi="Times New Roman" w:cs="Times New Roman"/>
          <w:color w:val="000000" w:themeColor="text1"/>
          <w:sz w:val="24"/>
          <w:szCs w:val="24"/>
        </w:rPr>
        <w:t xml:space="preserve"> the content validity of </w:t>
      </w:r>
      <w:r w:rsidR="00E9598C">
        <w:rPr>
          <w:rFonts w:ascii="Times New Roman" w:eastAsia="Times New Roman" w:hAnsi="Times New Roman" w:cs="Times New Roman"/>
          <w:color w:val="000000" w:themeColor="text1"/>
          <w:sz w:val="24"/>
          <w:szCs w:val="24"/>
        </w:rPr>
        <w:t xml:space="preserve">each </w:t>
      </w:r>
      <w:r w:rsidRPr="00B10583">
        <w:rPr>
          <w:rFonts w:ascii="Times New Roman" w:eastAsia="Times New Roman" w:hAnsi="Times New Roman" w:cs="Times New Roman"/>
          <w:color w:val="000000" w:themeColor="text1"/>
          <w:sz w:val="24"/>
          <w:szCs w:val="24"/>
        </w:rPr>
        <w:t>measurement</w:t>
      </w:r>
      <w:r w:rsidR="00E9598C">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 xml:space="preserve"> they confirmed the domains of this study, evaluated each </w:t>
      </w:r>
      <w:r>
        <w:rPr>
          <w:rFonts w:ascii="Times New Roman" w:eastAsia="Times New Roman" w:hAnsi="Times New Roman" w:cs="Times New Roman"/>
          <w:color w:val="000000" w:themeColor="text1"/>
          <w:sz w:val="24"/>
          <w:szCs w:val="24"/>
        </w:rPr>
        <w:t>item’s</w:t>
      </w:r>
      <w:r w:rsidRPr="00B10583">
        <w:rPr>
          <w:rFonts w:ascii="Times New Roman" w:eastAsia="Times New Roman" w:hAnsi="Times New Roman" w:cs="Times New Roman"/>
          <w:color w:val="000000" w:themeColor="text1"/>
          <w:sz w:val="24"/>
          <w:szCs w:val="24"/>
        </w:rPr>
        <w:t xml:space="preserve"> clarity, relevance, and conciseness, and then provided feedback</w:t>
      </w:r>
      <w:r w:rsidR="00544BC1">
        <w:rPr>
          <w:rFonts w:ascii="Times New Roman" w:eastAsia="Times New Roman" w:hAnsi="Times New Roman" w:cs="Times New Roman"/>
          <w:color w:val="000000" w:themeColor="text1"/>
          <w:sz w:val="24"/>
          <w:szCs w:val="24"/>
        </w:rPr>
        <w:t xml:space="preserve">. </w:t>
      </w:r>
      <w:r w:rsidR="00934044">
        <w:rPr>
          <w:rFonts w:ascii="Times New Roman" w:eastAsia="Times New Roman" w:hAnsi="Times New Roman" w:cs="Times New Roman"/>
          <w:color w:val="000000" w:themeColor="text1"/>
          <w:sz w:val="24"/>
          <w:szCs w:val="24"/>
        </w:rPr>
        <w:t>Their feedback</w:t>
      </w:r>
      <w:r w:rsidR="00544BC1">
        <w:rPr>
          <w:rFonts w:ascii="Times New Roman" w:eastAsia="Times New Roman" w:hAnsi="Times New Roman" w:cs="Times New Roman"/>
          <w:color w:val="000000" w:themeColor="text1"/>
          <w:sz w:val="24"/>
          <w:szCs w:val="24"/>
        </w:rPr>
        <w:t xml:space="preserve"> suggested </w:t>
      </w:r>
      <w:r w:rsidRPr="00B10583">
        <w:rPr>
          <w:rFonts w:ascii="Times New Roman" w:eastAsia="Times New Roman" w:hAnsi="Times New Roman" w:cs="Times New Roman"/>
          <w:color w:val="000000" w:themeColor="text1"/>
          <w:sz w:val="24"/>
          <w:szCs w:val="24"/>
        </w:rPr>
        <w:t xml:space="preserve">additional items that should be included but were not indicated. </w:t>
      </w:r>
      <w:r w:rsidRPr="00B10583">
        <w:rPr>
          <w:rFonts w:ascii="Times New Roman" w:eastAsia="Times New Roman" w:hAnsi="Times New Roman" w:cs="Times New Roman" w:hint="eastAsia"/>
          <w:color w:val="000000" w:themeColor="text1"/>
          <w:sz w:val="24"/>
          <w:szCs w:val="24"/>
        </w:rPr>
        <w:t>B</w:t>
      </w:r>
      <w:r w:rsidRPr="00B10583">
        <w:rPr>
          <w:rFonts w:ascii="Times New Roman" w:eastAsia="Times New Roman" w:hAnsi="Times New Roman" w:cs="Times New Roman"/>
          <w:color w:val="000000" w:themeColor="text1"/>
          <w:sz w:val="24"/>
          <w:szCs w:val="24"/>
        </w:rPr>
        <w:t xml:space="preserve">ased on </w:t>
      </w:r>
      <w:r w:rsidR="00E9598C">
        <w:rPr>
          <w:rFonts w:ascii="Times New Roman" w:eastAsia="Times New Roman" w:hAnsi="Times New Roman" w:cs="Times New Roman"/>
          <w:color w:val="000000" w:themeColor="text1"/>
          <w:sz w:val="24"/>
          <w:szCs w:val="24"/>
        </w:rPr>
        <w:t>their</w:t>
      </w:r>
      <w:r w:rsidRPr="00B10583">
        <w:rPr>
          <w:rFonts w:ascii="Times New Roman" w:eastAsia="Times New Roman" w:hAnsi="Times New Roman" w:cs="Times New Roman"/>
          <w:color w:val="000000" w:themeColor="text1"/>
          <w:sz w:val="24"/>
          <w:szCs w:val="24"/>
        </w:rPr>
        <w:t xml:space="preserve"> suggestions, this study refined and added items for better comprehension and clarity</w:t>
      </w:r>
      <w:r w:rsidR="00E9598C">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and removed </w:t>
      </w:r>
      <w:r w:rsidR="00E9598C">
        <w:rPr>
          <w:rFonts w:ascii="Times New Roman" w:eastAsia="Times New Roman" w:hAnsi="Times New Roman" w:cs="Times New Roman"/>
          <w:color w:val="000000" w:themeColor="text1"/>
          <w:sz w:val="24"/>
          <w:szCs w:val="24"/>
        </w:rPr>
        <w:t>some</w:t>
      </w:r>
      <w:r w:rsidRPr="00B10583">
        <w:rPr>
          <w:rFonts w:ascii="Times New Roman" w:eastAsia="Times New Roman" w:hAnsi="Times New Roman" w:cs="Times New Roman"/>
          <w:color w:val="000000" w:themeColor="text1"/>
          <w:sz w:val="24"/>
          <w:szCs w:val="24"/>
        </w:rPr>
        <w:t xml:space="preserve"> items that were perceived as confusing. After the revisions, a final set of items – 10 constructs with 102 items in total – was generated in Study 1. The following describes how critical literature and </w:t>
      </w:r>
      <w:r>
        <w:rPr>
          <w:rFonts w:ascii="Times New Roman" w:eastAsia="Times New Roman" w:hAnsi="Times New Roman" w:cs="Times New Roman"/>
          <w:color w:val="000000" w:themeColor="text1"/>
          <w:sz w:val="24"/>
          <w:szCs w:val="24"/>
        </w:rPr>
        <w:t>experts’</w:t>
      </w:r>
      <w:r w:rsidRPr="00B10583">
        <w:rPr>
          <w:rFonts w:ascii="Times New Roman" w:eastAsia="Times New Roman" w:hAnsi="Times New Roman" w:cs="Times New Roman"/>
          <w:color w:val="000000" w:themeColor="text1"/>
          <w:sz w:val="24"/>
          <w:szCs w:val="24"/>
        </w:rPr>
        <w:t xml:space="preserve"> reviews/suggestions helped to identify and develop each </w:t>
      </w:r>
      <w:r>
        <w:rPr>
          <w:rFonts w:ascii="Times New Roman" w:eastAsia="Times New Roman" w:hAnsi="Times New Roman" w:cs="Times New Roman"/>
          <w:color w:val="000000" w:themeColor="text1"/>
          <w:sz w:val="24"/>
          <w:szCs w:val="24"/>
        </w:rPr>
        <w:t>construct’s</w:t>
      </w:r>
      <w:r w:rsidRPr="00B10583">
        <w:rPr>
          <w:rFonts w:ascii="Times New Roman" w:eastAsia="Times New Roman" w:hAnsi="Times New Roman" w:cs="Times New Roman"/>
          <w:color w:val="000000" w:themeColor="text1"/>
          <w:sz w:val="24"/>
          <w:szCs w:val="24"/>
        </w:rPr>
        <w:t xml:space="preserve"> items. Items indicated with an asterisk (*) are reverse-scored.</w:t>
      </w:r>
    </w:p>
    <w:p w14:paraId="0CE2E7FE" w14:textId="30035E0A" w:rsidR="00C25E43" w:rsidRPr="00B10583" w:rsidRDefault="00C25E43" w:rsidP="00C25E43">
      <w:pPr>
        <w:spacing w:line="480" w:lineRule="auto"/>
        <w:ind w:firstLine="720"/>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
          <w:bCs/>
          <w:color w:val="000000" w:themeColor="text1"/>
          <w:sz w:val="24"/>
          <w:szCs w:val="24"/>
        </w:rPr>
        <w:t>P</w:t>
      </w:r>
      <w:r w:rsidRPr="00B10583">
        <w:rPr>
          <w:rFonts w:ascii="Times New Roman" w:eastAsia="Times New Roman" w:hAnsi="Times New Roman" w:cs="Times New Roman"/>
          <w:b/>
          <w:bCs/>
          <w:color w:val="000000" w:themeColor="text1"/>
          <w:sz w:val="24"/>
          <w:szCs w:val="24"/>
        </w:rPr>
        <w:t xml:space="preserve">hubbing behavior. </w:t>
      </w:r>
      <w:r w:rsidRPr="00B10583">
        <w:rPr>
          <w:rFonts w:ascii="Times New Roman" w:eastAsia="Times New Roman" w:hAnsi="Times New Roman" w:cs="Times New Roman"/>
          <w:color w:val="000000" w:themeColor="text1"/>
          <w:sz w:val="24"/>
          <w:szCs w:val="24"/>
        </w:rPr>
        <w:t xml:space="preserve">Since the emergence of the term phubbing, a few scales have been developed and validated to measure the phubbing construct quantitively and </w:t>
      </w:r>
      <w:r w:rsidRPr="00B10583">
        <w:rPr>
          <w:rFonts w:ascii="Times New Roman" w:eastAsia="Times New Roman" w:hAnsi="Times New Roman" w:cs="Times New Roman"/>
          <w:color w:val="000000" w:themeColor="text1"/>
          <w:sz w:val="24"/>
          <w:szCs w:val="24"/>
        </w:rPr>
        <w:lastRenderedPageBreak/>
        <w:t xml:space="preserve">qualitatively with different focuses. </w:t>
      </w:r>
      <w:r w:rsidRPr="00B10583">
        <w:rPr>
          <w:rFonts w:ascii="Times New Roman" w:eastAsia="Times New Roman" w:hAnsi="Times New Roman" w:cs="Times New Roman"/>
          <w:bCs/>
          <w:color w:val="000000" w:themeColor="text1"/>
          <w:sz w:val="24"/>
          <w:szCs w:val="24"/>
        </w:rPr>
        <w:t>Karadağ and colleagues (2015) developed a</w:t>
      </w:r>
      <w:r w:rsidRPr="00B10583">
        <w:rPr>
          <w:rFonts w:ascii="Times New Roman" w:eastAsia="Times New Roman" w:hAnsi="Times New Roman" w:cs="Times New Roman" w:hint="eastAsia"/>
          <w:bCs/>
          <w:color w:val="000000" w:themeColor="text1"/>
          <w:sz w:val="24"/>
          <w:szCs w:val="24"/>
        </w:rPr>
        <w:t xml:space="preserve"> 10-item Phubbing Scale (PS) focusing on diverse addictions</w:t>
      </w:r>
      <w:r w:rsidRPr="00B10583">
        <w:rPr>
          <w:rFonts w:ascii="Times New Roman" w:eastAsia="Times New Roman" w:hAnsi="Times New Roman" w:cs="Times New Roman"/>
          <w:bCs/>
          <w:color w:val="000000" w:themeColor="text1"/>
          <w:sz w:val="24"/>
          <w:szCs w:val="24"/>
        </w:rPr>
        <w:t xml:space="preserve"> (e.g.,</w:t>
      </w:r>
      <w:r w:rsidRPr="00B10583">
        <w:rPr>
          <w:rFonts w:ascii="Times New Roman" w:eastAsia="Times New Roman" w:hAnsi="Times New Roman" w:cs="Times New Roman" w:hint="eastAsia"/>
          <w:bCs/>
          <w:color w:val="000000" w:themeColor="text1"/>
          <w:sz w:val="24"/>
          <w:szCs w:val="24"/>
        </w:rPr>
        <w:t xml:space="preserve"> mobile phones, SMS, social media, </w:t>
      </w:r>
      <w:r w:rsidRPr="00B10583">
        <w:rPr>
          <w:rFonts w:ascii="Times New Roman" w:eastAsia="Times New Roman" w:hAnsi="Times New Roman" w:cs="Times New Roman"/>
          <w:bCs/>
          <w:color w:val="000000" w:themeColor="text1"/>
          <w:sz w:val="24"/>
          <w:szCs w:val="24"/>
        </w:rPr>
        <w:t xml:space="preserve">Internet, and </w:t>
      </w:r>
      <w:r w:rsidRPr="00B10583">
        <w:rPr>
          <w:rFonts w:ascii="Times New Roman" w:eastAsia="Times New Roman" w:hAnsi="Times New Roman" w:cs="Times New Roman" w:hint="eastAsia"/>
          <w:bCs/>
          <w:color w:val="000000" w:themeColor="text1"/>
          <w:sz w:val="24"/>
          <w:szCs w:val="24"/>
        </w:rPr>
        <w:t>game</w:t>
      </w:r>
      <w:r w:rsidRPr="00B10583">
        <w:rPr>
          <w:rFonts w:ascii="Times New Roman" w:eastAsia="Times New Roman" w:hAnsi="Times New Roman" w:cs="Times New Roman"/>
          <w:bCs/>
          <w:color w:val="000000" w:themeColor="text1"/>
          <w:sz w:val="24"/>
          <w:szCs w:val="24"/>
        </w:rPr>
        <w:t>s). The</w:t>
      </w:r>
      <w:r w:rsidR="00544BC1">
        <w:rPr>
          <w:rFonts w:ascii="Times New Roman" w:eastAsia="Times New Roman" w:hAnsi="Times New Roman" w:cs="Times New Roman"/>
          <w:bCs/>
          <w:color w:val="000000" w:themeColor="text1"/>
          <w:sz w:val="24"/>
          <w:szCs w:val="24"/>
        </w:rPr>
        <w:t>ir candidate</w:t>
      </w:r>
      <w:r w:rsidRPr="00B10583">
        <w:rPr>
          <w:rFonts w:ascii="Times New Roman" w:eastAsia="Times New Roman" w:hAnsi="Times New Roman" w:cs="Times New Roman"/>
          <w:bCs/>
          <w:color w:val="000000" w:themeColor="text1"/>
          <w:sz w:val="24"/>
          <w:szCs w:val="24"/>
        </w:rPr>
        <w:t xml:space="preserve"> items were generated through focus group interviews. Through EFA of the initial pool of their items, PS was found to have </w:t>
      </w:r>
      <w:r>
        <w:rPr>
          <w:rFonts w:ascii="Times New Roman" w:eastAsia="Times New Roman" w:hAnsi="Times New Roman" w:cs="Times New Roman"/>
          <w:bCs/>
          <w:color w:val="000000" w:themeColor="text1"/>
          <w:sz w:val="24"/>
          <w:szCs w:val="24"/>
        </w:rPr>
        <w:t>two sub-factors</w:t>
      </w:r>
      <w:r w:rsidRPr="00B10583">
        <w:rPr>
          <w:rFonts w:ascii="Times New Roman" w:eastAsia="Times New Roman" w:hAnsi="Times New Roman" w:cs="Times New Roman"/>
          <w:bCs/>
          <w:color w:val="000000" w:themeColor="text1"/>
          <w:sz w:val="24"/>
          <w:szCs w:val="24"/>
        </w:rPr>
        <w:t xml:space="preserve">: (1) </w:t>
      </w:r>
      <w:r w:rsidRPr="00B10583">
        <w:rPr>
          <w:rFonts w:ascii="Times New Roman" w:eastAsia="Times New Roman" w:hAnsi="Times New Roman" w:cs="Times New Roman"/>
          <w:bCs/>
          <w:i/>
          <w:iCs/>
          <w:color w:val="000000" w:themeColor="text1"/>
          <w:sz w:val="24"/>
          <w:szCs w:val="24"/>
        </w:rPr>
        <w:t>communication disturbance</w:t>
      </w:r>
      <w:r w:rsidRPr="00B10583">
        <w:rPr>
          <w:rFonts w:ascii="Times New Roman" w:eastAsia="Times New Roman" w:hAnsi="Times New Roman" w:cs="Times New Roman"/>
          <w:bCs/>
          <w:color w:val="000000" w:themeColor="text1"/>
          <w:sz w:val="24"/>
          <w:szCs w:val="24"/>
        </w:rPr>
        <w:t xml:space="preserve"> – a disturbance in existing communication due to phone use and (2) </w:t>
      </w:r>
      <w:r w:rsidRPr="00B10583">
        <w:rPr>
          <w:rFonts w:ascii="Times New Roman" w:eastAsia="Times New Roman" w:hAnsi="Times New Roman" w:cs="Times New Roman"/>
          <w:bCs/>
          <w:i/>
          <w:iCs/>
          <w:color w:val="000000" w:themeColor="text1"/>
          <w:sz w:val="24"/>
          <w:szCs w:val="24"/>
        </w:rPr>
        <w:t>phone obsession</w:t>
      </w:r>
      <w:r w:rsidRPr="00B10583">
        <w:rPr>
          <w:rFonts w:ascii="Times New Roman" w:eastAsia="Times New Roman" w:hAnsi="Times New Roman" w:cs="Times New Roman"/>
          <w:bCs/>
          <w:color w:val="000000" w:themeColor="text1"/>
          <w:sz w:val="24"/>
          <w:szCs w:val="24"/>
        </w:rPr>
        <w:t xml:space="preserve"> – a need for a mobile phone in lacking face-to-face situations. </w:t>
      </w:r>
    </w:p>
    <w:p w14:paraId="77EAB74A" w14:textId="75824B52" w:rsidR="00C25E43" w:rsidRPr="00B10583" w:rsidRDefault="00C25E43" w:rsidP="00C25E43">
      <w:pPr>
        <w:spacing w:line="480" w:lineRule="auto"/>
        <w:ind w:firstLine="720"/>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Based on the PS scale, </w:t>
      </w:r>
      <w:r w:rsidR="00934044">
        <w:rPr>
          <w:rFonts w:ascii="Times New Roman" w:eastAsia="Times New Roman" w:hAnsi="Times New Roman" w:cs="Times New Roman"/>
          <w:bCs/>
          <w:color w:val="000000" w:themeColor="text1"/>
          <w:sz w:val="24"/>
          <w:szCs w:val="24"/>
        </w:rPr>
        <w:t>Chotpitayasunondh and Douglas (2018) developed and validated the Generic Scale of Phubbing (GSP) a few years later</w:t>
      </w:r>
      <w:r w:rsidR="00B12D32">
        <w:rPr>
          <w:rFonts w:ascii="Times New Roman" w:eastAsia="Times New Roman" w:hAnsi="Times New Roman" w:cs="Times New Roman"/>
          <w:bCs/>
          <w:color w:val="000000" w:themeColor="text1"/>
          <w:sz w:val="24"/>
          <w:szCs w:val="24"/>
        </w:rPr>
        <w:t xml:space="preserve">. Their scale specifically focused on </w:t>
      </w:r>
      <w:r w:rsidRPr="00B10583">
        <w:rPr>
          <w:rFonts w:ascii="Times New Roman" w:eastAsia="Times New Roman" w:hAnsi="Times New Roman" w:cs="Times New Roman"/>
          <w:bCs/>
          <w:color w:val="000000" w:themeColor="text1"/>
          <w:sz w:val="24"/>
          <w:szCs w:val="24"/>
        </w:rPr>
        <w:t xml:space="preserve">psychological factors of phubbing. </w:t>
      </w:r>
      <w:r w:rsidR="00B12D32">
        <w:rPr>
          <w:rFonts w:ascii="Times New Roman" w:eastAsia="Times New Roman" w:hAnsi="Times New Roman" w:cs="Times New Roman"/>
          <w:bCs/>
          <w:color w:val="000000" w:themeColor="text1"/>
          <w:sz w:val="24"/>
          <w:szCs w:val="24"/>
        </w:rPr>
        <w:t>Through EFA and CFA, it was found that t</w:t>
      </w:r>
      <w:r w:rsidRPr="00B10583">
        <w:rPr>
          <w:rFonts w:ascii="Times New Roman" w:eastAsia="Times New Roman" w:hAnsi="Times New Roman" w:cs="Times New Roman"/>
          <w:bCs/>
          <w:color w:val="000000" w:themeColor="text1"/>
          <w:sz w:val="24"/>
          <w:szCs w:val="24"/>
        </w:rPr>
        <w:t xml:space="preserve">heir final 15-item GSP was clustered into four dimensions: (1) </w:t>
      </w:r>
      <w:r w:rsidRPr="00B10583">
        <w:rPr>
          <w:rFonts w:ascii="Times New Roman" w:eastAsia="Times New Roman" w:hAnsi="Times New Roman" w:cs="Times New Roman"/>
          <w:bCs/>
          <w:i/>
          <w:iCs/>
          <w:color w:val="000000" w:themeColor="text1"/>
          <w:sz w:val="24"/>
          <w:szCs w:val="24"/>
        </w:rPr>
        <w:t>nomophobia</w:t>
      </w:r>
      <w:r w:rsidRPr="00B10583">
        <w:rPr>
          <w:rFonts w:ascii="Times New Roman" w:eastAsia="Times New Roman" w:hAnsi="Times New Roman" w:cs="Times New Roman"/>
          <w:bCs/>
          <w:color w:val="000000" w:themeColor="text1"/>
          <w:sz w:val="24"/>
          <w:szCs w:val="24"/>
        </w:rPr>
        <w:t xml:space="preserve"> – feelings of fear without their phones nearby, (2) </w:t>
      </w:r>
      <w:r w:rsidRPr="00B10583">
        <w:rPr>
          <w:rFonts w:ascii="Times New Roman" w:eastAsia="Times New Roman" w:hAnsi="Times New Roman" w:cs="Times New Roman"/>
          <w:bCs/>
          <w:i/>
          <w:iCs/>
          <w:color w:val="000000" w:themeColor="text1"/>
          <w:sz w:val="24"/>
          <w:szCs w:val="24"/>
        </w:rPr>
        <w:t xml:space="preserve">interpersonal conflict – </w:t>
      </w:r>
      <w:r w:rsidRPr="00B10583">
        <w:rPr>
          <w:rFonts w:ascii="Times New Roman" w:eastAsia="Times New Roman" w:hAnsi="Times New Roman" w:cs="Times New Roman"/>
          <w:bCs/>
          <w:color w:val="000000" w:themeColor="text1"/>
          <w:sz w:val="24"/>
          <w:szCs w:val="24"/>
        </w:rPr>
        <w:t xml:space="preserve">conflicts between individuals and others due to phubbing behavior, (3) </w:t>
      </w:r>
      <w:r w:rsidRPr="00B10583">
        <w:rPr>
          <w:rFonts w:ascii="Times New Roman" w:eastAsia="Times New Roman" w:hAnsi="Times New Roman" w:cs="Times New Roman"/>
          <w:bCs/>
          <w:i/>
          <w:iCs/>
          <w:color w:val="000000" w:themeColor="text1"/>
          <w:sz w:val="24"/>
          <w:szCs w:val="24"/>
        </w:rPr>
        <w:t xml:space="preserve">self-isolation – </w:t>
      </w:r>
      <w:r w:rsidRPr="00B10583">
        <w:rPr>
          <w:rFonts w:ascii="Times New Roman" w:eastAsia="Times New Roman" w:hAnsi="Times New Roman" w:cs="Times New Roman"/>
          <w:bCs/>
          <w:color w:val="000000" w:themeColor="text1"/>
          <w:sz w:val="24"/>
          <w:szCs w:val="24"/>
        </w:rPr>
        <w:t xml:space="preserve">phubbing to escape from social activities and isolate themselves, and (4) </w:t>
      </w:r>
      <w:r w:rsidRPr="00B10583">
        <w:rPr>
          <w:rFonts w:ascii="Times New Roman" w:eastAsia="Times New Roman" w:hAnsi="Times New Roman" w:cs="Times New Roman"/>
          <w:bCs/>
          <w:i/>
          <w:iCs/>
          <w:color w:val="000000" w:themeColor="text1"/>
          <w:sz w:val="24"/>
          <w:szCs w:val="24"/>
        </w:rPr>
        <w:t xml:space="preserve">problem acknowledgment – </w:t>
      </w:r>
      <w:r w:rsidRPr="00B10583">
        <w:rPr>
          <w:rFonts w:ascii="Times New Roman" w:eastAsia="Times New Roman" w:hAnsi="Times New Roman" w:cs="Times New Roman"/>
          <w:bCs/>
          <w:color w:val="000000" w:themeColor="text1"/>
          <w:sz w:val="24"/>
          <w:szCs w:val="24"/>
        </w:rPr>
        <w:t xml:space="preserve">recognition of phubbing problems. Although </w:t>
      </w:r>
      <w:r w:rsidR="00B12D32">
        <w:rPr>
          <w:rFonts w:ascii="Times New Roman" w:eastAsia="Times New Roman" w:hAnsi="Times New Roman" w:cs="Times New Roman"/>
          <w:bCs/>
          <w:color w:val="000000" w:themeColor="text1"/>
          <w:sz w:val="24"/>
          <w:szCs w:val="24"/>
        </w:rPr>
        <w:t>these two</w:t>
      </w:r>
      <w:r w:rsidRPr="00B10583">
        <w:rPr>
          <w:rFonts w:ascii="Times New Roman" w:eastAsia="Times New Roman" w:hAnsi="Times New Roman" w:cs="Times New Roman"/>
          <w:bCs/>
          <w:color w:val="000000" w:themeColor="text1"/>
          <w:sz w:val="24"/>
          <w:szCs w:val="24"/>
        </w:rPr>
        <w:t xml:space="preserve"> scales have been frequently used in previous studies with high validity and reliability, they do not capture phubbing behavior, per se.</w:t>
      </w:r>
      <w:r w:rsidR="00B12D32">
        <w:rPr>
          <w:rFonts w:ascii="Times New Roman" w:eastAsia="Times New Roman" w:hAnsi="Times New Roman" w:cs="Times New Roman" w:hint="eastAsia"/>
          <w:bCs/>
          <w:color w:val="000000" w:themeColor="text1"/>
          <w:sz w:val="24"/>
          <w:szCs w:val="24"/>
        </w:rPr>
        <w:t xml:space="preserve"> </w:t>
      </w:r>
      <w:r w:rsidRPr="00B10583">
        <w:rPr>
          <w:rFonts w:ascii="Times New Roman" w:eastAsia="Times New Roman" w:hAnsi="Times New Roman" w:cs="Times New Roman"/>
          <w:bCs/>
          <w:color w:val="000000" w:themeColor="text1"/>
          <w:sz w:val="24"/>
          <w:szCs w:val="24"/>
        </w:rPr>
        <w:t xml:space="preserve">It is also necessary to consider </w:t>
      </w:r>
      <w:r w:rsidR="00B12D32">
        <w:rPr>
          <w:rFonts w:ascii="Times New Roman" w:eastAsia="Times New Roman" w:hAnsi="Times New Roman" w:cs="Times New Roman"/>
          <w:bCs/>
          <w:color w:val="000000" w:themeColor="text1"/>
          <w:sz w:val="24"/>
          <w:szCs w:val="24"/>
        </w:rPr>
        <w:t>the specific</w:t>
      </w:r>
      <w:r w:rsidRPr="00B10583">
        <w:rPr>
          <w:rFonts w:ascii="Times New Roman" w:eastAsia="Times New Roman" w:hAnsi="Times New Roman" w:cs="Times New Roman"/>
          <w:bCs/>
          <w:color w:val="000000" w:themeColor="text1"/>
          <w:sz w:val="24"/>
          <w:szCs w:val="24"/>
        </w:rPr>
        <w:t xml:space="preserve"> conditions triggering phubbing behavior. Thus, this study generated a pool of 16 items to measure </w:t>
      </w:r>
      <w:r>
        <w:rPr>
          <w:rFonts w:ascii="Times New Roman" w:eastAsia="Times New Roman" w:hAnsi="Times New Roman" w:cs="Times New Roman"/>
          <w:bCs/>
          <w:color w:val="000000" w:themeColor="text1"/>
          <w:sz w:val="24"/>
          <w:szCs w:val="24"/>
        </w:rPr>
        <w:t>one’s</w:t>
      </w:r>
      <w:r w:rsidRPr="00B10583">
        <w:rPr>
          <w:rFonts w:ascii="Times New Roman" w:eastAsia="Times New Roman" w:hAnsi="Times New Roman" w:cs="Times New Roman"/>
          <w:bCs/>
          <w:color w:val="000000" w:themeColor="text1"/>
          <w:sz w:val="24"/>
          <w:szCs w:val="24"/>
        </w:rPr>
        <w:t xml:space="preserve"> phubbing behavior by extending the existing scales into specific situations of phubbing and adding negatively worded items. </w:t>
      </w:r>
    </w:p>
    <w:p w14:paraId="027AB190" w14:textId="77777777" w:rsidR="00040D61" w:rsidRPr="00C25E43" w:rsidRDefault="00040D61" w:rsidP="00604C67">
      <w:pPr>
        <w:spacing w:line="360" w:lineRule="auto"/>
        <w:jc w:val="left"/>
        <w:rPr>
          <w:rFonts w:ascii="Times New Roman" w:eastAsia="Times New Roman" w:hAnsi="Times New Roman" w:cs="Times New Roman"/>
          <w:b/>
          <w:color w:val="000000" w:themeColor="text1"/>
          <w:sz w:val="24"/>
          <w:szCs w:val="24"/>
        </w:rPr>
      </w:pPr>
    </w:p>
    <w:p w14:paraId="6E8AE36B" w14:textId="2BFF76BB" w:rsidR="00604C67" w:rsidRPr="00B10583" w:rsidRDefault="000F5B69" w:rsidP="00604C67">
      <w:pPr>
        <w:spacing w:line="360"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hint="eastAsia"/>
          <w:b/>
          <w:color w:val="000000" w:themeColor="text1"/>
          <w:sz w:val="24"/>
          <w:szCs w:val="24"/>
        </w:rPr>
        <w:t>T</w:t>
      </w:r>
      <w:r w:rsidRPr="00B10583">
        <w:rPr>
          <w:rFonts w:ascii="Times New Roman" w:eastAsia="Times New Roman" w:hAnsi="Times New Roman" w:cs="Times New Roman"/>
          <w:b/>
          <w:color w:val="000000" w:themeColor="text1"/>
          <w:sz w:val="24"/>
          <w:szCs w:val="24"/>
        </w:rPr>
        <w:t>able 1</w:t>
      </w:r>
      <w:r w:rsidR="00604C67" w:rsidRPr="00B10583">
        <w:rPr>
          <w:rFonts w:ascii="Times New Roman" w:eastAsia="Times New Roman" w:hAnsi="Times New Roman" w:cs="Times New Roman"/>
          <w:b/>
          <w:color w:val="000000" w:themeColor="text1"/>
          <w:sz w:val="24"/>
          <w:szCs w:val="24"/>
        </w:rPr>
        <w:t xml:space="preserve"> </w:t>
      </w:r>
    </w:p>
    <w:p w14:paraId="040000D2" w14:textId="0F2C27CC" w:rsidR="00040D61" w:rsidRPr="00B10583" w:rsidRDefault="00040D61" w:rsidP="00604C67">
      <w:pPr>
        <w:spacing w:line="360" w:lineRule="auto"/>
        <w:jc w:val="left"/>
        <w:rPr>
          <w:rFonts w:ascii="Times New Roman" w:eastAsia="Times New Roman" w:hAnsi="Times New Roman" w:cs="Times New Roman"/>
          <w:bCs/>
          <w:i/>
          <w:iCs/>
          <w:color w:val="000000" w:themeColor="text1"/>
          <w:sz w:val="24"/>
          <w:szCs w:val="24"/>
        </w:rPr>
      </w:pPr>
      <w:r w:rsidRPr="00B10583">
        <w:rPr>
          <w:rFonts w:ascii="Times New Roman" w:eastAsia="Times New Roman" w:hAnsi="Times New Roman" w:cs="Times New Roman" w:hint="eastAsia"/>
          <w:bCs/>
          <w:i/>
          <w:iCs/>
          <w:color w:val="000000" w:themeColor="text1"/>
          <w:sz w:val="24"/>
          <w:szCs w:val="24"/>
        </w:rPr>
        <w:t>I</w:t>
      </w:r>
      <w:r w:rsidRPr="00B10583">
        <w:rPr>
          <w:rFonts w:ascii="Times New Roman" w:eastAsia="Times New Roman" w:hAnsi="Times New Roman" w:cs="Times New Roman"/>
          <w:bCs/>
          <w:i/>
          <w:iCs/>
          <w:color w:val="000000" w:themeColor="text1"/>
          <w:sz w:val="24"/>
          <w:szCs w:val="24"/>
        </w:rPr>
        <w:t>nitial Scale Items for Phubbing Behavior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6633"/>
        <w:gridCol w:w="2357"/>
      </w:tblGrid>
      <w:tr w:rsidR="00064B54" w:rsidRPr="00B10583" w14:paraId="069F712A" w14:textId="77777777" w:rsidTr="00ED45A3">
        <w:tc>
          <w:tcPr>
            <w:tcW w:w="8990" w:type="dxa"/>
            <w:gridSpan w:val="2"/>
            <w:tcBorders>
              <w:left w:val="nil"/>
              <w:bottom w:val="single" w:sz="4" w:space="0" w:color="auto"/>
            </w:tcBorders>
          </w:tcPr>
          <w:p w14:paraId="286D5D42" w14:textId="56A93F3F" w:rsidR="00064B54" w:rsidRPr="00354A70" w:rsidRDefault="00064B54" w:rsidP="0064153F">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b/>
                <w:bCs/>
                <w:color w:val="000000" w:themeColor="text1"/>
                <w:sz w:val="24"/>
                <w:szCs w:val="24"/>
              </w:rPr>
              <w:t>Instruction:</w:t>
            </w:r>
            <w:r>
              <w:rPr>
                <w:rFonts w:ascii="Times New Roman" w:hAnsi="Times New Roman" w:cs="Times New Roman"/>
                <w:color w:val="000000" w:themeColor="text1"/>
                <w:sz w:val="24"/>
                <w:szCs w:val="24"/>
              </w:rPr>
              <w:t xml:space="preserve"> </w:t>
            </w:r>
            <w:r w:rsidR="00354A70" w:rsidRPr="00354A70">
              <w:rPr>
                <w:rFonts w:ascii="Times New Roman" w:hAnsi="Times New Roman" w:cs="Times New Roman"/>
                <w:color w:val="000000" w:themeColor="text1"/>
                <w:sz w:val="24"/>
                <w:szCs w:val="24"/>
              </w:rPr>
              <w:t>Please answer the following question about your experience using your phone when you are with other(s). Read the following statements carefully and then indicate the degree to which you agree or disagree with the statements below.</w:t>
            </w:r>
          </w:p>
        </w:tc>
      </w:tr>
      <w:tr w:rsidR="00B10583" w:rsidRPr="00B10583" w14:paraId="0FB28D9E" w14:textId="77777777" w:rsidTr="00F96802">
        <w:tc>
          <w:tcPr>
            <w:tcW w:w="6633" w:type="dxa"/>
            <w:tcBorders>
              <w:left w:val="nil"/>
              <w:bottom w:val="single" w:sz="4" w:space="0" w:color="auto"/>
              <w:right w:val="nil"/>
            </w:tcBorders>
          </w:tcPr>
          <w:p w14:paraId="71F9358E" w14:textId="4FFAB6EA" w:rsidR="005355AE" w:rsidRPr="00B10583" w:rsidRDefault="005355AE" w:rsidP="0064153F">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I</w:t>
            </w:r>
            <w:r w:rsidRPr="00B10583">
              <w:rPr>
                <w:rFonts w:ascii="Times New Roman" w:hAnsi="Times New Roman" w:cs="Times New Roman"/>
                <w:color w:val="000000" w:themeColor="text1"/>
                <w:sz w:val="24"/>
                <w:szCs w:val="24"/>
              </w:rPr>
              <w:t>tem</w:t>
            </w:r>
            <w:r w:rsidR="00064B54">
              <w:rPr>
                <w:rFonts w:ascii="Times New Roman" w:hAnsi="Times New Roman" w:cs="Times New Roman"/>
                <w:color w:val="000000" w:themeColor="text1"/>
                <w:sz w:val="24"/>
                <w:szCs w:val="24"/>
              </w:rPr>
              <w:t xml:space="preserve"> Statement</w:t>
            </w:r>
          </w:p>
        </w:tc>
        <w:tc>
          <w:tcPr>
            <w:tcW w:w="2357" w:type="dxa"/>
            <w:tcBorders>
              <w:left w:val="nil"/>
              <w:bottom w:val="single" w:sz="4" w:space="0" w:color="auto"/>
            </w:tcBorders>
          </w:tcPr>
          <w:p w14:paraId="00888067" w14:textId="44AAD380" w:rsidR="005355AE" w:rsidRPr="00B10583" w:rsidRDefault="005355AE" w:rsidP="0064153F">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ources</w:t>
            </w:r>
          </w:p>
        </w:tc>
      </w:tr>
      <w:tr w:rsidR="00B10583" w:rsidRPr="00B10583" w14:paraId="55F80E22" w14:textId="77777777" w:rsidTr="00F96802">
        <w:tc>
          <w:tcPr>
            <w:tcW w:w="6633" w:type="dxa"/>
            <w:tcBorders>
              <w:left w:val="nil"/>
              <w:bottom w:val="nil"/>
              <w:right w:val="nil"/>
            </w:tcBorders>
          </w:tcPr>
          <w:p w14:paraId="438772C5" w14:textId="5F5EDC16" w:rsidR="00FB37E4" w:rsidRPr="00B10583" w:rsidRDefault="00FB37E4" w:rsidP="0064153F">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I usually have my phone within easy reach when I am with other individuals.</w:t>
            </w:r>
          </w:p>
        </w:tc>
        <w:tc>
          <w:tcPr>
            <w:tcW w:w="2357" w:type="dxa"/>
            <w:vMerge w:val="restart"/>
            <w:tcBorders>
              <w:left w:val="nil"/>
              <w:bottom w:val="nil"/>
            </w:tcBorders>
            <w:vAlign w:val="center"/>
          </w:tcPr>
          <w:p w14:paraId="73256421" w14:textId="77777777" w:rsidR="00432F30" w:rsidRDefault="00432F30" w:rsidP="00A95464">
            <w:pPr>
              <w:spacing w:line="276" w:lineRule="auto"/>
              <w:jc w:val="left"/>
              <w:rPr>
                <w:rFonts w:ascii="Times New Roman" w:eastAsia="Times New Roman" w:hAnsi="Times New Roman" w:cs="Times New Roman"/>
                <w:bCs/>
                <w:color w:val="000000" w:themeColor="text1"/>
                <w:sz w:val="24"/>
                <w:szCs w:val="24"/>
              </w:rPr>
            </w:pPr>
          </w:p>
          <w:p w14:paraId="358747A8" w14:textId="77777777" w:rsidR="00432F30" w:rsidRDefault="00432F30" w:rsidP="00A95464">
            <w:pPr>
              <w:spacing w:line="276" w:lineRule="auto"/>
              <w:jc w:val="left"/>
              <w:rPr>
                <w:rFonts w:ascii="Times New Roman" w:eastAsia="Times New Roman" w:hAnsi="Times New Roman" w:cs="Times New Roman"/>
                <w:bCs/>
                <w:color w:val="000000" w:themeColor="text1"/>
                <w:sz w:val="24"/>
                <w:szCs w:val="24"/>
              </w:rPr>
            </w:pPr>
          </w:p>
          <w:p w14:paraId="7D47A0E3" w14:textId="77777777" w:rsidR="00432F30" w:rsidRDefault="00432F30" w:rsidP="00A95464">
            <w:pPr>
              <w:spacing w:line="276" w:lineRule="auto"/>
              <w:jc w:val="left"/>
              <w:rPr>
                <w:rFonts w:ascii="Times New Roman" w:eastAsia="Times New Roman" w:hAnsi="Times New Roman" w:cs="Times New Roman"/>
                <w:bCs/>
                <w:color w:val="000000" w:themeColor="text1"/>
                <w:sz w:val="24"/>
                <w:szCs w:val="24"/>
              </w:rPr>
            </w:pPr>
          </w:p>
          <w:p w14:paraId="3E4AC86F" w14:textId="21D4D6F8" w:rsidR="00FB37E4" w:rsidRPr="00B10583" w:rsidRDefault="00FB37E4" w:rsidP="00A95464">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lastRenderedPageBreak/>
              <w:t>Developed based on Chotpitayasunondh &amp; Douglas</w:t>
            </w:r>
            <w:r w:rsidR="0066062D">
              <w:rPr>
                <w:rFonts w:ascii="Times New Roman" w:eastAsia="Times New Roman" w:hAnsi="Times New Roman" w:cs="Times New Roman"/>
                <w:bCs/>
                <w:color w:val="000000" w:themeColor="text1"/>
                <w:sz w:val="24"/>
                <w:szCs w:val="24"/>
              </w:rPr>
              <w:t xml:space="preserve"> </w:t>
            </w:r>
            <w:r w:rsidRPr="00B10583">
              <w:rPr>
                <w:rFonts w:ascii="Times New Roman" w:eastAsia="Times New Roman" w:hAnsi="Times New Roman" w:cs="Times New Roman"/>
                <w:bCs/>
                <w:color w:val="000000" w:themeColor="text1"/>
                <w:sz w:val="24"/>
                <w:szCs w:val="24"/>
              </w:rPr>
              <w:t>(2018); Karadağ et al., (2015)</w:t>
            </w:r>
          </w:p>
        </w:tc>
      </w:tr>
      <w:tr w:rsidR="00B10583" w:rsidRPr="00B10583" w14:paraId="41E2805F" w14:textId="77777777" w:rsidTr="00F96802">
        <w:tc>
          <w:tcPr>
            <w:tcW w:w="6633" w:type="dxa"/>
            <w:tcBorders>
              <w:top w:val="nil"/>
              <w:left w:val="nil"/>
              <w:bottom w:val="nil"/>
              <w:right w:val="nil"/>
            </w:tcBorders>
          </w:tcPr>
          <w:p w14:paraId="14934B73" w14:textId="373E1CB5" w:rsidR="00FB37E4" w:rsidRPr="00B10583" w:rsidRDefault="00FB37E4" w:rsidP="00517A02">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am always busy doing something on my phone.</w:t>
            </w:r>
          </w:p>
        </w:tc>
        <w:tc>
          <w:tcPr>
            <w:tcW w:w="2357" w:type="dxa"/>
            <w:vMerge/>
            <w:tcBorders>
              <w:top w:val="nil"/>
              <w:left w:val="nil"/>
              <w:bottom w:val="nil"/>
            </w:tcBorders>
            <w:vAlign w:val="center"/>
          </w:tcPr>
          <w:p w14:paraId="71C23119" w14:textId="77777777" w:rsidR="00FB37E4" w:rsidRPr="00B10583" w:rsidRDefault="00FB37E4" w:rsidP="0066062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4BA32C9D" w14:textId="77777777" w:rsidTr="00F96802">
        <w:tc>
          <w:tcPr>
            <w:tcW w:w="6633" w:type="dxa"/>
            <w:tcBorders>
              <w:top w:val="nil"/>
              <w:left w:val="nil"/>
              <w:bottom w:val="nil"/>
              <w:right w:val="nil"/>
            </w:tcBorders>
          </w:tcPr>
          <w:p w14:paraId="4B63959F" w14:textId="4DF3711B" w:rsidR="00FB37E4" w:rsidRPr="00B10583" w:rsidRDefault="00FB37E4" w:rsidP="00517A02">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lastRenderedPageBreak/>
              <w:t>When my phone rings or buzzes, I usually check it even if I am in the middle of a conversation with someone</w:t>
            </w:r>
          </w:p>
        </w:tc>
        <w:tc>
          <w:tcPr>
            <w:tcW w:w="2357" w:type="dxa"/>
            <w:vMerge/>
            <w:tcBorders>
              <w:top w:val="nil"/>
              <w:left w:val="nil"/>
              <w:bottom w:val="nil"/>
            </w:tcBorders>
            <w:vAlign w:val="center"/>
          </w:tcPr>
          <w:p w14:paraId="466FD74B" w14:textId="77777777" w:rsidR="00FB37E4" w:rsidRPr="00B10583" w:rsidRDefault="00FB37E4" w:rsidP="0066062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6AC14D99" w14:textId="77777777" w:rsidTr="00F96802">
        <w:tc>
          <w:tcPr>
            <w:tcW w:w="6633" w:type="dxa"/>
            <w:tcBorders>
              <w:top w:val="nil"/>
              <w:left w:val="nil"/>
              <w:bottom w:val="nil"/>
              <w:right w:val="nil"/>
            </w:tcBorders>
          </w:tcPr>
          <w:p w14:paraId="61A0E62E" w14:textId="4BD9548B" w:rsidR="00FB37E4" w:rsidRPr="00B10583" w:rsidRDefault="00FB37E4" w:rsidP="00517A02">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Other people often tell me to put my phone away when I am with them.</w:t>
            </w:r>
          </w:p>
        </w:tc>
        <w:tc>
          <w:tcPr>
            <w:tcW w:w="2357" w:type="dxa"/>
            <w:vMerge/>
            <w:tcBorders>
              <w:top w:val="nil"/>
              <w:left w:val="nil"/>
              <w:bottom w:val="nil"/>
            </w:tcBorders>
            <w:vAlign w:val="center"/>
          </w:tcPr>
          <w:p w14:paraId="74AB4D4C" w14:textId="77777777" w:rsidR="00FB37E4" w:rsidRPr="00B10583" w:rsidRDefault="00FB37E4" w:rsidP="009C789D">
            <w:pPr>
              <w:spacing w:line="276" w:lineRule="auto"/>
              <w:rPr>
                <w:rFonts w:ascii="Times New Roman" w:eastAsia="Times New Roman" w:hAnsi="Times New Roman" w:cs="Times New Roman"/>
                <w:bCs/>
                <w:color w:val="000000" w:themeColor="text1"/>
                <w:sz w:val="24"/>
                <w:szCs w:val="24"/>
              </w:rPr>
            </w:pPr>
          </w:p>
        </w:tc>
      </w:tr>
      <w:tr w:rsidR="00B10583" w:rsidRPr="00B10583" w14:paraId="5A9B6A47" w14:textId="77777777" w:rsidTr="00F96802">
        <w:tc>
          <w:tcPr>
            <w:tcW w:w="6633" w:type="dxa"/>
            <w:tcBorders>
              <w:top w:val="nil"/>
              <w:left w:val="nil"/>
              <w:bottom w:val="nil"/>
              <w:right w:val="nil"/>
            </w:tcBorders>
          </w:tcPr>
          <w:p w14:paraId="12B9B935" w14:textId="25FB50CE" w:rsidR="00FB37E4" w:rsidRPr="00B10583" w:rsidRDefault="00FB37E4" w:rsidP="00FB37E4">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rarely carry my phone in my hand especially if I am with someone.  </w:t>
            </w:r>
          </w:p>
        </w:tc>
        <w:tc>
          <w:tcPr>
            <w:tcW w:w="2357" w:type="dxa"/>
            <w:vMerge/>
            <w:tcBorders>
              <w:top w:val="nil"/>
              <w:left w:val="nil"/>
              <w:bottom w:val="nil"/>
            </w:tcBorders>
            <w:vAlign w:val="center"/>
          </w:tcPr>
          <w:p w14:paraId="7A02DB13" w14:textId="77777777" w:rsidR="00FB37E4" w:rsidRPr="00B10583" w:rsidRDefault="00FB37E4" w:rsidP="009C789D">
            <w:pPr>
              <w:spacing w:line="276" w:lineRule="auto"/>
              <w:rPr>
                <w:rFonts w:ascii="Times New Roman" w:eastAsia="Times New Roman" w:hAnsi="Times New Roman" w:cs="Times New Roman"/>
                <w:bCs/>
                <w:color w:val="000000" w:themeColor="text1"/>
                <w:sz w:val="24"/>
                <w:szCs w:val="24"/>
              </w:rPr>
            </w:pPr>
          </w:p>
        </w:tc>
      </w:tr>
      <w:tr w:rsidR="00B10583" w:rsidRPr="00B10583" w14:paraId="76717201" w14:textId="77777777" w:rsidTr="00F96802">
        <w:tc>
          <w:tcPr>
            <w:tcW w:w="6633" w:type="dxa"/>
            <w:tcBorders>
              <w:top w:val="nil"/>
              <w:left w:val="nil"/>
              <w:bottom w:val="nil"/>
              <w:right w:val="nil"/>
            </w:tcBorders>
          </w:tcPr>
          <w:p w14:paraId="174901BC" w14:textId="3557B545" w:rsidR="00FB37E4" w:rsidRPr="00B10583" w:rsidRDefault="00FB37E4" w:rsidP="00FB37E4">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barely understand what others around me are saying while also using my phone. </w:t>
            </w:r>
          </w:p>
        </w:tc>
        <w:tc>
          <w:tcPr>
            <w:tcW w:w="2357" w:type="dxa"/>
            <w:vMerge/>
            <w:tcBorders>
              <w:top w:val="nil"/>
              <w:left w:val="nil"/>
              <w:bottom w:val="nil"/>
            </w:tcBorders>
            <w:vAlign w:val="center"/>
          </w:tcPr>
          <w:p w14:paraId="66D437E6" w14:textId="77777777" w:rsidR="00FB37E4" w:rsidRPr="00B10583" w:rsidRDefault="00FB37E4" w:rsidP="009C789D">
            <w:pPr>
              <w:spacing w:line="276" w:lineRule="auto"/>
              <w:rPr>
                <w:rFonts w:ascii="Times New Roman" w:eastAsia="Times New Roman" w:hAnsi="Times New Roman" w:cs="Times New Roman"/>
                <w:bCs/>
                <w:color w:val="000000" w:themeColor="text1"/>
                <w:sz w:val="24"/>
                <w:szCs w:val="24"/>
              </w:rPr>
            </w:pPr>
          </w:p>
        </w:tc>
      </w:tr>
      <w:tr w:rsidR="00B10583" w:rsidRPr="00B10583" w14:paraId="54F6E76F" w14:textId="77777777" w:rsidTr="00F96802">
        <w:tc>
          <w:tcPr>
            <w:tcW w:w="6633" w:type="dxa"/>
            <w:tcBorders>
              <w:top w:val="nil"/>
              <w:left w:val="nil"/>
              <w:bottom w:val="nil"/>
              <w:right w:val="nil"/>
            </w:tcBorders>
          </w:tcPr>
          <w:p w14:paraId="792F8F70" w14:textId="00D1E805" w:rsidR="00FB37E4" w:rsidRPr="00B10583" w:rsidRDefault="00FB37E4" w:rsidP="00FB37E4">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rarely glance at my phone in the middle of a conversation.</w:t>
            </w:r>
          </w:p>
        </w:tc>
        <w:tc>
          <w:tcPr>
            <w:tcW w:w="2357" w:type="dxa"/>
            <w:vMerge/>
            <w:tcBorders>
              <w:top w:val="nil"/>
              <w:left w:val="nil"/>
              <w:bottom w:val="nil"/>
            </w:tcBorders>
            <w:vAlign w:val="center"/>
          </w:tcPr>
          <w:p w14:paraId="309EBE4A" w14:textId="77777777" w:rsidR="00FB37E4" w:rsidRPr="00B10583" w:rsidRDefault="00FB37E4" w:rsidP="009C789D">
            <w:pPr>
              <w:spacing w:line="276" w:lineRule="auto"/>
              <w:rPr>
                <w:rFonts w:ascii="Times New Roman" w:eastAsia="Times New Roman" w:hAnsi="Times New Roman" w:cs="Times New Roman"/>
                <w:bCs/>
                <w:color w:val="000000" w:themeColor="text1"/>
                <w:sz w:val="24"/>
                <w:szCs w:val="24"/>
              </w:rPr>
            </w:pPr>
          </w:p>
        </w:tc>
      </w:tr>
      <w:tr w:rsidR="00B10583" w:rsidRPr="00B10583" w14:paraId="1E62F281" w14:textId="77777777" w:rsidTr="00F96802">
        <w:tc>
          <w:tcPr>
            <w:tcW w:w="6633" w:type="dxa"/>
            <w:tcBorders>
              <w:top w:val="nil"/>
              <w:left w:val="nil"/>
              <w:bottom w:val="single" w:sz="4" w:space="0" w:color="auto"/>
              <w:right w:val="nil"/>
            </w:tcBorders>
          </w:tcPr>
          <w:p w14:paraId="14CAE37E" w14:textId="0FBEB407" w:rsidR="00FB37E4" w:rsidRPr="00B10583" w:rsidRDefault="00FB37E4" w:rsidP="00FB37E4">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Pr="00B10583">
              <w:rPr>
                <w:rFonts w:ascii="Times New Roman" w:hAnsi="Times New Roman" w:cs="Times New Roman"/>
                <w:color w:val="000000" w:themeColor="text1"/>
                <w:kern w:val="2"/>
                <w:sz w:val="24"/>
                <w:szCs w:val="24"/>
              </w:rPr>
              <w:t xml:space="preserve"> </w:t>
            </w:r>
            <w:r w:rsidRPr="00B10583">
              <w:rPr>
                <w:rFonts w:ascii="Times New Roman" w:hAnsi="Times New Roman" w:cs="Times New Roman"/>
                <w:color w:val="000000" w:themeColor="text1"/>
                <w:sz w:val="24"/>
                <w:szCs w:val="24"/>
              </w:rPr>
              <w:t>I never check my phone without a particular reason especially when I am with someone.</w:t>
            </w:r>
          </w:p>
        </w:tc>
        <w:tc>
          <w:tcPr>
            <w:tcW w:w="2357" w:type="dxa"/>
            <w:vMerge/>
            <w:tcBorders>
              <w:top w:val="nil"/>
              <w:left w:val="nil"/>
              <w:bottom w:val="single" w:sz="4" w:space="0" w:color="auto"/>
            </w:tcBorders>
            <w:vAlign w:val="center"/>
          </w:tcPr>
          <w:p w14:paraId="46860462" w14:textId="77777777" w:rsidR="00FB37E4" w:rsidRPr="00B10583" w:rsidRDefault="00FB37E4" w:rsidP="009C789D">
            <w:pPr>
              <w:spacing w:line="276" w:lineRule="auto"/>
              <w:rPr>
                <w:rFonts w:ascii="Times New Roman" w:eastAsia="Times New Roman" w:hAnsi="Times New Roman" w:cs="Times New Roman"/>
                <w:bCs/>
                <w:color w:val="000000" w:themeColor="text1"/>
                <w:sz w:val="24"/>
                <w:szCs w:val="24"/>
              </w:rPr>
            </w:pPr>
          </w:p>
        </w:tc>
      </w:tr>
      <w:tr w:rsidR="00B10583" w:rsidRPr="00B10583" w14:paraId="69EAB313" w14:textId="77777777" w:rsidTr="008776B9">
        <w:tc>
          <w:tcPr>
            <w:tcW w:w="6633" w:type="dxa"/>
            <w:tcBorders>
              <w:top w:val="single" w:sz="4" w:space="0" w:color="auto"/>
              <w:left w:val="nil"/>
              <w:bottom w:val="nil"/>
              <w:right w:val="nil"/>
            </w:tcBorders>
          </w:tcPr>
          <w:p w14:paraId="49A284BF" w14:textId="7675E709"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believe I can carry on two conversations at once, one on my phone and the other one in person, with someone. </w:t>
            </w:r>
          </w:p>
        </w:tc>
        <w:tc>
          <w:tcPr>
            <w:tcW w:w="2357" w:type="dxa"/>
            <w:vMerge w:val="restart"/>
            <w:tcBorders>
              <w:top w:val="single" w:sz="4" w:space="0" w:color="auto"/>
              <w:left w:val="nil"/>
            </w:tcBorders>
            <w:vAlign w:val="center"/>
          </w:tcPr>
          <w:p w14:paraId="7ACB723E" w14:textId="458F1D95" w:rsidR="003E1FDC" w:rsidRPr="00B10583" w:rsidRDefault="003E1FDC" w:rsidP="0066062D">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 xml:space="preserve">eveloped </w:t>
            </w:r>
            <w:r w:rsidR="005C24C0" w:rsidRPr="00B10583">
              <w:rPr>
                <w:rFonts w:ascii="Times New Roman" w:eastAsia="Times New Roman" w:hAnsi="Times New Roman" w:cs="Times New Roman"/>
                <w:bCs/>
                <w:color w:val="000000" w:themeColor="text1"/>
                <w:sz w:val="24"/>
                <w:szCs w:val="24"/>
              </w:rPr>
              <w:t>based on signs and examples of phubbing behavior</w:t>
            </w:r>
          </w:p>
        </w:tc>
      </w:tr>
      <w:tr w:rsidR="00B10583" w:rsidRPr="00B10583" w14:paraId="5D627EA2" w14:textId="77777777" w:rsidTr="009C789D">
        <w:tc>
          <w:tcPr>
            <w:tcW w:w="6633" w:type="dxa"/>
            <w:tcBorders>
              <w:top w:val="nil"/>
              <w:left w:val="nil"/>
              <w:bottom w:val="nil"/>
              <w:right w:val="nil"/>
            </w:tcBorders>
          </w:tcPr>
          <w:p w14:paraId="45458B30" w14:textId="0157D1A5"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sometimes find myself mindlessly scrolling through my phone even when I am with other people. </w:t>
            </w:r>
          </w:p>
        </w:tc>
        <w:tc>
          <w:tcPr>
            <w:tcW w:w="2357" w:type="dxa"/>
            <w:vMerge/>
            <w:tcBorders>
              <w:left w:val="nil"/>
            </w:tcBorders>
          </w:tcPr>
          <w:p w14:paraId="17F998AA" w14:textId="77777777"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67375C9F" w14:textId="77777777" w:rsidTr="009C789D">
        <w:tc>
          <w:tcPr>
            <w:tcW w:w="6633" w:type="dxa"/>
            <w:tcBorders>
              <w:top w:val="nil"/>
              <w:left w:val="nil"/>
              <w:bottom w:val="nil"/>
              <w:right w:val="nil"/>
            </w:tcBorders>
          </w:tcPr>
          <w:p w14:paraId="21561F78" w14:textId="40785FA4"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sometimes respond to my conversation partner with very few words (e.g., “yeah”, “uh-huh”, and “right”) because I am using my phone.  </w:t>
            </w:r>
          </w:p>
        </w:tc>
        <w:tc>
          <w:tcPr>
            <w:tcW w:w="2357" w:type="dxa"/>
            <w:vMerge/>
            <w:tcBorders>
              <w:left w:val="nil"/>
            </w:tcBorders>
          </w:tcPr>
          <w:p w14:paraId="0001FC44" w14:textId="77777777"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4F2204E6" w14:textId="77777777" w:rsidTr="009C789D">
        <w:tc>
          <w:tcPr>
            <w:tcW w:w="6633" w:type="dxa"/>
            <w:tcBorders>
              <w:top w:val="nil"/>
              <w:left w:val="nil"/>
              <w:bottom w:val="nil"/>
              <w:right w:val="nil"/>
            </w:tcBorders>
          </w:tcPr>
          <w:p w14:paraId="095EF790" w14:textId="57B80DD1"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Every time notifications show up on my phone, I check them even if I am having a conversation with someone. </w:t>
            </w:r>
          </w:p>
        </w:tc>
        <w:tc>
          <w:tcPr>
            <w:tcW w:w="2357" w:type="dxa"/>
            <w:vMerge/>
            <w:tcBorders>
              <w:left w:val="nil"/>
            </w:tcBorders>
          </w:tcPr>
          <w:p w14:paraId="1B4C09D6" w14:textId="77777777"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399F7338" w14:textId="77777777" w:rsidTr="009C789D">
        <w:tc>
          <w:tcPr>
            <w:tcW w:w="6633" w:type="dxa"/>
            <w:tcBorders>
              <w:top w:val="nil"/>
              <w:left w:val="nil"/>
              <w:bottom w:val="nil"/>
              <w:right w:val="nil"/>
            </w:tcBorders>
          </w:tcPr>
          <w:p w14:paraId="3B5A8C9B" w14:textId="4CC1B596"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When I spend time with someone, I worry about missing important calls or messages.</w:t>
            </w:r>
          </w:p>
        </w:tc>
        <w:tc>
          <w:tcPr>
            <w:tcW w:w="2357" w:type="dxa"/>
            <w:vMerge/>
            <w:tcBorders>
              <w:left w:val="nil"/>
            </w:tcBorders>
          </w:tcPr>
          <w:p w14:paraId="1BD0F04D" w14:textId="77777777"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7EC6B5FE" w14:textId="77777777" w:rsidTr="009C789D">
        <w:tc>
          <w:tcPr>
            <w:tcW w:w="6633" w:type="dxa"/>
            <w:tcBorders>
              <w:top w:val="nil"/>
              <w:left w:val="nil"/>
              <w:bottom w:val="nil"/>
              <w:right w:val="nil"/>
            </w:tcBorders>
          </w:tcPr>
          <w:p w14:paraId="5ACA3CBF" w14:textId="0BCA00AF"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feel relieved when I stay connected with someone through social media or texting. </w:t>
            </w:r>
          </w:p>
        </w:tc>
        <w:tc>
          <w:tcPr>
            <w:tcW w:w="2357" w:type="dxa"/>
            <w:vMerge/>
            <w:tcBorders>
              <w:left w:val="nil"/>
            </w:tcBorders>
          </w:tcPr>
          <w:p w14:paraId="1B895676" w14:textId="77777777"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6BDA2A12" w14:textId="77777777" w:rsidTr="009C789D">
        <w:tc>
          <w:tcPr>
            <w:tcW w:w="6633" w:type="dxa"/>
            <w:tcBorders>
              <w:top w:val="nil"/>
              <w:left w:val="nil"/>
              <w:bottom w:val="nil"/>
              <w:right w:val="nil"/>
            </w:tcBorders>
          </w:tcPr>
          <w:p w14:paraId="5B4EF471" w14:textId="3FD5E549"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It is difficult to pay attention to a conversation or conversational partner due to the mere presence of my phone.  </w:t>
            </w:r>
          </w:p>
        </w:tc>
        <w:tc>
          <w:tcPr>
            <w:tcW w:w="2357" w:type="dxa"/>
            <w:vMerge/>
            <w:tcBorders>
              <w:left w:val="nil"/>
            </w:tcBorders>
          </w:tcPr>
          <w:p w14:paraId="7F0487C9" w14:textId="77777777"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p>
        </w:tc>
      </w:tr>
      <w:tr w:rsidR="003E1FDC" w:rsidRPr="00B10583" w14:paraId="0EFC3750" w14:textId="77777777" w:rsidTr="009C789D">
        <w:tc>
          <w:tcPr>
            <w:tcW w:w="6633" w:type="dxa"/>
            <w:tcBorders>
              <w:top w:val="nil"/>
              <w:left w:val="nil"/>
              <w:bottom w:val="single" w:sz="4" w:space="0" w:color="auto"/>
              <w:right w:val="nil"/>
            </w:tcBorders>
          </w:tcPr>
          <w:p w14:paraId="7FDCB889" w14:textId="7CE2B38D" w:rsidR="003E1FDC" w:rsidRPr="00B10583" w:rsidRDefault="003E1FDC" w:rsidP="00517A02">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am not concerned with being unresponsive to incoming calls and/or messages when I am spending time with someone.</w:t>
            </w:r>
          </w:p>
        </w:tc>
        <w:tc>
          <w:tcPr>
            <w:tcW w:w="2357" w:type="dxa"/>
            <w:vMerge/>
            <w:tcBorders>
              <w:left w:val="nil"/>
              <w:bottom w:val="single" w:sz="4" w:space="0" w:color="auto"/>
            </w:tcBorders>
          </w:tcPr>
          <w:p w14:paraId="51A0557B" w14:textId="77777777" w:rsidR="003E1FDC" w:rsidRPr="00B10583" w:rsidRDefault="003E1FDC" w:rsidP="00517A02">
            <w:pPr>
              <w:spacing w:line="276" w:lineRule="auto"/>
              <w:jc w:val="left"/>
              <w:rPr>
                <w:rFonts w:ascii="Times New Roman" w:eastAsia="Times New Roman" w:hAnsi="Times New Roman" w:cs="Times New Roman"/>
                <w:bCs/>
                <w:color w:val="000000" w:themeColor="text1"/>
                <w:sz w:val="24"/>
                <w:szCs w:val="24"/>
              </w:rPr>
            </w:pPr>
          </w:p>
        </w:tc>
      </w:tr>
    </w:tbl>
    <w:p w14:paraId="01AA6BF3" w14:textId="77777777" w:rsidR="000F5B69" w:rsidRPr="00B10583" w:rsidRDefault="000F5B69" w:rsidP="0004669A">
      <w:pPr>
        <w:spacing w:line="276" w:lineRule="auto"/>
        <w:jc w:val="left"/>
        <w:rPr>
          <w:rFonts w:ascii="Times New Roman" w:eastAsia="Times New Roman" w:hAnsi="Times New Roman" w:cs="Times New Roman"/>
          <w:bCs/>
          <w:color w:val="000000" w:themeColor="text1"/>
          <w:sz w:val="24"/>
          <w:szCs w:val="24"/>
        </w:rPr>
      </w:pPr>
    </w:p>
    <w:p w14:paraId="2DA09026" w14:textId="648F8E79" w:rsidR="005A42B9" w:rsidRPr="00B10583" w:rsidRDefault="005A42B9" w:rsidP="005A42B9">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 xml:space="preserve">Outcome </w:t>
      </w:r>
      <w:r w:rsidR="00934044">
        <w:rPr>
          <w:rFonts w:ascii="Times New Roman" w:hAnsi="Times New Roman" w:cs="Times New Roman" w:hint="eastAsia"/>
          <w:b/>
          <w:bCs/>
          <w:color w:val="000000" w:themeColor="text1"/>
          <w:sz w:val="24"/>
          <w:szCs w:val="24"/>
        </w:rPr>
        <w:t>b</w:t>
      </w:r>
      <w:r w:rsidRPr="00B10583">
        <w:rPr>
          <w:rFonts w:ascii="Times New Roman" w:eastAsia="Times New Roman" w:hAnsi="Times New Roman" w:cs="Times New Roman"/>
          <w:b/>
          <w:bCs/>
          <w:color w:val="000000" w:themeColor="text1"/>
          <w:sz w:val="24"/>
          <w:szCs w:val="24"/>
        </w:rPr>
        <w:t>eliefs</w:t>
      </w:r>
      <w:r w:rsidR="00934044">
        <w:rPr>
          <w:rFonts w:ascii="Times New Roman" w:hAnsi="Times New Roman" w:cs="Times New Roman" w:hint="eastAsia"/>
          <w:b/>
          <w:bCs/>
          <w:color w:val="000000" w:themeColor="text1"/>
          <w:sz w:val="24"/>
          <w:szCs w:val="24"/>
        </w:rPr>
        <w:t xml:space="preserve"> and e</w:t>
      </w:r>
      <w:r w:rsidRPr="00B10583">
        <w:rPr>
          <w:rFonts w:ascii="Times New Roman" w:eastAsia="Times New Roman" w:hAnsi="Times New Roman" w:cs="Times New Roman"/>
          <w:b/>
          <w:bCs/>
          <w:color w:val="000000" w:themeColor="text1"/>
          <w:sz w:val="24"/>
          <w:szCs w:val="24"/>
        </w:rPr>
        <w:t xml:space="preserve">valuations toward phubbing. </w:t>
      </w:r>
      <w:r w:rsidRPr="00B10583">
        <w:rPr>
          <w:rFonts w:ascii="Times New Roman" w:eastAsia="Times New Roman" w:hAnsi="Times New Roman" w:cs="Times New Roman"/>
          <w:color w:val="000000" w:themeColor="text1"/>
          <w:sz w:val="24"/>
          <w:szCs w:val="24"/>
        </w:rPr>
        <w:t>The scale items for outcome beliefs and evaluations toward phubbing were developed through in-depth literature reviews investigating the consequences of phubbing behavior. According to existing phubbing studies, one’s phubbing behavior negatively influences partners by damaging their feelings and making them feel ignored and excluded (</w:t>
      </w:r>
      <w:proofErr w:type="spellStart"/>
      <w:r w:rsidRPr="00B10583">
        <w:rPr>
          <w:rFonts w:ascii="Times New Roman" w:eastAsia="Times New Roman" w:hAnsi="Times New Roman" w:cs="Times New Roman"/>
          <w:color w:val="000000" w:themeColor="text1"/>
          <w:sz w:val="24"/>
          <w:szCs w:val="24"/>
        </w:rPr>
        <w:t>Beukeboom</w:t>
      </w:r>
      <w:proofErr w:type="spellEnd"/>
      <w:r w:rsidRPr="00B10583">
        <w:rPr>
          <w:rFonts w:ascii="Times New Roman" w:eastAsia="Times New Roman" w:hAnsi="Times New Roman" w:cs="Times New Roman"/>
          <w:color w:val="000000" w:themeColor="text1"/>
          <w:sz w:val="24"/>
          <w:szCs w:val="24"/>
        </w:rPr>
        <w:t xml:space="preserve"> &amp; Pollmann, 2021). Phubbing also undermines social interactions and relationship satisfaction (Chotpitayasunondh &amp; Douglas, 2018; Roberts &amp; David, 2016). Although it is </w:t>
      </w:r>
      <w:r w:rsidR="00420E27">
        <w:rPr>
          <w:rFonts w:ascii="Times New Roman" w:eastAsia="Times New Roman" w:hAnsi="Times New Roman" w:cs="Times New Roman"/>
          <w:color w:val="000000" w:themeColor="text1"/>
          <w:sz w:val="24"/>
          <w:szCs w:val="24"/>
        </w:rPr>
        <w:t>obvious</w:t>
      </w:r>
      <w:r w:rsidRPr="00B10583">
        <w:rPr>
          <w:rFonts w:ascii="Times New Roman" w:eastAsia="Times New Roman" w:hAnsi="Times New Roman" w:cs="Times New Roman"/>
          <w:color w:val="000000" w:themeColor="text1"/>
          <w:sz w:val="24"/>
          <w:szCs w:val="24"/>
        </w:rPr>
        <w:t xml:space="preserve"> that phubbing</w:t>
      </w:r>
      <w:r w:rsidR="00420E27">
        <w:rPr>
          <w:rFonts w:ascii="Times New Roman" w:eastAsia="Times New Roman" w:hAnsi="Times New Roman" w:cs="Times New Roman"/>
          <w:color w:val="000000" w:themeColor="text1"/>
          <w:sz w:val="24"/>
          <w:szCs w:val="24"/>
        </w:rPr>
        <w:t xml:space="preserve"> leads to </w:t>
      </w:r>
      <w:r w:rsidRPr="00B10583">
        <w:rPr>
          <w:rFonts w:ascii="Times New Roman" w:eastAsia="Times New Roman" w:hAnsi="Times New Roman" w:cs="Times New Roman"/>
          <w:color w:val="000000" w:themeColor="text1"/>
          <w:sz w:val="24"/>
          <w:szCs w:val="24"/>
        </w:rPr>
        <w:t xml:space="preserve">detrimental consequences in people’s social </w:t>
      </w:r>
      <w:r>
        <w:rPr>
          <w:rFonts w:ascii="Times New Roman" w:eastAsia="Times New Roman" w:hAnsi="Times New Roman" w:cs="Times New Roman"/>
          <w:color w:val="000000" w:themeColor="text1"/>
          <w:sz w:val="24"/>
          <w:szCs w:val="24"/>
        </w:rPr>
        <w:t>lives</w:t>
      </w:r>
      <w:r w:rsidRPr="00B10583">
        <w:rPr>
          <w:rFonts w:ascii="Times New Roman" w:eastAsia="Times New Roman" w:hAnsi="Times New Roman" w:cs="Times New Roman"/>
          <w:color w:val="000000" w:themeColor="text1"/>
          <w:sz w:val="24"/>
          <w:szCs w:val="24"/>
        </w:rPr>
        <w:t xml:space="preserve">, this dissertation </w:t>
      </w:r>
      <w:r w:rsidR="00420E27">
        <w:rPr>
          <w:rFonts w:ascii="Times New Roman" w:eastAsia="Times New Roman" w:hAnsi="Times New Roman" w:cs="Times New Roman"/>
          <w:color w:val="000000" w:themeColor="text1"/>
          <w:sz w:val="24"/>
          <w:szCs w:val="24"/>
        </w:rPr>
        <w:t xml:space="preserve">further </w:t>
      </w:r>
      <w:r w:rsidRPr="00B10583">
        <w:rPr>
          <w:rFonts w:ascii="Times New Roman" w:eastAsia="Times New Roman" w:hAnsi="Times New Roman" w:cs="Times New Roman"/>
          <w:color w:val="000000" w:themeColor="text1"/>
          <w:sz w:val="24"/>
          <w:szCs w:val="24"/>
        </w:rPr>
        <w:t xml:space="preserve">considered other possible </w:t>
      </w:r>
      <w:r w:rsidRPr="00B10583">
        <w:rPr>
          <w:rFonts w:ascii="Times New Roman" w:eastAsia="Times New Roman" w:hAnsi="Times New Roman" w:cs="Times New Roman"/>
          <w:color w:val="000000" w:themeColor="text1"/>
          <w:sz w:val="24"/>
          <w:szCs w:val="24"/>
        </w:rPr>
        <w:lastRenderedPageBreak/>
        <w:t>outcomes</w:t>
      </w:r>
      <w:r w:rsidR="00420E27">
        <w:rPr>
          <w:rFonts w:ascii="Times New Roman" w:eastAsia="Times New Roman" w:hAnsi="Times New Roman" w:cs="Times New Roman"/>
          <w:color w:val="000000" w:themeColor="text1"/>
          <w:sz w:val="24"/>
          <w:szCs w:val="24"/>
        </w:rPr>
        <w:t xml:space="preserve"> because it is possible for someone to hold</w:t>
      </w:r>
      <w:r w:rsidRPr="00B10583">
        <w:rPr>
          <w:rFonts w:ascii="Times New Roman" w:eastAsia="Times New Roman" w:hAnsi="Times New Roman" w:cs="Times New Roman"/>
          <w:color w:val="000000" w:themeColor="text1"/>
          <w:sz w:val="24"/>
          <w:szCs w:val="24"/>
        </w:rPr>
        <w:t xml:space="preserve"> positive attitudes toward phubbing</w:t>
      </w:r>
      <w:r w:rsidR="00420E27">
        <w:rPr>
          <w:rFonts w:ascii="Times New Roman" w:eastAsia="Times New Roman" w:hAnsi="Times New Roman" w:cs="Times New Roman"/>
          <w:color w:val="000000" w:themeColor="text1"/>
          <w:sz w:val="24"/>
          <w:szCs w:val="24"/>
        </w:rPr>
        <w:t>. That is, they</w:t>
      </w:r>
      <w:r w:rsidRPr="00B10583">
        <w:rPr>
          <w:rFonts w:ascii="Times New Roman" w:eastAsia="Times New Roman" w:hAnsi="Times New Roman" w:cs="Times New Roman" w:hint="eastAsia"/>
          <w:color w:val="000000" w:themeColor="text1"/>
          <w:sz w:val="24"/>
          <w:szCs w:val="24"/>
        </w:rPr>
        <w:t xml:space="preserve"> </w:t>
      </w:r>
      <w:r w:rsidRPr="00B10583">
        <w:rPr>
          <w:rFonts w:ascii="Times New Roman" w:eastAsia="Times New Roman" w:hAnsi="Times New Roman" w:cs="Times New Roman"/>
          <w:color w:val="000000" w:themeColor="text1"/>
          <w:sz w:val="24"/>
          <w:szCs w:val="24"/>
        </w:rPr>
        <w:t>believe phubbing</w:t>
      </w:r>
      <w:r w:rsidR="00420E27">
        <w:rPr>
          <w:rFonts w:ascii="Times New Roman" w:eastAsia="Times New Roman" w:hAnsi="Times New Roman" w:cs="Times New Roman"/>
          <w:color w:val="000000" w:themeColor="text1"/>
          <w:sz w:val="24"/>
          <w:szCs w:val="24"/>
        </w:rPr>
        <w:t xml:space="preserve"> is a part of multitasking behavior and thus leads to positive </w:t>
      </w:r>
      <w:r w:rsidR="00420E27" w:rsidRPr="00B10583">
        <w:rPr>
          <w:rFonts w:ascii="Times New Roman" w:eastAsia="Times New Roman" w:hAnsi="Times New Roman" w:cs="Times New Roman"/>
          <w:color w:val="000000" w:themeColor="text1"/>
          <w:sz w:val="24"/>
          <w:szCs w:val="24"/>
        </w:rPr>
        <w:t>consequences</w:t>
      </w:r>
      <w:r w:rsidR="00934044">
        <w:rPr>
          <w:rFonts w:ascii="Times New Roman" w:eastAsia="Times New Roman" w:hAnsi="Times New Roman" w:cs="Times New Roman"/>
          <w:color w:val="000000" w:themeColor="text1"/>
          <w:sz w:val="24"/>
          <w:szCs w:val="24"/>
        </w:rPr>
        <w:t>.</w:t>
      </w:r>
      <w:r w:rsidR="00420E27">
        <w:rPr>
          <w:rFonts w:ascii="Times New Roman" w:eastAsia="Times New Roman" w:hAnsi="Times New Roman" w:cs="Times New Roman"/>
          <w:color w:val="000000" w:themeColor="text1"/>
          <w:sz w:val="24"/>
          <w:szCs w:val="24"/>
        </w:rPr>
        <w:t xml:space="preserve"> They perceive themselves as good multitaskers in managing</w:t>
      </w:r>
      <w:r w:rsidRPr="00B10583">
        <w:rPr>
          <w:rFonts w:ascii="Times New Roman" w:eastAsia="Times New Roman" w:hAnsi="Times New Roman" w:cs="Times New Roman"/>
          <w:color w:val="000000" w:themeColor="text1"/>
          <w:sz w:val="24"/>
          <w:szCs w:val="24"/>
        </w:rPr>
        <w:t xml:space="preserve"> both things simultaneously (i.e., handling face-to-face interactions and tasks that should be done through their phones). For example, suppose a person receives text messages from his friend while having dinner with his girlfriend. By responding to the messages in the presence of his girlfriend, this phubber may think that he takes care of and fulfills </w:t>
      </w:r>
      <w:r w:rsidR="0015151E">
        <w:rPr>
          <w:rFonts w:ascii="Times New Roman" w:eastAsia="Times New Roman" w:hAnsi="Times New Roman" w:cs="Times New Roman"/>
          <w:color w:val="000000" w:themeColor="text1"/>
          <w:sz w:val="24"/>
          <w:szCs w:val="24"/>
        </w:rPr>
        <w:t>his friend’s and girlfriend’s</w:t>
      </w:r>
      <w:r w:rsidRPr="00B10583">
        <w:rPr>
          <w:rFonts w:ascii="Times New Roman" w:eastAsia="Times New Roman" w:hAnsi="Times New Roman" w:cs="Times New Roman"/>
          <w:color w:val="000000" w:themeColor="text1"/>
          <w:sz w:val="24"/>
          <w:szCs w:val="24"/>
        </w:rPr>
        <w:t xml:space="preserve"> needs at once. In this regard, the advantages of multitasking were explored and considered</w:t>
      </w:r>
      <w:r w:rsidR="00AC5889">
        <w:rPr>
          <w:rFonts w:ascii="Times New Roman" w:eastAsia="Times New Roman" w:hAnsi="Times New Roman" w:cs="Times New Roman"/>
          <w:color w:val="000000" w:themeColor="text1"/>
          <w:sz w:val="24"/>
          <w:szCs w:val="24"/>
        </w:rPr>
        <w:t xml:space="preserve">. </w:t>
      </w:r>
    </w:p>
    <w:p w14:paraId="03C6CC97" w14:textId="2A107B46" w:rsidR="005A42B9" w:rsidRPr="00B10583" w:rsidRDefault="005A42B9" w:rsidP="005A42B9">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In this dissertation, </w:t>
      </w:r>
      <w:r w:rsidRPr="00B10583">
        <w:rPr>
          <w:rFonts w:ascii="Times New Roman" w:eastAsia="Times New Roman" w:hAnsi="Times New Roman" w:cs="Times New Roman"/>
          <w:bCs/>
          <w:color w:val="000000" w:themeColor="text1"/>
          <w:sz w:val="24"/>
          <w:szCs w:val="24"/>
        </w:rPr>
        <w:t xml:space="preserve">the initial set of outcome beliefs toward phubbing, based on the literature, consisted of 12 items (Table 2). Subsequently, these 12 items created to measure outcome beliefs were used to develop </w:t>
      </w:r>
      <w:r w:rsidR="00AC5889">
        <w:rPr>
          <w:rFonts w:ascii="Times New Roman" w:eastAsia="Times New Roman" w:hAnsi="Times New Roman" w:cs="Times New Roman"/>
          <w:bCs/>
          <w:color w:val="000000" w:themeColor="text1"/>
          <w:sz w:val="24"/>
          <w:szCs w:val="24"/>
        </w:rPr>
        <w:t xml:space="preserve">an </w:t>
      </w:r>
      <w:r w:rsidRPr="00B10583">
        <w:rPr>
          <w:rFonts w:ascii="Times New Roman" w:eastAsia="Times New Roman" w:hAnsi="Times New Roman" w:cs="Times New Roman"/>
          <w:bCs/>
          <w:color w:val="000000" w:themeColor="text1"/>
          <w:sz w:val="24"/>
          <w:szCs w:val="24"/>
        </w:rPr>
        <w:t xml:space="preserve">outcome evaluations scale for phubbing. Each item was measured for whether individuals would perceive the associated outcomes as favorable or unfavorable, resulting in the scale presented in Table 3. </w:t>
      </w:r>
    </w:p>
    <w:p w14:paraId="24334F29" w14:textId="77777777" w:rsidR="00040D61" w:rsidRPr="005A42B9" w:rsidRDefault="00040D61" w:rsidP="0004669A">
      <w:pPr>
        <w:spacing w:line="276" w:lineRule="auto"/>
        <w:jc w:val="left"/>
        <w:rPr>
          <w:rFonts w:ascii="Times New Roman" w:eastAsia="Times New Roman" w:hAnsi="Times New Roman" w:cs="Times New Roman"/>
          <w:b/>
          <w:color w:val="000000" w:themeColor="text1"/>
          <w:sz w:val="24"/>
          <w:szCs w:val="24"/>
        </w:rPr>
      </w:pPr>
    </w:p>
    <w:p w14:paraId="34436FFE" w14:textId="77777777" w:rsidR="00040D61" w:rsidRPr="00354A70" w:rsidRDefault="0004669A" w:rsidP="0004669A">
      <w:pPr>
        <w:spacing w:line="276" w:lineRule="auto"/>
        <w:jc w:val="left"/>
        <w:rPr>
          <w:rFonts w:ascii="Times New Roman" w:eastAsia="Times New Roman" w:hAnsi="Times New Roman" w:cs="Times New Roman"/>
          <w:b/>
          <w:color w:val="000000" w:themeColor="text1"/>
          <w:sz w:val="24"/>
          <w:szCs w:val="24"/>
        </w:rPr>
      </w:pPr>
      <w:r w:rsidRPr="00354A70">
        <w:rPr>
          <w:rFonts w:ascii="Times New Roman" w:eastAsia="Times New Roman" w:hAnsi="Times New Roman" w:cs="Times New Roman" w:hint="eastAsia"/>
          <w:b/>
          <w:color w:val="000000" w:themeColor="text1"/>
          <w:sz w:val="24"/>
          <w:szCs w:val="24"/>
        </w:rPr>
        <w:t>T</w:t>
      </w:r>
      <w:r w:rsidRPr="00354A70">
        <w:rPr>
          <w:rFonts w:ascii="Times New Roman" w:eastAsia="Times New Roman" w:hAnsi="Times New Roman" w:cs="Times New Roman"/>
          <w:b/>
          <w:color w:val="000000" w:themeColor="text1"/>
          <w:sz w:val="24"/>
          <w:szCs w:val="24"/>
        </w:rPr>
        <w:t>able 2</w:t>
      </w:r>
    </w:p>
    <w:p w14:paraId="730C9364" w14:textId="61C0E280" w:rsidR="00040D61" w:rsidRPr="00A95464" w:rsidRDefault="00040D61" w:rsidP="00A95464">
      <w:pPr>
        <w:spacing w:line="480" w:lineRule="auto"/>
        <w:jc w:val="left"/>
        <w:rPr>
          <w:rFonts w:ascii="Times New Roman" w:hAnsi="Times New Roman" w:cs="Times New Roman"/>
          <w:bCs/>
          <w:i/>
          <w:iCs/>
          <w:color w:val="000000" w:themeColor="text1"/>
          <w:sz w:val="24"/>
          <w:szCs w:val="24"/>
        </w:rPr>
      </w:pPr>
      <w:r w:rsidRPr="00354A70">
        <w:rPr>
          <w:rFonts w:ascii="Times New Roman" w:eastAsia="Times New Roman" w:hAnsi="Times New Roman" w:cs="Times New Roman" w:hint="eastAsia"/>
          <w:bCs/>
          <w:i/>
          <w:iCs/>
          <w:color w:val="000000" w:themeColor="text1"/>
          <w:sz w:val="24"/>
          <w:szCs w:val="24"/>
        </w:rPr>
        <w:t>I</w:t>
      </w:r>
      <w:r w:rsidRPr="00354A70">
        <w:rPr>
          <w:rFonts w:ascii="Times New Roman" w:eastAsia="Times New Roman" w:hAnsi="Times New Roman" w:cs="Times New Roman"/>
          <w:bCs/>
          <w:i/>
          <w:iCs/>
          <w:color w:val="000000" w:themeColor="text1"/>
          <w:sz w:val="24"/>
          <w:szCs w:val="24"/>
        </w:rPr>
        <w:t>nitial Scale Items for Outcome Beliefs toward Phubbing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6520"/>
        <w:gridCol w:w="2367"/>
      </w:tblGrid>
      <w:tr w:rsidR="00354A70" w:rsidRPr="00354A70" w14:paraId="7EB65963" w14:textId="77777777" w:rsidTr="00480836">
        <w:tc>
          <w:tcPr>
            <w:tcW w:w="8887" w:type="dxa"/>
            <w:gridSpan w:val="2"/>
            <w:tcBorders>
              <w:left w:val="nil"/>
              <w:bottom w:val="single" w:sz="4" w:space="0" w:color="auto"/>
            </w:tcBorders>
          </w:tcPr>
          <w:p w14:paraId="75595247" w14:textId="33298CFB" w:rsidR="00354A70" w:rsidRPr="00354A70" w:rsidRDefault="00354A70" w:rsidP="001750C6">
            <w:pPr>
              <w:spacing w:line="276" w:lineRule="auto"/>
              <w:jc w:val="lef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Instructions: </w:t>
            </w:r>
            <w:r w:rsidRPr="00354A70">
              <w:rPr>
                <w:rFonts w:ascii="Times New Roman" w:eastAsia="Times New Roman" w:hAnsi="Times New Roman" w:cs="Times New Roman"/>
                <w:bCs/>
                <w:color w:val="000000" w:themeColor="text1"/>
                <w:sz w:val="24"/>
                <w:szCs w:val="24"/>
              </w:rPr>
              <w:t xml:space="preserve">The following statements describe some possible outcomes of your phone use during face- to-face interactions. Please read each statement carefully and then rate the extent to which you expect each of the following statements to happen </w:t>
            </w:r>
            <w:proofErr w:type="gramStart"/>
            <w:r w:rsidRPr="00354A70">
              <w:rPr>
                <w:rFonts w:ascii="Times New Roman" w:eastAsia="Times New Roman" w:hAnsi="Times New Roman" w:cs="Times New Roman"/>
                <w:bCs/>
                <w:color w:val="000000" w:themeColor="text1"/>
                <w:sz w:val="24"/>
                <w:szCs w:val="24"/>
              </w:rPr>
              <w:t>as a result of</w:t>
            </w:r>
            <w:proofErr w:type="gramEnd"/>
            <w:r w:rsidRPr="00354A70">
              <w:rPr>
                <w:rFonts w:ascii="Times New Roman" w:eastAsia="Times New Roman" w:hAnsi="Times New Roman" w:cs="Times New Roman"/>
                <w:bCs/>
                <w:color w:val="000000" w:themeColor="text1"/>
                <w:sz w:val="24"/>
                <w:szCs w:val="24"/>
              </w:rPr>
              <w:t xml:space="preserve"> your phone use when you are with others.</w:t>
            </w:r>
          </w:p>
        </w:tc>
      </w:tr>
      <w:tr w:rsidR="00B10583" w:rsidRPr="00354A70" w14:paraId="4F998FB0" w14:textId="77777777" w:rsidTr="00480836">
        <w:tc>
          <w:tcPr>
            <w:tcW w:w="6520" w:type="dxa"/>
            <w:tcBorders>
              <w:left w:val="nil"/>
              <w:bottom w:val="single" w:sz="4" w:space="0" w:color="auto"/>
              <w:right w:val="nil"/>
            </w:tcBorders>
          </w:tcPr>
          <w:p w14:paraId="5F2A7C69" w14:textId="4249B8B7" w:rsidR="008C26A3" w:rsidRPr="00354A70" w:rsidRDefault="008C26A3" w:rsidP="001750C6">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hint="eastAsia"/>
                <w:color w:val="000000" w:themeColor="text1"/>
                <w:sz w:val="24"/>
                <w:szCs w:val="24"/>
              </w:rPr>
              <w:t>I</w:t>
            </w:r>
            <w:r w:rsidRPr="00354A70">
              <w:rPr>
                <w:rFonts w:ascii="Times New Roman" w:hAnsi="Times New Roman" w:cs="Times New Roman"/>
                <w:color w:val="000000" w:themeColor="text1"/>
                <w:sz w:val="24"/>
                <w:szCs w:val="24"/>
              </w:rPr>
              <w:t>tem</w:t>
            </w:r>
            <w:r w:rsidR="00064B54" w:rsidRPr="00354A70">
              <w:rPr>
                <w:rFonts w:ascii="Times New Roman" w:hAnsi="Times New Roman" w:cs="Times New Roman"/>
                <w:color w:val="000000" w:themeColor="text1"/>
                <w:sz w:val="24"/>
                <w:szCs w:val="24"/>
              </w:rPr>
              <w:t xml:space="preserve"> Statement</w:t>
            </w:r>
          </w:p>
        </w:tc>
        <w:tc>
          <w:tcPr>
            <w:tcW w:w="2367" w:type="dxa"/>
            <w:tcBorders>
              <w:left w:val="nil"/>
              <w:bottom w:val="single" w:sz="4" w:space="0" w:color="auto"/>
            </w:tcBorders>
          </w:tcPr>
          <w:p w14:paraId="7BF3B5FC" w14:textId="7637513D" w:rsidR="008C26A3" w:rsidRPr="00354A70" w:rsidRDefault="008C26A3" w:rsidP="001750C6">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eastAsia="Times New Roman" w:hAnsi="Times New Roman" w:cs="Times New Roman" w:hint="eastAsia"/>
                <w:bCs/>
                <w:color w:val="000000" w:themeColor="text1"/>
                <w:sz w:val="24"/>
                <w:szCs w:val="24"/>
              </w:rPr>
              <w:t>S</w:t>
            </w:r>
            <w:r w:rsidRPr="00354A70">
              <w:rPr>
                <w:rFonts w:ascii="Times New Roman" w:eastAsia="Times New Roman" w:hAnsi="Times New Roman" w:cs="Times New Roman"/>
                <w:bCs/>
                <w:color w:val="000000" w:themeColor="text1"/>
                <w:sz w:val="24"/>
                <w:szCs w:val="24"/>
              </w:rPr>
              <w:t>ources</w:t>
            </w:r>
          </w:p>
        </w:tc>
      </w:tr>
      <w:tr w:rsidR="00B10583" w:rsidRPr="00354A70" w14:paraId="5DB618B0" w14:textId="77777777" w:rsidTr="00480836">
        <w:tc>
          <w:tcPr>
            <w:tcW w:w="6520" w:type="dxa"/>
            <w:tcBorders>
              <w:top w:val="single" w:sz="4" w:space="0" w:color="auto"/>
              <w:left w:val="nil"/>
              <w:bottom w:val="nil"/>
              <w:right w:val="nil"/>
            </w:tcBorders>
          </w:tcPr>
          <w:p w14:paraId="05653E51" w14:textId="32E63702"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*Reducing my social skills</w:t>
            </w:r>
          </w:p>
        </w:tc>
        <w:tc>
          <w:tcPr>
            <w:tcW w:w="2367" w:type="dxa"/>
            <w:vMerge w:val="restart"/>
            <w:tcBorders>
              <w:top w:val="single" w:sz="4" w:space="0" w:color="auto"/>
              <w:left w:val="nil"/>
            </w:tcBorders>
            <w:vAlign w:val="center"/>
          </w:tcPr>
          <w:p w14:paraId="18144C0C" w14:textId="460869A9" w:rsidR="00FC680C" w:rsidRPr="00354A70" w:rsidRDefault="00FC680C" w:rsidP="009C789D">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eastAsia="Times New Roman" w:hAnsi="Times New Roman" w:cs="Times New Roman" w:hint="eastAsia"/>
                <w:bCs/>
                <w:color w:val="000000" w:themeColor="text1"/>
                <w:sz w:val="24"/>
                <w:szCs w:val="24"/>
              </w:rPr>
              <w:t>D</w:t>
            </w:r>
            <w:r w:rsidRPr="00354A70">
              <w:rPr>
                <w:rFonts w:ascii="Times New Roman" w:eastAsia="Times New Roman" w:hAnsi="Times New Roman" w:cs="Times New Roman"/>
                <w:bCs/>
                <w:color w:val="000000" w:themeColor="text1"/>
                <w:sz w:val="24"/>
                <w:szCs w:val="24"/>
              </w:rPr>
              <w:t xml:space="preserve">eveloped based on </w:t>
            </w:r>
            <w:proofErr w:type="spellStart"/>
            <w:r w:rsidRPr="00354A70">
              <w:rPr>
                <w:rFonts w:ascii="Times New Roman" w:eastAsia="Times New Roman" w:hAnsi="Times New Roman" w:cs="Times New Roman"/>
                <w:color w:val="000000" w:themeColor="text1"/>
                <w:sz w:val="24"/>
                <w:szCs w:val="24"/>
              </w:rPr>
              <w:t>Beukeboom</w:t>
            </w:r>
            <w:proofErr w:type="spellEnd"/>
            <w:r w:rsidRPr="00354A70">
              <w:rPr>
                <w:rFonts w:ascii="Times New Roman" w:eastAsia="Times New Roman" w:hAnsi="Times New Roman" w:cs="Times New Roman"/>
                <w:color w:val="000000" w:themeColor="text1"/>
                <w:sz w:val="24"/>
                <w:szCs w:val="24"/>
              </w:rPr>
              <w:t xml:space="preserve"> &amp; Pollmann (2021); Chotpitayasunondh &amp; Douglas (2018); Roberts &amp; David (2016)</w:t>
            </w:r>
          </w:p>
        </w:tc>
      </w:tr>
      <w:tr w:rsidR="00B10583" w:rsidRPr="00354A70" w14:paraId="4690CCE9" w14:textId="77777777" w:rsidTr="009C789D">
        <w:tc>
          <w:tcPr>
            <w:tcW w:w="6520" w:type="dxa"/>
            <w:tcBorders>
              <w:top w:val="nil"/>
              <w:left w:val="nil"/>
              <w:bottom w:val="nil"/>
              <w:right w:val="nil"/>
            </w:tcBorders>
          </w:tcPr>
          <w:p w14:paraId="377A067E" w14:textId="44D90C36"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*Hurting my relationship with my conversational partner</w:t>
            </w:r>
          </w:p>
        </w:tc>
        <w:tc>
          <w:tcPr>
            <w:tcW w:w="2367" w:type="dxa"/>
            <w:vMerge/>
            <w:tcBorders>
              <w:left w:val="nil"/>
            </w:tcBorders>
            <w:vAlign w:val="center"/>
          </w:tcPr>
          <w:p w14:paraId="5F57CE43" w14:textId="77777777" w:rsidR="00FC680C" w:rsidRPr="00354A70" w:rsidRDefault="00FC680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38C0D7F6" w14:textId="77777777" w:rsidTr="009C789D">
        <w:tc>
          <w:tcPr>
            <w:tcW w:w="6520" w:type="dxa"/>
            <w:tcBorders>
              <w:top w:val="nil"/>
              <w:left w:val="nil"/>
              <w:bottom w:val="nil"/>
              <w:right w:val="nil"/>
            </w:tcBorders>
          </w:tcPr>
          <w:p w14:paraId="5EEA49C5" w14:textId="55B64E34"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*Hurting my conversational partner’s feelings</w:t>
            </w:r>
          </w:p>
        </w:tc>
        <w:tc>
          <w:tcPr>
            <w:tcW w:w="2367" w:type="dxa"/>
            <w:vMerge/>
            <w:tcBorders>
              <w:left w:val="nil"/>
            </w:tcBorders>
            <w:vAlign w:val="center"/>
          </w:tcPr>
          <w:p w14:paraId="5D1CE66D" w14:textId="77777777" w:rsidR="00FC680C" w:rsidRPr="00354A70" w:rsidRDefault="00FC680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42721AA6" w14:textId="77777777" w:rsidTr="009C789D">
        <w:tc>
          <w:tcPr>
            <w:tcW w:w="6520" w:type="dxa"/>
            <w:tcBorders>
              <w:top w:val="nil"/>
              <w:left w:val="nil"/>
              <w:bottom w:val="nil"/>
              <w:right w:val="nil"/>
            </w:tcBorders>
          </w:tcPr>
          <w:p w14:paraId="78C75690" w14:textId="697A2D01"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 xml:space="preserve">*Making my conversational partner feel awkward </w:t>
            </w:r>
          </w:p>
        </w:tc>
        <w:tc>
          <w:tcPr>
            <w:tcW w:w="2367" w:type="dxa"/>
            <w:vMerge/>
            <w:tcBorders>
              <w:left w:val="nil"/>
            </w:tcBorders>
            <w:vAlign w:val="center"/>
          </w:tcPr>
          <w:p w14:paraId="1250D7C3" w14:textId="77777777" w:rsidR="00FC680C" w:rsidRPr="00354A70" w:rsidRDefault="00FC680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1D372281" w14:textId="77777777" w:rsidTr="009C789D">
        <w:tc>
          <w:tcPr>
            <w:tcW w:w="6520" w:type="dxa"/>
            <w:tcBorders>
              <w:top w:val="nil"/>
              <w:left w:val="nil"/>
              <w:bottom w:val="nil"/>
              <w:right w:val="nil"/>
            </w:tcBorders>
          </w:tcPr>
          <w:p w14:paraId="160019A9" w14:textId="1B31E1A5"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 xml:space="preserve">*Making my conversational partner feel excluded </w:t>
            </w:r>
          </w:p>
        </w:tc>
        <w:tc>
          <w:tcPr>
            <w:tcW w:w="2367" w:type="dxa"/>
            <w:vMerge/>
            <w:tcBorders>
              <w:left w:val="nil"/>
            </w:tcBorders>
            <w:vAlign w:val="center"/>
          </w:tcPr>
          <w:p w14:paraId="1CE52131" w14:textId="77777777" w:rsidR="00FC680C" w:rsidRPr="00354A70" w:rsidRDefault="00FC680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3AF8E368" w14:textId="77777777" w:rsidTr="004B093F">
        <w:tc>
          <w:tcPr>
            <w:tcW w:w="6520" w:type="dxa"/>
            <w:tcBorders>
              <w:top w:val="nil"/>
              <w:left w:val="nil"/>
              <w:bottom w:val="single" w:sz="4" w:space="0" w:color="auto"/>
              <w:right w:val="nil"/>
            </w:tcBorders>
          </w:tcPr>
          <w:p w14:paraId="51171BDF" w14:textId="63AA48E9" w:rsidR="00FC680C" w:rsidRPr="00354A70" w:rsidRDefault="00FC680C" w:rsidP="00FC680C">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color w:val="000000" w:themeColor="text1"/>
                <w:sz w:val="24"/>
                <w:szCs w:val="24"/>
              </w:rPr>
              <w:t>*Decreasing the quality of conversations with my conversation partner</w:t>
            </w:r>
          </w:p>
        </w:tc>
        <w:tc>
          <w:tcPr>
            <w:tcW w:w="2367" w:type="dxa"/>
            <w:vMerge/>
            <w:tcBorders>
              <w:left w:val="nil"/>
              <w:bottom w:val="single" w:sz="4" w:space="0" w:color="auto"/>
            </w:tcBorders>
            <w:vAlign w:val="center"/>
          </w:tcPr>
          <w:p w14:paraId="7E9526A7" w14:textId="77777777" w:rsidR="00FC680C" w:rsidRPr="00354A70" w:rsidRDefault="00FC680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5338D0BB" w14:textId="77777777" w:rsidTr="004B093F">
        <w:tc>
          <w:tcPr>
            <w:tcW w:w="6520" w:type="dxa"/>
            <w:tcBorders>
              <w:top w:val="single" w:sz="4" w:space="0" w:color="auto"/>
              <w:left w:val="nil"/>
              <w:bottom w:val="nil"/>
              <w:right w:val="nil"/>
            </w:tcBorders>
          </w:tcPr>
          <w:p w14:paraId="3C219E73" w14:textId="1376E07C" w:rsidR="00FC680C" w:rsidRPr="00354A70" w:rsidRDefault="00FC680C" w:rsidP="00FC680C">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color w:val="000000" w:themeColor="text1"/>
                <w:sz w:val="24"/>
                <w:szCs w:val="24"/>
              </w:rPr>
              <w:t>Saving some time.</w:t>
            </w:r>
          </w:p>
        </w:tc>
        <w:tc>
          <w:tcPr>
            <w:tcW w:w="2367" w:type="dxa"/>
            <w:vMerge w:val="restart"/>
            <w:tcBorders>
              <w:top w:val="single" w:sz="4" w:space="0" w:color="auto"/>
              <w:left w:val="nil"/>
              <w:bottom w:val="nil"/>
            </w:tcBorders>
            <w:vAlign w:val="center"/>
          </w:tcPr>
          <w:p w14:paraId="70C86788" w14:textId="2E4904F5" w:rsidR="00FC680C" w:rsidRPr="00354A70" w:rsidRDefault="00E91D0C" w:rsidP="009C789D">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eastAsia="Times New Roman" w:hAnsi="Times New Roman" w:cs="Times New Roman" w:hint="eastAsia"/>
                <w:bCs/>
                <w:color w:val="000000" w:themeColor="text1"/>
                <w:sz w:val="24"/>
                <w:szCs w:val="24"/>
              </w:rPr>
              <w:t>D</w:t>
            </w:r>
            <w:r w:rsidRPr="00354A70">
              <w:rPr>
                <w:rFonts w:ascii="Times New Roman" w:eastAsia="Times New Roman" w:hAnsi="Times New Roman" w:cs="Times New Roman"/>
                <w:bCs/>
                <w:color w:val="000000" w:themeColor="text1"/>
                <w:sz w:val="24"/>
                <w:szCs w:val="24"/>
              </w:rPr>
              <w:t>eveloped by considering phubbers as multi-taskers</w:t>
            </w:r>
          </w:p>
        </w:tc>
      </w:tr>
      <w:tr w:rsidR="00B10583" w:rsidRPr="00354A70" w14:paraId="64BE56AC" w14:textId="77777777" w:rsidTr="004B093F">
        <w:tc>
          <w:tcPr>
            <w:tcW w:w="6520" w:type="dxa"/>
            <w:tcBorders>
              <w:top w:val="nil"/>
              <w:left w:val="nil"/>
              <w:bottom w:val="nil"/>
              <w:right w:val="nil"/>
            </w:tcBorders>
          </w:tcPr>
          <w:p w14:paraId="393FCD2F" w14:textId="528EBEB3" w:rsidR="00FC680C" w:rsidRPr="00354A70" w:rsidRDefault="00FC680C" w:rsidP="00FC680C">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color w:val="000000" w:themeColor="text1"/>
                <w:sz w:val="24"/>
                <w:szCs w:val="24"/>
              </w:rPr>
              <w:t xml:space="preserve">Keeping up with the latest information. </w:t>
            </w:r>
          </w:p>
        </w:tc>
        <w:tc>
          <w:tcPr>
            <w:tcW w:w="2367" w:type="dxa"/>
            <w:vMerge/>
            <w:tcBorders>
              <w:top w:val="nil"/>
              <w:left w:val="nil"/>
              <w:bottom w:val="nil"/>
            </w:tcBorders>
          </w:tcPr>
          <w:p w14:paraId="5FAF578B" w14:textId="77777777"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2DDCCF7F" w14:textId="77777777" w:rsidTr="004B093F">
        <w:tc>
          <w:tcPr>
            <w:tcW w:w="6520" w:type="dxa"/>
            <w:tcBorders>
              <w:top w:val="nil"/>
              <w:left w:val="nil"/>
              <w:bottom w:val="nil"/>
              <w:right w:val="nil"/>
            </w:tcBorders>
          </w:tcPr>
          <w:p w14:paraId="52DBD55C" w14:textId="4936C812" w:rsidR="00FC680C" w:rsidRPr="00354A70" w:rsidRDefault="00FC680C" w:rsidP="00FC680C">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color w:val="000000" w:themeColor="text1"/>
                <w:sz w:val="24"/>
                <w:szCs w:val="24"/>
              </w:rPr>
              <w:t>Having a more interesting social life</w:t>
            </w:r>
          </w:p>
        </w:tc>
        <w:tc>
          <w:tcPr>
            <w:tcW w:w="2367" w:type="dxa"/>
            <w:vMerge/>
            <w:tcBorders>
              <w:top w:val="nil"/>
              <w:left w:val="nil"/>
              <w:bottom w:val="nil"/>
            </w:tcBorders>
          </w:tcPr>
          <w:p w14:paraId="5695048F" w14:textId="77777777"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52F4D311" w14:textId="77777777" w:rsidTr="004B093F">
        <w:tc>
          <w:tcPr>
            <w:tcW w:w="6520" w:type="dxa"/>
            <w:tcBorders>
              <w:top w:val="nil"/>
              <w:left w:val="nil"/>
              <w:bottom w:val="nil"/>
              <w:right w:val="nil"/>
            </w:tcBorders>
          </w:tcPr>
          <w:p w14:paraId="6E287E9F" w14:textId="55A63BB8" w:rsidR="00FC680C" w:rsidRPr="00354A70" w:rsidRDefault="00FC680C" w:rsidP="00FC680C">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color w:val="000000" w:themeColor="text1"/>
                <w:sz w:val="24"/>
                <w:szCs w:val="24"/>
              </w:rPr>
              <w:lastRenderedPageBreak/>
              <w:t>Increasing the quality of my interpersonal relationships</w:t>
            </w:r>
          </w:p>
        </w:tc>
        <w:tc>
          <w:tcPr>
            <w:tcW w:w="2367" w:type="dxa"/>
            <w:vMerge/>
            <w:tcBorders>
              <w:top w:val="nil"/>
              <w:left w:val="nil"/>
              <w:bottom w:val="nil"/>
            </w:tcBorders>
          </w:tcPr>
          <w:p w14:paraId="228E94F2" w14:textId="77777777"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02DD14D1" w14:textId="77777777" w:rsidTr="004B093F">
        <w:tc>
          <w:tcPr>
            <w:tcW w:w="6520" w:type="dxa"/>
            <w:tcBorders>
              <w:top w:val="nil"/>
              <w:left w:val="nil"/>
              <w:bottom w:val="nil"/>
              <w:right w:val="nil"/>
            </w:tcBorders>
          </w:tcPr>
          <w:p w14:paraId="3B643D5A" w14:textId="654DF23C"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 xml:space="preserve">Increasing my social productivity </w:t>
            </w:r>
          </w:p>
        </w:tc>
        <w:tc>
          <w:tcPr>
            <w:tcW w:w="2367" w:type="dxa"/>
            <w:vMerge/>
            <w:tcBorders>
              <w:top w:val="nil"/>
              <w:left w:val="nil"/>
              <w:bottom w:val="nil"/>
            </w:tcBorders>
          </w:tcPr>
          <w:p w14:paraId="0F9283F5" w14:textId="77777777"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p>
        </w:tc>
      </w:tr>
      <w:tr w:rsidR="00FC680C" w:rsidRPr="00354A70" w14:paraId="2E639A3B" w14:textId="77777777" w:rsidTr="004B093F">
        <w:tc>
          <w:tcPr>
            <w:tcW w:w="6520" w:type="dxa"/>
            <w:tcBorders>
              <w:top w:val="nil"/>
              <w:left w:val="nil"/>
              <w:right w:val="nil"/>
            </w:tcBorders>
          </w:tcPr>
          <w:p w14:paraId="1647FF84" w14:textId="72282A37"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Extending my social networks</w:t>
            </w:r>
          </w:p>
        </w:tc>
        <w:tc>
          <w:tcPr>
            <w:tcW w:w="2367" w:type="dxa"/>
            <w:vMerge/>
            <w:tcBorders>
              <w:top w:val="nil"/>
              <w:left w:val="nil"/>
            </w:tcBorders>
          </w:tcPr>
          <w:p w14:paraId="63221A9B" w14:textId="77777777" w:rsidR="00FC680C" w:rsidRPr="00354A70" w:rsidRDefault="00FC680C" w:rsidP="00FC680C">
            <w:pPr>
              <w:spacing w:line="276" w:lineRule="auto"/>
              <w:jc w:val="left"/>
              <w:rPr>
                <w:rFonts w:ascii="Times New Roman" w:eastAsia="Times New Roman" w:hAnsi="Times New Roman" w:cs="Times New Roman"/>
                <w:bCs/>
                <w:color w:val="000000" w:themeColor="text1"/>
                <w:sz w:val="24"/>
                <w:szCs w:val="24"/>
              </w:rPr>
            </w:pPr>
          </w:p>
        </w:tc>
      </w:tr>
    </w:tbl>
    <w:p w14:paraId="62976AA0" w14:textId="77777777" w:rsidR="0034733D" w:rsidRDefault="0034733D" w:rsidP="0004669A">
      <w:pPr>
        <w:spacing w:line="276" w:lineRule="auto"/>
        <w:jc w:val="left"/>
        <w:rPr>
          <w:rFonts w:ascii="Times New Roman" w:hAnsi="Times New Roman" w:cs="Times New Roman"/>
          <w:b/>
          <w:color w:val="000000" w:themeColor="text1"/>
          <w:sz w:val="24"/>
          <w:szCs w:val="24"/>
        </w:rPr>
      </w:pPr>
    </w:p>
    <w:p w14:paraId="45149AE7" w14:textId="4762EC25" w:rsidR="0034733D" w:rsidRPr="00354A70" w:rsidRDefault="0004669A" w:rsidP="0004669A">
      <w:pPr>
        <w:spacing w:line="276" w:lineRule="auto"/>
        <w:jc w:val="left"/>
        <w:rPr>
          <w:rFonts w:ascii="Times New Roman" w:eastAsia="Times New Roman" w:hAnsi="Times New Roman" w:cs="Times New Roman"/>
          <w:b/>
          <w:color w:val="000000" w:themeColor="text1"/>
          <w:sz w:val="24"/>
          <w:szCs w:val="24"/>
        </w:rPr>
      </w:pPr>
      <w:r w:rsidRPr="00354A70">
        <w:rPr>
          <w:rFonts w:ascii="Times New Roman" w:eastAsia="Times New Roman" w:hAnsi="Times New Roman" w:cs="Times New Roman" w:hint="eastAsia"/>
          <w:b/>
          <w:color w:val="000000" w:themeColor="text1"/>
          <w:sz w:val="24"/>
          <w:szCs w:val="24"/>
        </w:rPr>
        <w:t>T</w:t>
      </w:r>
      <w:r w:rsidRPr="00354A70">
        <w:rPr>
          <w:rFonts w:ascii="Times New Roman" w:eastAsia="Times New Roman" w:hAnsi="Times New Roman" w:cs="Times New Roman"/>
          <w:b/>
          <w:color w:val="000000" w:themeColor="text1"/>
          <w:sz w:val="24"/>
          <w:szCs w:val="24"/>
        </w:rPr>
        <w:t>able 3</w:t>
      </w:r>
    </w:p>
    <w:p w14:paraId="55E4EABB" w14:textId="3416FD94" w:rsidR="0034733D" w:rsidRPr="00A95464" w:rsidRDefault="0034733D" w:rsidP="00A95464">
      <w:pPr>
        <w:spacing w:line="480" w:lineRule="auto"/>
        <w:jc w:val="left"/>
        <w:rPr>
          <w:rFonts w:ascii="Times New Roman" w:hAnsi="Times New Roman" w:cs="Times New Roman"/>
          <w:bCs/>
          <w:i/>
          <w:iCs/>
          <w:color w:val="000000" w:themeColor="text1"/>
          <w:sz w:val="24"/>
          <w:szCs w:val="24"/>
        </w:rPr>
      </w:pPr>
      <w:r w:rsidRPr="00354A70">
        <w:rPr>
          <w:rFonts w:ascii="Times New Roman" w:eastAsia="Times New Roman" w:hAnsi="Times New Roman" w:cs="Times New Roman"/>
          <w:bCs/>
          <w:i/>
          <w:iCs/>
          <w:color w:val="000000" w:themeColor="text1"/>
          <w:sz w:val="24"/>
          <w:szCs w:val="24"/>
        </w:rPr>
        <w:t xml:space="preserve">Initial Scale Items for Outcome </w:t>
      </w:r>
      <w:r w:rsidR="0032190A" w:rsidRPr="00354A70">
        <w:rPr>
          <w:rFonts w:ascii="Times New Roman" w:eastAsia="Times New Roman" w:hAnsi="Times New Roman" w:cs="Times New Roman"/>
          <w:bCs/>
          <w:i/>
          <w:iCs/>
          <w:color w:val="000000" w:themeColor="text1"/>
          <w:sz w:val="24"/>
          <w:szCs w:val="24"/>
        </w:rPr>
        <w:t xml:space="preserve">Evaluations </w:t>
      </w:r>
      <w:r w:rsidRPr="00354A70">
        <w:rPr>
          <w:rFonts w:ascii="Times New Roman" w:eastAsia="Times New Roman" w:hAnsi="Times New Roman" w:cs="Times New Roman"/>
          <w:bCs/>
          <w:i/>
          <w:iCs/>
          <w:color w:val="000000" w:themeColor="text1"/>
          <w:sz w:val="24"/>
          <w:szCs w:val="24"/>
        </w:rPr>
        <w:t>toward Phubbing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6520"/>
        <w:gridCol w:w="2367"/>
      </w:tblGrid>
      <w:tr w:rsidR="00354A70" w:rsidRPr="00354A70" w14:paraId="24929601" w14:textId="77777777" w:rsidTr="00CD2B85">
        <w:tc>
          <w:tcPr>
            <w:tcW w:w="8887" w:type="dxa"/>
            <w:gridSpan w:val="2"/>
            <w:tcBorders>
              <w:left w:val="nil"/>
              <w:bottom w:val="single" w:sz="4" w:space="0" w:color="auto"/>
            </w:tcBorders>
          </w:tcPr>
          <w:p w14:paraId="150965C9" w14:textId="002D000A" w:rsidR="00354A70" w:rsidRPr="00354A70" w:rsidRDefault="00D42C49" w:rsidP="00721218">
            <w:pPr>
              <w:spacing w:line="276" w:lineRule="auto"/>
              <w:jc w:val="lef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Instructions: </w:t>
            </w:r>
            <w:r w:rsidRPr="00D42C49">
              <w:rPr>
                <w:rFonts w:ascii="Times New Roman" w:eastAsia="Times New Roman" w:hAnsi="Times New Roman" w:cs="Times New Roman"/>
                <w:bCs/>
                <w:color w:val="000000" w:themeColor="text1"/>
                <w:sz w:val="24"/>
                <w:szCs w:val="24"/>
              </w:rPr>
              <w:t>Please rate the extent to which you would find these possible outcomes of your phone use during face-to-face interactions unfavorable to favorable</w:t>
            </w:r>
          </w:p>
        </w:tc>
      </w:tr>
      <w:tr w:rsidR="00B10583" w:rsidRPr="00354A70" w14:paraId="056C4427" w14:textId="77777777" w:rsidTr="00CD2B85">
        <w:tc>
          <w:tcPr>
            <w:tcW w:w="6520" w:type="dxa"/>
            <w:tcBorders>
              <w:left w:val="nil"/>
              <w:bottom w:val="single" w:sz="4" w:space="0" w:color="auto"/>
              <w:right w:val="nil"/>
            </w:tcBorders>
          </w:tcPr>
          <w:p w14:paraId="35288872" w14:textId="4C85BD97" w:rsidR="00E91D0C" w:rsidRPr="00354A70" w:rsidRDefault="00064B54" w:rsidP="00721218">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hint="eastAsia"/>
                <w:color w:val="000000" w:themeColor="text1"/>
                <w:sz w:val="24"/>
                <w:szCs w:val="24"/>
              </w:rPr>
              <w:t>I</w:t>
            </w:r>
            <w:r w:rsidRPr="00354A70">
              <w:rPr>
                <w:rFonts w:ascii="Times New Roman" w:hAnsi="Times New Roman" w:cs="Times New Roman"/>
                <w:color w:val="000000" w:themeColor="text1"/>
                <w:sz w:val="24"/>
                <w:szCs w:val="24"/>
              </w:rPr>
              <w:t>tem Statement</w:t>
            </w:r>
          </w:p>
        </w:tc>
        <w:tc>
          <w:tcPr>
            <w:tcW w:w="2367" w:type="dxa"/>
            <w:tcBorders>
              <w:left w:val="nil"/>
              <w:bottom w:val="single" w:sz="4" w:space="0" w:color="auto"/>
            </w:tcBorders>
          </w:tcPr>
          <w:p w14:paraId="6F074844" w14:textId="77777777"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eastAsia="Times New Roman" w:hAnsi="Times New Roman" w:cs="Times New Roman" w:hint="eastAsia"/>
                <w:bCs/>
                <w:color w:val="000000" w:themeColor="text1"/>
                <w:sz w:val="24"/>
                <w:szCs w:val="24"/>
              </w:rPr>
              <w:t>S</w:t>
            </w:r>
            <w:r w:rsidRPr="00354A70">
              <w:rPr>
                <w:rFonts w:ascii="Times New Roman" w:eastAsia="Times New Roman" w:hAnsi="Times New Roman" w:cs="Times New Roman"/>
                <w:bCs/>
                <w:color w:val="000000" w:themeColor="text1"/>
                <w:sz w:val="24"/>
                <w:szCs w:val="24"/>
              </w:rPr>
              <w:t>ources</w:t>
            </w:r>
          </w:p>
        </w:tc>
      </w:tr>
      <w:tr w:rsidR="00B10583" w:rsidRPr="00354A70" w14:paraId="08F243C0" w14:textId="77777777" w:rsidTr="00CD2B85">
        <w:tc>
          <w:tcPr>
            <w:tcW w:w="6520" w:type="dxa"/>
            <w:tcBorders>
              <w:top w:val="single" w:sz="4" w:space="0" w:color="auto"/>
              <w:left w:val="nil"/>
              <w:bottom w:val="nil"/>
              <w:right w:val="nil"/>
            </w:tcBorders>
          </w:tcPr>
          <w:p w14:paraId="257F51EE" w14:textId="501ED040"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*Reducing my social skills is _____.</w:t>
            </w:r>
          </w:p>
        </w:tc>
        <w:tc>
          <w:tcPr>
            <w:tcW w:w="2367" w:type="dxa"/>
            <w:vMerge w:val="restart"/>
            <w:tcBorders>
              <w:top w:val="single" w:sz="4" w:space="0" w:color="auto"/>
              <w:left w:val="nil"/>
            </w:tcBorders>
            <w:vAlign w:val="center"/>
          </w:tcPr>
          <w:p w14:paraId="2076CF0F" w14:textId="77777777" w:rsidR="00E91D0C" w:rsidRPr="00354A70" w:rsidRDefault="00E91D0C" w:rsidP="009C789D">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eastAsia="Times New Roman" w:hAnsi="Times New Roman" w:cs="Times New Roman" w:hint="eastAsia"/>
                <w:bCs/>
                <w:color w:val="000000" w:themeColor="text1"/>
                <w:sz w:val="24"/>
                <w:szCs w:val="24"/>
              </w:rPr>
              <w:t>D</w:t>
            </w:r>
            <w:r w:rsidRPr="00354A70">
              <w:rPr>
                <w:rFonts w:ascii="Times New Roman" w:eastAsia="Times New Roman" w:hAnsi="Times New Roman" w:cs="Times New Roman"/>
                <w:bCs/>
                <w:color w:val="000000" w:themeColor="text1"/>
                <w:sz w:val="24"/>
                <w:szCs w:val="24"/>
              </w:rPr>
              <w:t xml:space="preserve">eveloped based on </w:t>
            </w:r>
            <w:proofErr w:type="spellStart"/>
            <w:r w:rsidRPr="00354A70">
              <w:rPr>
                <w:rFonts w:ascii="Times New Roman" w:eastAsia="Times New Roman" w:hAnsi="Times New Roman" w:cs="Times New Roman"/>
                <w:color w:val="000000" w:themeColor="text1"/>
                <w:sz w:val="24"/>
                <w:szCs w:val="24"/>
              </w:rPr>
              <w:t>Beukeboom</w:t>
            </w:r>
            <w:proofErr w:type="spellEnd"/>
            <w:r w:rsidRPr="00354A70">
              <w:rPr>
                <w:rFonts w:ascii="Times New Roman" w:eastAsia="Times New Roman" w:hAnsi="Times New Roman" w:cs="Times New Roman"/>
                <w:color w:val="000000" w:themeColor="text1"/>
                <w:sz w:val="24"/>
                <w:szCs w:val="24"/>
              </w:rPr>
              <w:t xml:space="preserve"> &amp; Pollmann (2021); Chotpitayasunondh &amp; Douglas (2018); Roberts &amp; David (2016)</w:t>
            </w:r>
          </w:p>
        </w:tc>
      </w:tr>
      <w:tr w:rsidR="00B10583" w:rsidRPr="00354A70" w14:paraId="2F84D1EE" w14:textId="77777777" w:rsidTr="009C789D">
        <w:tc>
          <w:tcPr>
            <w:tcW w:w="6520" w:type="dxa"/>
            <w:tcBorders>
              <w:top w:val="nil"/>
              <w:left w:val="nil"/>
              <w:bottom w:val="nil"/>
              <w:right w:val="nil"/>
            </w:tcBorders>
          </w:tcPr>
          <w:p w14:paraId="511DD34C" w14:textId="202310FE"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*Hurting my relationship with my conversational partner is _____.</w:t>
            </w:r>
          </w:p>
        </w:tc>
        <w:tc>
          <w:tcPr>
            <w:tcW w:w="2367" w:type="dxa"/>
            <w:vMerge/>
            <w:tcBorders>
              <w:left w:val="nil"/>
            </w:tcBorders>
            <w:vAlign w:val="center"/>
          </w:tcPr>
          <w:p w14:paraId="003FED72" w14:textId="77777777" w:rsidR="00E91D0C" w:rsidRPr="00354A70" w:rsidRDefault="00E91D0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36D4F109" w14:textId="77777777" w:rsidTr="009C789D">
        <w:tc>
          <w:tcPr>
            <w:tcW w:w="6520" w:type="dxa"/>
            <w:tcBorders>
              <w:top w:val="nil"/>
              <w:left w:val="nil"/>
              <w:bottom w:val="nil"/>
              <w:right w:val="nil"/>
            </w:tcBorders>
          </w:tcPr>
          <w:p w14:paraId="1576750D" w14:textId="17BB1232"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*Hurting my conversational partner’s feelings is _____.</w:t>
            </w:r>
          </w:p>
        </w:tc>
        <w:tc>
          <w:tcPr>
            <w:tcW w:w="2367" w:type="dxa"/>
            <w:vMerge/>
            <w:tcBorders>
              <w:left w:val="nil"/>
            </w:tcBorders>
            <w:vAlign w:val="center"/>
          </w:tcPr>
          <w:p w14:paraId="7C753090" w14:textId="77777777" w:rsidR="00E91D0C" w:rsidRPr="00354A70" w:rsidRDefault="00E91D0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516E6759" w14:textId="77777777" w:rsidTr="009C789D">
        <w:tc>
          <w:tcPr>
            <w:tcW w:w="6520" w:type="dxa"/>
            <w:tcBorders>
              <w:top w:val="nil"/>
              <w:left w:val="nil"/>
              <w:bottom w:val="nil"/>
              <w:right w:val="nil"/>
            </w:tcBorders>
          </w:tcPr>
          <w:p w14:paraId="222FAF54" w14:textId="7EB5C53A"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*Making my conversational partner feel awkward is _____.</w:t>
            </w:r>
          </w:p>
        </w:tc>
        <w:tc>
          <w:tcPr>
            <w:tcW w:w="2367" w:type="dxa"/>
            <w:vMerge/>
            <w:tcBorders>
              <w:left w:val="nil"/>
            </w:tcBorders>
            <w:vAlign w:val="center"/>
          </w:tcPr>
          <w:p w14:paraId="1A65E0D1" w14:textId="77777777" w:rsidR="00E91D0C" w:rsidRPr="00354A70" w:rsidRDefault="00E91D0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6A32D3E2" w14:textId="77777777" w:rsidTr="009C789D">
        <w:tc>
          <w:tcPr>
            <w:tcW w:w="6520" w:type="dxa"/>
            <w:tcBorders>
              <w:top w:val="nil"/>
              <w:left w:val="nil"/>
              <w:bottom w:val="nil"/>
              <w:right w:val="nil"/>
            </w:tcBorders>
          </w:tcPr>
          <w:p w14:paraId="137FAEBB" w14:textId="1E5C43B3"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*Making my conversational partner feel excluded is _____.</w:t>
            </w:r>
          </w:p>
        </w:tc>
        <w:tc>
          <w:tcPr>
            <w:tcW w:w="2367" w:type="dxa"/>
            <w:vMerge/>
            <w:tcBorders>
              <w:left w:val="nil"/>
            </w:tcBorders>
            <w:vAlign w:val="center"/>
          </w:tcPr>
          <w:p w14:paraId="245EF6E7" w14:textId="77777777" w:rsidR="00E91D0C" w:rsidRPr="00354A70" w:rsidRDefault="00E91D0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149D2353" w14:textId="77777777" w:rsidTr="009C789D">
        <w:tc>
          <w:tcPr>
            <w:tcW w:w="6520" w:type="dxa"/>
            <w:tcBorders>
              <w:top w:val="nil"/>
              <w:left w:val="nil"/>
              <w:bottom w:val="single" w:sz="4" w:space="0" w:color="auto"/>
              <w:right w:val="nil"/>
            </w:tcBorders>
          </w:tcPr>
          <w:p w14:paraId="3AF76862" w14:textId="48ABDF80" w:rsidR="00E91D0C" w:rsidRPr="00354A70" w:rsidRDefault="00E91D0C" w:rsidP="00721218">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color w:val="000000" w:themeColor="text1"/>
                <w:sz w:val="24"/>
                <w:szCs w:val="24"/>
              </w:rPr>
              <w:t>*Decreasing the quality of conversations with my conversation partner is _____.</w:t>
            </w:r>
          </w:p>
        </w:tc>
        <w:tc>
          <w:tcPr>
            <w:tcW w:w="2367" w:type="dxa"/>
            <w:vMerge/>
            <w:tcBorders>
              <w:left w:val="nil"/>
              <w:bottom w:val="single" w:sz="4" w:space="0" w:color="auto"/>
            </w:tcBorders>
            <w:vAlign w:val="center"/>
          </w:tcPr>
          <w:p w14:paraId="406C44EE" w14:textId="77777777" w:rsidR="00E91D0C" w:rsidRPr="00354A70" w:rsidRDefault="00E91D0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793AC467" w14:textId="77777777" w:rsidTr="009C789D">
        <w:tc>
          <w:tcPr>
            <w:tcW w:w="6520" w:type="dxa"/>
            <w:tcBorders>
              <w:top w:val="single" w:sz="4" w:space="0" w:color="auto"/>
              <w:left w:val="nil"/>
              <w:bottom w:val="nil"/>
              <w:right w:val="nil"/>
            </w:tcBorders>
          </w:tcPr>
          <w:p w14:paraId="6B60D7DA" w14:textId="5D4A3AD5" w:rsidR="00E91D0C" w:rsidRPr="00354A70" w:rsidRDefault="00E91D0C" w:rsidP="00721218">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color w:val="000000" w:themeColor="text1"/>
                <w:sz w:val="24"/>
                <w:szCs w:val="24"/>
              </w:rPr>
              <w:t>Saving some time is _____.</w:t>
            </w:r>
          </w:p>
        </w:tc>
        <w:tc>
          <w:tcPr>
            <w:tcW w:w="2367" w:type="dxa"/>
            <w:vMerge w:val="restart"/>
            <w:tcBorders>
              <w:top w:val="single" w:sz="4" w:space="0" w:color="auto"/>
              <w:left w:val="nil"/>
            </w:tcBorders>
            <w:vAlign w:val="center"/>
          </w:tcPr>
          <w:p w14:paraId="7D45C8F1" w14:textId="77777777" w:rsidR="00E91D0C" w:rsidRPr="00354A70" w:rsidRDefault="00E91D0C" w:rsidP="009C789D">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eastAsia="Times New Roman" w:hAnsi="Times New Roman" w:cs="Times New Roman" w:hint="eastAsia"/>
                <w:bCs/>
                <w:color w:val="000000" w:themeColor="text1"/>
                <w:sz w:val="24"/>
                <w:szCs w:val="24"/>
              </w:rPr>
              <w:t>D</w:t>
            </w:r>
            <w:r w:rsidRPr="00354A70">
              <w:rPr>
                <w:rFonts w:ascii="Times New Roman" w:eastAsia="Times New Roman" w:hAnsi="Times New Roman" w:cs="Times New Roman"/>
                <w:bCs/>
                <w:color w:val="000000" w:themeColor="text1"/>
                <w:sz w:val="24"/>
                <w:szCs w:val="24"/>
              </w:rPr>
              <w:t>eveloped by considering phubbers as multi-taskers</w:t>
            </w:r>
          </w:p>
        </w:tc>
      </w:tr>
      <w:tr w:rsidR="00B10583" w:rsidRPr="00354A70" w14:paraId="5BD0867B" w14:textId="77777777" w:rsidTr="009C789D">
        <w:tc>
          <w:tcPr>
            <w:tcW w:w="6520" w:type="dxa"/>
            <w:tcBorders>
              <w:top w:val="nil"/>
              <w:left w:val="nil"/>
              <w:bottom w:val="nil"/>
              <w:right w:val="nil"/>
            </w:tcBorders>
          </w:tcPr>
          <w:p w14:paraId="5E8D9130" w14:textId="0DA34CE3" w:rsidR="00E91D0C" w:rsidRPr="00354A70" w:rsidRDefault="00E91D0C" w:rsidP="00721218">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color w:val="000000" w:themeColor="text1"/>
                <w:sz w:val="24"/>
                <w:szCs w:val="24"/>
              </w:rPr>
              <w:t xml:space="preserve">Keeping up with the latest information is _____. </w:t>
            </w:r>
          </w:p>
        </w:tc>
        <w:tc>
          <w:tcPr>
            <w:tcW w:w="2367" w:type="dxa"/>
            <w:vMerge/>
            <w:tcBorders>
              <w:left w:val="nil"/>
            </w:tcBorders>
          </w:tcPr>
          <w:p w14:paraId="7807BC52" w14:textId="77777777"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7413BF96" w14:textId="77777777" w:rsidTr="009C789D">
        <w:tc>
          <w:tcPr>
            <w:tcW w:w="6520" w:type="dxa"/>
            <w:tcBorders>
              <w:top w:val="nil"/>
              <w:left w:val="nil"/>
              <w:bottom w:val="nil"/>
              <w:right w:val="nil"/>
            </w:tcBorders>
          </w:tcPr>
          <w:p w14:paraId="69C3FDB7" w14:textId="65E1F0FA" w:rsidR="00E91D0C" w:rsidRPr="00354A70" w:rsidRDefault="00E91D0C" w:rsidP="00721218">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color w:val="000000" w:themeColor="text1"/>
                <w:sz w:val="24"/>
                <w:szCs w:val="24"/>
              </w:rPr>
              <w:t>Having a more interesting social life is _____.</w:t>
            </w:r>
          </w:p>
        </w:tc>
        <w:tc>
          <w:tcPr>
            <w:tcW w:w="2367" w:type="dxa"/>
            <w:vMerge/>
            <w:tcBorders>
              <w:left w:val="nil"/>
            </w:tcBorders>
          </w:tcPr>
          <w:p w14:paraId="1EE937F0" w14:textId="77777777"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6C3EAE13" w14:textId="77777777" w:rsidTr="009C789D">
        <w:tc>
          <w:tcPr>
            <w:tcW w:w="6520" w:type="dxa"/>
            <w:tcBorders>
              <w:top w:val="nil"/>
              <w:left w:val="nil"/>
              <w:bottom w:val="nil"/>
              <w:right w:val="nil"/>
            </w:tcBorders>
          </w:tcPr>
          <w:p w14:paraId="34A9CFAF" w14:textId="512D61B4" w:rsidR="00E91D0C" w:rsidRPr="00354A70" w:rsidRDefault="00E91D0C" w:rsidP="00721218">
            <w:pPr>
              <w:spacing w:line="276" w:lineRule="auto"/>
              <w:jc w:val="left"/>
              <w:rPr>
                <w:rFonts w:ascii="Times New Roman" w:hAnsi="Times New Roman" w:cs="Times New Roman"/>
                <w:color w:val="000000" w:themeColor="text1"/>
                <w:sz w:val="24"/>
                <w:szCs w:val="24"/>
              </w:rPr>
            </w:pPr>
            <w:r w:rsidRPr="00354A70">
              <w:rPr>
                <w:rFonts w:ascii="Times New Roman" w:hAnsi="Times New Roman" w:cs="Times New Roman"/>
                <w:color w:val="000000" w:themeColor="text1"/>
                <w:sz w:val="24"/>
                <w:szCs w:val="24"/>
              </w:rPr>
              <w:t>Increasing the quality of my interpersonal relationships is _____.</w:t>
            </w:r>
          </w:p>
        </w:tc>
        <w:tc>
          <w:tcPr>
            <w:tcW w:w="2367" w:type="dxa"/>
            <w:vMerge/>
            <w:tcBorders>
              <w:left w:val="nil"/>
            </w:tcBorders>
          </w:tcPr>
          <w:p w14:paraId="71913F84" w14:textId="77777777"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p>
        </w:tc>
      </w:tr>
      <w:tr w:rsidR="00B10583" w:rsidRPr="00354A70" w14:paraId="3845BEF1" w14:textId="77777777" w:rsidTr="009C789D">
        <w:tc>
          <w:tcPr>
            <w:tcW w:w="6520" w:type="dxa"/>
            <w:tcBorders>
              <w:top w:val="nil"/>
              <w:left w:val="nil"/>
              <w:bottom w:val="nil"/>
              <w:right w:val="nil"/>
            </w:tcBorders>
          </w:tcPr>
          <w:p w14:paraId="3BA90A4F" w14:textId="550A17B9"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Increasing my social productivity is _____.</w:t>
            </w:r>
          </w:p>
        </w:tc>
        <w:tc>
          <w:tcPr>
            <w:tcW w:w="2367" w:type="dxa"/>
            <w:vMerge/>
            <w:tcBorders>
              <w:left w:val="nil"/>
            </w:tcBorders>
          </w:tcPr>
          <w:p w14:paraId="5EFD58D5" w14:textId="77777777" w:rsidR="00E91D0C" w:rsidRPr="00354A70" w:rsidRDefault="00E91D0C" w:rsidP="00721218">
            <w:pPr>
              <w:spacing w:line="276" w:lineRule="auto"/>
              <w:jc w:val="left"/>
              <w:rPr>
                <w:rFonts w:ascii="Times New Roman" w:eastAsia="Times New Roman" w:hAnsi="Times New Roman" w:cs="Times New Roman"/>
                <w:bCs/>
                <w:color w:val="000000" w:themeColor="text1"/>
                <w:sz w:val="24"/>
                <w:szCs w:val="24"/>
              </w:rPr>
            </w:pPr>
          </w:p>
        </w:tc>
      </w:tr>
      <w:tr w:rsidR="00E91D0C" w:rsidRPr="00B10583" w14:paraId="4C60E25B" w14:textId="77777777" w:rsidTr="009C789D">
        <w:tc>
          <w:tcPr>
            <w:tcW w:w="6520" w:type="dxa"/>
            <w:tcBorders>
              <w:top w:val="nil"/>
              <w:left w:val="nil"/>
              <w:right w:val="nil"/>
            </w:tcBorders>
          </w:tcPr>
          <w:p w14:paraId="66BAFC0A" w14:textId="5F3D3743" w:rsidR="00E91D0C" w:rsidRPr="00B10583" w:rsidRDefault="00E91D0C" w:rsidP="00721218">
            <w:pPr>
              <w:spacing w:line="276" w:lineRule="auto"/>
              <w:jc w:val="left"/>
              <w:rPr>
                <w:rFonts w:ascii="Times New Roman" w:eastAsia="Times New Roman" w:hAnsi="Times New Roman" w:cs="Times New Roman"/>
                <w:bCs/>
                <w:color w:val="000000" w:themeColor="text1"/>
                <w:sz w:val="24"/>
                <w:szCs w:val="24"/>
              </w:rPr>
            </w:pPr>
            <w:r w:rsidRPr="00354A70">
              <w:rPr>
                <w:rFonts w:ascii="Times New Roman" w:hAnsi="Times New Roman" w:cs="Times New Roman"/>
                <w:color w:val="000000" w:themeColor="text1"/>
                <w:sz w:val="24"/>
                <w:szCs w:val="24"/>
              </w:rPr>
              <w:t>Extending my social networks is _____.</w:t>
            </w:r>
          </w:p>
        </w:tc>
        <w:tc>
          <w:tcPr>
            <w:tcW w:w="2367" w:type="dxa"/>
            <w:vMerge/>
            <w:tcBorders>
              <w:left w:val="nil"/>
            </w:tcBorders>
          </w:tcPr>
          <w:p w14:paraId="2E63F954" w14:textId="77777777" w:rsidR="00E91D0C" w:rsidRPr="00B10583" w:rsidRDefault="00E91D0C" w:rsidP="00721218">
            <w:pPr>
              <w:spacing w:line="276" w:lineRule="auto"/>
              <w:jc w:val="left"/>
              <w:rPr>
                <w:rFonts w:ascii="Times New Roman" w:eastAsia="Times New Roman" w:hAnsi="Times New Roman" w:cs="Times New Roman"/>
                <w:bCs/>
                <w:color w:val="000000" w:themeColor="text1"/>
                <w:sz w:val="24"/>
                <w:szCs w:val="24"/>
              </w:rPr>
            </w:pPr>
          </w:p>
        </w:tc>
      </w:tr>
    </w:tbl>
    <w:p w14:paraId="731C214F" w14:textId="77777777" w:rsidR="0049780B" w:rsidRPr="00B10583" w:rsidRDefault="0049780B" w:rsidP="0049780B">
      <w:pPr>
        <w:spacing w:line="480" w:lineRule="auto"/>
        <w:jc w:val="left"/>
        <w:rPr>
          <w:rFonts w:ascii="Times New Roman" w:eastAsia="Times New Roman" w:hAnsi="Times New Roman" w:cs="Times New Roman"/>
          <w:bCs/>
          <w:color w:val="000000" w:themeColor="text1"/>
          <w:sz w:val="24"/>
          <w:szCs w:val="24"/>
        </w:rPr>
      </w:pPr>
    </w:p>
    <w:p w14:paraId="7C332BDF" w14:textId="72599E15" w:rsidR="00D31ED6" w:rsidRPr="00B10583" w:rsidRDefault="00D31ED6" w:rsidP="00D31ED6">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Social norms regarding phubbing.</w:t>
      </w:r>
      <w:r w:rsidRPr="00B10583">
        <w:rPr>
          <w:rFonts w:ascii="Times New Roman" w:eastAsia="Times New Roman" w:hAnsi="Times New Roman" w:cs="Times New Roman"/>
          <w:i/>
          <w:color w:val="000000" w:themeColor="text1"/>
          <w:sz w:val="24"/>
          <w:szCs w:val="24"/>
        </w:rPr>
        <w:t xml:space="preserve"> </w:t>
      </w:r>
      <w:r w:rsidRPr="00B10583">
        <w:rPr>
          <w:rFonts w:ascii="Times New Roman" w:eastAsia="Times New Roman" w:hAnsi="Times New Roman" w:cs="Times New Roman"/>
          <w:iCs/>
          <w:color w:val="000000" w:themeColor="text1"/>
          <w:sz w:val="24"/>
          <w:szCs w:val="24"/>
        </w:rPr>
        <w:t xml:space="preserve">For </w:t>
      </w:r>
      <w:r w:rsidR="00256504" w:rsidRPr="00B10583">
        <w:rPr>
          <w:rFonts w:ascii="Times New Roman" w:eastAsia="Times New Roman" w:hAnsi="Times New Roman" w:cs="Times New Roman"/>
          <w:iCs/>
          <w:color w:val="000000" w:themeColor="text1"/>
          <w:sz w:val="24"/>
          <w:szCs w:val="24"/>
        </w:rPr>
        <w:t>measuring</w:t>
      </w:r>
      <w:r w:rsidRPr="00B10583">
        <w:rPr>
          <w:rFonts w:ascii="Times New Roman" w:eastAsia="Times New Roman" w:hAnsi="Times New Roman" w:cs="Times New Roman"/>
          <w:iCs/>
          <w:color w:val="000000" w:themeColor="text1"/>
          <w:sz w:val="24"/>
          <w:szCs w:val="24"/>
        </w:rPr>
        <w:t xml:space="preserve"> social norms </w:t>
      </w:r>
      <w:r w:rsidR="004A232B">
        <w:rPr>
          <w:rFonts w:ascii="Times New Roman" w:eastAsia="Times New Roman" w:hAnsi="Times New Roman" w:cs="Times New Roman"/>
          <w:iCs/>
          <w:color w:val="000000" w:themeColor="text1"/>
          <w:sz w:val="24"/>
          <w:szCs w:val="24"/>
        </w:rPr>
        <w:t>regarding</w:t>
      </w:r>
      <w:r w:rsidRPr="00B10583">
        <w:rPr>
          <w:rFonts w:ascii="Times New Roman" w:eastAsia="Times New Roman" w:hAnsi="Times New Roman" w:cs="Times New Roman"/>
          <w:iCs/>
          <w:color w:val="000000" w:themeColor="text1"/>
          <w:sz w:val="24"/>
          <w:szCs w:val="24"/>
        </w:rPr>
        <w:t xml:space="preserve"> phubbing, this study explored existing scales measuring </w:t>
      </w:r>
      <w:r w:rsidRPr="00B10583">
        <w:rPr>
          <w:rFonts w:ascii="Times New Roman" w:eastAsia="Times New Roman" w:hAnsi="Times New Roman" w:cs="Times New Roman"/>
          <w:color w:val="000000" w:themeColor="text1"/>
          <w:sz w:val="24"/>
          <w:szCs w:val="24"/>
        </w:rPr>
        <w:t xml:space="preserve">both descriptive and injunctive social norms toward a specific behavior. For instance, Fishbein and Ajzen (2011) </w:t>
      </w:r>
      <w:r w:rsidR="00AC5889">
        <w:rPr>
          <w:rFonts w:ascii="Times New Roman" w:eastAsia="Times New Roman" w:hAnsi="Times New Roman" w:cs="Times New Roman"/>
          <w:color w:val="000000" w:themeColor="text1"/>
          <w:sz w:val="24"/>
          <w:szCs w:val="24"/>
        </w:rPr>
        <w:t>highlighted</w:t>
      </w:r>
      <w:r w:rsidRPr="00B10583">
        <w:rPr>
          <w:rFonts w:ascii="Times New Roman" w:eastAsia="Times New Roman" w:hAnsi="Times New Roman" w:cs="Times New Roman"/>
          <w:color w:val="000000" w:themeColor="text1"/>
          <w:sz w:val="24"/>
          <w:szCs w:val="24"/>
        </w:rPr>
        <w:t xml:space="preserve"> the importance of approval and prevalence in predicting behavior. Based on their argument, Borsari and Carey (2003) developed and validated an instrument for assessing social norms influencing college students</w:t>
      </w:r>
      <w:r w:rsidR="00C35E7D">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drinking behavior. In addition, Semanko (2021) created items to assess how perceived norms influence</w:t>
      </w:r>
      <w:r w:rsidR="004A232B">
        <w:rPr>
          <w:rFonts w:ascii="Times New Roman" w:eastAsia="Times New Roman" w:hAnsi="Times New Roman" w:cs="Times New Roman"/>
          <w:color w:val="000000" w:themeColor="text1"/>
          <w:sz w:val="24"/>
          <w:szCs w:val="24"/>
        </w:rPr>
        <w:t>d</w:t>
      </w:r>
      <w:r w:rsidRPr="00B10583">
        <w:rPr>
          <w:rFonts w:ascii="Times New Roman" w:eastAsia="Times New Roman" w:hAnsi="Times New Roman" w:cs="Times New Roman"/>
          <w:color w:val="000000" w:themeColor="text1"/>
          <w:sz w:val="24"/>
          <w:szCs w:val="24"/>
        </w:rPr>
        <w:t xml:space="preserve"> relationship termination with committed romantic partners. </w:t>
      </w:r>
      <w:r w:rsidR="004A232B">
        <w:rPr>
          <w:rFonts w:ascii="Times New Roman" w:eastAsia="Times New Roman" w:hAnsi="Times New Roman" w:cs="Times New Roman"/>
          <w:color w:val="000000" w:themeColor="text1"/>
          <w:sz w:val="24"/>
          <w:szCs w:val="24"/>
        </w:rPr>
        <w:t xml:space="preserve">Inspired by </w:t>
      </w:r>
      <w:r w:rsidRPr="00B10583">
        <w:rPr>
          <w:rFonts w:ascii="Times New Roman" w:eastAsia="Times New Roman" w:hAnsi="Times New Roman" w:cs="Times New Roman"/>
          <w:color w:val="000000" w:themeColor="text1"/>
          <w:sz w:val="24"/>
          <w:szCs w:val="24"/>
        </w:rPr>
        <w:t xml:space="preserve">their approaches, this study created </w:t>
      </w:r>
      <w:r w:rsidR="00433BD3">
        <w:rPr>
          <w:rFonts w:ascii="Times New Roman" w:eastAsia="Times New Roman" w:hAnsi="Times New Roman" w:cs="Times New Roman"/>
          <w:color w:val="000000" w:themeColor="text1"/>
          <w:sz w:val="24"/>
          <w:szCs w:val="24"/>
        </w:rPr>
        <w:t>ten</w:t>
      </w:r>
      <w:r w:rsidRPr="00B10583">
        <w:rPr>
          <w:rFonts w:ascii="Times New Roman" w:eastAsia="Times New Roman" w:hAnsi="Times New Roman" w:cs="Times New Roman"/>
          <w:color w:val="000000" w:themeColor="text1"/>
          <w:sz w:val="24"/>
          <w:szCs w:val="24"/>
        </w:rPr>
        <w:t xml:space="preserve"> items involving descriptive and injunctive social norms in phubbing behavior by specifying the characteristics of such behavior, as indicated in Table 4 below. </w:t>
      </w:r>
    </w:p>
    <w:p w14:paraId="50C1A483" w14:textId="77777777" w:rsidR="008167AE" w:rsidRPr="00B10583" w:rsidRDefault="008167AE" w:rsidP="001C58D6">
      <w:pPr>
        <w:spacing w:line="276" w:lineRule="auto"/>
        <w:jc w:val="left"/>
        <w:rPr>
          <w:rFonts w:ascii="Times New Roman" w:eastAsia="Times New Roman" w:hAnsi="Times New Roman" w:cs="Times New Roman"/>
          <w:b/>
          <w:color w:val="000000" w:themeColor="text1"/>
          <w:sz w:val="24"/>
          <w:szCs w:val="24"/>
        </w:rPr>
      </w:pPr>
    </w:p>
    <w:p w14:paraId="67A4A00A" w14:textId="5E28729C" w:rsidR="001C58D6" w:rsidRPr="00B10583" w:rsidRDefault="001C58D6" w:rsidP="001C58D6">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
          <w:color w:val="000000" w:themeColor="text1"/>
          <w:sz w:val="24"/>
          <w:szCs w:val="24"/>
        </w:rPr>
        <w:t>T</w:t>
      </w:r>
      <w:r w:rsidRPr="00B10583">
        <w:rPr>
          <w:rFonts w:ascii="Times New Roman" w:eastAsia="Times New Roman" w:hAnsi="Times New Roman" w:cs="Times New Roman"/>
          <w:b/>
          <w:color w:val="000000" w:themeColor="text1"/>
          <w:sz w:val="24"/>
          <w:szCs w:val="24"/>
        </w:rPr>
        <w:t>able 4</w:t>
      </w:r>
    </w:p>
    <w:p w14:paraId="01106EBC" w14:textId="0170605A" w:rsidR="008167AE" w:rsidRPr="00460B3B" w:rsidRDefault="0034733D" w:rsidP="00460B3B">
      <w:pPr>
        <w:spacing w:line="480" w:lineRule="auto"/>
        <w:jc w:val="left"/>
        <w:rPr>
          <w:rFonts w:ascii="Times New Roman" w:hAnsi="Times New Roman" w:cs="Times New Roman"/>
          <w:bCs/>
          <w:i/>
          <w:iCs/>
          <w:color w:val="000000" w:themeColor="text1"/>
          <w:sz w:val="24"/>
          <w:szCs w:val="24"/>
        </w:rPr>
      </w:pPr>
      <w:r w:rsidRPr="00B10583">
        <w:rPr>
          <w:rFonts w:ascii="Times New Roman" w:eastAsia="Times New Roman" w:hAnsi="Times New Roman" w:cs="Times New Roman"/>
          <w:bCs/>
          <w:i/>
          <w:iCs/>
          <w:color w:val="000000" w:themeColor="text1"/>
          <w:sz w:val="24"/>
          <w:szCs w:val="24"/>
        </w:rPr>
        <w:t>Initial Scale Items for Social Norms regarding Phubbing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7087"/>
        <w:gridCol w:w="1760"/>
      </w:tblGrid>
      <w:tr w:rsidR="006917BE" w:rsidRPr="00B10583" w14:paraId="50AAD588" w14:textId="77777777" w:rsidTr="00C35E7D">
        <w:tc>
          <w:tcPr>
            <w:tcW w:w="8847" w:type="dxa"/>
            <w:gridSpan w:val="2"/>
            <w:tcBorders>
              <w:left w:val="nil"/>
              <w:bottom w:val="single" w:sz="4" w:space="0" w:color="auto"/>
            </w:tcBorders>
          </w:tcPr>
          <w:p w14:paraId="515F50C7" w14:textId="4468BCE8" w:rsidR="006917BE" w:rsidRPr="00B10583" w:rsidRDefault="006917BE" w:rsidP="00EF0407">
            <w:pPr>
              <w:spacing w:line="276" w:lineRule="auto"/>
              <w:jc w:val="lef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Instructions: </w:t>
            </w:r>
            <w:r w:rsidRPr="006917BE">
              <w:rPr>
                <w:rFonts w:ascii="Times New Roman" w:eastAsia="Times New Roman" w:hAnsi="Times New Roman" w:cs="Times New Roman"/>
                <w:bCs/>
                <w:color w:val="000000" w:themeColor="text1"/>
                <w:sz w:val="24"/>
                <w:szCs w:val="24"/>
              </w:rPr>
              <w:t>Please read each item carefully and indicate how much you agree or disagree with the following statements.</w:t>
            </w:r>
          </w:p>
        </w:tc>
      </w:tr>
      <w:tr w:rsidR="00B10583" w:rsidRPr="00B10583" w14:paraId="62A51633" w14:textId="77777777" w:rsidTr="00C35E7D">
        <w:tc>
          <w:tcPr>
            <w:tcW w:w="7087" w:type="dxa"/>
            <w:tcBorders>
              <w:left w:val="nil"/>
              <w:bottom w:val="single" w:sz="4" w:space="0" w:color="auto"/>
              <w:right w:val="nil"/>
            </w:tcBorders>
          </w:tcPr>
          <w:p w14:paraId="40B30AA1" w14:textId="0F15FC53" w:rsidR="00564F81" w:rsidRPr="00B10583" w:rsidRDefault="00064B54" w:rsidP="00EF0407">
            <w:pPr>
              <w:spacing w:line="276" w:lineRule="auto"/>
              <w:jc w:val="left"/>
              <w:rPr>
                <w:rFonts w:ascii="Times New Roman" w:hAnsi="Times New Roman" w:cs="Times New Roman"/>
                <w:bCs/>
                <w:color w:val="000000" w:themeColor="text1"/>
                <w:sz w:val="24"/>
                <w:szCs w:val="24"/>
              </w:rPr>
            </w:pPr>
            <w:r w:rsidRPr="00B10583">
              <w:rPr>
                <w:rFonts w:ascii="Times New Roman" w:hAnsi="Times New Roman" w:cs="Times New Roman" w:hint="eastAsia"/>
                <w:color w:val="000000" w:themeColor="text1"/>
                <w:sz w:val="24"/>
                <w:szCs w:val="24"/>
              </w:rPr>
              <w:t>I</w:t>
            </w:r>
            <w:r w:rsidRPr="00B10583">
              <w:rPr>
                <w:rFonts w:ascii="Times New Roman" w:hAnsi="Times New Roman" w:cs="Times New Roman"/>
                <w:color w:val="000000" w:themeColor="text1"/>
                <w:sz w:val="24"/>
                <w:szCs w:val="24"/>
              </w:rPr>
              <w:t>tem</w:t>
            </w:r>
            <w:r>
              <w:rPr>
                <w:rFonts w:ascii="Times New Roman" w:hAnsi="Times New Roman" w:cs="Times New Roman"/>
                <w:color w:val="000000" w:themeColor="text1"/>
                <w:sz w:val="24"/>
                <w:szCs w:val="24"/>
              </w:rPr>
              <w:t xml:space="preserve"> Statement</w:t>
            </w:r>
          </w:p>
        </w:tc>
        <w:tc>
          <w:tcPr>
            <w:tcW w:w="1760" w:type="dxa"/>
            <w:tcBorders>
              <w:left w:val="nil"/>
              <w:bottom w:val="single" w:sz="4" w:space="0" w:color="auto"/>
            </w:tcBorders>
          </w:tcPr>
          <w:p w14:paraId="2FAB889F" w14:textId="056F7344" w:rsidR="00564F81" w:rsidRPr="00B10583" w:rsidRDefault="00247845"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ources</w:t>
            </w:r>
          </w:p>
        </w:tc>
      </w:tr>
      <w:tr w:rsidR="00B10583" w:rsidRPr="00B10583" w14:paraId="5A6EB0B6" w14:textId="77777777" w:rsidTr="00C35E7D">
        <w:tc>
          <w:tcPr>
            <w:tcW w:w="7087" w:type="dxa"/>
            <w:tcBorders>
              <w:top w:val="single" w:sz="4" w:space="0" w:color="auto"/>
              <w:left w:val="nil"/>
              <w:bottom w:val="nil"/>
              <w:right w:val="nil"/>
            </w:tcBorders>
          </w:tcPr>
          <w:p w14:paraId="01D8A20D" w14:textId="17EA39B9" w:rsidR="0026697B"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bCs/>
                <w:color w:val="000000" w:themeColor="text1"/>
                <w:sz w:val="24"/>
                <w:szCs w:val="24"/>
              </w:rPr>
              <w:t xml:space="preserve">Most people around me would think it is appropriate to pull out my/their phone(s) and check it while engaged in a conversation. </w:t>
            </w:r>
          </w:p>
        </w:tc>
        <w:tc>
          <w:tcPr>
            <w:tcW w:w="1760" w:type="dxa"/>
            <w:vMerge w:val="restart"/>
            <w:tcBorders>
              <w:top w:val="single" w:sz="4" w:space="0" w:color="auto"/>
              <w:left w:val="nil"/>
            </w:tcBorders>
            <w:vAlign w:val="center"/>
          </w:tcPr>
          <w:p w14:paraId="6ECD70D6" w14:textId="7B3328B9" w:rsidR="0026697B" w:rsidRPr="00B10583" w:rsidRDefault="0026697B" w:rsidP="009C789D">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Developed based on Fishbein &amp; Ajzen (2011) and </w:t>
            </w:r>
            <w:r w:rsidRPr="00B10583">
              <w:rPr>
                <w:rFonts w:ascii="Times New Roman" w:eastAsia="Times New Roman" w:hAnsi="Times New Roman" w:cs="Times New Roman"/>
                <w:color w:val="000000" w:themeColor="text1"/>
                <w:sz w:val="24"/>
                <w:szCs w:val="24"/>
              </w:rPr>
              <w:t>Semanko (2021)</w:t>
            </w:r>
          </w:p>
        </w:tc>
      </w:tr>
      <w:tr w:rsidR="00B10583" w:rsidRPr="00B10583" w14:paraId="6C0BB2B9" w14:textId="77777777" w:rsidTr="009C789D">
        <w:tc>
          <w:tcPr>
            <w:tcW w:w="7087" w:type="dxa"/>
            <w:tcBorders>
              <w:top w:val="nil"/>
              <w:left w:val="nil"/>
              <w:bottom w:val="nil"/>
              <w:right w:val="nil"/>
            </w:tcBorders>
          </w:tcPr>
          <w:p w14:paraId="79B7D353" w14:textId="3F42EF07" w:rsidR="0026697B"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bCs/>
                <w:color w:val="000000" w:themeColor="text1"/>
                <w:sz w:val="24"/>
                <w:szCs w:val="24"/>
              </w:rPr>
              <w:t xml:space="preserve">Most people around me would consider it appropriate to send text messages or emails to others while engaged in a conversation. </w:t>
            </w:r>
          </w:p>
        </w:tc>
        <w:tc>
          <w:tcPr>
            <w:tcW w:w="1760" w:type="dxa"/>
            <w:vMerge/>
            <w:tcBorders>
              <w:left w:val="nil"/>
            </w:tcBorders>
            <w:vAlign w:val="center"/>
          </w:tcPr>
          <w:p w14:paraId="1C330320" w14:textId="77777777" w:rsidR="0026697B" w:rsidRPr="00B10583" w:rsidRDefault="0026697B"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236FAEE2" w14:textId="77777777" w:rsidTr="009C789D">
        <w:tc>
          <w:tcPr>
            <w:tcW w:w="7087" w:type="dxa"/>
            <w:tcBorders>
              <w:top w:val="nil"/>
              <w:left w:val="nil"/>
              <w:bottom w:val="nil"/>
              <w:right w:val="nil"/>
            </w:tcBorders>
          </w:tcPr>
          <w:p w14:paraId="45369B85" w14:textId="440F4AFF" w:rsidR="0026697B"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bCs/>
                <w:color w:val="000000" w:themeColor="text1"/>
                <w:sz w:val="24"/>
                <w:szCs w:val="24"/>
              </w:rPr>
              <w:t xml:space="preserve">Most people around me would consider it appropriate to pull my/their phone(s) when it rings or beeps, even if they are in the middle of a conversation.  </w:t>
            </w:r>
          </w:p>
        </w:tc>
        <w:tc>
          <w:tcPr>
            <w:tcW w:w="1760" w:type="dxa"/>
            <w:vMerge/>
            <w:tcBorders>
              <w:left w:val="nil"/>
            </w:tcBorders>
            <w:vAlign w:val="center"/>
          </w:tcPr>
          <w:p w14:paraId="5AF92790" w14:textId="77777777" w:rsidR="0026697B" w:rsidRPr="00B10583" w:rsidRDefault="0026697B"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688F2323" w14:textId="77777777" w:rsidTr="009C789D">
        <w:tc>
          <w:tcPr>
            <w:tcW w:w="7087" w:type="dxa"/>
            <w:tcBorders>
              <w:top w:val="nil"/>
              <w:left w:val="nil"/>
              <w:bottom w:val="nil"/>
              <w:right w:val="nil"/>
            </w:tcBorders>
          </w:tcPr>
          <w:p w14:paraId="4574C952" w14:textId="7BFF6A95" w:rsidR="0026697B" w:rsidRPr="00B10583" w:rsidRDefault="0026697B" w:rsidP="0026697B">
            <w:pPr>
              <w:spacing w:line="276" w:lineRule="auto"/>
              <w:jc w:val="left"/>
              <w:rPr>
                <w:rFonts w:ascii="Times New Roman" w:hAnsi="Times New Roman" w:cs="Times New Roman"/>
                <w:bCs/>
                <w:color w:val="000000" w:themeColor="text1"/>
                <w:sz w:val="24"/>
                <w:szCs w:val="24"/>
              </w:rPr>
            </w:pPr>
            <w:r w:rsidRPr="00B10583">
              <w:rPr>
                <w:rFonts w:ascii="Times New Roman" w:hAnsi="Times New Roman" w:cs="Times New Roman"/>
                <w:bCs/>
                <w:color w:val="000000" w:themeColor="text1"/>
                <w:sz w:val="24"/>
                <w:szCs w:val="24"/>
              </w:rPr>
              <w:t xml:space="preserve">Using one's phone in a social setting (i.e., face-to-face conversation) is prevalent in my social circles. </w:t>
            </w:r>
          </w:p>
        </w:tc>
        <w:tc>
          <w:tcPr>
            <w:tcW w:w="1760" w:type="dxa"/>
            <w:vMerge/>
            <w:tcBorders>
              <w:left w:val="nil"/>
            </w:tcBorders>
            <w:vAlign w:val="center"/>
          </w:tcPr>
          <w:p w14:paraId="2C5C35F8" w14:textId="77777777" w:rsidR="0026697B" w:rsidRPr="00B10583" w:rsidRDefault="0026697B"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5DE86B76" w14:textId="77777777" w:rsidTr="009C789D">
        <w:tc>
          <w:tcPr>
            <w:tcW w:w="7087" w:type="dxa"/>
            <w:tcBorders>
              <w:top w:val="nil"/>
              <w:left w:val="nil"/>
              <w:bottom w:val="nil"/>
              <w:right w:val="nil"/>
            </w:tcBorders>
          </w:tcPr>
          <w:p w14:paraId="046000D3" w14:textId="10A8CCAB" w:rsidR="0026697B" w:rsidRPr="00B10583" w:rsidRDefault="0026697B" w:rsidP="0026697B">
            <w:pPr>
              <w:spacing w:line="276" w:lineRule="auto"/>
              <w:jc w:val="left"/>
              <w:rPr>
                <w:rFonts w:ascii="Times New Roman" w:hAnsi="Times New Roman" w:cs="Times New Roman"/>
                <w:bCs/>
                <w:color w:val="000000" w:themeColor="text1"/>
                <w:sz w:val="24"/>
                <w:szCs w:val="24"/>
              </w:rPr>
            </w:pPr>
            <w:r w:rsidRPr="00B10583">
              <w:rPr>
                <w:rFonts w:ascii="Times New Roman" w:hAnsi="Times New Roman" w:cs="Times New Roman"/>
                <w:bCs/>
                <w:color w:val="000000" w:themeColor="text1"/>
                <w:sz w:val="24"/>
                <w:szCs w:val="24"/>
              </w:rPr>
              <w:t>Using one's phone in a social setting (i.e., face-to-face conversation) is common in my social circles.</w:t>
            </w:r>
          </w:p>
        </w:tc>
        <w:tc>
          <w:tcPr>
            <w:tcW w:w="1760" w:type="dxa"/>
            <w:vMerge/>
            <w:tcBorders>
              <w:left w:val="nil"/>
            </w:tcBorders>
            <w:vAlign w:val="center"/>
          </w:tcPr>
          <w:p w14:paraId="720C5366" w14:textId="77777777" w:rsidR="0026697B" w:rsidRPr="00B10583" w:rsidRDefault="0026697B"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3CB15A9C" w14:textId="77777777" w:rsidTr="009C789D">
        <w:tc>
          <w:tcPr>
            <w:tcW w:w="7087" w:type="dxa"/>
            <w:tcBorders>
              <w:top w:val="nil"/>
              <w:left w:val="nil"/>
              <w:bottom w:val="single" w:sz="4" w:space="0" w:color="auto"/>
              <w:right w:val="nil"/>
            </w:tcBorders>
          </w:tcPr>
          <w:p w14:paraId="1B90C581" w14:textId="7AEDD5CE" w:rsidR="0026697B" w:rsidRPr="00B10583" w:rsidRDefault="0026697B" w:rsidP="0026697B">
            <w:pPr>
              <w:spacing w:line="276" w:lineRule="auto"/>
              <w:jc w:val="left"/>
              <w:rPr>
                <w:rFonts w:ascii="Times New Roman" w:hAnsi="Times New Roman" w:cs="Times New Roman"/>
                <w:bCs/>
                <w:color w:val="000000" w:themeColor="text1"/>
                <w:sz w:val="24"/>
                <w:szCs w:val="24"/>
              </w:rPr>
            </w:pPr>
            <w:r w:rsidRPr="00B10583">
              <w:rPr>
                <w:rFonts w:ascii="Times New Roman" w:hAnsi="Times New Roman" w:cs="Times New Roman"/>
                <w:bCs/>
                <w:color w:val="000000" w:themeColor="text1"/>
                <w:sz w:val="24"/>
                <w:szCs w:val="24"/>
              </w:rPr>
              <w:t>Using one's phone in a social setting (i.e., face-to-face conversation) is typical in my social circles.</w:t>
            </w:r>
          </w:p>
        </w:tc>
        <w:tc>
          <w:tcPr>
            <w:tcW w:w="1760" w:type="dxa"/>
            <w:vMerge/>
            <w:tcBorders>
              <w:left w:val="nil"/>
              <w:bottom w:val="single" w:sz="4" w:space="0" w:color="auto"/>
            </w:tcBorders>
            <w:vAlign w:val="center"/>
          </w:tcPr>
          <w:p w14:paraId="1BF5B870" w14:textId="77777777" w:rsidR="0026697B" w:rsidRPr="00B10583" w:rsidRDefault="0026697B"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57A301B2" w14:textId="77777777" w:rsidTr="009C789D">
        <w:tc>
          <w:tcPr>
            <w:tcW w:w="7087" w:type="dxa"/>
            <w:tcBorders>
              <w:top w:val="single" w:sz="4" w:space="0" w:color="auto"/>
              <w:left w:val="nil"/>
              <w:bottom w:val="nil"/>
              <w:right w:val="nil"/>
            </w:tcBorders>
          </w:tcPr>
          <w:p w14:paraId="7F628BC9" w14:textId="37701D55" w:rsidR="0026697B"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bCs/>
                <w:color w:val="000000" w:themeColor="text1"/>
                <w:sz w:val="24"/>
                <w:szCs w:val="24"/>
              </w:rPr>
              <w:t xml:space="preserve">I know situations in which people check their phones in the middle of conversations. </w:t>
            </w:r>
          </w:p>
        </w:tc>
        <w:tc>
          <w:tcPr>
            <w:tcW w:w="1760" w:type="dxa"/>
            <w:vMerge w:val="restart"/>
            <w:tcBorders>
              <w:top w:val="single" w:sz="4" w:space="0" w:color="auto"/>
              <w:left w:val="nil"/>
            </w:tcBorders>
            <w:vAlign w:val="center"/>
          </w:tcPr>
          <w:p w14:paraId="02998C2B" w14:textId="3D22CC7F" w:rsidR="0026697B" w:rsidRPr="00B10583" w:rsidRDefault="0026697B" w:rsidP="009C789D">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Developed based on the experts’ reviews</w:t>
            </w:r>
          </w:p>
        </w:tc>
      </w:tr>
      <w:tr w:rsidR="00B10583" w:rsidRPr="00B10583" w14:paraId="6DB59E45" w14:textId="77777777" w:rsidTr="009C789D">
        <w:tc>
          <w:tcPr>
            <w:tcW w:w="7087" w:type="dxa"/>
            <w:tcBorders>
              <w:top w:val="nil"/>
              <w:left w:val="nil"/>
              <w:bottom w:val="nil"/>
              <w:right w:val="nil"/>
            </w:tcBorders>
          </w:tcPr>
          <w:p w14:paraId="6DAA3EF6" w14:textId="699C87D3" w:rsidR="0026697B"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bCs/>
                <w:color w:val="000000" w:themeColor="text1"/>
                <w:sz w:val="24"/>
                <w:szCs w:val="24"/>
              </w:rPr>
              <w:t>I know situations in which people send text messages to someone else in the middle of their conversations.</w:t>
            </w:r>
          </w:p>
        </w:tc>
        <w:tc>
          <w:tcPr>
            <w:tcW w:w="1760" w:type="dxa"/>
            <w:vMerge/>
            <w:tcBorders>
              <w:left w:val="nil"/>
            </w:tcBorders>
          </w:tcPr>
          <w:p w14:paraId="373E57A8" w14:textId="77777777" w:rsidR="0026697B"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778580B2" w14:textId="77777777" w:rsidTr="009C789D">
        <w:tc>
          <w:tcPr>
            <w:tcW w:w="7087" w:type="dxa"/>
            <w:tcBorders>
              <w:top w:val="nil"/>
              <w:left w:val="nil"/>
              <w:bottom w:val="nil"/>
              <w:right w:val="nil"/>
            </w:tcBorders>
          </w:tcPr>
          <w:p w14:paraId="051F6D5E" w14:textId="13C9D6DB" w:rsidR="0026697B"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bCs/>
                <w:color w:val="000000" w:themeColor="text1"/>
                <w:sz w:val="24"/>
                <w:szCs w:val="24"/>
              </w:rPr>
              <w:t xml:space="preserve">I know situations in which people take out their phones when they ring or beep. </w:t>
            </w:r>
          </w:p>
        </w:tc>
        <w:tc>
          <w:tcPr>
            <w:tcW w:w="1760" w:type="dxa"/>
            <w:vMerge/>
            <w:tcBorders>
              <w:left w:val="nil"/>
            </w:tcBorders>
          </w:tcPr>
          <w:p w14:paraId="21B3530B" w14:textId="77777777" w:rsidR="0026697B"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p>
        </w:tc>
      </w:tr>
      <w:tr w:rsidR="0026697B" w:rsidRPr="00B10583" w14:paraId="3E472C05" w14:textId="77777777" w:rsidTr="009C789D">
        <w:tc>
          <w:tcPr>
            <w:tcW w:w="7087" w:type="dxa"/>
            <w:tcBorders>
              <w:top w:val="nil"/>
              <w:left w:val="nil"/>
              <w:right w:val="nil"/>
            </w:tcBorders>
          </w:tcPr>
          <w:p w14:paraId="21333838" w14:textId="542BC5EF" w:rsidR="0026697B"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bCs/>
                <w:color w:val="000000" w:themeColor="text1"/>
                <w:sz w:val="24"/>
                <w:szCs w:val="24"/>
              </w:rPr>
              <w:t>I know situations in which people turn to their phones when there are lulls in their conversations.</w:t>
            </w:r>
          </w:p>
        </w:tc>
        <w:tc>
          <w:tcPr>
            <w:tcW w:w="1760" w:type="dxa"/>
            <w:vMerge/>
            <w:tcBorders>
              <w:left w:val="nil"/>
            </w:tcBorders>
          </w:tcPr>
          <w:p w14:paraId="450079A3" w14:textId="77777777" w:rsidR="0026697B"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p>
        </w:tc>
      </w:tr>
    </w:tbl>
    <w:p w14:paraId="16B10772" w14:textId="77777777" w:rsidR="00543407" w:rsidRPr="00B10583" w:rsidRDefault="00543407" w:rsidP="002E0C94">
      <w:pPr>
        <w:spacing w:line="480" w:lineRule="auto"/>
        <w:jc w:val="left"/>
        <w:rPr>
          <w:rFonts w:ascii="Times New Roman" w:eastAsia="Times New Roman" w:hAnsi="Times New Roman" w:cs="Times New Roman"/>
          <w:b/>
          <w:bCs/>
          <w:color w:val="000000" w:themeColor="text1"/>
          <w:sz w:val="24"/>
          <w:szCs w:val="24"/>
        </w:rPr>
      </w:pPr>
    </w:p>
    <w:p w14:paraId="773F8353" w14:textId="564B7180" w:rsidR="00E95918" w:rsidRPr="00B10583" w:rsidRDefault="00543407" w:rsidP="006731F5">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 xml:space="preserve">Social roles relevant to phubbing. </w:t>
      </w:r>
      <w:r w:rsidR="000E1B5D" w:rsidRPr="00B10583">
        <w:rPr>
          <w:rFonts w:ascii="Times New Roman" w:eastAsia="Times New Roman" w:hAnsi="Times New Roman" w:cs="Times New Roman"/>
          <w:color w:val="000000" w:themeColor="text1"/>
          <w:sz w:val="24"/>
          <w:szCs w:val="24"/>
        </w:rPr>
        <w:t>This study</w:t>
      </w:r>
      <w:r w:rsidR="00B12EAA" w:rsidRPr="00B10583">
        <w:rPr>
          <w:rFonts w:ascii="Times New Roman" w:eastAsia="Times New Roman" w:hAnsi="Times New Roman" w:cs="Times New Roman"/>
          <w:color w:val="000000" w:themeColor="text1"/>
          <w:sz w:val="24"/>
          <w:szCs w:val="24"/>
        </w:rPr>
        <w:t xml:space="preserve"> explored possible social roles people can have and designed to measure their behavior according to their roles</w:t>
      </w:r>
      <w:r w:rsidR="000E1B5D" w:rsidRPr="00B10583">
        <w:rPr>
          <w:rFonts w:ascii="Times New Roman" w:eastAsia="Times New Roman" w:hAnsi="Times New Roman" w:cs="Times New Roman"/>
          <w:color w:val="000000" w:themeColor="text1"/>
          <w:sz w:val="24"/>
          <w:szCs w:val="24"/>
        </w:rPr>
        <w:t>.</w:t>
      </w:r>
      <w:r w:rsidR="00B12EAA" w:rsidRPr="00B10583">
        <w:rPr>
          <w:rFonts w:ascii="Times New Roman" w:eastAsia="Times New Roman" w:hAnsi="Times New Roman" w:cs="Times New Roman"/>
          <w:color w:val="000000" w:themeColor="text1"/>
          <w:sz w:val="24"/>
          <w:szCs w:val="24"/>
        </w:rPr>
        <w:t xml:space="preserve"> In </w:t>
      </w:r>
      <w:r w:rsidR="004317A3" w:rsidRPr="00B10583">
        <w:rPr>
          <w:rFonts w:ascii="Times New Roman" w:eastAsia="Times New Roman" w:hAnsi="Times New Roman" w:cs="Times New Roman"/>
          <w:color w:val="000000" w:themeColor="text1"/>
          <w:sz w:val="24"/>
          <w:szCs w:val="24"/>
        </w:rPr>
        <w:t>Semanko</w:t>
      </w:r>
      <w:r w:rsidR="00B12EAA" w:rsidRPr="00B10583">
        <w:rPr>
          <w:rFonts w:ascii="Times New Roman" w:eastAsia="Times New Roman" w:hAnsi="Times New Roman" w:cs="Times New Roman"/>
          <w:color w:val="000000" w:themeColor="text1"/>
          <w:sz w:val="24"/>
          <w:szCs w:val="24"/>
        </w:rPr>
        <w:t xml:space="preserve">’s </w:t>
      </w:r>
      <w:r w:rsidR="004317A3" w:rsidRPr="00B10583">
        <w:rPr>
          <w:rFonts w:ascii="Times New Roman" w:eastAsia="Times New Roman" w:hAnsi="Times New Roman" w:cs="Times New Roman"/>
          <w:color w:val="000000" w:themeColor="text1"/>
          <w:sz w:val="24"/>
          <w:szCs w:val="24"/>
        </w:rPr>
        <w:t>(2021)</w:t>
      </w:r>
      <w:r w:rsidR="00B12EAA" w:rsidRPr="00B10583">
        <w:rPr>
          <w:rFonts w:ascii="Times New Roman" w:eastAsia="Times New Roman" w:hAnsi="Times New Roman" w:cs="Times New Roman"/>
          <w:color w:val="000000" w:themeColor="text1"/>
          <w:sz w:val="24"/>
          <w:szCs w:val="24"/>
        </w:rPr>
        <w:t xml:space="preserve"> study, </w:t>
      </w:r>
      <w:r w:rsidR="00CF699F" w:rsidRPr="00B10583">
        <w:rPr>
          <w:rFonts w:ascii="Times New Roman" w:eastAsia="Times New Roman" w:hAnsi="Times New Roman" w:cs="Times New Roman"/>
          <w:color w:val="000000" w:themeColor="text1"/>
          <w:sz w:val="24"/>
          <w:szCs w:val="24"/>
        </w:rPr>
        <w:t xml:space="preserve">he </w:t>
      </w:r>
      <w:r w:rsidR="00B12EAA" w:rsidRPr="00B10583">
        <w:rPr>
          <w:rFonts w:ascii="Times New Roman" w:eastAsia="Times New Roman" w:hAnsi="Times New Roman" w:cs="Times New Roman"/>
          <w:color w:val="000000" w:themeColor="text1"/>
          <w:sz w:val="24"/>
          <w:szCs w:val="24"/>
        </w:rPr>
        <w:t xml:space="preserve">listed specific social roles </w:t>
      </w:r>
      <w:r w:rsidR="00E730C6">
        <w:rPr>
          <w:rFonts w:ascii="Times New Roman" w:eastAsia="Times New Roman" w:hAnsi="Times New Roman" w:cs="Times New Roman"/>
          <w:color w:val="000000" w:themeColor="text1"/>
          <w:sz w:val="24"/>
          <w:szCs w:val="24"/>
        </w:rPr>
        <w:t>that</w:t>
      </w:r>
      <w:r w:rsidR="00B12EAA" w:rsidRPr="00B10583">
        <w:rPr>
          <w:rFonts w:ascii="Times New Roman" w:eastAsia="Times New Roman" w:hAnsi="Times New Roman" w:cs="Times New Roman"/>
          <w:color w:val="000000" w:themeColor="text1"/>
          <w:sz w:val="24"/>
          <w:szCs w:val="24"/>
        </w:rPr>
        <w:t xml:space="preserve"> would influence breaking up behavior, such as a worker, a college student, and a female</w:t>
      </w:r>
      <w:r w:rsidR="00CF699F" w:rsidRPr="00B10583">
        <w:rPr>
          <w:rFonts w:ascii="Times New Roman" w:eastAsia="Times New Roman" w:hAnsi="Times New Roman" w:cs="Times New Roman"/>
          <w:color w:val="000000" w:themeColor="text1"/>
          <w:sz w:val="24"/>
          <w:szCs w:val="24"/>
        </w:rPr>
        <w:t xml:space="preserve">. Inspired by his approach and experts’ </w:t>
      </w:r>
      <w:r w:rsidR="00C372E2" w:rsidRPr="00B10583">
        <w:rPr>
          <w:rFonts w:ascii="Times New Roman" w:eastAsia="Times New Roman" w:hAnsi="Times New Roman" w:cs="Times New Roman"/>
          <w:color w:val="000000" w:themeColor="text1"/>
          <w:sz w:val="24"/>
          <w:szCs w:val="24"/>
        </w:rPr>
        <w:t>suggestion</w:t>
      </w:r>
      <w:r w:rsidR="00E038FD" w:rsidRPr="00B10583">
        <w:rPr>
          <w:rFonts w:ascii="Times New Roman" w:eastAsia="Times New Roman" w:hAnsi="Times New Roman" w:cs="Times New Roman"/>
          <w:color w:val="000000" w:themeColor="text1"/>
          <w:sz w:val="24"/>
          <w:szCs w:val="24"/>
        </w:rPr>
        <w:t>s</w:t>
      </w:r>
      <w:r w:rsidR="00CF699F" w:rsidRPr="00B10583">
        <w:rPr>
          <w:rFonts w:ascii="Times New Roman" w:eastAsia="Times New Roman" w:hAnsi="Times New Roman" w:cs="Times New Roman"/>
          <w:color w:val="000000" w:themeColor="text1"/>
          <w:sz w:val="24"/>
          <w:szCs w:val="24"/>
        </w:rPr>
        <w:t xml:space="preserve">, before participants </w:t>
      </w:r>
      <w:r w:rsidR="00B12EAA" w:rsidRPr="00B10583">
        <w:rPr>
          <w:rFonts w:ascii="Times New Roman" w:eastAsia="Times New Roman" w:hAnsi="Times New Roman" w:cs="Times New Roman"/>
          <w:color w:val="000000" w:themeColor="text1"/>
          <w:sz w:val="24"/>
          <w:szCs w:val="24"/>
        </w:rPr>
        <w:t>in</w:t>
      </w:r>
      <w:r w:rsidR="00CF699F" w:rsidRPr="00B10583">
        <w:rPr>
          <w:rFonts w:ascii="Times New Roman" w:eastAsia="Times New Roman" w:hAnsi="Times New Roman" w:cs="Times New Roman"/>
          <w:color w:val="000000" w:themeColor="text1"/>
          <w:sz w:val="24"/>
          <w:szCs w:val="24"/>
        </w:rPr>
        <w:t xml:space="preserve"> this </w:t>
      </w:r>
      <w:r w:rsidR="00B12EAA" w:rsidRPr="00B10583">
        <w:rPr>
          <w:rFonts w:ascii="Times New Roman" w:eastAsia="Times New Roman" w:hAnsi="Times New Roman" w:cs="Times New Roman"/>
          <w:color w:val="000000" w:themeColor="text1"/>
          <w:sz w:val="24"/>
          <w:szCs w:val="24"/>
        </w:rPr>
        <w:t>dissertation</w:t>
      </w:r>
      <w:r w:rsidR="00CF699F" w:rsidRPr="00B10583">
        <w:rPr>
          <w:rFonts w:ascii="Times New Roman" w:eastAsia="Times New Roman" w:hAnsi="Times New Roman" w:cs="Times New Roman"/>
          <w:color w:val="000000" w:themeColor="text1"/>
          <w:sz w:val="24"/>
          <w:szCs w:val="24"/>
        </w:rPr>
        <w:t xml:space="preserve"> were asked to answer the scale of social roles relevant to phubbing, they were asked to choose the most salient social role at </w:t>
      </w:r>
      <w:r w:rsidR="00B12EAA" w:rsidRPr="00B10583">
        <w:rPr>
          <w:rFonts w:ascii="Times New Roman" w:eastAsia="Times New Roman" w:hAnsi="Times New Roman" w:cs="Times New Roman"/>
          <w:color w:val="000000" w:themeColor="text1"/>
          <w:sz w:val="24"/>
          <w:szCs w:val="24"/>
        </w:rPr>
        <w:t>that</w:t>
      </w:r>
      <w:r w:rsidR="00CF699F" w:rsidRPr="00B10583">
        <w:rPr>
          <w:rFonts w:ascii="Times New Roman" w:eastAsia="Times New Roman" w:hAnsi="Times New Roman" w:cs="Times New Roman"/>
          <w:color w:val="000000" w:themeColor="text1"/>
          <w:sz w:val="24"/>
          <w:szCs w:val="24"/>
        </w:rPr>
        <w:t xml:space="preserve"> moment</w:t>
      </w:r>
      <w:r w:rsidR="00B12EAA" w:rsidRPr="00B10583">
        <w:rPr>
          <w:rFonts w:ascii="Times New Roman" w:eastAsia="Times New Roman" w:hAnsi="Times New Roman" w:cs="Times New Roman"/>
          <w:color w:val="000000" w:themeColor="text1"/>
          <w:sz w:val="24"/>
          <w:szCs w:val="24"/>
        </w:rPr>
        <w:t xml:space="preserve">. </w:t>
      </w:r>
      <w:r w:rsidR="009D3F6C" w:rsidRPr="00B10583">
        <w:rPr>
          <w:rFonts w:ascii="Times New Roman" w:eastAsia="Times New Roman" w:hAnsi="Times New Roman" w:cs="Times New Roman"/>
          <w:color w:val="000000" w:themeColor="text1"/>
          <w:sz w:val="24"/>
          <w:szCs w:val="24"/>
        </w:rPr>
        <w:t>They were provided with a list of possible social roles as follows</w:t>
      </w:r>
      <w:r w:rsidR="00CF699F" w:rsidRPr="00B10583">
        <w:rPr>
          <w:rFonts w:ascii="Times New Roman" w:eastAsia="Times New Roman" w:hAnsi="Times New Roman" w:cs="Times New Roman"/>
          <w:color w:val="000000" w:themeColor="text1"/>
          <w:sz w:val="24"/>
          <w:szCs w:val="24"/>
        </w:rPr>
        <w:t>: “a friend to someone,</w:t>
      </w:r>
      <w:r w:rsidR="00C372E2" w:rsidRPr="00B10583">
        <w:rPr>
          <w:rFonts w:ascii="Times New Roman" w:eastAsia="Times New Roman" w:hAnsi="Times New Roman" w:cs="Times New Roman"/>
          <w:color w:val="000000" w:themeColor="text1"/>
          <w:sz w:val="24"/>
          <w:szCs w:val="24"/>
        </w:rPr>
        <w:t>”</w:t>
      </w:r>
      <w:r w:rsidR="00CF699F" w:rsidRPr="00B10583">
        <w:rPr>
          <w:rFonts w:ascii="Times New Roman" w:eastAsia="Times New Roman" w:hAnsi="Times New Roman" w:cs="Times New Roman"/>
          <w:color w:val="000000" w:themeColor="text1"/>
          <w:sz w:val="24"/>
          <w:szCs w:val="24"/>
        </w:rPr>
        <w:t xml:space="preserve"> “a romantic partner to someone,</w:t>
      </w:r>
      <w:r w:rsidR="00C372E2" w:rsidRPr="00B10583">
        <w:rPr>
          <w:rFonts w:ascii="Times New Roman" w:eastAsia="Times New Roman" w:hAnsi="Times New Roman" w:cs="Times New Roman"/>
          <w:color w:val="000000" w:themeColor="text1"/>
          <w:sz w:val="24"/>
          <w:szCs w:val="24"/>
        </w:rPr>
        <w:t>”</w:t>
      </w:r>
      <w:r w:rsidR="00CF699F" w:rsidRPr="00B10583">
        <w:rPr>
          <w:rFonts w:ascii="Times New Roman" w:eastAsia="Times New Roman" w:hAnsi="Times New Roman" w:cs="Times New Roman"/>
          <w:color w:val="000000" w:themeColor="text1"/>
          <w:sz w:val="24"/>
          <w:szCs w:val="24"/>
        </w:rPr>
        <w:t xml:space="preserve"> “a college student</w:t>
      </w:r>
      <w:r w:rsidR="00C372E2" w:rsidRPr="00B10583">
        <w:rPr>
          <w:rFonts w:ascii="Times New Roman" w:eastAsia="Times New Roman" w:hAnsi="Times New Roman" w:cs="Times New Roman"/>
          <w:color w:val="000000" w:themeColor="text1"/>
          <w:sz w:val="24"/>
          <w:szCs w:val="24"/>
        </w:rPr>
        <w:t>,”</w:t>
      </w:r>
      <w:r w:rsidR="00CF699F" w:rsidRPr="00B10583">
        <w:rPr>
          <w:rFonts w:ascii="Times New Roman" w:eastAsia="Times New Roman" w:hAnsi="Times New Roman" w:cs="Times New Roman"/>
          <w:color w:val="000000" w:themeColor="text1"/>
          <w:sz w:val="24"/>
          <w:szCs w:val="24"/>
        </w:rPr>
        <w:t xml:space="preserve"> “a parent</w:t>
      </w:r>
      <w:r w:rsidR="00C372E2" w:rsidRPr="00B10583">
        <w:rPr>
          <w:rFonts w:ascii="Times New Roman" w:eastAsia="Times New Roman" w:hAnsi="Times New Roman" w:cs="Times New Roman"/>
          <w:color w:val="000000" w:themeColor="text1"/>
          <w:sz w:val="24"/>
          <w:szCs w:val="24"/>
        </w:rPr>
        <w:t>,”</w:t>
      </w:r>
      <w:r w:rsidR="00CF699F" w:rsidRPr="00B10583">
        <w:rPr>
          <w:rFonts w:ascii="Times New Roman" w:eastAsia="Times New Roman" w:hAnsi="Times New Roman" w:cs="Times New Roman"/>
          <w:color w:val="000000" w:themeColor="text1"/>
          <w:sz w:val="24"/>
          <w:szCs w:val="24"/>
        </w:rPr>
        <w:t xml:space="preserve"> “a son or </w:t>
      </w:r>
      <w:r w:rsidR="00CF699F" w:rsidRPr="00B10583">
        <w:rPr>
          <w:rFonts w:ascii="Times New Roman" w:eastAsia="Times New Roman" w:hAnsi="Times New Roman" w:cs="Times New Roman"/>
          <w:color w:val="000000" w:themeColor="text1"/>
          <w:sz w:val="24"/>
          <w:szCs w:val="24"/>
        </w:rPr>
        <w:lastRenderedPageBreak/>
        <w:t>daughter</w:t>
      </w:r>
      <w:r w:rsidR="00C372E2" w:rsidRPr="00B10583">
        <w:rPr>
          <w:rFonts w:ascii="Times New Roman" w:eastAsia="Times New Roman" w:hAnsi="Times New Roman" w:cs="Times New Roman"/>
          <w:color w:val="000000" w:themeColor="text1"/>
          <w:sz w:val="24"/>
          <w:szCs w:val="24"/>
        </w:rPr>
        <w:t>,”</w:t>
      </w:r>
      <w:r w:rsidR="00CF699F" w:rsidRPr="00B10583">
        <w:rPr>
          <w:rFonts w:ascii="Times New Roman" w:eastAsia="Times New Roman" w:hAnsi="Times New Roman" w:cs="Times New Roman"/>
          <w:color w:val="000000" w:themeColor="text1"/>
          <w:sz w:val="24"/>
          <w:szCs w:val="24"/>
        </w:rPr>
        <w:t xml:space="preserve"> a working person</w:t>
      </w:r>
      <w:r w:rsidR="00C372E2" w:rsidRPr="00B10583">
        <w:rPr>
          <w:rFonts w:ascii="Times New Roman" w:eastAsia="Times New Roman" w:hAnsi="Times New Roman" w:cs="Times New Roman"/>
          <w:color w:val="000000" w:themeColor="text1"/>
          <w:sz w:val="24"/>
          <w:szCs w:val="24"/>
        </w:rPr>
        <w:t>,”</w:t>
      </w:r>
      <w:r w:rsidR="00CF699F" w:rsidRPr="00B10583">
        <w:rPr>
          <w:rFonts w:ascii="Times New Roman" w:eastAsia="Times New Roman" w:hAnsi="Times New Roman" w:cs="Times New Roman"/>
          <w:color w:val="000000" w:themeColor="text1"/>
          <w:sz w:val="24"/>
          <w:szCs w:val="24"/>
        </w:rPr>
        <w:t xml:space="preserve"> and “another role</w:t>
      </w:r>
      <w:r w:rsidR="00E038FD" w:rsidRPr="00B10583">
        <w:rPr>
          <w:rFonts w:ascii="Times New Roman" w:eastAsia="Times New Roman" w:hAnsi="Times New Roman" w:cs="Times New Roman"/>
          <w:color w:val="000000" w:themeColor="text1"/>
          <w:sz w:val="24"/>
          <w:szCs w:val="24"/>
        </w:rPr>
        <w:t xml:space="preserve">.” </w:t>
      </w:r>
      <w:r w:rsidR="00521E87">
        <w:rPr>
          <w:rFonts w:ascii="Times New Roman" w:eastAsia="Times New Roman" w:hAnsi="Times New Roman" w:cs="Times New Roman"/>
          <w:color w:val="000000" w:themeColor="text1"/>
          <w:sz w:val="24"/>
          <w:szCs w:val="24"/>
        </w:rPr>
        <w:t>Then, for social roles relevant to phubbing, s</w:t>
      </w:r>
      <w:r w:rsidR="00B12EAA" w:rsidRPr="00B10583">
        <w:rPr>
          <w:rFonts w:ascii="Times New Roman" w:eastAsia="Times New Roman" w:hAnsi="Times New Roman" w:cs="Times New Roman"/>
          <w:color w:val="000000" w:themeColor="text1"/>
          <w:sz w:val="24"/>
          <w:szCs w:val="24"/>
        </w:rPr>
        <w:t>ix</w:t>
      </w:r>
      <w:r w:rsidR="00432998" w:rsidRPr="00B10583">
        <w:rPr>
          <w:rFonts w:ascii="Times New Roman" w:eastAsia="Times New Roman" w:hAnsi="Times New Roman" w:cs="Times New Roman"/>
          <w:color w:val="000000" w:themeColor="text1"/>
          <w:sz w:val="24"/>
          <w:szCs w:val="24"/>
        </w:rPr>
        <w:t xml:space="preserve"> items were</w:t>
      </w:r>
      <w:r w:rsidR="009D3F6C" w:rsidRPr="00B10583">
        <w:rPr>
          <w:rFonts w:ascii="Times New Roman" w:eastAsia="Times New Roman" w:hAnsi="Times New Roman" w:cs="Times New Roman"/>
          <w:color w:val="000000" w:themeColor="text1"/>
          <w:sz w:val="24"/>
          <w:szCs w:val="24"/>
        </w:rPr>
        <w:t xml:space="preserve"> </w:t>
      </w:r>
      <w:r w:rsidR="00432998" w:rsidRPr="00B10583">
        <w:rPr>
          <w:rFonts w:ascii="Times New Roman" w:eastAsia="Times New Roman" w:hAnsi="Times New Roman" w:cs="Times New Roman"/>
          <w:color w:val="000000" w:themeColor="text1"/>
          <w:sz w:val="24"/>
          <w:szCs w:val="24"/>
        </w:rPr>
        <w:t xml:space="preserve">created to measure whether they perceived phubbing behavior as proper and appropriate </w:t>
      </w:r>
      <w:r w:rsidR="009D3F6C" w:rsidRPr="00B10583">
        <w:rPr>
          <w:rFonts w:ascii="Times New Roman" w:eastAsia="Times New Roman" w:hAnsi="Times New Roman" w:cs="Times New Roman"/>
          <w:color w:val="000000" w:themeColor="text1"/>
          <w:sz w:val="24"/>
          <w:szCs w:val="24"/>
        </w:rPr>
        <w:t xml:space="preserve">according </w:t>
      </w:r>
      <w:r w:rsidR="00432998" w:rsidRPr="00B10583">
        <w:rPr>
          <w:rFonts w:ascii="Times New Roman" w:eastAsia="Times New Roman" w:hAnsi="Times New Roman" w:cs="Times New Roman"/>
          <w:color w:val="000000" w:themeColor="text1"/>
          <w:sz w:val="24"/>
          <w:szCs w:val="24"/>
        </w:rPr>
        <w:t>to their dominant social role</w:t>
      </w:r>
      <w:r w:rsidR="006731F5" w:rsidRPr="00B10583">
        <w:rPr>
          <w:rFonts w:ascii="Times New Roman" w:eastAsia="Times New Roman" w:hAnsi="Times New Roman" w:cs="Times New Roman"/>
          <w:color w:val="000000" w:themeColor="text1"/>
          <w:sz w:val="24"/>
          <w:szCs w:val="24"/>
        </w:rPr>
        <w:t xml:space="preserve"> (Table 5)</w:t>
      </w:r>
      <w:r w:rsidR="00432998" w:rsidRPr="00B10583">
        <w:rPr>
          <w:rFonts w:ascii="Times New Roman" w:eastAsia="Times New Roman" w:hAnsi="Times New Roman" w:cs="Times New Roman"/>
          <w:color w:val="000000" w:themeColor="text1"/>
          <w:sz w:val="24"/>
          <w:szCs w:val="24"/>
        </w:rPr>
        <w:t xml:space="preserve">. </w:t>
      </w:r>
    </w:p>
    <w:p w14:paraId="4A2D0692" w14:textId="77777777" w:rsidR="0034733D" w:rsidRPr="00B10583" w:rsidRDefault="0034733D" w:rsidP="001C58D6">
      <w:pPr>
        <w:spacing w:line="276" w:lineRule="auto"/>
        <w:jc w:val="left"/>
        <w:rPr>
          <w:rFonts w:ascii="Times New Roman" w:eastAsia="Times New Roman" w:hAnsi="Times New Roman" w:cs="Times New Roman"/>
          <w:b/>
          <w:color w:val="000000" w:themeColor="text1"/>
          <w:sz w:val="24"/>
          <w:szCs w:val="24"/>
        </w:rPr>
      </w:pPr>
    </w:p>
    <w:p w14:paraId="22F591A8" w14:textId="77777777" w:rsidR="0034733D" w:rsidRPr="00B10583" w:rsidRDefault="001C58D6" w:rsidP="001C58D6">
      <w:pPr>
        <w:spacing w:line="276"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hint="eastAsia"/>
          <w:b/>
          <w:color w:val="000000" w:themeColor="text1"/>
          <w:sz w:val="24"/>
          <w:szCs w:val="24"/>
        </w:rPr>
        <w:t>T</w:t>
      </w:r>
      <w:r w:rsidRPr="00B10583">
        <w:rPr>
          <w:rFonts w:ascii="Times New Roman" w:eastAsia="Times New Roman" w:hAnsi="Times New Roman" w:cs="Times New Roman"/>
          <w:b/>
          <w:color w:val="000000" w:themeColor="text1"/>
          <w:sz w:val="24"/>
          <w:szCs w:val="24"/>
        </w:rPr>
        <w:t>able 5</w:t>
      </w:r>
    </w:p>
    <w:p w14:paraId="69B9B725" w14:textId="2804D8DB" w:rsidR="0034733D" w:rsidRPr="00460B3B" w:rsidRDefault="0034733D" w:rsidP="00460B3B">
      <w:pPr>
        <w:spacing w:line="480" w:lineRule="auto"/>
        <w:jc w:val="left"/>
        <w:rPr>
          <w:rFonts w:ascii="Times New Roman" w:hAnsi="Times New Roman" w:cs="Times New Roman"/>
          <w:bCs/>
          <w:i/>
          <w:iCs/>
          <w:color w:val="000000" w:themeColor="text1"/>
          <w:sz w:val="24"/>
          <w:szCs w:val="24"/>
        </w:rPr>
      </w:pPr>
      <w:r w:rsidRPr="00B10583">
        <w:rPr>
          <w:rFonts w:ascii="Times New Roman" w:eastAsia="Times New Roman" w:hAnsi="Times New Roman" w:cs="Times New Roman"/>
          <w:bCs/>
          <w:i/>
          <w:iCs/>
          <w:color w:val="000000" w:themeColor="text1"/>
          <w:sz w:val="24"/>
          <w:szCs w:val="24"/>
        </w:rPr>
        <w:t>Initial Scale Items for Social Roles Relevant to Phubbing</w:t>
      </w:r>
    </w:p>
    <w:tbl>
      <w:tblPr>
        <w:tblStyle w:val="TableGrid"/>
        <w:tblW w:w="9012" w:type="dxa"/>
        <w:tblBorders>
          <w:left w:val="none" w:sz="0" w:space="0" w:color="auto"/>
          <w:right w:val="none" w:sz="0" w:space="0" w:color="auto"/>
        </w:tblBorders>
        <w:tblLook w:val="04A0" w:firstRow="1" w:lastRow="0" w:firstColumn="1" w:lastColumn="0" w:noHBand="0" w:noVBand="1"/>
      </w:tblPr>
      <w:tblGrid>
        <w:gridCol w:w="7200"/>
        <w:gridCol w:w="1812"/>
      </w:tblGrid>
      <w:tr w:rsidR="00B10583" w:rsidRPr="00B10583" w14:paraId="14E1B0EB" w14:textId="77777777" w:rsidTr="009C789D">
        <w:trPr>
          <w:trHeight w:val="307"/>
        </w:trPr>
        <w:tc>
          <w:tcPr>
            <w:tcW w:w="7200" w:type="dxa"/>
            <w:tcBorders>
              <w:top w:val="single" w:sz="4" w:space="0" w:color="auto"/>
              <w:left w:val="nil"/>
              <w:bottom w:val="single" w:sz="4" w:space="0" w:color="auto"/>
              <w:right w:val="nil"/>
            </w:tcBorders>
          </w:tcPr>
          <w:p w14:paraId="06AB2F73" w14:textId="44911321" w:rsidR="00432998" w:rsidRPr="00B10583" w:rsidRDefault="00064B54" w:rsidP="00EF0407">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I</w:t>
            </w:r>
            <w:r w:rsidRPr="00B10583">
              <w:rPr>
                <w:rFonts w:ascii="Times New Roman" w:hAnsi="Times New Roman" w:cs="Times New Roman"/>
                <w:color w:val="000000" w:themeColor="text1"/>
                <w:sz w:val="24"/>
                <w:szCs w:val="24"/>
              </w:rPr>
              <w:t>tem</w:t>
            </w:r>
            <w:r>
              <w:rPr>
                <w:rFonts w:ascii="Times New Roman" w:hAnsi="Times New Roman" w:cs="Times New Roman"/>
                <w:color w:val="000000" w:themeColor="text1"/>
                <w:sz w:val="24"/>
                <w:szCs w:val="24"/>
              </w:rPr>
              <w:t xml:space="preserve"> Statement</w:t>
            </w:r>
          </w:p>
        </w:tc>
        <w:tc>
          <w:tcPr>
            <w:tcW w:w="1812" w:type="dxa"/>
            <w:tcBorders>
              <w:top w:val="single" w:sz="4" w:space="0" w:color="auto"/>
              <w:left w:val="nil"/>
              <w:bottom w:val="single" w:sz="4" w:space="0" w:color="auto"/>
            </w:tcBorders>
          </w:tcPr>
          <w:p w14:paraId="7047FDD4" w14:textId="30CD42D0"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ources</w:t>
            </w:r>
          </w:p>
        </w:tc>
      </w:tr>
      <w:tr w:rsidR="00B10583" w:rsidRPr="00B10583" w14:paraId="1761F08D" w14:textId="77777777" w:rsidTr="009C789D">
        <w:trPr>
          <w:trHeight w:val="307"/>
        </w:trPr>
        <w:tc>
          <w:tcPr>
            <w:tcW w:w="7200" w:type="dxa"/>
            <w:tcBorders>
              <w:top w:val="single" w:sz="4" w:space="0" w:color="auto"/>
              <w:left w:val="nil"/>
              <w:bottom w:val="nil"/>
              <w:right w:val="nil"/>
            </w:tcBorders>
          </w:tcPr>
          <w:p w14:paraId="288381E4" w14:textId="7170B313"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consider it appropriate to use my phone when I am with others. </w:t>
            </w:r>
          </w:p>
        </w:tc>
        <w:tc>
          <w:tcPr>
            <w:tcW w:w="1812" w:type="dxa"/>
            <w:vMerge w:val="restart"/>
            <w:tcBorders>
              <w:top w:val="single" w:sz="4" w:space="0" w:color="auto"/>
              <w:left w:val="nil"/>
            </w:tcBorders>
            <w:vAlign w:val="center"/>
          </w:tcPr>
          <w:p w14:paraId="581ACE1C" w14:textId="02EC1C1E" w:rsidR="00432998" w:rsidRPr="00B10583" w:rsidRDefault="00432998" w:rsidP="0043299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eveloped based on Semanko (2021)</w:t>
            </w:r>
          </w:p>
        </w:tc>
      </w:tr>
      <w:tr w:rsidR="00B10583" w:rsidRPr="00B10583" w14:paraId="28F03DBC" w14:textId="77777777" w:rsidTr="009C789D">
        <w:trPr>
          <w:trHeight w:val="307"/>
        </w:trPr>
        <w:tc>
          <w:tcPr>
            <w:tcW w:w="7200" w:type="dxa"/>
            <w:tcBorders>
              <w:top w:val="nil"/>
              <w:left w:val="nil"/>
              <w:bottom w:val="nil"/>
              <w:right w:val="nil"/>
            </w:tcBorders>
          </w:tcPr>
          <w:p w14:paraId="36247705" w14:textId="0994117A"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find it fitting to use my phone when I am with others. </w:t>
            </w:r>
          </w:p>
        </w:tc>
        <w:tc>
          <w:tcPr>
            <w:tcW w:w="1812" w:type="dxa"/>
            <w:vMerge/>
            <w:tcBorders>
              <w:left w:val="nil"/>
            </w:tcBorders>
          </w:tcPr>
          <w:p w14:paraId="2FF6C4FF" w14:textId="77777777"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1FBD9518" w14:textId="77777777" w:rsidTr="009C789D">
        <w:trPr>
          <w:trHeight w:val="307"/>
        </w:trPr>
        <w:tc>
          <w:tcPr>
            <w:tcW w:w="7200" w:type="dxa"/>
            <w:tcBorders>
              <w:top w:val="nil"/>
              <w:left w:val="nil"/>
              <w:bottom w:val="nil"/>
              <w:right w:val="nil"/>
            </w:tcBorders>
          </w:tcPr>
          <w:p w14:paraId="114D2882" w14:textId="04E41767"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believe it is proper to use my phone when I am with others.  </w:t>
            </w:r>
          </w:p>
        </w:tc>
        <w:tc>
          <w:tcPr>
            <w:tcW w:w="1812" w:type="dxa"/>
            <w:vMerge/>
            <w:tcBorders>
              <w:left w:val="nil"/>
            </w:tcBorders>
          </w:tcPr>
          <w:p w14:paraId="5817AFBC" w14:textId="77777777"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6AADFB58" w14:textId="77777777" w:rsidTr="009C789D">
        <w:trPr>
          <w:trHeight w:val="614"/>
        </w:trPr>
        <w:tc>
          <w:tcPr>
            <w:tcW w:w="7200" w:type="dxa"/>
            <w:tcBorders>
              <w:top w:val="nil"/>
              <w:left w:val="nil"/>
              <w:bottom w:val="nil"/>
              <w:right w:val="nil"/>
            </w:tcBorders>
          </w:tcPr>
          <w:p w14:paraId="69034A42" w14:textId="3BFA4957"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consider it appropriate to use my phone when I am with my friend or partner. </w:t>
            </w:r>
          </w:p>
        </w:tc>
        <w:tc>
          <w:tcPr>
            <w:tcW w:w="1812" w:type="dxa"/>
            <w:vMerge/>
            <w:tcBorders>
              <w:left w:val="nil"/>
            </w:tcBorders>
          </w:tcPr>
          <w:p w14:paraId="3E44A656" w14:textId="77777777"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3410225B" w14:textId="77777777" w:rsidTr="009C789D">
        <w:trPr>
          <w:trHeight w:val="307"/>
        </w:trPr>
        <w:tc>
          <w:tcPr>
            <w:tcW w:w="7200" w:type="dxa"/>
            <w:tcBorders>
              <w:top w:val="nil"/>
              <w:left w:val="nil"/>
              <w:bottom w:val="nil"/>
              <w:right w:val="nil"/>
            </w:tcBorders>
          </w:tcPr>
          <w:p w14:paraId="4E91E453" w14:textId="492548B1"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find it fitting to use my phone when I am with my friend or partner. </w:t>
            </w:r>
          </w:p>
        </w:tc>
        <w:tc>
          <w:tcPr>
            <w:tcW w:w="1812" w:type="dxa"/>
            <w:vMerge/>
            <w:tcBorders>
              <w:left w:val="nil"/>
            </w:tcBorders>
          </w:tcPr>
          <w:p w14:paraId="4DF1106E" w14:textId="77777777"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p>
        </w:tc>
      </w:tr>
      <w:tr w:rsidR="00432998" w:rsidRPr="00B10583" w14:paraId="47F1F316" w14:textId="77777777" w:rsidTr="009C789D">
        <w:trPr>
          <w:trHeight w:val="614"/>
        </w:trPr>
        <w:tc>
          <w:tcPr>
            <w:tcW w:w="7200" w:type="dxa"/>
            <w:tcBorders>
              <w:top w:val="nil"/>
              <w:left w:val="nil"/>
              <w:right w:val="nil"/>
            </w:tcBorders>
          </w:tcPr>
          <w:p w14:paraId="06B68CDD" w14:textId="263C81A8"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believe it is proper to use my phone when I am with my friend or partner. </w:t>
            </w:r>
          </w:p>
        </w:tc>
        <w:tc>
          <w:tcPr>
            <w:tcW w:w="1812" w:type="dxa"/>
            <w:vMerge/>
            <w:tcBorders>
              <w:left w:val="nil"/>
            </w:tcBorders>
          </w:tcPr>
          <w:p w14:paraId="2446B747" w14:textId="77777777" w:rsidR="00432998" w:rsidRPr="00B10583" w:rsidRDefault="00432998" w:rsidP="00EF0407">
            <w:pPr>
              <w:spacing w:line="276" w:lineRule="auto"/>
              <w:jc w:val="left"/>
              <w:rPr>
                <w:rFonts w:ascii="Times New Roman" w:eastAsia="Times New Roman" w:hAnsi="Times New Roman" w:cs="Times New Roman"/>
                <w:bCs/>
                <w:color w:val="000000" w:themeColor="text1"/>
                <w:sz w:val="24"/>
                <w:szCs w:val="24"/>
              </w:rPr>
            </w:pPr>
          </w:p>
        </w:tc>
      </w:tr>
    </w:tbl>
    <w:p w14:paraId="6DD09F19" w14:textId="64A0ECD1" w:rsidR="001C58D6" w:rsidRPr="00B10583" w:rsidRDefault="001C58D6" w:rsidP="0004669A">
      <w:pPr>
        <w:spacing w:line="276" w:lineRule="auto"/>
        <w:jc w:val="left"/>
        <w:rPr>
          <w:rFonts w:ascii="Times New Roman" w:eastAsia="Times New Roman" w:hAnsi="Times New Roman" w:cs="Times New Roman"/>
          <w:bCs/>
          <w:color w:val="000000" w:themeColor="text1"/>
          <w:sz w:val="24"/>
          <w:szCs w:val="24"/>
        </w:rPr>
      </w:pPr>
    </w:p>
    <w:p w14:paraId="2AF2A286" w14:textId="3D3870E1" w:rsidR="007E1842" w:rsidRPr="00B10583" w:rsidRDefault="00543407" w:rsidP="00F32F76">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Self-concept relevant to phubbing.</w:t>
      </w:r>
      <w:r w:rsidR="002C3337" w:rsidRPr="00B10583">
        <w:rPr>
          <w:rFonts w:ascii="Times New Roman" w:eastAsia="Times New Roman" w:hAnsi="Times New Roman" w:cs="Times New Roman"/>
          <w:b/>
          <w:bCs/>
          <w:color w:val="000000" w:themeColor="text1"/>
          <w:sz w:val="24"/>
          <w:szCs w:val="24"/>
        </w:rPr>
        <w:t xml:space="preserve"> </w:t>
      </w:r>
      <w:r w:rsidR="00E730C6">
        <w:rPr>
          <w:rFonts w:ascii="Times New Roman" w:eastAsia="Times New Roman" w:hAnsi="Times New Roman" w:cs="Times New Roman"/>
          <w:color w:val="000000" w:themeColor="text1"/>
          <w:sz w:val="24"/>
          <w:szCs w:val="24"/>
        </w:rPr>
        <w:t>This</w:t>
      </w:r>
      <w:r w:rsidR="00D041B4" w:rsidRPr="00B10583">
        <w:rPr>
          <w:rFonts w:ascii="Times New Roman" w:eastAsia="Times New Roman" w:hAnsi="Times New Roman" w:cs="Times New Roman"/>
          <w:color w:val="000000" w:themeColor="text1"/>
          <w:sz w:val="24"/>
          <w:szCs w:val="24"/>
        </w:rPr>
        <w:t xml:space="preserve"> study </w:t>
      </w:r>
      <w:r w:rsidR="00E730C6">
        <w:rPr>
          <w:rFonts w:ascii="Times New Roman" w:eastAsia="Times New Roman" w:hAnsi="Times New Roman" w:cs="Times New Roman"/>
          <w:color w:val="000000" w:themeColor="text1"/>
          <w:sz w:val="24"/>
          <w:szCs w:val="24"/>
        </w:rPr>
        <w:t>reviewed</w:t>
      </w:r>
      <w:r w:rsidR="00D041B4" w:rsidRPr="00B10583">
        <w:rPr>
          <w:rFonts w:ascii="Times New Roman" w:eastAsia="Times New Roman" w:hAnsi="Times New Roman" w:cs="Times New Roman"/>
          <w:color w:val="000000" w:themeColor="text1"/>
          <w:sz w:val="24"/>
          <w:szCs w:val="24"/>
        </w:rPr>
        <w:t xml:space="preserve"> existing studies</w:t>
      </w:r>
      <w:r w:rsidR="00E730C6">
        <w:rPr>
          <w:rFonts w:ascii="Times New Roman" w:eastAsia="Times New Roman" w:hAnsi="Times New Roman" w:cs="Times New Roman"/>
          <w:color w:val="000000" w:themeColor="text1"/>
          <w:sz w:val="24"/>
          <w:szCs w:val="24"/>
        </w:rPr>
        <w:t xml:space="preserve"> to develop the measurement of self-concept relevant to phubbing. In </w:t>
      </w:r>
      <w:r w:rsidR="00E82719" w:rsidRPr="00B10583">
        <w:rPr>
          <w:rFonts w:ascii="Times New Roman" w:eastAsia="Times New Roman" w:hAnsi="Times New Roman" w:cs="Times New Roman"/>
          <w:color w:val="000000" w:themeColor="text1"/>
          <w:sz w:val="24"/>
          <w:szCs w:val="24"/>
        </w:rPr>
        <w:t xml:space="preserve"> Semanko</w:t>
      </w:r>
      <w:r w:rsidR="00E730C6">
        <w:rPr>
          <w:rFonts w:ascii="Times New Roman" w:eastAsia="Times New Roman" w:hAnsi="Times New Roman" w:cs="Times New Roman"/>
          <w:color w:val="000000" w:themeColor="text1"/>
          <w:sz w:val="24"/>
          <w:szCs w:val="24"/>
        </w:rPr>
        <w:t xml:space="preserve">’s </w:t>
      </w:r>
      <w:r w:rsidR="00E82719" w:rsidRPr="00B10583">
        <w:rPr>
          <w:rFonts w:ascii="Times New Roman" w:eastAsia="Times New Roman" w:hAnsi="Times New Roman" w:cs="Times New Roman"/>
          <w:color w:val="000000" w:themeColor="text1"/>
          <w:sz w:val="24"/>
          <w:szCs w:val="24"/>
        </w:rPr>
        <w:t>(2021)</w:t>
      </w:r>
      <w:r w:rsidR="00E730C6">
        <w:rPr>
          <w:rFonts w:ascii="Times New Roman" w:eastAsia="Times New Roman" w:hAnsi="Times New Roman" w:cs="Times New Roman"/>
          <w:color w:val="000000" w:themeColor="text1"/>
          <w:sz w:val="24"/>
          <w:szCs w:val="24"/>
        </w:rPr>
        <w:t xml:space="preserve"> study, he created </w:t>
      </w:r>
      <w:r w:rsidR="00177913">
        <w:rPr>
          <w:rFonts w:ascii="Times New Roman" w:eastAsia="Times New Roman" w:hAnsi="Times New Roman" w:cs="Times New Roman"/>
          <w:color w:val="000000" w:themeColor="text1"/>
          <w:sz w:val="24"/>
          <w:szCs w:val="24"/>
        </w:rPr>
        <w:t>three</w:t>
      </w:r>
      <w:r w:rsidR="001362C6" w:rsidRPr="00B10583">
        <w:rPr>
          <w:rFonts w:ascii="Times New Roman" w:eastAsia="Times New Roman" w:hAnsi="Times New Roman" w:cs="Times New Roman"/>
          <w:color w:val="000000" w:themeColor="text1"/>
          <w:sz w:val="24"/>
          <w:szCs w:val="24"/>
        </w:rPr>
        <w:t xml:space="preserve"> items for self-concept in breaking up behavior (e.g., “Are you the kind of person who would break up with their committed romantic partner within the next six month</w:t>
      </w:r>
      <w:r w:rsidR="005344DB" w:rsidRPr="00B10583">
        <w:rPr>
          <w:rFonts w:ascii="Times New Roman" w:eastAsia="Times New Roman" w:hAnsi="Times New Roman" w:cs="Times New Roman" w:hint="eastAsia"/>
          <w:color w:val="000000" w:themeColor="text1"/>
          <w:sz w:val="24"/>
          <w:szCs w:val="24"/>
        </w:rPr>
        <w:t>s?”</w:t>
      </w:r>
      <w:r w:rsidR="00122A49" w:rsidRPr="00B10583">
        <w:rPr>
          <w:rFonts w:ascii="Times New Roman" w:eastAsia="Times New Roman" w:hAnsi="Times New Roman" w:cs="Times New Roman"/>
          <w:color w:val="000000" w:themeColor="text1"/>
          <w:sz w:val="24"/>
          <w:szCs w:val="24"/>
        </w:rPr>
        <w:t>).</w:t>
      </w:r>
      <w:r w:rsidR="005344DB" w:rsidRPr="00B10583">
        <w:rPr>
          <w:rFonts w:ascii="Times New Roman" w:eastAsia="Times New Roman" w:hAnsi="Times New Roman" w:cs="Times New Roman"/>
          <w:color w:val="000000" w:themeColor="text1"/>
          <w:sz w:val="24"/>
          <w:szCs w:val="24"/>
        </w:rPr>
        <w:t xml:space="preserve"> </w:t>
      </w:r>
      <w:r w:rsidR="00912240">
        <w:rPr>
          <w:rFonts w:ascii="Times New Roman" w:eastAsia="Times New Roman" w:hAnsi="Times New Roman" w:cs="Times New Roman"/>
          <w:color w:val="000000" w:themeColor="text1"/>
          <w:sz w:val="24"/>
          <w:szCs w:val="24"/>
        </w:rPr>
        <w:t>Inspired by his approach</w:t>
      </w:r>
      <w:r w:rsidR="00E730C6">
        <w:rPr>
          <w:rFonts w:ascii="Times New Roman" w:eastAsia="Times New Roman" w:hAnsi="Times New Roman" w:cs="Times New Roman"/>
          <w:color w:val="000000" w:themeColor="text1"/>
          <w:sz w:val="24"/>
          <w:szCs w:val="24"/>
        </w:rPr>
        <w:t xml:space="preserve"> and the experts’ suggestions</w:t>
      </w:r>
      <w:r w:rsidR="00912240">
        <w:rPr>
          <w:rFonts w:ascii="Times New Roman" w:eastAsia="Times New Roman" w:hAnsi="Times New Roman" w:cs="Times New Roman"/>
          <w:color w:val="000000" w:themeColor="text1"/>
          <w:sz w:val="24"/>
          <w:szCs w:val="24"/>
        </w:rPr>
        <w:t>, t</w:t>
      </w:r>
      <w:r w:rsidR="005344DB" w:rsidRPr="00B10583">
        <w:rPr>
          <w:rFonts w:ascii="Times New Roman" w:eastAsia="Times New Roman" w:hAnsi="Times New Roman" w:cs="Times New Roman"/>
          <w:color w:val="000000" w:themeColor="text1"/>
          <w:sz w:val="24"/>
          <w:szCs w:val="24"/>
        </w:rPr>
        <w:t>his study developed a 5-item scale to assess self-concept relevant to phubbing behavior</w:t>
      </w:r>
      <w:r w:rsidR="00F32F76" w:rsidRPr="00B10583">
        <w:rPr>
          <w:rFonts w:ascii="Times New Roman" w:eastAsia="Times New Roman" w:hAnsi="Times New Roman" w:cs="Times New Roman"/>
          <w:color w:val="000000" w:themeColor="text1"/>
          <w:sz w:val="24"/>
          <w:szCs w:val="24"/>
        </w:rPr>
        <w:t>, as indicated in Table 6 below</w:t>
      </w:r>
      <w:r w:rsidR="005344DB" w:rsidRPr="00B10583">
        <w:rPr>
          <w:rFonts w:ascii="Times New Roman" w:eastAsia="Times New Roman" w:hAnsi="Times New Roman" w:cs="Times New Roman"/>
          <w:color w:val="000000" w:themeColor="text1"/>
          <w:sz w:val="24"/>
          <w:szCs w:val="24"/>
        </w:rPr>
        <w:t xml:space="preserve">.  </w:t>
      </w:r>
    </w:p>
    <w:p w14:paraId="22ED2B51" w14:textId="77777777" w:rsidR="00273657" w:rsidRPr="00B10583" w:rsidRDefault="00273657" w:rsidP="001C58D6">
      <w:pPr>
        <w:spacing w:line="276" w:lineRule="auto"/>
        <w:jc w:val="left"/>
        <w:rPr>
          <w:rFonts w:ascii="Times New Roman" w:eastAsia="Times New Roman" w:hAnsi="Times New Roman" w:cs="Times New Roman"/>
          <w:b/>
          <w:color w:val="000000" w:themeColor="text1"/>
          <w:sz w:val="24"/>
          <w:szCs w:val="24"/>
        </w:rPr>
      </w:pPr>
    </w:p>
    <w:p w14:paraId="1BF8E44E" w14:textId="77777777" w:rsidR="00273657" w:rsidRPr="00B10583" w:rsidRDefault="001C58D6" w:rsidP="001C58D6">
      <w:pPr>
        <w:spacing w:line="276"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hint="eastAsia"/>
          <w:b/>
          <w:color w:val="000000" w:themeColor="text1"/>
          <w:sz w:val="24"/>
          <w:szCs w:val="24"/>
        </w:rPr>
        <w:t>T</w:t>
      </w:r>
      <w:r w:rsidRPr="00B10583">
        <w:rPr>
          <w:rFonts w:ascii="Times New Roman" w:eastAsia="Times New Roman" w:hAnsi="Times New Roman" w:cs="Times New Roman"/>
          <w:b/>
          <w:color w:val="000000" w:themeColor="text1"/>
          <w:sz w:val="24"/>
          <w:szCs w:val="24"/>
        </w:rPr>
        <w:t>able 6</w:t>
      </w:r>
    </w:p>
    <w:p w14:paraId="117C52A7" w14:textId="4296ADE1" w:rsidR="008167AE" w:rsidRPr="00AA559A" w:rsidRDefault="00273657" w:rsidP="00AA559A">
      <w:pPr>
        <w:spacing w:line="480" w:lineRule="auto"/>
        <w:jc w:val="left"/>
        <w:rPr>
          <w:rFonts w:ascii="Times New Roman" w:hAnsi="Times New Roman" w:cs="Times New Roman"/>
          <w:bCs/>
          <w:i/>
          <w:iCs/>
          <w:color w:val="000000" w:themeColor="text1"/>
          <w:sz w:val="24"/>
          <w:szCs w:val="24"/>
        </w:rPr>
      </w:pPr>
      <w:r w:rsidRPr="00B10583">
        <w:rPr>
          <w:rFonts w:ascii="Times New Roman" w:eastAsia="Times New Roman" w:hAnsi="Times New Roman" w:cs="Times New Roman"/>
          <w:bCs/>
          <w:i/>
          <w:iCs/>
          <w:color w:val="000000" w:themeColor="text1"/>
          <w:sz w:val="24"/>
          <w:szCs w:val="24"/>
        </w:rPr>
        <w:t>Initial Scale Items for Self-</w:t>
      </w:r>
      <w:r w:rsidR="008167AE" w:rsidRPr="00B10583">
        <w:rPr>
          <w:rFonts w:ascii="Times New Roman" w:eastAsia="Times New Roman" w:hAnsi="Times New Roman" w:cs="Times New Roman"/>
          <w:bCs/>
          <w:i/>
          <w:iCs/>
          <w:color w:val="000000" w:themeColor="text1"/>
          <w:sz w:val="24"/>
          <w:szCs w:val="24"/>
        </w:rPr>
        <w:t>C</w:t>
      </w:r>
      <w:r w:rsidRPr="00B10583">
        <w:rPr>
          <w:rFonts w:ascii="Times New Roman" w:eastAsia="Times New Roman" w:hAnsi="Times New Roman" w:cs="Times New Roman"/>
          <w:bCs/>
          <w:i/>
          <w:iCs/>
          <w:color w:val="000000" w:themeColor="text1"/>
          <w:sz w:val="24"/>
          <w:szCs w:val="24"/>
        </w:rPr>
        <w:t>oncept</w:t>
      </w:r>
      <w:r w:rsidR="008167AE" w:rsidRPr="00B10583">
        <w:rPr>
          <w:rFonts w:ascii="Times New Roman" w:eastAsia="Times New Roman" w:hAnsi="Times New Roman" w:cs="Times New Roman"/>
          <w:bCs/>
          <w:i/>
          <w:iCs/>
          <w:color w:val="000000" w:themeColor="text1"/>
          <w:sz w:val="24"/>
          <w:szCs w:val="24"/>
        </w:rPr>
        <w:t xml:space="preserve">s </w:t>
      </w:r>
      <w:r w:rsidRPr="00B10583">
        <w:rPr>
          <w:rFonts w:ascii="Times New Roman" w:eastAsia="Times New Roman" w:hAnsi="Times New Roman" w:cs="Times New Roman"/>
          <w:bCs/>
          <w:i/>
          <w:iCs/>
          <w:color w:val="000000" w:themeColor="text1"/>
          <w:sz w:val="24"/>
          <w:szCs w:val="24"/>
        </w:rPr>
        <w:t>relevant to Phubbing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7030"/>
        <w:gridCol w:w="1871"/>
      </w:tblGrid>
      <w:tr w:rsidR="002E1EE9" w:rsidRPr="00B10583" w14:paraId="23FB28F8" w14:textId="77777777" w:rsidTr="00912240">
        <w:trPr>
          <w:trHeight w:val="312"/>
        </w:trPr>
        <w:tc>
          <w:tcPr>
            <w:tcW w:w="8901" w:type="dxa"/>
            <w:gridSpan w:val="2"/>
            <w:tcBorders>
              <w:left w:val="nil"/>
              <w:bottom w:val="single" w:sz="4" w:space="0" w:color="auto"/>
            </w:tcBorders>
          </w:tcPr>
          <w:p w14:paraId="49177548" w14:textId="1EF3E6EF" w:rsidR="002E1EE9" w:rsidRPr="002E1EE9" w:rsidRDefault="002E1EE9" w:rsidP="00EF0407">
            <w:pPr>
              <w:spacing w:line="276" w:lineRule="auto"/>
              <w:jc w:val="lef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Instructions: </w:t>
            </w:r>
            <w:r w:rsidRPr="002E1EE9">
              <w:rPr>
                <w:rFonts w:ascii="Times New Roman" w:eastAsia="Times New Roman" w:hAnsi="Times New Roman" w:cs="Times New Roman"/>
                <w:bCs/>
                <w:color w:val="000000" w:themeColor="text1"/>
                <w:sz w:val="24"/>
                <w:szCs w:val="24"/>
              </w:rPr>
              <w:t>Please read each item carefully and indicate how much you agree or disagree with the following statements.</w:t>
            </w:r>
          </w:p>
        </w:tc>
      </w:tr>
      <w:tr w:rsidR="00B10583" w:rsidRPr="00B10583" w14:paraId="2CD22578" w14:textId="77777777" w:rsidTr="00482347">
        <w:trPr>
          <w:trHeight w:val="312"/>
        </w:trPr>
        <w:tc>
          <w:tcPr>
            <w:tcW w:w="7030" w:type="dxa"/>
            <w:tcBorders>
              <w:top w:val="single" w:sz="4" w:space="0" w:color="auto"/>
              <w:left w:val="nil"/>
              <w:bottom w:val="single" w:sz="4" w:space="0" w:color="auto"/>
              <w:right w:val="nil"/>
            </w:tcBorders>
          </w:tcPr>
          <w:p w14:paraId="4A5D040D" w14:textId="30589BD9" w:rsidR="007E1842" w:rsidRPr="00B10583" w:rsidRDefault="00064B54" w:rsidP="00EF0407">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I</w:t>
            </w:r>
            <w:r w:rsidRPr="00B10583">
              <w:rPr>
                <w:rFonts w:ascii="Times New Roman" w:hAnsi="Times New Roman" w:cs="Times New Roman"/>
                <w:color w:val="000000" w:themeColor="text1"/>
                <w:sz w:val="24"/>
                <w:szCs w:val="24"/>
              </w:rPr>
              <w:t>tem</w:t>
            </w:r>
            <w:r>
              <w:rPr>
                <w:rFonts w:ascii="Times New Roman" w:hAnsi="Times New Roman" w:cs="Times New Roman"/>
                <w:color w:val="000000" w:themeColor="text1"/>
                <w:sz w:val="24"/>
                <w:szCs w:val="24"/>
              </w:rPr>
              <w:t xml:space="preserve"> Statement</w:t>
            </w:r>
          </w:p>
        </w:tc>
        <w:tc>
          <w:tcPr>
            <w:tcW w:w="1871" w:type="dxa"/>
            <w:tcBorders>
              <w:top w:val="single" w:sz="4" w:space="0" w:color="auto"/>
              <w:left w:val="nil"/>
              <w:bottom w:val="single" w:sz="4" w:space="0" w:color="auto"/>
            </w:tcBorders>
          </w:tcPr>
          <w:p w14:paraId="6D7140DC" w14:textId="44C989EB" w:rsidR="007E1842" w:rsidRPr="00B10583" w:rsidRDefault="007E1842"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ources</w:t>
            </w:r>
          </w:p>
        </w:tc>
      </w:tr>
      <w:tr w:rsidR="00B10583" w:rsidRPr="00B10583" w14:paraId="585E0749" w14:textId="77777777" w:rsidTr="00482347">
        <w:trPr>
          <w:trHeight w:val="624"/>
        </w:trPr>
        <w:tc>
          <w:tcPr>
            <w:tcW w:w="7030" w:type="dxa"/>
            <w:tcBorders>
              <w:top w:val="single" w:sz="4" w:space="0" w:color="auto"/>
              <w:left w:val="nil"/>
              <w:bottom w:val="nil"/>
              <w:right w:val="nil"/>
            </w:tcBorders>
          </w:tcPr>
          <w:p w14:paraId="2B600125" w14:textId="7E89D99B" w:rsidR="007E1842" w:rsidRPr="00B10583" w:rsidRDefault="007E1842"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am the kind of person who would use their phone when others talk to me. </w:t>
            </w:r>
          </w:p>
        </w:tc>
        <w:tc>
          <w:tcPr>
            <w:tcW w:w="1871" w:type="dxa"/>
            <w:vMerge w:val="restart"/>
            <w:tcBorders>
              <w:top w:val="single" w:sz="4" w:space="0" w:color="auto"/>
              <w:left w:val="nil"/>
              <w:bottom w:val="nil"/>
            </w:tcBorders>
            <w:vAlign w:val="center"/>
          </w:tcPr>
          <w:p w14:paraId="1D18B82B" w14:textId="084DE204" w:rsidR="007E1842" w:rsidRPr="00B10583" w:rsidRDefault="007E1842" w:rsidP="007E1842">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eveloped based on Semanko (2021)</w:t>
            </w:r>
          </w:p>
        </w:tc>
      </w:tr>
      <w:tr w:rsidR="00B10583" w:rsidRPr="00B10583" w14:paraId="22F7694B" w14:textId="77777777" w:rsidTr="00482347">
        <w:trPr>
          <w:trHeight w:val="624"/>
        </w:trPr>
        <w:tc>
          <w:tcPr>
            <w:tcW w:w="7030" w:type="dxa"/>
            <w:tcBorders>
              <w:top w:val="nil"/>
              <w:left w:val="nil"/>
              <w:bottom w:val="nil"/>
              <w:right w:val="nil"/>
            </w:tcBorders>
          </w:tcPr>
          <w:p w14:paraId="038AFBA3" w14:textId="2F4C3DC0" w:rsidR="007E1842" w:rsidRPr="00B10583" w:rsidRDefault="007E1842"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am the kind of person who would use their phone during a typical mealtime with my friends or family.  </w:t>
            </w:r>
          </w:p>
        </w:tc>
        <w:tc>
          <w:tcPr>
            <w:tcW w:w="1871" w:type="dxa"/>
            <w:vMerge/>
            <w:tcBorders>
              <w:top w:val="nil"/>
              <w:left w:val="nil"/>
              <w:bottom w:val="nil"/>
            </w:tcBorders>
          </w:tcPr>
          <w:p w14:paraId="05E450AB" w14:textId="77777777" w:rsidR="007E1842" w:rsidRPr="00B10583" w:rsidRDefault="007E1842" w:rsidP="00EF0407">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44BF1DA7" w14:textId="77777777" w:rsidTr="00482347">
        <w:trPr>
          <w:trHeight w:val="639"/>
        </w:trPr>
        <w:tc>
          <w:tcPr>
            <w:tcW w:w="7030" w:type="dxa"/>
            <w:tcBorders>
              <w:top w:val="nil"/>
              <w:left w:val="nil"/>
              <w:bottom w:val="single" w:sz="4" w:space="0" w:color="auto"/>
              <w:right w:val="nil"/>
            </w:tcBorders>
          </w:tcPr>
          <w:p w14:paraId="77A824B1" w14:textId="6B42A754" w:rsidR="007E1842" w:rsidRPr="00B10583" w:rsidRDefault="007E1842"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lastRenderedPageBreak/>
              <w:t xml:space="preserve">I feel I would become more of who I am if I used my phone when I am with others. </w:t>
            </w:r>
          </w:p>
        </w:tc>
        <w:tc>
          <w:tcPr>
            <w:tcW w:w="1871" w:type="dxa"/>
            <w:vMerge/>
            <w:tcBorders>
              <w:top w:val="nil"/>
              <w:left w:val="nil"/>
              <w:bottom w:val="single" w:sz="4" w:space="0" w:color="auto"/>
            </w:tcBorders>
          </w:tcPr>
          <w:p w14:paraId="08948501" w14:textId="77777777" w:rsidR="007E1842" w:rsidRPr="00B10583" w:rsidRDefault="007E1842" w:rsidP="00EF0407">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0A719828" w14:textId="77777777" w:rsidTr="009C789D">
        <w:trPr>
          <w:trHeight w:val="624"/>
        </w:trPr>
        <w:tc>
          <w:tcPr>
            <w:tcW w:w="7030" w:type="dxa"/>
            <w:tcBorders>
              <w:top w:val="single" w:sz="4" w:space="0" w:color="auto"/>
              <w:left w:val="nil"/>
              <w:bottom w:val="nil"/>
              <w:right w:val="nil"/>
            </w:tcBorders>
          </w:tcPr>
          <w:p w14:paraId="4B8E1DED" w14:textId="0458DF7C" w:rsidR="007E1842" w:rsidRPr="00B10583" w:rsidRDefault="007E1842"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It is easy to imagine myself as a person who uses their phone in the middle of a conversation with others. </w:t>
            </w:r>
          </w:p>
        </w:tc>
        <w:tc>
          <w:tcPr>
            <w:tcW w:w="1871" w:type="dxa"/>
            <w:vMerge w:val="restart"/>
            <w:tcBorders>
              <w:top w:val="single" w:sz="4" w:space="0" w:color="auto"/>
              <w:left w:val="nil"/>
            </w:tcBorders>
          </w:tcPr>
          <w:p w14:paraId="261EE630" w14:textId="2BFA51D9" w:rsidR="007E1842" w:rsidRPr="00B10583" w:rsidRDefault="0026697B"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Developed based on the experts’ reviews</w:t>
            </w:r>
          </w:p>
        </w:tc>
      </w:tr>
      <w:tr w:rsidR="007E1842" w:rsidRPr="00B10583" w14:paraId="108E0B7D" w14:textId="77777777" w:rsidTr="009C789D">
        <w:trPr>
          <w:trHeight w:val="624"/>
        </w:trPr>
        <w:tc>
          <w:tcPr>
            <w:tcW w:w="7030" w:type="dxa"/>
            <w:tcBorders>
              <w:top w:val="nil"/>
              <w:left w:val="nil"/>
              <w:right w:val="nil"/>
            </w:tcBorders>
          </w:tcPr>
          <w:p w14:paraId="5166C741" w14:textId="4C7C16A3" w:rsidR="007E1842" w:rsidRPr="00B10583" w:rsidRDefault="007E1842" w:rsidP="00EF0407">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Using my phone when I spend time with others is part of my personality. </w:t>
            </w:r>
          </w:p>
        </w:tc>
        <w:tc>
          <w:tcPr>
            <w:tcW w:w="1871" w:type="dxa"/>
            <w:vMerge/>
            <w:tcBorders>
              <w:left w:val="nil"/>
            </w:tcBorders>
          </w:tcPr>
          <w:p w14:paraId="6EF6E3CC" w14:textId="77777777" w:rsidR="007E1842" w:rsidRPr="00B10583" w:rsidRDefault="007E1842" w:rsidP="00EF0407">
            <w:pPr>
              <w:spacing w:line="276" w:lineRule="auto"/>
              <w:jc w:val="left"/>
              <w:rPr>
                <w:rFonts w:ascii="Times New Roman" w:eastAsia="Times New Roman" w:hAnsi="Times New Roman" w:cs="Times New Roman"/>
                <w:bCs/>
                <w:color w:val="000000" w:themeColor="text1"/>
                <w:sz w:val="24"/>
                <w:szCs w:val="24"/>
              </w:rPr>
            </w:pPr>
          </w:p>
        </w:tc>
      </w:tr>
    </w:tbl>
    <w:p w14:paraId="345B6FFC" w14:textId="77777777" w:rsidR="001C58D6" w:rsidRPr="00B10583" w:rsidRDefault="001C58D6" w:rsidP="005B7EA1">
      <w:pPr>
        <w:spacing w:line="480" w:lineRule="auto"/>
        <w:jc w:val="left"/>
        <w:rPr>
          <w:rFonts w:ascii="Times New Roman" w:eastAsia="Times New Roman" w:hAnsi="Times New Roman" w:cs="Times New Roman"/>
          <w:bCs/>
          <w:color w:val="000000" w:themeColor="text1"/>
          <w:sz w:val="24"/>
          <w:szCs w:val="24"/>
        </w:rPr>
      </w:pPr>
    </w:p>
    <w:p w14:paraId="1CA00BB9" w14:textId="60371669" w:rsidR="009A459D" w:rsidRPr="006239C2" w:rsidRDefault="009A459D" w:rsidP="006239C2">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Affect</w:t>
      </w:r>
      <w:r w:rsidRPr="00B10583">
        <w:rPr>
          <w:rFonts w:ascii="Times New Roman" w:eastAsia="Times New Roman" w:hAnsi="Times New Roman" w:cs="Times New Roman"/>
          <w:b/>
          <w:bCs/>
          <w:color w:val="000000" w:themeColor="text1"/>
          <w:sz w:val="24"/>
          <w:szCs w:val="24"/>
        </w:rPr>
        <w:t xml:space="preserve"> toward phubbing. </w:t>
      </w:r>
      <w:r w:rsidRPr="00B10583">
        <w:rPr>
          <w:rFonts w:ascii="Times New Roman" w:eastAsia="Times New Roman" w:hAnsi="Times New Roman" w:cs="Times New Roman"/>
          <w:color w:val="000000" w:themeColor="text1"/>
          <w:sz w:val="24"/>
          <w:szCs w:val="24"/>
        </w:rPr>
        <w:t xml:space="preserve">This study explored </w:t>
      </w:r>
      <w:r>
        <w:rPr>
          <w:rFonts w:ascii="Times New Roman" w:eastAsia="Times New Roman" w:hAnsi="Times New Roman" w:cs="Times New Roman"/>
          <w:color w:val="000000" w:themeColor="text1"/>
          <w:sz w:val="24"/>
          <w:szCs w:val="24"/>
        </w:rPr>
        <w:t>people’s</w:t>
      </w:r>
      <w:r w:rsidRPr="00B10583">
        <w:rPr>
          <w:rFonts w:ascii="Times New Roman" w:eastAsia="Times New Roman" w:hAnsi="Times New Roman" w:cs="Times New Roman"/>
          <w:color w:val="000000" w:themeColor="text1"/>
          <w:sz w:val="24"/>
          <w:szCs w:val="24"/>
        </w:rPr>
        <w:t xml:space="preserve"> possible emotions toward a behavior to generate items for the affect toward the phubbing scale. Specifically, Triandis (1977) suggests that certain behaviors provoke positive or negative feelings such as joy, pleasure, depression, and anxiety. </w:t>
      </w:r>
      <w:proofErr w:type="spellStart"/>
      <w:r w:rsidRPr="00B10583">
        <w:rPr>
          <w:rFonts w:ascii="Times New Roman" w:eastAsia="Times New Roman" w:hAnsi="Times New Roman" w:cs="Times New Roman"/>
          <w:color w:val="000000" w:themeColor="text1"/>
          <w:sz w:val="24"/>
          <w:szCs w:val="24"/>
        </w:rPr>
        <w:t>Limayem</w:t>
      </w:r>
      <w:proofErr w:type="spellEnd"/>
      <w:r w:rsidRPr="00B10583">
        <w:rPr>
          <w:rFonts w:ascii="Times New Roman" w:eastAsia="Times New Roman" w:hAnsi="Times New Roman" w:cs="Times New Roman"/>
          <w:color w:val="000000" w:themeColor="text1"/>
          <w:sz w:val="24"/>
          <w:szCs w:val="24"/>
        </w:rPr>
        <w:t xml:space="preserve"> et al. (2004) developed a scale to measure emotions when using software piracy. For instance, they included six emotions – wrong, exciting, unethical, amusing, wise, and valuable to measure feelings regarding piracy.</w:t>
      </w:r>
      <w:r w:rsidR="00F95D38">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Semanko (2021) </w:t>
      </w:r>
      <w:r w:rsidR="00F95D38">
        <w:rPr>
          <w:rFonts w:ascii="Times New Roman" w:eastAsia="Times New Roman" w:hAnsi="Times New Roman" w:cs="Times New Roman"/>
          <w:color w:val="000000" w:themeColor="text1"/>
          <w:sz w:val="24"/>
          <w:szCs w:val="24"/>
        </w:rPr>
        <w:t xml:space="preserve">also </w:t>
      </w:r>
      <w:r w:rsidRPr="00B10583">
        <w:rPr>
          <w:rFonts w:ascii="Times New Roman" w:eastAsia="Times New Roman" w:hAnsi="Times New Roman" w:cs="Times New Roman"/>
          <w:color w:val="000000" w:themeColor="text1"/>
          <w:sz w:val="24"/>
          <w:szCs w:val="24"/>
        </w:rPr>
        <w:t xml:space="preserve">created items to measure emotions toward breaking up with </w:t>
      </w:r>
      <w:r>
        <w:rPr>
          <w:rFonts w:ascii="Times New Roman" w:eastAsia="Times New Roman" w:hAnsi="Times New Roman" w:cs="Times New Roman"/>
          <w:color w:val="000000" w:themeColor="text1"/>
          <w:sz w:val="24"/>
          <w:szCs w:val="24"/>
        </w:rPr>
        <w:t>one’s</w:t>
      </w:r>
      <w:r w:rsidRPr="00B10583">
        <w:rPr>
          <w:rFonts w:ascii="Times New Roman" w:eastAsia="Times New Roman" w:hAnsi="Times New Roman" w:cs="Times New Roman"/>
          <w:color w:val="000000" w:themeColor="text1"/>
          <w:sz w:val="24"/>
          <w:szCs w:val="24"/>
        </w:rPr>
        <w:t xml:space="preserve"> romantic partner behavior by including </w:t>
      </w:r>
      <w:r w:rsidR="00934044">
        <w:rPr>
          <w:rFonts w:ascii="Times New Roman" w:eastAsia="Times New Roman" w:hAnsi="Times New Roman" w:cs="Times New Roman"/>
          <w:color w:val="000000" w:themeColor="text1"/>
          <w:sz w:val="24"/>
          <w:szCs w:val="24"/>
        </w:rPr>
        <w:t>comfortable, exciting, boring, happy, sad, pleasing, and heart-breaking descriptors</w:t>
      </w:r>
      <w:r w:rsidRPr="00B10583">
        <w:rPr>
          <w:rFonts w:ascii="Times New Roman" w:eastAsia="Times New Roman" w:hAnsi="Times New Roman" w:cs="Times New Roman"/>
          <w:color w:val="000000" w:themeColor="text1"/>
          <w:sz w:val="24"/>
          <w:szCs w:val="24"/>
        </w:rPr>
        <w:t>.</w:t>
      </w:r>
      <w:r w:rsidR="006239C2">
        <w:rPr>
          <w:rFonts w:ascii="Times New Roman" w:eastAsia="Times New Roman" w:hAnsi="Times New Roman" w:cs="Times New Roman"/>
          <w:color w:val="000000" w:themeColor="text1"/>
          <w:sz w:val="24"/>
          <w:szCs w:val="24"/>
        </w:rPr>
        <w:t xml:space="preserve"> </w:t>
      </w:r>
      <w:r w:rsidR="000002C7">
        <w:rPr>
          <w:rFonts w:ascii="Times New Roman" w:eastAsia="Times New Roman" w:hAnsi="Times New Roman" w:cs="Times New Roman"/>
          <w:color w:val="000000" w:themeColor="text1"/>
          <w:sz w:val="24"/>
          <w:szCs w:val="24"/>
        </w:rPr>
        <w:t xml:space="preserve">Inspired by their approaches, </w:t>
      </w:r>
      <w:r w:rsidRPr="00B10583">
        <w:rPr>
          <w:rFonts w:ascii="Times New Roman" w:eastAsia="Times New Roman" w:hAnsi="Times New Roman" w:cs="Times New Roman"/>
          <w:color w:val="000000" w:themeColor="text1"/>
          <w:sz w:val="24"/>
          <w:szCs w:val="24"/>
        </w:rPr>
        <w:t xml:space="preserve">specific feelings about phubbing behavior were explored in this study. </w:t>
      </w:r>
      <w:r w:rsidR="006239C2">
        <w:rPr>
          <w:rFonts w:ascii="Times New Roman" w:eastAsia="Times New Roman" w:hAnsi="Times New Roman" w:cs="Times New Roman"/>
          <w:color w:val="000000" w:themeColor="text1"/>
          <w:sz w:val="24"/>
          <w:szCs w:val="24"/>
        </w:rPr>
        <w:t xml:space="preserve">Consequently, this </w:t>
      </w:r>
      <w:r w:rsidRPr="00B10583">
        <w:rPr>
          <w:rFonts w:ascii="Times New Roman" w:eastAsia="Times New Roman" w:hAnsi="Times New Roman" w:cs="Times New Roman"/>
          <w:color w:val="000000" w:themeColor="text1"/>
          <w:sz w:val="24"/>
          <w:szCs w:val="24"/>
        </w:rPr>
        <w:t xml:space="preserve">study created </w:t>
      </w:r>
      <w:r>
        <w:rPr>
          <w:rFonts w:ascii="Times New Roman" w:eastAsia="Times New Roman" w:hAnsi="Times New Roman" w:cs="Times New Roman"/>
          <w:color w:val="000000" w:themeColor="text1"/>
          <w:sz w:val="24"/>
          <w:szCs w:val="24"/>
        </w:rPr>
        <w:t>ten</w:t>
      </w:r>
      <w:r w:rsidRPr="00B10583">
        <w:rPr>
          <w:rFonts w:ascii="Times New Roman" w:eastAsia="Times New Roman" w:hAnsi="Times New Roman" w:cs="Times New Roman"/>
          <w:color w:val="000000" w:themeColor="text1"/>
          <w:sz w:val="24"/>
          <w:szCs w:val="24"/>
        </w:rPr>
        <w:t xml:space="preserve"> items to measure </w:t>
      </w:r>
      <w:r>
        <w:rPr>
          <w:rFonts w:ascii="Times New Roman" w:eastAsia="Times New Roman" w:hAnsi="Times New Roman" w:cs="Times New Roman"/>
          <w:color w:val="000000" w:themeColor="text1"/>
          <w:sz w:val="24"/>
          <w:szCs w:val="24"/>
        </w:rPr>
        <w:t>individuals’</w:t>
      </w:r>
      <w:r w:rsidRPr="00B10583">
        <w:rPr>
          <w:rFonts w:ascii="Times New Roman" w:eastAsia="Times New Roman" w:hAnsi="Times New Roman" w:cs="Times New Roman"/>
          <w:color w:val="000000" w:themeColor="text1"/>
          <w:sz w:val="24"/>
          <w:szCs w:val="24"/>
        </w:rPr>
        <w:t xml:space="preserve"> </w:t>
      </w:r>
      <w:r w:rsidR="006239C2">
        <w:rPr>
          <w:rFonts w:ascii="Times New Roman" w:eastAsia="Times New Roman" w:hAnsi="Times New Roman" w:cs="Times New Roman"/>
          <w:color w:val="000000" w:themeColor="text1"/>
          <w:sz w:val="24"/>
          <w:szCs w:val="24"/>
        </w:rPr>
        <w:t>emotional responses</w:t>
      </w:r>
      <w:r w:rsidRPr="00B10583">
        <w:rPr>
          <w:rFonts w:ascii="Times New Roman" w:eastAsia="Times New Roman" w:hAnsi="Times New Roman" w:cs="Times New Roman"/>
          <w:color w:val="000000" w:themeColor="text1"/>
          <w:sz w:val="24"/>
          <w:szCs w:val="24"/>
        </w:rPr>
        <w:t xml:space="preserve"> </w:t>
      </w:r>
      <w:r w:rsidR="00934044">
        <w:rPr>
          <w:rFonts w:ascii="Times New Roman" w:eastAsia="Times New Roman" w:hAnsi="Times New Roman" w:cs="Times New Roman"/>
          <w:color w:val="000000" w:themeColor="text1"/>
          <w:sz w:val="24"/>
          <w:szCs w:val="24"/>
        </w:rPr>
        <w:t>to</w:t>
      </w:r>
      <w:r w:rsidRPr="00B10583">
        <w:rPr>
          <w:rFonts w:ascii="Times New Roman" w:eastAsia="Times New Roman" w:hAnsi="Times New Roman" w:cs="Times New Roman"/>
          <w:color w:val="000000" w:themeColor="text1"/>
          <w:sz w:val="24"/>
          <w:szCs w:val="24"/>
        </w:rPr>
        <w:t xml:space="preserve"> phubbing behavior (Table 7). </w:t>
      </w:r>
    </w:p>
    <w:p w14:paraId="7C9ED830" w14:textId="77777777" w:rsidR="008167AE" w:rsidRPr="006239C2" w:rsidRDefault="008167AE" w:rsidP="007E6694">
      <w:pPr>
        <w:spacing w:line="276" w:lineRule="auto"/>
        <w:jc w:val="left"/>
        <w:rPr>
          <w:rFonts w:ascii="Times New Roman" w:eastAsia="Times New Roman" w:hAnsi="Times New Roman" w:cs="Times New Roman"/>
          <w:b/>
          <w:color w:val="000000" w:themeColor="text1"/>
          <w:sz w:val="24"/>
          <w:szCs w:val="24"/>
        </w:rPr>
      </w:pPr>
    </w:p>
    <w:p w14:paraId="32FD28A9" w14:textId="4ECBD45D" w:rsidR="007E6694" w:rsidRPr="00B10583" w:rsidRDefault="007E6694" w:rsidP="007E6694">
      <w:pPr>
        <w:spacing w:line="276"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hint="eastAsia"/>
          <w:b/>
          <w:color w:val="000000" w:themeColor="text1"/>
          <w:sz w:val="24"/>
          <w:szCs w:val="24"/>
        </w:rPr>
        <w:t>T</w:t>
      </w:r>
      <w:r w:rsidRPr="00B10583">
        <w:rPr>
          <w:rFonts w:ascii="Times New Roman" w:eastAsia="Times New Roman" w:hAnsi="Times New Roman" w:cs="Times New Roman"/>
          <w:b/>
          <w:color w:val="000000" w:themeColor="text1"/>
          <w:sz w:val="24"/>
          <w:szCs w:val="24"/>
        </w:rPr>
        <w:t>able 7</w:t>
      </w:r>
    </w:p>
    <w:p w14:paraId="5B974964" w14:textId="7A50CBAE" w:rsidR="00A17D51" w:rsidRPr="00AA559A" w:rsidRDefault="00A17D51" w:rsidP="00AA559A">
      <w:pPr>
        <w:spacing w:line="480" w:lineRule="auto"/>
        <w:jc w:val="left"/>
        <w:rPr>
          <w:rFonts w:ascii="Times New Roman" w:hAnsi="Times New Roman" w:cs="Times New Roman"/>
          <w:bCs/>
          <w:i/>
          <w:iCs/>
          <w:color w:val="000000" w:themeColor="text1"/>
          <w:sz w:val="24"/>
          <w:szCs w:val="24"/>
        </w:rPr>
      </w:pPr>
      <w:r w:rsidRPr="00B10583">
        <w:rPr>
          <w:rFonts w:ascii="Times New Roman" w:eastAsia="Times New Roman" w:hAnsi="Times New Roman" w:cs="Times New Roman"/>
          <w:bCs/>
          <w:i/>
          <w:iCs/>
          <w:color w:val="000000" w:themeColor="text1"/>
          <w:sz w:val="24"/>
          <w:szCs w:val="24"/>
        </w:rPr>
        <w:t>Initial Scale Items for Affect toward Phubbing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6576"/>
        <w:gridCol w:w="2268"/>
      </w:tblGrid>
      <w:tr w:rsidR="006D3C0D" w:rsidRPr="00B10583" w14:paraId="131E5E58" w14:textId="77777777" w:rsidTr="00160ED5">
        <w:trPr>
          <w:trHeight w:val="318"/>
        </w:trPr>
        <w:tc>
          <w:tcPr>
            <w:tcW w:w="8844" w:type="dxa"/>
            <w:gridSpan w:val="2"/>
            <w:tcBorders>
              <w:left w:val="nil"/>
              <w:bottom w:val="single" w:sz="4" w:space="0" w:color="auto"/>
            </w:tcBorders>
          </w:tcPr>
          <w:p w14:paraId="536CE1C7" w14:textId="687253D1" w:rsidR="006D3C0D" w:rsidRPr="00B10583" w:rsidRDefault="006D3C0D" w:rsidP="00E666E8">
            <w:pPr>
              <w:spacing w:line="276" w:lineRule="auto"/>
              <w:jc w:val="lef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Instructions: </w:t>
            </w:r>
            <w:r w:rsidRPr="006D3C0D">
              <w:rPr>
                <w:rFonts w:ascii="Times New Roman" w:eastAsia="Times New Roman" w:hAnsi="Times New Roman" w:cs="Times New Roman"/>
                <w:bCs/>
                <w:color w:val="000000" w:themeColor="text1"/>
                <w:sz w:val="24"/>
                <w:szCs w:val="24"/>
              </w:rPr>
              <w:t>The following questions ask about your feelings about using your phone while engaging in interpersonal interactions. Please read each item carefully and indicate the extent to which you agree with each statement.</w:t>
            </w:r>
          </w:p>
        </w:tc>
      </w:tr>
      <w:tr w:rsidR="00B10583" w:rsidRPr="00B10583" w14:paraId="3E5EFF5B" w14:textId="77777777" w:rsidTr="00160ED5">
        <w:trPr>
          <w:trHeight w:val="318"/>
        </w:trPr>
        <w:tc>
          <w:tcPr>
            <w:tcW w:w="6576" w:type="dxa"/>
            <w:tcBorders>
              <w:top w:val="single" w:sz="4" w:space="0" w:color="auto"/>
              <w:left w:val="nil"/>
              <w:bottom w:val="single" w:sz="4" w:space="0" w:color="auto"/>
              <w:right w:val="nil"/>
            </w:tcBorders>
          </w:tcPr>
          <w:p w14:paraId="6ECC2CAB" w14:textId="18434132" w:rsidR="008F3351" w:rsidRPr="00B10583" w:rsidRDefault="008F3351" w:rsidP="00E666E8">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I</w:t>
            </w:r>
            <w:r w:rsidRPr="00B10583">
              <w:rPr>
                <w:rFonts w:ascii="Times New Roman" w:hAnsi="Times New Roman" w:cs="Times New Roman"/>
                <w:color w:val="000000" w:themeColor="text1"/>
                <w:sz w:val="24"/>
                <w:szCs w:val="24"/>
              </w:rPr>
              <w:t>tems</w:t>
            </w:r>
          </w:p>
        </w:tc>
        <w:tc>
          <w:tcPr>
            <w:tcW w:w="2268" w:type="dxa"/>
            <w:tcBorders>
              <w:top w:val="single" w:sz="4" w:space="0" w:color="auto"/>
              <w:left w:val="nil"/>
              <w:bottom w:val="single" w:sz="4" w:space="0" w:color="auto"/>
            </w:tcBorders>
          </w:tcPr>
          <w:p w14:paraId="29DA7FA1" w14:textId="06FB29DB" w:rsidR="008F3351" w:rsidRPr="00B10583" w:rsidRDefault="008F3351" w:rsidP="00E666E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ources</w:t>
            </w:r>
          </w:p>
        </w:tc>
      </w:tr>
      <w:tr w:rsidR="00B10583" w:rsidRPr="00B10583" w14:paraId="54AFF544" w14:textId="77777777" w:rsidTr="00160ED5">
        <w:trPr>
          <w:trHeight w:val="318"/>
        </w:trPr>
        <w:tc>
          <w:tcPr>
            <w:tcW w:w="6576" w:type="dxa"/>
            <w:tcBorders>
              <w:top w:val="single" w:sz="4" w:space="0" w:color="auto"/>
              <w:left w:val="nil"/>
              <w:bottom w:val="nil"/>
              <w:right w:val="nil"/>
            </w:tcBorders>
          </w:tcPr>
          <w:p w14:paraId="3C7B707D" w14:textId="2B421D4D" w:rsidR="00AB068C" w:rsidRPr="00B10583" w:rsidRDefault="00AB068C" w:rsidP="00E666E8">
            <w:pPr>
              <w:spacing w:line="276" w:lineRule="auto"/>
              <w:jc w:val="left"/>
              <w:rPr>
                <w:rFonts w:ascii="Times New Roman" w:eastAsia="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find it exciting to use my phone when I am with others. </w:t>
            </w:r>
          </w:p>
        </w:tc>
        <w:tc>
          <w:tcPr>
            <w:tcW w:w="2268" w:type="dxa"/>
            <w:vMerge w:val="restart"/>
            <w:tcBorders>
              <w:top w:val="single" w:sz="4" w:space="0" w:color="auto"/>
              <w:left w:val="nil"/>
            </w:tcBorders>
          </w:tcPr>
          <w:p w14:paraId="669747F2" w14:textId="1B461C17" w:rsidR="00AB068C" w:rsidRPr="00B10583" w:rsidRDefault="00AB068C" w:rsidP="009C789D">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eveloped based on</w:t>
            </w:r>
            <w:r w:rsidRPr="00B10583">
              <w:rPr>
                <w:rFonts w:ascii="Times New Roman" w:eastAsia="Times New Roman" w:hAnsi="Times New Roman" w:cs="Times New Roman"/>
                <w:color w:val="000000" w:themeColor="text1"/>
                <w:sz w:val="24"/>
                <w:szCs w:val="24"/>
              </w:rPr>
              <w:t xml:space="preserve"> </w:t>
            </w:r>
            <w:proofErr w:type="spellStart"/>
            <w:r w:rsidRPr="00B10583">
              <w:rPr>
                <w:rFonts w:ascii="Times New Roman" w:eastAsia="Times New Roman" w:hAnsi="Times New Roman" w:cs="Times New Roman"/>
                <w:color w:val="000000" w:themeColor="text1"/>
                <w:sz w:val="24"/>
                <w:szCs w:val="24"/>
              </w:rPr>
              <w:t>Limayem</w:t>
            </w:r>
            <w:proofErr w:type="spellEnd"/>
            <w:r w:rsidRPr="00B10583">
              <w:rPr>
                <w:rFonts w:ascii="Times New Roman" w:eastAsia="Times New Roman" w:hAnsi="Times New Roman" w:cs="Times New Roman"/>
                <w:color w:val="000000" w:themeColor="text1"/>
                <w:sz w:val="24"/>
                <w:szCs w:val="24"/>
              </w:rPr>
              <w:t xml:space="preserve"> et al. (2004), Semanko (2021), and </w:t>
            </w:r>
            <w:r w:rsidR="00827395" w:rsidRPr="00B10583">
              <w:rPr>
                <w:rFonts w:ascii="Times New Roman" w:eastAsia="Times New Roman" w:hAnsi="Times New Roman" w:cs="Times New Roman"/>
                <w:color w:val="000000" w:themeColor="text1"/>
                <w:sz w:val="24"/>
                <w:szCs w:val="24"/>
              </w:rPr>
              <w:t>Triandis</w:t>
            </w:r>
            <w:r w:rsidRPr="00B10583">
              <w:rPr>
                <w:rFonts w:ascii="Times New Roman" w:eastAsia="Times New Roman" w:hAnsi="Times New Roman" w:cs="Times New Roman"/>
                <w:color w:val="000000" w:themeColor="text1"/>
                <w:sz w:val="24"/>
                <w:szCs w:val="24"/>
              </w:rPr>
              <w:t xml:space="preserve"> (1977)</w:t>
            </w:r>
          </w:p>
        </w:tc>
      </w:tr>
      <w:tr w:rsidR="00B10583" w:rsidRPr="00B10583" w14:paraId="6E2379E2" w14:textId="77777777" w:rsidTr="009C789D">
        <w:trPr>
          <w:trHeight w:val="318"/>
        </w:trPr>
        <w:tc>
          <w:tcPr>
            <w:tcW w:w="6576" w:type="dxa"/>
            <w:tcBorders>
              <w:top w:val="nil"/>
              <w:left w:val="nil"/>
              <w:bottom w:val="nil"/>
              <w:right w:val="nil"/>
            </w:tcBorders>
            <w:vAlign w:val="center"/>
          </w:tcPr>
          <w:p w14:paraId="0FB6DD27" w14:textId="39346CE3" w:rsidR="00AB068C" w:rsidRPr="00B10583" w:rsidRDefault="00AB068C" w:rsidP="00827395">
            <w:pPr>
              <w:spacing w:line="276" w:lineRule="auto"/>
              <w:rPr>
                <w:rFonts w:ascii="Times New Roman" w:eastAsia="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find it pleasing to use my phone when I am with others.</w:t>
            </w:r>
          </w:p>
        </w:tc>
        <w:tc>
          <w:tcPr>
            <w:tcW w:w="2268" w:type="dxa"/>
            <w:vMerge/>
            <w:tcBorders>
              <w:left w:val="nil"/>
            </w:tcBorders>
            <w:vAlign w:val="center"/>
          </w:tcPr>
          <w:p w14:paraId="754EE13B" w14:textId="77777777" w:rsidR="00AB068C" w:rsidRPr="00B10583" w:rsidRDefault="00AB068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685364DD" w14:textId="77777777" w:rsidTr="009C789D">
        <w:trPr>
          <w:trHeight w:val="318"/>
        </w:trPr>
        <w:tc>
          <w:tcPr>
            <w:tcW w:w="6576" w:type="dxa"/>
            <w:tcBorders>
              <w:top w:val="nil"/>
              <w:left w:val="nil"/>
              <w:bottom w:val="nil"/>
              <w:right w:val="nil"/>
            </w:tcBorders>
          </w:tcPr>
          <w:p w14:paraId="1AA5830A" w14:textId="53C2D123" w:rsidR="00AB068C" w:rsidRPr="00B10583" w:rsidRDefault="00AB068C" w:rsidP="00E666E8">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It is enjoyable to use my phone when I am with others.</w:t>
            </w:r>
          </w:p>
        </w:tc>
        <w:tc>
          <w:tcPr>
            <w:tcW w:w="2268" w:type="dxa"/>
            <w:vMerge/>
            <w:tcBorders>
              <w:left w:val="nil"/>
            </w:tcBorders>
          </w:tcPr>
          <w:p w14:paraId="5AA0DD37" w14:textId="77777777" w:rsidR="00AB068C" w:rsidRPr="00B10583" w:rsidRDefault="00AB068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38BD3315" w14:textId="77777777" w:rsidTr="009C789D">
        <w:trPr>
          <w:trHeight w:val="318"/>
        </w:trPr>
        <w:tc>
          <w:tcPr>
            <w:tcW w:w="6576" w:type="dxa"/>
            <w:tcBorders>
              <w:top w:val="nil"/>
              <w:left w:val="nil"/>
              <w:bottom w:val="nil"/>
              <w:right w:val="nil"/>
            </w:tcBorders>
          </w:tcPr>
          <w:p w14:paraId="67F438E6" w14:textId="4D5D8DCF" w:rsidR="00AB068C" w:rsidRPr="00B10583" w:rsidRDefault="00AB068C" w:rsidP="00E666E8">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Using my phone when I am with others relieves my stress.</w:t>
            </w:r>
          </w:p>
        </w:tc>
        <w:tc>
          <w:tcPr>
            <w:tcW w:w="2268" w:type="dxa"/>
            <w:vMerge/>
            <w:tcBorders>
              <w:left w:val="nil"/>
            </w:tcBorders>
          </w:tcPr>
          <w:p w14:paraId="1F37BF93" w14:textId="77777777" w:rsidR="00AB068C" w:rsidRPr="00B10583" w:rsidRDefault="00AB068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0DB17829" w14:textId="77777777" w:rsidTr="00024D47">
        <w:trPr>
          <w:trHeight w:val="318"/>
        </w:trPr>
        <w:tc>
          <w:tcPr>
            <w:tcW w:w="6576" w:type="dxa"/>
            <w:tcBorders>
              <w:top w:val="nil"/>
              <w:left w:val="nil"/>
              <w:bottom w:val="single" w:sz="4" w:space="0" w:color="auto"/>
              <w:right w:val="nil"/>
            </w:tcBorders>
          </w:tcPr>
          <w:p w14:paraId="714AE068" w14:textId="6A94B393" w:rsidR="00AB068C" w:rsidRPr="00B10583" w:rsidRDefault="00AB068C" w:rsidP="00E666E8">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feel comfortable using my phone when I am with others.</w:t>
            </w:r>
          </w:p>
        </w:tc>
        <w:tc>
          <w:tcPr>
            <w:tcW w:w="2268" w:type="dxa"/>
            <w:vMerge/>
            <w:tcBorders>
              <w:left w:val="nil"/>
              <w:bottom w:val="single" w:sz="4" w:space="0" w:color="auto"/>
            </w:tcBorders>
          </w:tcPr>
          <w:p w14:paraId="608FF4DC" w14:textId="77777777" w:rsidR="00AB068C" w:rsidRPr="00B10583" w:rsidRDefault="00AB068C" w:rsidP="009C789D">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392A4AFC" w14:textId="77777777" w:rsidTr="00024D47">
        <w:trPr>
          <w:trHeight w:val="318"/>
        </w:trPr>
        <w:tc>
          <w:tcPr>
            <w:tcW w:w="6576" w:type="dxa"/>
            <w:tcBorders>
              <w:top w:val="single" w:sz="4" w:space="0" w:color="auto"/>
              <w:left w:val="nil"/>
              <w:bottom w:val="nil"/>
              <w:right w:val="nil"/>
            </w:tcBorders>
          </w:tcPr>
          <w:p w14:paraId="663D6234" w14:textId="65A72022" w:rsidR="00370A79" w:rsidRPr="00B10583" w:rsidRDefault="00370A79" w:rsidP="00E666E8">
            <w:pPr>
              <w:spacing w:line="276" w:lineRule="auto"/>
              <w:jc w:val="left"/>
              <w:rPr>
                <w:rFonts w:ascii="Times New Roman" w:eastAsia="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*It is selfish to use my phone when I am with others. </w:t>
            </w:r>
          </w:p>
        </w:tc>
        <w:tc>
          <w:tcPr>
            <w:tcW w:w="2268" w:type="dxa"/>
            <w:vMerge w:val="restart"/>
            <w:tcBorders>
              <w:top w:val="single" w:sz="4" w:space="0" w:color="auto"/>
              <w:left w:val="nil"/>
              <w:bottom w:val="nil"/>
            </w:tcBorders>
            <w:vAlign w:val="center"/>
          </w:tcPr>
          <w:p w14:paraId="5BED4985" w14:textId="43316361" w:rsidR="00370A79" w:rsidRPr="00B10583" w:rsidRDefault="00827395" w:rsidP="009C789D">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eveloped based on how people</w:t>
            </w:r>
            <w:r w:rsidR="007E389D">
              <w:rPr>
                <w:rFonts w:ascii="Times New Roman" w:hAnsi="Times New Roman" w:cs="Times New Roman" w:hint="eastAsia"/>
                <w:bCs/>
                <w:color w:val="000000" w:themeColor="text1"/>
                <w:sz w:val="24"/>
                <w:szCs w:val="24"/>
              </w:rPr>
              <w:t xml:space="preserve"> </w:t>
            </w:r>
            <w:r w:rsidRPr="00B10583">
              <w:rPr>
                <w:rFonts w:ascii="Times New Roman" w:eastAsia="Times New Roman" w:hAnsi="Times New Roman" w:cs="Times New Roman"/>
                <w:bCs/>
                <w:color w:val="000000" w:themeColor="text1"/>
                <w:sz w:val="24"/>
                <w:szCs w:val="24"/>
              </w:rPr>
              <w:lastRenderedPageBreak/>
              <w:t>generally feel toward phubbing</w:t>
            </w:r>
          </w:p>
        </w:tc>
      </w:tr>
      <w:tr w:rsidR="00B10583" w:rsidRPr="00B10583" w14:paraId="7B210271" w14:textId="77777777" w:rsidTr="00024D47">
        <w:trPr>
          <w:trHeight w:val="318"/>
        </w:trPr>
        <w:tc>
          <w:tcPr>
            <w:tcW w:w="6576" w:type="dxa"/>
            <w:tcBorders>
              <w:top w:val="nil"/>
              <w:left w:val="nil"/>
              <w:bottom w:val="nil"/>
              <w:right w:val="nil"/>
            </w:tcBorders>
          </w:tcPr>
          <w:p w14:paraId="24134CAD" w14:textId="13F4EC5F" w:rsidR="00370A79" w:rsidRPr="00B10583" w:rsidRDefault="00370A79" w:rsidP="00E666E8">
            <w:pPr>
              <w:spacing w:line="276" w:lineRule="auto"/>
              <w:jc w:val="left"/>
              <w:rPr>
                <w:rFonts w:ascii="Times New Roman" w:eastAsia="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*Using my phone when I am with others is disrespectful.</w:t>
            </w:r>
          </w:p>
        </w:tc>
        <w:tc>
          <w:tcPr>
            <w:tcW w:w="2268" w:type="dxa"/>
            <w:vMerge/>
            <w:tcBorders>
              <w:top w:val="nil"/>
              <w:left w:val="nil"/>
              <w:bottom w:val="nil"/>
            </w:tcBorders>
          </w:tcPr>
          <w:p w14:paraId="137142EC" w14:textId="77777777" w:rsidR="00370A79" w:rsidRPr="00B10583" w:rsidRDefault="00370A79" w:rsidP="00E666E8">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6A552B80" w14:textId="77777777" w:rsidTr="00024D47">
        <w:trPr>
          <w:trHeight w:val="318"/>
        </w:trPr>
        <w:tc>
          <w:tcPr>
            <w:tcW w:w="6576" w:type="dxa"/>
            <w:tcBorders>
              <w:top w:val="nil"/>
              <w:left w:val="nil"/>
              <w:bottom w:val="nil"/>
              <w:right w:val="nil"/>
            </w:tcBorders>
          </w:tcPr>
          <w:p w14:paraId="6D28D323" w14:textId="1BCB69D0" w:rsidR="00370A79" w:rsidRPr="00B10583" w:rsidRDefault="00370A79" w:rsidP="00E666E8">
            <w:pPr>
              <w:spacing w:line="276" w:lineRule="auto"/>
              <w:jc w:val="left"/>
              <w:rPr>
                <w:rFonts w:ascii="Times New Roman" w:eastAsia="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feel guilty using my phone in the middle of a conversation.</w:t>
            </w:r>
          </w:p>
        </w:tc>
        <w:tc>
          <w:tcPr>
            <w:tcW w:w="2268" w:type="dxa"/>
            <w:vMerge/>
            <w:tcBorders>
              <w:top w:val="nil"/>
              <w:left w:val="nil"/>
              <w:bottom w:val="nil"/>
            </w:tcBorders>
          </w:tcPr>
          <w:p w14:paraId="5238DBCD" w14:textId="77777777" w:rsidR="00370A79" w:rsidRPr="00B10583" w:rsidRDefault="00370A79" w:rsidP="00E666E8">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57DA4C3E" w14:textId="77777777" w:rsidTr="00024D47">
        <w:trPr>
          <w:trHeight w:val="318"/>
        </w:trPr>
        <w:tc>
          <w:tcPr>
            <w:tcW w:w="6576" w:type="dxa"/>
            <w:tcBorders>
              <w:top w:val="nil"/>
              <w:left w:val="nil"/>
              <w:bottom w:val="nil"/>
              <w:right w:val="nil"/>
            </w:tcBorders>
          </w:tcPr>
          <w:p w14:paraId="2ACA5E11" w14:textId="36815CA1" w:rsidR="00370A79" w:rsidRPr="00B10583" w:rsidRDefault="00370A79" w:rsidP="00E666E8">
            <w:pPr>
              <w:spacing w:line="276" w:lineRule="auto"/>
              <w:jc w:val="left"/>
              <w:rPr>
                <w:rFonts w:ascii="Times New Roman" w:eastAsia="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lastRenderedPageBreak/>
              <w:t>*Using my phone when I am with others is shameful.</w:t>
            </w:r>
          </w:p>
        </w:tc>
        <w:tc>
          <w:tcPr>
            <w:tcW w:w="2268" w:type="dxa"/>
            <w:vMerge/>
            <w:tcBorders>
              <w:top w:val="nil"/>
              <w:left w:val="nil"/>
            </w:tcBorders>
          </w:tcPr>
          <w:p w14:paraId="30877683" w14:textId="77777777" w:rsidR="00370A79" w:rsidRPr="00B10583" w:rsidRDefault="00370A79" w:rsidP="00E666E8">
            <w:pPr>
              <w:spacing w:line="276" w:lineRule="auto"/>
              <w:jc w:val="left"/>
              <w:rPr>
                <w:rFonts w:ascii="Times New Roman" w:eastAsia="Times New Roman" w:hAnsi="Times New Roman" w:cs="Times New Roman"/>
                <w:bCs/>
                <w:color w:val="000000" w:themeColor="text1"/>
                <w:sz w:val="24"/>
                <w:szCs w:val="24"/>
              </w:rPr>
            </w:pPr>
          </w:p>
        </w:tc>
      </w:tr>
      <w:tr w:rsidR="00370A79" w:rsidRPr="00B10583" w14:paraId="59C1626E" w14:textId="77777777" w:rsidTr="007E389D">
        <w:trPr>
          <w:trHeight w:val="303"/>
        </w:trPr>
        <w:tc>
          <w:tcPr>
            <w:tcW w:w="6576" w:type="dxa"/>
            <w:tcBorders>
              <w:top w:val="nil"/>
              <w:left w:val="nil"/>
              <w:right w:val="nil"/>
            </w:tcBorders>
          </w:tcPr>
          <w:p w14:paraId="12F42D7D" w14:textId="28ED667C" w:rsidR="00370A79" w:rsidRPr="00B10583" w:rsidRDefault="00370A79" w:rsidP="00E666E8">
            <w:pPr>
              <w:spacing w:line="276" w:lineRule="auto"/>
              <w:jc w:val="left"/>
              <w:rPr>
                <w:rFonts w:ascii="Times New Roman" w:eastAsia="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*It is foolish to use my phone when I am with others</w:t>
            </w:r>
          </w:p>
        </w:tc>
        <w:tc>
          <w:tcPr>
            <w:tcW w:w="2268" w:type="dxa"/>
            <w:vMerge/>
            <w:tcBorders>
              <w:top w:val="nil"/>
              <w:left w:val="nil"/>
            </w:tcBorders>
          </w:tcPr>
          <w:p w14:paraId="3C81C723" w14:textId="77777777" w:rsidR="00370A79" w:rsidRPr="00B10583" w:rsidRDefault="00370A79" w:rsidP="00E666E8">
            <w:pPr>
              <w:spacing w:line="276" w:lineRule="auto"/>
              <w:jc w:val="left"/>
              <w:rPr>
                <w:rFonts w:ascii="Times New Roman" w:eastAsia="Times New Roman" w:hAnsi="Times New Roman" w:cs="Times New Roman"/>
                <w:bCs/>
                <w:color w:val="000000" w:themeColor="text1"/>
                <w:sz w:val="24"/>
                <w:szCs w:val="24"/>
              </w:rPr>
            </w:pPr>
          </w:p>
        </w:tc>
      </w:tr>
    </w:tbl>
    <w:p w14:paraId="2E38C4F2" w14:textId="77777777" w:rsidR="007E6694" w:rsidRPr="00B10583" w:rsidRDefault="007E6694" w:rsidP="008A73BD">
      <w:pPr>
        <w:spacing w:line="480" w:lineRule="auto"/>
        <w:jc w:val="left"/>
        <w:rPr>
          <w:rFonts w:ascii="Times New Roman" w:eastAsia="Times New Roman" w:hAnsi="Times New Roman" w:cs="Times New Roman"/>
          <w:bCs/>
          <w:color w:val="000000" w:themeColor="text1"/>
          <w:sz w:val="24"/>
          <w:szCs w:val="24"/>
        </w:rPr>
      </w:pPr>
    </w:p>
    <w:p w14:paraId="1F1CE6BA" w14:textId="3C63A5D1" w:rsidR="00BD533C" w:rsidRPr="00B10583" w:rsidRDefault="00BD533C" w:rsidP="008A73BD">
      <w:pPr>
        <w:spacing w:line="480" w:lineRule="auto"/>
        <w:ind w:firstLine="720"/>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
          <w:bCs/>
          <w:color w:val="000000" w:themeColor="text1"/>
          <w:sz w:val="24"/>
          <w:szCs w:val="24"/>
        </w:rPr>
        <w:t>P</w:t>
      </w:r>
      <w:r w:rsidRPr="00B10583">
        <w:rPr>
          <w:rFonts w:ascii="Times New Roman" w:eastAsia="Times New Roman" w:hAnsi="Times New Roman" w:cs="Times New Roman"/>
          <w:b/>
          <w:bCs/>
          <w:color w:val="000000" w:themeColor="text1"/>
          <w:sz w:val="24"/>
          <w:szCs w:val="24"/>
        </w:rPr>
        <w:t xml:space="preserve">hubbing habits. </w:t>
      </w:r>
      <w:r w:rsidR="00FD03DA">
        <w:rPr>
          <w:rFonts w:ascii="Times New Roman" w:eastAsia="Times New Roman" w:hAnsi="Times New Roman" w:cs="Times New Roman"/>
          <w:color w:val="000000" w:themeColor="text1"/>
          <w:sz w:val="24"/>
          <w:szCs w:val="24"/>
        </w:rPr>
        <w:t xml:space="preserve">After conducting </w:t>
      </w:r>
      <w:r w:rsidR="00934044">
        <w:rPr>
          <w:rFonts w:ascii="Times New Roman" w:eastAsia="Times New Roman" w:hAnsi="Times New Roman" w:cs="Times New Roman"/>
          <w:color w:val="000000" w:themeColor="text1"/>
          <w:sz w:val="24"/>
          <w:szCs w:val="24"/>
        </w:rPr>
        <w:t xml:space="preserve">an </w:t>
      </w:r>
      <w:r w:rsidR="00F32BAF">
        <w:rPr>
          <w:rFonts w:ascii="Times New Roman" w:eastAsia="Times New Roman" w:hAnsi="Times New Roman" w:cs="Times New Roman"/>
          <w:color w:val="000000" w:themeColor="text1"/>
          <w:sz w:val="24"/>
          <w:szCs w:val="24"/>
        </w:rPr>
        <w:t xml:space="preserve">in-depth review of the literature, this dissertation discovered </w:t>
      </w:r>
      <w:r w:rsidRPr="00B10583">
        <w:rPr>
          <w:rFonts w:ascii="Times New Roman" w:eastAsia="Times New Roman" w:hAnsi="Times New Roman" w:cs="Times New Roman"/>
          <w:color w:val="000000" w:themeColor="text1"/>
          <w:sz w:val="24"/>
          <w:szCs w:val="24"/>
        </w:rPr>
        <w:t xml:space="preserve">scales measuring frequency, routine, and habit strength. For instance, the Self-Report Habit index by </w:t>
      </w:r>
      <w:proofErr w:type="spellStart"/>
      <w:r w:rsidRPr="00B10583">
        <w:rPr>
          <w:rFonts w:ascii="Times New Roman" w:eastAsia="Times New Roman" w:hAnsi="Times New Roman" w:cs="Times New Roman"/>
          <w:bCs/>
          <w:color w:val="000000" w:themeColor="text1"/>
          <w:sz w:val="24"/>
          <w:szCs w:val="24"/>
        </w:rPr>
        <w:t>Verplanken</w:t>
      </w:r>
      <w:proofErr w:type="spellEnd"/>
      <w:r w:rsidRPr="00B10583">
        <w:rPr>
          <w:rFonts w:ascii="Times New Roman" w:eastAsia="Times New Roman" w:hAnsi="Times New Roman" w:cs="Times New Roman"/>
          <w:bCs/>
          <w:color w:val="000000" w:themeColor="text1"/>
          <w:sz w:val="24"/>
          <w:szCs w:val="24"/>
        </w:rPr>
        <w:t xml:space="preserve"> &amp; Orbell (2003) measures the degree to which a specific behavior has become habitual and strengthened. This scale includes the following key components: “automatic,” “frequency,” and “do for a long time.” </w:t>
      </w:r>
      <w:r w:rsidR="008021E2">
        <w:rPr>
          <w:rFonts w:ascii="Times New Roman" w:eastAsia="Times New Roman" w:hAnsi="Times New Roman" w:cs="Times New Roman"/>
          <w:bCs/>
          <w:color w:val="000000" w:themeColor="text1"/>
          <w:sz w:val="24"/>
          <w:szCs w:val="24"/>
        </w:rPr>
        <w:t>Inspired by their study</w:t>
      </w:r>
      <w:r w:rsidR="00E40EC3" w:rsidRPr="00B10583">
        <w:rPr>
          <w:rFonts w:ascii="Times New Roman" w:eastAsia="Times New Roman" w:hAnsi="Times New Roman" w:cs="Times New Roman"/>
          <w:bCs/>
          <w:color w:val="000000" w:themeColor="text1"/>
          <w:sz w:val="24"/>
          <w:szCs w:val="24"/>
        </w:rPr>
        <w:t xml:space="preserve">, items were developed </w:t>
      </w:r>
      <w:r w:rsidR="008021E2">
        <w:rPr>
          <w:rFonts w:ascii="Times New Roman" w:eastAsia="Times New Roman" w:hAnsi="Times New Roman" w:cs="Times New Roman"/>
          <w:bCs/>
          <w:color w:val="000000" w:themeColor="text1"/>
          <w:sz w:val="24"/>
          <w:szCs w:val="24"/>
        </w:rPr>
        <w:t>to assess habitual tendencies to hub others.</w:t>
      </w:r>
      <w:r w:rsidRPr="00B10583">
        <w:rPr>
          <w:rFonts w:ascii="Times New Roman" w:eastAsia="Times New Roman" w:hAnsi="Times New Roman" w:cs="Times New Roman"/>
          <w:bCs/>
          <w:color w:val="000000" w:themeColor="text1"/>
          <w:sz w:val="24"/>
          <w:szCs w:val="24"/>
        </w:rPr>
        <w:t xml:space="preserve"> </w:t>
      </w:r>
      <w:r w:rsidR="00E40EC3" w:rsidRPr="00B10583">
        <w:rPr>
          <w:rFonts w:ascii="Times New Roman" w:eastAsia="Times New Roman" w:hAnsi="Times New Roman" w:cs="Times New Roman"/>
          <w:bCs/>
          <w:color w:val="000000" w:themeColor="text1"/>
          <w:sz w:val="24"/>
          <w:szCs w:val="24"/>
        </w:rPr>
        <w:t>Following experts’ reviews, a pool of 12 items was created</w:t>
      </w:r>
      <w:r w:rsidRPr="00B10583">
        <w:rPr>
          <w:rFonts w:ascii="Times New Roman" w:eastAsia="Times New Roman" w:hAnsi="Times New Roman" w:cs="Times New Roman"/>
          <w:bCs/>
          <w:color w:val="000000" w:themeColor="text1"/>
          <w:sz w:val="24"/>
          <w:szCs w:val="24"/>
        </w:rPr>
        <w:t xml:space="preserve"> (Table 8).  </w:t>
      </w:r>
    </w:p>
    <w:p w14:paraId="5B95771C" w14:textId="77777777" w:rsidR="008167AE" w:rsidRPr="00B10583" w:rsidRDefault="008167AE" w:rsidP="007E6694">
      <w:pPr>
        <w:spacing w:line="276" w:lineRule="auto"/>
        <w:jc w:val="left"/>
        <w:rPr>
          <w:rFonts w:ascii="Times New Roman" w:eastAsia="Times New Roman" w:hAnsi="Times New Roman" w:cs="Times New Roman"/>
          <w:b/>
          <w:color w:val="000000" w:themeColor="text1"/>
          <w:sz w:val="24"/>
          <w:szCs w:val="24"/>
        </w:rPr>
      </w:pPr>
    </w:p>
    <w:p w14:paraId="1C351693" w14:textId="21D74C43" w:rsidR="00A17D51" w:rsidRPr="00B10583" w:rsidRDefault="007E6694" w:rsidP="007E6694">
      <w:pPr>
        <w:spacing w:line="276"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hint="eastAsia"/>
          <w:b/>
          <w:color w:val="000000" w:themeColor="text1"/>
          <w:sz w:val="24"/>
          <w:szCs w:val="24"/>
        </w:rPr>
        <w:t>T</w:t>
      </w:r>
      <w:r w:rsidRPr="00B10583">
        <w:rPr>
          <w:rFonts w:ascii="Times New Roman" w:eastAsia="Times New Roman" w:hAnsi="Times New Roman" w:cs="Times New Roman"/>
          <w:b/>
          <w:color w:val="000000" w:themeColor="text1"/>
          <w:sz w:val="24"/>
          <w:szCs w:val="24"/>
        </w:rPr>
        <w:t>able 8</w:t>
      </w:r>
    </w:p>
    <w:p w14:paraId="337B7229" w14:textId="012FA334" w:rsidR="008167AE" w:rsidRPr="00AA559A" w:rsidRDefault="00A17D51" w:rsidP="00AA559A">
      <w:pPr>
        <w:spacing w:line="480" w:lineRule="auto"/>
        <w:jc w:val="left"/>
        <w:rPr>
          <w:rFonts w:ascii="Times New Roman" w:hAnsi="Times New Roman" w:cs="Times New Roman"/>
          <w:bCs/>
          <w:i/>
          <w:iCs/>
          <w:color w:val="000000" w:themeColor="text1"/>
          <w:sz w:val="24"/>
          <w:szCs w:val="24"/>
        </w:rPr>
      </w:pPr>
      <w:r w:rsidRPr="00B10583">
        <w:rPr>
          <w:rFonts w:ascii="Times New Roman" w:eastAsia="Times New Roman" w:hAnsi="Times New Roman" w:cs="Times New Roman"/>
          <w:bCs/>
          <w:i/>
          <w:iCs/>
          <w:color w:val="000000" w:themeColor="text1"/>
          <w:sz w:val="24"/>
          <w:szCs w:val="24"/>
        </w:rPr>
        <w:t>Initial Scale Items for Phubbing Habits</w:t>
      </w:r>
    </w:p>
    <w:tbl>
      <w:tblPr>
        <w:tblStyle w:val="TableGrid"/>
        <w:tblW w:w="0" w:type="auto"/>
        <w:tblBorders>
          <w:left w:val="none" w:sz="0" w:space="0" w:color="auto"/>
          <w:right w:val="none" w:sz="0" w:space="0" w:color="auto"/>
        </w:tblBorders>
        <w:tblLayout w:type="fixed"/>
        <w:tblLook w:val="04A0" w:firstRow="1" w:lastRow="0" w:firstColumn="1" w:lastColumn="0" w:noHBand="0" w:noVBand="1"/>
      </w:tblPr>
      <w:tblGrid>
        <w:gridCol w:w="6803"/>
        <w:gridCol w:w="1984"/>
      </w:tblGrid>
      <w:tr w:rsidR="002A5C11" w:rsidRPr="00B10583" w14:paraId="4934E3A4" w14:textId="77777777" w:rsidTr="00BB5C82">
        <w:tc>
          <w:tcPr>
            <w:tcW w:w="8787" w:type="dxa"/>
            <w:gridSpan w:val="2"/>
            <w:tcBorders>
              <w:left w:val="nil"/>
              <w:bottom w:val="single" w:sz="4" w:space="0" w:color="auto"/>
            </w:tcBorders>
          </w:tcPr>
          <w:p w14:paraId="04BFB2A4" w14:textId="4A5AAC8B" w:rsidR="002A5C11" w:rsidRPr="00B10583" w:rsidRDefault="002A5C11" w:rsidP="00331D23">
            <w:pPr>
              <w:spacing w:line="276" w:lineRule="auto"/>
              <w:jc w:val="left"/>
              <w:rPr>
                <w:rFonts w:ascii="Times New Roman" w:eastAsia="Times New Roman" w:hAnsi="Times New Roman" w:cs="Times New Roman"/>
                <w:bCs/>
                <w:color w:val="000000" w:themeColor="text1"/>
                <w:sz w:val="24"/>
                <w:szCs w:val="24"/>
              </w:rPr>
            </w:pPr>
            <w:r>
              <w:rPr>
                <w:rFonts w:ascii="Times New Roman" w:hAnsi="Times New Roman" w:cs="Times New Roman"/>
                <w:color w:val="000000" w:themeColor="text1"/>
                <w:sz w:val="24"/>
                <w:szCs w:val="24"/>
              </w:rPr>
              <w:t xml:space="preserve">Instructions: </w:t>
            </w:r>
            <w:r w:rsidRPr="002A5C11">
              <w:rPr>
                <w:rFonts w:ascii="Times New Roman" w:hAnsi="Times New Roman" w:cs="Times New Roman"/>
                <w:color w:val="000000" w:themeColor="text1"/>
                <w:sz w:val="24"/>
                <w:szCs w:val="24"/>
              </w:rPr>
              <w:t xml:space="preserve">Recall your past face-to-face interactions with others. Then, read each item carefully and indicate the extent to which you agree with each statement </w:t>
            </w:r>
            <w:proofErr w:type="gramStart"/>
            <w:r w:rsidRPr="002A5C11">
              <w:rPr>
                <w:rFonts w:ascii="Times New Roman" w:hAnsi="Times New Roman" w:cs="Times New Roman"/>
                <w:color w:val="000000" w:themeColor="text1"/>
                <w:sz w:val="24"/>
                <w:szCs w:val="24"/>
              </w:rPr>
              <w:t>with regard to</w:t>
            </w:r>
            <w:proofErr w:type="gramEnd"/>
            <w:r w:rsidRPr="002A5C11">
              <w:rPr>
                <w:rFonts w:ascii="Times New Roman" w:hAnsi="Times New Roman" w:cs="Times New Roman"/>
                <w:color w:val="000000" w:themeColor="text1"/>
                <w:sz w:val="24"/>
                <w:szCs w:val="24"/>
              </w:rPr>
              <w:t xml:space="preserve"> yourself.</w:t>
            </w:r>
          </w:p>
        </w:tc>
      </w:tr>
      <w:tr w:rsidR="00B77B7C" w:rsidRPr="00B10583" w14:paraId="1A98AC8A" w14:textId="77777777" w:rsidTr="00BB5C82">
        <w:tc>
          <w:tcPr>
            <w:tcW w:w="6803" w:type="dxa"/>
            <w:tcBorders>
              <w:top w:val="single" w:sz="4" w:space="0" w:color="auto"/>
              <w:left w:val="nil"/>
              <w:bottom w:val="single" w:sz="4" w:space="0" w:color="auto"/>
              <w:right w:val="nil"/>
            </w:tcBorders>
          </w:tcPr>
          <w:p w14:paraId="49EEAEE7" w14:textId="38FB8F29" w:rsidR="00514F05" w:rsidRPr="00B10583" w:rsidRDefault="00064B54" w:rsidP="00331D23">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I</w:t>
            </w:r>
            <w:r w:rsidRPr="00B10583">
              <w:rPr>
                <w:rFonts w:ascii="Times New Roman" w:hAnsi="Times New Roman" w:cs="Times New Roman"/>
                <w:color w:val="000000" w:themeColor="text1"/>
                <w:sz w:val="24"/>
                <w:szCs w:val="24"/>
              </w:rPr>
              <w:t>tem</w:t>
            </w:r>
            <w:r>
              <w:rPr>
                <w:rFonts w:ascii="Times New Roman" w:hAnsi="Times New Roman" w:cs="Times New Roman"/>
                <w:color w:val="000000" w:themeColor="text1"/>
                <w:sz w:val="24"/>
                <w:szCs w:val="24"/>
              </w:rPr>
              <w:t xml:space="preserve"> Statement</w:t>
            </w:r>
          </w:p>
        </w:tc>
        <w:tc>
          <w:tcPr>
            <w:tcW w:w="1984" w:type="dxa"/>
            <w:tcBorders>
              <w:top w:val="single" w:sz="4" w:space="0" w:color="auto"/>
              <w:left w:val="nil"/>
              <w:bottom w:val="single" w:sz="4" w:space="0" w:color="auto"/>
            </w:tcBorders>
          </w:tcPr>
          <w:p w14:paraId="64B8A4D7" w14:textId="70F673FF" w:rsidR="00514F05" w:rsidRPr="00B10583" w:rsidRDefault="00514F05" w:rsidP="00331D2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ources</w:t>
            </w:r>
          </w:p>
        </w:tc>
      </w:tr>
      <w:tr w:rsidR="00B77B7C" w:rsidRPr="00B10583" w14:paraId="2EFF958E" w14:textId="77777777" w:rsidTr="00BB5C82">
        <w:tc>
          <w:tcPr>
            <w:tcW w:w="6803" w:type="dxa"/>
            <w:tcBorders>
              <w:top w:val="single" w:sz="4" w:space="0" w:color="auto"/>
              <w:left w:val="nil"/>
              <w:bottom w:val="nil"/>
              <w:right w:val="nil"/>
            </w:tcBorders>
          </w:tcPr>
          <w:p w14:paraId="35F612D9" w14:textId="439D65F0"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I frequently find that I can't focus on what others are saying because I am on my phone.</w:t>
            </w:r>
          </w:p>
        </w:tc>
        <w:tc>
          <w:tcPr>
            <w:tcW w:w="1984" w:type="dxa"/>
            <w:vMerge w:val="restart"/>
            <w:tcBorders>
              <w:top w:val="single" w:sz="4" w:space="0" w:color="auto"/>
              <w:left w:val="nil"/>
            </w:tcBorders>
            <w:vAlign w:val="center"/>
          </w:tcPr>
          <w:p w14:paraId="3C3DEED1" w14:textId="6E930370"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Developed based on </w:t>
            </w:r>
            <w:proofErr w:type="spellStart"/>
            <w:r w:rsidRPr="00B10583">
              <w:rPr>
                <w:rFonts w:ascii="Times New Roman" w:eastAsia="Times New Roman" w:hAnsi="Times New Roman" w:cs="Times New Roman"/>
                <w:bCs/>
                <w:color w:val="000000" w:themeColor="text1"/>
                <w:sz w:val="24"/>
                <w:szCs w:val="24"/>
              </w:rPr>
              <w:t>Verplanken</w:t>
            </w:r>
            <w:proofErr w:type="spellEnd"/>
            <w:r w:rsidRPr="00B10583">
              <w:rPr>
                <w:rFonts w:ascii="Times New Roman" w:eastAsia="Times New Roman" w:hAnsi="Times New Roman" w:cs="Times New Roman"/>
                <w:bCs/>
                <w:color w:val="000000" w:themeColor="text1"/>
                <w:sz w:val="24"/>
                <w:szCs w:val="24"/>
              </w:rPr>
              <w:t>&amp; Orbell (2003)</w:t>
            </w:r>
          </w:p>
        </w:tc>
      </w:tr>
      <w:tr w:rsidR="00B77B7C" w:rsidRPr="00B10583" w14:paraId="1B341A92" w14:textId="77777777" w:rsidTr="009C789D">
        <w:tc>
          <w:tcPr>
            <w:tcW w:w="6803" w:type="dxa"/>
            <w:tcBorders>
              <w:top w:val="nil"/>
              <w:left w:val="nil"/>
              <w:bottom w:val="nil"/>
              <w:right w:val="nil"/>
            </w:tcBorders>
          </w:tcPr>
          <w:p w14:paraId="455ED796" w14:textId="68A0ACEB"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I frequently find myself checking my phone for messages and social media updates when I am with others.</w:t>
            </w:r>
          </w:p>
        </w:tc>
        <w:tc>
          <w:tcPr>
            <w:tcW w:w="1984" w:type="dxa"/>
            <w:vMerge/>
            <w:tcBorders>
              <w:left w:val="nil"/>
            </w:tcBorders>
            <w:vAlign w:val="center"/>
          </w:tcPr>
          <w:p w14:paraId="62817360" w14:textId="05213DE5"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234A8FA5" w14:textId="77777777" w:rsidTr="009C789D">
        <w:tc>
          <w:tcPr>
            <w:tcW w:w="6803" w:type="dxa"/>
            <w:tcBorders>
              <w:top w:val="nil"/>
              <w:left w:val="nil"/>
              <w:bottom w:val="nil"/>
              <w:right w:val="nil"/>
            </w:tcBorders>
          </w:tcPr>
          <w:p w14:paraId="52D6BB35" w14:textId="50BE5863"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I automatically check my phone when I get pop-up notifications even in the presence of others.</w:t>
            </w:r>
          </w:p>
        </w:tc>
        <w:tc>
          <w:tcPr>
            <w:tcW w:w="1984" w:type="dxa"/>
            <w:vMerge/>
            <w:tcBorders>
              <w:left w:val="nil"/>
            </w:tcBorders>
            <w:vAlign w:val="center"/>
          </w:tcPr>
          <w:p w14:paraId="12D8D405" w14:textId="77777777"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5CB8B22C" w14:textId="77777777" w:rsidTr="009C789D">
        <w:tc>
          <w:tcPr>
            <w:tcW w:w="6803" w:type="dxa"/>
            <w:tcBorders>
              <w:top w:val="nil"/>
              <w:left w:val="nil"/>
              <w:bottom w:val="nil"/>
              <w:right w:val="nil"/>
            </w:tcBorders>
          </w:tcPr>
          <w:p w14:paraId="317CF06A" w14:textId="177EF74D" w:rsidR="00331D23" w:rsidRPr="00B10583" w:rsidRDefault="00331D23" w:rsidP="00331D23">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use my phone almost every day when I am with others.</w:t>
            </w:r>
          </w:p>
        </w:tc>
        <w:tc>
          <w:tcPr>
            <w:tcW w:w="1984" w:type="dxa"/>
            <w:vMerge/>
            <w:tcBorders>
              <w:left w:val="nil"/>
            </w:tcBorders>
            <w:vAlign w:val="center"/>
          </w:tcPr>
          <w:p w14:paraId="211FD19A" w14:textId="77777777"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27CFB53F" w14:textId="77777777" w:rsidTr="009C789D">
        <w:tc>
          <w:tcPr>
            <w:tcW w:w="6803" w:type="dxa"/>
            <w:tcBorders>
              <w:top w:val="nil"/>
              <w:left w:val="nil"/>
              <w:bottom w:val="nil"/>
              <w:right w:val="nil"/>
            </w:tcBorders>
          </w:tcPr>
          <w:p w14:paraId="3969CDD0" w14:textId="6668EBA8" w:rsidR="00331D23" w:rsidRPr="00B10583" w:rsidRDefault="00331D23" w:rsidP="00331D23">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always use my phone when I spend time with others.</w:t>
            </w:r>
          </w:p>
        </w:tc>
        <w:tc>
          <w:tcPr>
            <w:tcW w:w="1984" w:type="dxa"/>
            <w:vMerge/>
            <w:tcBorders>
              <w:left w:val="nil"/>
            </w:tcBorders>
            <w:vAlign w:val="center"/>
          </w:tcPr>
          <w:p w14:paraId="2B0988BE" w14:textId="77777777"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4167A5B4" w14:textId="77777777" w:rsidTr="009C789D">
        <w:tc>
          <w:tcPr>
            <w:tcW w:w="6803" w:type="dxa"/>
            <w:tcBorders>
              <w:top w:val="nil"/>
              <w:left w:val="nil"/>
              <w:bottom w:val="nil"/>
              <w:right w:val="nil"/>
            </w:tcBorders>
          </w:tcPr>
          <w:p w14:paraId="3DE44F51" w14:textId="404CAF8D" w:rsidR="00331D23" w:rsidRPr="00B10583" w:rsidRDefault="00331D23" w:rsidP="00331D23">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often find myself using my phone when I am with my friends just because it is lying there.</w:t>
            </w:r>
          </w:p>
        </w:tc>
        <w:tc>
          <w:tcPr>
            <w:tcW w:w="1984" w:type="dxa"/>
            <w:vMerge/>
            <w:tcBorders>
              <w:left w:val="nil"/>
            </w:tcBorders>
            <w:vAlign w:val="center"/>
          </w:tcPr>
          <w:p w14:paraId="7AC3B79B" w14:textId="77777777"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67360AAB" w14:textId="77777777" w:rsidTr="00681569">
        <w:tc>
          <w:tcPr>
            <w:tcW w:w="6803" w:type="dxa"/>
            <w:tcBorders>
              <w:top w:val="nil"/>
              <w:left w:val="nil"/>
              <w:bottom w:val="single" w:sz="4" w:space="0" w:color="auto"/>
              <w:right w:val="nil"/>
            </w:tcBorders>
          </w:tcPr>
          <w:p w14:paraId="7CB80439" w14:textId="3CD4D576"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I find myself paying attention to my phone for longer than I intend to while spending time with others.</w:t>
            </w:r>
          </w:p>
        </w:tc>
        <w:tc>
          <w:tcPr>
            <w:tcW w:w="1984" w:type="dxa"/>
            <w:vMerge/>
            <w:tcBorders>
              <w:left w:val="nil"/>
              <w:bottom w:val="single" w:sz="4" w:space="0" w:color="auto"/>
            </w:tcBorders>
            <w:vAlign w:val="center"/>
          </w:tcPr>
          <w:p w14:paraId="3A86FA1D" w14:textId="77777777" w:rsidR="00331D23" w:rsidRPr="00B10583" w:rsidRDefault="00331D23" w:rsidP="00331D23">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10513F9F" w14:textId="77777777" w:rsidTr="00681569">
        <w:tc>
          <w:tcPr>
            <w:tcW w:w="6803" w:type="dxa"/>
            <w:tcBorders>
              <w:top w:val="single" w:sz="4" w:space="0" w:color="auto"/>
              <w:left w:val="nil"/>
              <w:bottom w:val="nil"/>
              <w:right w:val="nil"/>
            </w:tcBorders>
          </w:tcPr>
          <w:p w14:paraId="4F2E07C2" w14:textId="2EEEE216" w:rsidR="006A5C98" w:rsidRPr="00B10583" w:rsidRDefault="006A5C98" w:rsidP="00331D23">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It is becoming a habit for me to use my phone while I am out with others.</w:t>
            </w:r>
          </w:p>
        </w:tc>
        <w:tc>
          <w:tcPr>
            <w:tcW w:w="1984" w:type="dxa"/>
            <w:vMerge w:val="restart"/>
            <w:tcBorders>
              <w:top w:val="single" w:sz="4" w:space="0" w:color="auto"/>
              <w:left w:val="nil"/>
              <w:bottom w:val="nil"/>
            </w:tcBorders>
            <w:vAlign w:val="center"/>
          </w:tcPr>
          <w:p w14:paraId="33EC6E53" w14:textId="320D0A68" w:rsidR="006A5C98" w:rsidRPr="00B10583" w:rsidRDefault="002631FC" w:rsidP="00331D2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Developed based on</w:t>
            </w:r>
            <w:r w:rsidR="006A5C98" w:rsidRPr="00B10583">
              <w:rPr>
                <w:rFonts w:ascii="Times New Roman" w:eastAsia="Times New Roman" w:hAnsi="Times New Roman" w:cs="Times New Roman"/>
                <w:bCs/>
                <w:color w:val="000000" w:themeColor="text1"/>
                <w:sz w:val="24"/>
                <w:szCs w:val="24"/>
              </w:rPr>
              <w:t xml:space="preserve"> </w:t>
            </w:r>
            <w:proofErr w:type="spellStart"/>
            <w:r w:rsidR="006A5C98" w:rsidRPr="00B10583">
              <w:rPr>
                <w:rFonts w:ascii="Times New Roman" w:eastAsia="Times New Roman" w:hAnsi="Times New Roman" w:cs="Times New Roman"/>
                <w:bCs/>
                <w:color w:val="000000" w:themeColor="text1"/>
                <w:sz w:val="24"/>
                <w:szCs w:val="24"/>
              </w:rPr>
              <w:t>Limayem</w:t>
            </w:r>
            <w:proofErr w:type="spellEnd"/>
            <w:r w:rsidR="006A5C98" w:rsidRPr="00B10583">
              <w:rPr>
                <w:rFonts w:ascii="Times New Roman" w:eastAsia="Times New Roman" w:hAnsi="Times New Roman" w:cs="Times New Roman"/>
                <w:bCs/>
                <w:color w:val="000000" w:themeColor="text1"/>
                <w:sz w:val="24"/>
                <w:szCs w:val="24"/>
              </w:rPr>
              <w:t xml:space="preserve"> et al. (</w:t>
            </w:r>
            <w:r w:rsidR="002843EF" w:rsidRPr="00B10583">
              <w:rPr>
                <w:rFonts w:ascii="Times New Roman" w:eastAsia="Times New Roman" w:hAnsi="Times New Roman" w:cs="Times New Roman"/>
                <w:bCs/>
                <w:color w:val="000000" w:themeColor="text1"/>
                <w:sz w:val="24"/>
                <w:szCs w:val="24"/>
              </w:rPr>
              <w:t>2007</w:t>
            </w:r>
            <w:r w:rsidR="006A5C98" w:rsidRPr="00B10583">
              <w:rPr>
                <w:rFonts w:ascii="Times New Roman" w:eastAsia="Times New Roman" w:hAnsi="Times New Roman" w:cs="Times New Roman"/>
                <w:bCs/>
                <w:color w:val="000000" w:themeColor="text1"/>
                <w:sz w:val="24"/>
                <w:szCs w:val="24"/>
              </w:rPr>
              <w:t>)</w:t>
            </w:r>
          </w:p>
        </w:tc>
      </w:tr>
      <w:tr w:rsidR="00B77B7C" w:rsidRPr="00B10583" w14:paraId="07F72C12" w14:textId="77777777" w:rsidTr="00681569">
        <w:tc>
          <w:tcPr>
            <w:tcW w:w="6803" w:type="dxa"/>
            <w:tcBorders>
              <w:top w:val="nil"/>
              <w:left w:val="nil"/>
              <w:bottom w:val="nil"/>
              <w:right w:val="nil"/>
            </w:tcBorders>
          </w:tcPr>
          <w:p w14:paraId="13339B11" w14:textId="0B2C36F7" w:rsidR="006A5C98" w:rsidRPr="00B10583" w:rsidRDefault="006A5C98" w:rsidP="003754D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It is normal for me to use my phone without explicitly planning to do so when I spend time with others.</w:t>
            </w:r>
          </w:p>
        </w:tc>
        <w:tc>
          <w:tcPr>
            <w:tcW w:w="1984" w:type="dxa"/>
            <w:vMerge/>
            <w:tcBorders>
              <w:top w:val="nil"/>
              <w:left w:val="nil"/>
              <w:bottom w:val="nil"/>
            </w:tcBorders>
          </w:tcPr>
          <w:p w14:paraId="3DD0A282" w14:textId="3DDB615A" w:rsidR="006A5C98" w:rsidRPr="00B10583" w:rsidRDefault="006A5C98" w:rsidP="003754D8">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6C2626D5" w14:textId="77777777" w:rsidTr="00681569">
        <w:tc>
          <w:tcPr>
            <w:tcW w:w="6803" w:type="dxa"/>
            <w:tcBorders>
              <w:top w:val="nil"/>
              <w:left w:val="nil"/>
              <w:bottom w:val="nil"/>
              <w:right w:val="nil"/>
            </w:tcBorders>
          </w:tcPr>
          <w:p w14:paraId="0F5296D1" w14:textId="63C3DDEA" w:rsidR="004E4184" w:rsidRPr="00B10583" w:rsidRDefault="004E4184" w:rsidP="003754D8">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It is natural for me to check my phone while spending time with others.</w:t>
            </w:r>
          </w:p>
        </w:tc>
        <w:tc>
          <w:tcPr>
            <w:tcW w:w="1984" w:type="dxa"/>
            <w:vMerge/>
            <w:tcBorders>
              <w:top w:val="nil"/>
              <w:left w:val="nil"/>
              <w:bottom w:val="nil"/>
            </w:tcBorders>
          </w:tcPr>
          <w:p w14:paraId="6E707ADB" w14:textId="77777777" w:rsidR="004E4184" w:rsidRPr="00B10583" w:rsidRDefault="004E4184" w:rsidP="003754D8">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36B3EA07" w14:textId="77777777" w:rsidTr="00681569">
        <w:tc>
          <w:tcPr>
            <w:tcW w:w="6803" w:type="dxa"/>
            <w:tcBorders>
              <w:top w:val="nil"/>
              <w:left w:val="nil"/>
              <w:bottom w:val="nil"/>
              <w:right w:val="nil"/>
            </w:tcBorders>
          </w:tcPr>
          <w:p w14:paraId="24CCA445" w14:textId="0DF737E0" w:rsidR="006A5C98" w:rsidRPr="00B10583" w:rsidRDefault="004E4184" w:rsidP="003754D8">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Using my phone in the presence of others is a part of my life.</w:t>
            </w:r>
          </w:p>
        </w:tc>
        <w:tc>
          <w:tcPr>
            <w:tcW w:w="1984" w:type="dxa"/>
            <w:vMerge/>
            <w:tcBorders>
              <w:top w:val="nil"/>
              <w:left w:val="nil"/>
              <w:bottom w:val="nil"/>
            </w:tcBorders>
          </w:tcPr>
          <w:p w14:paraId="59C6B252" w14:textId="5888F750" w:rsidR="006A5C98" w:rsidRPr="00B10583" w:rsidRDefault="006A5C98" w:rsidP="003754D8">
            <w:pPr>
              <w:spacing w:line="276" w:lineRule="auto"/>
              <w:jc w:val="left"/>
              <w:rPr>
                <w:rFonts w:ascii="Times New Roman" w:eastAsia="Times New Roman" w:hAnsi="Times New Roman" w:cs="Times New Roman"/>
                <w:bCs/>
                <w:color w:val="000000" w:themeColor="text1"/>
                <w:sz w:val="24"/>
                <w:szCs w:val="24"/>
              </w:rPr>
            </w:pPr>
          </w:p>
        </w:tc>
      </w:tr>
      <w:tr w:rsidR="006A5C98" w:rsidRPr="00B10583" w14:paraId="0E8FEBD2" w14:textId="77777777" w:rsidTr="00681569">
        <w:tc>
          <w:tcPr>
            <w:tcW w:w="6803" w:type="dxa"/>
            <w:tcBorders>
              <w:top w:val="nil"/>
              <w:left w:val="nil"/>
              <w:bottom w:val="single" w:sz="4" w:space="0" w:color="auto"/>
              <w:right w:val="nil"/>
            </w:tcBorders>
          </w:tcPr>
          <w:p w14:paraId="4C568298" w14:textId="4E0701D0" w:rsidR="006A5C98" w:rsidRPr="00B10583" w:rsidRDefault="006A5C98" w:rsidP="00DF48AF">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lastRenderedPageBreak/>
              <w:t xml:space="preserve">When there is silence during a conversation with others, using my phone is an obvious choice for me. </w:t>
            </w:r>
          </w:p>
        </w:tc>
        <w:tc>
          <w:tcPr>
            <w:tcW w:w="1984" w:type="dxa"/>
            <w:vMerge/>
            <w:tcBorders>
              <w:top w:val="nil"/>
              <w:left w:val="nil"/>
              <w:bottom w:val="single" w:sz="4" w:space="0" w:color="auto"/>
            </w:tcBorders>
          </w:tcPr>
          <w:p w14:paraId="2DDCE6D3" w14:textId="77777777" w:rsidR="006A5C98" w:rsidRPr="00B10583" w:rsidRDefault="006A5C98" w:rsidP="00DF48AF">
            <w:pPr>
              <w:spacing w:line="276" w:lineRule="auto"/>
              <w:jc w:val="left"/>
              <w:rPr>
                <w:rFonts w:ascii="Times New Roman" w:eastAsia="Times New Roman" w:hAnsi="Times New Roman" w:cs="Times New Roman"/>
                <w:bCs/>
                <w:color w:val="000000" w:themeColor="text1"/>
                <w:sz w:val="24"/>
                <w:szCs w:val="24"/>
              </w:rPr>
            </w:pPr>
          </w:p>
        </w:tc>
      </w:tr>
    </w:tbl>
    <w:p w14:paraId="7A123AA5" w14:textId="77777777" w:rsidR="007E6694" w:rsidRPr="00B10583" w:rsidRDefault="007E6694" w:rsidP="00C1770D">
      <w:pPr>
        <w:spacing w:line="480" w:lineRule="auto"/>
        <w:jc w:val="left"/>
        <w:rPr>
          <w:rFonts w:ascii="Times New Roman" w:eastAsia="Times New Roman" w:hAnsi="Times New Roman" w:cs="Times New Roman"/>
          <w:bCs/>
          <w:color w:val="000000" w:themeColor="text1"/>
          <w:sz w:val="24"/>
          <w:szCs w:val="24"/>
        </w:rPr>
      </w:pPr>
    </w:p>
    <w:p w14:paraId="09F4966A" w14:textId="29628FC8" w:rsidR="00BD533C" w:rsidRPr="00B10583" w:rsidRDefault="00FF17C8" w:rsidP="00C659E1">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b/>
          <w:bCs/>
          <w:color w:val="000000" w:themeColor="text1"/>
          <w:sz w:val="24"/>
          <w:szCs w:val="24"/>
        </w:rPr>
        <w:t xml:space="preserve">Facilitating conditions of phubbing. </w:t>
      </w:r>
      <w:r w:rsidR="009A3E16" w:rsidRPr="00B10583">
        <w:rPr>
          <w:rFonts w:ascii="Times New Roman" w:eastAsia="Times New Roman" w:hAnsi="Times New Roman" w:cs="Times New Roman"/>
          <w:color w:val="000000" w:themeColor="text1"/>
          <w:sz w:val="24"/>
          <w:szCs w:val="24"/>
        </w:rPr>
        <w:t xml:space="preserve">This study generated a pool of </w:t>
      </w:r>
      <w:r w:rsidR="00D83381" w:rsidRPr="00B10583">
        <w:rPr>
          <w:rFonts w:ascii="Times New Roman" w:eastAsia="Times New Roman" w:hAnsi="Times New Roman" w:cs="Times New Roman"/>
          <w:color w:val="000000" w:themeColor="text1"/>
          <w:sz w:val="24"/>
          <w:szCs w:val="24"/>
        </w:rPr>
        <w:t xml:space="preserve">potential </w:t>
      </w:r>
      <w:r w:rsidR="003C695A" w:rsidRPr="00B10583">
        <w:rPr>
          <w:rFonts w:ascii="Times New Roman" w:eastAsia="Times New Roman" w:hAnsi="Times New Roman" w:cs="Times New Roman"/>
          <w:color w:val="000000" w:themeColor="text1"/>
          <w:sz w:val="24"/>
          <w:szCs w:val="24"/>
        </w:rPr>
        <w:t xml:space="preserve">facilitating </w:t>
      </w:r>
      <w:r w:rsidR="009A3E16" w:rsidRPr="00B10583">
        <w:rPr>
          <w:rFonts w:ascii="Times New Roman" w:eastAsia="Times New Roman" w:hAnsi="Times New Roman" w:cs="Times New Roman"/>
          <w:color w:val="000000" w:themeColor="text1"/>
          <w:sz w:val="24"/>
          <w:szCs w:val="24"/>
        </w:rPr>
        <w:t xml:space="preserve">conditions </w:t>
      </w:r>
      <w:r w:rsidR="003C695A" w:rsidRPr="00B10583">
        <w:rPr>
          <w:rFonts w:ascii="Times New Roman" w:eastAsia="Times New Roman" w:hAnsi="Times New Roman" w:cs="Times New Roman"/>
          <w:color w:val="000000" w:themeColor="text1"/>
          <w:sz w:val="24"/>
          <w:szCs w:val="24"/>
        </w:rPr>
        <w:t xml:space="preserve">of phubbing </w:t>
      </w:r>
      <w:r w:rsidR="00D83381" w:rsidRPr="00B10583">
        <w:rPr>
          <w:rFonts w:ascii="Times New Roman" w:eastAsia="Times New Roman" w:hAnsi="Times New Roman" w:cs="Times New Roman"/>
          <w:color w:val="000000" w:themeColor="text1"/>
          <w:sz w:val="24"/>
          <w:szCs w:val="24"/>
        </w:rPr>
        <w:t>scale</w:t>
      </w:r>
      <w:r w:rsidR="00C32DAD" w:rsidRPr="00B10583">
        <w:rPr>
          <w:rFonts w:ascii="Times New Roman" w:eastAsia="Times New Roman" w:hAnsi="Times New Roman" w:cs="Times New Roman"/>
          <w:color w:val="000000" w:themeColor="text1"/>
          <w:sz w:val="24"/>
          <w:szCs w:val="24"/>
        </w:rPr>
        <w:t xml:space="preserve"> </w:t>
      </w:r>
      <w:r w:rsidR="000B4D51">
        <w:rPr>
          <w:rFonts w:ascii="Times New Roman" w:eastAsia="Times New Roman" w:hAnsi="Times New Roman" w:cs="Times New Roman"/>
          <w:color w:val="000000" w:themeColor="text1"/>
          <w:sz w:val="24"/>
          <w:szCs w:val="24"/>
        </w:rPr>
        <w:t>through</w:t>
      </w:r>
      <w:r w:rsidR="009A3E16" w:rsidRPr="00B10583">
        <w:rPr>
          <w:rFonts w:ascii="Times New Roman" w:eastAsia="Times New Roman" w:hAnsi="Times New Roman" w:cs="Times New Roman"/>
          <w:color w:val="000000" w:themeColor="text1"/>
          <w:sz w:val="24"/>
          <w:szCs w:val="24"/>
        </w:rPr>
        <w:t xml:space="preserve"> prior literature, the author’s own experience, and observations of phubbers. Specifically,</w:t>
      </w:r>
      <w:r w:rsidR="00007CDE" w:rsidRPr="00B10583">
        <w:rPr>
          <w:rFonts w:ascii="Times New Roman" w:eastAsia="Times New Roman" w:hAnsi="Times New Roman" w:cs="Times New Roman"/>
          <w:color w:val="000000" w:themeColor="text1"/>
          <w:sz w:val="24"/>
          <w:szCs w:val="24"/>
        </w:rPr>
        <w:t xml:space="preserve"> this study explored </w:t>
      </w:r>
      <w:r w:rsidR="00C659E1">
        <w:rPr>
          <w:rFonts w:ascii="Times New Roman" w:eastAsia="Times New Roman" w:hAnsi="Times New Roman" w:cs="Times New Roman"/>
          <w:color w:val="000000" w:themeColor="text1"/>
          <w:sz w:val="24"/>
          <w:szCs w:val="24"/>
        </w:rPr>
        <w:t xml:space="preserve">several </w:t>
      </w:r>
      <w:r w:rsidR="00007CDE" w:rsidRPr="00B10583">
        <w:rPr>
          <w:rFonts w:ascii="Times New Roman" w:eastAsia="Times New Roman" w:hAnsi="Times New Roman" w:cs="Times New Roman"/>
          <w:color w:val="000000" w:themeColor="text1"/>
          <w:sz w:val="24"/>
          <w:szCs w:val="24"/>
        </w:rPr>
        <w:t>studies</w:t>
      </w:r>
      <w:r w:rsidR="00C659E1">
        <w:rPr>
          <w:rFonts w:ascii="Times New Roman" w:eastAsia="Times New Roman" w:hAnsi="Times New Roman" w:cs="Times New Roman"/>
          <w:color w:val="000000" w:themeColor="text1"/>
          <w:sz w:val="24"/>
          <w:szCs w:val="24"/>
        </w:rPr>
        <w:t xml:space="preserve"> specifically</w:t>
      </w:r>
      <w:r w:rsidR="00007CDE" w:rsidRPr="00B10583">
        <w:rPr>
          <w:rFonts w:ascii="Times New Roman" w:eastAsia="Times New Roman" w:hAnsi="Times New Roman" w:cs="Times New Roman"/>
          <w:color w:val="000000" w:themeColor="text1"/>
          <w:sz w:val="24"/>
          <w:szCs w:val="24"/>
        </w:rPr>
        <w:t xml:space="preserve"> examining when and in which situations individuals </w:t>
      </w:r>
      <w:r w:rsidR="00331D23" w:rsidRPr="00B10583">
        <w:rPr>
          <w:rFonts w:ascii="Times New Roman" w:eastAsia="Times New Roman" w:hAnsi="Times New Roman" w:cs="Times New Roman"/>
          <w:color w:val="000000" w:themeColor="text1"/>
          <w:sz w:val="24"/>
          <w:szCs w:val="24"/>
        </w:rPr>
        <w:t>were likely</w:t>
      </w:r>
      <w:r w:rsidR="00007CDE" w:rsidRPr="00B10583">
        <w:rPr>
          <w:rFonts w:ascii="Times New Roman" w:eastAsia="Times New Roman" w:hAnsi="Times New Roman" w:cs="Times New Roman"/>
          <w:color w:val="000000" w:themeColor="text1"/>
          <w:sz w:val="24"/>
          <w:szCs w:val="24"/>
        </w:rPr>
        <w:t xml:space="preserve"> to show phubbing behavior more frequently</w:t>
      </w:r>
      <w:r w:rsidR="006E52A6">
        <w:rPr>
          <w:rFonts w:ascii="Times New Roman" w:eastAsia="Times New Roman" w:hAnsi="Times New Roman" w:cs="Times New Roman"/>
          <w:color w:val="000000" w:themeColor="text1"/>
          <w:sz w:val="24"/>
          <w:szCs w:val="24"/>
        </w:rPr>
        <w:t>; p</w:t>
      </w:r>
      <w:r w:rsidR="00007CDE" w:rsidRPr="00B10583">
        <w:rPr>
          <w:rFonts w:ascii="Times New Roman" w:eastAsia="Times New Roman" w:hAnsi="Times New Roman" w:cs="Times New Roman"/>
          <w:color w:val="000000" w:themeColor="text1"/>
          <w:sz w:val="24"/>
          <w:szCs w:val="24"/>
        </w:rPr>
        <w:t>eople are more likely to phub others when they are with close others such as friends and family (</w:t>
      </w:r>
      <w:r w:rsidR="009A3E16" w:rsidRPr="00B10583">
        <w:rPr>
          <w:rFonts w:ascii="Times New Roman" w:eastAsia="Times New Roman" w:hAnsi="Times New Roman" w:cs="Times New Roman"/>
          <w:color w:val="000000" w:themeColor="text1"/>
          <w:sz w:val="24"/>
          <w:szCs w:val="24"/>
        </w:rPr>
        <w:t>Al-</w:t>
      </w:r>
      <w:proofErr w:type="spellStart"/>
      <w:r w:rsidR="009A3E16" w:rsidRPr="00B10583">
        <w:rPr>
          <w:rFonts w:ascii="Times New Roman" w:eastAsia="Times New Roman" w:hAnsi="Times New Roman" w:cs="Times New Roman"/>
          <w:color w:val="000000" w:themeColor="text1"/>
          <w:sz w:val="24"/>
          <w:szCs w:val="24"/>
        </w:rPr>
        <w:t>Saggaf</w:t>
      </w:r>
      <w:proofErr w:type="spellEnd"/>
      <w:r w:rsidR="009A3E16" w:rsidRPr="00B10583">
        <w:rPr>
          <w:rFonts w:ascii="Times New Roman" w:eastAsia="Times New Roman" w:hAnsi="Times New Roman" w:cs="Times New Roman"/>
          <w:color w:val="000000" w:themeColor="text1"/>
          <w:sz w:val="24"/>
          <w:szCs w:val="24"/>
        </w:rPr>
        <w:t xml:space="preserve"> </w:t>
      </w:r>
      <w:r w:rsidR="00007CDE" w:rsidRPr="00B10583">
        <w:rPr>
          <w:rFonts w:ascii="Times New Roman" w:eastAsia="Times New Roman" w:hAnsi="Times New Roman" w:cs="Times New Roman"/>
          <w:color w:val="000000" w:themeColor="text1"/>
          <w:sz w:val="24"/>
          <w:szCs w:val="24"/>
        </w:rPr>
        <w:t>&amp;</w:t>
      </w:r>
      <w:r w:rsidR="009A3E16" w:rsidRPr="00B10583">
        <w:rPr>
          <w:rFonts w:ascii="Times New Roman" w:eastAsia="Times New Roman" w:hAnsi="Times New Roman" w:cs="Times New Roman"/>
          <w:color w:val="000000" w:themeColor="text1"/>
          <w:sz w:val="24"/>
          <w:szCs w:val="24"/>
        </w:rPr>
        <w:t xml:space="preserve"> MacCulloch</w:t>
      </w:r>
      <w:r w:rsidR="00007CDE" w:rsidRPr="00B10583">
        <w:rPr>
          <w:rFonts w:ascii="Times New Roman" w:eastAsia="Times New Roman" w:hAnsi="Times New Roman" w:cs="Times New Roman"/>
          <w:color w:val="000000" w:themeColor="text1"/>
          <w:sz w:val="24"/>
          <w:szCs w:val="24"/>
        </w:rPr>
        <w:t xml:space="preserve">, </w:t>
      </w:r>
      <w:r w:rsidR="009A3E16" w:rsidRPr="00B10583">
        <w:rPr>
          <w:rFonts w:ascii="Times New Roman" w:eastAsia="Times New Roman" w:hAnsi="Times New Roman" w:cs="Times New Roman"/>
          <w:color w:val="000000" w:themeColor="text1"/>
          <w:sz w:val="24"/>
          <w:szCs w:val="24"/>
        </w:rPr>
        <w:t>2019)</w:t>
      </w:r>
      <w:r w:rsidR="00FE0BB2" w:rsidRPr="00B10583">
        <w:rPr>
          <w:rFonts w:ascii="Times New Roman" w:eastAsia="Times New Roman" w:hAnsi="Times New Roman" w:cs="Times New Roman"/>
          <w:color w:val="000000" w:themeColor="text1"/>
          <w:sz w:val="24"/>
          <w:szCs w:val="24"/>
        </w:rPr>
        <w:t>;</w:t>
      </w:r>
      <w:r w:rsidR="00007CDE" w:rsidRPr="00B10583">
        <w:rPr>
          <w:rFonts w:ascii="Times New Roman" w:eastAsia="Times New Roman" w:hAnsi="Times New Roman" w:cs="Times New Roman"/>
          <w:color w:val="000000" w:themeColor="text1"/>
          <w:sz w:val="24"/>
          <w:szCs w:val="24"/>
        </w:rPr>
        <w:t xml:space="preserve"> </w:t>
      </w:r>
      <w:r w:rsidR="00E30E38" w:rsidRPr="00B10583">
        <w:rPr>
          <w:rFonts w:ascii="Times New Roman" w:eastAsia="Times New Roman" w:hAnsi="Times New Roman" w:cs="Times New Roman"/>
          <w:color w:val="000000" w:themeColor="text1"/>
          <w:sz w:val="24"/>
          <w:szCs w:val="24"/>
        </w:rPr>
        <w:t>their partners are distracted by their phones (</w:t>
      </w:r>
      <w:r w:rsidR="00FE0BB2" w:rsidRPr="00B10583">
        <w:rPr>
          <w:rFonts w:ascii="Times New Roman" w:eastAsia="Times New Roman" w:hAnsi="Times New Roman" w:cs="Times New Roman"/>
          <w:color w:val="000000" w:themeColor="text1"/>
          <w:sz w:val="24"/>
          <w:szCs w:val="24"/>
        </w:rPr>
        <w:t>i.e., they are being phubbed by their partners, Li, 2023</w:t>
      </w:r>
      <w:r w:rsidR="00E30E38" w:rsidRPr="00B10583">
        <w:rPr>
          <w:rFonts w:ascii="Times New Roman" w:eastAsia="Times New Roman" w:hAnsi="Times New Roman" w:cs="Times New Roman"/>
          <w:color w:val="000000" w:themeColor="text1"/>
          <w:sz w:val="24"/>
          <w:szCs w:val="24"/>
        </w:rPr>
        <w:t>)</w:t>
      </w:r>
      <w:r w:rsidR="00FE0BB2" w:rsidRPr="00B10583">
        <w:rPr>
          <w:rFonts w:ascii="Times New Roman" w:eastAsia="Times New Roman" w:hAnsi="Times New Roman" w:cs="Times New Roman"/>
          <w:color w:val="000000" w:themeColor="text1"/>
          <w:sz w:val="24"/>
          <w:szCs w:val="24"/>
        </w:rPr>
        <w:t xml:space="preserve">; </w:t>
      </w:r>
      <w:r w:rsidR="0048217B" w:rsidRPr="00B10583">
        <w:rPr>
          <w:rFonts w:ascii="Times New Roman" w:eastAsia="Times New Roman" w:hAnsi="Times New Roman" w:cs="Times New Roman"/>
          <w:color w:val="000000" w:themeColor="text1"/>
          <w:sz w:val="24"/>
          <w:szCs w:val="24"/>
        </w:rPr>
        <w:t>they get bored during face-to-face conversations with others</w:t>
      </w:r>
      <w:r w:rsidR="00CA6FCD" w:rsidRPr="00B10583">
        <w:rPr>
          <w:rFonts w:ascii="Times New Roman" w:eastAsia="Times New Roman" w:hAnsi="Times New Roman" w:cs="Times New Roman"/>
          <w:color w:val="000000" w:themeColor="text1"/>
          <w:sz w:val="24"/>
          <w:szCs w:val="24"/>
        </w:rPr>
        <w:t>; zone out</w:t>
      </w:r>
      <w:r w:rsidR="0048217B" w:rsidRPr="00B10583">
        <w:rPr>
          <w:rFonts w:ascii="Times New Roman" w:eastAsia="Times New Roman" w:hAnsi="Times New Roman" w:cs="Times New Roman"/>
          <w:color w:val="000000" w:themeColor="text1"/>
          <w:sz w:val="24"/>
          <w:szCs w:val="24"/>
        </w:rPr>
        <w:t xml:space="preserve"> (Al-</w:t>
      </w:r>
      <w:proofErr w:type="spellStart"/>
      <w:r w:rsidR="0048217B" w:rsidRPr="00B10583">
        <w:rPr>
          <w:rFonts w:ascii="Times New Roman" w:eastAsia="Times New Roman" w:hAnsi="Times New Roman" w:cs="Times New Roman"/>
          <w:color w:val="000000" w:themeColor="text1"/>
          <w:sz w:val="24"/>
          <w:szCs w:val="24"/>
        </w:rPr>
        <w:t>Saggaf</w:t>
      </w:r>
      <w:proofErr w:type="spellEnd"/>
      <w:r w:rsidR="0048217B" w:rsidRPr="00B10583">
        <w:rPr>
          <w:rFonts w:ascii="Times New Roman" w:eastAsia="Times New Roman" w:hAnsi="Times New Roman" w:cs="Times New Roman"/>
          <w:color w:val="000000" w:themeColor="text1"/>
          <w:sz w:val="24"/>
          <w:szCs w:val="24"/>
        </w:rPr>
        <w:t xml:space="preserve"> et al., 2019)</w:t>
      </w:r>
      <w:r w:rsidR="00AD2806" w:rsidRPr="00B10583">
        <w:rPr>
          <w:rFonts w:ascii="Times New Roman" w:eastAsia="Times New Roman" w:hAnsi="Times New Roman" w:cs="Times New Roman"/>
          <w:color w:val="000000" w:themeColor="text1"/>
          <w:sz w:val="24"/>
          <w:szCs w:val="24"/>
        </w:rPr>
        <w:t>;</w:t>
      </w:r>
      <w:r w:rsidR="00D257F9" w:rsidRPr="00B10583">
        <w:rPr>
          <w:rFonts w:ascii="Times New Roman" w:eastAsia="Times New Roman" w:hAnsi="Times New Roman" w:cs="Times New Roman"/>
          <w:color w:val="000000" w:themeColor="text1"/>
          <w:sz w:val="24"/>
          <w:szCs w:val="24"/>
        </w:rPr>
        <w:t xml:space="preserve"> </w:t>
      </w:r>
      <w:r w:rsidR="00331D23" w:rsidRPr="00B10583">
        <w:rPr>
          <w:rFonts w:ascii="Times New Roman" w:eastAsia="Times New Roman" w:hAnsi="Times New Roman" w:cs="Times New Roman"/>
          <w:color w:val="000000" w:themeColor="text1"/>
          <w:sz w:val="24"/>
          <w:szCs w:val="24"/>
        </w:rPr>
        <w:t xml:space="preserve">and </w:t>
      </w:r>
      <w:r w:rsidR="00AD2806" w:rsidRPr="00B10583">
        <w:rPr>
          <w:rFonts w:ascii="Times New Roman" w:eastAsia="Times New Roman" w:hAnsi="Times New Roman" w:cs="Times New Roman"/>
          <w:color w:val="000000" w:themeColor="text1"/>
          <w:sz w:val="24"/>
          <w:szCs w:val="24"/>
        </w:rPr>
        <w:t xml:space="preserve">their phones ring or beep </w:t>
      </w:r>
      <w:r w:rsidR="007347D9" w:rsidRPr="00B10583">
        <w:rPr>
          <w:rFonts w:ascii="Times New Roman" w:eastAsia="Times New Roman" w:hAnsi="Times New Roman" w:cs="Times New Roman"/>
          <w:color w:val="000000" w:themeColor="text1"/>
          <w:sz w:val="24"/>
          <w:szCs w:val="24"/>
        </w:rPr>
        <w:t xml:space="preserve">and there is a lull in face-to-face conversations </w:t>
      </w:r>
      <w:r w:rsidR="00AD2806" w:rsidRPr="00B10583">
        <w:rPr>
          <w:rFonts w:ascii="Times New Roman" w:eastAsia="Times New Roman" w:hAnsi="Times New Roman" w:cs="Times New Roman"/>
          <w:color w:val="000000" w:themeColor="text1"/>
          <w:sz w:val="24"/>
          <w:szCs w:val="24"/>
        </w:rPr>
        <w:t>(Roberts &amp; David, 2016)</w:t>
      </w:r>
      <w:r w:rsidR="007347D9" w:rsidRPr="00B10583">
        <w:rPr>
          <w:rFonts w:ascii="Times New Roman" w:eastAsia="Times New Roman" w:hAnsi="Times New Roman" w:cs="Times New Roman"/>
          <w:color w:val="000000" w:themeColor="text1"/>
          <w:sz w:val="24"/>
          <w:szCs w:val="24"/>
        </w:rPr>
        <w:t xml:space="preserve">. </w:t>
      </w:r>
      <w:r w:rsidR="003358BA" w:rsidRPr="00B10583">
        <w:rPr>
          <w:rFonts w:ascii="Times New Roman" w:eastAsia="Times New Roman" w:hAnsi="Times New Roman" w:cs="Times New Roman"/>
          <w:color w:val="000000" w:themeColor="text1"/>
          <w:sz w:val="24"/>
          <w:szCs w:val="24"/>
        </w:rPr>
        <w:t xml:space="preserve">In addition, through personal observations and experiences, </w:t>
      </w:r>
      <w:r w:rsidR="006E52A6">
        <w:rPr>
          <w:rFonts w:ascii="Times New Roman" w:eastAsia="Times New Roman" w:hAnsi="Times New Roman" w:cs="Times New Roman"/>
          <w:color w:val="000000" w:themeColor="text1"/>
          <w:sz w:val="24"/>
          <w:szCs w:val="24"/>
        </w:rPr>
        <w:t xml:space="preserve">it was </w:t>
      </w:r>
      <w:r w:rsidR="003358BA" w:rsidRPr="00B10583">
        <w:rPr>
          <w:rFonts w:ascii="Times New Roman" w:eastAsia="Times New Roman" w:hAnsi="Times New Roman" w:cs="Times New Roman"/>
          <w:color w:val="000000" w:themeColor="text1"/>
          <w:sz w:val="24"/>
          <w:szCs w:val="24"/>
        </w:rPr>
        <w:t xml:space="preserve">noted that individuals </w:t>
      </w:r>
      <w:r w:rsidR="006E52A6">
        <w:rPr>
          <w:rFonts w:ascii="Times New Roman" w:eastAsia="Times New Roman" w:hAnsi="Times New Roman" w:cs="Times New Roman"/>
          <w:color w:val="000000" w:themeColor="text1"/>
          <w:sz w:val="24"/>
          <w:szCs w:val="24"/>
        </w:rPr>
        <w:t>phubbed others</w:t>
      </w:r>
      <w:r w:rsidR="003358BA" w:rsidRPr="00B10583">
        <w:rPr>
          <w:rFonts w:ascii="Times New Roman" w:eastAsia="Times New Roman" w:hAnsi="Times New Roman" w:cs="Times New Roman"/>
          <w:color w:val="000000" w:themeColor="text1"/>
          <w:sz w:val="24"/>
          <w:szCs w:val="24"/>
        </w:rPr>
        <w:t xml:space="preserve"> in </w:t>
      </w:r>
      <w:r w:rsidR="00C659E1">
        <w:rPr>
          <w:rFonts w:ascii="Times New Roman" w:eastAsia="Times New Roman" w:hAnsi="Times New Roman" w:cs="Times New Roman"/>
          <w:color w:val="000000" w:themeColor="text1"/>
          <w:sz w:val="24"/>
          <w:szCs w:val="24"/>
        </w:rPr>
        <w:t xml:space="preserve">the following </w:t>
      </w:r>
      <w:r w:rsidR="003358BA" w:rsidRPr="00B10583">
        <w:rPr>
          <w:rFonts w:ascii="Times New Roman" w:eastAsia="Times New Roman" w:hAnsi="Times New Roman" w:cs="Times New Roman"/>
          <w:color w:val="000000" w:themeColor="text1"/>
          <w:sz w:val="24"/>
          <w:szCs w:val="24"/>
        </w:rPr>
        <w:t>situations</w:t>
      </w:r>
      <w:r w:rsidR="00934044">
        <w:rPr>
          <w:rFonts w:ascii="Times New Roman" w:eastAsia="Times New Roman" w:hAnsi="Times New Roman" w:cs="Times New Roman"/>
          <w:color w:val="000000" w:themeColor="text1"/>
          <w:sz w:val="24"/>
          <w:szCs w:val="24"/>
        </w:rPr>
        <w:t>:</w:t>
      </w:r>
      <w:r w:rsidR="003358BA" w:rsidRPr="00B10583">
        <w:rPr>
          <w:rFonts w:ascii="Times New Roman" w:eastAsia="Times New Roman" w:hAnsi="Times New Roman" w:cs="Times New Roman"/>
          <w:color w:val="000000" w:themeColor="text1"/>
          <w:sz w:val="24"/>
          <w:szCs w:val="24"/>
        </w:rPr>
        <w:t xml:space="preserve"> when people wish to avoid potentially contentious or uncomfortable topics and when they are in a group setting. Following experts’ reviews and refinement, this dissertation developed 12 items to measure conditions that facilitate </w:t>
      </w:r>
      <w:r w:rsidR="003C6647" w:rsidRPr="00B10583">
        <w:rPr>
          <w:rFonts w:ascii="Times New Roman" w:eastAsia="Times New Roman" w:hAnsi="Times New Roman" w:cs="Times New Roman"/>
          <w:color w:val="000000" w:themeColor="text1"/>
          <w:sz w:val="24"/>
          <w:szCs w:val="24"/>
        </w:rPr>
        <w:t>individuals to phub others</w:t>
      </w:r>
      <w:r w:rsidR="003358BA" w:rsidRPr="00B10583">
        <w:rPr>
          <w:rFonts w:ascii="Times New Roman" w:eastAsia="Times New Roman" w:hAnsi="Times New Roman" w:cs="Times New Roman"/>
          <w:color w:val="000000" w:themeColor="text1"/>
          <w:sz w:val="24"/>
          <w:szCs w:val="24"/>
        </w:rPr>
        <w:t xml:space="preserve"> (Table 9). </w:t>
      </w:r>
    </w:p>
    <w:p w14:paraId="06E21A39" w14:textId="77777777" w:rsidR="008167AE" w:rsidRPr="00B10583" w:rsidRDefault="008167AE" w:rsidP="00057747">
      <w:pPr>
        <w:spacing w:line="276" w:lineRule="auto"/>
        <w:jc w:val="left"/>
        <w:rPr>
          <w:rFonts w:ascii="Times New Roman" w:eastAsia="Times New Roman" w:hAnsi="Times New Roman" w:cs="Times New Roman"/>
          <w:b/>
          <w:color w:val="000000" w:themeColor="text1"/>
          <w:sz w:val="24"/>
          <w:szCs w:val="24"/>
        </w:rPr>
      </w:pPr>
    </w:p>
    <w:p w14:paraId="43DD8383" w14:textId="10076609" w:rsidR="00A17D51" w:rsidRPr="00B10583" w:rsidRDefault="00057747" w:rsidP="00057747">
      <w:pPr>
        <w:spacing w:line="276"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hint="eastAsia"/>
          <w:b/>
          <w:color w:val="000000" w:themeColor="text1"/>
          <w:sz w:val="24"/>
          <w:szCs w:val="24"/>
        </w:rPr>
        <w:t>T</w:t>
      </w:r>
      <w:r w:rsidRPr="00B10583">
        <w:rPr>
          <w:rFonts w:ascii="Times New Roman" w:eastAsia="Times New Roman" w:hAnsi="Times New Roman" w:cs="Times New Roman"/>
          <w:b/>
          <w:color w:val="000000" w:themeColor="text1"/>
          <w:sz w:val="24"/>
          <w:szCs w:val="24"/>
        </w:rPr>
        <w:t>able 9</w:t>
      </w:r>
    </w:p>
    <w:p w14:paraId="386C5B29" w14:textId="5C70D698" w:rsidR="00A17D51" w:rsidRPr="00AA559A" w:rsidRDefault="00A17D51" w:rsidP="00AA559A">
      <w:pPr>
        <w:spacing w:line="480" w:lineRule="auto"/>
        <w:jc w:val="left"/>
        <w:rPr>
          <w:rFonts w:ascii="Times New Roman" w:hAnsi="Times New Roman" w:cs="Times New Roman"/>
          <w:bCs/>
          <w:color w:val="000000" w:themeColor="text1"/>
          <w:sz w:val="24"/>
          <w:szCs w:val="24"/>
        </w:rPr>
      </w:pPr>
      <w:r w:rsidRPr="00B10583">
        <w:rPr>
          <w:rFonts w:ascii="Times New Roman" w:eastAsia="Times New Roman" w:hAnsi="Times New Roman" w:cs="Times New Roman"/>
          <w:bCs/>
          <w:i/>
          <w:iCs/>
          <w:color w:val="000000" w:themeColor="text1"/>
          <w:sz w:val="24"/>
          <w:szCs w:val="24"/>
        </w:rPr>
        <w:t>Initial Scale Items for Facilitating Conditions of Phubbing</w:t>
      </w:r>
    </w:p>
    <w:tbl>
      <w:tblPr>
        <w:tblStyle w:val="TableGrid"/>
        <w:tblW w:w="0" w:type="auto"/>
        <w:tblBorders>
          <w:left w:val="none" w:sz="0" w:space="0" w:color="auto"/>
          <w:right w:val="none" w:sz="0" w:space="0" w:color="auto"/>
        </w:tblBorders>
        <w:tblLayout w:type="fixed"/>
        <w:tblLook w:val="04A0" w:firstRow="1" w:lastRow="0" w:firstColumn="1" w:lastColumn="0" w:noHBand="0" w:noVBand="1"/>
      </w:tblPr>
      <w:tblGrid>
        <w:gridCol w:w="6803"/>
        <w:gridCol w:w="2098"/>
      </w:tblGrid>
      <w:tr w:rsidR="00BD40C7" w:rsidRPr="00B10583" w14:paraId="55BB9E92" w14:textId="77777777" w:rsidTr="004A7040">
        <w:tc>
          <w:tcPr>
            <w:tcW w:w="8901" w:type="dxa"/>
            <w:gridSpan w:val="2"/>
            <w:tcBorders>
              <w:left w:val="nil"/>
              <w:bottom w:val="single" w:sz="4" w:space="0" w:color="auto"/>
            </w:tcBorders>
          </w:tcPr>
          <w:p w14:paraId="71E76932" w14:textId="3B71BDF1" w:rsidR="00BD40C7" w:rsidRPr="00BD40C7" w:rsidRDefault="00BD40C7" w:rsidP="009C789D">
            <w:pPr>
              <w:spacing w:line="276" w:lineRule="auto"/>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Instructions: </w:t>
            </w:r>
            <w:r w:rsidRPr="00BD40C7">
              <w:rPr>
                <w:rFonts w:ascii="Times New Roman" w:eastAsia="Times New Roman" w:hAnsi="Times New Roman" w:cs="Times New Roman"/>
                <w:color w:val="000000" w:themeColor="text1"/>
                <w:sz w:val="24"/>
                <w:szCs w:val="24"/>
              </w:rPr>
              <w:t>The following statements present some possible conditions that influence your phone use when you are with others. Imagine that you are under the following conditions and then indicate the extent to which you use your phone when you spend time with others, especially…</w:t>
            </w:r>
          </w:p>
        </w:tc>
      </w:tr>
      <w:tr w:rsidR="00B77B7C" w:rsidRPr="00B10583" w14:paraId="4D463DA1" w14:textId="77777777" w:rsidTr="009A3A8C">
        <w:tc>
          <w:tcPr>
            <w:tcW w:w="6803" w:type="dxa"/>
            <w:tcBorders>
              <w:left w:val="nil"/>
              <w:bottom w:val="single" w:sz="4" w:space="0" w:color="auto"/>
              <w:right w:val="nil"/>
            </w:tcBorders>
          </w:tcPr>
          <w:p w14:paraId="5EE41C76" w14:textId="695550EA" w:rsidR="00D257F9" w:rsidRPr="00B10583" w:rsidRDefault="00064B54" w:rsidP="00E666E8">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I</w:t>
            </w:r>
            <w:r w:rsidRPr="00B10583">
              <w:rPr>
                <w:rFonts w:ascii="Times New Roman" w:hAnsi="Times New Roman" w:cs="Times New Roman"/>
                <w:color w:val="000000" w:themeColor="text1"/>
                <w:sz w:val="24"/>
                <w:szCs w:val="24"/>
              </w:rPr>
              <w:t>tem</w:t>
            </w:r>
            <w:r>
              <w:rPr>
                <w:rFonts w:ascii="Times New Roman" w:hAnsi="Times New Roman" w:cs="Times New Roman"/>
                <w:color w:val="000000" w:themeColor="text1"/>
                <w:sz w:val="24"/>
                <w:szCs w:val="24"/>
              </w:rPr>
              <w:t xml:space="preserve"> Statement</w:t>
            </w:r>
          </w:p>
        </w:tc>
        <w:tc>
          <w:tcPr>
            <w:tcW w:w="2098" w:type="dxa"/>
            <w:tcBorders>
              <w:left w:val="nil"/>
              <w:bottom w:val="single" w:sz="4" w:space="0" w:color="auto"/>
            </w:tcBorders>
            <w:vAlign w:val="center"/>
          </w:tcPr>
          <w:p w14:paraId="7024C27E" w14:textId="7255FFFA" w:rsidR="00D257F9" w:rsidRPr="00B10583" w:rsidRDefault="00D257F9" w:rsidP="009C789D">
            <w:pPr>
              <w:spacing w:line="276"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color w:val="000000" w:themeColor="text1"/>
                <w:sz w:val="24"/>
                <w:szCs w:val="24"/>
              </w:rPr>
              <w:t>S</w:t>
            </w:r>
            <w:r w:rsidRPr="00B10583">
              <w:rPr>
                <w:rFonts w:ascii="Times New Roman" w:eastAsia="Times New Roman" w:hAnsi="Times New Roman" w:cs="Times New Roman"/>
                <w:color w:val="000000" w:themeColor="text1"/>
                <w:sz w:val="24"/>
                <w:szCs w:val="24"/>
              </w:rPr>
              <w:t>ources</w:t>
            </w:r>
          </w:p>
        </w:tc>
      </w:tr>
      <w:tr w:rsidR="00B77B7C" w:rsidRPr="00B10583" w14:paraId="4E91F1F7" w14:textId="77777777" w:rsidTr="009A3A8C">
        <w:tc>
          <w:tcPr>
            <w:tcW w:w="6803" w:type="dxa"/>
            <w:tcBorders>
              <w:left w:val="nil"/>
              <w:bottom w:val="nil"/>
              <w:right w:val="nil"/>
            </w:tcBorders>
          </w:tcPr>
          <w:p w14:paraId="6435F254" w14:textId="49AF07D6" w:rsidR="00223621" w:rsidRPr="00B10583" w:rsidRDefault="00223621" w:rsidP="00E666E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When I get bored </w:t>
            </w:r>
          </w:p>
        </w:tc>
        <w:tc>
          <w:tcPr>
            <w:tcW w:w="2098" w:type="dxa"/>
            <w:vMerge w:val="restart"/>
            <w:tcBorders>
              <w:left w:val="nil"/>
              <w:bottom w:val="nil"/>
            </w:tcBorders>
            <w:vAlign w:val="center"/>
          </w:tcPr>
          <w:p w14:paraId="049E78EE" w14:textId="5E498ABF" w:rsidR="00223621" w:rsidRPr="00B10583" w:rsidRDefault="00223621" w:rsidP="00064D9C">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color w:val="000000" w:themeColor="text1"/>
                <w:sz w:val="24"/>
                <w:szCs w:val="24"/>
              </w:rPr>
              <w:t>Developed based on Al-</w:t>
            </w:r>
            <w:proofErr w:type="spellStart"/>
            <w:r w:rsidRPr="00B10583">
              <w:rPr>
                <w:rFonts w:ascii="Times New Roman" w:eastAsia="Times New Roman" w:hAnsi="Times New Roman" w:cs="Times New Roman"/>
                <w:color w:val="000000" w:themeColor="text1"/>
                <w:sz w:val="24"/>
                <w:szCs w:val="24"/>
              </w:rPr>
              <w:t>Saggaf</w:t>
            </w:r>
            <w:proofErr w:type="spellEnd"/>
            <w:r w:rsidRPr="00B10583">
              <w:rPr>
                <w:rFonts w:ascii="Times New Roman" w:eastAsia="Times New Roman" w:hAnsi="Times New Roman" w:cs="Times New Roman"/>
                <w:color w:val="000000" w:themeColor="text1"/>
                <w:sz w:val="24"/>
                <w:szCs w:val="24"/>
              </w:rPr>
              <w:t xml:space="preserve"> &amp; MacCulloch (2019); Al-</w:t>
            </w:r>
            <w:proofErr w:type="spellStart"/>
            <w:r w:rsidRPr="00B10583">
              <w:rPr>
                <w:rFonts w:ascii="Times New Roman" w:eastAsia="Times New Roman" w:hAnsi="Times New Roman" w:cs="Times New Roman"/>
                <w:color w:val="000000" w:themeColor="text1"/>
                <w:sz w:val="24"/>
                <w:szCs w:val="24"/>
              </w:rPr>
              <w:t>Saggaf</w:t>
            </w:r>
            <w:proofErr w:type="spellEnd"/>
            <w:r w:rsidRPr="00B10583">
              <w:rPr>
                <w:rFonts w:ascii="Times New Roman" w:eastAsia="Times New Roman" w:hAnsi="Times New Roman" w:cs="Times New Roman"/>
                <w:color w:val="000000" w:themeColor="text1"/>
                <w:sz w:val="24"/>
                <w:szCs w:val="24"/>
              </w:rPr>
              <w:t xml:space="preserve"> et al. (2019)</w:t>
            </w: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 xml:space="preserve"> </w:t>
            </w:r>
            <w:r w:rsidRPr="00B10583">
              <w:rPr>
                <w:rFonts w:ascii="Times New Roman" w:eastAsia="Times New Roman" w:hAnsi="Times New Roman" w:cs="Times New Roman" w:hint="eastAsia"/>
                <w:bCs/>
                <w:color w:val="000000" w:themeColor="text1"/>
                <w:sz w:val="24"/>
                <w:szCs w:val="24"/>
              </w:rPr>
              <w:t>L</w:t>
            </w:r>
            <w:r w:rsidRPr="00B10583">
              <w:rPr>
                <w:rFonts w:ascii="Times New Roman" w:eastAsia="Times New Roman" w:hAnsi="Times New Roman" w:cs="Times New Roman"/>
                <w:bCs/>
                <w:color w:val="000000" w:themeColor="text1"/>
                <w:sz w:val="24"/>
                <w:szCs w:val="24"/>
              </w:rPr>
              <w:t xml:space="preserve">i (2023); </w:t>
            </w:r>
            <w:r w:rsidRPr="00B10583">
              <w:rPr>
                <w:rFonts w:ascii="Times New Roman" w:eastAsia="Times New Roman" w:hAnsi="Times New Roman" w:cs="Times New Roman"/>
                <w:color w:val="000000" w:themeColor="text1"/>
                <w:sz w:val="24"/>
                <w:szCs w:val="24"/>
              </w:rPr>
              <w:t>Roberts &amp; David (2016)</w:t>
            </w:r>
          </w:p>
        </w:tc>
      </w:tr>
      <w:tr w:rsidR="00B77B7C" w:rsidRPr="00B10583" w14:paraId="56251114" w14:textId="77777777" w:rsidTr="009A3A8C">
        <w:tc>
          <w:tcPr>
            <w:tcW w:w="6803" w:type="dxa"/>
            <w:tcBorders>
              <w:top w:val="nil"/>
              <w:left w:val="nil"/>
              <w:bottom w:val="nil"/>
              <w:right w:val="nil"/>
            </w:tcBorders>
          </w:tcPr>
          <w:p w14:paraId="227CEA1C" w14:textId="50C56599" w:rsidR="00223621" w:rsidRPr="00B10583" w:rsidRDefault="00223621" w:rsidP="00E666E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When a conversation is not interesting anymore </w:t>
            </w:r>
          </w:p>
        </w:tc>
        <w:tc>
          <w:tcPr>
            <w:tcW w:w="2098" w:type="dxa"/>
            <w:vMerge/>
            <w:tcBorders>
              <w:top w:val="nil"/>
              <w:left w:val="nil"/>
              <w:bottom w:val="nil"/>
            </w:tcBorders>
            <w:vAlign w:val="center"/>
          </w:tcPr>
          <w:p w14:paraId="2D2DEE8B" w14:textId="30449EEF" w:rsidR="00223621" w:rsidRPr="00B10583" w:rsidRDefault="00223621" w:rsidP="00064D9C">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048D5D28" w14:textId="77777777" w:rsidTr="009A3A8C">
        <w:tc>
          <w:tcPr>
            <w:tcW w:w="6803" w:type="dxa"/>
            <w:tcBorders>
              <w:top w:val="nil"/>
              <w:left w:val="nil"/>
              <w:bottom w:val="nil"/>
              <w:right w:val="nil"/>
            </w:tcBorders>
          </w:tcPr>
          <w:p w14:paraId="7A4B447E" w14:textId="10420BA5" w:rsidR="00223621" w:rsidRPr="00B10583" w:rsidRDefault="00223621" w:rsidP="007347D9">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When the conversation is at a lull </w:t>
            </w:r>
          </w:p>
        </w:tc>
        <w:tc>
          <w:tcPr>
            <w:tcW w:w="2098" w:type="dxa"/>
            <w:vMerge/>
            <w:tcBorders>
              <w:top w:val="nil"/>
              <w:left w:val="nil"/>
              <w:bottom w:val="nil"/>
            </w:tcBorders>
            <w:vAlign w:val="center"/>
          </w:tcPr>
          <w:p w14:paraId="348F9D2B" w14:textId="1303BADC" w:rsidR="00223621" w:rsidRPr="00B10583" w:rsidRDefault="00223621" w:rsidP="00064D9C">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508D8BC3" w14:textId="77777777" w:rsidTr="009A3A8C">
        <w:tc>
          <w:tcPr>
            <w:tcW w:w="6803" w:type="dxa"/>
            <w:tcBorders>
              <w:top w:val="nil"/>
              <w:left w:val="nil"/>
              <w:bottom w:val="nil"/>
              <w:right w:val="nil"/>
            </w:tcBorders>
          </w:tcPr>
          <w:p w14:paraId="09CCC9A2" w14:textId="61D6F837" w:rsidR="00223621" w:rsidRPr="00B10583" w:rsidRDefault="00223621" w:rsidP="007347D9">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When my phone rings or beeps</w:t>
            </w:r>
          </w:p>
        </w:tc>
        <w:tc>
          <w:tcPr>
            <w:tcW w:w="2098" w:type="dxa"/>
            <w:vMerge/>
            <w:tcBorders>
              <w:top w:val="nil"/>
              <w:left w:val="nil"/>
              <w:bottom w:val="nil"/>
            </w:tcBorders>
            <w:vAlign w:val="center"/>
          </w:tcPr>
          <w:p w14:paraId="1060118A" w14:textId="1F90D86D" w:rsidR="00223621" w:rsidRPr="00B10583" w:rsidRDefault="00223621" w:rsidP="00064D9C">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2FFD9CFC" w14:textId="77777777" w:rsidTr="009A3A8C">
        <w:tc>
          <w:tcPr>
            <w:tcW w:w="6803" w:type="dxa"/>
            <w:tcBorders>
              <w:top w:val="nil"/>
              <w:left w:val="nil"/>
              <w:bottom w:val="nil"/>
              <w:right w:val="nil"/>
            </w:tcBorders>
          </w:tcPr>
          <w:p w14:paraId="5D9AFCF1" w14:textId="6EBD0585" w:rsidR="00223621" w:rsidRPr="00B10583" w:rsidRDefault="00223621" w:rsidP="00D257F9">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When I am with my family</w:t>
            </w:r>
          </w:p>
        </w:tc>
        <w:tc>
          <w:tcPr>
            <w:tcW w:w="2098" w:type="dxa"/>
            <w:vMerge/>
            <w:tcBorders>
              <w:top w:val="nil"/>
              <w:left w:val="nil"/>
              <w:bottom w:val="nil"/>
            </w:tcBorders>
            <w:vAlign w:val="center"/>
          </w:tcPr>
          <w:p w14:paraId="1DE6880A" w14:textId="4C55B5FF" w:rsidR="00223621" w:rsidRPr="00B10583" w:rsidRDefault="00223621" w:rsidP="00064D9C">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6CB6A93B" w14:textId="77777777" w:rsidTr="009A3A8C">
        <w:tc>
          <w:tcPr>
            <w:tcW w:w="6803" w:type="dxa"/>
            <w:tcBorders>
              <w:top w:val="nil"/>
              <w:left w:val="nil"/>
              <w:bottom w:val="nil"/>
              <w:right w:val="nil"/>
            </w:tcBorders>
          </w:tcPr>
          <w:p w14:paraId="6B236DC7" w14:textId="6489AA63" w:rsidR="00223621" w:rsidRPr="00B10583" w:rsidRDefault="00223621" w:rsidP="00D257F9">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When I spend time with my friends </w:t>
            </w:r>
          </w:p>
        </w:tc>
        <w:tc>
          <w:tcPr>
            <w:tcW w:w="2098" w:type="dxa"/>
            <w:vMerge/>
            <w:tcBorders>
              <w:top w:val="nil"/>
              <w:left w:val="nil"/>
              <w:bottom w:val="nil"/>
            </w:tcBorders>
            <w:vAlign w:val="center"/>
          </w:tcPr>
          <w:p w14:paraId="493761FB" w14:textId="41187C1B" w:rsidR="00223621" w:rsidRPr="00B10583" w:rsidRDefault="00223621" w:rsidP="00064D9C">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0F5353D7" w14:textId="77777777" w:rsidTr="009A3A8C">
        <w:tc>
          <w:tcPr>
            <w:tcW w:w="6803" w:type="dxa"/>
            <w:tcBorders>
              <w:top w:val="nil"/>
              <w:left w:val="nil"/>
              <w:bottom w:val="nil"/>
              <w:right w:val="nil"/>
            </w:tcBorders>
          </w:tcPr>
          <w:p w14:paraId="0A18F6D8" w14:textId="703A446A" w:rsidR="00223621" w:rsidRPr="00B10583" w:rsidRDefault="00223621" w:rsidP="00D257F9">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When my conversation partner uses his/her phone </w:t>
            </w:r>
          </w:p>
        </w:tc>
        <w:tc>
          <w:tcPr>
            <w:tcW w:w="2098" w:type="dxa"/>
            <w:vMerge/>
            <w:tcBorders>
              <w:top w:val="nil"/>
              <w:left w:val="nil"/>
              <w:bottom w:val="nil"/>
            </w:tcBorders>
            <w:vAlign w:val="center"/>
          </w:tcPr>
          <w:p w14:paraId="7AC2696C" w14:textId="6F860F71" w:rsidR="00223621" w:rsidRPr="00B10583" w:rsidRDefault="00223621" w:rsidP="00064D9C">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53C9DD7A" w14:textId="77777777" w:rsidTr="009A3A8C">
        <w:tc>
          <w:tcPr>
            <w:tcW w:w="6803" w:type="dxa"/>
            <w:tcBorders>
              <w:top w:val="nil"/>
              <w:left w:val="nil"/>
              <w:bottom w:val="single" w:sz="4" w:space="0" w:color="auto"/>
              <w:right w:val="nil"/>
            </w:tcBorders>
          </w:tcPr>
          <w:p w14:paraId="6D8188DA" w14:textId="0C1888FD" w:rsidR="00223621" w:rsidRPr="00B10583" w:rsidRDefault="00223621" w:rsidP="00D257F9">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lastRenderedPageBreak/>
              <w:t xml:space="preserve">When I zone out </w:t>
            </w:r>
          </w:p>
        </w:tc>
        <w:tc>
          <w:tcPr>
            <w:tcW w:w="2098" w:type="dxa"/>
            <w:vMerge/>
            <w:tcBorders>
              <w:top w:val="nil"/>
              <w:left w:val="nil"/>
              <w:bottom w:val="single" w:sz="4" w:space="0" w:color="auto"/>
            </w:tcBorders>
            <w:vAlign w:val="center"/>
          </w:tcPr>
          <w:p w14:paraId="1D6C035E" w14:textId="77777777" w:rsidR="00223621" w:rsidRPr="00B10583" w:rsidRDefault="00223621" w:rsidP="00064D9C">
            <w:pPr>
              <w:spacing w:line="276" w:lineRule="auto"/>
              <w:jc w:val="left"/>
              <w:rPr>
                <w:rFonts w:ascii="Times New Roman" w:eastAsia="Times New Roman" w:hAnsi="Times New Roman" w:cs="Times New Roman"/>
                <w:bCs/>
                <w:color w:val="000000" w:themeColor="text1"/>
                <w:sz w:val="24"/>
                <w:szCs w:val="24"/>
              </w:rPr>
            </w:pPr>
          </w:p>
        </w:tc>
      </w:tr>
      <w:tr w:rsidR="00B77B7C" w:rsidRPr="00B10583" w14:paraId="0F21D2D5" w14:textId="77777777" w:rsidTr="009C789D">
        <w:tc>
          <w:tcPr>
            <w:tcW w:w="6803" w:type="dxa"/>
            <w:tcBorders>
              <w:top w:val="single" w:sz="4" w:space="0" w:color="auto"/>
              <w:left w:val="nil"/>
              <w:bottom w:val="nil"/>
              <w:right w:val="nil"/>
            </w:tcBorders>
          </w:tcPr>
          <w:p w14:paraId="49FEAB17" w14:textId="34DCFEB5" w:rsidR="00223621" w:rsidRPr="00B10583" w:rsidRDefault="00223621" w:rsidP="00D257F9">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When I just need a break from the conversation </w:t>
            </w:r>
          </w:p>
        </w:tc>
        <w:tc>
          <w:tcPr>
            <w:tcW w:w="2098" w:type="dxa"/>
            <w:vMerge w:val="restart"/>
            <w:tcBorders>
              <w:top w:val="single" w:sz="4" w:space="0" w:color="auto"/>
              <w:left w:val="nil"/>
            </w:tcBorders>
            <w:vAlign w:val="center"/>
          </w:tcPr>
          <w:p w14:paraId="49F67636" w14:textId="30CA95D1" w:rsidR="00223621" w:rsidRPr="00B10583" w:rsidRDefault="00D971E3" w:rsidP="00064D9C">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Developed</w:t>
            </w:r>
            <w:r w:rsidR="001040F0" w:rsidRPr="00B10583">
              <w:rPr>
                <w:rFonts w:ascii="Times New Roman" w:eastAsia="Times New Roman" w:hAnsi="Times New Roman" w:cs="Times New Roman"/>
                <w:bCs/>
                <w:color w:val="000000" w:themeColor="text1"/>
                <w:sz w:val="24"/>
                <w:szCs w:val="24"/>
              </w:rPr>
              <w:t xml:space="preserve"> through o</w:t>
            </w:r>
            <w:r w:rsidR="00223621" w:rsidRPr="00B10583">
              <w:rPr>
                <w:rFonts w:ascii="Times New Roman" w:eastAsia="Times New Roman" w:hAnsi="Times New Roman" w:cs="Times New Roman"/>
                <w:bCs/>
                <w:color w:val="000000" w:themeColor="text1"/>
                <w:sz w:val="24"/>
                <w:szCs w:val="24"/>
              </w:rPr>
              <w:t>bservations and experiences</w:t>
            </w:r>
          </w:p>
        </w:tc>
      </w:tr>
      <w:tr w:rsidR="00B77B7C" w:rsidRPr="00B10583" w14:paraId="60CC9BD2" w14:textId="77777777" w:rsidTr="009C789D">
        <w:tc>
          <w:tcPr>
            <w:tcW w:w="6803" w:type="dxa"/>
            <w:tcBorders>
              <w:top w:val="nil"/>
              <w:left w:val="nil"/>
              <w:bottom w:val="nil"/>
              <w:right w:val="nil"/>
            </w:tcBorders>
          </w:tcPr>
          <w:p w14:paraId="21356DD2" w14:textId="175E6238" w:rsidR="00223621" w:rsidRPr="00B10583" w:rsidRDefault="00223621" w:rsidP="00D257F9">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When I am in a group of people (e.g., more than three people including me). </w:t>
            </w:r>
          </w:p>
        </w:tc>
        <w:tc>
          <w:tcPr>
            <w:tcW w:w="2098" w:type="dxa"/>
            <w:vMerge/>
            <w:tcBorders>
              <w:left w:val="nil"/>
            </w:tcBorders>
            <w:vAlign w:val="center"/>
          </w:tcPr>
          <w:p w14:paraId="19C2CA03" w14:textId="268F3CA5" w:rsidR="00223621" w:rsidRPr="00B10583" w:rsidRDefault="00223621" w:rsidP="00223621">
            <w:pPr>
              <w:spacing w:line="276" w:lineRule="auto"/>
              <w:jc w:val="center"/>
              <w:rPr>
                <w:rFonts w:ascii="Times New Roman" w:eastAsia="Times New Roman" w:hAnsi="Times New Roman" w:cs="Times New Roman"/>
                <w:bCs/>
                <w:color w:val="000000" w:themeColor="text1"/>
                <w:sz w:val="24"/>
                <w:szCs w:val="24"/>
              </w:rPr>
            </w:pPr>
          </w:p>
        </w:tc>
      </w:tr>
      <w:tr w:rsidR="00B77B7C" w:rsidRPr="00B10583" w14:paraId="0C5A59E9" w14:textId="77777777" w:rsidTr="009C789D">
        <w:tc>
          <w:tcPr>
            <w:tcW w:w="6803" w:type="dxa"/>
            <w:tcBorders>
              <w:top w:val="nil"/>
              <w:left w:val="nil"/>
              <w:bottom w:val="nil"/>
              <w:right w:val="nil"/>
            </w:tcBorders>
          </w:tcPr>
          <w:p w14:paraId="451E219F" w14:textId="7556D4BD" w:rsidR="00223621" w:rsidRPr="00B10583" w:rsidRDefault="00223621" w:rsidP="00D257F9">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If an argument or disagreement with my conversational partner develops.</w:t>
            </w:r>
          </w:p>
        </w:tc>
        <w:tc>
          <w:tcPr>
            <w:tcW w:w="2098" w:type="dxa"/>
            <w:vMerge/>
            <w:tcBorders>
              <w:left w:val="nil"/>
            </w:tcBorders>
            <w:vAlign w:val="center"/>
          </w:tcPr>
          <w:p w14:paraId="2FFCB28B" w14:textId="77777777" w:rsidR="00223621" w:rsidRPr="00B10583" w:rsidRDefault="00223621" w:rsidP="00223621">
            <w:pPr>
              <w:spacing w:line="276" w:lineRule="auto"/>
              <w:jc w:val="center"/>
              <w:rPr>
                <w:rFonts w:ascii="Times New Roman" w:eastAsia="Times New Roman" w:hAnsi="Times New Roman" w:cs="Times New Roman"/>
                <w:bCs/>
                <w:color w:val="000000" w:themeColor="text1"/>
                <w:sz w:val="24"/>
                <w:szCs w:val="24"/>
              </w:rPr>
            </w:pPr>
          </w:p>
        </w:tc>
      </w:tr>
      <w:tr w:rsidR="00223621" w:rsidRPr="00B10583" w14:paraId="6092BD1F" w14:textId="77777777" w:rsidTr="009C789D">
        <w:tc>
          <w:tcPr>
            <w:tcW w:w="6803" w:type="dxa"/>
            <w:tcBorders>
              <w:top w:val="nil"/>
              <w:left w:val="nil"/>
              <w:right w:val="nil"/>
            </w:tcBorders>
          </w:tcPr>
          <w:p w14:paraId="5DEC161A" w14:textId="777778C6" w:rsidR="00223621" w:rsidRPr="00B10583" w:rsidRDefault="00223621" w:rsidP="00D257F9">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When a conversation does not require my full attention.</w:t>
            </w:r>
          </w:p>
        </w:tc>
        <w:tc>
          <w:tcPr>
            <w:tcW w:w="2098" w:type="dxa"/>
            <w:vMerge/>
            <w:tcBorders>
              <w:left w:val="nil"/>
            </w:tcBorders>
          </w:tcPr>
          <w:p w14:paraId="4518B98A" w14:textId="77777777" w:rsidR="00223621" w:rsidRPr="00B10583" w:rsidRDefault="00223621" w:rsidP="00D257F9">
            <w:pPr>
              <w:spacing w:line="276" w:lineRule="auto"/>
              <w:jc w:val="left"/>
              <w:rPr>
                <w:rFonts w:ascii="Times New Roman" w:eastAsia="Times New Roman" w:hAnsi="Times New Roman" w:cs="Times New Roman"/>
                <w:bCs/>
                <w:color w:val="000000" w:themeColor="text1"/>
                <w:sz w:val="24"/>
                <w:szCs w:val="24"/>
              </w:rPr>
            </w:pPr>
          </w:p>
        </w:tc>
      </w:tr>
    </w:tbl>
    <w:p w14:paraId="4B0DF838" w14:textId="77777777" w:rsidR="00744015" w:rsidRPr="00B10583" w:rsidRDefault="00744015" w:rsidP="00AD0048">
      <w:pPr>
        <w:spacing w:line="480" w:lineRule="auto"/>
        <w:jc w:val="left"/>
        <w:rPr>
          <w:rFonts w:ascii="Times New Roman" w:eastAsia="Times New Roman" w:hAnsi="Times New Roman" w:cs="Times New Roman"/>
          <w:bCs/>
          <w:color w:val="000000" w:themeColor="text1"/>
          <w:sz w:val="24"/>
          <w:szCs w:val="24"/>
        </w:rPr>
      </w:pPr>
    </w:p>
    <w:p w14:paraId="668AD826" w14:textId="2B58D8C7" w:rsidR="00BD533C" w:rsidRPr="00B10583" w:rsidRDefault="00BD533C" w:rsidP="00AD0048">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hint="eastAsia"/>
          <w:b/>
          <w:bCs/>
          <w:color w:val="000000" w:themeColor="text1"/>
          <w:sz w:val="24"/>
          <w:szCs w:val="24"/>
        </w:rPr>
        <w:t>P</w:t>
      </w:r>
      <w:r w:rsidRPr="00B10583">
        <w:rPr>
          <w:rFonts w:ascii="Times New Roman" w:eastAsia="Times New Roman" w:hAnsi="Times New Roman" w:cs="Times New Roman"/>
          <w:b/>
          <w:bCs/>
          <w:color w:val="000000" w:themeColor="text1"/>
          <w:sz w:val="24"/>
          <w:szCs w:val="24"/>
        </w:rPr>
        <w:t xml:space="preserve">hubbing intentions. </w:t>
      </w:r>
      <w:r w:rsidRPr="00B10583">
        <w:rPr>
          <w:rFonts w:ascii="Times New Roman" w:eastAsia="Times New Roman" w:hAnsi="Times New Roman" w:cs="Times New Roman"/>
          <w:color w:val="000000" w:themeColor="text1"/>
          <w:sz w:val="24"/>
          <w:szCs w:val="24"/>
        </w:rPr>
        <w:t xml:space="preserve">This study conducted a thorough literature review to generate items to measure individuals’ phubbing intentions. This study </w:t>
      </w:r>
      <w:r w:rsidR="00B3785F">
        <w:rPr>
          <w:rFonts w:ascii="Times New Roman" w:eastAsia="Times New Roman" w:hAnsi="Times New Roman" w:cs="Times New Roman"/>
          <w:color w:val="000000" w:themeColor="text1"/>
          <w:sz w:val="24"/>
          <w:szCs w:val="24"/>
        </w:rPr>
        <w:t>reflected</w:t>
      </w:r>
      <w:r w:rsidRPr="00B10583">
        <w:rPr>
          <w:rFonts w:ascii="Times New Roman" w:eastAsia="Times New Roman" w:hAnsi="Times New Roman" w:cs="Times New Roman"/>
          <w:color w:val="000000" w:themeColor="text1"/>
          <w:sz w:val="24"/>
          <w:szCs w:val="24"/>
        </w:rPr>
        <w:t xml:space="preserve"> Moody and </w:t>
      </w:r>
      <w:r w:rsidR="00F32BAF" w:rsidRPr="00B10583">
        <w:rPr>
          <w:rFonts w:ascii="Times New Roman" w:eastAsia="Times New Roman" w:hAnsi="Times New Roman" w:cs="Times New Roman"/>
          <w:color w:val="000000" w:themeColor="text1"/>
          <w:sz w:val="24"/>
          <w:szCs w:val="24"/>
        </w:rPr>
        <w:t>Siponen</w:t>
      </w:r>
      <w:r w:rsidR="00F32BAF">
        <w:rPr>
          <w:rFonts w:ascii="Times New Roman" w:eastAsia="Times New Roman" w:hAnsi="Times New Roman" w:cs="Times New Roman"/>
          <w:color w:val="000000" w:themeColor="text1"/>
          <w:sz w:val="24"/>
          <w:szCs w:val="24"/>
        </w:rPr>
        <w:t xml:space="preserve">’s </w:t>
      </w:r>
      <w:r w:rsidR="00F32BAF" w:rsidRPr="00B10583">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2013)</w:t>
      </w:r>
      <w:r w:rsidR="00B3785F">
        <w:rPr>
          <w:rFonts w:ascii="Times New Roman" w:eastAsia="Times New Roman" w:hAnsi="Times New Roman" w:cs="Times New Roman"/>
          <w:color w:val="000000" w:themeColor="text1"/>
          <w:sz w:val="24"/>
          <w:szCs w:val="24"/>
        </w:rPr>
        <w:t xml:space="preserve"> approach</w:t>
      </w:r>
      <w:r w:rsidRPr="00B10583">
        <w:rPr>
          <w:rFonts w:ascii="Times New Roman" w:eastAsia="Times New Roman" w:hAnsi="Times New Roman" w:cs="Times New Roman"/>
          <w:color w:val="000000" w:themeColor="text1"/>
          <w:sz w:val="24"/>
          <w:szCs w:val="24"/>
        </w:rPr>
        <w:t xml:space="preserve"> to measur</w:t>
      </w:r>
      <w:r w:rsidR="00B3785F">
        <w:rPr>
          <w:rFonts w:ascii="Times New Roman" w:eastAsia="Times New Roman" w:hAnsi="Times New Roman" w:cs="Times New Roman"/>
          <w:color w:val="000000" w:themeColor="text1"/>
          <w:sz w:val="24"/>
          <w:szCs w:val="24"/>
        </w:rPr>
        <w:t>ing</w:t>
      </w:r>
      <w:r w:rsidRPr="00B10583">
        <w:rPr>
          <w:rFonts w:ascii="Times New Roman" w:eastAsia="Times New Roman" w:hAnsi="Times New Roman" w:cs="Times New Roman"/>
          <w:color w:val="000000" w:themeColor="text1"/>
          <w:sz w:val="24"/>
          <w:szCs w:val="24"/>
        </w:rPr>
        <w:t xml:space="preserve"> intentions to use the Internet</w:t>
      </w:r>
      <w:r w:rsidR="00B3785F">
        <w:rPr>
          <w:rFonts w:ascii="Times New Roman" w:eastAsia="Times New Roman" w:hAnsi="Times New Roman" w:cs="Times New Roman"/>
          <w:color w:val="000000" w:themeColor="text1"/>
          <w:sz w:val="24"/>
          <w:szCs w:val="24"/>
        </w:rPr>
        <w:t xml:space="preserve">. </w:t>
      </w:r>
      <w:r w:rsidR="00A51838">
        <w:rPr>
          <w:rFonts w:ascii="Times New Roman" w:eastAsia="Times New Roman" w:hAnsi="Times New Roman" w:cs="Times New Roman"/>
          <w:color w:val="000000" w:themeColor="text1"/>
          <w:sz w:val="24"/>
          <w:szCs w:val="24"/>
        </w:rPr>
        <w:t xml:space="preserve">In addition, the </w:t>
      </w:r>
      <w:r w:rsidRPr="00B10583">
        <w:rPr>
          <w:rFonts w:ascii="Times New Roman" w:eastAsia="Times New Roman" w:hAnsi="Times New Roman" w:cs="Times New Roman"/>
          <w:color w:val="000000" w:themeColor="text1"/>
          <w:sz w:val="24"/>
          <w:szCs w:val="24"/>
        </w:rPr>
        <w:t>experts</w:t>
      </w:r>
      <w:r w:rsidR="00A51838">
        <w:rPr>
          <w:rFonts w:ascii="Times New Roman" w:eastAsia="Times New Roman" w:hAnsi="Times New Roman" w:cs="Times New Roman"/>
          <w:color w:val="000000" w:themeColor="text1"/>
          <w:sz w:val="24"/>
          <w:szCs w:val="24"/>
        </w:rPr>
        <w:t xml:space="preserve"> suggested </w:t>
      </w:r>
      <w:r w:rsidR="00934044">
        <w:rPr>
          <w:rFonts w:ascii="Times New Roman" w:eastAsia="Times New Roman" w:hAnsi="Times New Roman" w:cs="Times New Roman"/>
          <w:color w:val="000000" w:themeColor="text1"/>
          <w:sz w:val="24"/>
          <w:szCs w:val="24"/>
        </w:rPr>
        <w:t>generating</w:t>
      </w:r>
      <w:r w:rsidR="00A51838">
        <w:rPr>
          <w:rFonts w:ascii="Times New Roman" w:eastAsia="Times New Roman" w:hAnsi="Times New Roman" w:cs="Times New Roman"/>
          <w:color w:val="000000" w:themeColor="text1"/>
          <w:sz w:val="24"/>
          <w:szCs w:val="24"/>
        </w:rPr>
        <w:t xml:space="preserve"> </w:t>
      </w:r>
      <w:r w:rsidR="006755CE" w:rsidRPr="00B10583">
        <w:rPr>
          <w:rFonts w:ascii="Times New Roman" w:eastAsia="Times New Roman" w:hAnsi="Times New Roman" w:cs="Times New Roman"/>
          <w:color w:val="000000" w:themeColor="text1"/>
          <w:sz w:val="24"/>
          <w:szCs w:val="24"/>
        </w:rPr>
        <w:t>four more</w:t>
      </w:r>
      <w:r w:rsidRPr="00B10583">
        <w:rPr>
          <w:rFonts w:ascii="Times New Roman" w:eastAsia="Times New Roman" w:hAnsi="Times New Roman" w:cs="Times New Roman"/>
          <w:color w:val="000000" w:themeColor="text1"/>
          <w:sz w:val="24"/>
          <w:szCs w:val="24"/>
        </w:rPr>
        <w:t xml:space="preserve"> items </w:t>
      </w:r>
      <w:r w:rsidR="00A51838">
        <w:rPr>
          <w:rFonts w:ascii="Times New Roman" w:eastAsia="Times New Roman" w:hAnsi="Times New Roman" w:cs="Times New Roman"/>
          <w:color w:val="000000" w:themeColor="text1"/>
          <w:sz w:val="24"/>
          <w:szCs w:val="24"/>
        </w:rPr>
        <w:t>that indicated</w:t>
      </w:r>
      <w:r w:rsidRPr="00B10583">
        <w:rPr>
          <w:rFonts w:ascii="Times New Roman" w:eastAsia="Times New Roman" w:hAnsi="Times New Roman" w:cs="Times New Roman"/>
          <w:color w:val="000000" w:themeColor="text1"/>
          <w:sz w:val="24"/>
          <w:szCs w:val="24"/>
        </w:rPr>
        <w:t xml:space="preserve"> the possible phubbing situations</w:t>
      </w:r>
      <w:r w:rsidR="00A51838">
        <w:rPr>
          <w:rFonts w:ascii="Times New Roman" w:eastAsia="Times New Roman" w:hAnsi="Times New Roman" w:cs="Times New Roman"/>
          <w:color w:val="000000" w:themeColor="text1"/>
          <w:sz w:val="24"/>
          <w:szCs w:val="24"/>
        </w:rPr>
        <w:t xml:space="preserve">, as </w:t>
      </w:r>
      <w:r w:rsidRPr="00B10583">
        <w:rPr>
          <w:rFonts w:ascii="Times New Roman" w:eastAsia="Times New Roman" w:hAnsi="Times New Roman" w:cs="Times New Roman"/>
          <w:color w:val="000000" w:themeColor="text1"/>
          <w:sz w:val="24"/>
          <w:szCs w:val="24"/>
        </w:rPr>
        <w:t>demonstrated in previous studies (e.g., Al-</w:t>
      </w:r>
      <w:proofErr w:type="spellStart"/>
      <w:r w:rsidRPr="00B10583">
        <w:rPr>
          <w:rFonts w:ascii="Times New Roman" w:eastAsia="Times New Roman" w:hAnsi="Times New Roman" w:cs="Times New Roman"/>
          <w:color w:val="000000" w:themeColor="text1"/>
          <w:sz w:val="24"/>
          <w:szCs w:val="24"/>
        </w:rPr>
        <w:t>Saggaf</w:t>
      </w:r>
      <w:proofErr w:type="spellEnd"/>
      <w:r w:rsidRPr="00B10583">
        <w:rPr>
          <w:rFonts w:ascii="Times New Roman" w:eastAsia="Times New Roman" w:hAnsi="Times New Roman" w:cs="Times New Roman"/>
          <w:color w:val="000000" w:themeColor="text1"/>
          <w:sz w:val="24"/>
          <w:szCs w:val="24"/>
        </w:rPr>
        <w:t xml:space="preserve"> et al., 2019; Roberts &amp; David, 2016). </w:t>
      </w:r>
      <w:r w:rsidR="00A51838">
        <w:rPr>
          <w:rFonts w:ascii="Times New Roman" w:eastAsia="Times New Roman" w:hAnsi="Times New Roman" w:cs="Times New Roman"/>
          <w:color w:val="000000" w:themeColor="text1"/>
          <w:sz w:val="24"/>
          <w:szCs w:val="24"/>
        </w:rPr>
        <w:t>These new</w:t>
      </w:r>
      <w:r w:rsidR="00934044">
        <w:rPr>
          <w:rFonts w:ascii="Times New Roman" w:eastAsia="Times New Roman" w:hAnsi="Times New Roman" w:cs="Times New Roman"/>
          <w:color w:val="000000" w:themeColor="text1"/>
          <w:sz w:val="24"/>
          <w:szCs w:val="24"/>
        </w:rPr>
        <w:t>ly</w:t>
      </w:r>
      <w:r w:rsidRPr="00B10583">
        <w:rPr>
          <w:rFonts w:ascii="Times New Roman" w:eastAsia="Times New Roman" w:hAnsi="Times New Roman" w:cs="Times New Roman"/>
          <w:color w:val="000000" w:themeColor="text1"/>
          <w:sz w:val="24"/>
          <w:szCs w:val="24"/>
        </w:rPr>
        <w:t xml:space="preserve"> added items provided </w:t>
      </w:r>
      <w:r w:rsidR="00A51838">
        <w:rPr>
          <w:rFonts w:ascii="Times New Roman" w:eastAsia="Times New Roman" w:hAnsi="Times New Roman" w:cs="Times New Roman"/>
          <w:color w:val="000000" w:themeColor="text1"/>
          <w:sz w:val="24"/>
          <w:szCs w:val="24"/>
        </w:rPr>
        <w:t xml:space="preserve">the </w:t>
      </w:r>
      <w:r w:rsidRPr="00B10583">
        <w:rPr>
          <w:rFonts w:ascii="Times New Roman" w:eastAsia="Times New Roman" w:hAnsi="Times New Roman" w:cs="Times New Roman"/>
          <w:color w:val="000000" w:themeColor="text1"/>
          <w:sz w:val="24"/>
          <w:szCs w:val="24"/>
        </w:rPr>
        <w:t>possible situations that may facilitate phubbing behavior and indicate</w:t>
      </w:r>
      <w:r w:rsidR="006755CE" w:rsidRPr="00B10583">
        <w:rPr>
          <w:rFonts w:ascii="Times New Roman" w:eastAsia="Times New Roman" w:hAnsi="Times New Roman" w:cs="Times New Roman"/>
          <w:color w:val="000000" w:themeColor="text1"/>
          <w:sz w:val="24"/>
          <w:szCs w:val="24"/>
        </w:rPr>
        <w:t>d</w:t>
      </w:r>
      <w:r w:rsidRPr="00B10583">
        <w:rPr>
          <w:rFonts w:ascii="Times New Roman" w:eastAsia="Times New Roman" w:hAnsi="Times New Roman" w:cs="Times New Roman"/>
          <w:color w:val="000000" w:themeColor="text1"/>
          <w:sz w:val="24"/>
          <w:szCs w:val="24"/>
        </w:rPr>
        <w:t xml:space="preserve"> how willing </w:t>
      </w:r>
      <w:r w:rsidR="006755CE" w:rsidRPr="00B10583">
        <w:rPr>
          <w:rFonts w:ascii="Times New Roman" w:eastAsia="Times New Roman" w:hAnsi="Times New Roman" w:cs="Times New Roman"/>
          <w:color w:val="000000" w:themeColor="text1"/>
          <w:sz w:val="24"/>
          <w:szCs w:val="24"/>
        </w:rPr>
        <w:t>individuals</w:t>
      </w:r>
      <w:r w:rsidRPr="00B10583">
        <w:rPr>
          <w:rFonts w:ascii="Times New Roman" w:eastAsia="Times New Roman" w:hAnsi="Times New Roman" w:cs="Times New Roman"/>
          <w:color w:val="000000" w:themeColor="text1"/>
          <w:sz w:val="24"/>
          <w:szCs w:val="24"/>
        </w:rPr>
        <w:t xml:space="preserve"> would be to phub others. This study </w:t>
      </w:r>
      <w:r w:rsidR="00732BD7">
        <w:rPr>
          <w:rFonts w:ascii="Times New Roman" w:eastAsia="Times New Roman" w:hAnsi="Times New Roman" w:cs="Times New Roman"/>
          <w:color w:val="000000" w:themeColor="text1"/>
          <w:sz w:val="24"/>
          <w:szCs w:val="24"/>
        </w:rPr>
        <w:t>yielded</w:t>
      </w:r>
      <w:r w:rsidRPr="00B10583">
        <w:rPr>
          <w:rFonts w:ascii="Times New Roman" w:eastAsia="Times New Roman" w:hAnsi="Times New Roman" w:cs="Times New Roman"/>
          <w:color w:val="000000" w:themeColor="text1"/>
          <w:sz w:val="24"/>
          <w:szCs w:val="24"/>
        </w:rPr>
        <w:t xml:space="preserve"> </w:t>
      </w:r>
      <w:r w:rsidR="006755CE" w:rsidRPr="00B10583">
        <w:rPr>
          <w:rFonts w:ascii="Times New Roman" w:eastAsia="Times New Roman" w:hAnsi="Times New Roman" w:cs="Times New Roman"/>
          <w:color w:val="000000" w:themeColor="text1"/>
          <w:sz w:val="24"/>
          <w:szCs w:val="24"/>
        </w:rPr>
        <w:t>seven</w:t>
      </w:r>
      <w:r w:rsidRPr="00B10583">
        <w:rPr>
          <w:rFonts w:ascii="Times New Roman" w:eastAsia="Times New Roman" w:hAnsi="Times New Roman" w:cs="Times New Roman"/>
          <w:color w:val="000000" w:themeColor="text1"/>
          <w:sz w:val="24"/>
          <w:szCs w:val="24"/>
        </w:rPr>
        <w:t xml:space="preserve"> items for measuring phubbing intentions, as indicated in Table 10 below. </w:t>
      </w:r>
    </w:p>
    <w:p w14:paraId="62563620" w14:textId="77777777" w:rsidR="00A3053F" w:rsidRPr="00B10583" w:rsidRDefault="00A3053F" w:rsidP="00057747">
      <w:pPr>
        <w:spacing w:line="276" w:lineRule="auto"/>
        <w:jc w:val="left"/>
        <w:rPr>
          <w:rFonts w:ascii="Times New Roman" w:eastAsia="Times New Roman" w:hAnsi="Times New Roman" w:cs="Times New Roman"/>
          <w:b/>
          <w:color w:val="000000" w:themeColor="text1"/>
          <w:sz w:val="24"/>
          <w:szCs w:val="24"/>
        </w:rPr>
      </w:pPr>
    </w:p>
    <w:p w14:paraId="092D3C9B" w14:textId="77777777" w:rsidR="00A3053F" w:rsidRPr="00B10583" w:rsidRDefault="00057747" w:rsidP="00057747">
      <w:pPr>
        <w:spacing w:line="276"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hint="eastAsia"/>
          <w:b/>
          <w:color w:val="000000" w:themeColor="text1"/>
          <w:sz w:val="24"/>
          <w:szCs w:val="24"/>
        </w:rPr>
        <w:t>T</w:t>
      </w:r>
      <w:r w:rsidRPr="00B10583">
        <w:rPr>
          <w:rFonts w:ascii="Times New Roman" w:eastAsia="Times New Roman" w:hAnsi="Times New Roman" w:cs="Times New Roman"/>
          <w:b/>
          <w:color w:val="000000" w:themeColor="text1"/>
          <w:sz w:val="24"/>
          <w:szCs w:val="24"/>
        </w:rPr>
        <w:t>able 10</w:t>
      </w:r>
    </w:p>
    <w:p w14:paraId="203B7BF8" w14:textId="74CE91A6" w:rsidR="007F5FD2" w:rsidRPr="007F5FD2" w:rsidRDefault="00A3053F" w:rsidP="007F5FD2">
      <w:pPr>
        <w:spacing w:line="480" w:lineRule="auto"/>
        <w:jc w:val="left"/>
        <w:rPr>
          <w:rFonts w:ascii="Times New Roman" w:hAnsi="Times New Roman" w:cs="Times New Roman"/>
          <w:bCs/>
          <w:i/>
          <w:iCs/>
          <w:color w:val="000000" w:themeColor="text1"/>
          <w:sz w:val="24"/>
          <w:szCs w:val="24"/>
        </w:rPr>
      </w:pPr>
      <w:r w:rsidRPr="00B10583">
        <w:rPr>
          <w:rFonts w:ascii="Times New Roman" w:eastAsia="Times New Roman" w:hAnsi="Times New Roman" w:cs="Times New Roman"/>
          <w:bCs/>
          <w:i/>
          <w:iCs/>
          <w:color w:val="000000" w:themeColor="text1"/>
          <w:sz w:val="24"/>
          <w:szCs w:val="24"/>
        </w:rPr>
        <w:t>Initial Scale Items for Phubbing Intentions</w:t>
      </w:r>
    </w:p>
    <w:tbl>
      <w:tblPr>
        <w:tblStyle w:val="TableGrid"/>
        <w:tblW w:w="8957" w:type="dxa"/>
        <w:tblBorders>
          <w:left w:val="none" w:sz="0" w:space="0" w:color="auto"/>
          <w:right w:val="none" w:sz="0" w:space="0" w:color="auto"/>
        </w:tblBorders>
        <w:tblLook w:val="04A0" w:firstRow="1" w:lastRow="0" w:firstColumn="1" w:lastColumn="0" w:noHBand="0" w:noVBand="1"/>
      </w:tblPr>
      <w:tblGrid>
        <w:gridCol w:w="6803"/>
        <w:gridCol w:w="2154"/>
      </w:tblGrid>
      <w:tr w:rsidR="00F3058C" w:rsidRPr="00B10583" w14:paraId="32950309" w14:textId="77777777" w:rsidTr="00B3785F">
        <w:tc>
          <w:tcPr>
            <w:tcW w:w="8957" w:type="dxa"/>
            <w:gridSpan w:val="2"/>
            <w:tcBorders>
              <w:left w:val="nil"/>
              <w:bottom w:val="single" w:sz="4" w:space="0" w:color="auto"/>
            </w:tcBorders>
          </w:tcPr>
          <w:p w14:paraId="2A1995D0" w14:textId="30701519" w:rsidR="00F3058C" w:rsidRPr="00B10583" w:rsidRDefault="00F3058C" w:rsidP="00E666E8">
            <w:pPr>
              <w:spacing w:line="276" w:lineRule="auto"/>
              <w:jc w:val="lef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Instructions: </w:t>
            </w:r>
            <w:r w:rsidRPr="00F3058C">
              <w:rPr>
                <w:rFonts w:ascii="Times New Roman" w:eastAsia="Times New Roman" w:hAnsi="Times New Roman" w:cs="Times New Roman"/>
                <w:bCs/>
                <w:color w:val="000000" w:themeColor="text1"/>
                <w:sz w:val="24"/>
                <w:szCs w:val="24"/>
              </w:rPr>
              <w:t>The following questions are about your willingness to use your phone when you are with others. Please rate how strongly you agree or disagree with the following statement.</w:t>
            </w:r>
          </w:p>
        </w:tc>
      </w:tr>
      <w:tr w:rsidR="00B10583" w:rsidRPr="00B10583" w14:paraId="2FD6C53F" w14:textId="77777777" w:rsidTr="00AD6B5B">
        <w:tc>
          <w:tcPr>
            <w:tcW w:w="6803" w:type="dxa"/>
            <w:tcBorders>
              <w:left w:val="nil"/>
              <w:bottom w:val="single" w:sz="4" w:space="0" w:color="auto"/>
              <w:right w:val="nil"/>
            </w:tcBorders>
          </w:tcPr>
          <w:p w14:paraId="219CBBD3" w14:textId="7DB56AF1" w:rsidR="0033078A" w:rsidRPr="00B10583" w:rsidRDefault="00064B54" w:rsidP="00E666E8">
            <w:pPr>
              <w:spacing w:line="276"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I</w:t>
            </w:r>
            <w:r w:rsidRPr="00B10583">
              <w:rPr>
                <w:rFonts w:ascii="Times New Roman" w:hAnsi="Times New Roman" w:cs="Times New Roman"/>
                <w:color w:val="000000" w:themeColor="text1"/>
                <w:sz w:val="24"/>
                <w:szCs w:val="24"/>
              </w:rPr>
              <w:t>tem</w:t>
            </w:r>
            <w:r>
              <w:rPr>
                <w:rFonts w:ascii="Times New Roman" w:hAnsi="Times New Roman" w:cs="Times New Roman"/>
                <w:color w:val="000000" w:themeColor="text1"/>
                <w:sz w:val="24"/>
                <w:szCs w:val="24"/>
              </w:rPr>
              <w:t xml:space="preserve"> Statement</w:t>
            </w:r>
          </w:p>
        </w:tc>
        <w:tc>
          <w:tcPr>
            <w:tcW w:w="2154" w:type="dxa"/>
            <w:tcBorders>
              <w:left w:val="nil"/>
              <w:bottom w:val="single" w:sz="4" w:space="0" w:color="auto"/>
            </w:tcBorders>
          </w:tcPr>
          <w:p w14:paraId="14DE5104" w14:textId="652CEAC8" w:rsidR="0033078A" w:rsidRPr="00B10583" w:rsidRDefault="0033078A" w:rsidP="00E666E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ources</w:t>
            </w:r>
          </w:p>
        </w:tc>
      </w:tr>
      <w:tr w:rsidR="00B10583" w:rsidRPr="00B10583" w14:paraId="3F30D3F8" w14:textId="77777777" w:rsidTr="00AD6B5B">
        <w:tc>
          <w:tcPr>
            <w:tcW w:w="6803" w:type="dxa"/>
            <w:tcBorders>
              <w:top w:val="single" w:sz="4" w:space="0" w:color="auto"/>
              <w:left w:val="nil"/>
              <w:bottom w:val="nil"/>
              <w:right w:val="nil"/>
            </w:tcBorders>
          </w:tcPr>
          <w:p w14:paraId="5F335F95" w14:textId="604B2B4C" w:rsidR="00244B4C" w:rsidRPr="00B10583" w:rsidRDefault="00244B4C" w:rsidP="00E666E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Whenever possible, I intend to use my phone when I am with others. </w:t>
            </w:r>
          </w:p>
        </w:tc>
        <w:tc>
          <w:tcPr>
            <w:tcW w:w="2154" w:type="dxa"/>
            <w:vMerge w:val="restart"/>
            <w:tcBorders>
              <w:top w:val="single" w:sz="4" w:space="0" w:color="auto"/>
              <w:left w:val="nil"/>
            </w:tcBorders>
            <w:vAlign w:val="center"/>
          </w:tcPr>
          <w:p w14:paraId="50E6BEC1" w14:textId="1F81212C" w:rsidR="00244B4C" w:rsidRPr="00B10583" w:rsidRDefault="00010DEC" w:rsidP="00244B4C">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Developed based on</w:t>
            </w:r>
            <w:r w:rsidR="00244B4C" w:rsidRPr="00B10583">
              <w:rPr>
                <w:rFonts w:ascii="Times New Roman" w:eastAsia="Times New Roman" w:hAnsi="Times New Roman" w:cs="Times New Roman"/>
                <w:bCs/>
                <w:color w:val="000000" w:themeColor="text1"/>
                <w:sz w:val="24"/>
                <w:szCs w:val="24"/>
              </w:rPr>
              <w:t xml:space="preserve"> </w:t>
            </w:r>
            <w:r w:rsidR="003204B2" w:rsidRPr="00B10583">
              <w:rPr>
                <w:rFonts w:ascii="Times New Roman" w:eastAsia="Times New Roman" w:hAnsi="Times New Roman" w:cs="Times New Roman"/>
                <w:color w:val="000000" w:themeColor="text1"/>
                <w:sz w:val="24"/>
                <w:szCs w:val="24"/>
              </w:rPr>
              <w:t>Moody &amp; Siponen (2013)</w:t>
            </w:r>
          </w:p>
        </w:tc>
      </w:tr>
      <w:tr w:rsidR="00B10583" w:rsidRPr="00B10583" w14:paraId="76F40162" w14:textId="77777777" w:rsidTr="009C789D">
        <w:tc>
          <w:tcPr>
            <w:tcW w:w="6803" w:type="dxa"/>
            <w:tcBorders>
              <w:top w:val="nil"/>
              <w:left w:val="nil"/>
              <w:bottom w:val="nil"/>
              <w:right w:val="nil"/>
            </w:tcBorders>
          </w:tcPr>
          <w:p w14:paraId="003215C2" w14:textId="53706469" w:rsidR="00244B4C" w:rsidRPr="00B10583" w:rsidRDefault="00244B4C" w:rsidP="00E666E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To the extent possible, I would check my phone in the middle of a conversation with others. </w:t>
            </w:r>
          </w:p>
        </w:tc>
        <w:tc>
          <w:tcPr>
            <w:tcW w:w="2154" w:type="dxa"/>
            <w:vMerge/>
            <w:tcBorders>
              <w:left w:val="nil"/>
            </w:tcBorders>
          </w:tcPr>
          <w:p w14:paraId="1C795D10" w14:textId="5511DA4B" w:rsidR="00244B4C" w:rsidRPr="00B10583" w:rsidRDefault="00244B4C" w:rsidP="00E666E8">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61FB8611" w14:textId="77777777" w:rsidTr="002C2B04">
        <w:tc>
          <w:tcPr>
            <w:tcW w:w="6803" w:type="dxa"/>
            <w:tcBorders>
              <w:top w:val="nil"/>
              <w:left w:val="nil"/>
              <w:bottom w:val="single" w:sz="4" w:space="0" w:color="auto"/>
              <w:right w:val="nil"/>
            </w:tcBorders>
          </w:tcPr>
          <w:p w14:paraId="56E56AD8" w14:textId="29882316" w:rsidR="00244B4C" w:rsidRPr="00B10583" w:rsidRDefault="00244B4C" w:rsidP="00E666E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plan to increase my phone use when I am with others in the future. </w:t>
            </w:r>
          </w:p>
        </w:tc>
        <w:tc>
          <w:tcPr>
            <w:tcW w:w="2154" w:type="dxa"/>
            <w:vMerge/>
            <w:tcBorders>
              <w:left w:val="nil"/>
              <w:bottom w:val="single" w:sz="4" w:space="0" w:color="auto"/>
            </w:tcBorders>
          </w:tcPr>
          <w:p w14:paraId="3A40C612" w14:textId="77777777" w:rsidR="00244B4C" w:rsidRPr="00B10583" w:rsidRDefault="00244B4C" w:rsidP="00E666E8">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6B837C73" w14:textId="77777777" w:rsidTr="002C2B04">
        <w:tc>
          <w:tcPr>
            <w:tcW w:w="6803" w:type="dxa"/>
            <w:tcBorders>
              <w:top w:val="single" w:sz="4" w:space="0" w:color="auto"/>
              <w:left w:val="nil"/>
              <w:bottom w:val="nil"/>
              <w:right w:val="nil"/>
            </w:tcBorders>
          </w:tcPr>
          <w:p w14:paraId="53E8C6FA" w14:textId="5E079658" w:rsidR="00D971E3" w:rsidRPr="00B10583" w:rsidRDefault="00D971E3" w:rsidP="00D971E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When there is a lull in the conversation, I am likely to use my phone. </w:t>
            </w:r>
          </w:p>
        </w:tc>
        <w:tc>
          <w:tcPr>
            <w:tcW w:w="2154" w:type="dxa"/>
            <w:vMerge w:val="restart"/>
            <w:tcBorders>
              <w:top w:val="single" w:sz="4" w:space="0" w:color="auto"/>
              <w:left w:val="nil"/>
              <w:bottom w:val="nil"/>
            </w:tcBorders>
            <w:vAlign w:val="center"/>
          </w:tcPr>
          <w:p w14:paraId="24264721" w14:textId="12954593" w:rsidR="00D971E3" w:rsidRPr="00B10583" w:rsidRDefault="00D971E3" w:rsidP="00D971E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Developed </w:t>
            </w:r>
            <w:r w:rsidR="00F32F76" w:rsidRPr="00B10583">
              <w:rPr>
                <w:rFonts w:ascii="Times New Roman" w:eastAsia="Times New Roman" w:hAnsi="Times New Roman" w:cs="Times New Roman"/>
                <w:bCs/>
                <w:color w:val="000000" w:themeColor="text1"/>
                <w:sz w:val="24"/>
                <w:szCs w:val="24"/>
              </w:rPr>
              <w:t>based on</w:t>
            </w:r>
            <w:r w:rsidRPr="00B10583">
              <w:rPr>
                <w:rFonts w:ascii="Times New Roman" w:eastAsia="Times New Roman" w:hAnsi="Times New Roman" w:cs="Times New Roman"/>
                <w:bCs/>
                <w:color w:val="000000" w:themeColor="text1"/>
                <w:sz w:val="24"/>
                <w:szCs w:val="24"/>
              </w:rPr>
              <w:t xml:space="preserve"> </w:t>
            </w:r>
            <w:r w:rsidR="0026697B" w:rsidRPr="00B10583">
              <w:rPr>
                <w:rFonts w:ascii="Times New Roman" w:eastAsia="Times New Roman" w:hAnsi="Times New Roman" w:cs="Times New Roman"/>
                <w:bCs/>
                <w:color w:val="000000" w:themeColor="text1"/>
                <w:sz w:val="24"/>
                <w:szCs w:val="24"/>
              </w:rPr>
              <w:t xml:space="preserve">the </w:t>
            </w:r>
            <w:r w:rsidRPr="00B10583">
              <w:rPr>
                <w:rFonts w:ascii="Times New Roman" w:eastAsia="Times New Roman" w:hAnsi="Times New Roman" w:cs="Times New Roman"/>
                <w:bCs/>
                <w:color w:val="000000" w:themeColor="text1"/>
                <w:sz w:val="24"/>
                <w:szCs w:val="24"/>
              </w:rPr>
              <w:t>experts</w:t>
            </w:r>
            <w:r w:rsidR="003754D8" w:rsidRPr="00B10583">
              <w:rPr>
                <w:rFonts w:ascii="Times New Roman" w:eastAsia="Times New Roman" w:hAnsi="Times New Roman" w:cs="Times New Roman"/>
                <w:bCs/>
                <w:color w:val="000000" w:themeColor="text1"/>
                <w:sz w:val="24"/>
                <w:szCs w:val="24"/>
              </w:rPr>
              <w:t xml:space="preserve">’ </w:t>
            </w:r>
            <w:r w:rsidR="002631FC" w:rsidRPr="00B10583">
              <w:rPr>
                <w:rFonts w:ascii="Times New Roman" w:eastAsia="Times New Roman" w:hAnsi="Times New Roman" w:cs="Times New Roman"/>
                <w:bCs/>
                <w:color w:val="000000" w:themeColor="text1"/>
                <w:sz w:val="24"/>
                <w:szCs w:val="24"/>
              </w:rPr>
              <w:t>reviews</w:t>
            </w:r>
            <w:r w:rsidR="003754D8" w:rsidRPr="00B10583">
              <w:rPr>
                <w:rFonts w:ascii="Times New Roman" w:eastAsia="Times New Roman" w:hAnsi="Times New Roman" w:cs="Times New Roman"/>
                <w:bCs/>
                <w:color w:val="000000" w:themeColor="text1"/>
                <w:sz w:val="24"/>
                <w:szCs w:val="24"/>
              </w:rPr>
              <w:t xml:space="preserve"> </w:t>
            </w:r>
          </w:p>
        </w:tc>
      </w:tr>
      <w:tr w:rsidR="00B10583" w:rsidRPr="00B10583" w14:paraId="3C566FD2" w14:textId="77777777" w:rsidTr="002C2B04">
        <w:tc>
          <w:tcPr>
            <w:tcW w:w="6803" w:type="dxa"/>
            <w:tcBorders>
              <w:top w:val="nil"/>
              <w:left w:val="nil"/>
              <w:bottom w:val="nil"/>
              <w:right w:val="nil"/>
            </w:tcBorders>
          </w:tcPr>
          <w:p w14:paraId="71DAE3F6" w14:textId="13FA0001" w:rsidR="00D971E3" w:rsidRPr="00B10583" w:rsidRDefault="00D971E3" w:rsidP="00D971E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Assuming I get a notification, I would check my phone even during a conversation with others. </w:t>
            </w:r>
          </w:p>
        </w:tc>
        <w:tc>
          <w:tcPr>
            <w:tcW w:w="2154" w:type="dxa"/>
            <w:vMerge/>
            <w:tcBorders>
              <w:top w:val="nil"/>
              <w:left w:val="nil"/>
              <w:bottom w:val="nil"/>
            </w:tcBorders>
          </w:tcPr>
          <w:p w14:paraId="7568461B" w14:textId="77777777" w:rsidR="00D971E3" w:rsidRPr="00B10583" w:rsidRDefault="00D971E3" w:rsidP="00D971E3">
            <w:pPr>
              <w:spacing w:line="276" w:lineRule="auto"/>
              <w:jc w:val="left"/>
              <w:rPr>
                <w:rFonts w:ascii="Times New Roman" w:eastAsia="Times New Roman" w:hAnsi="Times New Roman" w:cs="Times New Roman"/>
                <w:bCs/>
                <w:color w:val="000000" w:themeColor="text1"/>
                <w:sz w:val="24"/>
                <w:szCs w:val="24"/>
              </w:rPr>
            </w:pPr>
          </w:p>
        </w:tc>
      </w:tr>
      <w:tr w:rsidR="00B10583" w:rsidRPr="00B10583" w14:paraId="35BF062B" w14:textId="77777777" w:rsidTr="002C2B04">
        <w:tc>
          <w:tcPr>
            <w:tcW w:w="6803" w:type="dxa"/>
            <w:tcBorders>
              <w:top w:val="nil"/>
              <w:left w:val="nil"/>
              <w:bottom w:val="nil"/>
              <w:right w:val="nil"/>
            </w:tcBorders>
          </w:tcPr>
          <w:p w14:paraId="0FA62EF9" w14:textId="175611D7" w:rsidR="00D971E3" w:rsidRPr="00B10583" w:rsidRDefault="00D971E3" w:rsidP="00D971E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When I become bored, I am likely to use my phone to find something fun. </w:t>
            </w:r>
          </w:p>
        </w:tc>
        <w:tc>
          <w:tcPr>
            <w:tcW w:w="2154" w:type="dxa"/>
            <w:vMerge/>
            <w:tcBorders>
              <w:top w:val="nil"/>
              <w:left w:val="nil"/>
              <w:bottom w:val="nil"/>
            </w:tcBorders>
          </w:tcPr>
          <w:p w14:paraId="7564C3F8" w14:textId="77777777" w:rsidR="00D971E3" w:rsidRPr="00B10583" w:rsidRDefault="00D971E3" w:rsidP="00D971E3">
            <w:pPr>
              <w:spacing w:line="276" w:lineRule="auto"/>
              <w:jc w:val="left"/>
              <w:rPr>
                <w:rFonts w:ascii="Times New Roman" w:eastAsia="Times New Roman" w:hAnsi="Times New Roman" w:cs="Times New Roman"/>
                <w:bCs/>
                <w:color w:val="000000" w:themeColor="text1"/>
                <w:sz w:val="24"/>
                <w:szCs w:val="24"/>
              </w:rPr>
            </w:pPr>
          </w:p>
        </w:tc>
      </w:tr>
      <w:tr w:rsidR="00D971E3" w:rsidRPr="00B10583" w14:paraId="321FD18F" w14:textId="77777777" w:rsidTr="002C2B04">
        <w:tc>
          <w:tcPr>
            <w:tcW w:w="6803" w:type="dxa"/>
            <w:tcBorders>
              <w:top w:val="nil"/>
              <w:left w:val="nil"/>
              <w:right w:val="nil"/>
            </w:tcBorders>
          </w:tcPr>
          <w:p w14:paraId="43B899EA" w14:textId="3677FEFC" w:rsidR="00D971E3" w:rsidRPr="00B10583" w:rsidRDefault="00D971E3" w:rsidP="00D971E3">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hAnsi="Times New Roman" w:cs="Times New Roman"/>
                <w:color w:val="000000" w:themeColor="text1"/>
                <w:sz w:val="24"/>
                <w:szCs w:val="24"/>
              </w:rPr>
              <w:t xml:space="preserve">I am likely to check my phone to withdraw from the situation if I am unwilling to engage in a conversation with others.   </w:t>
            </w:r>
          </w:p>
        </w:tc>
        <w:tc>
          <w:tcPr>
            <w:tcW w:w="2154" w:type="dxa"/>
            <w:vMerge/>
            <w:tcBorders>
              <w:top w:val="nil"/>
              <w:left w:val="nil"/>
            </w:tcBorders>
          </w:tcPr>
          <w:p w14:paraId="1BF571EA" w14:textId="77777777" w:rsidR="00D971E3" w:rsidRPr="00B10583" w:rsidRDefault="00D971E3" w:rsidP="00D971E3">
            <w:pPr>
              <w:spacing w:line="276" w:lineRule="auto"/>
              <w:jc w:val="left"/>
              <w:rPr>
                <w:rFonts w:ascii="Times New Roman" w:eastAsia="Times New Roman" w:hAnsi="Times New Roman" w:cs="Times New Roman"/>
                <w:bCs/>
                <w:color w:val="000000" w:themeColor="text1"/>
                <w:sz w:val="24"/>
                <w:szCs w:val="24"/>
              </w:rPr>
            </w:pPr>
          </w:p>
        </w:tc>
      </w:tr>
    </w:tbl>
    <w:p w14:paraId="758BA09D" w14:textId="77777777" w:rsidR="000F5B69" w:rsidRPr="00B10583" w:rsidRDefault="000F5B69" w:rsidP="004F1412">
      <w:pPr>
        <w:spacing w:line="480" w:lineRule="auto"/>
        <w:jc w:val="left"/>
        <w:rPr>
          <w:rFonts w:ascii="Times New Roman" w:eastAsia="Times New Roman" w:hAnsi="Times New Roman" w:cs="Times New Roman"/>
          <w:b/>
          <w:bCs/>
          <w:i/>
          <w:iCs/>
          <w:color w:val="000000" w:themeColor="text1"/>
          <w:sz w:val="24"/>
          <w:szCs w:val="24"/>
        </w:rPr>
      </w:pPr>
    </w:p>
    <w:p w14:paraId="3A4D57AA" w14:textId="2CB0F155" w:rsidR="008B2810" w:rsidRPr="00E42C2D" w:rsidRDefault="008B2810" w:rsidP="008B2810">
      <w:pPr>
        <w:spacing w:line="480" w:lineRule="auto"/>
        <w:jc w:val="left"/>
        <w:rPr>
          <w:rFonts w:ascii="Times New Roman" w:eastAsia="Times New Roman" w:hAnsi="Times New Roman" w:cs="Times New Roman"/>
          <w:b/>
          <w:i/>
          <w:iCs/>
          <w:color w:val="000000" w:themeColor="text1"/>
          <w:sz w:val="24"/>
          <w:szCs w:val="24"/>
        </w:rPr>
      </w:pPr>
      <w:r w:rsidRPr="00B10583">
        <w:rPr>
          <w:rFonts w:ascii="Times New Roman" w:eastAsia="Times New Roman" w:hAnsi="Times New Roman" w:cs="Times New Roman" w:hint="eastAsia"/>
          <w:b/>
          <w:bCs/>
          <w:i/>
          <w:iCs/>
          <w:color w:val="000000" w:themeColor="text1"/>
          <w:sz w:val="24"/>
          <w:szCs w:val="24"/>
        </w:rPr>
        <w:t>S</w:t>
      </w:r>
      <w:r w:rsidRPr="00B10583">
        <w:rPr>
          <w:rFonts w:ascii="Times New Roman" w:eastAsia="Times New Roman" w:hAnsi="Times New Roman" w:cs="Times New Roman"/>
          <w:b/>
          <w:bCs/>
          <w:i/>
          <w:iCs/>
          <w:color w:val="000000" w:themeColor="text1"/>
          <w:sz w:val="24"/>
          <w:szCs w:val="24"/>
        </w:rPr>
        <w:t>tep</w:t>
      </w:r>
      <w:r w:rsidR="00E42C2D">
        <w:rPr>
          <w:rFonts w:ascii="Times New Roman" w:eastAsia="Times New Roman" w:hAnsi="Times New Roman" w:cs="Times New Roman"/>
          <w:b/>
          <w:bCs/>
          <w:i/>
          <w:iCs/>
          <w:color w:val="000000" w:themeColor="text1"/>
          <w:sz w:val="24"/>
          <w:szCs w:val="24"/>
        </w:rPr>
        <w:t>s</w:t>
      </w:r>
      <w:r w:rsidRPr="00B10583">
        <w:rPr>
          <w:rFonts w:ascii="Times New Roman" w:eastAsia="Times New Roman" w:hAnsi="Times New Roman" w:cs="Times New Roman"/>
          <w:b/>
          <w:bCs/>
          <w:i/>
          <w:iCs/>
          <w:color w:val="000000" w:themeColor="text1"/>
          <w:sz w:val="24"/>
          <w:szCs w:val="24"/>
        </w:rPr>
        <w:t xml:space="preserve"> 3</w:t>
      </w:r>
      <w:r w:rsidR="00E42C2D">
        <w:rPr>
          <w:rFonts w:ascii="Times New Roman" w:eastAsia="Times New Roman" w:hAnsi="Times New Roman" w:cs="Times New Roman"/>
          <w:b/>
          <w:bCs/>
          <w:i/>
          <w:iCs/>
          <w:color w:val="000000" w:themeColor="text1"/>
          <w:sz w:val="24"/>
          <w:szCs w:val="24"/>
        </w:rPr>
        <w:t xml:space="preserve"> and 4</w:t>
      </w:r>
      <w:r w:rsidRPr="00B10583">
        <w:rPr>
          <w:rFonts w:ascii="Times New Roman" w:eastAsia="Times New Roman" w:hAnsi="Times New Roman" w:cs="Times New Roman"/>
          <w:b/>
          <w:bCs/>
          <w:i/>
          <w:iCs/>
          <w:color w:val="000000" w:themeColor="text1"/>
          <w:sz w:val="24"/>
          <w:szCs w:val="24"/>
        </w:rPr>
        <w:t>: Pre-testing Questions</w:t>
      </w:r>
      <w:r w:rsidR="00E42C2D" w:rsidRPr="00E42C2D">
        <w:rPr>
          <w:rFonts w:ascii="Times New Roman" w:eastAsia="Times New Roman" w:hAnsi="Times New Roman" w:cs="Times New Roman" w:hint="eastAsia"/>
          <w:b/>
          <w:i/>
          <w:iCs/>
          <w:color w:val="000000" w:themeColor="text1"/>
          <w:sz w:val="24"/>
          <w:szCs w:val="24"/>
        </w:rPr>
        <w:t xml:space="preserve"> </w:t>
      </w:r>
      <w:r w:rsidR="00E42C2D">
        <w:rPr>
          <w:rFonts w:ascii="Times New Roman" w:eastAsia="Times New Roman" w:hAnsi="Times New Roman" w:cs="Times New Roman"/>
          <w:b/>
          <w:i/>
          <w:iCs/>
          <w:color w:val="000000" w:themeColor="text1"/>
          <w:sz w:val="24"/>
          <w:szCs w:val="24"/>
        </w:rPr>
        <w:t xml:space="preserve">and </w:t>
      </w:r>
      <w:r w:rsidR="00E42C2D" w:rsidRPr="00B10583">
        <w:rPr>
          <w:rFonts w:ascii="Times New Roman" w:eastAsia="Times New Roman" w:hAnsi="Times New Roman" w:cs="Times New Roman"/>
          <w:b/>
          <w:i/>
          <w:iCs/>
          <w:color w:val="000000" w:themeColor="text1"/>
          <w:sz w:val="24"/>
          <w:szCs w:val="24"/>
        </w:rPr>
        <w:t>Survey Administration and Sample Size</w:t>
      </w:r>
    </w:p>
    <w:p w14:paraId="63E4CA34" w14:textId="0A9F7DF1" w:rsidR="00E42C2D" w:rsidRDefault="008B2810" w:rsidP="00E42C2D">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In the third step (i.e., pre-testing questions) (Boateng et al., 2018), this study reviewed the items to ensure they captured the domain of interest and included meaningful statements.</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The following</w:t>
      </w:r>
      <w:r w:rsidR="000F059C">
        <w:rPr>
          <w:rFonts w:ascii="Times New Roman" w:eastAsia="Times New Roman" w:hAnsi="Times New Roman" w:cs="Times New Roman"/>
          <w:color w:val="000000" w:themeColor="text1"/>
          <w:sz w:val="24"/>
          <w:szCs w:val="24"/>
        </w:rPr>
        <w:t xml:space="preserve"> describes</w:t>
      </w:r>
      <w:r w:rsidRPr="00B10583">
        <w:rPr>
          <w:rFonts w:ascii="Times New Roman" w:eastAsia="Times New Roman" w:hAnsi="Times New Roman" w:cs="Times New Roman"/>
          <w:color w:val="000000" w:themeColor="text1"/>
          <w:sz w:val="24"/>
          <w:szCs w:val="24"/>
        </w:rPr>
        <w:t xml:space="preserve"> </w:t>
      </w:r>
      <w:r w:rsidR="00182188">
        <w:rPr>
          <w:rFonts w:ascii="Times New Roman" w:eastAsia="Times New Roman" w:hAnsi="Times New Roman" w:cs="Times New Roman"/>
          <w:color w:val="000000" w:themeColor="text1"/>
          <w:sz w:val="24"/>
          <w:szCs w:val="24"/>
        </w:rPr>
        <w:t xml:space="preserve">the </w:t>
      </w:r>
      <w:r w:rsidRPr="00B10583">
        <w:rPr>
          <w:rFonts w:ascii="Times New Roman" w:eastAsia="Times New Roman" w:hAnsi="Times New Roman" w:cs="Times New Roman"/>
          <w:color w:val="000000" w:themeColor="text1"/>
          <w:sz w:val="24"/>
          <w:szCs w:val="24"/>
        </w:rPr>
        <w:t xml:space="preserve">procedures and measures employed </w:t>
      </w:r>
      <w:r w:rsidR="000F059C">
        <w:rPr>
          <w:rFonts w:ascii="Times New Roman" w:eastAsia="Times New Roman" w:hAnsi="Times New Roman" w:cs="Times New Roman"/>
          <w:color w:val="000000" w:themeColor="text1"/>
          <w:sz w:val="24"/>
          <w:szCs w:val="24"/>
        </w:rPr>
        <w:t xml:space="preserve">in Study 1. </w:t>
      </w:r>
      <w:r w:rsidR="00E42C2D">
        <w:rPr>
          <w:rFonts w:ascii="Times New Roman" w:eastAsia="Times New Roman" w:hAnsi="Times New Roman" w:cs="Times New Roman"/>
          <w:color w:val="000000" w:themeColor="text1"/>
          <w:sz w:val="24"/>
          <w:szCs w:val="24"/>
        </w:rPr>
        <w:t xml:space="preserve">Then, surveying the initial set of items was included in the fourth stage using </w:t>
      </w:r>
      <w:r w:rsidR="00182188">
        <w:rPr>
          <w:rFonts w:ascii="Times New Roman" w:eastAsia="Times New Roman" w:hAnsi="Times New Roman" w:cs="Times New Roman"/>
          <w:color w:val="000000" w:themeColor="text1"/>
          <w:sz w:val="24"/>
          <w:szCs w:val="24"/>
        </w:rPr>
        <w:t xml:space="preserve">a </w:t>
      </w:r>
      <w:r w:rsidR="00E42C2D">
        <w:rPr>
          <w:rFonts w:ascii="Times New Roman" w:eastAsia="Times New Roman" w:hAnsi="Times New Roman" w:cs="Times New Roman"/>
          <w:color w:val="000000" w:themeColor="text1"/>
          <w:sz w:val="24"/>
          <w:szCs w:val="24"/>
        </w:rPr>
        <w:t xml:space="preserve">large enough representative sample </w:t>
      </w:r>
      <w:r w:rsidR="00E42C2D" w:rsidRPr="00B10583">
        <w:rPr>
          <w:rFonts w:ascii="Times New Roman" w:eastAsia="Times New Roman" w:hAnsi="Times New Roman" w:cs="Times New Roman"/>
          <w:color w:val="000000" w:themeColor="text1"/>
          <w:sz w:val="24"/>
          <w:szCs w:val="24"/>
        </w:rPr>
        <w:t>(Boateng et al., 2018).</w:t>
      </w:r>
      <w:r w:rsidR="00E42C2D">
        <w:rPr>
          <w:rFonts w:ascii="Times New Roman" w:eastAsia="Times New Roman" w:hAnsi="Times New Roman" w:cs="Times New Roman"/>
          <w:color w:val="000000" w:themeColor="text1"/>
          <w:sz w:val="24"/>
          <w:szCs w:val="24"/>
        </w:rPr>
        <w:t xml:space="preserve"> </w:t>
      </w:r>
      <w:r w:rsidR="00182188">
        <w:rPr>
          <w:rFonts w:ascii="Times New Roman" w:eastAsia="Times New Roman" w:hAnsi="Times New Roman" w:cs="Times New Roman"/>
          <w:color w:val="000000" w:themeColor="text1"/>
          <w:sz w:val="24"/>
          <w:szCs w:val="24"/>
        </w:rPr>
        <w:t>This dissertation collected the data from a representative crowdsourcing platform through a cross-sectional approach as part of this procedure</w:t>
      </w:r>
      <w:r w:rsidR="00E42C2D">
        <w:rPr>
          <w:rFonts w:ascii="Times New Roman" w:eastAsia="Times New Roman" w:hAnsi="Times New Roman" w:cs="Times New Roman"/>
          <w:color w:val="000000" w:themeColor="text1"/>
          <w:sz w:val="24"/>
          <w:szCs w:val="24"/>
        </w:rPr>
        <w:t xml:space="preserve">. The following paragraphs detail the participants, procedures, and analyses conducted for Study 1. </w:t>
      </w:r>
    </w:p>
    <w:p w14:paraId="7DF1820A" w14:textId="7F858041" w:rsidR="00E42C2D" w:rsidRPr="00B10583" w:rsidRDefault="00E42C2D" w:rsidP="00E42C2D">
      <w:pPr>
        <w:spacing w:line="480" w:lineRule="auto"/>
        <w:jc w:val="left"/>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Measures</w:t>
      </w:r>
    </w:p>
    <w:p w14:paraId="6FB56801" w14:textId="2970BCCF" w:rsidR="008B2810" w:rsidRPr="00B10583" w:rsidRDefault="00182188" w:rsidP="008B2810">
      <w:pPr>
        <w:spacing w:line="480" w:lineRule="auto"/>
        <w:ind w:firstLine="720"/>
        <w:jc w:val="left"/>
        <w:rPr>
          <w:rFonts w:ascii="Times New Roman" w:eastAsia="Times New Roman" w:hAnsi="Times New Roman" w:cs="Times New Roman"/>
          <w:b/>
          <w:bCs/>
          <w:color w:val="000000" w:themeColor="text1"/>
          <w:sz w:val="24"/>
          <w:szCs w:val="24"/>
        </w:rPr>
      </w:pPr>
      <w:r>
        <w:rPr>
          <w:rFonts w:ascii="Times New Roman" w:hAnsi="Times New Roman" w:cs="Times New Roman" w:hint="eastAsia"/>
          <w:color w:val="000000" w:themeColor="text1"/>
          <w:sz w:val="24"/>
          <w:szCs w:val="24"/>
        </w:rPr>
        <w:t>P</w:t>
      </w:r>
      <w:r w:rsidR="008B2810" w:rsidRPr="00B10583">
        <w:rPr>
          <w:rFonts w:ascii="Times New Roman" w:eastAsia="Times New Roman" w:hAnsi="Times New Roman" w:cs="Times New Roman"/>
          <w:color w:val="000000" w:themeColor="text1"/>
          <w:sz w:val="24"/>
          <w:szCs w:val="24"/>
        </w:rPr>
        <w:t>articipants</w:t>
      </w:r>
      <w:r w:rsidR="00DC2BF4">
        <w:rPr>
          <w:rFonts w:ascii="Times New Roman" w:eastAsia="Times New Roman" w:hAnsi="Times New Roman" w:cs="Times New Roman"/>
          <w:color w:val="000000" w:themeColor="text1"/>
          <w:sz w:val="24"/>
          <w:szCs w:val="24"/>
        </w:rPr>
        <w:t xml:space="preserve"> of Study 1</w:t>
      </w:r>
      <w:r w:rsidR="008B2810" w:rsidRPr="00B10583">
        <w:rPr>
          <w:rFonts w:ascii="Times New Roman" w:eastAsia="Times New Roman" w:hAnsi="Times New Roman" w:cs="Times New Roman"/>
          <w:color w:val="000000" w:themeColor="text1"/>
          <w:sz w:val="24"/>
          <w:szCs w:val="24"/>
        </w:rPr>
        <w:t xml:space="preserve"> were asked to </w:t>
      </w:r>
      <w:r w:rsidR="00DC2BF4">
        <w:rPr>
          <w:rFonts w:ascii="Times New Roman" w:eastAsia="Times New Roman" w:hAnsi="Times New Roman" w:cs="Times New Roman"/>
          <w:color w:val="000000" w:themeColor="text1"/>
          <w:sz w:val="24"/>
          <w:szCs w:val="24"/>
        </w:rPr>
        <w:t>score how much they</w:t>
      </w:r>
      <w:r w:rsidR="008B2810" w:rsidRPr="00B10583">
        <w:rPr>
          <w:rFonts w:ascii="Times New Roman" w:eastAsia="Times New Roman" w:hAnsi="Times New Roman" w:cs="Times New Roman"/>
          <w:color w:val="000000" w:themeColor="text1"/>
          <w:sz w:val="24"/>
          <w:szCs w:val="24"/>
        </w:rPr>
        <w:t xml:space="preserve"> agreed or disagreed with the </w:t>
      </w:r>
      <w:r w:rsidR="00DC2BF4">
        <w:rPr>
          <w:rFonts w:ascii="Times New Roman" w:eastAsia="Times New Roman" w:hAnsi="Times New Roman" w:cs="Times New Roman"/>
          <w:color w:val="000000" w:themeColor="text1"/>
          <w:sz w:val="24"/>
          <w:szCs w:val="24"/>
        </w:rPr>
        <w:t>statements</w:t>
      </w:r>
      <w:r w:rsidR="008B2810" w:rsidRPr="00B10583">
        <w:rPr>
          <w:rFonts w:ascii="Times New Roman" w:eastAsia="Times New Roman" w:hAnsi="Times New Roman" w:cs="Times New Roman"/>
          <w:color w:val="000000" w:themeColor="text1"/>
          <w:sz w:val="24"/>
          <w:szCs w:val="24"/>
        </w:rPr>
        <w:t xml:space="preserve"> </w:t>
      </w:r>
      <w:r w:rsidR="00DC2BF4">
        <w:rPr>
          <w:rFonts w:ascii="Times New Roman" w:eastAsia="Times New Roman" w:hAnsi="Times New Roman" w:cs="Times New Roman"/>
          <w:color w:val="000000" w:themeColor="text1"/>
          <w:sz w:val="24"/>
          <w:szCs w:val="24"/>
        </w:rPr>
        <w:t>provided</w:t>
      </w:r>
      <w:r w:rsidR="008B2810" w:rsidRPr="00B10583">
        <w:rPr>
          <w:rFonts w:ascii="Times New Roman" w:eastAsia="Times New Roman" w:hAnsi="Times New Roman" w:cs="Times New Roman"/>
          <w:color w:val="000000" w:themeColor="text1"/>
          <w:sz w:val="24"/>
          <w:szCs w:val="24"/>
        </w:rPr>
        <w:t xml:space="preserve"> to them</w:t>
      </w:r>
      <w:r>
        <w:rPr>
          <w:rFonts w:ascii="Times New Roman" w:hAnsi="Times New Roman" w:cs="Times New Roman" w:hint="eastAsia"/>
          <w:color w:val="000000" w:themeColor="text1"/>
          <w:sz w:val="24"/>
          <w:szCs w:val="24"/>
        </w:rPr>
        <w:t xml:space="preserve"> b</w:t>
      </w:r>
      <w:r>
        <w:rPr>
          <w:rFonts w:ascii="Times New Roman" w:eastAsia="Times New Roman" w:hAnsi="Times New Roman" w:cs="Times New Roman"/>
          <w:color w:val="000000" w:themeColor="text1"/>
          <w:sz w:val="24"/>
          <w:szCs w:val="24"/>
        </w:rPr>
        <w:t>ased on their own experiences using their phones in interpersonal situations</w:t>
      </w:r>
      <w:r w:rsidR="008B2810" w:rsidRPr="00B10583">
        <w:rPr>
          <w:rFonts w:ascii="Times New Roman" w:eastAsia="Times New Roman" w:hAnsi="Times New Roman" w:cs="Times New Roman"/>
          <w:color w:val="000000" w:themeColor="text1"/>
          <w:sz w:val="24"/>
          <w:szCs w:val="24"/>
        </w:rPr>
        <w:t>.</w:t>
      </w:r>
      <w:r w:rsidR="008B2810">
        <w:rPr>
          <w:rFonts w:ascii="Times New Roman" w:eastAsia="Times New Roman" w:hAnsi="Times New Roman" w:cs="Times New Roman"/>
          <w:color w:val="000000" w:themeColor="text1"/>
          <w:sz w:val="24"/>
          <w:szCs w:val="24"/>
        </w:rPr>
        <w:t xml:space="preserve"> </w:t>
      </w:r>
      <w:r w:rsidR="008B2810" w:rsidRPr="00B10583">
        <w:rPr>
          <w:rFonts w:ascii="Times New Roman" w:eastAsia="Times New Roman" w:hAnsi="Times New Roman" w:cs="Times New Roman"/>
          <w:color w:val="000000" w:themeColor="text1"/>
          <w:sz w:val="24"/>
          <w:szCs w:val="24"/>
        </w:rPr>
        <w:t>All items</w:t>
      </w:r>
      <w:r w:rsidR="00B729D4">
        <w:rPr>
          <w:rFonts w:ascii="Times New Roman" w:eastAsia="Times New Roman" w:hAnsi="Times New Roman" w:cs="Times New Roman"/>
          <w:color w:val="000000" w:themeColor="text1"/>
          <w:sz w:val="24"/>
          <w:szCs w:val="24"/>
        </w:rPr>
        <w:t xml:space="preserve"> are presented in Tables 1-10. They </w:t>
      </w:r>
      <w:r w:rsidR="008B2810" w:rsidRPr="00B10583">
        <w:rPr>
          <w:rFonts w:ascii="Times New Roman" w:eastAsia="Times New Roman" w:hAnsi="Times New Roman" w:cs="Times New Roman"/>
          <w:color w:val="000000" w:themeColor="text1"/>
          <w:sz w:val="24"/>
          <w:szCs w:val="24"/>
        </w:rPr>
        <w:t xml:space="preserve">were rated on a 5-point Likert-type scale ranging from 1 = </w:t>
      </w:r>
      <w:r w:rsidR="008B2810" w:rsidRPr="00B10583">
        <w:rPr>
          <w:rFonts w:ascii="Times New Roman" w:eastAsia="Times New Roman" w:hAnsi="Times New Roman" w:cs="Times New Roman"/>
          <w:i/>
          <w:iCs/>
          <w:color w:val="000000" w:themeColor="text1"/>
          <w:sz w:val="24"/>
          <w:szCs w:val="24"/>
        </w:rPr>
        <w:t>strongly disagree</w:t>
      </w:r>
      <w:r w:rsidR="008B2810" w:rsidRPr="00B10583">
        <w:rPr>
          <w:rFonts w:ascii="Times New Roman" w:eastAsia="Times New Roman" w:hAnsi="Times New Roman" w:cs="Times New Roman"/>
          <w:color w:val="000000" w:themeColor="text1"/>
          <w:sz w:val="24"/>
          <w:szCs w:val="24"/>
        </w:rPr>
        <w:t xml:space="preserve"> to 5 = </w:t>
      </w:r>
      <w:r w:rsidR="008B2810" w:rsidRPr="00B10583">
        <w:rPr>
          <w:rFonts w:ascii="Times New Roman" w:eastAsia="Times New Roman" w:hAnsi="Times New Roman" w:cs="Times New Roman"/>
          <w:i/>
          <w:iCs/>
          <w:color w:val="000000" w:themeColor="text1"/>
          <w:sz w:val="24"/>
          <w:szCs w:val="24"/>
        </w:rPr>
        <w:t>strongly agree</w:t>
      </w:r>
      <w:r w:rsidR="008B2810" w:rsidRPr="00B10583">
        <w:rPr>
          <w:rFonts w:ascii="Times New Roman" w:eastAsia="Times New Roman" w:hAnsi="Times New Roman" w:cs="Times New Roman"/>
          <w:color w:val="000000" w:themeColor="text1"/>
          <w:sz w:val="24"/>
          <w:szCs w:val="24"/>
        </w:rPr>
        <w:t xml:space="preserve">. </w:t>
      </w:r>
    </w:p>
    <w:p w14:paraId="1D63DDDC" w14:textId="77777777" w:rsidR="008B2810" w:rsidRPr="00B10583" w:rsidRDefault="008B2810" w:rsidP="008B2810">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P</w:t>
      </w:r>
      <w:r w:rsidRPr="00B10583">
        <w:rPr>
          <w:rFonts w:ascii="Times New Roman" w:eastAsia="Times New Roman" w:hAnsi="Times New Roman" w:cs="Times New Roman"/>
          <w:i/>
          <w:color w:val="000000" w:themeColor="text1"/>
          <w:sz w:val="24"/>
          <w:szCs w:val="24"/>
        </w:rPr>
        <w:t xml:space="preserve">hubbing </w:t>
      </w:r>
      <w:r>
        <w:rPr>
          <w:rFonts w:ascii="Times New Roman" w:eastAsia="Times New Roman" w:hAnsi="Times New Roman" w:cs="Times New Roman"/>
          <w:i/>
          <w:color w:val="000000" w:themeColor="text1"/>
          <w:sz w:val="24"/>
          <w:szCs w:val="24"/>
        </w:rPr>
        <w:t>b</w:t>
      </w:r>
      <w:r w:rsidRPr="00B10583">
        <w:rPr>
          <w:rFonts w:ascii="Times New Roman" w:eastAsia="Times New Roman" w:hAnsi="Times New Roman" w:cs="Times New Roman"/>
          <w:i/>
          <w:color w:val="000000" w:themeColor="text1"/>
          <w:sz w:val="24"/>
          <w:szCs w:val="24"/>
        </w:rPr>
        <w:t>ehavior</w:t>
      </w:r>
      <w:r w:rsidRPr="00B1058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Participants were first asked to respond to questions regarding their phubbing behavior.</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An initial pool of 16 items, including five reverse-coded items for the phubbing scale, was developed to reflect an </w:t>
      </w:r>
      <w:r>
        <w:rPr>
          <w:rFonts w:ascii="Times New Roman" w:eastAsia="Times New Roman" w:hAnsi="Times New Roman" w:cs="Times New Roman"/>
          <w:color w:val="000000" w:themeColor="text1"/>
          <w:sz w:val="24"/>
          <w:szCs w:val="24"/>
        </w:rPr>
        <w:t>individual’s</w:t>
      </w:r>
      <w:r w:rsidRPr="00B10583">
        <w:rPr>
          <w:rFonts w:ascii="Times New Roman" w:eastAsia="Times New Roman" w:hAnsi="Times New Roman" w:cs="Times New Roman"/>
          <w:color w:val="000000" w:themeColor="text1"/>
          <w:sz w:val="24"/>
          <w:szCs w:val="24"/>
        </w:rPr>
        <w:t xml:space="preserve"> phubbing behavior and represent their phubbing experience.</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For the questions about phubbing behavior, respondents were provided with the following instructions: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When it comes to </w:t>
      </w:r>
      <w:r w:rsidRPr="00B10583">
        <w:rPr>
          <w:rFonts w:ascii="Times New Roman" w:eastAsia="Times New Roman" w:hAnsi="Times New Roman" w:cs="Times New Roman"/>
          <w:i/>
          <w:iCs/>
          <w:color w:val="000000" w:themeColor="text1"/>
          <w:sz w:val="24"/>
          <w:szCs w:val="24"/>
        </w:rPr>
        <w:t>phone</w:t>
      </w:r>
      <w:r w:rsidRPr="00B10583">
        <w:rPr>
          <w:rFonts w:ascii="Times New Roman" w:eastAsia="Times New Roman" w:hAnsi="Times New Roman" w:cs="Times New Roman"/>
          <w:color w:val="000000" w:themeColor="text1"/>
          <w:sz w:val="24"/>
          <w:szCs w:val="24"/>
        </w:rPr>
        <w:t xml:space="preserve"> in the following statements, it generally indicates </w:t>
      </w:r>
      <w:r w:rsidRPr="00B10583">
        <w:rPr>
          <w:rFonts w:ascii="Times New Roman" w:eastAsia="Times New Roman" w:hAnsi="Times New Roman" w:cs="Times New Roman"/>
          <w:i/>
          <w:iCs/>
          <w:color w:val="000000" w:themeColor="text1"/>
          <w:sz w:val="24"/>
          <w:szCs w:val="24"/>
        </w:rPr>
        <w:t>smartphone</w:t>
      </w:r>
      <w:r w:rsidRPr="00B10583">
        <w:rPr>
          <w:rFonts w:ascii="Times New Roman" w:eastAsia="Times New Roman" w:hAnsi="Times New Roman" w:cs="Times New Roman"/>
          <w:color w:val="000000" w:themeColor="text1"/>
          <w:sz w:val="24"/>
          <w:szCs w:val="24"/>
        </w:rPr>
        <w:t xml:space="preserve"> that combines the features of mobile phone and computer such as iPhone, Galaxy, etc.</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The items they rated </w:t>
      </w:r>
      <w:r>
        <w:rPr>
          <w:rFonts w:ascii="Times New Roman" w:eastAsia="Times New Roman" w:hAnsi="Times New Roman" w:cs="Times New Roman"/>
          <w:color w:val="000000" w:themeColor="text1"/>
          <w:sz w:val="24"/>
          <w:szCs w:val="24"/>
        </w:rPr>
        <w:t>afterward</w:t>
      </w:r>
      <w:r w:rsidRPr="00B10583">
        <w:rPr>
          <w:rFonts w:ascii="Times New Roman" w:eastAsia="Times New Roman" w:hAnsi="Times New Roman" w:cs="Times New Roman"/>
          <w:color w:val="000000" w:themeColor="text1"/>
          <w:sz w:val="24"/>
          <w:szCs w:val="24"/>
        </w:rPr>
        <w:t xml:space="preserve"> included: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 usually have my phone within easy reach when I am with other individuals,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When I spend time with someone, I worry about missing important calls or messages,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 rarely carry my phone in my hand especially if I am with someone (R).</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p>
    <w:p w14:paraId="578218CE" w14:textId="32626088" w:rsidR="00A828B0" w:rsidRDefault="008B2810" w:rsidP="008B2810">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color w:val="000000" w:themeColor="text1"/>
          <w:sz w:val="24"/>
          <w:szCs w:val="24"/>
        </w:rPr>
        <w:lastRenderedPageBreak/>
        <w:tab/>
        <w:t>Outcome beliefs toward phubbing.</w:t>
      </w:r>
      <w:r>
        <w:rPr>
          <w:rFonts w:ascii="Times New Roman" w:eastAsia="Times New Roman" w:hAnsi="Times New Roman" w:cs="Times New Roman"/>
          <w:i/>
          <w:color w:val="000000" w:themeColor="text1"/>
          <w:sz w:val="24"/>
          <w:szCs w:val="24"/>
        </w:rPr>
        <w:t xml:space="preserve"> </w:t>
      </w:r>
      <w:r w:rsidRPr="00B10583">
        <w:rPr>
          <w:rFonts w:ascii="Times New Roman" w:eastAsia="Times New Roman" w:hAnsi="Times New Roman" w:cs="Times New Roman"/>
          <w:color w:val="000000" w:themeColor="text1"/>
          <w:sz w:val="24"/>
          <w:szCs w:val="24"/>
        </w:rPr>
        <w:t>Participants were then asked to indicate their perceived outcomes of phubbing through outcome beliefs and evaluations.</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An initial pool of 12 items, of which six were reverse-coded</w:t>
      </w:r>
      <w:r>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 xml:space="preserve"> was included for outcome beliefs.</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Examples of outcome beliefs toward phubbing were: Using my phone during face-to-face interaction with others will result in…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saving some time,</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keeping up with the latest information,</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having a more interesting social life,</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reducing or diminishing (one, not both) my social skills (R).</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p>
    <w:p w14:paraId="1B42FF31" w14:textId="1A3C12C3" w:rsidR="008B2810" w:rsidRPr="00B10583" w:rsidRDefault="00A828B0" w:rsidP="00A828B0">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Outcome</w:t>
      </w:r>
      <w:r w:rsidRPr="00B10583">
        <w:rPr>
          <w:rFonts w:ascii="Times New Roman" w:eastAsia="Times New Roman" w:hAnsi="Times New Roman" w:cs="Times New Roman"/>
          <w:i/>
          <w:color w:val="000000" w:themeColor="text1"/>
          <w:sz w:val="24"/>
          <w:szCs w:val="24"/>
        </w:rPr>
        <w:t xml:space="preserve"> evaluations</w:t>
      </w:r>
      <w:r>
        <w:rPr>
          <w:rFonts w:ascii="Times New Roman" w:eastAsia="Times New Roman" w:hAnsi="Times New Roman" w:cs="Times New Roman"/>
          <w:i/>
          <w:color w:val="000000" w:themeColor="text1"/>
          <w:sz w:val="24"/>
          <w:szCs w:val="24"/>
        </w:rPr>
        <w:t xml:space="preserve"> toward phubbing.</w:t>
      </w:r>
      <w:r w:rsidRPr="00B10583">
        <w:rPr>
          <w:rFonts w:ascii="Times New Roman" w:eastAsia="Times New Roman" w:hAnsi="Times New Roman" w:cs="Times New Roman"/>
          <w:i/>
          <w:color w:val="000000" w:themeColor="text1"/>
          <w:sz w:val="24"/>
          <w:szCs w:val="24"/>
        </w:rPr>
        <w:t xml:space="preserve"> </w:t>
      </w:r>
      <w:r w:rsidR="008B2810" w:rsidRPr="00B10583">
        <w:rPr>
          <w:rFonts w:ascii="Times New Roman" w:eastAsia="Times New Roman" w:hAnsi="Times New Roman" w:cs="Times New Roman"/>
          <w:color w:val="000000" w:themeColor="text1"/>
          <w:sz w:val="24"/>
          <w:szCs w:val="24"/>
        </w:rPr>
        <w:t>An initial pool of 12 items, of which six were reverse-coded, was created to measure outcome evaluations toward phubbing.</w:t>
      </w:r>
      <w:r w:rsidR="008B2810">
        <w:rPr>
          <w:rFonts w:ascii="Times New Roman" w:eastAsia="Times New Roman" w:hAnsi="Times New Roman" w:cs="Times New Roman"/>
          <w:color w:val="000000" w:themeColor="text1"/>
          <w:sz w:val="24"/>
          <w:szCs w:val="24"/>
        </w:rPr>
        <w:t xml:space="preserve"> </w:t>
      </w:r>
      <w:r w:rsidR="008B2810" w:rsidRPr="00B10583">
        <w:rPr>
          <w:rFonts w:ascii="Times New Roman" w:eastAsia="Times New Roman" w:hAnsi="Times New Roman" w:cs="Times New Roman"/>
          <w:color w:val="000000" w:themeColor="text1"/>
          <w:sz w:val="24"/>
          <w:szCs w:val="24"/>
        </w:rPr>
        <w:t xml:space="preserve">Examples of outcome evaluations toward phubbing were: </w:t>
      </w:r>
      <w:r w:rsidR="008B2810">
        <w:rPr>
          <w:rFonts w:ascii="Times New Roman" w:eastAsia="Times New Roman" w:hAnsi="Times New Roman" w:cs="Times New Roman" w:hint="eastAsia"/>
          <w:color w:val="000000" w:themeColor="text1"/>
          <w:sz w:val="24"/>
          <w:szCs w:val="24"/>
        </w:rPr>
        <w:t>“</w:t>
      </w:r>
      <w:r w:rsidR="008B2810" w:rsidRPr="00B10583">
        <w:rPr>
          <w:rFonts w:ascii="Times New Roman" w:eastAsia="Times New Roman" w:hAnsi="Times New Roman" w:cs="Times New Roman"/>
          <w:color w:val="000000" w:themeColor="text1"/>
          <w:sz w:val="24"/>
          <w:szCs w:val="24"/>
        </w:rPr>
        <w:t>keeping up with the latest information is ____</w:t>
      </w:r>
      <w:r w:rsidR="008B2810">
        <w:rPr>
          <w:rFonts w:ascii="Times New Roman" w:eastAsia="Times New Roman" w:hAnsi="Times New Roman" w:cs="Times New Roman"/>
          <w:color w:val="000000" w:themeColor="text1"/>
          <w:sz w:val="24"/>
          <w:szCs w:val="24"/>
        </w:rPr>
        <w:t>,”</w:t>
      </w:r>
      <w:r w:rsidR="008B2810" w:rsidRPr="00B10583">
        <w:rPr>
          <w:rFonts w:ascii="Times New Roman" w:eastAsia="Times New Roman" w:hAnsi="Times New Roman" w:cs="Times New Roman"/>
          <w:color w:val="000000" w:themeColor="text1"/>
          <w:sz w:val="24"/>
          <w:szCs w:val="24"/>
        </w:rPr>
        <w:t xml:space="preserve"> </w:t>
      </w:r>
      <w:r w:rsidR="008B2810">
        <w:rPr>
          <w:rFonts w:ascii="Times New Roman" w:eastAsia="Times New Roman" w:hAnsi="Times New Roman" w:cs="Times New Roman" w:hint="eastAsia"/>
          <w:color w:val="000000" w:themeColor="text1"/>
          <w:sz w:val="24"/>
          <w:szCs w:val="24"/>
        </w:rPr>
        <w:t>“</w:t>
      </w:r>
      <w:r w:rsidR="008B2810" w:rsidRPr="00B10583">
        <w:rPr>
          <w:rFonts w:ascii="Times New Roman" w:eastAsia="Times New Roman" w:hAnsi="Times New Roman" w:cs="Times New Roman"/>
          <w:color w:val="000000" w:themeColor="text1"/>
          <w:sz w:val="24"/>
          <w:szCs w:val="24"/>
        </w:rPr>
        <w:t>Extending my social networks is _____</w:t>
      </w:r>
      <w:r w:rsidR="008B2810">
        <w:rPr>
          <w:rFonts w:ascii="Times New Roman" w:eastAsia="Times New Roman" w:hAnsi="Times New Roman" w:cs="Times New Roman"/>
          <w:color w:val="000000" w:themeColor="text1"/>
          <w:sz w:val="24"/>
          <w:szCs w:val="24"/>
        </w:rPr>
        <w:t>,”</w:t>
      </w:r>
      <w:r w:rsidR="008B2810" w:rsidRPr="00B10583">
        <w:rPr>
          <w:rFonts w:ascii="Times New Roman" w:eastAsia="Times New Roman" w:hAnsi="Times New Roman" w:cs="Times New Roman"/>
          <w:color w:val="000000" w:themeColor="text1"/>
          <w:sz w:val="24"/>
          <w:szCs w:val="24"/>
        </w:rPr>
        <w:t xml:space="preserve"> and </w:t>
      </w:r>
      <w:r w:rsidR="008B2810">
        <w:rPr>
          <w:rFonts w:ascii="Times New Roman" w:eastAsia="Times New Roman" w:hAnsi="Times New Roman" w:cs="Times New Roman" w:hint="eastAsia"/>
          <w:color w:val="000000" w:themeColor="text1"/>
          <w:sz w:val="24"/>
          <w:szCs w:val="24"/>
        </w:rPr>
        <w:t>“</w:t>
      </w:r>
      <w:r w:rsidR="008B2810" w:rsidRPr="00B10583">
        <w:rPr>
          <w:rFonts w:ascii="Times New Roman" w:eastAsia="Times New Roman" w:hAnsi="Times New Roman" w:cs="Times New Roman"/>
          <w:color w:val="000000" w:themeColor="text1"/>
          <w:sz w:val="24"/>
          <w:szCs w:val="24"/>
        </w:rPr>
        <w:t>Reducing my social skills is _____(R).</w:t>
      </w:r>
      <w:r w:rsidR="008B2810">
        <w:rPr>
          <w:rFonts w:ascii="Times New Roman" w:eastAsia="Times New Roman" w:hAnsi="Times New Roman" w:cs="Times New Roman" w:hint="eastAsia"/>
          <w:color w:val="000000" w:themeColor="text1"/>
          <w:sz w:val="24"/>
          <w:szCs w:val="24"/>
        </w:rPr>
        <w:t>”</w:t>
      </w:r>
    </w:p>
    <w:p w14:paraId="7444AC1A" w14:textId="2D70DD8C" w:rsidR="008B2810" w:rsidRPr="00B10583" w:rsidRDefault="008B2810" w:rsidP="008B2810">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color w:val="000000" w:themeColor="text1"/>
          <w:sz w:val="24"/>
          <w:szCs w:val="24"/>
        </w:rPr>
        <w:tab/>
        <w:t>Social norms regarding phubbing.</w:t>
      </w:r>
      <w:r>
        <w:rPr>
          <w:rFonts w:ascii="Times New Roman" w:eastAsia="Times New Roman" w:hAnsi="Times New Roman" w:cs="Times New Roman"/>
          <w:i/>
          <w:color w:val="000000" w:themeColor="text1"/>
          <w:sz w:val="24"/>
          <w:szCs w:val="24"/>
        </w:rPr>
        <w:t xml:space="preserve"> </w:t>
      </w:r>
      <w:r w:rsidRPr="00B10583">
        <w:rPr>
          <w:rFonts w:ascii="Times New Roman" w:eastAsia="Times New Roman" w:hAnsi="Times New Roman" w:cs="Times New Roman"/>
          <w:color w:val="000000" w:themeColor="text1"/>
          <w:sz w:val="24"/>
          <w:szCs w:val="24"/>
        </w:rPr>
        <w:t>Social norms regarding phubbing were assessed with both injunctive and descriptive norms.</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Ten items were developed – three for injunctive social norms and seven for descriptive social norms – to assess normative perceptions toward phubbing behavior.</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Examples of injunctive social norms were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Most people around me would think it is appropriate to pull out my/their smartphone(s) and check it while engaged in a conversation,</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Most people around me would consider it appropriate to send text messages or emails to others while engaged in a conversation</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Most people around me would consider it appropriate to pull my/their smartphone(s) when it rings or beeps, even if they are in the middle of a face-to-face conversation.</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Examples of descriptive social norms regarding phubbing were: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 know situations in which people check their phones in the middle of conversations,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Using </w:t>
      </w:r>
      <w:r>
        <w:rPr>
          <w:rFonts w:ascii="Times New Roman" w:eastAsia="Times New Roman" w:hAnsi="Times New Roman" w:cs="Times New Roman"/>
          <w:color w:val="000000" w:themeColor="text1"/>
          <w:sz w:val="24"/>
          <w:szCs w:val="24"/>
        </w:rPr>
        <w:t>one’s</w:t>
      </w:r>
      <w:r w:rsidRPr="00B10583">
        <w:rPr>
          <w:rFonts w:ascii="Times New Roman" w:eastAsia="Times New Roman" w:hAnsi="Times New Roman" w:cs="Times New Roman"/>
          <w:color w:val="000000" w:themeColor="text1"/>
          <w:sz w:val="24"/>
          <w:szCs w:val="24"/>
        </w:rPr>
        <w:t xml:space="preserve"> phone in a social setting (i.e., face-to-face conversation) is prevalent in my social circles</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Using </w:t>
      </w:r>
      <w:r>
        <w:rPr>
          <w:rFonts w:ascii="Times New Roman" w:eastAsia="Times New Roman" w:hAnsi="Times New Roman" w:cs="Times New Roman"/>
          <w:color w:val="000000" w:themeColor="text1"/>
          <w:sz w:val="24"/>
          <w:szCs w:val="24"/>
        </w:rPr>
        <w:t>one’s</w:t>
      </w:r>
      <w:r w:rsidRPr="00B10583">
        <w:rPr>
          <w:rFonts w:ascii="Times New Roman" w:eastAsia="Times New Roman" w:hAnsi="Times New Roman" w:cs="Times New Roman"/>
          <w:color w:val="000000" w:themeColor="text1"/>
          <w:sz w:val="24"/>
          <w:szCs w:val="24"/>
        </w:rPr>
        <w:t xml:space="preserve"> phone in a social setting (i.e., face-to-face conversation) is common in my social circles.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p>
    <w:p w14:paraId="098B4F38" w14:textId="1242F216" w:rsidR="008B2810" w:rsidRPr="00B10583" w:rsidRDefault="008B2810" w:rsidP="008B2810">
      <w:pPr>
        <w:spacing w:line="480" w:lineRule="auto"/>
        <w:jc w:val="left"/>
        <w:rPr>
          <w:rFonts w:ascii="Times New Roman" w:eastAsia="Times New Roman" w:hAnsi="Times New Roman" w:cs="Times New Roman"/>
          <w:i/>
          <w:color w:val="000000" w:themeColor="text1"/>
          <w:sz w:val="24"/>
          <w:szCs w:val="24"/>
        </w:rPr>
      </w:pPr>
      <w:r w:rsidRPr="00B10583">
        <w:rPr>
          <w:rFonts w:ascii="Times New Roman" w:eastAsia="Times New Roman" w:hAnsi="Times New Roman" w:cs="Times New Roman"/>
          <w:i/>
          <w:color w:val="000000" w:themeColor="text1"/>
          <w:sz w:val="24"/>
          <w:szCs w:val="24"/>
        </w:rPr>
        <w:lastRenderedPageBreak/>
        <w:tab/>
        <w:t>Social roles relevant to phubbing.</w:t>
      </w:r>
      <w:r>
        <w:rPr>
          <w:rFonts w:ascii="Times New Roman" w:eastAsia="Times New Roman" w:hAnsi="Times New Roman" w:cs="Times New Roman"/>
          <w:i/>
          <w:color w:val="000000" w:themeColor="text1"/>
          <w:sz w:val="24"/>
          <w:szCs w:val="24"/>
        </w:rPr>
        <w:t xml:space="preserve"> </w:t>
      </w:r>
      <w:r w:rsidRPr="00B10583">
        <w:rPr>
          <w:rFonts w:ascii="Times New Roman" w:eastAsia="Times New Roman" w:hAnsi="Times New Roman" w:cs="Times New Roman"/>
          <w:iCs/>
          <w:color w:val="000000" w:themeColor="text1"/>
          <w:sz w:val="24"/>
          <w:szCs w:val="24"/>
        </w:rPr>
        <w:t>Participants were asked to indicate how their social roles influenced their phubbing behavior.</w:t>
      </w:r>
      <w:r>
        <w:rPr>
          <w:rFonts w:ascii="Times New Roman" w:eastAsia="Times New Roman" w:hAnsi="Times New Roman" w:cs="Times New Roman"/>
          <w:iCs/>
          <w:color w:val="000000" w:themeColor="text1"/>
          <w:sz w:val="24"/>
          <w:szCs w:val="24"/>
        </w:rPr>
        <w:t xml:space="preserve"> </w:t>
      </w:r>
      <w:r w:rsidRPr="00B10583">
        <w:rPr>
          <w:rFonts w:ascii="Times New Roman" w:eastAsia="Times New Roman" w:hAnsi="Times New Roman" w:cs="Times New Roman"/>
          <w:iCs/>
          <w:color w:val="000000" w:themeColor="text1"/>
          <w:sz w:val="24"/>
          <w:szCs w:val="24"/>
        </w:rPr>
        <w:t xml:space="preserve">For this measurement, six different social roles that individuals might have (e.g., a friend of someone, a romantic partner of someone, </w:t>
      </w:r>
      <w:r>
        <w:rPr>
          <w:rFonts w:ascii="Times New Roman" w:eastAsia="Times New Roman" w:hAnsi="Times New Roman" w:cs="Times New Roman"/>
          <w:iCs/>
          <w:color w:val="000000" w:themeColor="text1"/>
          <w:sz w:val="24"/>
          <w:szCs w:val="24"/>
        </w:rPr>
        <w:t xml:space="preserve">and </w:t>
      </w:r>
      <w:r w:rsidRPr="00B10583">
        <w:rPr>
          <w:rFonts w:ascii="Times New Roman" w:eastAsia="Times New Roman" w:hAnsi="Times New Roman" w:cs="Times New Roman"/>
          <w:iCs/>
          <w:color w:val="000000" w:themeColor="text1"/>
          <w:sz w:val="24"/>
          <w:szCs w:val="24"/>
        </w:rPr>
        <w:t xml:space="preserve">a college student) were </w:t>
      </w:r>
      <w:r w:rsidR="000F059C">
        <w:rPr>
          <w:rFonts w:ascii="Times New Roman" w:eastAsia="Times New Roman" w:hAnsi="Times New Roman" w:cs="Times New Roman"/>
          <w:iCs/>
          <w:color w:val="000000" w:themeColor="text1"/>
          <w:sz w:val="24"/>
          <w:szCs w:val="24"/>
        </w:rPr>
        <w:t>listed</w:t>
      </w:r>
      <w:r w:rsidRPr="00B10583">
        <w:rPr>
          <w:rFonts w:ascii="Times New Roman" w:eastAsia="Times New Roman" w:hAnsi="Times New Roman" w:cs="Times New Roman"/>
          <w:iCs/>
          <w:color w:val="000000" w:themeColor="text1"/>
          <w:sz w:val="24"/>
          <w:szCs w:val="24"/>
        </w:rPr>
        <w:t>.</w:t>
      </w:r>
      <w:r>
        <w:rPr>
          <w:rFonts w:ascii="Times New Roman" w:eastAsia="Times New Roman" w:hAnsi="Times New Roman" w:cs="Times New Roman"/>
          <w:iCs/>
          <w:color w:val="000000" w:themeColor="text1"/>
          <w:sz w:val="24"/>
          <w:szCs w:val="24"/>
        </w:rPr>
        <w:t xml:space="preserve"> </w:t>
      </w:r>
      <w:r w:rsidRPr="00B10583">
        <w:rPr>
          <w:rFonts w:ascii="Times New Roman" w:eastAsia="Times New Roman" w:hAnsi="Times New Roman" w:cs="Times New Roman"/>
          <w:iCs/>
          <w:color w:val="000000" w:themeColor="text1"/>
          <w:sz w:val="24"/>
          <w:szCs w:val="24"/>
        </w:rPr>
        <w:t xml:space="preserve">Participants were </w:t>
      </w:r>
      <w:r w:rsidR="000F059C">
        <w:rPr>
          <w:rFonts w:ascii="Times New Roman" w:eastAsia="Times New Roman" w:hAnsi="Times New Roman" w:cs="Times New Roman"/>
          <w:iCs/>
          <w:color w:val="000000" w:themeColor="text1"/>
          <w:sz w:val="24"/>
          <w:szCs w:val="24"/>
        </w:rPr>
        <w:t xml:space="preserve">then </w:t>
      </w:r>
      <w:r w:rsidRPr="00B10583">
        <w:rPr>
          <w:rFonts w:ascii="Times New Roman" w:eastAsia="Times New Roman" w:hAnsi="Times New Roman" w:cs="Times New Roman"/>
          <w:iCs/>
          <w:color w:val="000000" w:themeColor="text1"/>
          <w:sz w:val="24"/>
          <w:szCs w:val="24"/>
        </w:rPr>
        <w:t>asked to choose the most salient for them at the time.</w:t>
      </w:r>
      <w:r>
        <w:rPr>
          <w:rFonts w:ascii="Times New Roman" w:eastAsia="Times New Roman" w:hAnsi="Times New Roman" w:cs="Times New Roman"/>
          <w:iCs/>
          <w:color w:val="000000" w:themeColor="text1"/>
          <w:sz w:val="24"/>
          <w:szCs w:val="24"/>
        </w:rPr>
        <w:t xml:space="preserve"> </w:t>
      </w:r>
      <w:r w:rsidRPr="00B10583">
        <w:rPr>
          <w:rFonts w:ascii="Times New Roman" w:eastAsia="Times New Roman" w:hAnsi="Times New Roman" w:cs="Times New Roman"/>
          <w:iCs/>
          <w:color w:val="000000" w:themeColor="text1"/>
          <w:sz w:val="24"/>
          <w:szCs w:val="24"/>
        </w:rPr>
        <w:t>With their social roles, respondents were asked to indicate how appropriate phubbing behavior was for their chosen social position or role.</w:t>
      </w:r>
      <w:r>
        <w:rPr>
          <w:rFonts w:ascii="Times New Roman" w:eastAsia="Times New Roman" w:hAnsi="Times New Roman" w:cs="Times New Roman"/>
          <w:iCs/>
          <w:color w:val="000000" w:themeColor="text1"/>
          <w:sz w:val="24"/>
          <w:szCs w:val="24"/>
        </w:rPr>
        <w:t xml:space="preserve"> </w:t>
      </w:r>
      <w:r w:rsidRPr="00B10583">
        <w:rPr>
          <w:rFonts w:ascii="Times New Roman" w:eastAsia="Times New Roman" w:hAnsi="Times New Roman" w:cs="Times New Roman"/>
          <w:iCs/>
          <w:color w:val="000000" w:themeColor="text1"/>
          <w:sz w:val="24"/>
          <w:szCs w:val="24"/>
        </w:rPr>
        <w:t xml:space="preserve">Example items were: </w:t>
      </w:r>
      <w:r>
        <w:rPr>
          <w:rFonts w:ascii="Times New Roman" w:eastAsia="Times New Roman" w:hAnsi="Times New Roman" w:cs="Times New Roman" w:hint="eastAsia"/>
          <w:iCs/>
          <w:color w:val="000000" w:themeColor="text1"/>
          <w:sz w:val="24"/>
          <w:szCs w:val="24"/>
        </w:rPr>
        <w:t>“</w:t>
      </w:r>
      <w:r w:rsidRPr="00B10583">
        <w:rPr>
          <w:rFonts w:ascii="Times New Roman" w:eastAsia="Times New Roman" w:hAnsi="Times New Roman" w:cs="Times New Roman"/>
          <w:iCs/>
          <w:color w:val="000000" w:themeColor="text1"/>
          <w:sz w:val="24"/>
          <w:szCs w:val="24"/>
        </w:rPr>
        <w:t>I (as social role chosen by the participants) consider it appropriate to use my phone when I am with others,</w:t>
      </w:r>
      <w:r>
        <w:rPr>
          <w:rFonts w:ascii="Times New Roman" w:eastAsia="Times New Roman" w:hAnsi="Times New Roman" w:cs="Times New Roman" w:hint="eastAsia"/>
          <w:iCs/>
          <w:color w:val="000000" w:themeColor="text1"/>
          <w:sz w:val="24"/>
          <w:szCs w:val="24"/>
        </w:rPr>
        <w:t>”</w:t>
      </w:r>
      <w:r w:rsidRPr="00B10583">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hint="eastAsia"/>
          <w:iCs/>
          <w:color w:val="000000" w:themeColor="text1"/>
          <w:sz w:val="24"/>
          <w:szCs w:val="24"/>
        </w:rPr>
        <w:t>“</w:t>
      </w:r>
      <w:r w:rsidRPr="00B10583">
        <w:rPr>
          <w:rFonts w:ascii="Times New Roman" w:eastAsia="Times New Roman" w:hAnsi="Times New Roman" w:cs="Times New Roman"/>
          <w:iCs/>
          <w:color w:val="000000" w:themeColor="text1"/>
          <w:sz w:val="24"/>
          <w:szCs w:val="24"/>
        </w:rPr>
        <w:t>I find it fitting to use my phone when I am with others,</w:t>
      </w:r>
      <w:r>
        <w:rPr>
          <w:rFonts w:ascii="Times New Roman" w:eastAsia="Times New Roman" w:hAnsi="Times New Roman" w:cs="Times New Roman" w:hint="eastAsia"/>
          <w:iCs/>
          <w:color w:val="000000" w:themeColor="text1"/>
          <w:sz w:val="24"/>
          <w:szCs w:val="24"/>
        </w:rPr>
        <w:t>”</w:t>
      </w:r>
      <w:r w:rsidRPr="00B10583">
        <w:rPr>
          <w:rFonts w:ascii="Times New Roman" w:eastAsia="Times New Roman" w:hAnsi="Times New Roman" w:cs="Times New Roman"/>
          <w:iCs/>
          <w:color w:val="000000" w:themeColor="text1"/>
          <w:sz w:val="24"/>
          <w:szCs w:val="24"/>
        </w:rPr>
        <w:t xml:space="preserve"> and </w:t>
      </w:r>
      <w:r>
        <w:rPr>
          <w:rFonts w:ascii="Times New Roman" w:eastAsia="Times New Roman" w:hAnsi="Times New Roman" w:cs="Times New Roman" w:hint="eastAsia"/>
          <w:iCs/>
          <w:color w:val="000000" w:themeColor="text1"/>
          <w:sz w:val="24"/>
          <w:szCs w:val="24"/>
        </w:rPr>
        <w:t>“</w:t>
      </w:r>
      <w:r w:rsidRPr="00B10583">
        <w:rPr>
          <w:rFonts w:ascii="Times New Roman" w:eastAsia="Times New Roman" w:hAnsi="Times New Roman" w:cs="Times New Roman"/>
          <w:iCs/>
          <w:color w:val="000000" w:themeColor="text1"/>
          <w:sz w:val="24"/>
          <w:szCs w:val="24"/>
        </w:rPr>
        <w:t>I believe it is proper to use my phone when I am with others.</w:t>
      </w:r>
      <w:r>
        <w:rPr>
          <w:rFonts w:ascii="Times New Roman" w:eastAsia="Times New Roman" w:hAnsi="Times New Roman" w:cs="Times New Roman" w:hint="eastAsia"/>
          <w:iCs/>
          <w:color w:val="000000" w:themeColor="text1"/>
          <w:sz w:val="24"/>
          <w:szCs w:val="24"/>
        </w:rPr>
        <w:t>”</w:t>
      </w:r>
      <w:r w:rsidRPr="00B10583">
        <w:rPr>
          <w:rFonts w:ascii="Times New Roman" w:eastAsia="Times New Roman" w:hAnsi="Times New Roman" w:cs="Times New Roman"/>
          <w:iCs/>
          <w:color w:val="000000" w:themeColor="text1"/>
          <w:sz w:val="24"/>
          <w:szCs w:val="24"/>
        </w:rPr>
        <w:t xml:space="preserve"> </w:t>
      </w:r>
    </w:p>
    <w:p w14:paraId="406ACEDE" w14:textId="304D97FC" w:rsidR="008B2810" w:rsidRPr="00B10583" w:rsidRDefault="008B2810" w:rsidP="008B2810">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color w:val="000000" w:themeColor="text1"/>
          <w:sz w:val="24"/>
          <w:szCs w:val="24"/>
        </w:rPr>
        <w:tab/>
        <w:t>Self-concept</w:t>
      </w:r>
      <w:r w:rsidR="009E0B25">
        <w:rPr>
          <w:rFonts w:ascii="Times New Roman" w:eastAsia="Times New Roman" w:hAnsi="Times New Roman" w:cs="Times New Roman"/>
          <w:i/>
          <w:color w:val="000000" w:themeColor="text1"/>
          <w:sz w:val="24"/>
          <w:szCs w:val="24"/>
        </w:rPr>
        <w:t>s</w:t>
      </w:r>
      <w:r w:rsidRPr="00B10583">
        <w:rPr>
          <w:rFonts w:ascii="Times New Roman" w:eastAsia="Times New Roman" w:hAnsi="Times New Roman" w:cs="Times New Roman"/>
          <w:i/>
          <w:color w:val="000000" w:themeColor="text1"/>
          <w:sz w:val="24"/>
          <w:szCs w:val="24"/>
        </w:rPr>
        <w:t xml:space="preserve"> relevant to phubbing.</w:t>
      </w:r>
      <w:r w:rsidRPr="00B10583">
        <w:rPr>
          <w:rFonts w:ascii="Times New Roman" w:eastAsia="Times New Roman" w:hAnsi="Times New Roman" w:cs="Times New Roman"/>
          <w:color w:val="000000" w:themeColor="text1"/>
          <w:sz w:val="24"/>
          <w:szCs w:val="24"/>
        </w:rPr>
        <w:t xml:space="preserve"> </w:t>
      </w:r>
      <w:r w:rsidR="00182188">
        <w:rPr>
          <w:rFonts w:ascii="Times New Roman" w:hAnsi="Times New Roman" w:cs="Times New Roman" w:hint="eastAsia"/>
          <w:color w:val="000000" w:themeColor="text1"/>
          <w:sz w:val="24"/>
          <w:szCs w:val="24"/>
        </w:rPr>
        <w:t>A</w:t>
      </w:r>
      <w:r w:rsidRPr="00B10583">
        <w:rPr>
          <w:rFonts w:ascii="Times New Roman" w:eastAsia="Times New Roman" w:hAnsi="Times New Roman" w:cs="Times New Roman"/>
          <w:color w:val="000000" w:themeColor="text1"/>
          <w:sz w:val="24"/>
          <w:szCs w:val="24"/>
        </w:rPr>
        <w:t xml:space="preserve"> 5-item s</w:t>
      </w:r>
      <w:r w:rsidR="00182188">
        <w:rPr>
          <w:rFonts w:ascii="Times New Roman" w:eastAsia="Times New Roman" w:hAnsi="Times New Roman" w:cs="Times New Roman"/>
          <w:color w:val="000000" w:themeColor="text1"/>
          <w:sz w:val="24"/>
          <w:szCs w:val="24"/>
        </w:rPr>
        <w:t>elf-concept scale</w:t>
      </w:r>
      <w:r w:rsidRPr="00B10583">
        <w:rPr>
          <w:rFonts w:ascii="Times New Roman" w:eastAsia="Times New Roman" w:hAnsi="Times New Roman" w:cs="Times New Roman"/>
          <w:color w:val="000000" w:themeColor="text1"/>
          <w:sz w:val="24"/>
          <w:szCs w:val="24"/>
        </w:rPr>
        <w:t xml:space="preserve"> was developed</w:t>
      </w:r>
      <w:r w:rsidR="00182188">
        <w:rPr>
          <w:rFonts w:ascii="Times New Roman" w:hAnsi="Times New Roman" w:cs="Times New Roman" w:hint="eastAsia"/>
          <w:color w:val="000000" w:themeColor="text1"/>
          <w:sz w:val="24"/>
          <w:szCs w:val="24"/>
        </w:rPr>
        <w:t xml:space="preserve"> t</w:t>
      </w:r>
      <w:r w:rsidR="00182188" w:rsidRPr="00B10583">
        <w:rPr>
          <w:rFonts w:ascii="Times New Roman" w:eastAsia="Times New Roman" w:hAnsi="Times New Roman" w:cs="Times New Roman"/>
          <w:color w:val="000000" w:themeColor="text1"/>
          <w:sz w:val="24"/>
          <w:szCs w:val="24"/>
        </w:rPr>
        <w:t xml:space="preserve">o measure how </w:t>
      </w:r>
      <w:r w:rsidR="00182188">
        <w:rPr>
          <w:rFonts w:ascii="Times New Roman" w:eastAsia="Times New Roman" w:hAnsi="Times New Roman" w:cs="Times New Roman"/>
          <w:color w:val="000000" w:themeColor="text1"/>
          <w:sz w:val="24"/>
          <w:szCs w:val="24"/>
        </w:rPr>
        <w:t>individuals</w:t>
      </w:r>
      <w:r w:rsidR="00182188" w:rsidRPr="00B10583">
        <w:rPr>
          <w:rFonts w:ascii="Times New Roman" w:eastAsia="Times New Roman" w:hAnsi="Times New Roman" w:cs="Times New Roman"/>
          <w:color w:val="000000" w:themeColor="text1"/>
          <w:sz w:val="24"/>
          <w:szCs w:val="24"/>
        </w:rPr>
        <w:t xml:space="preserve"> perceived themselves as </w:t>
      </w:r>
      <w:r w:rsidR="00182188">
        <w:rPr>
          <w:rFonts w:ascii="Times New Roman" w:eastAsia="Times New Roman" w:hAnsi="Times New Roman" w:cs="Times New Roman"/>
          <w:color w:val="000000" w:themeColor="text1"/>
          <w:sz w:val="24"/>
          <w:szCs w:val="24"/>
        </w:rPr>
        <w:t>phubbers</w:t>
      </w:r>
      <w:r w:rsidRPr="00B1058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Example items were: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 am the kind of person who would use their phone when others are talking to me,</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 am the kind of person who would use their phone during a typical mealtime with my friends or family,</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 feel I would become more of who I am if using my phone when I am with others.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p>
    <w:p w14:paraId="5C8EE4FA" w14:textId="6736EC1B" w:rsidR="008B2810" w:rsidRPr="00B10583" w:rsidRDefault="008B2810" w:rsidP="008B2810">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color w:val="000000" w:themeColor="text1"/>
          <w:sz w:val="24"/>
          <w:szCs w:val="24"/>
        </w:rPr>
        <w:tab/>
      </w:r>
      <w:r>
        <w:rPr>
          <w:rFonts w:ascii="Times New Roman" w:eastAsia="Times New Roman" w:hAnsi="Times New Roman" w:cs="Times New Roman"/>
          <w:i/>
          <w:color w:val="000000" w:themeColor="text1"/>
          <w:sz w:val="24"/>
          <w:szCs w:val="24"/>
        </w:rPr>
        <w:t>Affect</w:t>
      </w:r>
      <w:r w:rsidRPr="00B10583">
        <w:rPr>
          <w:rFonts w:ascii="Times New Roman" w:eastAsia="Times New Roman" w:hAnsi="Times New Roman" w:cs="Times New Roman"/>
          <w:i/>
          <w:color w:val="000000" w:themeColor="text1"/>
          <w:sz w:val="24"/>
          <w:szCs w:val="24"/>
        </w:rPr>
        <w:t xml:space="preserve"> toward phubbing.</w:t>
      </w:r>
      <w:r>
        <w:rPr>
          <w:rFonts w:ascii="Times New Roman" w:eastAsia="Times New Roman" w:hAnsi="Times New Roman" w:cs="Times New Roman"/>
          <w:i/>
          <w:color w:val="000000" w:themeColor="text1"/>
          <w:sz w:val="24"/>
          <w:szCs w:val="24"/>
        </w:rPr>
        <w:t xml:space="preserve"> </w:t>
      </w:r>
      <w:r w:rsidRPr="00B10583">
        <w:rPr>
          <w:rFonts w:ascii="Times New Roman" w:eastAsia="Times New Roman" w:hAnsi="Times New Roman" w:cs="Times New Roman"/>
          <w:iCs/>
          <w:color w:val="000000" w:themeColor="text1"/>
          <w:sz w:val="24"/>
          <w:szCs w:val="24"/>
        </w:rPr>
        <w:t xml:space="preserve">This study proposed ten emotions </w:t>
      </w:r>
      <w:r w:rsidR="000F059C">
        <w:rPr>
          <w:rFonts w:ascii="Times New Roman" w:eastAsia="Times New Roman" w:hAnsi="Times New Roman" w:cs="Times New Roman"/>
          <w:iCs/>
          <w:color w:val="000000" w:themeColor="text1"/>
          <w:sz w:val="24"/>
          <w:szCs w:val="24"/>
        </w:rPr>
        <w:t>to measure individuals’</w:t>
      </w:r>
      <w:r w:rsidRPr="00B10583">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Cs/>
          <w:color w:val="000000" w:themeColor="text1"/>
          <w:sz w:val="24"/>
          <w:szCs w:val="24"/>
        </w:rPr>
        <w:t>affect</w:t>
      </w:r>
      <w:r w:rsidRPr="00B10583">
        <w:rPr>
          <w:rFonts w:ascii="Times New Roman" w:eastAsia="Times New Roman" w:hAnsi="Times New Roman" w:cs="Times New Roman"/>
          <w:iCs/>
          <w:color w:val="000000" w:themeColor="text1"/>
          <w:sz w:val="24"/>
          <w:szCs w:val="24"/>
        </w:rPr>
        <w:t xml:space="preserve"> toward phubbing behavior (with five positive and five negative feelings).</w:t>
      </w:r>
      <w:r>
        <w:rPr>
          <w:rFonts w:ascii="Times New Roman" w:eastAsia="Times New Roman" w:hAnsi="Times New Roman" w:cs="Times New Roman"/>
          <w:iCs/>
          <w:color w:val="000000" w:themeColor="text1"/>
          <w:sz w:val="24"/>
          <w:szCs w:val="24"/>
        </w:rPr>
        <w:t xml:space="preserve"> </w:t>
      </w:r>
      <w:r w:rsidRPr="00B10583">
        <w:rPr>
          <w:rFonts w:ascii="Times New Roman" w:eastAsia="Times New Roman" w:hAnsi="Times New Roman" w:cs="Times New Roman"/>
          <w:iCs/>
          <w:color w:val="000000" w:themeColor="text1"/>
          <w:sz w:val="24"/>
          <w:szCs w:val="24"/>
        </w:rPr>
        <w:t>Participants were asked explicitly to express the extent to which they agreed that feeling described them</w:t>
      </w:r>
      <w:r w:rsidRPr="00B1058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For example, items in this scale were:</w:t>
      </w:r>
      <w:r w:rsidRPr="00B10583">
        <w:rPr>
          <w:color w:val="000000" w:themeColor="text1"/>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 find it exciting to use my phone when I am with others,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Using my phone when I am with others is disrespectful (R),</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Using my phone when I am with others relieves my stress.</w:t>
      </w:r>
      <w:r>
        <w:rPr>
          <w:rFonts w:ascii="Times New Roman" w:eastAsia="Times New Roman" w:hAnsi="Times New Roman" w:cs="Times New Roman" w:hint="eastAsia"/>
          <w:color w:val="000000" w:themeColor="text1"/>
          <w:sz w:val="24"/>
          <w:szCs w:val="24"/>
        </w:rPr>
        <w:t>”</w:t>
      </w:r>
    </w:p>
    <w:p w14:paraId="70F32BDA" w14:textId="4D51A8A3" w:rsidR="008B2810" w:rsidRPr="00B10583" w:rsidRDefault="008B2810" w:rsidP="008B2810">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color w:val="000000" w:themeColor="text1"/>
          <w:sz w:val="24"/>
          <w:szCs w:val="24"/>
        </w:rPr>
        <w:tab/>
        <w:t>Phubbing habits.</w:t>
      </w:r>
      <w:r>
        <w:rPr>
          <w:rFonts w:ascii="Times New Roman" w:eastAsia="Times New Roman" w:hAnsi="Times New Roman" w:cs="Times New Roman"/>
          <w:i/>
          <w:color w:val="000000" w:themeColor="text1"/>
          <w:sz w:val="24"/>
          <w:szCs w:val="24"/>
        </w:rPr>
        <w:t xml:space="preserve"> </w:t>
      </w:r>
      <w:r w:rsidR="00182188">
        <w:rPr>
          <w:rFonts w:ascii="Times New Roman" w:hAnsi="Times New Roman" w:cs="Times New Roman" w:hint="eastAsia"/>
          <w:color w:val="000000" w:themeColor="text1"/>
          <w:sz w:val="24"/>
          <w:szCs w:val="24"/>
        </w:rPr>
        <w:t>Th</w:t>
      </w:r>
      <w:r w:rsidRPr="00B10583">
        <w:rPr>
          <w:rFonts w:ascii="Times New Roman" w:eastAsia="Times New Roman" w:hAnsi="Times New Roman" w:cs="Times New Roman"/>
          <w:color w:val="000000" w:themeColor="text1"/>
          <w:sz w:val="24"/>
          <w:szCs w:val="24"/>
        </w:rPr>
        <w:t xml:space="preserve">is </w:t>
      </w:r>
      <w:r w:rsidR="000F059C">
        <w:rPr>
          <w:rFonts w:ascii="Times New Roman" w:eastAsia="Times New Roman" w:hAnsi="Times New Roman" w:cs="Times New Roman"/>
          <w:color w:val="000000" w:themeColor="text1"/>
          <w:sz w:val="24"/>
          <w:szCs w:val="24"/>
        </w:rPr>
        <w:t>study</w:t>
      </w:r>
      <w:r w:rsidRPr="00B10583">
        <w:rPr>
          <w:rFonts w:ascii="Times New Roman" w:eastAsia="Times New Roman" w:hAnsi="Times New Roman" w:cs="Times New Roman"/>
          <w:color w:val="000000" w:themeColor="text1"/>
          <w:sz w:val="24"/>
          <w:szCs w:val="24"/>
        </w:rPr>
        <w:t xml:space="preserve"> developed a 12-item habitual phubbing behavior scale</w:t>
      </w:r>
      <w:r w:rsidR="00182188">
        <w:rPr>
          <w:rFonts w:ascii="Times New Roman" w:hAnsi="Times New Roman" w:cs="Times New Roman" w:hint="eastAsia"/>
          <w:color w:val="000000" w:themeColor="text1"/>
          <w:sz w:val="24"/>
          <w:szCs w:val="24"/>
        </w:rPr>
        <w:t xml:space="preserve"> to</w:t>
      </w:r>
      <w:r w:rsidR="00182188" w:rsidRPr="00B10583">
        <w:rPr>
          <w:rFonts w:ascii="Times New Roman" w:eastAsia="Times New Roman" w:hAnsi="Times New Roman" w:cs="Times New Roman"/>
          <w:color w:val="000000" w:themeColor="text1"/>
          <w:sz w:val="24"/>
          <w:szCs w:val="24"/>
        </w:rPr>
        <w:t xml:space="preserve"> measure the strength of habitual behavior toward phubbing</w:t>
      </w:r>
      <w:r w:rsidRPr="00B1058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Example items were: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 always use my phone when I spend time with others,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It is normal for me to use my phone without explicitly planning to do so when I spend time with others,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 use my phone almost every day when I am with others.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p>
    <w:p w14:paraId="3BE62CA7" w14:textId="77777777" w:rsidR="008B2810" w:rsidRPr="00B10583" w:rsidRDefault="008B2810" w:rsidP="008B2810">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color w:val="000000" w:themeColor="text1"/>
          <w:sz w:val="24"/>
          <w:szCs w:val="24"/>
        </w:rPr>
        <w:lastRenderedPageBreak/>
        <w:t>Facilitating conditions of phubbing.</w:t>
      </w:r>
      <w:r>
        <w:rPr>
          <w:rFonts w:ascii="Times New Roman" w:eastAsia="Times New Roman" w:hAnsi="Times New Roman" w:cs="Times New Roman"/>
          <w:i/>
          <w:color w:val="000000" w:themeColor="text1"/>
          <w:sz w:val="24"/>
          <w:szCs w:val="24"/>
        </w:rPr>
        <w:t xml:space="preserve"> </w:t>
      </w:r>
      <w:r w:rsidRPr="00B10583">
        <w:rPr>
          <w:rFonts w:ascii="Times New Roman" w:eastAsia="Times New Roman" w:hAnsi="Times New Roman" w:cs="Times New Roman"/>
          <w:color w:val="000000" w:themeColor="text1"/>
          <w:sz w:val="24"/>
          <w:szCs w:val="24"/>
        </w:rPr>
        <w:t>This study proposed 12 conditions that make it easy to show phubbing behavior.</w:t>
      </w:r>
      <w:r>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For example, participants were asked to indicate how much they were likely to use their phone in the following situations: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When I get bored,</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When my phone rings or beeps,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When the conversation is at a lull.</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p>
    <w:p w14:paraId="084BD039" w14:textId="3E4816D7" w:rsidR="008B2810" w:rsidRPr="00B10583" w:rsidRDefault="008B2810" w:rsidP="008B2810">
      <w:pPr>
        <w:spacing w:line="480" w:lineRule="auto"/>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i/>
          <w:color w:val="000000" w:themeColor="text1"/>
          <w:sz w:val="24"/>
          <w:szCs w:val="24"/>
        </w:rPr>
        <w:tab/>
        <w:t>Phubbing intentions.</w:t>
      </w:r>
      <w:r>
        <w:rPr>
          <w:rFonts w:ascii="Times New Roman" w:eastAsia="Times New Roman" w:hAnsi="Times New Roman" w:cs="Times New Roman"/>
          <w:i/>
          <w:color w:val="000000" w:themeColor="text1"/>
          <w:sz w:val="24"/>
          <w:szCs w:val="24"/>
        </w:rPr>
        <w:t xml:space="preserve"> </w:t>
      </w:r>
      <w:r w:rsidR="00DC2BF4">
        <w:rPr>
          <w:rFonts w:ascii="Times New Roman" w:eastAsia="Times New Roman" w:hAnsi="Times New Roman" w:cs="Times New Roman"/>
          <w:color w:val="000000" w:themeColor="text1"/>
          <w:sz w:val="24"/>
          <w:szCs w:val="24"/>
        </w:rPr>
        <w:t>A</w:t>
      </w:r>
      <w:r w:rsidRPr="00B10583">
        <w:rPr>
          <w:rFonts w:ascii="Times New Roman" w:eastAsia="Times New Roman" w:hAnsi="Times New Roman" w:cs="Times New Roman"/>
          <w:color w:val="000000" w:themeColor="text1"/>
          <w:sz w:val="24"/>
          <w:szCs w:val="24"/>
        </w:rPr>
        <w:t xml:space="preserve"> 7-item phubbing intention scale </w:t>
      </w:r>
      <w:r w:rsidR="00DC2BF4">
        <w:rPr>
          <w:rFonts w:ascii="Times New Roman" w:eastAsia="Times New Roman" w:hAnsi="Times New Roman" w:cs="Times New Roman"/>
          <w:color w:val="000000" w:themeColor="text1"/>
          <w:sz w:val="24"/>
          <w:szCs w:val="24"/>
        </w:rPr>
        <w:t>was</w:t>
      </w:r>
      <w:r w:rsidR="00DC2BF4" w:rsidRPr="00B10583">
        <w:rPr>
          <w:rFonts w:ascii="Times New Roman" w:eastAsia="Times New Roman" w:hAnsi="Times New Roman" w:cs="Times New Roman"/>
          <w:color w:val="000000" w:themeColor="text1"/>
          <w:sz w:val="24"/>
          <w:szCs w:val="24"/>
        </w:rPr>
        <w:t xml:space="preserve"> </w:t>
      </w:r>
      <w:r w:rsidR="00DC2BF4">
        <w:rPr>
          <w:rFonts w:ascii="Times New Roman" w:eastAsia="Times New Roman" w:hAnsi="Times New Roman" w:cs="Times New Roman"/>
          <w:color w:val="000000" w:themeColor="text1"/>
          <w:sz w:val="24"/>
          <w:szCs w:val="24"/>
        </w:rPr>
        <w:t>created for this study to assess</w:t>
      </w:r>
      <w:r w:rsidR="00DC2BF4" w:rsidRPr="00B10583">
        <w:rPr>
          <w:rFonts w:ascii="Times New Roman" w:eastAsia="Times New Roman" w:hAnsi="Times New Roman" w:cs="Times New Roman"/>
          <w:color w:val="000000" w:themeColor="text1"/>
          <w:sz w:val="24"/>
          <w:szCs w:val="24"/>
        </w:rPr>
        <w:t xml:space="preserve"> </w:t>
      </w:r>
      <w:r w:rsidR="00DC2BF4">
        <w:rPr>
          <w:rFonts w:ascii="Times New Roman" w:eastAsia="Times New Roman" w:hAnsi="Times New Roman" w:cs="Times New Roman"/>
          <w:color w:val="000000" w:themeColor="text1"/>
          <w:sz w:val="24"/>
          <w:szCs w:val="24"/>
        </w:rPr>
        <w:t xml:space="preserve">participants’ </w:t>
      </w:r>
      <w:r w:rsidR="000F059C">
        <w:rPr>
          <w:rFonts w:ascii="Times New Roman" w:eastAsia="Times New Roman" w:hAnsi="Times New Roman" w:cs="Times New Roman"/>
          <w:color w:val="000000" w:themeColor="text1"/>
          <w:sz w:val="24"/>
          <w:szCs w:val="24"/>
        </w:rPr>
        <w:t xml:space="preserve">phubbing </w:t>
      </w:r>
      <w:r w:rsidR="00DC2BF4">
        <w:rPr>
          <w:rFonts w:ascii="Times New Roman" w:eastAsia="Times New Roman" w:hAnsi="Times New Roman" w:cs="Times New Roman"/>
          <w:color w:val="000000" w:themeColor="text1"/>
          <w:sz w:val="24"/>
          <w:szCs w:val="24"/>
        </w:rPr>
        <w:t xml:space="preserve">intentions. </w:t>
      </w:r>
      <w:r w:rsidRPr="00B10583">
        <w:rPr>
          <w:rFonts w:ascii="Times New Roman" w:eastAsia="Times New Roman" w:hAnsi="Times New Roman" w:cs="Times New Roman"/>
          <w:color w:val="000000" w:themeColor="text1"/>
          <w:sz w:val="24"/>
          <w:szCs w:val="24"/>
        </w:rPr>
        <w:t>Example items</w:t>
      </w:r>
      <w:r w:rsidR="00DC2BF4">
        <w:rPr>
          <w:rFonts w:ascii="Times New Roman" w:eastAsia="Times New Roman" w:hAnsi="Times New Roman" w:cs="Times New Roman"/>
          <w:color w:val="000000" w:themeColor="text1"/>
          <w:sz w:val="24"/>
          <w:szCs w:val="24"/>
        </w:rPr>
        <w:t xml:space="preserve"> of this scale are: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Whenever possible, I intend to use my phone when I am with others,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To the extent possible, I would check my phone in the middle of a conversation with others,</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I plan to increase my phone use when I am with others in the future.</w:t>
      </w:r>
      <w:r>
        <w:rPr>
          <w:rFonts w:ascii="Times New Roman" w:eastAsia="Times New Roman" w:hAnsi="Times New Roman" w:cs="Times New Roman" w:hint="eastAsia"/>
          <w:color w:val="000000" w:themeColor="text1"/>
          <w:sz w:val="24"/>
          <w:szCs w:val="24"/>
        </w:rPr>
        <w:t>”</w:t>
      </w:r>
      <w:r w:rsidRPr="00B10583">
        <w:rPr>
          <w:rFonts w:ascii="Times New Roman" w:eastAsia="Times New Roman" w:hAnsi="Times New Roman" w:cs="Times New Roman"/>
          <w:color w:val="000000" w:themeColor="text1"/>
          <w:sz w:val="24"/>
          <w:szCs w:val="24"/>
        </w:rPr>
        <w:t xml:space="preserve"> </w:t>
      </w:r>
    </w:p>
    <w:p w14:paraId="7E30B8E2" w14:textId="77777777" w:rsidR="008B2810" w:rsidRPr="009B0939" w:rsidRDefault="008B2810" w:rsidP="008B2810">
      <w:pPr>
        <w:spacing w:line="480" w:lineRule="auto"/>
        <w:jc w:val="left"/>
        <w:rPr>
          <w:rFonts w:ascii="Times New Roman" w:eastAsia="Times New Roman" w:hAnsi="Times New Roman" w:cs="Times New Roman"/>
          <w:b/>
          <w:bCs/>
          <w:color w:val="000000" w:themeColor="text1"/>
          <w:sz w:val="24"/>
          <w:szCs w:val="24"/>
        </w:rPr>
      </w:pPr>
      <w:r w:rsidRPr="009B0939">
        <w:rPr>
          <w:rFonts w:ascii="Times New Roman" w:eastAsia="Times New Roman" w:hAnsi="Times New Roman" w:cs="Times New Roman"/>
          <w:b/>
          <w:bCs/>
          <w:color w:val="000000" w:themeColor="text1"/>
          <w:sz w:val="24"/>
          <w:szCs w:val="24"/>
        </w:rPr>
        <w:t>Participants</w:t>
      </w:r>
    </w:p>
    <w:p w14:paraId="2E31AA51" w14:textId="0FD454FA" w:rsidR="008B2810" w:rsidRDefault="00666877" w:rsidP="008B2810">
      <w:pPr>
        <w:spacing w:line="480" w:lineRule="auto"/>
        <w:ind w:firstLine="720"/>
        <w:jc w:val="lef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Tabachnick and Fidell (2013) </w:t>
      </w:r>
      <w:r w:rsidR="00F30863">
        <w:rPr>
          <w:rFonts w:ascii="Times New Roman" w:eastAsia="Times New Roman" w:hAnsi="Times New Roman" w:cs="Times New Roman"/>
          <w:color w:val="000000" w:themeColor="text1"/>
          <w:sz w:val="24"/>
          <w:szCs w:val="24"/>
        </w:rPr>
        <w:t xml:space="preserve">suggested </w:t>
      </w:r>
      <w:r w:rsidR="000B3BB1">
        <w:rPr>
          <w:rFonts w:ascii="Times New Roman" w:eastAsia="Times New Roman" w:hAnsi="Times New Roman" w:cs="Times New Roman"/>
          <w:color w:val="000000" w:themeColor="text1"/>
          <w:sz w:val="24"/>
          <w:szCs w:val="24"/>
        </w:rPr>
        <w:t>having at least 300 responses to conduct factor analysis as rule of thumb</w:t>
      </w:r>
      <w:r w:rsidR="00F30863">
        <w:rPr>
          <w:rFonts w:ascii="Times New Roman" w:eastAsia="Times New Roman" w:hAnsi="Times New Roman" w:cs="Times New Roman"/>
          <w:color w:val="000000" w:themeColor="text1"/>
          <w:sz w:val="24"/>
          <w:szCs w:val="24"/>
        </w:rPr>
        <w:t xml:space="preserve">. In this dissertation, 350 individuals were recruited and </w:t>
      </w:r>
      <w:r w:rsidR="001F7995">
        <w:rPr>
          <w:rFonts w:ascii="Times New Roman" w:eastAsia="Times New Roman" w:hAnsi="Times New Roman" w:cs="Times New Roman"/>
          <w:color w:val="000000" w:themeColor="text1"/>
          <w:sz w:val="24"/>
          <w:szCs w:val="24"/>
        </w:rPr>
        <w:t>consented</w:t>
      </w:r>
      <w:r w:rsidR="00F30863">
        <w:rPr>
          <w:rFonts w:ascii="Times New Roman" w:eastAsia="Times New Roman" w:hAnsi="Times New Roman" w:cs="Times New Roman"/>
          <w:color w:val="000000" w:themeColor="text1"/>
          <w:sz w:val="24"/>
          <w:szCs w:val="24"/>
        </w:rPr>
        <w:t xml:space="preserve"> to participate in Study 1. </w:t>
      </w:r>
      <w:r w:rsidR="00E42C2D">
        <w:rPr>
          <w:rFonts w:ascii="Times New Roman" w:eastAsia="Times New Roman" w:hAnsi="Times New Roman" w:cs="Times New Roman"/>
          <w:color w:val="000000" w:themeColor="text1"/>
          <w:sz w:val="24"/>
          <w:szCs w:val="24"/>
        </w:rPr>
        <w:t xml:space="preserve">In the process of data cleaning, it was found that </w:t>
      </w:r>
      <w:r w:rsidR="00E42C2D">
        <w:rPr>
          <w:rFonts w:ascii="Times New Roman" w:eastAsia="Times New Roman" w:hAnsi="Times New Roman" w:cs="Times New Roman"/>
          <w:bCs/>
          <w:color w:val="000000" w:themeColor="text1"/>
          <w:sz w:val="24"/>
          <w:szCs w:val="24"/>
        </w:rPr>
        <w:t xml:space="preserve">one case </w:t>
      </w:r>
      <w:r w:rsidR="00F30863">
        <w:rPr>
          <w:rFonts w:ascii="Times New Roman" w:eastAsia="Times New Roman" w:hAnsi="Times New Roman" w:cs="Times New Roman"/>
          <w:bCs/>
          <w:color w:val="000000" w:themeColor="text1"/>
          <w:sz w:val="24"/>
          <w:szCs w:val="24"/>
        </w:rPr>
        <w:t>included missing values</w:t>
      </w:r>
      <w:r w:rsidR="00E42C2D">
        <w:rPr>
          <w:rFonts w:ascii="Times New Roman" w:eastAsia="Times New Roman" w:hAnsi="Times New Roman" w:cs="Times New Roman"/>
          <w:bCs/>
          <w:color w:val="000000" w:themeColor="text1"/>
          <w:sz w:val="24"/>
          <w:szCs w:val="24"/>
        </w:rPr>
        <w:t>. Therefore,</w:t>
      </w:r>
      <w:r w:rsidR="00F30863">
        <w:rPr>
          <w:rFonts w:ascii="Times New Roman" w:eastAsia="Times New Roman" w:hAnsi="Times New Roman" w:cs="Times New Roman"/>
          <w:bCs/>
          <w:color w:val="000000" w:themeColor="text1"/>
          <w:sz w:val="24"/>
          <w:szCs w:val="24"/>
        </w:rPr>
        <w:t xml:space="preserve"> it was eliminated</w:t>
      </w:r>
      <w:r w:rsidR="00E42C2D">
        <w:rPr>
          <w:rFonts w:ascii="Times New Roman" w:eastAsia="Times New Roman" w:hAnsi="Times New Roman" w:cs="Times New Roman"/>
          <w:bCs/>
          <w:color w:val="000000" w:themeColor="text1"/>
          <w:sz w:val="24"/>
          <w:szCs w:val="24"/>
        </w:rPr>
        <w:t xml:space="preserve"> from the data, and</w:t>
      </w:r>
      <w:r w:rsidR="00EF3DEB">
        <w:rPr>
          <w:rFonts w:ascii="Times New Roman" w:eastAsia="Times New Roman" w:hAnsi="Times New Roman" w:cs="Times New Roman" w:hint="eastAsia"/>
          <w:bCs/>
          <w:color w:val="000000" w:themeColor="text1"/>
          <w:sz w:val="24"/>
          <w:szCs w:val="24"/>
        </w:rPr>
        <w:t xml:space="preserve"> t</w:t>
      </w:r>
      <w:r w:rsidR="00EF3DEB">
        <w:rPr>
          <w:rFonts w:ascii="Times New Roman" w:eastAsia="Times New Roman" w:hAnsi="Times New Roman" w:cs="Times New Roman"/>
          <w:bCs/>
          <w:color w:val="000000" w:themeColor="text1"/>
          <w:sz w:val="24"/>
          <w:szCs w:val="24"/>
        </w:rPr>
        <w:t xml:space="preserve">he </w:t>
      </w:r>
      <w:r w:rsidR="008B2810" w:rsidRPr="00B10583">
        <w:rPr>
          <w:rFonts w:ascii="Times New Roman" w:eastAsia="Times New Roman" w:hAnsi="Times New Roman" w:cs="Times New Roman"/>
          <w:bCs/>
          <w:color w:val="000000" w:themeColor="text1"/>
          <w:sz w:val="24"/>
          <w:szCs w:val="24"/>
        </w:rPr>
        <w:t xml:space="preserve">final sample </w:t>
      </w:r>
      <w:r w:rsidR="001F7995">
        <w:rPr>
          <w:rFonts w:ascii="Times New Roman" w:eastAsia="Times New Roman" w:hAnsi="Times New Roman" w:cs="Times New Roman"/>
          <w:bCs/>
          <w:color w:val="000000" w:themeColor="text1"/>
          <w:sz w:val="24"/>
          <w:szCs w:val="24"/>
        </w:rPr>
        <w:t>became</w:t>
      </w:r>
      <w:r w:rsidR="008B2810" w:rsidRPr="00B10583">
        <w:rPr>
          <w:rFonts w:ascii="Times New Roman" w:eastAsia="Times New Roman" w:hAnsi="Times New Roman" w:cs="Times New Roman"/>
          <w:bCs/>
          <w:color w:val="000000" w:themeColor="text1"/>
          <w:sz w:val="24"/>
          <w:szCs w:val="24"/>
        </w:rPr>
        <w:t xml:space="preserve"> 349.</w:t>
      </w:r>
      <w:r w:rsidR="008B2810">
        <w:rPr>
          <w:rFonts w:ascii="Times New Roman" w:eastAsia="Times New Roman" w:hAnsi="Times New Roman" w:cs="Times New Roman"/>
          <w:bCs/>
          <w:color w:val="000000" w:themeColor="text1"/>
          <w:sz w:val="24"/>
          <w:szCs w:val="24"/>
        </w:rPr>
        <w:t xml:space="preserve"> Participant</w:t>
      </w:r>
      <w:r w:rsidR="008B2810" w:rsidRPr="00B10583">
        <w:rPr>
          <w:rFonts w:ascii="Times New Roman" w:eastAsia="Times New Roman" w:hAnsi="Times New Roman" w:cs="Times New Roman"/>
          <w:bCs/>
          <w:color w:val="000000" w:themeColor="text1"/>
          <w:sz w:val="24"/>
          <w:szCs w:val="24"/>
        </w:rPr>
        <w:t>s</w:t>
      </w:r>
      <w:r w:rsidR="000B3BB1">
        <w:rPr>
          <w:rFonts w:ascii="Times New Roman" w:hAnsi="Times New Roman" w:cs="Times New Roman"/>
          <w:bCs/>
          <w:color w:val="000000" w:themeColor="text1"/>
          <w:sz w:val="24"/>
          <w:szCs w:val="24"/>
        </w:rPr>
        <w:t>’</w:t>
      </w:r>
      <w:r w:rsidR="000B3BB1">
        <w:rPr>
          <w:rFonts w:ascii="Times New Roman" w:hAnsi="Times New Roman" w:cs="Times New Roman" w:hint="eastAsia"/>
          <w:bCs/>
          <w:color w:val="000000" w:themeColor="text1"/>
          <w:sz w:val="24"/>
          <w:szCs w:val="24"/>
        </w:rPr>
        <w:t xml:space="preserve"> age</w:t>
      </w:r>
      <w:r w:rsidR="000B3BB1">
        <w:rPr>
          <w:rFonts w:ascii="Times New Roman" w:hAnsi="Times New Roman" w:cs="Times New Roman"/>
          <w:bCs/>
          <w:color w:val="000000" w:themeColor="text1"/>
          <w:sz w:val="24"/>
          <w:szCs w:val="24"/>
        </w:rPr>
        <w:t>s</w:t>
      </w:r>
      <w:r w:rsidR="008B2810" w:rsidRPr="00B10583">
        <w:rPr>
          <w:rFonts w:ascii="Times New Roman" w:eastAsia="Times New Roman" w:hAnsi="Times New Roman" w:cs="Times New Roman"/>
          <w:bCs/>
          <w:color w:val="000000" w:themeColor="text1"/>
          <w:sz w:val="24"/>
          <w:szCs w:val="24"/>
        </w:rPr>
        <w:t xml:space="preserve"> ranged from 18 to 56 years old (</w:t>
      </w:r>
      <w:r w:rsidR="008B2810" w:rsidRPr="00B10583">
        <w:rPr>
          <w:rFonts w:ascii="Times New Roman" w:eastAsia="Times New Roman" w:hAnsi="Times New Roman" w:cs="Times New Roman"/>
          <w:bCs/>
          <w:i/>
          <w:iCs/>
          <w:color w:val="000000" w:themeColor="text1"/>
          <w:sz w:val="24"/>
          <w:szCs w:val="24"/>
        </w:rPr>
        <w:t>M</w:t>
      </w:r>
      <w:r w:rsidR="008B2810" w:rsidRPr="00B10583">
        <w:rPr>
          <w:rFonts w:ascii="Times New Roman" w:eastAsia="Times New Roman" w:hAnsi="Times New Roman" w:cs="Times New Roman"/>
          <w:bCs/>
          <w:color w:val="000000" w:themeColor="text1"/>
          <w:sz w:val="24"/>
          <w:szCs w:val="24"/>
          <w:vertAlign w:val="subscript"/>
        </w:rPr>
        <w:t>age</w:t>
      </w:r>
      <w:r w:rsidR="008B2810" w:rsidRPr="00B10583">
        <w:rPr>
          <w:rFonts w:ascii="Times New Roman" w:eastAsia="Times New Roman" w:hAnsi="Times New Roman" w:cs="Times New Roman"/>
          <w:bCs/>
          <w:color w:val="000000" w:themeColor="text1"/>
          <w:sz w:val="24"/>
          <w:szCs w:val="24"/>
        </w:rPr>
        <w:t xml:space="preserve"> = 33.81, </w:t>
      </w:r>
      <w:proofErr w:type="spellStart"/>
      <w:r w:rsidR="008B2810" w:rsidRPr="00B10583">
        <w:rPr>
          <w:rFonts w:ascii="Times New Roman" w:eastAsia="Times New Roman" w:hAnsi="Times New Roman" w:cs="Times New Roman"/>
          <w:bCs/>
          <w:i/>
          <w:iCs/>
          <w:color w:val="000000" w:themeColor="text1"/>
          <w:sz w:val="24"/>
          <w:szCs w:val="24"/>
        </w:rPr>
        <w:t>SD</w:t>
      </w:r>
      <w:r w:rsidR="006F24AD" w:rsidRPr="006F24AD">
        <w:rPr>
          <w:rFonts w:ascii="Times New Roman" w:eastAsia="Times New Roman" w:hAnsi="Times New Roman" w:cs="Times New Roman"/>
          <w:bCs/>
          <w:color w:val="000000" w:themeColor="text1"/>
          <w:sz w:val="24"/>
          <w:szCs w:val="24"/>
          <w:vertAlign w:val="subscript"/>
        </w:rPr>
        <w:t>age</w:t>
      </w:r>
      <w:proofErr w:type="spellEnd"/>
      <w:r w:rsidR="008B2810" w:rsidRPr="006F24AD">
        <w:rPr>
          <w:rFonts w:ascii="Times New Roman" w:eastAsia="Times New Roman" w:hAnsi="Times New Roman" w:cs="Times New Roman"/>
          <w:bCs/>
          <w:color w:val="000000" w:themeColor="text1"/>
          <w:sz w:val="24"/>
          <w:szCs w:val="24"/>
          <w:vertAlign w:val="subscript"/>
        </w:rPr>
        <w:t xml:space="preserve"> </w:t>
      </w:r>
      <w:r w:rsidR="008B2810" w:rsidRPr="00B10583">
        <w:rPr>
          <w:rFonts w:ascii="Times New Roman" w:eastAsia="Times New Roman" w:hAnsi="Times New Roman" w:cs="Times New Roman"/>
          <w:bCs/>
          <w:color w:val="000000" w:themeColor="text1"/>
          <w:sz w:val="24"/>
          <w:szCs w:val="24"/>
        </w:rPr>
        <w:t>= 8.13).</w:t>
      </w:r>
      <w:r w:rsidR="008B2810">
        <w:rPr>
          <w:rFonts w:ascii="Times New Roman" w:eastAsia="Times New Roman" w:hAnsi="Times New Roman" w:cs="Times New Roman"/>
          <w:bCs/>
          <w:color w:val="000000" w:themeColor="text1"/>
          <w:sz w:val="24"/>
          <w:szCs w:val="24"/>
        </w:rPr>
        <w:t xml:space="preserve"> </w:t>
      </w:r>
      <w:r w:rsidR="008B2810" w:rsidRPr="00B10583">
        <w:rPr>
          <w:rFonts w:ascii="Times New Roman" w:eastAsia="Times New Roman" w:hAnsi="Times New Roman" w:cs="Times New Roman"/>
          <w:bCs/>
          <w:color w:val="000000" w:themeColor="text1"/>
          <w:sz w:val="24"/>
          <w:szCs w:val="24"/>
        </w:rPr>
        <w:t xml:space="preserve">Many had a 4-year college degree (37.8%), and </w:t>
      </w:r>
      <w:r w:rsidR="008B2810">
        <w:rPr>
          <w:rFonts w:ascii="Times New Roman" w:eastAsia="Times New Roman" w:hAnsi="Times New Roman" w:cs="Times New Roman"/>
          <w:bCs/>
          <w:color w:val="000000" w:themeColor="text1"/>
          <w:sz w:val="24"/>
          <w:szCs w:val="24"/>
        </w:rPr>
        <w:t>nearly</w:t>
      </w:r>
      <w:r w:rsidR="008B2810" w:rsidRPr="00B10583">
        <w:rPr>
          <w:rFonts w:ascii="Times New Roman" w:eastAsia="Times New Roman" w:hAnsi="Times New Roman" w:cs="Times New Roman"/>
          <w:bCs/>
          <w:color w:val="000000" w:themeColor="text1"/>
          <w:sz w:val="24"/>
          <w:szCs w:val="24"/>
        </w:rPr>
        <w:t xml:space="preserve"> half were full-time workers (44.1%).</w:t>
      </w:r>
      <w:r w:rsidR="008B2810">
        <w:rPr>
          <w:rFonts w:ascii="Times New Roman" w:eastAsia="Times New Roman" w:hAnsi="Times New Roman" w:cs="Times New Roman"/>
          <w:bCs/>
          <w:color w:val="000000" w:themeColor="text1"/>
          <w:sz w:val="24"/>
          <w:szCs w:val="24"/>
        </w:rPr>
        <w:t xml:space="preserve"> </w:t>
      </w:r>
      <w:r w:rsidR="008B2810" w:rsidRPr="00B10583">
        <w:rPr>
          <w:rFonts w:ascii="Times New Roman" w:eastAsia="Times New Roman" w:hAnsi="Times New Roman" w:cs="Times New Roman"/>
          <w:bCs/>
          <w:color w:val="000000" w:themeColor="text1"/>
          <w:sz w:val="24"/>
          <w:szCs w:val="24"/>
        </w:rPr>
        <w:t xml:space="preserve">Table 11 below provides additional demographic information. </w:t>
      </w:r>
    </w:p>
    <w:p w14:paraId="56AEAA9A" w14:textId="555762B1" w:rsidR="008167AE" w:rsidRPr="00881E2A" w:rsidRDefault="008B2810" w:rsidP="00881E2A">
      <w:pPr>
        <w:spacing w:line="480" w:lineRule="auto"/>
        <w:ind w:firstLine="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Participants were recruited through </w:t>
      </w:r>
      <w:r w:rsidRPr="006D008D">
        <w:rPr>
          <w:rFonts w:ascii="Times New Roman" w:eastAsia="Times New Roman" w:hAnsi="Times New Roman" w:cs="Times New Roman"/>
          <w:color w:val="000000" w:themeColor="text1"/>
          <w:sz w:val="24"/>
          <w:szCs w:val="24"/>
        </w:rPr>
        <w:t>Prolific</w:t>
      </w:r>
      <w:r w:rsidRPr="00B10583">
        <w:rPr>
          <w:rFonts w:ascii="Times New Roman" w:eastAsia="Times New Roman" w:hAnsi="Times New Roman" w:cs="Times New Roman"/>
          <w:i/>
          <w:iCs/>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(www.prolific.com), </w:t>
      </w:r>
      <w:r>
        <w:rPr>
          <w:rFonts w:ascii="Times New Roman" w:eastAsia="Times New Roman" w:hAnsi="Times New Roman" w:cs="Times New Roman"/>
          <w:color w:val="000000" w:themeColor="text1"/>
          <w:sz w:val="24"/>
          <w:szCs w:val="24"/>
        </w:rPr>
        <w:t>a crowdsourcing platform allowing</w:t>
      </w:r>
      <w:r w:rsidRPr="00490E3A">
        <w:rPr>
          <w:rFonts w:ascii="Times New Roman" w:eastAsia="Times New Roman" w:hAnsi="Times New Roman" w:cs="Times New Roman"/>
          <w:color w:val="000000" w:themeColor="text1"/>
          <w:sz w:val="24"/>
          <w:szCs w:val="24"/>
        </w:rPr>
        <w:t xml:space="preserve"> researchers to collect </w:t>
      </w:r>
      <w:r w:rsidR="002A7A2F">
        <w:rPr>
          <w:rFonts w:ascii="Times New Roman" w:eastAsia="Times New Roman" w:hAnsi="Times New Roman" w:cs="Times New Roman"/>
          <w:color w:val="000000" w:themeColor="text1"/>
          <w:sz w:val="24"/>
          <w:szCs w:val="24"/>
        </w:rPr>
        <w:t xml:space="preserve">high-quality </w:t>
      </w:r>
      <w:r w:rsidRPr="00490E3A">
        <w:rPr>
          <w:rFonts w:ascii="Times New Roman" w:eastAsia="Times New Roman" w:hAnsi="Times New Roman" w:cs="Times New Roman"/>
          <w:color w:val="000000" w:themeColor="text1"/>
          <w:sz w:val="24"/>
          <w:szCs w:val="24"/>
        </w:rPr>
        <w:t>questionnaire data with significant and reliable responses.</w:t>
      </w:r>
      <w:r>
        <w:rPr>
          <w:rFonts w:ascii="Times New Roman" w:eastAsia="Times New Roman" w:hAnsi="Times New Roman" w:cs="Times New Roman"/>
          <w:color w:val="000000" w:themeColor="text1"/>
          <w:sz w:val="24"/>
          <w:szCs w:val="24"/>
        </w:rPr>
        <w:t xml:space="preserve"> </w:t>
      </w:r>
      <w:r w:rsidRPr="00490E3A">
        <w:rPr>
          <w:rFonts w:ascii="Times New Roman" w:eastAsia="Times New Roman" w:hAnsi="Times New Roman" w:cs="Times New Roman"/>
          <w:color w:val="000000" w:themeColor="text1"/>
          <w:sz w:val="24"/>
          <w:szCs w:val="24"/>
        </w:rPr>
        <w:t xml:space="preserve">For Study 1, eligibility was restricted to </w:t>
      </w:r>
      <w:r>
        <w:rPr>
          <w:rFonts w:ascii="Times New Roman" w:eastAsia="Times New Roman" w:hAnsi="Times New Roman" w:cs="Times New Roman"/>
          <w:color w:val="000000" w:themeColor="text1"/>
          <w:sz w:val="24"/>
          <w:szCs w:val="24"/>
        </w:rPr>
        <w:t>(</w:t>
      </w:r>
      <w:r w:rsidRPr="00490E3A">
        <w:rPr>
          <w:rFonts w:ascii="Times New Roman" w:eastAsia="Times New Roman" w:hAnsi="Times New Roman" w:cs="Times New Roman"/>
          <w:color w:val="000000" w:themeColor="text1"/>
          <w:sz w:val="24"/>
          <w:szCs w:val="24"/>
        </w:rPr>
        <w:t>a) people who were 18 or o</w:t>
      </w:r>
      <w:r>
        <w:rPr>
          <w:rFonts w:ascii="Times New Roman" w:eastAsia="Times New Roman" w:hAnsi="Times New Roman" w:cs="Times New Roman"/>
          <w:color w:val="000000" w:themeColor="text1"/>
          <w:sz w:val="24"/>
          <w:szCs w:val="24"/>
        </w:rPr>
        <w:t>l</w:t>
      </w:r>
      <w:r w:rsidRPr="00490E3A">
        <w:rPr>
          <w:rFonts w:ascii="Times New Roman" w:eastAsia="Times New Roman" w:hAnsi="Times New Roman" w:cs="Times New Roman"/>
          <w:color w:val="000000" w:themeColor="text1"/>
          <w:sz w:val="24"/>
          <w:szCs w:val="24"/>
        </w:rPr>
        <w:t xml:space="preserve">der, </w:t>
      </w:r>
      <w:r>
        <w:rPr>
          <w:rFonts w:ascii="Times New Roman" w:eastAsia="Times New Roman" w:hAnsi="Times New Roman" w:cs="Times New Roman"/>
          <w:color w:val="000000" w:themeColor="text1"/>
          <w:sz w:val="24"/>
          <w:szCs w:val="24"/>
        </w:rPr>
        <w:t>(</w:t>
      </w:r>
      <w:r w:rsidRPr="00490E3A">
        <w:rPr>
          <w:rFonts w:ascii="Times New Roman" w:eastAsia="Times New Roman" w:hAnsi="Times New Roman" w:cs="Times New Roman"/>
          <w:color w:val="000000" w:themeColor="text1"/>
          <w:sz w:val="24"/>
          <w:szCs w:val="24"/>
        </w:rPr>
        <w:t xml:space="preserve">b) a resident of the United States, and </w:t>
      </w:r>
      <w:r>
        <w:rPr>
          <w:rFonts w:ascii="Times New Roman" w:eastAsia="Times New Roman" w:hAnsi="Times New Roman" w:cs="Times New Roman"/>
          <w:color w:val="000000" w:themeColor="text1"/>
          <w:sz w:val="24"/>
          <w:szCs w:val="24"/>
        </w:rPr>
        <w:t>(</w:t>
      </w:r>
      <w:r w:rsidRPr="00490E3A">
        <w:rPr>
          <w:rFonts w:ascii="Times New Roman" w:eastAsia="Times New Roman" w:hAnsi="Times New Roman" w:cs="Times New Roman"/>
          <w:color w:val="000000" w:themeColor="text1"/>
          <w:sz w:val="24"/>
          <w:szCs w:val="24"/>
        </w:rPr>
        <w:t>c) have smartphones.</w:t>
      </w:r>
      <w:r>
        <w:rPr>
          <w:rFonts w:ascii="Times New Roman" w:eastAsia="Times New Roman" w:hAnsi="Times New Roman" w:cs="Times New Roman"/>
          <w:color w:val="000000" w:themeColor="text1"/>
          <w:sz w:val="24"/>
          <w:szCs w:val="24"/>
        </w:rPr>
        <w:t xml:space="preserve"> This study specifically targeted participants living in the United States to reduce the possible effects </w:t>
      </w:r>
      <w:r w:rsidR="002A7A2F">
        <w:rPr>
          <w:rFonts w:ascii="Times New Roman" w:eastAsia="Times New Roman" w:hAnsi="Times New Roman" w:cs="Times New Roman"/>
          <w:color w:val="000000" w:themeColor="text1"/>
          <w:sz w:val="24"/>
          <w:szCs w:val="24"/>
        </w:rPr>
        <w:t xml:space="preserve">of cultural differences </w:t>
      </w:r>
      <w:r>
        <w:rPr>
          <w:rFonts w:ascii="Times New Roman" w:eastAsia="Times New Roman" w:hAnsi="Times New Roman" w:cs="Times New Roman"/>
          <w:color w:val="000000" w:themeColor="text1"/>
          <w:sz w:val="24"/>
          <w:szCs w:val="24"/>
        </w:rPr>
        <w:t>on phubbing behavior</w:t>
      </w:r>
      <w:r w:rsidR="002A7A2F">
        <w:rPr>
          <w:rFonts w:ascii="Times New Roman" w:eastAsia="Times New Roman" w:hAnsi="Times New Roman" w:cs="Times New Roman" w:hint="eastAsia"/>
          <w:color w:val="000000" w:themeColor="text1"/>
          <w:sz w:val="24"/>
          <w:szCs w:val="24"/>
        </w:rPr>
        <w:t xml:space="preserve">, </w:t>
      </w:r>
      <w:r w:rsidR="002A7A2F">
        <w:rPr>
          <w:rFonts w:ascii="Times New Roman" w:eastAsia="Times New Roman" w:hAnsi="Times New Roman" w:cs="Times New Roman"/>
          <w:color w:val="000000" w:themeColor="text1"/>
          <w:sz w:val="24"/>
          <w:szCs w:val="24"/>
        </w:rPr>
        <w:t xml:space="preserve">which is </w:t>
      </w:r>
      <w:r w:rsidR="00D43725">
        <w:rPr>
          <w:rFonts w:ascii="Times New Roman" w:eastAsia="Times New Roman" w:hAnsi="Times New Roman" w:cs="Times New Roman"/>
          <w:color w:val="000000" w:themeColor="text1"/>
          <w:sz w:val="24"/>
          <w:szCs w:val="24"/>
        </w:rPr>
        <w:t>beside</w:t>
      </w:r>
      <w:r w:rsidR="002A7A2F">
        <w:rPr>
          <w:rFonts w:ascii="Times New Roman" w:eastAsia="Times New Roman" w:hAnsi="Times New Roman" w:cs="Times New Roman"/>
          <w:color w:val="000000" w:themeColor="text1"/>
          <w:sz w:val="24"/>
          <w:szCs w:val="24"/>
        </w:rPr>
        <w:t xml:space="preserve"> the point of this dissertation</w:t>
      </w:r>
      <w:r>
        <w:rPr>
          <w:rFonts w:ascii="Times New Roman" w:eastAsia="Times New Roman" w:hAnsi="Times New Roman" w:cs="Times New Roman"/>
          <w:color w:val="000000" w:themeColor="text1"/>
          <w:sz w:val="24"/>
          <w:szCs w:val="24"/>
        </w:rPr>
        <w:t xml:space="preserve">. Participants </w:t>
      </w:r>
      <w:r w:rsidR="002A7A2F">
        <w:rPr>
          <w:rFonts w:ascii="Times New Roman" w:eastAsia="Times New Roman" w:hAnsi="Times New Roman" w:cs="Times New Roman"/>
          <w:color w:val="000000" w:themeColor="text1"/>
          <w:sz w:val="24"/>
          <w:szCs w:val="24"/>
        </w:rPr>
        <w:t xml:space="preserve">also </w:t>
      </w:r>
      <w:r>
        <w:rPr>
          <w:rFonts w:ascii="Times New Roman" w:eastAsia="Times New Roman" w:hAnsi="Times New Roman" w:cs="Times New Roman"/>
          <w:color w:val="000000" w:themeColor="text1"/>
          <w:sz w:val="24"/>
          <w:szCs w:val="24"/>
        </w:rPr>
        <w:t xml:space="preserve">needed to be smartphone users as phubbing is </w:t>
      </w:r>
      <w:r w:rsidR="00D43725">
        <w:rPr>
          <w:rFonts w:ascii="Times New Roman" w:eastAsia="Times New Roman" w:hAnsi="Times New Roman" w:cs="Times New Roman"/>
          <w:color w:val="000000" w:themeColor="text1"/>
          <w:sz w:val="24"/>
          <w:szCs w:val="24"/>
        </w:rPr>
        <w:t>relevant to phone use in face-to-face interactions</w:t>
      </w:r>
      <w:r>
        <w:rPr>
          <w:rFonts w:ascii="Times New Roman" w:eastAsia="Times New Roman" w:hAnsi="Times New Roman" w:cs="Times New Roman"/>
          <w:color w:val="000000" w:themeColor="text1"/>
          <w:sz w:val="24"/>
          <w:szCs w:val="24"/>
        </w:rPr>
        <w:t xml:space="preserve">. </w:t>
      </w:r>
    </w:p>
    <w:p w14:paraId="7FA6A69C" w14:textId="77777777" w:rsidR="00D8792B" w:rsidRDefault="00D8792B" w:rsidP="00D8792B">
      <w:pPr>
        <w:spacing w:line="276" w:lineRule="auto"/>
        <w:jc w:val="left"/>
        <w:rPr>
          <w:rFonts w:ascii="Times New Roman" w:eastAsia="Times New Roman" w:hAnsi="Times New Roman" w:cs="Times New Roman"/>
          <w:b/>
          <w:color w:val="000000" w:themeColor="text1"/>
          <w:sz w:val="24"/>
          <w:szCs w:val="24"/>
        </w:rPr>
      </w:pPr>
    </w:p>
    <w:p w14:paraId="75CFB39D" w14:textId="77777777" w:rsidR="009C5838" w:rsidRDefault="009C5838" w:rsidP="00D8792B">
      <w:pPr>
        <w:spacing w:line="276" w:lineRule="auto"/>
        <w:jc w:val="left"/>
        <w:rPr>
          <w:rFonts w:ascii="Times New Roman" w:hAnsi="Times New Roman" w:cs="Times New Roman"/>
          <w:b/>
          <w:color w:val="000000" w:themeColor="text1"/>
          <w:sz w:val="24"/>
          <w:szCs w:val="24"/>
        </w:rPr>
      </w:pPr>
    </w:p>
    <w:p w14:paraId="5649D013" w14:textId="14A0BF18" w:rsidR="004E10E1" w:rsidRPr="00B10583" w:rsidRDefault="00EE3093" w:rsidP="00D8792B">
      <w:pPr>
        <w:spacing w:line="276"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lastRenderedPageBreak/>
        <w:t>Table 1</w:t>
      </w:r>
      <w:r w:rsidR="00C34DC1" w:rsidRPr="00B10583">
        <w:rPr>
          <w:rFonts w:ascii="Times New Roman" w:eastAsia="Times New Roman" w:hAnsi="Times New Roman" w:cs="Times New Roman"/>
          <w:b/>
          <w:color w:val="000000" w:themeColor="text1"/>
          <w:sz w:val="24"/>
          <w:szCs w:val="24"/>
        </w:rPr>
        <w:t>1</w:t>
      </w:r>
    </w:p>
    <w:p w14:paraId="310BE574" w14:textId="35E1F4B9" w:rsidR="00EE3093" w:rsidRPr="000D1675" w:rsidRDefault="004E10E1" w:rsidP="000D1675">
      <w:pPr>
        <w:spacing w:line="480" w:lineRule="auto"/>
        <w:jc w:val="left"/>
        <w:rPr>
          <w:rFonts w:ascii="Times New Roman" w:hAnsi="Times New Roman" w:cs="Times New Roman"/>
          <w:bCs/>
          <w:i/>
          <w:iCs/>
          <w:color w:val="000000" w:themeColor="text1"/>
          <w:sz w:val="24"/>
          <w:szCs w:val="24"/>
        </w:rPr>
      </w:pPr>
      <w:r w:rsidRPr="00B10583">
        <w:rPr>
          <w:rFonts w:ascii="Times New Roman" w:eastAsia="Times New Roman" w:hAnsi="Times New Roman" w:cs="Times New Roman"/>
          <w:bCs/>
          <w:i/>
          <w:iCs/>
          <w:color w:val="000000" w:themeColor="text1"/>
          <w:sz w:val="24"/>
          <w:szCs w:val="24"/>
        </w:rPr>
        <w:t>Sample Characteristics of Study 1 (N = 349)</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985"/>
        <w:gridCol w:w="4025"/>
        <w:gridCol w:w="86"/>
        <w:gridCol w:w="1376"/>
        <w:gridCol w:w="86"/>
        <w:gridCol w:w="1376"/>
        <w:gridCol w:w="86"/>
      </w:tblGrid>
      <w:tr w:rsidR="00B10583" w:rsidRPr="00B10583" w14:paraId="14D38CBA" w14:textId="77777777" w:rsidTr="008B3B5B">
        <w:tc>
          <w:tcPr>
            <w:tcW w:w="6096" w:type="dxa"/>
            <w:gridSpan w:val="3"/>
            <w:tcBorders>
              <w:bottom w:val="single" w:sz="4" w:space="0" w:color="auto"/>
              <w:right w:val="nil"/>
            </w:tcBorders>
            <w:vAlign w:val="center"/>
          </w:tcPr>
          <w:p w14:paraId="306E5275"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emographics</w:t>
            </w:r>
          </w:p>
        </w:tc>
        <w:tc>
          <w:tcPr>
            <w:tcW w:w="1462" w:type="dxa"/>
            <w:gridSpan w:val="2"/>
            <w:tcBorders>
              <w:left w:val="nil"/>
              <w:bottom w:val="single" w:sz="4" w:space="0" w:color="auto"/>
              <w:right w:val="nil"/>
            </w:tcBorders>
            <w:vAlign w:val="center"/>
          </w:tcPr>
          <w:p w14:paraId="135E18A4" w14:textId="2D07642A"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Frequency</w:t>
            </w:r>
            <w:r w:rsidR="001A3611">
              <w:rPr>
                <w:rFonts w:ascii="Times New Roman" w:eastAsia="Times New Roman" w:hAnsi="Times New Roman" w:cs="Times New Roman"/>
                <w:bCs/>
                <w:color w:val="000000" w:themeColor="text1"/>
                <w:sz w:val="24"/>
                <w:szCs w:val="24"/>
              </w:rPr>
              <w:t xml:space="preserve"> </w:t>
            </w:r>
            <w:r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i/>
                <w:iCs/>
                <w:color w:val="000000" w:themeColor="text1"/>
                <w:sz w:val="24"/>
                <w:szCs w:val="24"/>
              </w:rPr>
              <w:t>n</w:t>
            </w:r>
            <w:r w:rsidRPr="00B10583">
              <w:rPr>
                <w:rFonts w:ascii="Times New Roman" w:eastAsia="Times New Roman" w:hAnsi="Times New Roman" w:cs="Times New Roman"/>
                <w:bCs/>
                <w:color w:val="000000" w:themeColor="text1"/>
                <w:sz w:val="24"/>
                <w:szCs w:val="24"/>
              </w:rPr>
              <w:t>)</w:t>
            </w:r>
          </w:p>
        </w:tc>
        <w:tc>
          <w:tcPr>
            <w:tcW w:w="1462" w:type="dxa"/>
            <w:gridSpan w:val="2"/>
            <w:tcBorders>
              <w:left w:val="nil"/>
              <w:bottom w:val="single" w:sz="4" w:space="0" w:color="auto"/>
              <w:right w:val="nil"/>
            </w:tcBorders>
            <w:vAlign w:val="center"/>
          </w:tcPr>
          <w:p w14:paraId="1BE3FFA8"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Percentage (%)</w:t>
            </w:r>
          </w:p>
        </w:tc>
      </w:tr>
      <w:tr w:rsidR="00B10583" w:rsidRPr="00B10583" w14:paraId="274131B9" w14:textId="77777777" w:rsidTr="008B3B5B">
        <w:trPr>
          <w:gridAfter w:val="1"/>
          <w:wAfter w:w="86" w:type="dxa"/>
        </w:trPr>
        <w:tc>
          <w:tcPr>
            <w:tcW w:w="1985" w:type="dxa"/>
            <w:vMerge w:val="restart"/>
            <w:tcBorders>
              <w:right w:val="nil"/>
            </w:tcBorders>
          </w:tcPr>
          <w:p w14:paraId="12CA73FF"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G</w:t>
            </w:r>
            <w:r w:rsidRPr="00B10583">
              <w:rPr>
                <w:rFonts w:ascii="Times New Roman" w:eastAsia="Times New Roman" w:hAnsi="Times New Roman" w:cs="Times New Roman"/>
                <w:bCs/>
                <w:color w:val="000000" w:themeColor="text1"/>
                <w:sz w:val="24"/>
                <w:szCs w:val="24"/>
              </w:rPr>
              <w:t>ender</w:t>
            </w:r>
          </w:p>
        </w:tc>
        <w:tc>
          <w:tcPr>
            <w:tcW w:w="4025" w:type="dxa"/>
            <w:tcBorders>
              <w:left w:val="nil"/>
              <w:bottom w:val="nil"/>
              <w:right w:val="nil"/>
            </w:tcBorders>
            <w:vAlign w:val="center"/>
          </w:tcPr>
          <w:p w14:paraId="7BD0A87E" w14:textId="6DEC94F2"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M</w:t>
            </w:r>
            <w:r w:rsidRPr="00B10583">
              <w:rPr>
                <w:rFonts w:ascii="Times New Roman" w:eastAsia="Times New Roman" w:hAnsi="Times New Roman" w:cs="Times New Roman"/>
                <w:bCs/>
                <w:color w:val="000000" w:themeColor="text1"/>
                <w:sz w:val="24"/>
                <w:szCs w:val="24"/>
              </w:rPr>
              <w:t>ale</w:t>
            </w:r>
          </w:p>
        </w:tc>
        <w:tc>
          <w:tcPr>
            <w:tcW w:w="1462" w:type="dxa"/>
            <w:gridSpan w:val="2"/>
            <w:tcBorders>
              <w:left w:val="nil"/>
              <w:bottom w:val="nil"/>
              <w:right w:val="nil"/>
            </w:tcBorders>
            <w:vAlign w:val="center"/>
          </w:tcPr>
          <w:p w14:paraId="0EDCE615"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96</w:t>
            </w:r>
          </w:p>
        </w:tc>
        <w:tc>
          <w:tcPr>
            <w:tcW w:w="1462" w:type="dxa"/>
            <w:gridSpan w:val="2"/>
            <w:tcBorders>
              <w:left w:val="nil"/>
              <w:bottom w:val="nil"/>
              <w:right w:val="nil"/>
            </w:tcBorders>
            <w:vAlign w:val="center"/>
          </w:tcPr>
          <w:p w14:paraId="4B73744B"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5</w:t>
            </w:r>
            <w:r w:rsidRPr="00B10583">
              <w:rPr>
                <w:rFonts w:ascii="Times New Roman" w:eastAsia="Times New Roman" w:hAnsi="Times New Roman" w:cs="Times New Roman"/>
                <w:bCs/>
                <w:color w:val="000000" w:themeColor="text1"/>
                <w:sz w:val="24"/>
                <w:szCs w:val="24"/>
              </w:rPr>
              <w:t>6.2%</w:t>
            </w:r>
          </w:p>
        </w:tc>
      </w:tr>
      <w:tr w:rsidR="00B10583" w:rsidRPr="00B10583" w14:paraId="012C04F1" w14:textId="77777777" w:rsidTr="008B3B5B">
        <w:trPr>
          <w:gridAfter w:val="1"/>
          <w:wAfter w:w="86" w:type="dxa"/>
        </w:trPr>
        <w:tc>
          <w:tcPr>
            <w:tcW w:w="1985" w:type="dxa"/>
            <w:vMerge/>
            <w:tcBorders>
              <w:right w:val="nil"/>
            </w:tcBorders>
          </w:tcPr>
          <w:p w14:paraId="0B1D3CD5"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7BB37AD0" w14:textId="281AF23D"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F</w:t>
            </w:r>
            <w:r w:rsidRPr="00B10583">
              <w:rPr>
                <w:rFonts w:ascii="Times New Roman" w:eastAsia="Times New Roman" w:hAnsi="Times New Roman" w:cs="Times New Roman"/>
                <w:bCs/>
                <w:color w:val="000000" w:themeColor="text1"/>
                <w:sz w:val="24"/>
                <w:szCs w:val="24"/>
              </w:rPr>
              <w:t>emale</w:t>
            </w:r>
          </w:p>
        </w:tc>
        <w:tc>
          <w:tcPr>
            <w:tcW w:w="1462" w:type="dxa"/>
            <w:gridSpan w:val="2"/>
            <w:tcBorders>
              <w:top w:val="nil"/>
              <w:left w:val="nil"/>
              <w:bottom w:val="nil"/>
              <w:right w:val="nil"/>
            </w:tcBorders>
            <w:vAlign w:val="center"/>
          </w:tcPr>
          <w:p w14:paraId="2F7B69AF"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38</w:t>
            </w:r>
          </w:p>
        </w:tc>
        <w:tc>
          <w:tcPr>
            <w:tcW w:w="1462" w:type="dxa"/>
            <w:gridSpan w:val="2"/>
            <w:tcBorders>
              <w:top w:val="nil"/>
              <w:left w:val="nil"/>
              <w:bottom w:val="nil"/>
              <w:right w:val="nil"/>
            </w:tcBorders>
            <w:vAlign w:val="center"/>
          </w:tcPr>
          <w:p w14:paraId="2C923C9C"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9.5%</w:t>
            </w:r>
          </w:p>
        </w:tc>
      </w:tr>
      <w:tr w:rsidR="00B10583" w:rsidRPr="00B10583" w14:paraId="26C53181" w14:textId="77777777" w:rsidTr="008B3B5B">
        <w:trPr>
          <w:gridAfter w:val="1"/>
          <w:wAfter w:w="86" w:type="dxa"/>
        </w:trPr>
        <w:tc>
          <w:tcPr>
            <w:tcW w:w="1985" w:type="dxa"/>
            <w:vMerge/>
            <w:tcBorders>
              <w:right w:val="nil"/>
            </w:tcBorders>
          </w:tcPr>
          <w:p w14:paraId="10C643FB"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212AB107" w14:textId="2CCBDE69"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ransgender</w:t>
            </w:r>
          </w:p>
        </w:tc>
        <w:tc>
          <w:tcPr>
            <w:tcW w:w="1462" w:type="dxa"/>
            <w:gridSpan w:val="2"/>
            <w:tcBorders>
              <w:top w:val="nil"/>
              <w:left w:val="nil"/>
              <w:bottom w:val="nil"/>
              <w:right w:val="nil"/>
            </w:tcBorders>
            <w:vAlign w:val="center"/>
          </w:tcPr>
          <w:p w14:paraId="7DD62B66"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8</w:t>
            </w:r>
          </w:p>
        </w:tc>
        <w:tc>
          <w:tcPr>
            <w:tcW w:w="1462" w:type="dxa"/>
            <w:gridSpan w:val="2"/>
            <w:tcBorders>
              <w:top w:val="nil"/>
              <w:left w:val="nil"/>
              <w:bottom w:val="nil"/>
              <w:right w:val="nil"/>
            </w:tcBorders>
            <w:vAlign w:val="center"/>
          </w:tcPr>
          <w:p w14:paraId="1C4BE60D"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.3%</w:t>
            </w:r>
          </w:p>
        </w:tc>
      </w:tr>
      <w:tr w:rsidR="00B10583" w:rsidRPr="00B10583" w14:paraId="41D1BD7A" w14:textId="77777777" w:rsidTr="008B3B5B">
        <w:trPr>
          <w:gridAfter w:val="1"/>
          <w:wAfter w:w="86" w:type="dxa"/>
        </w:trPr>
        <w:tc>
          <w:tcPr>
            <w:tcW w:w="1985" w:type="dxa"/>
            <w:vMerge/>
            <w:tcBorders>
              <w:right w:val="nil"/>
            </w:tcBorders>
          </w:tcPr>
          <w:p w14:paraId="7608DEDA"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4D5A4BDA" w14:textId="24202A3A"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O</w:t>
            </w:r>
            <w:r w:rsidRPr="00B10583">
              <w:rPr>
                <w:rFonts w:ascii="Times New Roman" w:eastAsia="Times New Roman" w:hAnsi="Times New Roman" w:cs="Times New Roman"/>
                <w:bCs/>
                <w:color w:val="000000" w:themeColor="text1"/>
                <w:sz w:val="24"/>
                <w:szCs w:val="24"/>
              </w:rPr>
              <w:t>thers</w:t>
            </w:r>
          </w:p>
        </w:tc>
        <w:tc>
          <w:tcPr>
            <w:tcW w:w="1462" w:type="dxa"/>
            <w:gridSpan w:val="2"/>
            <w:tcBorders>
              <w:top w:val="nil"/>
              <w:left w:val="nil"/>
              <w:bottom w:val="nil"/>
              <w:right w:val="nil"/>
            </w:tcBorders>
            <w:vAlign w:val="center"/>
          </w:tcPr>
          <w:p w14:paraId="1C1CD160"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p>
        </w:tc>
        <w:tc>
          <w:tcPr>
            <w:tcW w:w="1462" w:type="dxa"/>
            <w:gridSpan w:val="2"/>
            <w:tcBorders>
              <w:top w:val="nil"/>
              <w:left w:val="nil"/>
              <w:bottom w:val="nil"/>
              <w:right w:val="nil"/>
            </w:tcBorders>
            <w:vAlign w:val="center"/>
          </w:tcPr>
          <w:p w14:paraId="189907ED"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r w:rsidRPr="00B10583">
              <w:rPr>
                <w:rFonts w:ascii="Times New Roman" w:eastAsia="Times New Roman" w:hAnsi="Times New Roman" w:cs="Times New Roman"/>
                <w:bCs/>
                <w:color w:val="000000" w:themeColor="text1"/>
                <w:sz w:val="24"/>
                <w:szCs w:val="24"/>
              </w:rPr>
              <w:t>.9%</w:t>
            </w:r>
          </w:p>
        </w:tc>
      </w:tr>
      <w:tr w:rsidR="00B10583" w:rsidRPr="00B10583" w14:paraId="2F314575" w14:textId="77777777" w:rsidTr="008B3B5B">
        <w:trPr>
          <w:gridAfter w:val="1"/>
          <w:wAfter w:w="86" w:type="dxa"/>
        </w:trPr>
        <w:tc>
          <w:tcPr>
            <w:tcW w:w="1985" w:type="dxa"/>
            <w:vMerge/>
            <w:tcBorders>
              <w:bottom w:val="nil"/>
              <w:right w:val="nil"/>
            </w:tcBorders>
          </w:tcPr>
          <w:p w14:paraId="265EDBDF"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2025B8BB" w14:textId="77777777" w:rsidR="00EE3093" w:rsidRPr="00B10583" w:rsidRDefault="00EE3093"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Prefer not to answer </w:t>
            </w:r>
          </w:p>
        </w:tc>
        <w:tc>
          <w:tcPr>
            <w:tcW w:w="1462" w:type="dxa"/>
            <w:gridSpan w:val="2"/>
            <w:tcBorders>
              <w:top w:val="nil"/>
              <w:left w:val="nil"/>
              <w:bottom w:val="nil"/>
              <w:right w:val="nil"/>
            </w:tcBorders>
            <w:vAlign w:val="center"/>
          </w:tcPr>
          <w:p w14:paraId="622C92AE"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p>
        </w:tc>
        <w:tc>
          <w:tcPr>
            <w:tcW w:w="1462" w:type="dxa"/>
            <w:gridSpan w:val="2"/>
            <w:tcBorders>
              <w:top w:val="nil"/>
              <w:left w:val="nil"/>
              <w:bottom w:val="nil"/>
              <w:right w:val="nil"/>
            </w:tcBorders>
            <w:vAlign w:val="center"/>
          </w:tcPr>
          <w:p w14:paraId="6304189E"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.1%</w:t>
            </w:r>
          </w:p>
        </w:tc>
      </w:tr>
      <w:tr w:rsidR="00B10583" w:rsidRPr="00B10583" w14:paraId="2A01FDB7" w14:textId="77777777" w:rsidTr="008B3B5B">
        <w:trPr>
          <w:gridAfter w:val="1"/>
          <w:wAfter w:w="86" w:type="dxa"/>
        </w:trPr>
        <w:tc>
          <w:tcPr>
            <w:tcW w:w="1985" w:type="dxa"/>
            <w:vMerge w:val="restart"/>
            <w:tcBorders>
              <w:top w:val="nil"/>
              <w:right w:val="nil"/>
            </w:tcBorders>
          </w:tcPr>
          <w:p w14:paraId="10426E1A"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A</w:t>
            </w:r>
            <w:r w:rsidRPr="00B10583">
              <w:rPr>
                <w:rFonts w:ascii="Times New Roman" w:eastAsia="Times New Roman" w:hAnsi="Times New Roman" w:cs="Times New Roman"/>
                <w:bCs/>
                <w:color w:val="000000" w:themeColor="text1"/>
                <w:sz w:val="24"/>
                <w:szCs w:val="24"/>
              </w:rPr>
              <w:t>ge</w:t>
            </w:r>
          </w:p>
        </w:tc>
        <w:tc>
          <w:tcPr>
            <w:tcW w:w="4025" w:type="dxa"/>
            <w:tcBorders>
              <w:top w:val="nil"/>
              <w:left w:val="nil"/>
              <w:bottom w:val="nil"/>
              <w:right w:val="nil"/>
            </w:tcBorders>
            <w:vAlign w:val="center"/>
          </w:tcPr>
          <w:p w14:paraId="5F8691B1" w14:textId="08756956"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8</w:t>
            </w:r>
            <w:r w:rsidR="001F1FBC"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color w:val="000000" w:themeColor="text1"/>
                <w:sz w:val="24"/>
                <w:szCs w:val="24"/>
              </w:rPr>
              <w:t>24 years old</w:t>
            </w:r>
          </w:p>
        </w:tc>
        <w:tc>
          <w:tcPr>
            <w:tcW w:w="1462" w:type="dxa"/>
            <w:gridSpan w:val="2"/>
            <w:tcBorders>
              <w:top w:val="nil"/>
              <w:left w:val="nil"/>
              <w:bottom w:val="nil"/>
              <w:right w:val="nil"/>
            </w:tcBorders>
            <w:vAlign w:val="center"/>
          </w:tcPr>
          <w:p w14:paraId="4890209F"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5</w:t>
            </w:r>
            <w:r w:rsidRPr="00B10583">
              <w:rPr>
                <w:rFonts w:ascii="Times New Roman" w:eastAsia="Times New Roman" w:hAnsi="Times New Roman" w:cs="Times New Roman"/>
                <w:bCs/>
                <w:color w:val="000000" w:themeColor="text1"/>
                <w:sz w:val="24"/>
                <w:szCs w:val="24"/>
              </w:rPr>
              <w:t>6</w:t>
            </w:r>
          </w:p>
        </w:tc>
        <w:tc>
          <w:tcPr>
            <w:tcW w:w="1462" w:type="dxa"/>
            <w:gridSpan w:val="2"/>
            <w:tcBorders>
              <w:top w:val="nil"/>
              <w:left w:val="nil"/>
              <w:bottom w:val="nil"/>
              <w:right w:val="nil"/>
            </w:tcBorders>
            <w:vAlign w:val="center"/>
          </w:tcPr>
          <w:p w14:paraId="5C404E20"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6.0%</w:t>
            </w:r>
          </w:p>
        </w:tc>
      </w:tr>
      <w:tr w:rsidR="00B10583" w:rsidRPr="00B10583" w14:paraId="53BAFD71" w14:textId="77777777" w:rsidTr="008B3B5B">
        <w:trPr>
          <w:gridAfter w:val="1"/>
          <w:wAfter w:w="86" w:type="dxa"/>
        </w:trPr>
        <w:tc>
          <w:tcPr>
            <w:tcW w:w="1985" w:type="dxa"/>
            <w:vMerge/>
            <w:tcBorders>
              <w:right w:val="nil"/>
            </w:tcBorders>
          </w:tcPr>
          <w:p w14:paraId="296F1206"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25134107" w14:textId="6C768AB9"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5</w:t>
            </w:r>
            <w:r w:rsidR="001F1FBC"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color w:val="000000" w:themeColor="text1"/>
                <w:sz w:val="24"/>
                <w:szCs w:val="24"/>
              </w:rPr>
              <w:t>34 years old</w:t>
            </w:r>
          </w:p>
        </w:tc>
        <w:tc>
          <w:tcPr>
            <w:tcW w:w="1462" w:type="dxa"/>
            <w:gridSpan w:val="2"/>
            <w:tcBorders>
              <w:top w:val="nil"/>
              <w:left w:val="nil"/>
              <w:bottom w:val="nil"/>
              <w:right w:val="nil"/>
            </w:tcBorders>
            <w:vAlign w:val="center"/>
          </w:tcPr>
          <w:p w14:paraId="6EB28301"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38</w:t>
            </w:r>
          </w:p>
        </w:tc>
        <w:tc>
          <w:tcPr>
            <w:tcW w:w="1462" w:type="dxa"/>
            <w:gridSpan w:val="2"/>
            <w:tcBorders>
              <w:top w:val="nil"/>
              <w:left w:val="nil"/>
              <w:bottom w:val="nil"/>
              <w:right w:val="nil"/>
            </w:tcBorders>
            <w:vAlign w:val="center"/>
          </w:tcPr>
          <w:p w14:paraId="5158B8EB"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9.5%</w:t>
            </w:r>
          </w:p>
        </w:tc>
      </w:tr>
      <w:tr w:rsidR="00B10583" w:rsidRPr="00B10583" w14:paraId="393DD47A" w14:textId="77777777" w:rsidTr="008B3B5B">
        <w:trPr>
          <w:gridAfter w:val="1"/>
          <w:wAfter w:w="86" w:type="dxa"/>
        </w:trPr>
        <w:tc>
          <w:tcPr>
            <w:tcW w:w="1985" w:type="dxa"/>
            <w:vMerge/>
            <w:tcBorders>
              <w:right w:val="nil"/>
            </w:tcBorders>
          </w:tcPr>
          <w:p w14:paraId="4799AB5F"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6D5034C0" w14:textId="1C817616"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5</w:t>
            </w:r>
            <w:r w:rsidR="001F1FBC"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color w:val="000000" w:themeColor="text1"/>
                <w:sz w:val="24"/>
                <w:szCs w:val="24"/>
              </w:rPr>
              <w:t>44 years old</w:t>
            </w:r>
          </w:p>
        </w:tc>
        <w:tc>
          <w:tcPr>
            <w:tcW w:w="1462" w:type="dxa"/>
            <w:gridSpan w:val="2"/>
            <w:tcBorders>
              <w:top w:val="nil"/>
              <w:left w:val="nil"/>
              <w:bottom w:val="nil"/>
              <w:right w:val="nil"/>
            </w:tcBorders>
            <w:vAlign w:val="center"/>
          </w:tcPr>
          <w:p w14:paraId="39049067"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07</w:t>
            </w:r>
          </w:p>
        </w:tc>
        <w:tc>
          <w:tcPr>
            <w:tcW w:w="1462" w:type="dxa"/>
            <w:gridSpan w:val="2"/>
            <w:tcBorders>
              <w:top w:val="nil"/>
              <w:left w:val="nil"/>
              <w:bottom w:val="nil"/>
              <w:right w:val="nil"/>
            </w:tcBorders>
            <w:vAlign w:val="center"/>
          </w:tcPr>
          <w:p w14:paraId="7F24938F"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0.7%</w:t>
            </w:r>
          </w:p>
        </w:tc>
      </w:tr>
      <w:tr w:rsidR="00B10583" w:rsidRPr="00B10583" w14:paraId="0D4E42B2" w14:textId="77777777" w:rsidTr="008B3B5B">
        <w:trPr>
          <w:gridAfter w:val="1"/>
          <w:wAfter w:w="86" w:type="dxa"/>
        </w:trPr>
        <w:tc>
          <w:tcPr>
            <w:tcW w:w="1985" w:type="dxa"/>
            <w:vMerge/>
            <w:tcBorders>
              <w:right w:val="nil"/>
            </w:tcBorders>
          </w:tcPr>
          <w:p w14:paraId="140D2C28"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5863BA38" w14:textId="26A6BD99"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r w:rsidRPr="00B10583">
              <w:rPr>
                <w:rFonts w:ascii="Times New Roman" w:eastAsia="Times New Roman" w:hAnsi="Times New Roman" w:cs="Times New Roman"/>
                <w:bCs/>
                <w:color w:val="000000" w:themeColor="text1"/>
                <w:sz w:val="24"/>
                <w:szCs w:val="24"/>
              </w:rPr>
              <w:t>5</w:t>
            </w:r>
            <w:r w:rsidR="001F1FBC"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color w:val="000000" w:themeColor="text1"/>
                <w:sz w:val="24"/>
                <w:szCs w:val="24"/>
              </w:rPr>
              <w:t>54 years old</w:t>
            </w:r>
          </w:p>
        </w:tc>
        <w:tc>
          <w:tcPr>
            <w:tcW w:w="1462" w:type="dxa"/>
            <w:gridSpan w:val="2"/>
            <w:tcBorders>
              <w:top w:val="nil"/>
              <w:left w:val="nil"/>
              <w:bottom w:val="nil"/>
              <w:right w:val="nil"/>
            </w:tcBorders>
            <w:vAlign w:val="center"/>
          </w:tcPr>
          <w:p w14:paraId="04EBDF52"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r w:rsidRPr="00B10583">
              <w:rPr>
                <w:rFonts w:ascii="Times New Roman" w:eastAsia="Times New Roman" w:hAnsi="Times New Roman" w:cs="Times New Roman"/>
                <w:bCs/>
                <w:color w:val="000000" w:themeColor="text1"/>
                <w:sz w:val="24"/>
                <w:szCs w:val="24"/>
              </w:rPr>
              <w:t>7</w:t>
            </w:r>
          </w:p>
        </w:tc>
        <w:tc>
          <w:tcPr>
            <w:tcW w:w="1462" w:type="dxa"/>
            <w:gridSpan w:val="2"/>
            <w:tcBorders>
              <w:top w:val="nil"/>
              <w:left w:val="nil"/>
              <w:bottom w:val="nil"/>
              <w:right w:val="nil"/>
            </w:tcBorders>
            <w:vAlign w:val="center"/>
          </w:tcPr>
          <w:p w14:paraId="67E3129F"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3.5%</w:t>
            </w:r>
          </w:p>
        </w:tc>
      </w:tr>
      <w:tr w:rsidR="00B10583" w:rsidRPr="00B10583" w14:paraId="5F6534BA" w14:textId="77777777" w:rsidTr="00A71544">
        <w:trPr>
          <w:gridAfter w:val="1"/>
          <w:wAfter w:w="86" w:type="dxa"/>
        </w:trPr>
        <w:tc>
          <w:tcPr>
            <w:tcW w:w="1985" w:type="dxa"/>
            <w:vMerge/>
            <w:tcBorders>
              <w:bottom w:val="nil"/>
              <w:right w:val="nil"/>
            </w:tcBorders>
          </w:tcPr>
          <w:p w14:paraId="0E614D7B"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45E61E9B" w14:textId="77777777" w:rsidR="00EE3093" w:rsidRPr="00B10583" w:rsidRDefault="00EE3093"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O</w:t>
            </w:r>
            <w:r w:rsidRPr="00B10583">
              <w:rPr>
                <w:rFonts w:ascii="Times New Roman" w:eastAsia="Times New Roman" w:hAnsi="Times New Roman" w:cs="Times New Roman"/>
                <w:bCs/>
                <w:color w:val="000000" w:themeColor="text1"/>
                <w:sz w:val="24"/>
                <w:szCs w:val="24"/>
              </w:rPr>
              <w:t>ver 55</w:t>
            </w:r>
          </w:p>
        </w:tc>
        <w:tc>
          <w:tcPr>
            <w:tcW w:w="1462" w:type="dxa"/>
            <w:gridSpan w:val="2"/>
            <w:tcBorders>
              <w:top w:val="nil"/>
              <w:left w:val="nil"/>
              <w:bottom w:val="nil"/>
              <w:right w:val="nil"/>
            </w:tcBorders>
            <w:vAlign w:val="center"/>
          </w:tcPr>
          <w:p w14:paraId="2830FF9F"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p>
        </w:tc>
        <w:tc>
          <w:tcPr>
            <w:tcW w:w="1462" w:type="dxa"/>
            <w:gridSpan w:val="2"/>
            <w:tcBorders>
              <w:top w:val="nil"/>
              <w:left w:val="nil"/>
              <w:bottom w:val="nil"/>
              <w:right w:val="nil"/>
            </w:tcBorders>
            <w:vAlign w:val="center"/>
          </w:tcPr>
          <w:p w14:paraId="7ACB2C08"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r w:rsidRPr="00B10583">
              <w:rPr>
                <w:rFonts w:ascii="Times New Roman" w:eastAsia="Times New Roman" w:hAnsi="Times New Roman" w:cs="Times New Roman"/>
                <w:bCs/>
                <w:color w:val="000000" w:themeColor="text1"/>
                <w:sz w:val="24"/>
                <w:szCs w:val="24"/>
              </w:rPr>
              <w:t>.3%</w:t>
            </w:r>
          </w:p>
        </w:tc>
      </w:tr>
      <w:tr w:rsidR="00B10583" w:rsidRPr="00B10583" w14:paraId="60E34A84" w14:textId="77777777" w:rsidTr="00A71544">
        <w:trPr>
          <w:gridAfter w:val="1"/>
          <w:wAfter w:w="86" w:type="dxa"/>
        </w:trPr>
        <w:tc>
          <w:tcPr>
            <w:tcW w:w="1985" w:type="dxa"/>
            <w:vMerge w:val="restart"/>
            <w:tcBorders>
              <w:top w:val="nil"/>
              <w:bottom w:val="nil"/>
              <w:right w:val="nil"/>
            </w:tcBorders>
          </w:tcPr>
          <w:p w14:paraId="48A4AD4B"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E</w:t>
            </w:r>
            <w:r w:rsidRPr="00B10583">
              <w:rPr>
                <w:rFonts w:ascii="Times New Roman" w:eastAsia="Times New Roman" w:hAnsi="Times New Roman" w:cs="Times New Roman"/>
                <w:bCs/>
                <w:color w:val="000000" w:themeColor="text1"/>
                <w:sz w:val="24"/>
                <w:szCs w:val="24"/>
              </w:rPr>
              <w:t>thnicity/Race</w:t>
            </w:r>
          </w:p>
        </w:tc>
        <w:tc>
          <w:tcPr>
            <w:tcW w:w="4025" w:type="dxa"/>
            <w:tcBorders>
              <w:top w:val="nil"/>
              <w:left w:val="nil"/>
              <w:bottom w:val="nil"/>
              <w:right w:val="nil"/>
            </w:tcBorders>
            <w:vAlign w:val="center"/>
          </w:tcPr>
          <w:p w14:paraId="7098FB66"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w:t>
            </w:r>
            <w:r w:rsidRPr="00B10583">
              <w:rPr>
                <w:rFonts w:ascii="Times New Roman" w:eastAsia="Times New Roman" w:hAnsi="Times New Roman" w:cs="Times New Roman"/>
                <w:bCs/>
                <w:color w:val="000000" w:themeColor="text1"/>
                <w:sz w:val="24"/>
                <w:szCs w:val="24"/>
              </w:rPr>
              <w:t>hite/Caucasian</w:t>
            </w:r>
          </w:p>
        </w:tc>
        <w:tc>
          <w:tcPr>
            <w:tcW w:w="1462" w:type="dxa"/>
            <w:gridSpan w:val="2"/>
            <w:tcBorders>
              <w:top w:val="nil"/>
              <w:left w:val="nil"/>
              <w:bottom w:val="nil"/>
              <w:right w:val="nil"/>
            </w:tcBorders>
            <w:vAlign w:val="center"/>
          </w:tcPr>
          <w:p w14:paraId="37F15A23"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33</w:t>
            </w:r>
          </w:p>
        </w:tc>
        <w:tc>
          <w:tcPr>
            <w:tcW w:w="1462" w:type="dxa"/>
            <w:gridSpan w:val="2"/>
            <w:tcBorders>
              <w:top w:val="nil"/>
              <w:left w:val="nil"/>
              <w:bottom w:val="nil"/>
              <w:right w:val="nil"/>
            </w:tcBorders>
            <w:vAlign w:val="center"/>
          </w:tcPr>
          <w:p w14:paraId="411BC1B6"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6</w:t>
            </w:r>
            <w:r w:rsidRPr="00B10583">
              <w:rPr>
                <w:rFonts w:ascii="Times New Roman" w:eastAsia="Times New Roman" w:hAnsi="Times New Roman" w:cs="Times New Roman"/>
                <w:bCs/>
                <w:color w:val="000000" w:themeColor="text1"/>
                <w:sz w:val="24"/>
                <w:szCs w:val="24"/>
              </w:rPr>
              <w:t>6.8%</w:t>
            </w:r>
          </w:p>
        </w:tc>
      </w:tr>
      <w:tr w:rsidR="00B10583" w:rsidRPr="00B10583" w14:paraId="44529DE3" w14:textId="77777777" w:rsidTr="00A71544">
        <w:trPr>
          <w:gridAfter w:val="1"/>
          <w:wAfter w:w="86" w:type="dxa"/>
        </w:trPr>
        <w:tc>
          <w:tcPr>
            <w:tcW w:w="1985" w:type="dxa"/>
            <w:vMerge/>
            <w:tcBorders>
              <w:top w:val="nil"/>
              <w:bottom w:val="nil"/>
              <w:right w:val="nil"/>
            </w:tcBorders>
          </w:tcPr>
          <w:p w14:paraId="0AAE9D45"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67D42872"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H</w:t>
            </w:r>
            <w:r w:rsidRPr="00B10583">
              <w:rPr>
                <w:rFonts w:ascii="Times New Roman" w:eastAsia="Times New Roman" w:hAnsi="Times New Roman" w:cs="Times New Roman"/>
                <w:bCs/>
                <w:color w:val="000000" w:themeColor="text1"/>
                <w:sz w:val="24"/>
                <w:szCs w:val="24"/>
              </w:rPr>
              <w:t>ispanic/Latino/Latina</w:t>
            </w:r>
          </w:p>
        </w:tc>
        <w:tc>
          <w:tcPr>
            <w:tcW w:w="1462" w:type="dxa"/>
            <w:gridSpan w:val="2"/>
            <w:tcBorders>
              <w:top w:val="nil"/>
              <w:left w:val="nil"/>
              <w:bottom w:val="nil"/>
              <w:right w:val="nil"/>
            </w:tcBorders>
            <w:vAlign w:val="center"/>
          </w:tcPr>
          <w:p w14:paraId="51208916"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7</w:t>
            </w:r>
          </w:p>
        </w:tc>
        <w:tc>
          <w:tcPr>
            <w:tcW w:w="1462" w:type="dxa"/>
            <w:gridSpan w:val="2"/>
            <w:tcBorders>
              <w:top w:val="nil"/>
              <w:left w:val="nil"/>
              <w:bottom w:val="nil"/>
              <w:right w:val="nil"/>
            </w:tcBorders>
            <w:vAlign w:val="center"/>
          </w:tcPr>
          <w:p w14:paraId="6837EB81"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7</w:t>
            </w:r>
            <w:r w:rsidRPr="00B10583">
              <w:rPr>
                <w:rFonts w:ascii="Times New Roman" w:eastAsia="Times New Roman" w:hAnsi="Times New Roman" w:cs="Times New Roman"/>
                <w:bCs/>
                <w:color w:val="000000" w:themeColor="text1"/>
                <w:sz w:val="24"/>
                <w:szCs w:val="24"/>
              </w:rPr>
              <w:t>.7%</w:t>
            </w:r>
          </w:p>
        </w:tc>
      </w:tr>
      <w:tr w:rsidR="00B10583" w:rsidRPr="00B10583" w14:paraId="5879C86F" w14:textId="77777777" w:rsidTr="00A71544">
        <w:trPr>
          <w:gridAfter w:val="1"/>
          <w:wAfter w:w="86" w:type="dxa"/>
        </w:trPr>
        <w:tc>
          <w:tcPr>
            <w:tcW w:w="1985" w:type="dxa"/>
            <w:vMerge/>
            <w:tcBorders>
              <w:top w:val="nil"/>
              <w:bottom w:val="nil"/>
              <w:right w:val="nil"/>
            </w:tcBorders>
          </w:tcPr>
          <w:p w14:paraId="307FE821"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35F90B96"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B</w:t>
            </w:r>
            <w:r w:rsidRPr="00B10583">
              <w:rPr>
                <w:rFonts w:ascii="Times New Roman" w:eastAsia="Times New Roman" w:hAnsi="Times New Roman" w:cs="Times New Roman"/>
                <w:bCs/>
                <w:color w:val="000000" w:themeColor="text1"/>
                <w:sz w:val="24"/>
                <w:szCs w:val="24"/>
              </w:rPr>
              <w:t>lack/African American</w:t>
            </w:r>
          </w:p>
        </w:tc>
        <w:tc>
          <w:tcPr>
            <w:tcW w:w="1462" w:type="dxa"/>
            <w:gridSpan w:val="2"/>
            <w:tcBorders>
              <w:top w:val="nil"/>
              <w:left w:val="nil"/>
              <w:bottom w:val="nil"/>
              <w:right w:val="nil"/>
            </w:tcBorders>
            <w:vAlign w:val="center"/>
          </w:tcPr>
          <w:p w14:paraId="2E3E4BEA"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3</w:t>
            </w:r>
          </w:p>
        </w:tc>
        <w:tc>
          <w:tcPr>
            <w:tcW w:w="1462" w:type="dxa"/>
            <w:gridSpan w:val="2"/>
            <w:tcBorders>
              <w:top w:val="nil"/>
              <w:left w:val="nil"/>
              <w:bottom w:val="nil"/>
              <w:right w:val="nil"/>
            </w:tcBorders>
            <w:vAlign w:val="center"/>
          </w:tcPr>
          <w:p w14:paraId="26F3225B"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6</w:t>
            </w:r>
            <w:r w:rsidRPr="00B10583">
              <w:rPr>
                <w:rFonts w:ascii="Times New Roman" w:eastAsia="Times New Roman" w:hAnsi="Times New Roman" w:cs="Times New Roman"/>
                <w:bCs/>
                <w:color w:val="000000" w:themeColor="text1"/>
                <w:sz w:val="24"/>
                <w:szCs w:val="24"/>
              </w:rPr>
              <w:t>.6%</w:t>
            </w:r>
          </w:p>
        </w:tc>
      </w:tr>
      <w:tr w:rsidR="00B10583" w:rsidRPr="00B10583" w14:paraId="21373EDD" w14:textId="77777777" w:rsidTr="00A71544">
        <w:trPr>
          <w:gridAfter w:val="1"/>
          <w:wAfter w:w="86" w:type="dxa"/>
        </w:trPr>
        <w:tc>
          <w:tcPr>
            <w:tcW w:w="1985" w:type="dxa"/>
            <w:vMerge/>
            <w:tcBorders>
              <w:top w:val="nil"/>
              <w:bottom w:val="nil"/>
              <w:right w:val="nil"/>
            </w:tcBorders>
          </w:tcPr>
          <w:p w14:paraId="530B4030"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71AA408F"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A</w:t>
            </w:r>
            <w:r w:rsidRPr="00B10583">
              <w:rPr>
                <w:rFonts w:ascii="Times New Roman" w:eastAsia="Times New Roman" w:hAnsi="Times New Roman" w:cs="Times New Roman"/>
                <w:bCs/>
                <w:color w:val="000000" w:themeColor="text1"/>
                <w:sz w:val="24"/>
                <w:szCs w:val="24"/>
              </w:rPr>
              <w:t>sian</w:t>
            </w:r>
          </w:p>
        </w:tc>
        <w:tc>
          <w:tcPr>
            <w:tcW w:w="1462" w:type="dxa"/>
            <w:gridSpan w:val="2"/>
            <w:tcBorders>
              <w:top w:val="nil"/>
              <w:left w:val="nil"/>
              <w:bottom w:val="nil"/>
              <w:right w:val="nil"/>
            </w:tcBorders>
            <w:vAlign w:val="center"/>
          </w:tcPr>
          <w:p w14:paraId="2B7BA6F6"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7</w:t>
            </w:r>
          </w:p>
        </w:tc>
        <w:tc>
          <w:tcPr>
            <w:tcW w:w="1462" w:type="dxa"/>
            <w:gridSpan w:val="2"/>
            <w:tcBorders>
              <w:top w:val="nil"/>
              <w:left w:val="nil"/>
              <w:bottom w:val="nil"/>
              <w:right w:val="nil"/>
            </w:tcBorders>
            <w:vAlign w:val="center"/>
          </w:tcPr>
          <w:p w14:paraId="41C0EC55"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0.6%</w:t>
            </w:r>
          </w:p>
        </w:tc>
      </w:tr>
      <w:tr w:rsidR="00B10583" w:rsidRPr="00B10583" w14:paraId="3D876724" w14:textId="77777777" w:rsidTr="00A71544">
        <w:trPr>
          <w:gridAfter w:val="1"/>
          <w:wAfter w:w="86" w:type="dxa"/>
        </w:trPr>
        <w:tc>
          <w:tcPr>
            <w:tcW w:w="1985" w:type="dxa"/>
            <w:vMerge/>
            <w:tcBorders>
              <w:top w:val="nil"/>
              <w:bottom w:val="nil"/>
              <w:right w:val="nil"/>
            </w:tcBorders>
          </w:tcPr>
          <w:p w14:paraId="5F7370C9"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6ABABA51"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N</w:t>
            </w:r>
            <w:r w:rsidRPr="00B10583">
              <w:rPr>
                <w:rFonts w:ascii="Times New Roman" w:eastAsia="Times New Roman" w:hAnsi="Times New Roman" w:cs="Times New Roman"/>
                <w:bCs/>
                <w:color w:val="000000" w:themeColor="text1"/>
                <w:sz w:val="24"/>
                <w:szCs w:val="24"/>
              </w:rPr>
              <w:t>ative American/American Indian</w:t>
            </w:r>
          </w:p>
        </w:tc>
        <w:tc>
          <w:tcPr>
            <w:tcW w:w="1462" w:type="dxa"/>
            <w:gridSpan w:val="2"/>
            <w:tcBorders>
              <w:top w:val="nil"/>
              <w:left w:val="nil"/>
              <w:bottom w:val="nil"/>
              <w:right w:val="nil"/>
            </w:tcBorders>
            <w:vAlign w:val="center"/>
          </w:tcPr>
          <w:p w14:paraId="188A9377"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p>
        </w:tc>
        <w:tc>
          <w:tcPr>
            <w:tcW w:w="1462" w:type="dxa"/>
            <w:gridSpan w:val="2"/>
            <w:tcBorders>
              <w:top w:val="nil"/>
              <w:left w:val="nil"/>
              <w:bottom w:val="nil"/>
              <w:right w:val="nil"/>
            </w:tcBorders>
            <w:vAlign w:val="center"/>
          </w:tcPr>
          <w:p w14:paraId="1747EE23"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r w:rsidRPr="00B10583">
              <w:rPr>
                <w:rFonts w:ascii="Times New Roman" w:eastAsia="Times New Roman" w:hAnsi="Times New Roman" w:cs="Times New Roman"/>
                <w:bCs/>
                <w:color w:val="000000" w:themeColor="text1"/>
                <w:sz w:val="24"/>
                <w:szCs w:val="24"/>
              </w:rPr>
              <w:t>.9%</w:t>
            </w:r>
          </w:p>
        </w:tc>
      </w:tr>
      <w:tr w:rsidR="00B10583" w:rsidRPr="00B10583" w14:paraId="10F1BDAE" w14:textId="77777777" w:rsidTr="00A71544">
        <w:trPr>
          <w:gridAfter w:val="1"/>
          <w:wAfter w:w="86" w:type="dxa"/>
        </w:trPr>
        <w:tc>
          <w:tcPr>
            <w:tcW w:w="1985" w:type="dxa"/>
            <w:vMerge/>
            <w:tcBorders>
              <w:top w:val="nil"/>
              <w:bottom w:val="nil"/>
              <w:right w:val="nil"/>
            </w:tcBorders>
          </w:tcPr>
          <w:p w14:paraId="0E8CB349"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46C6BDE1"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N</w:t>
            </w:r>
            <w:r w:rsidRPr="00B10583">
              <w:rPr>
                <w:rFonts w:ascii="Times New Roman" w:eastAsia="Times New Roman" w:hAnsi="Times New Roman" w:cs="Times New Roman"/>
                <w:bCs/>
                <w:color w:val="000000" w:themeColor="text1"/>
                <w:sz w:val="24"/>
                <w:szCs w:val="24"/>
              </w:rPr>
              <w:t>ative Hawaiian/Pacific Islander</w:t>
            </w:r>
          </w:p>
        </w:tc>
        <w:tc>
          <w:tcPr>
            <w:tcW w:w="1462" w:type="dxa"/>
            <w:gridSpan w:val="2"/>
            <w:tcBorders>
              <w:top w:val="nil"/>
              <w:left w:val="nil"/>
              <w:bottom w:val="nil"/>
              <w:right w:val="nil"/>
            </w:tcBorders>
            <w:vAlign w:val="center"/>
          </w:tcPr>
          <w:p w14:paraId="516F29B8"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p>
        </w:tc>
        <w:tc>
          <w:tcPr>
            <w:tcW w:w="1462" w:type="dxa"/>
            <w:gridSpan w:val="2"/>
            <w:tcBorders>
              <w:top w:val="nil"/>
              <w:left w:val="nil"/>
              <w:bottom w:val="nil"/>
              <w:right w:val="nil"/>
            </w:tcBorders>
            <w:vAlign w:val="center"/>
          </w:tcPr>
          <w:p w14:paraId="30A04E89"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r w:rsidRPr="00B10583">
              <w:rPr>
                <w:rFonts w:ascii="Times New Roman" w:eastAsia="Times New Roman" w:hAnsi="Times New Roman" w:cs="Times New Roman"/>
                <w:bCs/>
                <w:color w:val="000000" w:themeColor="text1"/>
                <w:sz w:val="24"/>
                <w:szCs w:val="24"/>
              </w:rPr>
              <w:t>.3%</w:t>
            </w:r>
          </w:p>
        </w:tc>
      </w:tr>
      <w:tr w:rsidR="00B10583" w:rsidRPr="00B10583" w14:paraId="605CABD9" w14:textId="77777777" w:rsidTr="00A71544">
        <w:trPr>
          <w:gridAfter w:val="1"/>
          <w:wAfter w:w="86" w:type="dxa"/>
        </w:trPr>
        <w:tc>
          <w:tcPr>
            <w:tcW w:w="1985" w:type="dxa"/>
            <w:vMerge/>
            <w:tcBorders>
              <w:top w:val="nil"/>
              <w:bottom w:val="nil"/>
              <w:right w:val="nil"/>
            </w:tcBorders>
          </w:tcPr>
          <w:p w14:paraId="250682DF"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05D76381"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A</w:t>
            </w:r>
            <w:r w:rsidRPr="00B10583">
              <w:rPr>
                <w:rFonts w:ascii="Times New Roman" w:eastAsia="Times New Roman" w:hAnsi="Times New Roman" w:cs="Times New Roman"/>
                <w:bCs/>
                <w:color w:val="000000" w:themeColor="text1"/>
                <w:sz w:val="24"/>
                <w:szCs w:val="24"/>
              </w:rPr>
              <w:t xml:space="preserve"> combination of some of the above</w:t>
            </w:r>
          </w:p>
        </w:tc>
        <w:tc>
          <w:tcPr>
            <w:tcW w:w="1462" w:type="dxa"/>
            <w:gridSpan w:val="2"/>
            <w:tcBorders>
              <w:top w:val="nil"/>
              <w:left w:val="nil"/>
              <w:bottom w:val="nil"/>
              <w:right w:val="nil"/>
            </w:tcBorders>
            <w:vAlign w:val="center"/>
          </w:tcPr>
          <w:p w14:paraId="33111212"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8</w:t>
            </w:r>
          </w:p>
        </w:tc>
        <w:tc>
          <w:tcPr>
            <w:tcW w:w="1462" w:type="dxa"/>
            <w:gridSpan w:val="2"/>
            <w:tcBorders>
              <w:top w:val="nil"/>
              <w:left w:val="nil"/>
              <w:bottom w:val="nil"/>
              <w:right w:val="nil"/>
            </w:tcBorders>
            <w:vAlign w:val="center"/>
          </w:tcPr>
          <w:p w14:paraId="30EF1DF2"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5</w:t>
            </w:r>
            <w:r w:rsidRPr="00B10583">
              <w:rPr>
                <w:rFonts w:ascii="Times New Roman" w:eastAsia="Times New Roman" w:hAnsi="Times New Roman" w:cs="Times New Roman"/>
                <w:bCs/>
                <w:color w:val="000000" w:themeColor="text1"/>
                <w:sz w:val="24"/>
                <w:szCs w:val="24"/>
              </w:rPr>
              <w:t>.2%</w:t>
            </w:r>
          </w:p>
        </w:tc>
      </w:tr>
      <w:tr w:rsidR="00B10583" w:rsidRPr="00B10583" w14:paraId="30EFD765" w14:textId="77777777" w:rsidTr="00A71544">
        <w:trPr>
          <w:gridAfter w:val="1"/>
          <w:wAfter w:w="86" w:type="dxa"/>
        </w:trPr>
        <w:tc>
          <w:tcPr>
            <w:tcW w:w="1985" w:type="dxa"/>
            <w:vMerge/>
            <w:tcBorders>
              <w:top w:val="nil"/>
              <w:bottom w:val="nil"/>
              <w:right w:val="nil"/>
            </w:tcBorders>
          </w:tcPr>
          <w:p w14:paraId="5E3982FD"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5F6317F9"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Another ethnicity/race</w:t>
            </w:r>
          </w:p>
        </w:tc>
        <w:tc>
          <w:tcPr>
            <w:tcW w:w="1462" w:type="dxa"/>
            <w:gridSpan w:val="2"/>
            <w:tcBorders>
              <w:top w:val="nil"/>
              <w:left w:val="nil"/>
              <w:bottom w:val="nil"/>
              <w:right w:val="nil"/>
            </w:tcBorders>
            <w:vAlign w:val="center"/>
          </w:tcPr>
          <w:p w14:paraId="779B9328"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p>
        </w:tc>
        <w:tc>
          <w:tcPr>
            <w:tcW w:w="1462" w:type="dxa"/>
            <w:gridSpan w:val="2"/>
            <w:tcBorders>
              <w:top w:val="nil"/>
              <w:left w:val="nil"/>
              <w:bottom w:val="nil"/>
              <w:right w:val="nil"/>
            </w:tcBorders>
            <w:vAlign w:val="center"/>
          </w:tcPr>
          <w:p w14:paraId="26694E5C"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r w:rsidRPr="00B10583">
              <w:rPr>
                <w:rFonts w:ascii="Times New Roman" w:eastAsia="Times New Roman" w:hAnsi="Times New Roman" w:cs="Times New Roman"/>
                <w:bCs/>
                <w:color w:val="000000" w:themeColor="text1"/>
                <w:sz w:val="24"/>
                <w:szCs w:val="24"/>
              </w:rPr>
              <w:t>.9%</w:t>
            </w:r>
          </w:p>
        </w:tc>
      </w:tr>
      <w:tr w:rsidR="00B10583" w:rsidRPr="00B10583" w14:paraId="6ED53FB6" w14:textId="77777777" w:rsidTr="00A71544">
        <w:trPr>
          <w:gridAfter w:val="1"/>
          <w:wAfter w:w="86" w:type="dxa"/>
        </w:trPr>
        <w:tc>
          <w:tcPr>
            <w:tcW w:w="1985" w:type="dxa"/>
            <w:vMerge/>
            <w:tcBorders>
              <w:top w:val="nil"/>
              <w:bottom w:val="nil"/>
              <w:right w:val="nil"/>
            </w:tcBorders>
          </w:tcPr>
          <w:p w14:paraId="7C270B77"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00EFC2E7" w14:textId="77777777" w:rsidR="00EE3093" w:rsidRPr="00B10583" w:rsidRDefault="00EE3093"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refer not to answer</w:t>
            </w:r>
          </w:p>
        </w:tc>
        <w:tc>
          <w:tcPr>
            <w:tcW w:w="1462" w:type="dxa"/>
            <w:gridSpan w:val="2"/>
            <w:tcBorders>
              <w:top w:val="nil"/>
              <w:left w:val="nil"/>
              <w:bottom w:val="nil"/>
              <w:right w:val="nil"/>
            </w:tcBorders>
            <w:vAlign w:val="center"/>
          </w:tcPr>
          <w:p w14:paraId="0914D656"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p>
        </w:tc>
        <w:tc>
          <w:tcPr>
            <w:tcW w:w="1462" w:type="dxa"/>
            <w:gridSpan w:val="2"/>
            <w:tcBorders>
              <w:top w:val="nil"/>
              <w:left w:val="nil"/>
              <w:bottom w:val="nil"/>
              <w:right w:val="nil"/>
            </w:tcBorders>
            <w:vAlign w:val="center"/>
          </w:tcPr>
          <w:p w14:paraId="7F6F607B"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.1%</w:t>
            </w:r>
          </w:p>
        </w:tc>
      </w:tr>
      <w:tr w:rsidR="00B10583" w:rsidRPr="00B10583" w14:paraId="286857DC" w14:textId="77777777" w:rsidTr="00A71544">
        <w:trPr>
          <w:gridAfter w:val="1"/>
          <w:wAfter w:w="86" w:type="dxa"/>
        </w:trPr>
        <w:tc>
          <w:tcPr>
            <w:tcW w:w="1985" w:type="dxa"/>
            <w:vMerge w:val="restart"/>
            <w:tcBorders>
              <w:top w:val="nil"/>
              <w:bottom w:val="nil"/>
              <w:right w:val="nil"/>
            </w:tcBorders>
          </w:tcPr>
          <w:p w14:paraId="05FA1671"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E</w:t>
            </w:r>
            <w:r w:rsidRPr="00B10583">
              <w:rPr>
                <w:rFonts w:ascii="Times New Roman" w:eastAsia="Times New Roman" w:hAnsi="Times New Roman" w:cs="Times New Roman"/>
                <w:bCs/>
                <w:color w:val="000000" w:themeColor="text1"/>
                <w:sz w:val="24"/>
                <w:szCs w:val="24"/>
              </w:rPr>
              <w:t>ducation level</w:t>
            </w:r>
          </w:p>
        </w:tc>
        <w:tc>
          <w:tcPr>
            <w:tcW w:w="4025" w:type="dxa"/>
            <w:tcBorders>
              <w:top w:val="nil"/>
              <w:left w:val="nil"/>
              <w:bottom w:val="nil"/>
              <w:right w:val="nil"/>
            </w:tcBorders>
            <w:vAlign w:val="center"/>
          </w:tcPr>
          <w:p w14:paraId="663BA120"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H</w:t>
            </w:r>
            <w:r w:rsidRPr="00B10583">
              <w:rPr>
                <w:rFonts w:ascii="Times New Roman" w:eastAsia="Times New Roman" w:hAnsi="Times New Roman" w:cs="Times New Roman"/>
                <w:bCs/>
                <w:color w:val="000000" w:themeColor="text1"/>
                <w:sz w:val="24"/>
                <w:szCs w:val="24"/>
              </w:rPr>
              <w:t>igh school degree or less</w:t>
            </w:r>
          </w:p>
        </w:tc>
        <w:tc>
          <w:tcPr>
            <w:tcW w:w="1462" w:type="dxa"/>
            <w:gridSpan w:val="2"/>
            <w:tcBorders>
              <w:top w:val="nil"/>
              <w:left w:val="nil"/>
              <w:bottom w:val="nil"/>
              <w:right w:val="nil"/>
            </w:tcBorders>
            <w:vAlign w:val="center"/>
          </w:tcPr>
          <w:p w14:paraId="18A12BAF"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6</w:t>
            </w:r>
            <w:r w:rsidRPr="00B10583">
              <w:rPr>
                <w:rFonts w:ascii="Times New Roman" w:eastAsia="Times New Roman" w:hAnsi="Times New Roman" w:cs="Times New Roman"/>
                <w:bCs/>
                <w:color w:val="000000" w:themeColor="text1"/>
                <w:sz w:val="24"/>
                <w:szCs w:val="24"/>
              </w:rPr>
              <w:t>8</w:t>
            </w:r>
          </w:p>
        </w:tc>
        <w:tc>
          <w:tcPr>
            <w:tcW w:w="1462" w:type="dxa"/>
            <w:gridSpan w:val="2"/>
            <w:tcBorders>
              <w:top w:val="nil"/>
              <w:left w:val="nil"/>
              <w:bottom w:val="nil"/>
              <w:right w:val="nil"/>
            </w:tcBorders>
            <w:vAlign w:val="center"/>
          </w:tcPr>
          <w:p w14:paraId="7A1590FE"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19.5%</w:t>
            </w:r>
          </w:p>
        </w:tc>
      </w:tr>
      <w:tr w:rsidR="00B10583" w:rsidRPr="00B10583" w14:paraId="73D5AFA7" w14:textId="77777777" w:rsidTr="00A71544">
        <w:trPr>
          <w:gridAfter w:val="1"/>
          <w:wAfter w:w="86" w:type="dxa"/>
        </w:trPr>
        <w:tc>
          <w:tcPr>
            <w:tcW w:w="1985" w:type="dxa"/>
            <w:vMerge/>
            <w:tcBorders>
              <w:top w:val="nil"/>
              <w:bottom w:val="nil"/>
              <w:right w:val="nil"/>
            </w:tcBorders>
          </w:tcPr>
          <w:p w14:paraId="45FF68DD"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7266CD3C"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Some college</w:t>
            </w:r>
          </w:p>
        </w:tc>
        <w:tc>
          <w:tcPr>
            <w:tcW w:w="1462" w:type="dxa"/>
            <w:gridSpan w:val="2"/>
            <w:tcBorders>
              <w:top w:val="nil"/>
              <w:left w:val="nil"/>
              <w:bottom w:val="nil"/>
              <w:right w:val="nil"/>
            </w:tcBorders>
            <w:vAlign w:val="center"/>
          </w:tcPr>
          <w:p w14:paraId="6CDC66AA"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8</w:t>
            </w:r>
            <w:r w:rsidRPr="00B10583">
              <w:rPr>
                <w:rFonts w:ascii="Times New Roman" w:eastAsia="Times New Roman" w:hAnsi="Times New Roman" w:cs="Times New Roman"/>
                <w:bCs/>
                <w:color w:val="000000" w:themeColor="text1"/>
                <w:sz w:val="24"/>
                <w:szCs w:val="24"/>
              </w:rPr>
              <w:t>0</w:t>
            </w:r>
          </w:p>
        </w:tc>
        <w:tc>
          <w:tcPr>
            <w:tcW w:w="1462" w:type="dxa"/>
            <w:gridSpan w:val="2"/>
            <w:tcBorders>
              <w:top w:val="nil"/>
              <w:left w:val="nil"/>
              <w:bottom w:val="nil"/>
              <w:right w:val="nil"/>
            </w:tcBorders>
            <w:vAlign w:val="center"/>
          </w:tcPr>
          <w:p w14:paraId="5E5B68F0"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22.9%</w:t>
            </w:r>
          </w:p>
        </w:tc>
      </w:tr>
      <w:tr w:rsidR="00B10583" w:rsidRPr="00B10583" w14:paraId="28E0B23B" w14:textId="77777777" w:rsidTr="00A71544">
        <w:trPr>
          <w:gridAfter w:val="1"/>
          <w:wAfter w:w="86" w:type="dxa"/>
        </w:trPr>
        <w:tc>
          <w:tcPr>
            <w:tcW w:w="1985" w:type="dxa"/>
            <w:vMerge/>
            <w:tcBorders>
              <w:top w:val="nil"/>
              <w:bottom w:val="nil"/>
              <w:right w:val="nil"/>
            </w:tcBorders>
          </w:tcPr>
          <w:p w14:paraId="67C08C28"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60CDC959"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-year college degree</w:t>
            </w:r>
          </w:p>
        </w:tc>
        <w:tc>
          <w:tcPr>
            <w:tcW w:w="1462" w:type="dxa"/>
            <w:gridSpan w:val="2"/>
            <w:tcBorders>
              <w:top w:val="nil"/>
              <w:left w:val="nil"/>
              <w:bottom w:val="nil"/>
              <w:right w:val="nil"/>
            </w:tcBorders>
            <w:vAlign w:val="center"/>
          </w:tcPr>
          <w:p w14:paraId="51B24DF9"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3</w:t>
            </w:r>
          </w:p>
        </w:tc>
        <w:tc>
          <w:tcPr>
            <w:tcW w:w="1462" w:type="dxa"/>
            <w:gridSpan w:val="2"/>
            <w:tcBorders>
              <w:top w:val="nil"/>
              <w:left w:val="nil"/>
              <w:bottom w:val="nil"/>
              <w:right w:val="nil"/>
            </w:tcBorders>
            <w:vAlign w:val="center"/>
          </w:tcPr>
          <w:p w14:paraId="40661FDA"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9.5%</w:t>
            </w:r>
          </w:p>
        </w:tc>
      </w:tr>
      <w:tr w:rsidR="00B10583" w:rsidRPr="00B10583" w14:paraId="3B3E936F" w14:textId="77777777" w:rsidTr="00A71544">
        <w:trPr>
          <w:gridAfter w:val="1"/>
          <w:wAfter w:w="86" w:type="dxa"/>
        </w:trPr>
        <w:tc>
          <w:tcPr>
            <w:tcW w:w="1985" w:type="dxa"/>
            <w:vMerge/>
            <w:tcBorders>
              <w:top w:val="nil"/>
              <w:bottom w:val="nil"/>
              <w:right w:val="nil"/>
            </w:tcBorders>
          </w:tcPr>
          <w:p w14:paraId="4F225893"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73ACE2C1"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r w:rsidRPr="00B10583">
              <w:rPr>
                <w:rFonts w:ascii="Times New Roman" w:eastAsia="Times New Roman" w:hAnsi="Times New Roman" w:cs="Times New Roman"/>
                <w:bCs/>
                <w:color w:val="000000" w:themeColor="text1"/>
                <w:sz w:val="24"/>
                <w:szCs w:val="24"/>
              </w:rPr>
              <w:t>-year college degree</w:t>
            </w:r>
          </w:p>
        </w:tc>
        <w:tc>
          <w:tcPr>
            <w:tcW w:w="1462" w:type="dxa"/>
            <w:gridSpan w:val="2"/>
            <w:tcBorders>
              <w:top w:val="nil"/>
              <w:left w:val="nil"/>
              <w:bottom w:val="nil"/>
              <w:right w:val="nil"/>
            </w:tcBorders>
            <w:vAlign w:val="center"/>
          </w:tcPr>
          <w:p w14:paraId="4A8400C5"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32</w:t>
            </w:r>
          </w:p>
        </w:tc>
        <w:tc>
          <w:tcPr>
            <w:tcW w:w="1462" w:type="dxa"/>
            <w:gridSpan w:val="2"/>
            <w:tcBorders>
              <w:top w:val="nil"/>
              <w:left w:val="nil"/>
              <w:bottom w:val="nil"/>
              <w:right w:val="nil"/>
            </w:tcBorders>
            <w:vAlign w:val="center"/>
          </w:tcPr>
          <w:p w14:paraId="451E6CBE"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37.8%</w:t>
            </w:r>
          </w:p>
        </w:tc>
      </w:tr>
      <w:tr w:rsidR="00B10583" w:rsidRPr="00B10583" w14:paraId="1EC474E6" w14:textId="77777777" w:rsidTr="00A71544">
        <w:trPr>
          <w:gridAfter w:val="1"/>
          <w:wAfter w:w="86" w:type="dxa"/>
        </w:trPr>
        <w:tc>
          <w:tcPr>
            <w:tcW w:w="1985" w:type="dxa"/>
            <w:vMerge/>
            <w:tcBorders>
              <w:top w:val="nil"/>
              <w:bottom w:val="nil"/>
              <w:right w:val="nil"/>
            </w:tcBorders>
          </w:tcPr>
          <w:p w14:paraId="6AAADE11"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38161CBA"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rofessional degree</w:t>
            </w:r>
          </w:p>
        </w:tc>
        <w:tc>
          <w:tcPr>
            <w:tcW w:w="1462" w:type="dxa"/>
            <w:gridSpan w:val="2"/>
            <w:tcBorders>
              <w:top w:val="nil"/>
              <w:left w:val="nil"/>
              <w:bottom w:val="nil"/>
              <w:right w:val="nil"/>
            </w:tcBorders>
            <w:vAlign w:val="center"/>
          </w:tcPr>
          <w:p w14:paraId="4358CA49"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p>
        </w:tc>
        <w:tc>
          <w:tcPr>
            <w:tcW w:w="1462" w:type="dxa"/>
            <w:gridSpan w:val="2"/>
            <w:tcBorders>
              <w:top w:val="nil"/>
              <w:left w:val="nil"/>
              <w:bottom w:val="nil"/>
              <w:right w:val="nil"/>
            </w:tcBorders>
            <w:vAlign w:val="center"/>
          </w:tcPr>
          <w:p w14:paraId="40552DA2"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1.1%</w:t>
            </w:r>
          </w:p>
        </w:tc>
      </w:tr>
      <w:tr w:rsidR="00B10583" w:rsidRPr="00B10583" w14:paraId="1EA249C0" w14:textId="77777777" w:rsidTr="00A71544">
        <w:trPr>
          <w:gridAfter w:val="1"/>
          <w:wAfter w:w="86" w:type="dxa"/>
        </w:trPr>
        <w:tc>
          <w:tcPr>
            <w:tcW w:w="1985" w:type="dxa"/>
            <w:vMerge/>
            <w:tcBorders>
              <w:top w:val="nil"/>
              <w:bottom w:val="nil"/>
              <w:right w:val="nil"/>
            </w:tcBorders>
          </w:tcPr>
          <w:p w14:paraId="71C5553F"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3A644CD8"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G</w:t>
            </w:r>
            <w:r w:rsidRPr="00B10583">
              <w:rPr>
                <w:rFonts w:ascii="Times New Roman" w:eastAsia="Times New Roman" w:hAnsi="Times New Roman" w:cs="Times New Roman"/>
                <w:bCs/>
                <w:color w:val="000000" w:themeColor="text1"/>
                <w:sz w:val="24"/>
                <w:szCs w:val="24"/>
              </w:rPr>
              <w:t>raduate degree (e.g., M.A., Ph.D.)</w:t>
            </w:r>
          </w:p>
        </w:tc>
        <w:tc>
          <w:tcPr>
            <w:tcW w:w="1462" w:type="dxa"/>
            <w:gridSpan w:val="2"/>
            <w:tcBorders>
              <w:top w:val="nil"/>
              <w:left w:val="nil"/>
              <w:bottom w:val="nil"/>
              <w:right w:val="nil"/>
            </w:tcBorders>
            <w:vAlign w:val="center"/>
          </w:tcPr>
          <w:p w14:paraId="34E4D728"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0</w:t>
            </w:r>
          </w:p>
        </w:tc>
        <w:tc>
          <w:tcPr>
            <w:tcW w:w="1462" w:type="dxa"/>
            <w:gridSpan w:val="2"/>
            <w:tcBorders>
              <w:top w:val="nil"/>
              <w:left w:val="nil"/>
              <w:bottom w:val="nil"/>
              <w:right w:val="nil"/>
            </w:tcBorders>
            <w:vAlign w:val="center"/>
          </w:tcPr>
          <w:p w14:paraId="4A1EE775"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8.6%</w:t>
            </w:r>
          </w:p>
        </w:tc>
      </w:tr>
      <w:tr w:rsidR="00B10583" w:rsidRPr="00B10583" w14:paraId="410DA40A" w14:textId="77777777" w:rsidTr="00A71544">
        <w:trPr>
          <w:gridAfter w:val="1"/>
          <w:wAfter w:w="86" w:type="dxa"/>
        </w:trPr>
        <w:tc>
          <w:tcPr>
            <w:tcW w:w="1985" w:type="dxa"/>
            <w:vMerge/>
            <w:tcBorders>
              <w:top w:val="nil"/>
              <w:bottom w:val="nil"/>
              <w:right w:val="nil"/>
            </w:tcBorders>
          </w:tcPr>
          <w:p w14:paraId="52F400D9"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75D16436" w14:textId="1DCE05D1"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O</w:t>
            </w:r>
            <w:r w:rsidRPr="00B10583">
              <w:rPr>
                <w:rFonts w:ascii="Times New Roman" w:eastAsia="Times New Roman" w:hAnsi="Times New Roman" w:cs="Times New Roman"/>
                <w:bCs/>
                <w:color w:val="000000" w:themeColor="text1"/>
                <w:sz w:val="24"/>
                <w:szCs w:val="24"/>
              </w:rPr>
              <w:t>ther</w:t>
            </w:r>
          </w:p>
        </w:tc>
        <w:tc>
          <w:tcPr>
            <w:tcW w:w="1462" w:type="dxa"/>
            <w:gridSpan w:val="2"/>
            <w:tcBorders>
              <w:top w:val="nil"/>
              <w:left w:val="nil"/>
              <w:bottom w:val="nil"/>
              <w:right w:val="nil"/>
            </w:tcBorders>
            <w:vAlign w:val="center"/>
          </w:tcPr>
          <w:p w14:paraId="7CFE7495"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p>
        </w:tc>
        <w:tc>
          <w:tcPr>
            <w:tcW w:w="1462" w:type="dxa"/>
            <w:gridSpan w:val="2"/>
            <w:tcBorders>
              <w:top w:val="nil"/>
              <w:left w:val="nil"/>
              <w:bottom w:val="nil"/>
              <w:right w:val="nil"/>
            </w:tcBorders>
            <w:vAlign w:val="center"/>
          </w:tcPr>
          <w:p w14:paraId="48CB79D4"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0.3%</w:t>
            </w:r>
          </w:p>
        </w:tc>
      </w:tr>
      <w:tr w:rsidR="00B10583" w:rsidRPr="00B10583" w14:paraId="3FA51E8B" w14:textId="77777777" w:rsidTr="00A71544">
        <w:trPr>
          <w:gridAfter w:val="1"/>
          <w:wAfter w:w="86" w:type="dxa"/>
        </w:trPr>
        <w:tc>
          <w:tcPr>
            <w:tcW w:w="1985" w:type="dxa"/>
            <w:vMerge/>
            <w:tcBorders>
              <w:top w:val="nil"/>
              <w:bottom w:val="nil"/>
              <w:right w:val="nil"/>
            </w:tcBorders>
          </w:tcPr>
          <w:p w14:paraId="435AEE4C"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1274AB36" w14:textId="77777777" w:rsidR="00EE3093" w:rsidRPr="00B10583" w:rsidRDefault="00EE3093"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refer not to answer</w:t>
            </w:r>
          </w:p>
        </w:tc>
        <w:tc>
          <w:tcPr>
            <w:tcW w:w="1462" w:type="dxa"/>
            <w:gridSpan w:val="2"/>
            <w:tcBorders>
              <w:top w:val="nil"/>
              <w:left w:val="nil"/>
              <w:bottom w:val="nil"/>
              <w:right w:val="nil"/>
            </w:tcBorders>
            <w:vAlign w:val="center"/>
          </w:tcPr>
          <w:p w14:paraId="20D8E2AD"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p>
        </w:tc>
        <w:tc>
          <w:tcPr>
            <w:tcW w:w="1462" w:type="dxa"/>
            <w:gridSpan w:val="2"/>
            <w:tcBorders>
              <w:top w:val="nil"/>
              <w:left w:val="nil"/>
              <w:bottom w:val="nil"/>
              <w:right w:val="nil"/>
            </w:tcBorders>
            <w:vAlign w:val="center"/>
          </w:tcPr>
          <w:p w14:paraId="3B7CD932"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0.3%</w:t>
            </w:r>
          </w:p>
        </w:tc>
      </w:tr>
      <w:tr w:rsidR="00B10583" w:rsidRPr="00B10583" w14:paraId="58E8E9FC" w14:textId="77777777" w:rsidTr="00A71544">
        <w:trPr>
          <w:gridAfter w:val="1"/>
          <w:wAfter w:w="86" w:type="dxa"/>
        </w:trPr>
        <w:tc>
          <w:tcPr>
            <w:tcW w:w="1985" w:type="dxa"/>
            <w:vMerge w:val="restart"/>
            <w:tcBorders>
              <w:top w:val="nil"/>
              <w:bottom w:val="nil"/>
              <w:right w:val="nil"/>
            </w:tcBorders>
          </w:tcPr>
          <w:p w14:paraId="3C9189FF"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Occupation </w:t>
            </w:r>
          </w:p>
        </w:tc>
        <w:tc>
          <w:tcPr>
            <w:tcW w:w="4025" w:type="dxa"/>
            <w:tcBorders>
              <w:top w:val="nil"/>
              <w:left w:val="nil"/>
              <w:bottom w:val="nil"/>
              <w:right w:val="nil"/>
            </w:tcBorders>
            <w:vAlign w:val="center"/>
          </w:tcPr>
          <w:p w14:paraId="3667CAC3"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tudent</w:t>
            </w:r>
          </w:p>
        </w:tc>
        <w:tc>
          <w:tcPr>
            <w:tcW w:w="1462" w:type="dxa"/>
            <w:gridSpan w:val="2"/>
            <w:tcBorders>
              <w:top w:val="nil"/>
              <w:left w:val="nil"/>
              <w:bottom w:val="nil"/>
              <w:right w:val="nil"/>
            </w:tcBorders>
            <w:vAlign w:val="center"/>
          </w:tcPr>
          <w:p w14:paraId="46DA6D7C"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0</w:t>
            </w:r>
          </w:p>
        </w:tc>
        <w:tc>
          <w:tcPr>
            <w:tcW w:w="1462" w:type="dxa"/>
            <w:gridSpan w:val="2"/>
            <w:tcBorders>
              <w:top w:val="nil"/>
              <w:left w:val="nil"/>
              <w:bottom w:val="nil"/>
              <w:right w:val="nil"/>
            </w:tcBorders>
            <w:vAlign w:val="center"/>
          </w:tcPr>
          <w:p w14:paraId="44A7154C"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8.6%</w:t>
            </w:r>
          </w:p>
        </w:tc>
      </w:tr>
      <w:tr w:rsidR="00B10583" w:rsidRPr="00B10583" w14:paraId="114302F5" w14:textId="77777777" w:rsidTr="00A71544">
        <w:trPr>
          <w:gridAfter w:val="1"/>
          <w:wAfter w:w="86" w:type="dxa"/>
        </w:trPr>
        <w:tc>
          <w:tcPr>
            <w:tcW w:w="1985" w:type="dxa"/>
            <w:vMerge/>
            <w:tcBorders>
              <w:top w:val="nil"/>
              <w:bottom w:val="nil"/>
              <w:right w:val="nil"/>
            </w:tcBorders>
          </w:tcPr>
          <w:p w14:paraId="7A655F88"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1E0ECF55"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Unemployed</w:t>
            </w:r>
          </w:p>
        </w:tc>
        <w:tc>
          <w:tcPr>
            <w:tcW w:w="1462" w:type="dxa"/>
            <w:gridSpan w:val="2"/>
            <w:tcBorders>
              <w:top w:val="nil"/>
              <w:left w:val="nil"/>
              <w:bottom w:val="nil"/>
              <w:right w:val="nil"/>
            </w:tcBorders>
            <w:vAlign w:val="center"/>
          </w:tcPr>
          <w:p w14:paraId="3934AB26"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5</w:t>
            </w:r>
            <w:r w:rsidRPr="00B10583">
              <w:rPr>
                <w:rFonts w:ascii="Times New Roman" w:eastAsia="Times New Roman" w:hAnsi="Times New Roman" w:cs="Times New Roman"/>
                <w:bCs/>
                <w:color w:val="000000" w:themeColor="text1"/>
                <w:sz w:val="24"/>
                <w:szCs w:val="24"/>
              </w:rPr>
              <w:t>5</w:t>
            </w:r>
          </w:p>
        </w:tc>
        <w:tc>
          <w:tcPr>
            <w:tcW w:w="1462" w:type="dxa"/>
            <w:gridSpan w:val="2"/>
            <w:tcBorders>
              <w:top w:val="nil"/>
              <w:left w:val="nil"/>
              <w:bottom w:val="nil"/>
              <w:right w:val="nil"/>
            </w:tcBorders>
            <w:vAlign w:val="center"/>
          </w:tcPr>
          <w:p w14:paraId="34969E48"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15.8%</w:t>
            </w:r>
          </w:p>
        </w:tc>
      </w:tr>
      <w:tr w:rsidR="00B10583" w:rsidRPr="00B10583" w14:paraId="0888E8E1" w14:textId="77777777" w:rsidTr="00A71544">
        <w:trPr>
          <w:gridAfter w:val="1"/>
          <w:wAfter w:w="86" w:type="dxa"/>
        </w:trPr>
        <w:tc>
          <w:tcPr>
            <w:tcW w:w="1985" w:type="dxa"/>
            <w:vMerge/>
            <w:tcBorders>
              <w:top w:val="nil"/>
              <w:bottom w:val="nil"/>
              <w:right w:val="nil"/>
            </w:tcBorders>
          </w:tcPr>
          <w:p w14:paraId="52D51977"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543EC75E"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N</w:t>
            </w:r>
            <w:r w:rsidRPr="00B10583">
              <w:rPr>
                <w:rFonts w:ascii="Times New Roman" w:eastAsia="Times New Roman" w:hAnsi="Times New Roman" w:cs="Times New Roman"/>
                <w:bCs/>
                <w:color w:val="000000" w:themeColor="text1"/>
                <w:sz w:val="24"/>
                <w:szCs w:val="24"/>
              </w:rPr>
              <w:t>ot in paid work (e.g., homemaker, retired, or disabled)</w:t>
            </w:r>
          </w:p>
        </w:tc>
        <w:tc>
          <w:tcPr>
            <w:tcW w:w="1462" w:type="dxa"/>
            <w:gridSpan w:val="2"/>
            <w:tcBorders>
              <w:top w:val="nil"/>
              <w:left w:val="nil"/>
              <w:bottom w:val="nil"/>
              <w:right w:val="nil"/>
            </w:tcBorders>
            <w:vAlign w:val="center"/>
          </w:tcPr>
          <w:p w14:paraId="07733286"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4</w:t>
            </w:r>
          </w:p>
        </w:tc>
        <w:tc>
          <w:tcPr>
            <w:tcW w:w="1462" w:type="dxa"/>
            <w:gridSpan w:val="2"/>
            <w:tcBorders>
              <w:top w:val="nil"/>
              <w:left w:val="nil"/>
              <w:bottom w:val="nil"/>
              <w:right w:val="nil"/>
            </w:tcBorders>
            <w:vAlign w:val="center"/>
          </w:tcPr>
          <w:p w14:paraId="6965FC32"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6.9%</w:t>
            </w:r>
          </w:p>
        </w:tc>
      </w:tr>
      <w:tr w:rsidR="00B10583" w:rsidRPr="00B10583" w14:paraId="672CC2D9" w14:textId="77777777" w:rsidTr="00A71544">
        <w:trPr>
          <w:gridAfter w:val="1"/>
          <w:wAfter w:w="86" w:type="dxa"/>
        </w:trPr>
        <w:tc>
          <w:tcPr>
            <w:tcW w:w="1985" w:type="dxa"/>
            <w:vMerge/>
            <w:tcBorders>
              <w:top w:val="nil"/>
              <w:bottom w:val="nil"/>
              <w:right w:val="nil"/>
            </w:tcBorders>
          </w:tcPr>
          <w:p w14:paraId="075AA3A2"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3B44318D"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elf-employed</w:t>
            </w:r>
          </w:p>
        </w:tc>
        <w:tc>
          <w:tcPr>
            <w:tcW w:w="1462" w:type="dxa"/>
            <w:gridSpan w:val="2"/>
            <w:tcBorders>
              <w:top w:val="nil"/>
              <w:left w:val="nil"/>
              <w:bottom w:val="nil"/>
              <w:right w:val="nil"/>
            </w:tcBorders>
            <w:vAlign w:val="center"/>
          </w:tcPr>
          <w:p w14:paraId="422DD4CD"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r w:rsidRPr="00B10583">
              <w:rPr>
                <w:rFonts w:ascii="Times New Roman" w:eastAsia="Times New Roman" w:hAnsi="Times New Roman" w:cs="Times New Roman"/>
                <w:bCs/>
                <w:color w:val="000000" w:themeColor="text1"/>
                <w:sz w:val="24"/>
                <w:szCs w:val="24"/>
              </w:rPr>
              <w:t>8</w:t>
            </w:r>
          </w:p>
        </w:tc>
        <w:tc>
          <w:tcPr>
            <w:tcW w:w="1462" w:type="dxa"/>
            <w:gridSpan w:val="2"/>
            <w:tcBorders>
              <w:top w:val="nil"/>
              <w:left w:val="nil"/>
              <w:bottom w:val="nil"/>
              <w:right w:val="nil"/>
            </w:tcBorders>
            <w:vAlign w:val="center"/>
          </w:tcPr>
          <w:p w14:paraId="7349897F"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13.8%</w:t>
            </w:r>
          </w:p>
        </w:tc>
      </w:tr>
      <w:tr w:rsidR="00B10583" w:rsidRPr="00B10583" w14:paraId="5F783303" w14:textId="77777777" w:rsidTr="00A71544">
        <w:trPr>
          <w:gridAfter w:val="1"/>
          <w:wAfter w:w="86" w:type="dxa"/>
        </w:trPr>
        <w:tc>
          <w:tcPr>
            <w:tcW w:w="1985" w:type="dxa"/>
            <w:vMerge/>
            <w:tcBorders>
              <w:top w:val="nil"/>
              <w:bottom w:val="nil"/>
              <w:right w:val="nil"/>
            </w:tcBorders>
          </w:tcPr>
          <w:p w14:paraId="3B3BE675"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0404F85D"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art-time</w:t>
            </w:r>
          </w:p>
        </w:tc>
        <w:tc>
          <w:tcPr>
            <w:tcW w:w="1462" w:type="dxa"/>
            <w:gridSpan w:val="2"/>
            <w:tcBorders>
              <w:top w:val="nil"/>
              <w:left w:val="nil"/>
              <w:bottom w:val="nil"/>
              <w:right w:val="nil"/>
            </w:tcBorders>
            <w:vAlign w:val="center"/>
          </w:tcPr>
          <w:p w14:paraId="4DB8C3CD"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7</w:t>
            </w:r>
          </w:p>
        </w:tc>
        <w:tc>
          <w:tcPr>
            <w:tcW w:w="1462" w:type="dxa"/>
            <w:gridSpan w:val="2"/>
            <w:tcBorders>
              <w:top w:val="nil"/>
              <w:left w:val="nil"/>
              <w:bottom w:val="nil"/>
              <w:right w:val="nil"/>
            </w:tcBorders>
            <w:vAlign w:val="center"/>
          </w:tcPr>
          <w:p w14:paraId="443C7C45"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7.7%</w:t>
            </w:r>
          </w:p>
        </w:tc>
      </w:tr>
      <w:tr w:rsidR="00B10583" w:rsidRPr="00B10583" w14:paraId="055C3824" w14:textId="77777777" w:rsidTr="00A71544">
        <w:trPr>
          <w:gridAfter w:val="1"/>
          <w:wAfter w:w="86" w:type="dxa"/>
        </w:trPr>
        <w:tc>
          <w:tcPr>
            <w:tcW w:w="1985" w:type="dxa"/>
            <w:vMerge/>
            <w:tcBorders>
              <w:top w:val="nil"/>
              <w:bottom w:val="nil"/>
              <w:right w:val="nil"/>
            </w:tcBorders>
          </w:tcPr>
          <w:p w14:paraId="2149F307"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2CFD0D77"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F</w:t>
            </w:r>
            <w:r w:rsidRPr="00B10583">
              <w:rPr>
                <w:rFonts w:ascii="Times New Roman" w:eastAsia="Times New Roman" w:hAnsi="Times New Roman" w:cs="Times New Roman"/>
                <w:bCs/>
                <w:color w:val="000000" w:themeColor="text1"/>
                <w:sz w:val="24"/>
                <w:szCs w:val="24"/>
              </w:rPr>
              <w:t>ull-time</w:t>
            </w:r>
          </w:p>
        </w:tc>
        <w:tc>
          <w:tcPr>
            <w:tcW w:w="1462" w:type="dxa"/>
            <w:gridSpan w:val="2"/>
            <w:tcBorders>
              <w:top w:val="nil"/>
              <w:left w:val="nil"/>
              <w:bottom w:val="nil"/>
              <w:right w:val="nil"/>
            </w:tcBorders>
            <w:vAlign w:val="center"/>
          </w:tcPr>
          <w:p w14:paraId="02FA515F"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54</w:t>
            </w:r>
          </w:p>
        </w:tc>
        <w:tc>
          <w:tcPr>
            <w:tcW w:w="1462" w:type="dxa"/>
            <w:gridSpan w:val="2"/>
            <w:tcBorders>
              <w:top w:val="nil"/>
              <w:left w:val="nil"/>
              <w:bottom w:val="nil"/>
              <w:right w:val="nil"/>
            </w:tcBorders>
            <w:vAlign w:val="center"/>
          </w:tcPr>
          <w:p w14:paraId="58105365"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44.1%</w:t>
            </w:r>
          </w:p>
        </w:tc>
      </w:tr>
      <w:tr w:rsidR="00B10583" w:rsidRPr="00B10583" w14:paraId="64ECDF76" w14:textId="77777777" w:rsidTr="00A71544">
        <w:trPr>
          <w:gridAfter w:val="1"/>
          <w:wAfter w:w="86" w:type="dxa"/>
        </w:trPr>
        <w:tc>
          <w:tcPr>
            <w:tcW w:w="1985" w:type="dxa"/>
            <w:vMerge/>
            <w:tcBorders>
              <w:top w:val="nil"/>
              <w:bottom w:val="nil"/>
              <w:right w:val="nil"/>
            </w:tcBorders>
          </w:tcPr>
          <w:p w14:paraId="3DE27D84"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34F612E3"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O</w:t>
            </w:r>
            <w:r w:rsidRPr="00B10583">
              <w:rPr>
                <w:rFonts w:ascii="Times New Roman" w:eastAsia="Times New Roman" w:hAnsi="Times New Roman" w:cs="Times New Roman"/>
                <w:bCs/>
                <w:color w:val="000000" w:themeColor="text1"/>
                <w:sz w:val="24"/>
                <w:szCs w:val="24"/>
              </w:rPr>
              <w:t>thers</w:t>
            </w:r>
          </w:p>
        </w:tc>
        <w:tc>
          <w:tcPr>
            <w:tcW w:w="1462" w:type="dxa"/>
            <w:gridSpan w:val="2"/>
            <w:tcBorders>
              <w:top w:val="nil"/>
              <w:left w:val="nil"/>
              <w:bottom w:val="nil"/>
              <w:right w:val="nil"/>
            </w:tcBorders>
            <w:vAlign w:val="center"/>
          </w:tcPr>
          <w:p w14:paraId="5F3F5173"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7</w:t>
            </w:r>
          </w:p>
        </w:tc>
        <w:tc>
          <w:tcPr>
            <w:tcW w:w="1462" w:type="dxa"/>
            <w:gridSpan w:val="2"/>
            <w:tcBorders>
              <w:top w:val="nil"/>
              <w:left w:val="nil"/>
              <w:bottom w:val="nil"/>
              <w:right w:val="nil"/>
            </w:tcBorders>
            <w:vAlign w:val="center"/>
          </w:tcPr>
          <w:p w14:paraId="1B249174"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2.0%</w:t>
            </w:r>
          </w:p>
        </w:tc>
      </w:tr>
      <w:tr w:rsidR="00B10583" w:rsidRPr="00B10583" w14:paraId="4F33A78A" w14:textId="77777777" w:rsidTr="00A71544">
        <w:trPr>
          <w:gridAfter w:val="1"/>
          <w:wAfter w:w="86" w:type="dxa"/>
        </w:trPr>
        <w:tc>
          <w:tcPr>
            <w:tcW w:w="1985" w:type="dxa"/>
            <w:vMerge/>
            <w:tcBorders>
              <w:top w:val="nil"/>
              <w:bottom w:val="nil"/>
              <w:right w:val="nil"/>
            </w:tcBorders>
          </w:tcPr>
          <w:p w14:paraId="6E45A747"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012F40D7" w14:textId="77777777" w:rsidR="00EE3093" w:rsidRPr="00B10583" w:rsidRDefault="00EE3093"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refer not to answer</w:t>
            </w:r>
          </w:p>
        </w:tc>
        <w:tc>
          <w:tcPr>
            <w:tcW w:w="1462" w:type="dxa"/>
            <w:gridSpan w:val="2"/>
            <w:tcBorders>
              <w:top w:val="nil"/>
              <w:left w:val="nil"/>
              <w:bottom w:val="nil"/>
              <w:right w:val="nil"/>
            </w:tcBorders>
            <w:vAlign w:val="center"/>
          </w:tcPr>
          <w:p w14:paraId="0CD716E8"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p>
        </w:tc>
        <w:tc>
          <w:tcPr>
            <w:tcW w:w="1462" w:type="dxa"/>
            <w:gridSpan w:val="2"/>
            <w:tcBorders>
              <w:top w:val="nil"/>
              <w:left w:val="nil"/>
              <w:bottom w:val="nil"/>
              <w:right w:val="nil"/>
            </w:tcBorders>
            <w:vAlign w:val="center"/>
          </w:tcPr>
          <w:p w14:paraId="3296687F"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1.1%</w:t>
            </w:r>
          </w:p>
        </w:tc>
      </w:tr>
      <w:tr w:rsidR="00B10583" w:rsidRPr="00B10583" w14:paraId="304E42E4" w14:textId="77777777" w:rsidTr="00A71544">
        <w:trPr>
          <w:gridAfter w:val="1"/>
          <w:wAfter w:w="86" w:type="dxa"/>
        </w:trPr>
        <w:tc>
          <w:tcPr>
            <w:tcW w:w="1985" w:type="dxa"/>
            <w:vMerge w:val="restart"/>
            <w:tcBorders>
              <w:top w:val="nil"/>
              <w:bottom w:val="nil"/>
              <w:right w:val="nil"/>
            </w:tcBorders>
          </w:tcPr>
          <w:p w14:paraId="0BAF41B3"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Annual Household income (USD)</w:t>
            </w:r>
          </w:p>
        </w:tc>
        <w:tc>
          <w:tcPr>
            <w:tcW w:w="4025" w:type="dxa"/>
            <w:tcBorders>
              <w:top w:val="nil"/>
              <w:left w:val="nil"/>
              <w:bottom w:val="nil"/>
              <w:right w:val="nil"/>
            </w:tcBorders>
            <w:vAlign w:val="center"/>
          </w:tcPr>
          <w:p w14:paraId="5D7822AD"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0 - $24,999</w:t>
            </w:r>
          </w:p>
        </w:tc>
        <w:tc>
          <w:tcPr>
            <w:tcW w:w="1462" w:type="dxa"/>
            <w:gridSpan w:val="2"/>
            <w:tcBorders>
              <w:top w:val="nil"/>
              <w:left w:val="nil"/>
              <w:bottom w:val="nil"/>
              <w:right w:val="nil"/>
            </w:tcBorders>
            <w:vAlign w:val="center"/>
          </w:tcPr>
          <w:p w14:paraId="64D73EF5"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17</w:t>
            </w:r>
          </w:p>
        </w:tc>
        <w:tc>
          <w:tcPr>
            <w:tcW w:w="1462" w:type="dxa"/>
            <w:gridSpan w:val="2"/>
            <w:tcBorders>
              <w:top w:val="nil"/>
              <w:left w:val="nil"/>
              <w:bottom w:val="nil"/>
              <w:right w:val="nil"/>
            </w:tcBorders>
            <w:vAlign w:val="center"/>
          </w:tcPr>
          <w:p w14:paraId="30971D5D"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33.5%</w:t>
            </w:r>
          </w:p>
        </w:tc>
      </w:tr>
      <w:tr w:rsidR="00B10583" w:rsidRPr="00B10583" w14:paraId="7F6910C6" w14:textId="77777777" w:rsidTr="00A71544">
        <w:trPr>
          <w:gridAfter w:val="1"/>
          <w:wAfter w:w="86" w:type="dxa"/>
        </w:trPr>
        <w:tc>
          <w:tcPr>
            <w:tcW w:w="1985" w:type="dxa"/>
            <w:vMerge/>
            <w:tcBorders>
              <w:top w:val="nil"/>
              <w:bottom w:val="nil"/>
              <w:right w:val="nil"/>
            </w:tcBorders>
          </w:tcPr>
          <w:p w14:paraId="4568F0F5"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65F0AF75"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25,000 - $49,999</w:t>
            </w:r>
          </w:p>
        </w:tc>
        <w:tc>
          <w:tcPr>
            <w:tcW w:w="1462" w:type="dxa"/>
            <w:gridSpan w:val="2"/>
            <w:tcBorders>
              <w:top w:val="nil"/>
              <w:left w:val="nil"/>
              <w:bottom w:val="nil"/>
              <w:right w:val="nil"/>
            </w:tcBorders>
            <w:vAlign w:val="center"/>
          </w:tcPr>
          <w:p w14:paraId="5D880E25"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9</w:t>
            </w:r>
            <w:r w:rsidRPr="00B10583">
              <w:rPr>
                <w:rFonts w:ascii="Times New Roman" w:eastAsia="Times New Roman" w:hAnsi="Times New Roman" w:cs="Times New Roman"/>
                <w:bCs/>
                <w:color w:val="000000" w:themeColor="text1"/>
                <w:sz w:val="24"/>
                <w:szCs w:val="24"/>
              </w:rPr>
              <w:t>5</w:t>
            </w:r>
          </w:p>
        </w:tc>
        <w:tc>
          <w:tcPr>
            <w:tcW w:w="1462" w:type="dxa"/>
            <w:gridSpan w:val="2"/>
            <w:tcBorders>
              <w:top w:val="nil"/>
              <w:left w:val="nil"/>
              <w:bottom w:val="nil"/>
              <w:right w:val="nil"/>
            </w:tcBorders>
            <w:vAlign w:val="center"/>
          </w:tcPr>
          <w:p w14:paraId="479377D5"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27.2%</w:t>
            </w:r>
          </w:p>
        </w:tc>
      </w:tr>
      <w:tr w:rsidR="00B10583" w:rsidRPr="00B10583" w14:paraId="3DA4C545" w14:textId="77777777" w:rsidTr="00A71544">
        <w:trPr>
          <w:gridAfter w:val="1"/>
          <w:wAfter w:w="86" w:type="dxa"/>
        </w:trPr>
        <w:tc>
          <w:tcPr>
            <w:tcW w:w="1985" w:type="dxa"/>
            <w:vMerge/>
            <w:tcBorders>
              <w:top w:val="nil"/>
              <w:bottom w:val="nil"/>
              <w:right w:val="nil"/>
            </w:tcBorders>
          </w:tcPr>
          <w:p w14:paraId="7CB5796E"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59007AC1"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50,000 - $74,999</w:t>
            </w:r>
          </w:p>
        </w:tc>
        <w:tc>
          <w:tcPr>
            <w:tcW w:w="1462" w:type="dxa"/>
            <w:gridSpan w:val="2"/>
            <w:tcBorders>
              <w:top w:val="nil"/>
              <w:left w:val="nil"/>
              <w:bottom w:val="nil"/>
              <w:right w:val="nil"/>
            </w:tcBorders>
            <w:vAlign w:val="center"/>
          </w:tcPr>
          <w:p w14:paraId="02721974"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5</w:t>
            </w:r>
            <w:r w:rsidRPr="00B10583">
              <w:rPr>
                <w:rFonts w:ascii="Times New Roman" w:eastAsia="Times New Roman" w:hAnsi="Times New Roman" w:cs="Times New Roman"/>
                <w:bCs/>
                <w:color w:val="000000" w:themeColor="text1"/>
                <w:sz w:val="24"/>
                <w:szCs w:val="24"/>
              </w:rPr>
              <w:t>2</w:t>
            </w:r>
          </w:p>
        </w:tc>
        <w:tc>
          <w:tcPr>
            <w:tcW w:w="1462" w:type="dxa"/>
            <w:gridSpan w:val="2"/>
            <w:tcBorders>
              <w:top w:val="nil"/>
              <w:left w:val="nil"/>
              <w:bottom w:val="nil"/>
              <w:right w:val="nil"/>
            </w:tcBorders>
            <w:vAlign w:val="center"/>
          </w:tcPr>
          <w:p w14:paraId="6E473AB9"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14.9%</w:t>
            </w:r>
          </w:p>
        </w:tc>
      </w:tr>
      <w:tr w:rsidR="00B10583" w:rsidRPr="00B10583" w14:paraId="7D590CF1" w14:textId="77777777" w:rsidTr="00A71544">
        <w:trPr>
          <w:gridAfter w:val="1"/>
          <w:wAfter w:w="86" w:type="dxa"/>
        </w:trPr>
        <w:tc>
          <w:tcPr>
            <w:tcW w:w="1985" w:type="dxa"/>
            <w:vMerge/>
            <w:tcBorders>
              <w:top w:val="nil"/>
              <w:bottom w:val="nil"/>
              <w:right w:val="nil"/>
            </w:tcBorders>
          </w:tcPr>
          <w:p w14:paraId="7530AE6C" w14:textId="77777777" w:rsidR="00EE3093" w:rsidRPr="00B10583" w:rsidRDefault="00EE3093" w:rsidP="00721218">
            <w:pPr>
              <w:spacing w:line="276" w:lineRule="auto"/>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67A05493"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75,000 - $99,999</w:t>
            </w:r>
          </w:p>
        </w:tc>
        <w:tc>
          <w:tcPr>
            <w:tcW w:w="1462" w:type="dxa"/>
            <w:gridSpan w:val="2"/>
            <w:tcBorders>
              <w:top w:val="nil"/>
              <w:left w:val="nil"/>
              <w:bottom w:val="nil"/>
              <w:right w:val="nil"/>
            </w:tcBorders>
            <w:vAlign w:val="center"/>
          </w:tcPr>
          <w:p w14:paraId="0CD9889C"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3</w:t>
            </w:r>
          </w:p>
        </w:tc>
        <w:tc>
          <w:tcPr>
            <w:tcW w:w="1462" w:type="dxa"/>
            <w:gridSpan w:val="2"/>
            <w:tcBorders>
              <w:top w:val="nil"/>
              <w:left w:val="nil"/>
              <w:bottom w:val="nil"/>
              <w:right w:val="nil"/>
            </w:tcBorders>
            <w:vAlign w:val="center"/>
          </w:tcPr>
          <w:p w14:paraId="105A9028"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9.5%</w:t>
            </w:r>
          </w:p>
        </w:tc>
      </w:tr>
      <w:tr w:rsidR="00B10583" w:rsidRPr="00B10583" w14:paraId="6FEA7145" w14:textId="77777777" w:rsidTr="00A71544">
        <w:trPr>
          <w:gridAfter w:val="1"/>
          <w:wAfter w:w="86" w:type="dxa"/>
        </w:trPr>
        <w:tc>
          <w:tcPr>
            <w:tcW w:w="1985" w:type="dxa"/>
            <w:vMerge/>
            <w:tcBorders>
              <w:top w:val="nil"/>
              <w:bottom w:val="nil"/>
              <w:right w:val="nil"/>
            </w:tcBorders>
            <w:vAlign w:val="center"/>
          </w:tcPr>
          <w:p w14:paraId="5C528584"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64D8FE7B"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100,000 - $149,999</w:t>
            </w:r>
          </w:p>
        </w:tc>
        <w:tc>
          <w:tcPr>
            <w:tcW w:w="1462" w:type="dxa"/>
            <w:gridSpan w:val="2"/>
            <w:tcBorders>
              <w:top w:val="nil"/>
              <w:left w:val="nil"/>
              <w:bottom w:val="nil"/>
              <w:right w:val="nil"/>
            </w:tcBorders>
            <w:vAlign w:val="center"/>
          </w:tcPr>
          <w:p w14:paraId="73A7933E"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6</w:t>
            </w:r>
          </w:p>
        </w:tc>
        <w:tc>
          <w:tcPr>
            <w:tcW w:w="1462" w:type="dxa"/>
            <w:gridSpan w:val="2"/>
            <w:tcBorders>
              <w:top w:val="nil"/>
              <w:left w:val="nil"/>
              <w:bottom w:val="nil"/>
              <w:right w:val="nil"/>
            </w:tcBorders>
            <w:vAlign w:val="center"/>
          </w:tcPr>
          <w:p w14:paraId="7EC89433"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7.4%</w:t>
            </w:r>
          </w:p>
        </w:tc>
      </w:tr>
      <w:tr w:rsidR="00B10583" w:rsidRPr="00B10583" w14:paraId="0FD93109" w14:textId="77777777" w:rsidTr="00A71544">
        <w:trPr>
          <w:gridAfter w:val="1"/>
          <w:wAfter w:w="86" w:type="dxa"/>
        </w:trPr>
        <w:tc>
          <w:tcPr>
            <w:tcW w:w="1985" w:type="dxa"/>
            <w:vMerge/>
            <w:tcBorders>
              <w:top w:val="nil"/>
              <w:bottom w:val="nil"/>
              <w:right w:val="nil"/>
            </w:tcBorders>
            <w:vAlign w:val="center"/>
          </w:tcPr>
          <w:p w14:paraId="100850F1"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2A15DE2E"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150,000 or more</w:t>
            </w:r>
          </w:p>
        </w:tc>
        <w:tc>
          <w:tcPr>
            <w:tcW w:w="1462" w:type="dxa"/>
            <w:gridSpan w:val="2"/>
            <w:tcBorders>
              <w:top w:val="nil"/>
              <w:left w:val="nil"/>
              <w:bottom w:val="nil"/>
              <w:right w:val="nil"/>
            </w:tcBorders>
            <w:vAlign w:val="center"/>
          </w:tcPr>
          <w:p w14:paraId="23F96022"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3</w:t>
            </w:r>
          </w:p>
        </w:tc>
        <w:tc>
          <w:tcPr>
            <w:tcW w:w="1462" w:type="dxa"/>
            <w:gridSpan w:val="2"/>
            <w:tcBorders>
              <w:top w:val="nil"/>
              <w:left w:val="nil"/>
              <w:bottom w:val="nil"/>
              <w:right w:val="nil"/>
            </w:tcBorders>
            <w:vAlign w:val="center"/>
          </w:tcPr>
          <w:p w14:paraId="30E9AE87"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3.7%</w:t>
            </w:r>
          </w:p>
        </w:tc>
      </w:tr>
      <w:tr w:rsidR="00B10583" w:rsidRPr="00B10583" w14:paraId="52501582" w14:textId="77777777" w:rsidTr="00A71544">
        <w:trPr>
          <w:gridAfter w:val="1"/>
          <w:wAfter w:w="86" w:type="dxa"/>
        </w:trPr>
        <w:tc>
          <w:tcPr>
            <w:tcW w:w="1985" w:type="dxa"/>
            <w:vMerge/>
            <w:tcBorders>
              <w:top w:val="nil"/>
              <w:bottom w:val="nil"/>
              <w:right w:val="nil"/>
            </w:tcBorders>
            <w:vAlign w:val="center"/>
          </w:tcPr>
          <w:p w14:paraId="1A3ADE65"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p>
        </w:tc>
        <w:tc>
          <w:tcPr>
            <w:tcW w:w="4025" w:type="dxa"/>
            <w:tcBorders>
              <w:top w:val="nil"/>
              <w:left w:val="nil"/>
              <w:bottom w:val="nil"/>
              <w:right w:val="nil"/>
            </w:tcBorders>
            <w:vAlign w:val="center"/>
          </w:tcPr>
          <w:p w14:paraId="5F727E0A" w14:textId="77777777" w:rsidR="00EE3093" w:rsidRPr="00B10583" w:rsidRDefault="00EE3093"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refer not to answer</w:t>
            </w:r>
          </w:p>
        </w:tc>
        <w:tc>
          <w:tcPr>
            <w:tcW w:w="1462" w:type="dxa"/>
            <w:gridSpan w:val="2"/>
            <w:tcBorders>
              <w:top w:val="nil"/>
              <w:left w:val="nil"/>
              <w:bottom w:val="nil"/>
              <w:right w:val="nil"/>
            </w:tcBorders>
            <w:vAlign w:val="center"/>
          </w:tcPr>
          <w:p w14:paraId="465A2C0F"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3</w:t>
            </w:r>
          </w:p>
        </w:tc>
        <w:tc>
          <w:tcPr>
            <w:tcW w:w="1462" w:type="dxa"/>
            <w:gridSpan w:val="2"/>
            <w:tcBorders>
              <w:top w:val="nil"/>
              <w:left w:val="nil"/>
              <w:bottom w:val="nil"/>
              <w:right w:val="nil"/>
            </w:tcBorders>
            <w:vAlign w:val="center"/>
          </w:tcPr>
          <w:p w14:paraId="0C5920E8"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3.7%</w:t>
            </w:r>
          </w:p>
        </w:tc>
      </w:tr>
      <w:tr w:rsidR="00B10583" w:rsidRPr="00B10583" w14:paraId="4ED4946A" w14:textId="77777777" w:rsidTr="008B3B5B">
        <w:trPr>
          <w:gridAfter w:val="1"/>
          <w:wAfter w:w="86" w:type="dxa"/>
        </w:trPr>
        <w:tc>
          <w:tcPr>
            <w:tcW w:w="1985" w:type="dxa"/>
            <w:vMerge w:val="restart"/>
            <w:tcBorders>
              <w:top w:val="nil"/>
              <w:right w:val="nil"/>
            </w:tcBorders>
            <w:vAlign w:val="center"/>
          </w:tcPr>
          <w:p w14:paraId="65560307"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A</w:t>
            </w:r>
            <w:r w:rsidRPr="00B10583">
              <w:rPr>
                <w:rFonts w:ascii="Times New Roman" w:eastAsia="Times New Roman" w:hAnsi="Times New Roman" w:cs="Times New Roman"/>
                <w:bCs/>
                <w:color w:val="000000" w:themeColor="text1"/>
                <w:sz w:val="24"/>
                <w:szCs w:val="24"/>
              </w:rPr>
              <w:t>re you a smartphone user?</w:t>
            </w:r>
          </w:p>
        </w:tc>
        <w:tc>
          <w:tcPr>
            <w:tcW w:w="4025" w:type="dxa"/>
            <w:tcBorders>
              <w:top w:val="nil"/>
              <w:left w:val="nil"/>
              <w:bottom w:val="nil"/>
              <w:right w:val="nil"/>
            </w:tcBorders>
            <w:vAlign w:val="center"/>
          </w:tcPr>
          <w:p w14:paraId="2FBF057A"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Yes</w:t>
            </w:r>
          </w:p>
        </w:tc>
        <w:tc>
          <w:tcPr>
            <w:tcW w:w="1462" w:type="dxa"/>
            <w:gridSpan w:val="2"/>
            <w:tcBorders>
              <w:top w:val="nil"/>
              <w:left w:val="nil"/>
              <w:bottom w:val="nil"/>
              <w:right w:val="nil"/>
            </w:tcBorders>
            <w:vAlign w:val="center"/>
          </w:tcPr>
          <w:p w14:paraId="4E41DC4E"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49</w:t>
            </w:r>
          </w:p>
        </w:tc>
        <w:tc>
          <w:tcPr>
            <w:tcW w:w="1462" w:type="dxa"/>
            <w:gridSpan w:val="2"/>
            <w:tcBorders>
              <w:top w:val="nil"/>
              <w:left w:val="nil"/>
              <w:bottom w:val="nil"/>
              <w:right w:val="nil"/>
            </w:tcBorders>
            <w:vAlign w:val="center"/>
          </w:tcPr>
          <w:p w14:paraId="4FAD8503"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00%</w:t>
            </w:r>
          </w:p>
        </w:tc>
      </w:tr>
      <w:tr w:rsidR="00354A70" w:rsidRPr="00B10583" w14:paraId="5738A118" w14:textId="77777777" w:rsidTr="008B3B5B">
        <w:trPr>
          <w:gridAfter w:val="1"/>
          <w:wAfter w:w="86" w:type="dxa"/>
        </w:trPr>
        <w:tc>
          <w:tcPr>
            <w:tcW w:w="1985" w:type="dxa"/>
            <w:vMerge/>
            <w:tcBorders>
              <w:bottom w:val="single" w:sz="4" w:space="0" w:color="auto"/>
              <w:right w:val="nil"/>
            </w:tcBorders>
            <w:vAlign w:val="center"/>
          </w:tcPr>
          <w:p w14:paraId="4C4E758F"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p>
        </w:tc>
        <w:tc>
          <w:tcPr>
            <w:tcW w:w="4025" w:type="dxa"/>
            <w:tcBorders>
              <w:top w:val="nil"/>
              <w:left w:val="nil"/>
              <w:bottom w:val="single" w:sz="4" w:space="0" w:color="auto"/>
              <w:right w:val="nil"/>
            </w:tcBorders>
            <w:vAlign w:val="center"/>
          </w:tcPr>
          <w:p w14:paraId="7900BAA0" w14:textId="77777777" w:rsidR="00EE3093" w:rsidRPr="00B10583" w:rsidRDefault="00EE3093"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N</w:t>
            </w:r>
            <w:r w:rsidRPr="00B10583">
              <w:rPr>
                <w:rFonts w:ascii="Times New Roman" w:eastAsia="Times New Roman" w:hAnsi="Times New Roman" w:cs="Times New Roman"/>
                <w:bCs/>
                <w:color w:val="000000" w:themeColor="text1"/>
                <w:sz w:val="24"/>
                <w:szCs w:val="24"/>
              </w:rPr>
              <w:t>o</w:t>
            </w:r>
          </w:p>
        </w:tc>
        <w:tc>
          <w:tcPr>
            <w:tcW w:w="1462" w:type="dxa"/>
            <w:gridSpan w:val="2"/>
            <w:tcBorders>
              <w:top w:val="nil"/>
              <w:left w:val="nil"/>
              <w:bottom w:val="single" w:sz="4" w:space="0" w:color="auto"/>
              <w:right w:val="nil"/>
            </w:tcBorders>
            <w:vAlign w:val="center"/>
          </w:tcPr>
          <w:p w14:paraId="2C047780"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p>
        </w:tc>
        <w:tc>
          <w:tcPr>
            <w:tcW w:w="1462" w:type="dxa"/>
            <w:gridSpan w:val="2"/>
            <w:tcBorders>
              <w:top w:val="nil"/>
              <w:left w:val="nil"/>
              <w:bottom w:val="single" w:sz="4" w:space="0" w:color="auto"/>
              <w:right w:val="nil"/>
            </w:tcBorders>
            <w:vAlign w:val="center"/>
          </w:tcPr>
          <w:p w14:paraId="42692837" w14:textId="77777777" w:rsidR="00EE3093" w:rsidRPr="00B10583" w:rsidRDefault="00EE3093"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r w:rsidRPr="00B10583">
              <w:rPr>
                <w:rFonts w:ascii="Times New Roman" w:eastAsia="Times New Roman" w:hAnsi="Times New Roman" w:cs="Times New Roman"/>
                <w:bCs/>
                <w:color w:val="000000" w:themeColor="text1"/>
                <w:sz w:val="24"/>
                <w:szCs w:val="24"/>
              </w:rPr>
              <w:t>.0%</w:t>
            </w:r>
          </w:p>
        </w:tc>
      </w:tr>
    </w:tbl>
    <w:p w14:paraId="2D8660B7" w14:textId="77777777" w:rsidR="00B818CE" w:rsidRDefault="00B818CE" w:rsidP="00B818CE">
      <w:pPr>
        <w:spacing w:line="480" w:lineRule="auto"/>
        <w:ind w:firstLine="720"/>
        <w:jc w:val="left"/>
        <w:rPr>
          <w:rFonts w:ascii="Times New Roman" w:eastAsia="Times New Roman" w:hAnsi="Times New Roman" w:cs="Times New Roman"/>
          <w:color w:val="000000" w:themeColor="text1"/>
          <w:sz w:val="24"/>
          <w:szCs w:val="24"/>
        </w:rPr>
      </w:pPr>
    </w:p>
    <w:p w14:paraId="130C720C" w14:textId="77777777" w:rsidR="00491ECA" w:rsidRPr="002E2D5F" w:rsidRDefault="00491ECA" w:rsidP="00491ECA">
      <w:pPr>
        <w:spacing w:line="480" w:lineRule="auto"/>
        <w:jc w:val="left"/>
        <w:rPr>
          <w:rFonts w:ascii="Times New Roman" w:eastAsia="Times New Roman" w:hAnsi="Times New Roman" w:cs="Times New Roman"/>
          <w:b/>
          <w:bCs/>
          <w:color w:val="000000" w:themeColor="text1"/>
          <w:sz w:val="24"/>
          <w:szCs w:val="24"/>
        </w:rPr>
      </w:pPr>
      <w:r w:rsidRPr="002E2D5F">
        <w:rPr>
          <w:rFonts w:ascii="Times New Roman" w:eastAsia="Times New Roman" w:hAnsi="Times New Roman" w:cs="Times New Roman"/>
          <w:b/>
          <w:bCs/>
          <w:color w:val="000000" w:themeColor="text1"/>
          <w:sz w:val="24"/>
          <w:szCs w:val="24"/>
        </w:rPr>
        <w:t>Procedures</w:t>
      </w:r>
    </w:p>
    <w:p w14:paraId="5F7FF4FF" w14:textId="7816BACD" w:rsidR="00491ECA" w:rsidRPr="002E2D5F" w:rsidRDefault="00491ECA" w:rsidP="00491ECA">
      <w:pPr>
        <w:spacing w:line="480" w:lineRule="auto"/>
        <w:ind w:firstLine="720"/>
        <w:jc w:val="left"/>
        <w:rPr>
          <w:rFonts w:ascii="Times New Roman" w:eastAsia="Times New Roman" w:hAnsi="Times New Roman" w:cs="Times New Roman"/>
          <w:color w:val="000000" w:themeColor="text1"/>
          <w:sz w:val="24"/>
          <w:szCs w:val="24"/>
        </w:rPr>
      </w:pPr>
      <w:r w:rsidRPr="002E2D5F">
        <w:rPr>
          <w:rFonts w:ascii="Times New Roman" w:eastAsia="Times New Roman" w:hAnsi="Times New Roman" w:cs="Times New Roman"/>
          <w:color w:val="000000" w:themeColor="text1"/>
          <w:sz w:val="24"/>
          <w:szCs w:val="24"/>
        </w:rPr>
        <w:t xml:space="preserve">Eligible participants first read a description of the study on the Prolific platform. The recruitment message informed participants of the purpose of the study and the potential benefits/risks of </w:t>
      </w:r>
      <w:r w:rsidR="00F9253A">
        <w:rPr>
          <w:rFonts w:ascii="Times New Roman" w:eastAsia="Times New Roman" w:hAnsi="Times New Roman" w:cs="Times New Roman"/>
          <w:color w:val="000000" w:themeColor="text1"/>
          <w:sz w:val="24"/>
          <w:szCs w:val="24"/>
        </w:rPr>
        <w:t>participation</w:t>
      </w:r>
      <w:r w:rsidRPr="002E2D5F">
        <w:rPr>
          <w:rFonts w:ascii="Times New Roman" w:eastAsia="Times New Roman" w:hAnsi="Times New Roman" w:cs="Times New Roman"/>
          <w:color w:val="000000" w:themeColor="text1"/>
          <w:sz w:val="24"/>
          <w:szCs w:val="24"/>
        </w:rPr>
        <w:t xml:space="preserve">. The participants were also </w:t>
      </w:r>
      <w:r w:rsidR="009E0B25">
        <w:rPr>
          <w:rFonts w:ascii="Times New Roman" w:eastAsia="Times New Roman" w:hAnsi="Times New Roman" w:cs="Times New Roman"/>
          <w:color w:val="000000" w:themeColor="text1"/>
          <w:sz w:val="24"/>
          <w:szCs w:val="24"/>
        </w:rPr>
        <w:t>notified</w:t>
      </w:r>
      <w:r w:rsidRPr="002E2D5F">
        <w:rPr>
          <w:rFonts w:ascii="Times New Roman" w:eastAsia="Times New Roman" w:hAnsi="Times New Roman" w:cs="Times New Roman"/>
          <w:color w:val="000000" w:themeColor="text1"/>
          <w:sz w:val="24"/>
          <w:szCs w:val="24"/>
        </w:rPr>
        <w:t xml:space="preserve"> that they could leave the survey at any time and that the results reported in this dissertation and any relevant publication would not include identifying personal information. Then, they were asked to indicate their consent to participate in the study. If they indicated “I wish to participate,” participants could access the online survey designed for Study 1 that was hosted on Qualtrics. </w:t>
      </w:r>
    </w:p>
    <w:p w14:paraId="4AE6D525" w14:textId="70518BD3" w:rsidR="00491ECA" w:rsidRPr="002E2D5F" w:rsidRDefault="00491ECA" w:rsidP="00491ECA">
      <w:pPr>
        <w:spacing w:line="480" w:lineRule="auto"/>
        <w:ind w:firstLine="720"/>
        <w:jc w:val="left"/>
        <w:rPr>
          <w:rFonts w:ascii="Times New Roman" w:eastAsia="Times New Roman" w:hAnsi="Times New Roman" w:cs="Times New Roman"/>
          <w:color w:val="000000" w:themeColor="text1"/>
          <w:sz w:val="24"/>
          <w:szCs w:val="24"/>
        </w:rPr>
      </w:pPr>
      <w:r w:rsidRPr="002E2D5F">
        <w:rPr>
          <w:rFonts w:ascii="Times New Roman" w:eastAsia="Times New Roman" w:hAnsi="Times New Roman" w:cs="Times New Roman"/>
          <w:color w:val="000000" w:themeColor="text1"/>
          <w:sz w:val="24"/>
          <w:szCs w:val="24"/>
        </w:rPr>
        <w:t>The questionnaire began with their smartphone usage patterns (e.g., daily duration of smartphone use). Participants were then asked to complete a series of instruments by indicating their level of agreement with items measuring phubbing behavior, attitude toward phubbing</w:t>
      </w:r>
      <w:r w:rsidR="009E0B25">
        <w:rPr>
          <w:rFonts w:ascii="Times New Roman" w:eastAsia="Times New Roman" w:hAnsi="Times New Roman" w:cs="Times New Roman"/>
          <w:color w:val="000000" w:themeColor="text1"/>
          <w:sz w:val="24"/>
          <w:szCs w:val="24"/>
        </w:rPr>
        <w:t xml:space="preserve"> (i.e., outcome beliefs and outcome evaluations toward phubbing)</w:t>
      </w:r>
      <w:r w:rsidRPr="002E2D5F">
        <w:rPr>
          <w:rFonts w:ascii="Times New Roman" w:eastAsia="Times New Roman" w:hAnsi="Times New Roman" w:cs="Times New Roman"/>
          <w:color w:val="000000" w:themeColor="text1"/>
          <w:sz w:val="24"/>
          <w:szCs w:val="24"/>
        </w:rPr>
        <w:t>, social factors</w:t>
      </w:r>
      <w:r w:rsidR="009E0B25">
        <w:rPr>
          <w:rFonts w:ascii="Times New Roman" w:eastAsia="Times New Roman" w:hAnsi="Times New Roman" w:cs="Times New Roman"/>
          <w:color w:val="000000" w:themeColor="text1"/>
          <w:sz w:val="24"/>
          <w:szCs w:val="24"/>
        </w:rPr>
        <w:t xml:space="preserve"> (i.e., social norms regarding phubbing, social roles relevant to phubbing, and self-concepts relevant to phubbing)</w:t>
      </w:r>
      <w:r w:rsidRPr="002E2D5F">
        <w:rPr>
          <w:rFonts w:ascii="Times New Roman" w:eastAsia="Times New Roman" w:hAnsi="Times New Roman" w:cs="Times New Roman"/>
          <w:color w:val="000000" w:themeColor="text1"/>
          <w:sz w:val="24"/>
          <w:szCs w:val="24"/>
        </w:rPr>
        <w:t xml:space="preserve">, habitual phubbing, and facilitating conditions. At the end of the survey, participants </w:t>
      </w:r>
      <w:r w:rsidR="00DD4206">
        <w:rPr>
          <w:rFonts w:ascii="Times New Roman" w:hAnsi="Times New Roman" w:cs="Times New Roman" w:hint="eastAsia"/>
          <w:color w:val="000000" w:themeColor="text1"/>
          <w:sz w:val="24"/>
          <w:szCs w:val="24"/>
        </w:rPr>
        <w:t xml:space="preserve">were asked to answer </w:t>
      </w:r>
      <w:r w:rsidR="007070E0" w:rsidRPr="002E2D5F">
        <w:rPr>
          <w:rFonts w:ascii="Times New Roman" w:eastAsia="Times New Roman" w:hAnsi="Times New Roman" w:cs="Times New Roman"/>
          <w:color w:val="000000" w:themeColor="text1"/>
          <w:sz w:val="24"/>
          <w:szCs w:val="24"/>
        </w:rPr>
        <w:t>demographic</w:t>
      </w:r>
      <w:r w:rsidRPr="002E2D5F">
        <w:rPr>
          <w:rFonts w:ascii="Times New Roman" w:eastAsia="Times New Roman" w:hAnsi="Times New Roman" w:cs="Times New Roman"/>
          <w:color w:val="000000" w:themeColor="text1"/>
          <w:sz w:val="24"/>
          <w:szCs w:val="24"/>
        </w:rPr>
        <w:t xml:space="preserve"> questions (e.g., age, gender, and ethnicity), and they were asked to indicate their opinions about the questionnaires via open-ended questions (e.g., “Please tell us if you have any comments about our survey such as scales and items/statements). A thank-you message appeared when the participants submitted their responses. On average, participants spent approximately 17 minutes to complete the </w:t>
      </w:r>
      <w:r w:rsidRPr="002E2D5F">
        <w:rPr>
          <w:rFonts w:ascii="Times New Roman" w:eastAsia="Times New Roman" w:hAnsi="Times New Roman" w:cs="Times New Roman"/>
          <w:color w:val="000000" w:themeColor="text1"/>
          <w:sz w:val="24"/>
          <w:szCs w:val="24"/>
        </w:rPr>
        <w:lastRenderedPageBreak/>
        <w:t xml:space="preserve">questionnaire. Data were collected on March 24 (Friday), 2023. Those who completed the questionnaire successfully were paid $3.34 (USD). The Institutional Review Board approved this research at the author’s university. </w:t>
      </w:r>
    </w:p>
    <w:p w14:paraId="148BC59C" w14:textId="77777777" w:rsidR="00491ECA" w:rsidRPr="002E2D5F" w:rsidRDefault="00491ECA" w:rsidP="00491ECA">
      <w:pPr>
        <w:spacing w:line="480" w:lineRule="auto"/>
        <w:jc w:val="left"/>
        <w:rPr>
          <w:rFonts w:ascii="Times New Roman" w:eastAsia="Times New Roman" w:hAnsi="Times New Roman" w:cs="Times New Roman"/>
          <w:b/>
          <w:bCs/>
          <w:i/>
          <w:iCs/>
          <w:color w:val="000000" w:themeColor="text1"/>
          <w:sz w:val="24"/>
          <w:szCs w:val="24"/>
        </w:rPr>
      </w:pPr>
      <w:r w:rsidRPr="002E2D5F">
        <w:rPr>
          <w:rFonts w:ascii="Times New Roman" w:eastAsia="Times New Roman" w:hAnsi="Times New Roman" w:cs="Times New Roman"/>
          <w:b/>
          <w:bCs/>
          <w:i/>
          <w:iCs/>
          <w:color w:val="000000" w:themeColor="text1"/>
          <w:sz w:val="24"/>
          <w:szCs w:val="24"/>
        </w:rPr>
        <w:t>Steps 5 and 6: Item Reduction and Extraction of Factors</w:t>
      </w:r>
    </w:p>
    <w:p w14:paraId="5128AAFE" w14:textId="7D61918F" w:rsidR="00491ECA" w:rsidRPr="002E2D5F" w:rsidRDefault="00491ECA" w:rsidP="00491ECA">
      <w:pPr>
        <w:spacing w:line="480" w:lineRule="auto"/>
        <w:ind w:firstLine="720"/>
        <w:jc w:val="left"/>
        <w:rPr>
          <w:rFonts w:ascii="Times New Roman" w:eastAsia="Times New Roman" w:hAnsi="Times New Roman" w:cs="Times New Roman"/>
          <w:bCs/>
          <w:color w:val="000000" w:themeColor="text1"/>
          <w:sz w:val="24"/>
          <w:szCs w:val="24"/>
        </w:rPr>
      </w:pPr>
      <w:r w:rsidRPr="002E2D5F">
        <w:rPr>
          <w:rFonts w:ascii="Times New Roman" w:eastAsia="Times New Roman" w:hAnsi="Times New Roman" w:cs="Times New Roman"/>
          <w:color w:val="000000" w:themeColor="text1"/>
          <w:sz w:val="24"/>
          <w:szCs w:val="24"/>
        </w:rPr>
        <w:t>Item reduction analyses and factor extraction for the optimal number of factors that fit the pool of items were conducted as</w:t>
      </w:r>
      <w:r w:rsidRPr="002E2D5F">
        <w:rPr>
          <w:rFonts w:ascii="Times New Roman" w:eastAsia="Times New Roman" w:hAnsi="Times New Roman" w:cs="Times New Roman"/>
          <w:bCs/>
          <w:color w:val="000000" w:themeColor="text1"/>
          <w:sz w:val="24"/>
          <w:szCs w:val="24"/>
        </w:rPr>
        <w:t xml:space="preserve"> the fifth and sixth steps of scale development (</w:t>
      </w:r>
      <w:r w:rsidRPr="002E2D5F">
        <w:rPr>
          <w:rFonts w:ascii="Times New Roman" w:eastAsia="Times New Roman" w:hAnsi="Times New Roman" w:cs="Times New Roman"/>
          <w:color w:val="000000" w:themeColor="text1"/>
          <w:sz w:val="24"/>
          <w:szCs w:val="24"/>
        </w:rPr>
        <w:t>Boateng et al., 2018</w:t>
      </w:r>
      <w:r w:rsidRPr="002E2D5F">
        <w:rPr>
          <w:rFonts w:ascii="Times New Roman" w:eastAsia="Times New Roman" w:hAnsi="Times New Roman" w:cs="Times New Roman"/>
          <w:bCs/>
          <w:color w:val="000000" w:themeColor="text1"/>
          <w:sz w:val="24"/>
          <w:szCs w:val="24"/>
        </w:rPr>
        <w:t xml:space="preserve">). </w:t>
      </w:r>
      <w:r w:rsidR="000B3BB1">
        <w:rPr>
          <w:rFonts w:ascii="Times New Roman" w:eastAsia="Times New Roman" w:hAnsi="Times New Roman" w:cs="Times New Roman"/>
          <w:bCs/>
          <w:color w:val="000000" w:themeColor="text1"/>
          <w:sz w:val="24"/>
          <w:szCs w:val="24"/>
        </w:rPr>
        <w:t>E</w:t>
      </w:r>
      <w:r w:rsidRPr="002E2D5F">
        <w:rPr>
          <w:rFonts w:ascii="Times New Roman" w:eastAsia="Times New Roman" w:hAnsi="Times New Roman" w:cs="Times New Roman"/>
          <w:bCs/>
          <w:color w:val="000000" w:themeColor="text1"/>
          <w:sz w:val="24"/>
          <w:szCs w:val="24"/>
        </w:rPr>
        <w:t>xploratory factor analysis (EFA) is commonly used with factor loadings (</w:t>
      </w:r>
      <w:r w:rsidRPr="002E2D5F">
        <w:rPr>
          <w:rFonts w:ascii="Times New Roman" w:eastAsia="Times New Roman" w:hAnsi="Times New Roman" w:cs="Times New Roman"/>
          <w:color w:val="000000" w:themeColor="text1"/>
          <w:sz w:val="24"/>
          <w:szCs w:val="24"/>
        </w:rPr>
        <w:t>Boateng et al., 2018</w:t>
      </w:r>
      <w:r w:rsidRPr="002E2D5F">
        <w:rPr>
          <w:rFonts w:ascii="Times New Roman" w:eastAsia="Times New Roman" w:hAnsi="Times New Roman" w:cs="Times New Roman"/>
          <w:bCs/>
          <w:color w:val="000000" w:themeColor="text1"/>
          <w:sz w:val="24"/>
          <w:szCs w:val="24"/>
        </w:rPr>
        <w:t xml:space="preserve">). </w:t>
      </w:r>
    </w:p>
    <w:p w14:paraId="2034AA64" w14:textId="00BD14A3" w:rsidR="00491ECA" w:rsidRPr="002E2D5F" w:rsidRDefault="007B00D6" w:rsidP="00491ECA">
      <w:pPr>
        <w:spacing w:line="480" w:lineRule="auto"/>
        <w:ind w:firstLine="720"/>
        <w:jc w:val="left"/>
        <w:rPr>
          <w:rFonts w:ascii="Times New Roman" w:eastAsia="Times New Roman" w:hAnsi="Times New Roman" w:cs="Times New Roman"/>
          <w:bCs/>
          <w:color w:val="000000" w:themeColor="text1"/>
          <w:sz w:val="24"/>
          <w:szCs w:val="24"/>
          <w:highlight w:val="green"/>
        </w:rPr>
      </w:pPr>
      <w:r>
        <w:rPr>
          <w:rFonts w:ascii="Times New Roman" w:eastAsia="Times New Roman" w:hAnsi="Times New Roman" w:cs="Times New Roman"/>
          <w:bCs/>
          <w:color w:val="000000" w:themeColor="text1"/>
          <w:sz w:val="24"/>
          <w:szCs w:val="24"/>
        </w:rPr>
        <w:t>In this dissertation, b</w:t>
      </w:r>
      <w:r w:rsidR="00491ECA" w:rsidRPr="002E2D5F">
        <w:rPr>
          <w:rFonts w:ascii="Times New Roman" w:eastAsia="Times New Roman" w:hAnsi="Times New Roman" w:cs="Times New Roman"/>
          <w:bCs/>
          <w:color w:val="000000" w:themeColor="text1"/>
          <w:sz w:val="24"/>
          <w:szCs w:val="24"/>
        </w:rPr>
        <w:t xml:space="preserve">efore conducting EFA, Kaiser- Meyer-Olkin (KMO) measure of sampling adequacy and Bartlett’s </w:t>
      </w:r>
      <w:r w:rsidR="006F24AD">
        <w:rPr>
          <w:rFonts w:ascii="Times New Roman" w:eastAsia="Times New Roman" w:hAnsi="Times New Roman" w:cs="Times New Roman"/>
          <w:bCs/>
          <w:color w:val="000000" w:themeColor="text1"/>
          <w:sz w:val="24"/>
          <w:szCs w:val="24"/>
        </w:rPr>
        <w:t>t</w:t>
      </w:r>
      <w:r w:rsidR="00491ECA" w:rsidRPr="002E2D5F">
        <w:rPr>
          <w:rFonts w:ascii="Times New Roman" w:eastAsia="Times New Roman" w:hAnsi="Times New Roman" w:cs="Times New Roman"/>
          <w:bCs/>
          <w:color w:val="000000" w:themeColor="text1"/>
          <w:sz w:val="24"/>
          <w:szCs w:val="24"/>
        </w:rPr>
        <w:t xml:space="preserve">est of </w:t>
      </w:r>
      <w:r w:rsidR="006F24AD">
        <w:rPr>
          <w:rFonts w:ascii="Times New Roman" w:eastAsia="Times New Roman" w:hAnsi="Times New Roman" w:cs="Times New Roman"/>
          <w:bCs/>
          <w:color w:val="000000" w:themeColor="text1"/>
          <w:sz w:val="24"/>
          <w:szCs w:val="24"/>
        </w:rPr>
        <w:t>s</w:t>
      </w:r>
      <w:r w:rsidR="00491ECA" w:rsidRPr="002E2D5F">
        <w:rPr>
          <w:rFonts w:ascii="Times New Roman" w:eastAsia="Times New Roman" w:hAnsi="Times New Roman" w:cs="Times New Roman"/>
          <w:bCs/>
          <w:color w:val="000000" w:themeColor="text1"/>
          <w:sz w:val="24"/>
          <w:szCs w:val="24"/>
        </w:rPr>
        <w:t>phericity were performed to assess whether the data were suitable to conduct factor analysis (Hair et al., 2010; Tabachnick &amp; Fidell, 2013). The KMO evaluates the degree of variance in observed indicators explained by latent factors</w:t>
      </w:r>
      <w:r w:rsidR="000B3BB1">
        <w:rPr>
          <w:rFonts w:ascii="Times New Roman" w:eastAsia="Times New Roman" w:hAnsi="Times New Roman" w:cs="Times New Roman"/>
          <w:bCs/>
          <w:color w:val="000000" w:themeColor="text1"/>
          <w:sz w:val="24"/>
          <w:szCs w:val="24"/>
        </w:rPr>
        <w:t>,</w:t>
      </w:r>
      <w:r w:rsidR="00491ECA" w:rsidRPr="002E2D5F">
        <w:rPr>
          <w:rFonts w:ascii="Times New Roman" w:eastAsia="Times New Roman" w:hAnsi="Times New Roman" w:cs="Times New Roman"/>
          <w:bCs/>
          <w:color w:val="000000" w:themeColor="text1"/>
          <w:sz w:val="24"/>
          <w:szCs w:val="24"/>
        </w:rPr>
        <w:t xml:space="preserve"> with higher values representing better suitability for factor analysis (Kaiser, 1974). Bartlett’s test assesses whether a correlation matrix of variables significantly differs from an identity matrix, indicating sufficient intercorrelation among variables (Bartlett, 1950). To be considered appropriate for EFA, the KMO measure should be .70 or higher (Hair et al., 2010). Bartlett’s test should be significant (</w:t>
      </w:r>
      <w:r w:rsidR="00491ECA" w:rsidRPr="002E2D5F">
        <w:rPr>
          <w:rFonts w:ascii="Times New Roman" w:eastAsia="Times New Roman" w:hAnsi="Times New Roman" w:cs="Times New Roman"/>
          <w:bCs/>
          <w:i/>
          <w:iCs/>
          <w:color w:val="000000" w:themeColor="text1"/>
          <w:sz w:val="24"/>
          <w:szCs w:val="24"/>
        </w:rPr>
        <w:t>p</w:t>
      </w:r>
      <w:r w:rsidR="00491ECA" w:rsidRPr="002E2D5F">
        <w:rPr>
          <w:rFonts w:ascii="Times New Roman" w:eastAsia="Times New Roman" w:hAnsi="Times New Roman" w:cs="Times New Roman"/>
          <w:bCs/>
          <w:color w:val="000000" w:themeColor="text1"/>
          <w:sz w:val="24"/>
          <w:szCs w:val="24"/>
        </w:rPr>
        <w:t xml:space="preserve"> &lt; .05) to reject the null hypothesis that the correlation matrix is the identity matrix (Bartlett, 1950). </w:t>
      </w:r>
    </w:p>
    <w:p w14:paraId="1F79892F" w14:textId="18B9D649" w:rsidR="00491ECA" w:rsidRPr="002E2D5F" w:rsidRDefault="00491ECA" w:rsidP="00491ECA">
      <w:pPr>
        <w:spacing w:line="480" w:lineRule="auto"/>
        <w:ind w:firstLine="720"/>
        <w:jc w:val="left"/>
        <w:rPr>
          <w:rFonts w:ascii="Times New Roman" w:eastAsia="Times New Roman" w:hAnsi="Times New Roman" w:cs="Times New Roman"/>
          <w:bCs/>
          <w:color w:val="000000" w:themeColor="text1"/>
          <w:sz w:val="24"/>
          <w:szCs w:val="24"/>
        </w:rPr>
      </w:pPr>
      <w:r w:rsidRPr="002E2D5F">
        <w:rPr>
          <w:rFonts w:ascii="Times New Roman" w:eastAsia="Times New Roman" w:hAnsi="Times New Roman" w:cs="Times New Roman"/>
          <w:bCs/>
          <w:color w:val="000000" w:themeColor="text1"/>
          <w:sz w:val="24"/>
          <w:szCs w:val="24"/>
        </w:rPr>
        <w:t>EFA with principal component analysis (PCA) extraction with varimax (orthogonal) rotation was conducted on each scale</w:t>
      </w:r>
      <w:r w:rsidR="00580CE1">
        <w:rPr>
          <w:rFonts w:ascii="Times New Roman" w:eastAsia="Times New Roman" w:hAnsi="Times New Roman" w:cs="Times New Roman"/>
          <w:bCs/>
          <w:color w:val="000000" w:themeColor="text1"/>
          <w:sz w:val="24"/>
          <w:szCs w:val="24"/>
        </w:rPr>
        <w:t xml:space="preserve"> in this dissertation</w:t>
      </w:r>
      <w:r w:rsidRPr="002E2D5F">
        <w:rPr>
          <w:rFonts w:ascii="Times New Roman" w:eastAsia="Times New Roman" w:hAnsi="Times New Roman" w:cs="Times New Roman"/>
          <w:bCs/>
          <w:color w:val="000000" w:themeColor="text1"/>
          <w:sz w:val="24"/>
          <w:szCs w:val="24"/>
        </w:rPr>
        <w:t xml:space="preserve">. PCA with varimax rotation was used because it is a fast, stable, and practical way to find meaningful dimensions (Jolliffe, 2002; Rohe &amp; Zeng, 2023). </w:t>
      </w:r>
      <w:r w:rsidR="00580CE1">
        <w:rPr>
          <w:rFonts w:ascii="Times New Roman" w:eastAsia="Times New Roman" w:hAnsi="Times New Roman" w:cs="Times New Roman"/>
          <w:bCs/>
          <w:color w:val="000000" w:themeColor="text1"/>
          <w:sz w:val="24"/>
          <w:szCs w:val="24"/>
        </w:rPr>
        <w:t>More specifically</w:t>
      </w:r>
      <w:r w:rsidRPr="002E2D5F">
        <w:rPr>
          <w:rFonts w:ascii="Times New Roman" w:eastAsia="Times New Roman" w:hAnsi="Times New Roman" w:cs="Times New Roman"/>
          <w:bCs/>
          <w:color w:val="000000" w:themeColor="text1"/>
          <w:sz w:val="24"/>
          <w:szCs w:val="24"/>
        </w:rPr>
        <w:t xml:space="preserve">, PCA extraction was chosen to reduce the dimensionality of each scale </w:t>
      </w:r>
      <w:r w:rsidR="00727369">
        <w:rPr>
          <w:rFonts w:ascii="Times New Roman" w:eastAsia="Times New Roman" w:hAnsi="Times New Roman" w:cs="Times New Roman"/>
          <w:bCs/>
          <w:color w:val="000000" w:themeColor="text1"/>
          <w:sz w:val="24"/>
          <w:szCs w:val="24"/>
        </w:rPr>
        <w:t>in that</w:t>
      </w:r>
      <w:r w:rsidRPr="002E2D5F">
        <w:rPr>
          <w:rFonts w:ascii="Times New Roman" w:eastAsia="Times New Roman" w:hAnsi="Times New Roman" w:cs="Times New Roman"/>
          <w:bCs/>
          <w:color w:val="000000" w:themeColor="text1"/>
          <w:sz w:val="24"/>
          <w:szCs w:val="24"/>
        </w:rPr>
        <w:t xml:space="preserve"> </w:t>
      </w:r>
      <w:r w:rsidR="00727369">
        <w:rPr>
          <w:rFonts w:ascii="Times New Roman" w:eastAsia="Times New Roman" w:hAnsi="Times New Roman" w:cs="Times New Roman"/>
          <w:bCs/>
          <w:color w:val="000000" w:themeColor="text1"/>
          <w:sz w:val="24"/>
          <w:szCs w:val="24"/>
        </w:rPr>
        <w:t>it</w:t>
      </w:r>
      <w:r w:rsidRPr="002E2D5F">
        <w:rPr>
          <w:rFonts w:ascii="Times New Roman" w:eastAsia="Times New Roman" w:hAnsi="Times New Roman" w:cs="Times New Roman"/>
          <w:bCs/>
          <w:color w:val="000000" w:themeColor="text1"/>
          <w:sz w:val="24"/>
          <w:szCs w:val="24"/>
        </w:rPr>
        <w:t xml:space="preserve"> allows the transformation of potentially correlated variables into a smaller number of uncorrelated principal components (Tabachnick &amp; Fidell, </w:t>
      </w:r>
      <w:r w:rsidRPr="002E2D5F">
        <w:rPr>
          <w:rFonts w:ascii="Times New Roman" w:eastAsia="Times New Roman" w:hAnsi="Times New Roman" w:cs="Times New Roman"/>
          <w:bCs/>
          <w:color w:val="000000" w:themeColor="text1"/>
          <w:sz w:val="24"/>
          <w:szCs w:val="24"/>
        </w:rPr>
        <w:lastRenderedPageBreak/>
        <w:t xml:space="preserve">2013). In addition, varimax rotation was used because it maximizes the dispersion of factor loadings and makes clusters more interpretable (Field, 2009). </w:t>
      </w:r>
    </w:p>
    <w:p w14:paraId="14909529" w14:textId="77777777" w:rsidR="00491ECA" w:rsidRPr="002E2D5F" w:rsidRDefault="00491ECA" w:rsidP="00491ECA">
      <w:pPr>
        <w:spacing w:line="480" w:lineRule="auto"/>
        <w:ind w:firstLine="720"/>
        <w:jc w:val="left"/>
        <w:rPr>
          <w:rFonts w:ascii="Times New Roman" w:eastAsia="Times New Roman" w:hAnsi="Times New Roman" w:cs="Times New Roman"/>
          <w:bCs/>
          <w:color w:val="000000" w:themeColor="text1"/>
          <w:sz w:val="24"/>
          <w:szCs w:val="24"/>
        </w:rPr>
      </w:pPr>
      <w:r w:rsidRPr="002E2D5F">
        <w:rPr>
          <w:rFonts w:ascii="Times New Roman" w:eastAsia="Times New Roman" w:hAnsi="Times New Roman" w:cs="Times New Roman"/>
          <w:bCs/>
          <w:color w:val="000000" w:themeColor="text1"/>
          <w:sz w:val="24"/>
          <w:szCs w:val="24"/>
        </w:rPr>
        <w:t xml:space="preserve">Based on the extracted factor structure of each scale, this study used the following criteria to determine whether to keep or drop items as Hair et al. (2010) and Tabachnick and Fidell (2013) recommend: (a) eigenvalue of a factor (i.e., determine the number of factors, representing the amount of variance explained by a factor extracted from a correlation matrix of observed variables) greater than 1; (b) factor loadings (i.e., identify the direction and strength of the relationship between observed and latent factors extracted through factor analysis) greater than .50, and (c) no cross-loadings. </w:t>
      </w:r>
    </w:p>
    <w:p w14:paraId="09B70B82" w14:textId="405394A7" w:rsidR="00491ECA" w:rsidRPr="002E2D5F" w:rsidRDefault="00491ECA" w:rsidP="00A706C5">
      <w:pPr>
        <w:spacing w:line="480" w:lineRule="auto"/>
        <w:jc w:val="center"/>
        <w:rPr>
          <w:rFonts w:ascii="Times New Roman" w:eastAsia="Times New Roman" w:hAnsi="Times New Roman" w:cs="Times New Roman"/>
          <w:b/>
          <w:color w:val="000000" w:themeColor="text1"/>
          <w:sz w:val="24"/>
          <w:szCs w:val="24"/>
        </w:rPr>
      </w:pPr>
      <w:r w:rsidRPr="002E2D5F">
        <w:rPr>
          <w:rFonts w:ascii="Times New Roman" w:eastAsia="Times New Roman" w:hAnsi="Times New Roman" w:cs="Times New Roman"/>
          <w:b/>
          <w:color w:val="000000" w:themeColor="text1"/>
          <w:sz w:val="24"/>
          <w:szCs w:val="24"/>
        </w:rPr>
        <w:t>Results</w:t>
      </w:r>
      <w:r w:rsidR="00A706C5">
        <w:rPr>
          <w:rFonts w:ascii="Times New Roman" w:eastAsia="Times New Roman" w:hAnsi="Times New Roman" w:cs="Times New Roman"/>
          <w:b/>
          <w:color w:val="000000" w:themeColor="text1"/>
          <w:sz w:val="24"/>
          <w:szCs w:val="24"/>
        </w:rPr>
        <w:t xml:space="preserve"> – </w:t>
      </w:r>
      <w:r w:rsidRPr="002E2D5F">
        <w:rPr>
          <w:rFonts w:ascii="Times New Roman" w:eastAsia="Times New Roman" w:hAnsi="Times New Roman" w:cs="Times New Roman"/>
          <w:b/>
          <w:color w:val="000000" w:themeColor="text1"/>
          <w:sz w:val="24"/>
          <w:szCs w:val="24"/>
        </w:rPr>
        <w:t>Exploratory Factor Analysis (EFA)</w:t>
      </w:r>
    </w:p>
    <w:p w14:paraId="4E4123E3" w14:textId="77777777" w:rsidR="00491ECA" w:rsidRPr="002E2D5F" w:rsidRDefault="00491ECA" w:rsidP="00491ECA">
      <w:pPr>
        <w:spacing w:line="480" w:lineRule="auto"/>
        <w:jc w:val="left"/>
        <w:rPr>
          <w:rFonts w:ascii="Times New Roman" w:eastAsia="Times New Roman" w:hAnsi="Times New Roman" w:cs="Times New Roman"/>
          <w:iCs/>
          <w:color w:val="000000" w:themeColor="text1"/>
          <w:sz w:val="24"/>
          <w:szCs w:val="24"/>
        </w:rPr>
      </w:pPr>
      <w:r w:rsidRPr="002E2D5F">
        <w:rPr>
          <w:rFonts w:ascii="Times New Roman" w:eastAsia="Times New Roman" w:hAnsi="Times New Roman" w:cs="Times New Roman"/>
          <w:b/>
          <w:bCs/>
          <w:i/>
          <w:color w:val="000000" w:themeColor="text1"/>
          <w:sz w:val="24"/>
          <w:szCs w:val="24"/>
        </w:rPr>
        <w:tab/>
      </w:r>
      <w:r w:rsidRPr="002E2D5F">
        <w:rPr>
          <w:rFonts w:ascii="Times New Roman" w:eastAsia="Times New Roman" w:hAnsi="Times New Roman" w:cs="Times New Roman"/>
          <w:iCs/>
          <w:color w:val="000000" w:themeColor="text1"/>
          <w:sz w:val="24"/>
          <w:szCs w:val="24"/>
        </w:rPr>
        <w:t xml:space="preserve">In this dissertation, EFA with PCA extraction and varimax rotation was conducted for each scale included in Study 1 to ensure the dimensionality and factor structure specific to each measurement instrument. </w:t>
      </w:r>
    </w:p>
    <w:p w14:paraId="340A9501" w14:textId="77777777" w:rsidR="00491ECA" w:rsidRPr="002E2D5F" w:rsidRDefault="00491ECA" w:rsidP="00491ECA">
      <w:pPr>
        <w:spacing w:line="480" w:lineRule="auto"/>
        <w:jc w:val="left"/>
        <w:rPr>
          <w:rFonts w:ascii="Times New Roman" w:eastAsia="Times New Roman" w:hAnsi="Times New Roman" w:cs="Times New Roman"/>
          <w:b/>
          <w:bCs/>
          <w:iCs/>
          <w:color w:val="000000" w:themeColor="text1"/>
          <w:sz w:val="24"/>
          <w:szCs w:val="24"/>
        </w:rPr>
      </w:pPr>
      <w:r w:rsidRPr="002E2D5F">
        <w:rPr>
          <w:rFonts w:ascii="Times New Roman" w:eastAsia="Times New Roman" w:hAnsi="Times New Roman" w:cs="Times New Roman"/>
          <w:b/>
          <w:bCs/>
          <w:i/>
          <w:color w:val="000000" w:themeColor="text1"/>
          <w:sz w:val="24"/>
          <w:szCs w:val="24"/>
        </w:rPr>
        <w:t>Phubbing Behavior</w:t>
      </w:r>
    </w:p>
    <w:p w14:paraId="15032387" w14:textId="207BC4B7" w:rsidR="00491ECA" w:rsidRPr="002E2D5F" w:rsidRDefault="00491ECA" w:rsidP="00491ECA">
      <w:pPr>
        <w:spacing w:line="480" w:lineRule="auto"/>
        <w:ind w:firstLine="720"/>
        <w:jc w:val="left"/>
        <w:rPr>
          <w:rFonts w:ascii="Times New Roman" w:hAnsi="Times New Roman" w:cs="Times New Roman"/>
          <w:color w:val="000000" w:themeColor="text1"/>
          <w:sz w:val="24"/>
          <w:szCs w:val="24"/>
        </w:rPr>
      </w:pPr>
      <w:r w:rsidRPr="002E2D5F">
        <w:rPr>
          <w:rFonts w:ascii="Times New Roman" w:eastAsia="Times New Roman" w:hAnsi="Times New Roman" w:cs="Times New Roman"/>
          <w:iCs/>
          <w:color w:val="000000" w:themeColor="text1"/>
          <w:sz w:val="24"/>
          <w:szCs w:val="24"/>
        </w:rPr>
        <w:t xml:space="preserve">The KMO and Bartlett’s </w:t>
      </w:r>
      <w:r w:rsidR="006A5BCC">
        <w:rPr>
          <w:rFonts w:ascii="Times New Roman" w:eastAsia="Times New Roman" w:hAnsi="Times New Roman" w:cs="Times New Roman"/>
          <w:bCs/>
          <w:color w:val="000000" w:themeColor="text1"/>
          <w:sz w:val="24"/>
          <w:szCs w:val="24"/>
        </w:rPr>
        <w:t>t</w:t>
      </w:r>
      <w:r w:rsidR="006A5BCC" w:rsidRPr="002E2D5F">
        <w:rPr>
          <w:rFonts w:ascii="Times New Roman" w:eastAsia="Times New Roman" w:hAnsi="Times New Roman" w:cs="Times New Roman"/>
          <w:bCs/>
          <w:color w:val="000000" w:themeColor="text1"/>
          <w:sz w:val="24"/>
          <w:szCs w:val="24"/>
        </w:rPr>
        <w:t xml:space="preserve">est of </w:t>
      </w:r>
      <w:r w:rsidR="006A5BCC">
        <w:rPr>
          <w:rFonts w:ascii="Times New Roman" w:eastAsia="Times New Roman" w:hAnsi="Times New Roman" w:cs="Times New Roman"/>
          <w:bCs/>
          <w:color w:val="000000" w:themeColor="text1"/>
          <w:sz w:val="24"/>
          <w:szCs w:val="24"/>
        </w:rPr>
        <w:t>s</w:t>
      </w:r>
      <w:r w:rsidR="006A5BCC" w:rsidRPr="002E2D5F">
        <w:rPr>
          <w:rFonts w:ascii="Times New Roman" w:eastAsia="Times New Roman" w:hAnsi="Times New Roman" w:cs="Times New Roman"/>
          <w:bCs/>
          <w:color w:val="000000" w:themeColor="text1"/>
          <w:sz w:val="24"/>
          <w:szCs w:val="24"/>
        </w:rPr>
        <w:t xml:space="preserve">phericity </w:t>
      </w:r>
      <w:r w:rsidRPr="002E2D5F">
        <w:rPr>
          <w:rFonts w:ascii="Times New Roman" w:eastAsia="Times New Roman" w:hAnsi="Times New Roman" w:cs="Times New Roman"/>
          <w:iCs/>
          <w:color w:val="000000" w:themeColor="text1"/>
          <w:sz w:val="24"/>
          <w:szCs w:val="24"/>
        </w:rPr>
        <w:t xml:space="preserve">results showed that the data were suitable for EFA as </w:t>
      </w:r>
      <w:r w:rsidRPr="002E2D5F">
        <w:rPr>
          <w:rFonts w:ascii="Times New Roman" w:hAnsi="Times New Roman" w:cs="Times New Roman"/>
          <w:color w:val="000000" w:themeColor="text1"/>
          <w:sz w:val="24"/>
          <w:szCs w:val="24"/>
        </w:rPr>
        <w:t>χ</w:t>
      </w:r>
      <w:r w:rsidRPr="002E2D5F">
        <w:rPr>
          <w:rFonts w:ascii="Times New Roman" w:hAnsi="Times New Roman" w:cs="Times New Roman"/>
          <w:color w:val="000000" w:themeColor="text1"/>
          <w:sz w:val="24"/>
          <w:szCs w:val="24"/>
          <w:vertAlign w:val="superscript"/>
        </w:rPr>
        <w:t>2</w:t>
      </w:r>
      <w:r w:rsidRPr="002E2D5F">
        <w:rPr>
          <w:rFonts w:ascii="Times New Roman" w:hAnsi="Times New Roman" w:cs="Times New Roman"/>
          <w:color w:val="000000" w:themeColor="text1"/>
          <w:sz w:val="24"/>
          <w:szCs w:val="24"/>
        </w:rPr>
        <w:t xml:space="preserve"> (120) = 1707.81, </w:t>
      </w:r>
      <w:r w:rsidRPr="002E2D5F">
        <w:rPr>
          <w:rFonts w:ascii="Times New Roman" w:hAnsi="Times New Roman" w:cs="Times New Roman"/>
          <w:i/>
          <w:iCs/>
          <w:color w:val="000000" w:themeColor="text1"/>
          <w:sz w:val="24"/>
          <w:szCs w:val="24"/>
        </w:rPr>
        <w:t>p</w:t>
      </w:r>
      <w:r w:rsidRPr="002E2D5F">
        <w:rPr>
          <w:rFonts w:ascii="Times New Roman" w:hAnsi="Times New Roman" w:cs="Times New Roman"/>
          <w:color w:val="000000" w:themeColor="text1"/>
          <w:sz w:val="24"/>
          <w:szCs w:val="24"/>
        </w:rPr>
        <w:t xml:space="preserve"> &lt; .001, and KMO = .85</w:t>
      </w:r>
      <w:r w:rsidRPr="002E2D5F">
        <w:rPr>
          <w:rFonts w:ascii="Times New Roman" w:eastAsia="Times New Roman" w:hAnsi="Times New Roman" w:cs="Times New Roman"/>
          <w:iCs/>
          <w:color w:val="000000" w:themeColor="text1"/>
          <w:sz w:val="24"/>
          <w:szCs w:val="24"/>
        </w:rPr>
        <w:t>. Next, EFA was performed with 16 items measuring an individual’s phubbing behavior. The results revealed that out of the 16 items, eight items were excluded from the data. To be specific, the group of five negatively worded items (i.e., PHUB_2</w:t>
      </w:r>
      <w:r w:rsidR="00E962CB">
        <w:rPr>
          <w:rFonts w:ascii="Times New Roman" w:eastAsia="Times New Roman" w:hAnsi="Times New Roman" w:cs="Times New Roman"/>
          <w:iCs/>
          <w:color w:val="000000" w:themeColor="text1"/>
          <w:sz w:val="24"/>
          <w:szCs w:val="24"/>
        </w:rPr>
        <w:t xml:space="preserve">, </w:t>
      </w:r>
      <w:r w:rsidR="00E962CB" w:rsidRPr="002E2D5F">
        <w:rPr>
          <w:rFonts w:ascii="Times New Roman" w:eastAsia="Times New Roman" w:hAnsi="Times New Roman" w:cs="Times New Roman"/>
          <w:iCs/>
          <w:color w:val="000000" w:themeColor="text1"/>
          <w:sz w:val="24"/>
          <w:szCs w:val="24"/>
        </w:rPr>
        <w:t>PHUB_4</w:t>
      </w:r>
      <w:r w:rsidR="00E962CB">
        <w:rPr>
          <w:rFonts w:ascii="Times New Roman" w:eastAsia="Times New Roman" w:hAnsi="Times New Roman" w:cs="Times New Roman"/>
          <w:iCs/>
          <w:color w:val="000000" w:themeColor="text1"/>
          <w:sz w:val="24"/>
          <w:szCs w:val="24"/>
        </w:rPr>
        <w:t xml:space="preserve">, </w:t>
      </w:r>
      <w:r w:rsidR="00E962CB" w:rsidRPr="002E2D5F">
        <w:rPr>
          <w:rFonts w:ascii="Times New Roman" w:eastAsia="Times New Roman" w:hAnsi="Times New Roman" w:cs="Times New Roman"/>
          <w:iCs/>
          <w:color w:val="000000" w:themeColor="text1"/>
          <w:sz w:val="24"/>
          <w:szCs w:val="24"/>
        </w:rPr>
        <w:t>PHUB_7</w:t>
      </w:r>
      <w:r w:rsidR="00E962CB">
        <w:rPr>
          <w:rFonts w:ascii="Times New Roman" w:eastAsia="Times New Roman" w:hAnsi="Times New Roman" w:cs="Times New Roman"/>
          <w:iCs/>
          <w:color w:val="000000" w:themeColor="text1"/>
          <w:sz w:val="24"/>
          <w:szCs w:val="24"/>
        </w:rPr>
        <w:t xml:space="preserve">, </w:t>
      </w:r>
      <w:r w:rsidR="00E962CB" w:rsidRPr="002E2D5F">
        <w:rPr>
          <w:rFonts w:ascii="Times New Roman" w:eastAsia="Times New Roman" w:hAnsi="Times New Roman" w:cs="Times New Roman"/>
          <w:iCs/>
          <w:color w:val="000000" w:themeColor="text1"/>
          <w:sz w:val="24"/>
          <w:szCs w:val="24"/>
        </w:rPr>
        <w:t>PHUB_11</w:t>
      </w:r>
      <w:r w:rsidR="00E962CB">
        <w:rPr>
          <w:rFonts w:ascii="Times New Roman" w:eastAsia="Times New Roman" w:hAnsi="Times New Roman" w:cs="Times New Roman"/>
          <w:iCs/>
          <w:color w:val="000000" w:themeColor="text1"/>
          <w:sz w:val="24"/>
          <w:szCs w:val="24"/>
        </w:rPr>
        <w:t xml:space="preserve">, </w:t>
      </w:r>
      <w:r w:rsidR="00E962CB" w:rsidRPr="002E2D5F">
        <w:rPr>
          <w:rFonts w:ascii="Times New Roman" w:eastAsia="Times New Roman" w:hAnsi="Times New Roman" w:cs="Times New Roman"/>
          <w:iCs/>
          <w:color w:val="000000" w:themeColor="text1"/>
          <w:sz w:val="24"/>
          <w:szCs w:val="24"/>
        </w:rPr>
        <w:t>and PHUB_14</w:t>
      </w:r>
      <w:r w:rsidR="00E962CB">
        <w:rPr>
          <w:rFonts w:ascii="Times New Roman" w:eastAsia="Times New Roman" w:hAnsi="Times New Roman" w:cs="Times New Roman"/>
          <w:iCs/>
          <w:color w:val="000000" w:themeColor="text1"/>
          <w:sz w:val="24"/>
          <w:szCs w:val="24"/>
        </w:rPr>
        <w:t xml:space="preserve">; </w:t>
      </w:r>
      <w:r w:rsidRPr="002E2D5F">
        <w:rPr>
          <w:rFonts w:ascii="Times New Roman" w:eastAsia="Times New Roman" w:hAnsi="Times New Roman" w:cs="Times New Roman"/>
          <w:iCs/>
          <w:color w:val="000000" w:themeColor="text1"/>
          <w:sz w:val="24"/>
          <w:szCs w:val="24"/>
        </w:rPr>
        <w:t>“I rarely carry my phone in my hand especially if I am with someone,” “I never check my phone without a particular reason, especially when I am with someone,” “</w:t>
      </w:r>
      <w:r w:rsidRPr="002E2D5F">
        <w:rPr>
          <w:rFonts w:ascii="Times New Roman" w:hAnsi="Times New Roman" w:cs="Times New Roman"/>
          <w:color w:val="000000" w:themeColor="text1"/>
          <w:sz w:val="24"/>
          <w:szCs w:val="24"/>
        </w:rPr>
        <w:t>I am not concerned with being unresponsive to incoming calls and messages when I am spending time with someone,”</w:t>
      </w:r>
      <w:r w:rsidRPr="002E2D5F">
        <w:rPr>
          <w:rFonts w:ascii="Times New Roman" w:eastAsia="Times New Roman" w:hAnsi="Times New Roman" w:cs="Times New Roman"/>
          <w:iCs/>
          <w:color w:val="000000" w:themeColor="text1"/>
          <w:sz w:val="24"/>
          <w:szCs w:val="24"/>
        </w:rPr>
        <w:t xml:space="preserve"> </w:t>
      </w:r>
      <w:r w:rsidRPr="002E2D5F">
        <w:rPr>
          <w:rFonts w:ascii="Times New Roman" w:hAnsi="Times New Roman" w:cs="Times New Roman"/>
          <w:color w:val="000000" w:themeColor="text1"/>
          <w:sz w:val="24"/>
          <w:szCs w:val="24"/>
        </w:rPr>
        <w:t>“I barely understand what others around me are saying while also using my phone,”</w:t>
      </w:r>
      <w:r w:rsidR="00E962CB">
        <w:rPr>
          <w:rFonts w:ascii="Times New Roman" w:eastAsia="Times New Roman" w:hAnsi="Times New Roman" w:cs="Times New Roman"/>
          <w:iCs/>
          <w:color w:val="000000" w:themeColor="text1"/>
          <w:sz w:val="24"/>
          <w:szCs w:val="24"/>
        </w:rPr>
        <w:t xml:space="preserve"> and</w:t>
      </w:r>
      <w:r w:rsidRPr="002E2D5F">
        <w:rPr>
          <w:rFonts w:ascii="Times New Roman" w:eastAsia="Times New Roman" w:hAnsi="Times New Roman" w:cs="Times New Roman"/>
          <w:iCs/>
          <w:color w:val="000000" w:themeColor="text1"/>
          <w:sz w:val="24"/>
          <w:szCs w:val="24"/>
        </w:rPr>
        <w:t xml:space="preserve"> </w:t>
      </w:r>
      <w:r w:rsidRPr="002E2D5F">
        <w:rPr>
          <w:rFonts w:ascii="Times New Roman" w:hAnsi="Times New Roman" w:cs="Times New Roman"/>
          <w:color w:val="000000" w:themeColor="text1"/>
          <w:sz w:val="24"/>
          <w:szCs w:val="24"/>
        </w:rPr>
        <w:t xml:space="preserve">“I rarely glance at my phone in the middle of a conversation”) loaded onto a single factor. Since </w:t>
      </w:r>
      <w:r w:rsidRPr="002E2D5F">
        <w:rPr>
          <w:rFonts w:ascii="Times New Roman" w:hAnsi="Times New Roman" w:cs="Times New Roman"/>
          <w:color w:val="000000" w:themeColor="text1"/>
          <w:sz w:val="24"/>
          <w:szCs w:val="24"/>
        </w:rPr>
        <w:lastRenderedPageBreak/>
        <w:t>negatively worded items may influence scale homogeneity and reliability negatively (Roszkowski &amp; Soven, 2010), these five negatively worded items were eliminated.</w:t>
      </w:r>
    </w:p>
    <w:p w14:paraId="3476B58E" w14:textId="5DFAB271" w:rsidR="00491ECA" w:rsidRPr="002E2D5F" w:rsidRDefault="00491ECA" w:rsidP="00491ECA">
      <w:pPr>
        <w:spacing w:line="480" w:lineRule="auto"/>
        <w:ind w:firstLine="720"/>
        <w:jc w:val="left"/>
        <w:rPr>
          <w:rFonts w:ascii="Times New Roman" w:hAnsi="Times New Roman" w:cs="Times New Roman"/>
          <w:color w:val="000000" w:themeColor="text1"/>
          <w:sz w:val="24"/>
          <w:szCs w:val="24"/>
        </w:rPr>
      </w:pPr>
      <w:r w:rsidRPr="002E2D5F">
        <w:rPr>
          <w:rFonts w:ascii="Times New Roman" w:hAnsi="Times New Roman" w:cs="Times New Roman"/>
          <w:color w:val="000000" w:themeColor="text1"/>
          <w:sz w:val="24"/>
          <w:szCs w:val="24"/>
        </w:rPr>
        <w:t xml:space="preserve">Additionally, other three items (i.e., </w:t>
      </w:r>
      <w:r w:rsidRPr="002E2D5F">
        <w:rPr>
          <w:rFonts w:ascii="Times New Roman" w:eastAsia="Times New Roman" w:hAnsi="Times New Roman" w:cs="Times New Roman"/>
          <w:iCs/>
          <w:color w:val="000000" w:themeColor="text1"/>
          <w:sz w:val="24"/>
          <w:szCs w:val="24"/>
        </w:rPr>
        <w:t>PHUB_1</w:t>
      </w:r>
      <w:r w:rsidR="00E962CB">
        <w:rPr>
          <w:rFonts w:ascii="Times New Roman" w:eastAsia="Times New Roman" w:hAnsi="Times New Roman" w:cs="Times New Roman"/>
          <w:iCs/>
          <w:color w:val="000000" w:themeColor="text1"/>
          <w:sz w:val="24"/>
          <w:szCs w:val="24"/>
        </w:rPr>
        <w:t xml:space="preserve">, </w:t>
      </w:r>
      <w:r w:rsidR="00E962CB" w:rsidRPr="002E2D5F">
        <w:rPr>
          <w:rFonts w:ascii="Times New Roman" w:eastAsia="Times New Roman" w:hAnsi="Times New Roman" w:cs="Times New Roman"/>
          <w:iCs/>
          <w:color w:val="000000" w:themeColor="text1"/>
          <w:sz w:val="24"/>
          <w:szCs w:val="24"/>
        </w:rPr>
        <w:t>PHUB_</w:t>
      </w:r>
      <w:r w:rsidR="00E962CB" w:rsidRPr="002E2D5F">
        <w:rPr>
          <w:rFonts w:ascii="Times New Roman" w:hAnsi="Times New Roman" w:cs="Times New Roman"/>
          <w:color w:val="000000" w:themeColor="text1"/>
          <w:sz w:val="24"/>
          <w:szCs w:val="24"/>
        </w:rPr>
        <w:t>13</w:t>
      </w:r>
      <w:r w:rsidR="00E962CB">
        <w:rPr>
          <w:rFonts w:ascii="Times New Roman" w:hAnsi="Times New Roman" w:cs="Times New Roman"/>
          <w:color w:val="000000" w:themeColor="text1"/>
          <w:sz w:val="24"/>
          <w:szCs w:val="24"/>
        </w:rPr>
        <w:t xml:space="preserve">, </w:t>
      </w:r>
      <w:r w:rsidR="00E962CB" w:rsidRPr="002E2D5F">
        <w:rPr>
          <w:rFonts w:ascii="Times New Roman" w:eastAsia="Times New Roman" w:hAnsi="Times New Roman" w:cs="Times New Roman"/>
          <w:iCs/>
          <w:color w:val="000000" w:themeColor="text1"/>
          <w:sz w:val="24"/>
          <w:szCs w:val="24"/>
        </w:rPr>
        <w:t>PHUB_</w:t>
      </w:r>
      <w:r w:rsidR="00E962CB" w:rsidRPr="002E2D5F">
        <w:rPr>
          <w:rFonts w:ascii="Times New Roman" w:hAnsi="Times New Roman" w:cs="Times New Roman"/>
          <w:color w:val="000000" w:themeColor="text1"/>
          <w:sz w:val="24"/>
          <w:szCs w:val="24"/>
        </w:rPr>
        <w:t>16</w:t>
      </w:r>
      <w:r w:rsidR="00E962CB">
        <w:rPr>
          <w:rFonts w:ascii="Times New Roman" w:hAnsi="Times New Roman" w:cs="Times New Roman"/>
          <w:color w:val="000000" w:themeColor="text1"/>
          <w:sz w:val="24"/>
          <w:szCs w:val="24"/>
        </w:rPr>
        <w:t xml:space="preserve">; </w:t>
      </w:r>
      <w:r w:rsidRPr="002E2D5F">
        <w:rPr>
          <w:rFonts w:ascii="Times New Roman" w:hAnsi="Times New Roman" w:cs="Times New Roman"/>
          <w:color w:val="000000" w:themeColor="text1"/>
          <w:sz w:val="24"/>
          <w:szCs w:val="24"/>
        </w:rPr>
        <w:t xml:space="preserve">“I usually have my phone within easy reach when I am with other individuals,” “When I spend time with someone, I worry about missing important calls or messages,” and “When my phone rings or buzzes, I usually check it even if I am in the middle of a conversation with someone”) were removed from the scale because of their low factor loadings and cross-loadings. Then, another EFA was repeated with the remaining pool of 8 items, and they were placed into a single factor, explaining 51.87% of the total variance (eigenvalue = 3.35). </w:t>
      </w:r>
    </w:p>
    <w:p w14:paraId="491FD550" w14:textId="77777777" w:rsidR="00491ECA" w:rsidRPr="002E2D5F" w:rsidRDefault="00491ECA" w:rsidP="00491ECA">
      <w:pPr>
        <w:spacing w:line="480" w:lineRule="auto"/>
        <w:jc w:val="left"/>
        <w:rPr>
          <w:rFonts w:ascii="Times New Roman" w:hAnsi="Times New Roman" w:cs="Times New Roman"/>
          <w:b/>
          <w:bCs/>
          <w:color w:val="000000" w:themeColor="text1"/>
          <w:sz w:val="24"/>
          <w:szCs w:val="24"/>
        </w:rPr>
      </w:pPr>
      <w:r w:rsidRPr="002E2D5F">
        <w:rPr>
          <w:rFonts w:ascii="Times New Roman" w:hAnsi="Times New Roman" w:cs="Times New Roman"/>
          <w:b/>
          <w:bCs/>
          <w:i/>
          <w:iCs/>
          <w:color w:val="000000" w:themeColor="text1"/>
          <w:sz w:val="24"/>
          <w:szCs w:val="24"/>
        </w:rPr>
        <w:t>Outcome Beliefs toward Phubbing</w:t>
      </w:r>
    </w:p>
    <w:p w14:paraId="654737E6" w14:textId="2F151908" w:rsidR="00491ECA" w:rsidRPr="002E2D5F" w:rsidRDefault="00491ECA" w:rsidP="00491ECA">
      <w:pPr>
        <w:spacing w:line="480" w:lineRule="auto"/>
        <w:ind w:firstLine="720"/>
        <w:jc w:val="left"/>
        <w:rPr>
          <w:rFonts w:ascii="Times New Roman" w:hAnsi="Times New Roman" w:cs="Times New Roman"/>
          <w:color w:val="000000" w:themeColor="text1"/>
          <w:sz w:val="24"/>
          <w:szCs w:val="24"/>
        </w:rPr>
      </w:pPr>
      <w:r w:rsidRPr="002E2D5F">
        <w:rPr>
          <w:rFonts w:ascii="Times New Roman" w:hAnsi="Times New Roman" w:cs="Times New Roman"/>
          <w:color w:val="000000" w:themeColor="text1"/>
          <w:sz w:val="24"/>
          <w:szCs w:val="24"/>
        </w:rPr>
        <w:t>With 12 items (six positive and negative outcome beliefs) of outcome beliefs, Bartlett’s test of sphericity was significant, χ</w:t>
      </w:r>
      <w:r w:rsidRPr="002E2D5F">
        <w:rPr>
          <w:rFonts w:ascii="Times New Roman" w:hAnsi="Times New Roman" w:cs="Times New Roman"/>
          <w:color w:val="000000" w:themeColor="text1"/>
          <w:sz w:val="24"/>
          <w:szCs w:val="24"/>
          <w:vertAlign w:val="superscript"/>
        </w:rPr>
        <w:t>2</w:t>
      </w:r>
      <w:r w:rsidRPr="002E2D5F">
        <w:rPr>
          <w:rFonts w:ascii="Times New Roman" w:hAnsi="Times New Roman" w:cs="Times New Roman"/>
          <w:color w:val="000000" w:themeColor="text1"/>
          <w:sz w:val="24"/>
          <w:szCs w:val="24"/>
        </w:rPr>
        <w:t xml:space="preserve"> (66) = 3011.97, </w:t>
      </w:r>
      <w:r w:rsidRPr="002E2D5F">
        <w:rPr>
          <w:rFonts w:ascii="Times New Roman" w:hAnsi="Times New Roman" w:cs="Times New Roman"/>
          <w:i/>
          <w:iCs/>
          <w:color w:val="000000" w:themeColor="text1"/>
          <w:sz w:val="24"/>
          <w:szCs w:val="24"/>
        </w:rPr>
        <w:t>p</w:t>
      </w:r>
      <w:r w:rsidRPr="002E2D5F">
        <w:rPr>
          <w:rFonts w:ascii="Times New Roman" w:hAnsi="Times New Roman" w:cs="Times New Roman"/>
          <w:color w:val="000000" w:themeColor="text1"/>
          <w:sz w:val="24"/>
          <w:szCs w:val="24"/>
        </w:rPr>
        <w:t xml:space="preserve"> &lt; .001,</w:t>
      </w:r>
      <w:r w:rsidR="00597318">
        <w:rPr>
          <w:rFonts w:ascii="Times New Roman" w:hAnsi="Times New Roman" w:cs="Times New Roman"/>
          <w:color w:val="000000" w:themeColor="text1"/>
          <w:sz w:val="24"/>
          <w:szCs w:val="24"/>
        </w:rPr>
        <w:t xml:space="preserve"> and</w:t>
      </w:r>
      <w:r w:rsidRPr="002E2D5F">
        <w:rPr>
          <w:rFonts w:ascii="Times New Roman" w:hAnsi="Times New Roman" w:cs="Times New Roman"/>
          <w:color w:val="000000" w:themeColor="text1"/>
          <w:sz w:val="24"/>
          <w:szCs w:val="24"/>
        </w:rPr>
        <w:t xml:space="preserve"> KMO was .91. </w:t>
      </w:r>
      <w:r w:rsidR="00580CE1">
        <w:rPr>
          <w:rFonts w:ascii="Times New Roman" w:hAnsi="Times New Roman" w:cs="Times New Roman"/>
          <w:color w:val="000000" w:themeColor="text1"/>
          <w:sz w:val="24"/>
          <w:szCs w:val="24"/>
        </w:rPr>
        <w:t>As a result</w:t>
      </w:r>
      <w:r w:rsidRPr="002E2D5F">
        <w:rPr>
          <w:rFonts w:ascii="Times New Roman" w:hAnsi="Times New Roman" w:cs="Times New Roman"/>
          <w:color w:val="000000" w:themeColor="text1"/>
          <w:sz w:val="24"/>
          <w:szCs w:val="24"/>
        </w:rPr>
        <w:t xml:space="preserve">, it was </w:t>
      </w:r>
      <w:r w:rsidR="00580CE1">
        <w:rPr>
          <w:rFonts w:ascii="Times New Roman" w:hAnsi="Times New Roman" w:cs="Times New Roman"/>
          <w:color w:val="000000" w:themeColor="text1"/>
          <w:sz w:val="24"/>
          <w:szCs w:val="24"/>
        </w:rPr>
        <w:t>determined</w:t>
      </w:r>
      <w:r w:rsidRPr="002E2D5F">
        <w:rPr>
          <w:rFonts w:ascii="Times New Roman" w:hAnsi="Times New Roman" w:cs="Times New Roman"/>
          <w:color w:val="000000" w:themeColor="text1"/>
          <w:sz w:val="24"/>
          <w:szCs w:val="24"/>
        </w:rPr>
        <w:t xml:space="preserve"> that the data were </w:t>
      </w:r>
      <w:r w:rsidR="00580CE1">
        <w:rPr>
          <w:rFonts w:ascii="Times New Roman" w:hAnsi="Times New Roman" w:cs="Times New Roman"/>
          <w:color w:val="000000" w:themeColor="text1"/>
          <w:sz w:val="24"/>
          <w:szCs w:val="24"/>
        </w:rPr>
        <w:t>sufficient</w:t>
      </w:r>
      <w:r w:rsidRPr="002E2D5F">
        <w:rPr>
          <w:rFonts w:ascii="Times New Roman" w:hAnsi="Times New Roman" w:cs="Times New Roman"/>
          <w:color w:val="000000" w:themeColor="text1"/>
          <w:sz w:val="24"/>
          <w:szCs w:val="24"/>
        </w:rPr>
        <w:t xml:space="preserve"> </w:t>
      </w:r>
      <w:r w:rsidR="00580CE1">
        <w:rPr>
          <w:rFonts w:ascii="Times New Roman" w:hAnsi="Times New Roman" w:cs="Times New Roman"/>
          <w:color w:val="000000" w:themeColor="text1"/>
          <w:sz w:val="24"/>
          <w:szCs w:val="24"/>
        </w:rPr>
        <w:t>for conducting</w:t>
      </w:r>
      <w:r w:rsidRPr="002E2D5F">
        <w:rPr>
          <w:rFonts w:ascii="Times New Roman" w:hAnsi="Times New Roman" w:cs="Times New Roman"/>
          <w:color w:val="000000" w:themeColor="text1"/>
          <w:sz w:val="24"/>
          <w:szCs w:val="24"/>
        </w:rPr>
        <w:t xml:space="preserve"> EFA. </w:t>
      </w:r>
      <w:r w:rsidRPr="002E2D5F">
        <w:rPr>
          <w:rFonts w:ascii="Times New Roman" w:eastAsia="Times New Roman" w:hAnsi="Times New Roman" w:cs="Times New Roman"/>
          <w:iCs/>
          <w:color w:val="000000" w:themeColor="text1"/>
          <w:sz w:val="24"/>
          <w:szCs w:val="24"/>
        </w:rPr>
        <w:t xml:space="preserve">The results of the first run of the EFA on the outcome belief showed two sub-factors with Eigenvalues </w:t>
      </w:r>
      <w:r w:rsidR="00580CE1">
        <w:rPr>
          <w:rFonts w:ascii="Times New Roman" w:eastAsia="Times New Roman" w:hAnsi="Times New Roman" w:cs="Times New Roman"/>
          <w:iCs/>
          <w:color w:val="000000" w:themeColor="text1"/>
          <w:sz w:val="24"/>
          <w:szCs w:val="24"/>
        </w:rPr>
        <w:t>larger</w:t>
      </w:r>
      <w:r w:rsidRPr="002E2D5F">
        <w:rPr>
          <w:rFonts w:ascii="Times New Roman" w:eastAsia="Times New Roman" w:hAnsi="Times New Roman" w:cs="Times New Roman"/>
          <w:iCs/>
          <w:color w:val="000000" w:themeColor="text1"/>
          <w:sz w:val="24"/>
          <w:szCs w:val="24"/>
        </w:rPr>
        <w:t xml:space="preserve"> than 1, which accounted for 68.97% and 64.17%, respectively. Two items were deleted from both scales due to their poor factor loadings (i.e., BELIEF_1</w:t>
      </w:r>
      <w:r w:rsidR="000374C7">
        <w:rPr>
          <w:rFonts w:ascii="Times New Roman" w:eastAsia="Times New Roman" w:hAnsi="Times New Roman" w:cs="Times New Roman"/>
          <w:iCs/>
          <w:color w:val="000000" w:themeColor="text1"/>
          <w:sz w:val="24"/>
          <w:szCs w:val="24"/>
        </w:rPr>
        <w:t xml:space="preserve"> and </w:t>
      </w:r>
      <w:r w:rsidR="000374C7" w:rsidRPr="002E2D5F">
        <w:rPr>
          <w:rFonts w:ascii="Times New Roman" w:eastAsia="Times New Roman" w:hAnsi="Times New Roman" w:cs="Times New Roman"/>
          <w:iCs/>
          <w:color w:val="000000" w:themeColor="text1"/>
          <w:sz w:val="24"/>
          <w:szCs w:val="24"/>
        </w:rPr>
        <w:t>BELIEF_7</w:t>
      </w:r>
      <w:r w:rsidR="000374C7">
        <w:rPr>
          <w:rFonts w:ascii="Times New Roman" w:eastAsia="Times New Roman" w:hAnsi="Times New Roman" w:cs="Times New Roman"/>
          <w:iCs/>
          <w:color w:val="000000" w:themeColor="text1"/>
          <w:sz w:val="24"/>
          <w:szCs w:val="24"/>
        </w:rPr>
        <w:t xml:space="preserve">; </w:t>
      </w:r>
      <w:r w:rsidRPr="002E2D5F">
        <w:rPr>
          <w:rFonts w:ascii="Times New Roman" w:eastAsia="Times New Roman" w:hAnsi="Times New Roman" w:cs="Times New Roman"/>
          <w:iCs/>
          <w:color w:val="000000" w:themeColor="text1"/>
          <w:sz w:val="24"/>
          <w:szCs w:val="24"/>
        </w:rPr>
        <w:t>“Saving some time” and</w:t>
      </w:r>
      <w:r w:rsidR="000374C7">
        <w:rPr>
          <w:rFonts w:ascii="Times New Roman" w:eastAsia="Times New Roman" w:hAnsi="Times New Roman" w:cs="Times New Roman"/>
          <w:iCs/>
          <w:color w:val="000000" w:themeColor="text1"/>
          <w:sz w:val="24"/>
          <w:szCs w:val="24"/>
        </w:rPr>
        <w:t xml:space="preserve"> </w:t>
      </w:r>
      <w:r w:rsidRPr="002E2D5F">
        <w:rPr>
          <w:rFonts w:ascii="Times New Roman" w:eastAsia="Times New Roman" w:hAnsi="Times New Roman" w:cs="Times New Roman"/>
          <w:iCs/>
          <w:color w:val="000000" w:themeColor="text1"/>
          <w:sz w:val="24"/>
          <w:szCs w:val="24"/>
        </w:rPr>
        <w:t>“Hurting my relationship with my conversational partner”). EFA was conducted again with the remaining pool of ten items for outcome beliefs. The second run of the EFA produced two factors: factor 1 consisted of the negatively worded items (i.e., BELIEF_4, BELIEF_8, BELIEF_9, BELIEF_10, and BELIEF_12), whereas all the positively worded items were included in factor 2 (i.e., BELIEF_2, BELIEF_3, BELIEF_5, BELIEF_6, and BELIEF_11). The eigenvalue for the first factor was 5.39</w:t>
      </w:r>
      <w:r w:rsidR="000B3BB1">
        <w:rPr>
          <w:rFonts w:ascii="Times New Roman" w:eastAsia="Times New Roman" w:hAnsi="Times New Roman" w:cs="Times New Roman"/>
          <w:iCs/>
          <w:color w:val="000000" w:themeColor="text1"/>
          <w:sz w:val="24"/>
          <w:szCs w:val="24"/>
        </w:rPr>
        <w:t>, and the second-factor eigenvalue was 1.70, with 70.93% explaining</w:t>
      </w:r>
      <w:r w:rsidRPr="002E2D5F">
        <w:rPr>
          <w:rFonts w:ascii="Times New Roman" w:eastAsia="Times New Roman" w:hAnsi="Times New Roman" w:cs="Times New Roman"/>
          <w:iCs/>
          <w:color w:val="000000" w:themeColor="text1"/>
          <w:sz w:val="24"/>
          <w:szCs w:val="24"/>
        </w:rPr>
        <w:t xml:space="preserve"> total variance. </w:t>
      </w:r>
    </w:p>
    <w:p w14:paraId="78386A96" w14:textId="77777777" w:rsidR="00491ECA" w:rsidRPr="002E2D5F" w:rsidRDefault="00491ECA" w:rsidP="00491ECA">
      <w:pPr>
        <w:spacing w:line="480" w:lineRule="auto"/>
        <w:jc w:val="left"/>
        <w:rPr>
          <w:rFonts w:ascii="Times New Roman" w:eastAsia="Times New Roman" w:hAnsi="Times New Roman" w:cs="Times New Roman"/>
          <w:b/>
          <w:bCs/>
          <w:color w:val="000000" w:themeColor="text1"/>
          <w:sz w:val="24"/>
          <w:szCs w:val="24"/>
        </w:rPr>
      </w:pPr>
      <w:r w:rsidRPr="002E2D5F">
        <w:rPr>
          <w:rFonts w:ascii="Times New Roman" w:hAnsi="Times New Roman" w:cs="Times New Roman"/>
          <w:b/>
          <w:bCs/>
          <w:i/>
          <w:iCs/>
          <w:color w:val="000000" w:themeColor="text1"/>
          <w:sz w:val="24"/>
          <w:szCs w:val="24"/>
        </w:rPr>
        <w:t>Outcome Evaluations toward Phubbing</w:t>
      </w:r>
    </w:p>
    <w:p w14:paraId="275DFC3F" w14:textId="0EF1AB89" w:rsidR="00491ECA" w:rsidRPr="002E2D5F" w:rsidRDefault="00092E0B" w:rsidP="00491ECA">
      <w:pPr>
        <w:spacing w:line="480" w:lineRule="auto"/>
        <w:ind w:firstLine="720"/>
        <w:jc w:val="left"/>
        <w:rPr>
          <w:rFonts w:ascii="Times New Roman" w:eastAsia="Times New Roman" w:hAnsi="Times New Roman" w:cs="Times New Roman"/>
          <w:bCs/>
          <w:color w:val="000000" w:themeColor="text1"/>
          <w:sz w:val="24"/>
          <w:szCs w:val="24"/>
        </w:rPr>
      </w:pPr>
      <w:r w:rsidRPr="002E2D5F">
        <w:rPr>
          <w:rFonts w:ascii="Times New Roman" w:hAnsi="Times New Roman" w:cs="Times New Roman"/>
          <w:color w:val="000000" w:themeColor="text1"/>
          <w:sz w:val="24"/>
          <w:szCs w:val="24"/>
        </w:rPr>
        <w:lastRenderedPageBreak/>
        <w:t xml:space="preserve">With 12 items (six positive and negative outcome </w:t>
      </w:r>
      <w:r>
        <w:rPr>
          <w:rFonts w:ascii="Times New Roman" w:hAnsi="Times New Roman" w:cs="Times New Roman" w:hint="eastAsia"/>
          <w:color w:val="000000" w:themeColor="text1"/>
          <w:sz w:val="24"/>
          <w:szCs w:val="24"/>
        </w:rPr>
        <w:t>evaluations</w:t>
      </w:r>
      <w:r w:rsidRPr="002E2D5F">
        <w:rPr>
          <w:rFonts w:ascii="Times New Roman" w:hAnsi="Times New Roman" w:cs="Times New Roman"/>
          <w:color w:val="000000" w:themeColor="text1"/>
          <w:sz w:val="24"/>
          <w:szCs w:val="24"/>
        </w:rPr>
        <w:t xml:space="preserve">) of outcome </w:t>
      </w:r>
      <w:r>
        <w:rPr>
          <w:rFonts w:ascii="Times New Roman" w:hAnsi="Times New Roman" w:cs="Times New Roman" w:hint="eastAsia"/>
          <w:color w:val="000000" w:themeColor="text1"/>
          <w:sz w:val="24"/>
          <w:szCs w:val="24"/>
        </w:rPr>
        <w:t xml:space="preserve">evaluations </w:t>
      </w:r>
      <w:r>
        <w:rPr>
          <w:rFonts w:ascii="Times New Roman" w:hAnsi="Times New Roman" w:cs="Times New Roman"/>
          <w:color w:val="000000" w:themeColor="text1"/>
          <w:sz w:val="24"/>
          <w:szCs w:val="24"/>
        </w:rPr>
        <w:t>toward</w:t>
      </w:r>
      <w:r>
        <w:rPr>
          <w:rFonts w:ascii="Times New Roman" w:hAnsi="Times New Roman" w:cs="Times New Roman" w:hint="eastAsia"/>
          <w:color w:val="000000" w:themeColor="text1"/>
          <w:sz w:val="24"/>
          <w:szCs w:val="24"/>
        </w:rPr>
        <w:t xml:space="preserve"> phubbing</w:t>
      </w:r>
      <w:r w:rsidRPr="002E2D5F">
        <w:rPr>
          <w:rFonts w:ascii="Times New Roman" w:hAnsi="Times New Roman" w:cs="Times New Roman"/>
          <w:color w:val="000000" w:themeColor="text1"/>
          <w:sz w:val="24"/>
          <w:szCs w:val="24"/>
        </w:rPr>
        <w:t>, Bartlett’s test of sphericity was significant</w:t>
      </w:r>
      <w:r w:rsidR="00491ECA" w:rsidRPr="002E2D5F">
        <w:rPr>
          <w:rFonts w:ascii="Times New Roman" w:hAnsi="Times New Roman" w:cs="Times New Roman"/>
          <w:color w:val="000000" w:themeColor="text1"/>
          <w:sz w:val="24"/>
          <w:szCs w:val="24"/>
        </w:rPr>
        <w:t>: χ</w:t>
      </w:r>
      <w:r w:rsidR="00491ECA" w:rsidRPr="002E2D5F">
        <w:rPr>
          <w:rFonts w:ascii="Times New Roman" w:hAnsi="Times New Roman" w:cs="Times New Roman"/>
          <w:color w:val="000000" w:themeColor="text1"/>
          <w:sz w:val="24"/>
          <w:szCs w:val="24"/>
          <w:vertAlign w:val="superscript"/>
        </w:rPr>
        <w:t>2</w:t>
      </w:r>
      <w:r w:rsidR="00491ECA" w:rsidRPr="002E2D5F">
        <w:rPr>
          <w:rFonts w:ascii="Times New Roman" w:hAnsi="Times New Roman" w:cs="Times New Roman"/>
          <w:color w:val="000000" w:themeColor="text1"/>
          <w:sz w:val="24"/>
          <w:szCs w:val="24"/>
        </w:rPr>
        <w:t xml:space="preserve"> (66) = 2461.85, </w:t>
      </w:r>
      <w:r w:rsidR="00491ECA" w:rsidRPr="002E2D5F">
        <w:rPr>
          <w:rFonts w:ascii="Times New Roman" w:hAnsi="Times New Roman" w:cs="Times New Roman"/>
          <w:i/>
          <w:iCs/>
          <w:color w:val="000000" w:themeColor="text1"/>
          <w:sz w:val="24"/>
          <w:szCs w:val="24"/>
        </w:rPr>
        <w:t>p</w:t>
      </w:r>
      <w:r w:rsidR="00491ECA" w:rsidRPr="002E2D5F">
        <w:rPr>
          <w:rFonts w:ascii="Times New Roman" w:hAnsi="Times New Roman" w:cs="Times New Roman"/>
          <w:color w:val="000000" w:themeColor="text1"/>
          <w:sz w:val="24"/>
          <w:szCs w:val="24"/>
        </w:rPr>
        <w:t xml:space="preserve"> &lt; .001, </w:t>
      </w:r>
      <w:r>
        <w:rPr>
          <w:rFonts w:ascii="Times New Roman" w:hAnsi="Times New Roman" w:cs="Times New Roman" w:hint="eastAsia"/>
          <w:color w:val="000000" w:themeColor="text1"/>
          <w:sz w:val="24"/>
          <w:szCs w:val="24"/>
        </w:rPr>
        <w:t xml:space="preserve">and </w:t>
      </w:r>
      <w:r w:rsidR="00491ECA" w:rsidRPr="002E2D5F">
        <w:rPr>
          <w:rFonts w:ascii="Times New Roman" w:hAnsi="Times New Roman" w:cs="Times New Roman"/>
          <w:color w:val="000000" w:themeColor="text1"/>
          <w:sz w:val="24"/>
          <w:szCs w:val="24"/>
        </w:rPr>
        <w:t xml:space="preserve">KMO </w:t>
      </w:r>
      <w:r>
        <w:rPr>
          <w:rFonts w:ascii="Times New Roman" w:hAnsi="Times New Roman" w:cs="Times New Roman" w:hint="eastAsia"/>
          <w:color w:val="000000" w:themeColor="text1"/>
          <w:sz w:val="24"/>
          <w:szCs w:val="24"/>
        </w:rPr>
        <w:t>was</w:t>
      </w:r>
      <w:r w:rsidR="00491ECA" w:rsidRPr="002E2D5F">
        <w:rPr>
          <w:rFonts w:ascii="Times New Roman" w:hAnsi="Times New Roman" w:cs="Times New Roman"/>
          <w:color w:val="000000" w:themeColor="text1"/>
          <w:sz w:val="24"/>
          <w:szCs w:val="24"/>
        </w:rPr>
        <w:t xml:space="preserve"> .85. </w:t>
      </w:r>
      <w:r w:rsidR="00491ECA" w:rsidRPr="002E2D5F">
        <w:rPr>
          <w:rFonts w:ascii="Times New Roman" w:eastAsia="Times New Roman" w:hAnsi="Times New Roman" w:cs="Times New Roman"/>
          <w:bCs/>
          <w:color w:val="000000" w:themeColor="text1"/>
          <w:sz w:val="24"/>
          <w:szCs w:val="24"/>
        </w:rPr>
        <w:t xml:space="preserve">The initial EFA results showed that outcome evaluation measurement had two factors divided based on the positive and negative worded items, but two items were dropped from the scale due to their poor factor loadings (i.e., EVAL_1 and EVAL 7; </w:t>
      </w:r>
      <w:r w:rsidR="00491ECA" w:rsidRPr="002E2D5F">
        <w:rPr>
          <w:rFonts w:ascii="Times New Roman" w:eastAsia="Times New Roman" w:hAnsi="Times New Roman" w:cs="Times New Roman"/>
          <w:iCs/>
          <w:color w:val="000000" w:themeColor="text1"/>
          <w:sz w:val="24"/>
          <w:szCs w:val="24"/>
        </w:rPr>
        <w:t>“Saving some time is ____” and “Hurting my relationship with my conversational partner is ____”</w:t>
      </w:r>
      <w:r w:rsidR="00491ECA" w:rsidRPr="002E2D5F">
        <w:rPr>
          <w:rFonts w:ascii="Times New Roman" w:eastAsia="Times New Roman" w:hAnsi="Times New Roman" w:cs="Times New Roman"/>
          <w:bCs/>
          <w:color w:val="000000" w:themeColor="text1"/>
          <w:sz w:val="24"/>
          <w:szCs w:val="24"/>
        </w:rPr>
        <w:t xml:space="preserve">). </w:t>
      </w:r>
      <w:r w:rsidR="00491ECA" w:rsidRPr="002E2D5F">
        <w:rPr>
          <w:rFonts w:ascii="Times New Roman" w:hAnsi="Times New Roman" w:cs="Times New Roman"/>
          <w:color w:val="000000" w:themeColor="text1"/>
          <w:sz w:val="24"/>
          <w:szCs w:val="24"/>
        </w:rPr>
        <w:t>A second EFA was performed on the remaining ten items. It was found that the scale had two sub-factors, with 66.01 % explained total variance (</w:t>
      </w:r>
      <w:r w:rsidR="00491ECA" w:rsidRPr="002E2D5F">
        <w:rPr>
          <w:rFonts w:ascii="Times New Roman" w:eastAsia="Times New Roman" w:hAnsi="Times New Roman" w:cs="Times New Roman"/>
          <w:bCs/>
          <w:color w:val="000000" w:themeColor="text1"/>
          <w:sz w:val="24"/>
          <w:szCs w:val="24"/>
        </w:rPr>
        <w:t>factor 1 – EVAL_4, EVAL_8, EVAL_9, EVAL_10, and EVAL_12 with eigenvalue = 2.90; factor 2 – items EVAL_2, EVAL_3, EVAL_5, EVAL_6, and EVAL_11 with eigenvalue = 3.70)</w:t>
      </w:r>
      <w:r w:rsidR="00491ECA" w:rsidRPr="002E2D5F">
        <w:rPr>
          <w:rFonts w:ascii="Times New Roman" w:hAnsi="Times New Roman" w:cs="Times New Roman"/>
          <w:color w:val="000000" w:themeColor="text1"/>
          <w:sz w:val="24"/>
          <w:szCs w:val="24"/>
        </w:rPr>
        <w:t>.</w:t>
      </w:r>
    </w:p>
    <w:p w14:paraId="5BA2CB2F" w14:textId="77777777" w:rsidR="00491ECA" w:rsidRPr="002E2D5F" w:rsidRDefault="00491ECA" w:rsidP="00491ECA">
      <w:pPr>
        <w:spacing w:line="480" w:lineRule="auto"/>
        <w:jc w:val="left"/>
        <w:rPr>
          <w:rFonts w:ascii="Times New Roman" w:hAnsi="Times New Roman" w:cs="Times New Roman"/>
          <w:b/>
          <w:bCs/>
          <w:color w:val="000000" w:themeColor="text1"/>
          <w:sz w:val="24"/>
          <w:szCs w:val="24"/>
        </w:rPr>
      </w:pPr>
      <w:r w:rsidRPr="002E2D5F">
        <w:rPr>
          <w:rFonts w:ascii="Times New Roman" w:hAnsi="Times New Roman" w:cs="Times New Roman"/>
          <w:b/>
          <w:bCs/>
          <w:i/>
          <w:iCs/>
          <w:color w:val="000000" w:themeColor="text1"/>
          <w:sz w:val="24"/>
          <w:szCs w:val="24"/>
        </w:rPr>
        <w:t>Social Norms Relevant to Phubbing</w:t>
      </w:r>
    </w:p>
    <w:p w14:paraId="0F59C329" w14:textId="77777777" w:rsidR="00491ECA" w:rsidRPr="002E2D5F" w:rsidRDefault="00491ECA" w:rsidP="00491ECA">
      <w:pPr>
        <w:spacing w:line="480" w:lineRule="auto"/>
        <w:ind w:firstLine="720"/>
        <w:jc w:val="left"/>
        <w:rPr>
          <w:rFonts w:ascii="Times New Roman" w:hAnsi="Times New Roman" w:cs="Times New Roman"/>
          <w:color w:val="000000" w:themeColor="text1"/>
          <w:sz w:val="24"/>
          <w:szCs w:val="24"/>
        </w:rPr>
      </w:pPr>
      <w:r w:rsidRPr="002E2D5F">
        <w:rPr>
          <w:rFonts w:ascii="Times New Roman" w:hAnsi="Times New Roman" w:cs="Times New Roman"/>
          <w:color w:val="000000" w:themeColor="text1"/>
          <w:sz w:val="24"/>
          <w:szCs w:val="24"/>
        </w:rPr>
        <w:t>The appropriateness for conducting the EFA was confirmed by Bartlett’s test of sphericity and KMO: χ</w:t>
      </w:r>
      <w:r w:rsidRPr="002E2D5F">
        <w:rPr>
          <w:rFonts w:ascii="Times New Roman" w:hAnsi="Times New Roman" w:cs="Times New Roman"/>
          <w:color w:val="000000" w:themeColor="text1"/>
          <w:sz w:val="24"/>
          <w:szCs w:val="24"/>
          <w:vertAlign w:val="superscript"/>
        </w:rPr>
        <w:t>2</w:t>
      </w:r>
      <w:r w:rsidRPr="002E2D5F">
        <w:rPr>
          <w:rFonts w:ascii="Times New Roman" w:hAnsi="Times New Roman" w:cs="Times New Roman"/>
          <w:color w:val="000000" w:themeColor="text1"/>
          <w:sz w:val="24"/>
          <w:szCs w:val="24"/>
        </w:rPr>
        <w:t xml:space="preserve"> (45) = 2259.87, </w:t>
      </w:r>
      <w:r w:rsidRPr="002E2D5F">
        <w:rPr>
          <w:rFonts w:ascii="Times New Roman" w:hAnsi="Times New Roman" w:cs="Times New Roman"/>
          <w:i/>
          <w:iCs/>
          <w:color w:val="000000" w:themeColor="text1"/>
          <w:sz w:val="24"/>
          <w:szCs w:val="24"/>
        </w:rPr>
        <w:t>p</w:t>
      </w:r>
      <w:r w:rsidRPr="002E2D5F">
        <w:rPr>
          <w:rFonts w:ascii="Times New Roman" w:hAnsi="Times New Roman" w:cs="Times New Roman"/>
          <w:color w:val="000000" w:themeColor="text1"/>
          <w:sz w:val="24"/>
          <w:szCs w:val="24"/>
        </w:rPr>
        <w:t xml:space="preserve"> &lt; .001, KMO = .88. An analysis of EFA revealed that this 10-item scale measuring social norms toward phubbing behavior included four problematic items such as low factor and cross-factor loadings (i.e., SN_4, SN_7, SN_8, and SN_10; “I know situations in which people check their phones in the middle of conversations,” “I know situations in which people send text messages to someone else in the middle of their conversations,” “I know situations in which people take out their phones when they ring or beep,” and “I know situations in which people turn to their phones when there are lulls in their conversations”), which in turn were eliminated from the scale. A second EFA was performed on the remaining six items, and it was found that the scale was unidimensional, with 66.11 % explained total variance (eigenvalue = 3.97). </w:t>
      </w:r>
    </w:p>
    <w:p w14:paraId="01A0C3C1" w14:textId="77777777" w:rsidR="00491ECA" w:rsidRPr="002E2D5F" w:rsidRDefault="00491ECA" w:rsidP="00491ECA">
      <w:pPr>
        <w:spacing w:line="480" w:lineRule="auto"/>
        <w:jc w:val="left"/>
        <w:rPr>
          <w:rFonts w:ascii="Times New Roman" w:hAnsi="Times New Roman" w:cs="Times New Roman"/>
          <w:b/>
          <w:bCs/>
          <w:color w:val="000000" w:themeColor="text1"/>
          <w:sz w:val="24"/>
          <w:szCs w:val="24"/>
        </w:rPr>
      </w:pPr>
      <w:r w:rsidRPr="002E2D5F">
        <w:rPr>
          <w:rFonts w:ascii="Times New Roman" w:hAnsi="Times New Roman" w:cs="Times New Roman"/>
          <w:b/>
          <w:bCs/>
          <w:i/>
          <w:iCs/>
          <w:color w:val="000000" w:themeColor="text1"/>
          <w:sz w:val="24"/>
          <w:szCs w:val="24"/>
        </w:rPr>
        <w:t>Social Roles Relevant to Phubbing</w:t>
      </w:r>
    </w:p>
    <w:p w14:paraId="0F827E03" w14:textId="62738E9F" w:rsidR="00491ECA" w:rsidRPr="002E2D5F" w:rsidRDefault="00491ECA" w:rsidP="00491ECA">
      <w:pPr>
        <w:spacing w:line="480" w:lineRule="auto"/>
        <w:ind w:firstLine="720"/>
        <w:jc w:val="left"/>
        <w:rPr>
          <w:rFonts w:ascii="Times New Roman" w:hAnsi="Times New Roman" w:cs="Times New Roman"/>
          <w:color w:val="000000" w:themeColor="text1"/>
          <w:sz w:val="24"/>
          <w:szCs w:val="24"/>
        </w:rPr>
      </w:pPr>
      <w:r w:rsidRPr="002E2D5F">
        <w:rPr>
          <w:rFonts w:ascii="Times New Roman" w:hAnsi="Times New Roman" w:cs="Times New Roman"/>
          <w:color w:val="000000" w:themeColor="text1"/>
          <w:sz w:val="24"/>
          <w:szCs w:val="24"/>
        </w:rPr>
        <w:t xml:space="preserve">Barlett’s test of sphericity was found to be </w:t>
      </w:r>
      <w:r w:rsidR="006A5BCC">
        <w:rPr>
          <w:rFonts w:ascii="Times New Roman" w:hAnsi="Times New Roman" w:cs="Times New Roman"/>
          <w:color w:val="000000" w:themeColor="text1"/>
          <w:sz w:val="24"/>
          <w:szCs w:val="24"/>
        </w:rPr>
        <w:t>significant</w:t>
      </w:r>
      <w:r w:rsidRPr="002E2D5F">
        <w:rPr>
          <w:rFonts w:ascii="Times New Roman" w:hAnsi="Times New Roman" w:cs="Times New Roman"/>
          <w:color w:val="000000" w:themeColor="text1"/>
          <w:sz w:val="24"/>
          <w:szCs w:val="24"/>
        </w:rPr>
        <w:t>. KMO was also above the threshold values as follows: χ</w:t>
      </w:r>
      <w:r w:rsidRPr="002E2D5F">
        <w:rPr>
          <w:rFonts w:ascii="Times New Roman" w:hAnsi="Times New Roman" w:cs="Times New Roman"/>
          <w:color w:val="000000" w:themeColor="text1"/>
          <w:sz w:val="24"/>
          <w:szCs w:val="24"/>
          <w:vertAlign w:val="superscript"/>
        </w:rPr>
        <w:t>2</w:t>
      </w:r>
      <w:r w:rsidRPr="002E2D5F">
        <w:rPr>
          <w:rFonts w:ascii="Times New Roman" w:hAnsi="Times New Roman" w:cs="Times New Roman"/>
          <w:color w:val="000000" w:themeColor="text1"/>
          <w:sz w:val="24"/>
          <w:szCs w:val="24"/>
        </w:rPr>
        <w:t xml:space="preserve"> (15) = 5839.14, </w:t>
      </w:r>
      <w:r w:rsidRPr="002E2D5F">
        <w:rPr>
          <w:rFonts w:ascii="Times New Roman" w:hAnsi="Times New Roman" w:cs="Times New Roman"/>
          <w:i/>
          <w:iCs/>
          <w:color w:val="000000" w:themeColor="text1"/>
          <w:sz w:val="24"/>
          <w:szCs w:val="24"/>
        </w:rPr>
        <w:t>p</w:t>
      </w:r>
      <w:r w:rsidRPr="002E2D5F">
        <w:rPr>
          <w:rFonts w:ascii="Times New Roman" w:hAnsi="Times New Roman" w:cs="Times New Roman"/>
          <w:color w:val="000000" w:themeColor="text1"/>
          <w:sz w:val="24"/>
          <w:szCs w:val="24"/>
        </w:rPr>
        <w:t xml:space="preserve"> &lt; .001, KMO = .94. Among six different </w:t>
      </w:r>
      <w:r w:rsidRPr="002E2D5F">
        <w:rPr>
          <w:rFonts w:ascii="Times New Roman" w:hAnsi="Times New Roman" w:cs="Times New Roman"/>
          <w:color w:val="000000" w:themeColor="text1"/>
          <w:sz w:val="24"/>
          <w:szCs w:val="24"/>
        </w:rPr>
        <w:lastRenderedPageBreak/>
        <w:t>social roles that participants were asked to choose, 35.5% of them (</w:t>
      </w:r>
      <w:r w:rsidRPr="002E2D5F">
        <w:rPr>
          <w:rFonts w:ascii="Times New Roman" w:hAnsi="Times New Roman" w:cs="Times New Roman"/>
          <w:i/>
          <w:iCs/>
          <w:color w:val="000000" w:themeColor="text1"/>
          <w:sz w:val="24"/>
          <w:szCs w:val="24"/>
        </w:rPr>
        <w:t xml:space="preserve">n </w:t>
      </w:r>
      <w:r w:rsidRPr="002E2D5F">
        <w:rPr>
          <w:rFonts w:ascii="Times New Roman" w:hAnsi="Times New Roman" w:cs="Times New Roman"/>
          <w:color w:val="000000" w:themeColor="text1"/>
          <w:sz w:val="24"/>
          <w:szCs w:val="24"/>
        </w:rPr>
        <w:t>= 124) indicated a romantic partner to someone as one of the most salient social roles in their lives, followed by a friend to someone (</w:t>
      </w:r>
      <w:r w:rsidRPr="002E2D5F">
        <w:rPr>
          <w:rFonts w:ascii="Times New Roman" w:hAnsi="Times New Roman" w:cs="Times New Roman"/>
          <w:i/>
          <w:iCs/>
          <w:color w:val="000000" w:themeColor="text1"/>
          <w:sz w:val="24"/>
          <w:szCs w:val="24"/>
        </w:rPr>
        <w:t xml:space="preserve">n </w:t>
      </w:r>
      <w:r w:rsidRPr="002E2D5F">
        <w:rPr>
          <w:rFonts w:ascii="Times New Roman" w:hAnsi="Times New Roman" w:cs="Times New Roman"/>
          <w:color w:val="000000" w:themeColor="text1"/>
          <w:sz w:val="24"/>
          <w:szCs w:val="24"/>
        </w:rPr>
        <w:t>= 68, 19.5%), a parent (</w:t>
      </w:r>
      <w:r w:rsidRPr="002E2D5F">
        <w:rPr>
          <w:rFonts w:ascii="Times New Roman" w:hAnsi="Times New Roman" w:cs="Times New Roman"/>
          <w:i/>
          <w:iCs/>
          <w:color w:val="000000" w:themeColor="text1"/>
          <w:sz w:val="24"/>
          <w:szCs w:val="24"/>
        </w:rPr>
        <w:t xml:space="preserve">n </w:t>
      </w:r>
      <w:r w:rsidRPr="002E2D5F">
        <w:rPr>
          <w:rFonts w:ascii="Times New Roman" w:hAnsi="Times New Roman" w:cs="Times New Roman"/>
          <w:color w:val="000000" w:themeColor="text1"/>
          <w:sz w:val="24"/>
          <w:szCs w:val="24"/>
        </w:rPr>
        <w:t>= 49</w:t>
      </w:r>
      <w:r w:rsidR="007070E0">
        <w:rPr>
          <w:rFonts w:ascii="Times New Roman" w:hAnsi="Times New Roman" w:cs="Times New Roman"/>
          <w:color w:val="000000" w:themeColor="text1"/>
          <w:sz w:val="24"/>
          <w:szCs w:val="24"/>
        </w:rPr>
        <w:t>,</w:t>
      </w:r>
      <w:r w:rsidRPr="002E2D5F">
        <w:rPr>
          <w:rFonts w:ascii="Times New Roman" w:hAnsi="Times New Roman" w:cs="Times New Roman"/>
          <w:color w:val="000000" w:themeColor="text1"/>
          <w:sz w:val="24"/>
          <w:szCs w:val="24"/>
        </w:rPr>
        <w:t xml:space="preserve"> 14.0%), a working person (</w:t>
      </w:r>
      <w:r w:rsidRPr="002E2D5F">
        <w:rPr>
          <w:rFonts w:ascii="Times New Roman" w:hAnsi="Times New Roman" w:cs="Times New Roman"/>
          <w:i/>
          <w:iCs/>
          <w:color w:val="000000" w:themeColor="text1"/>
          <w:sz w:val="24"/>
          <w:szCs w:val="24"/>
        </w:rPr>
        <w:t xml:space="preserve">n </w:t>
      </w:r>
      <w:r w:rsidRPr="002E2D5F">
        <w:rPr>
          <w:rFonts w:ascii="Times New Roman" w:hAnsi="Times New Roman" w:cs="Times New Roman"/>
          <w:color w:val="000000" w:themeColor="text1"/>
          <w:sz w:val="24"/>
          <w:szCs w:val="24"/>
        </w:rPr>
        <w:t>= 39, 11.2%), a son or daughter (</w:t>
      </w:r>
      <w:r w:rsidRPr="002E2D5F">
        <w:rPr>
          <w:rFonts w:ascii="Times New Roman" w:hAnsi="Times New Roman" w:cs="Times New Roman"/>
          <w:i/>
          <w:iCs/>
          <w:color w:val="000000" w:themeColor="text1"/>
          <w:sz w:val="24"/>
          <w:szCs w:val="24"/>
        </w:rPr>
        <w:t xml:space="preserve">n </w:t>
      </w:r>
      <w:r w:rsidRPr="002E2D5F">
        <w:rPr>
          <w:rFonts w:ascii="Times New Roman" w:hAnsi="Times New Roman" w:cs="Times New Roman"/>
          <w:color w:val="000000" w:themeColor="text1"/>
          <w:sz w:val="24"/>
          <w:szCs w:val="24"/>
        </w:rPr>
        <w:t>= 36, 10.3%), a college student (</w:t>
      </w:r>
      <w:r w:rsidRPr="002E2D5F">
        <w:rPr>
          <w:rFonts w:ascii="Times New Roman" w:hAnsi="Times New Roman" w:cs="Times New Roman"/>
          <w:i/>
          <w:iCs/>
          <w:color w:val="000000" w:themeColor="text1"/>
          <w:sz w:val="24"/>
          <w:szCs w:val="24"/>
        </w:rPr>
        <w:t xml:space="preserve">n </w:t>
      </w:r>
      <w:r w:rsidRPr="002E2D5F">
        <w:rPr>
          <w:rFonts w:ascii="Times New Roman" w:hAnsi="Times New Roman" w:cs="Times New Roman"/>
          <w:color w:val="000000" w:themeColor="text1"/>
          <w:sz w:val="24"/>
          <w:szCs w:val="24"/>
        </w:rPr>
        <w:t>= 23, 6.6%), and another role (</w:t>
      </w:r>
      <w:r w:rsidRPr="002E2D5F">
        <w:rPr>
          <w:rFonts w:ascii="Times New Roman" w:hAnsi="Times New Roman" w:cs="Times New Roman"/>
          <w:i/>
          <w:iCs/>
          <w:color w:val="000000" w:themeColor="text1"/>
          <w:sz w:val="24"/>
          <w:szCs w:val="24"/>
        </w:rPr>
        <w:t xml:space="preserve">n </w:t>
      </w:r>
      <w:r w:rsidRPr="002E2D5F">
        <w:rPr>
          <w:rFonts w:ascii="Times New Roman" w:hAnsi="Times New Roman" w:cs="Times New Roman"/>
          <w:color w:val="000000" w:themeColor="text1"/>
          <w:sz w:val="24"/>
          <w:szCs w:val="24"/>
        </w:rPr>
        <w:t xml:space="preserve">= 10, 2.9%). As for the 6-item scale to examine the structural validity of the social roles toward phubbing behavior, an EFA was performed. SR_1 (i.e., “I consider it appropriate to use my phone when I am with others) was a cross-loading factor, so it was eliminated from the scale. According to a result of the second-round EFA, the scale had a unidimensional structure with five valid items, accounting for 85.56% of the total variance (eigenvalue = 4.28). </w:t>
      </w:r>
    </w:p>
    <w:p w14:paraId="1C28E3BA" w14:textId="77777777" w:rsidR="00491ECA" w:rsidRPr="002E2D5F" w:rsidRDefault="00491ECA" w:rsidP="00491ECA">
      <w:pPr>
        <w:spacing w:line="480" w:lineRule="auto"/>
        <w:jc w:val="left"/>
        <w:rPr>
          <w:rFonts w:ascii="Times New Roman" w:hAnsi="Times New Roman" w:cs="Times New Roman"/>
          <w:b/>
          <w:bCs/>
          <w:color w:val="000000" w:themeColor="text1"/>
          <w:sz w:val="24"/>
          <w:szCs w:val="24"/>
        </w:rPr>
      </w:pPr>
      <w:r w:rsidRPr="002E2D5F">
        <w:rPr>
          <w:rFonts w:ascii="Times New Roman" w:hAnsi="Times New Roman" w:cs="Times New Roman"/>
          <w:b/>
          <w:bCs/>
          <w:i/>
          <w:iCs/>
          <w:color w:val="000000" w:themeColor="text1"/>
          <w:sz w:val="24"/>
          <w:szCs w:val="24"/>
        </w:rPr>
        <w:t>Self-concept Relevant to Phubbing</w:t>
      </w:r>
    </w:p>
    <w:p w14:paraId="67B5231C" w14:textId="77777777" w:rsidR="00491ECA" w:rsidRPr="002E2D5F" w:rsidRDefault="00491ECA" w:rsidP="00491ECA">
      <w:pPr>
        <w:spacing w:line="480" w:lineRule="auto"/>
        <w:ind w:firstLine="720"/>
        <w:jc w:val="left"/>
        <w:rPr>
          <w:rFonts w:ascii="Times New Roman" w:hAnsi="Times New Roman" w:cs="Times New Roman"/>
          <w:color w:val="000000" w:themeColor="text1"/>
          <w:sz w:val="24"/>
          <w:szCs w:val="24"/>
        </w:rPr>
      </w:pPr>
      <w:r w:rsidRPr="002E2D5F">
        <w:rPr>
          <w:rFonts w:ascii="Times New Roman" w:hAnsi="Times New Roman" w:cs="Times New Roman"/>
          <w:color w:val="000000" w:themeColor="text1"/>
          <w:sz w:val="24"/>
          <w:szCs w:val="24"/>
        </w:rPr>
        <w:t>The significance of Bartlett’s test of sphericity was χ</w:t>
      </w:r>
      <w:r w:rsidRPr="002E2D5F">
        <w:rPr>
          <w:rFonts w:ascii="Times New Roman" w:hAnsi="Times New Roman" w:cs="Times New Roman"/>
          <w:color w:val="000000" w:themeColor="text1"/>
          <w:sz w:val="24"/>
          <w:szCs w:val="24"/>
          <w:vertAlign w:val="superscript"/>
        </w:rPr>
        <w:t>2</w:t>
      </w:r>
      <w:r w:rsidRPr="002E2D5F">
        <w:rPr>
          <w:rFonts w:ascii="Times New Roman" w:hAnsi="Times New Roman" w:cs="Times New Roman"/>
          <w:color w:val="000000" w:themeColor="text1"/>
          <w:sz w:val="24"/>
          <w:szCs w:val="24"/>
        </w:rPr>
        <w:t xml:space="preserve"> (10) = 1230.11, </w:t>
      </w:r>
      <w:r w:rsidRPr="002E2D5F">
        <w:rPr>
          <w:rFonts w:ascii="Times New Roman" w:hAnsi="Times New Roman" w:cs="Times New Roman"/>
          <w:i/>
          <w:iCs/>
          <w:color w:val="000000" w:themeColor="text1"/>
          <w:sz w:val="24"/>
          <w:szCs w:val="24"/>
        </w:rPr>
        <w:t>p</w:t>
      </w:r>
      <w:r w:rsidRPr="002E2D5F">
        <w:rPr>
          <w:rFonts w:ascii="Times New Roman" w:hAnsi="Times New Roman" w:cs="Times New Roman"/>
          <w:color w:val="000000" w:themeColor="text1"/>
          <w:sz w:val="24"/>
          <w:szCs w:val="24"/>
        </w:rPr>
        <w:t xml:space="preserve"> &lt; .001, and the size of the KMO measure of sampling adequacy, KMO = .85, demonstrated that the dataset was sufficient to conduct EFA. The internal structure of the 5-item self-concept scale was investigated using EFA. The results of this initial EFA showed that SC_3 (i.e., “I feel I would become more of who I am if I used my phone when I am with others”) was cross-loaded, and thus, it was removed. EFA was repeated and revealed the single-factor solution with the four valid items, explaining 76.78% of the total variance (eigenvalue = 3.07). </w:t>
      </w:r>
    </w:p>
    <w:p w14:paraId="2B10C4C6" w14:textId="77777777" w:rsidR="00491ECA" w:rsidRPr="002E2D5F" w:rsidRDefault="00491ECA" w:rsidP="00491ECA">
      <w:pPr>
        <w:spacing w:line="480" w:lineRule="auto"/>
        <w:jc w:val="left"/>
        <w:rPr>
          <w:rFonts w:ascii="Times New Roman" w:hAnsi="Times New Roman" w:cs="Times New Roman"/>
          <w:b/>
          <w:bCs/>
          <w:color w:val="000000" w:themeColor="text1"/>
          <w:sz w:val="24"/>
          <w:szCs w:val="24"/>
        </w:rPr>
      </w:pPr>
      <w:r w:rsidRPr="002E2D5F">
        <w:rPr>
          <w:rFonts w:ascii="Times New Roman" w:hAnsi="Times New Roman" w:cs="Times New Roman"/>
          <w:b/>
          <w:bCs/>
          <w:i/>
          <w:iCs/>
          <w:color w:val="000000" w:themeColor="text1"/>
          <w:sz w:val="24"/>
          <w:szCs w:val="24"/>
        </w:rPr>
        <w:t>Affect toward Phubbing</w:t>
      </w:r>
    </w:p>
    <w:p w14:paraId="3D59A8C3" w14:textId="1A020D76" w:rsidR="00491ECA" w:rsidRPr="002E2D5F" w:rsidRDefault="00491ECA" w:rsidP="00491ECA">
      <w:pPr>
        <w:spacing w:line="480" w:lineRule="auto"/>
        <w:ind w:firstLine="720"/>
        <w:jc w:val="left"/>
        <w:rPr>
          <w:rFonts w:ascii="Times New Roman" w:hAnsi="Times New Roman" w:cs="Times New Roman"/>
          <w:color w:val="000000" w:themeColor="text1"/>
          <w:sz w:val="24"/>
          <w:szCs w:val="24"/>
        </w:rPr>
      </w:pPr>
      <w:r w:rsidRPr="002E2D5F">
        <w:rPr>
          <w:rFonts w:ascii="Times New Roman" w:hAnsi="Times New Roman" w:cs="Times New Roman"/>
          <w:color w:val="000000" w:themeColor="text1"/>
          <w:sz w:val="24"/>
          <w:szCs w:val="24"/>
        </w:rPr>
        <w:t>Bartlett’s test of sphericity value was significant as χ</w:t>
      </w:r>
      <w:r w:rsidRPr="002E2D5F">
        <w:rPr>
          <w:rFonts w:ascii="Times New Roman" w:hAnsi="Times New Roman" w:cs="Times New Roman"/>
          <w:color w:val="000000" w:themeColor="text1"/>
          <w:sz w:val="24"/>
          <w:szCs w:val="24"/>
          <w:vertAlign w:val="superscript"/>
        </w:rPr>
        <w:t>2</w:t>
      </w:r>
      <w:r w:rsidRPr="002E2D5F">
        <w:rPr>
          <w:rFonts w:ascii="Times New Roman" w:hAnsi="Times New Roman" w:cs="Times New Roman"/>
          <w:color w:val="000000" w:themeColor="text1"/>
          <w:sz w:val="24"/>
          <w:szCs w:val="24"/>
        </w:rPr>
        <w:t xml:space="preserve"> (45) = 2328.81, </w:t>
      </w:r>
      <w:r w:rsidRPr="002E2D5F">
        <w:rPr>
          <w:rFonts w:ascii="Times New Roman" w:hAnsi="Times New Roman" w:cs="Times New Roman"/>
          <w:i/>
          <w:iCs/>
          <w:color w:val="000000" w:themeColor="text1"/>
          <w:sz w:val="24"/>
          <w:szCs w:val="24"/>
        </w:rPr>
        <w:t>p</w:t>
      </w:r>
      <w:r w:rsidRPr="002E2D5F">
        <w:rPr>
          <w:rFonts w:ascii="Times New Roman" w:hAnsi="Times New Roman" w:cs="Times New Roman"/>
          <w:color w:val="000000" w:themeColor="text1"/>
          <w:sz w:val="24"/>
          <w:szCs w:val="24"/>
        </w:rPr>
        <w:t xml:space="preserve"> &lt; .001, and the KMO value was calculated as .90. The initial EFA with the ten items assessing </w:t>
      </w:r>
      <w:r w:rsidR="00A763C0">
        <w:rPr>
          <w:rFonts w:ascii="Times New Roman" w:hAnsi="Times New Roman" w:cs="Times New Roman"/>
          <w:color w:val="000000" w:themeColor="text1"/>
          <w:sz w:val="24"/>
          <w:szCs w:val="24"/>
        </w:rPr>
        <w:t>affect</w:t>
      </w:r>
      <w:r w:rsidRPr="002E2D5F">
        <w:rPr>
          <w:rFonts w:ascii="Times New Roman" w:hAnsi="Times New Roman" w:cs="Times New Roman"/>
          <w:color w:val="000000" w:themeColor="text1"/>
          <w:sz w:val="24"/>
          <w:szCs w:val="24"/>
        </w:rPr>
        <w:t xml:space="preserve"> toward phubbing behavior loaded onto two factors. Two items (i.e., EMO_5 and EMO_9, “I feel comfortable using my phone when I am with others” and “It is foolish to use my phone when I am with others”) were eliminated from the scale due to cross-loadings. A subsequent EFA with a pool of eight items was performed, which resulted in two factors. Factor 1 </w:t>
      </w:r>
      <w:r w:rsidRPr="002E2D5F">
        <w:rPr>
          <w:rFonts w:ascii="Times New Roman" w:hAnsi="Times New Roman" w:cs="Times New Roman"/>
          <w:color w:val="000000" w:themeColor="text1"/>
          <w:sz w:val="24"/>
          <w:szCs w:val="24"/>
        </w:rPr>
        <w:lastRenderedPageBreak/>
        <w:t xml:space="preserve">consisted of negative emotions, while positive emotions were loaded into factor 2. They explained 37.33% (factor 1; eigenvalue = 2.99) and 35.34% (factor 2; eigenvalue = 2.83), respectively. </w:t>
      </w:r>
    </w:p>
    <w:p w14:paraId="33AC0999" w14:textId="77777777" w:rsidR="00491ECA" w:rsidRPr="002E2D5F" w:rsidRDefault="00491ECA" w:rsidP="00491ECA">
      <w:pPr>
        <w:spacing w:line="480" w:lineRule="auto"/>
        <w:jc w:val="left"/>
        <w:rPr>
          <w:rFonts w:ascii="Times New Roman" w:hAnsi="Times New Roman" w:cs="Times New Roman"/>
          <w:b/>
          <w:bCs/>
          <w:color w:val="000000" w:themeColor="text1"/>
          <w:sz w:val="24"/>
          <w:szCs w:val="24"/>
        </w:rPr>
      </w:pPr>
      <w:r w:rsidRPr="002E2D5F">
        <w:rPr>
          <w:rFonts w:ascii="Times New Roman" w:hAnsi="Times New Roman" w:cs="Times New Roman"/>
          <w:b/>
          <w:bCs/>
          <w:i/>
          <w:iCs/>
          <w:color w:val="000000" w:themeColor="text1"/>
          <w:sz w:val="24"/>
          <w:szCs w:val="24"/>
        </w:rPr>
        <w:t>Phubbing Habits</w:t>
      </w:r>
    </w:p>
    <w:p w14:paraId="69F8F45E" w14:textId="77777777" w:rsidR="00491ECA" w:rsidRPr="002E2D5F" w:rsidRDefault="00491ECA" w:rsidP="00491ECA">
      <w:pPr>
        <w:spacing w:line="480" w:lineRule="auto"/>
        <w:ind w:firstLine="720"/>
        <w:jc w:val="left"/>
        <w:rPr>
          <w:rFonts w:ascii="Times New Roman" w:hAnsi="Times New Roman" w:cs="Times New Roman"/>
          <w:color w:val="000000" w:themeColor="text1"/>
          <w:sz w:val="24"/>
          <w:szCs w:val="24"/>
        </w:rPr>
      </w:pPr>
      <w:r w:rsidRPr="002E2D5F">
        <w:rPr>
          <w:rFonts w:ascii="Times New Roman" w:hAnsi="Times New Roman" w:cs="Times New Roman"/>
          <w:color w:val="000000" w:themeColor="text1"/>
          <w:sz w:val="24"/>
          <w:szCs w:val="24"/>
        </w:rPr>
        <w:t>Both Bartlett’s test of sphericity and KMO supported EFA as follows: χ</w:t>
      </w:r>
      <w:r w:rsidRPr="002E2D5F">
        <w:rPr>
          <w:rFonts w:ascii="Times New Roman" w:hAnsi="Times New Roman" w:cs="Times New Roman"/>
          <w:color w:val="000000" w:themeColor="text1"/>
          <w:sz w:val="24"/>
          <w:szCs w:val="24"/>
          <w:vertAlign w:val="superscript"/>
        </w:rPr>
        <w:t>2</w:t>
      </w:r>
      <w:r w:rsidRPr="002E2D5F">
        <w:rPr>
          <w:rFonts w:ascii="Times New Roman" w:hAnsi="Times New Roman" w:cs="Times New Roman"/>
          <w:color w:val="000000" w:themeColor="text1"/>
          <w:sz w:val="24"/>
          <w:szCs w:val="24"/>
        </w:rPr>
        <w:t xml:space="preserve"> (66) = 3510.08, </w:t>
      </w:r>
      <w:r w:rsidRPr="002E2D5F">
        <w:rPr>
          <w:rFonts w:ascii="Times New Roman" w:hAnsi="Times New Roman" w:cs="Times New Roman"/>
          <w:i/>
          <w:iCs/>
          <w:color w:val="000000" w:themeColor="text1"/>
          <w:sz w:val="24"/>
          <w:szCs w:val="24"/>
        </w:rPr>
        <w:t>p</w:t>
      </w:r>
      <w:r w:rsidRPr="002E2D5F">
        <w:rPr>
          <w:rFonts w:ascii="Times New Roman" w:hAnsi="Times New Roman" w:cs="Times New Roman"/>
          <w:color w:val="000000" w:themeColor="text1"/>
          <w:sz w:val="24"/>
          <w:szCs w:val="24"/>
        </w:rPr>
        <w:t xml:space="preserve"> &lt; .001, and KMO = .96. An initial EFA with the 12 items assessing habitual phubbing behavior was performed. The results of the first EFA revealed that three items (i.e., HAB_2, HAB_4, and HAB_11; “It is normal for me to use my phone without explicitly planning to do so when I spend time with others,” “I frequently find that I cannot focus on what others are saying because I am on my phone,” and “Using my phone in the presence of others is a part of my life”) were excluded from the preliminary item pool for being factored lower. After removing these items, EFA was continued, and it showed that the remaining nine items were determined to be grouped under a significant single factor in this scale. The eigenvalue was 6.31, with the factor explaining 70.06% of the total variance. All nine items of this scale also had acceptable load values in the factor (i.e., the remaining nine items were greater than .70), and there were no cross-loadings. </w:t>
      </w:r>
    </w:p>
    <w:p w14:paraId="0EC3A66C" w14:textId="77777777" w:rsidR="00491ECA" w:rsidRPr="002E2D5F" w:rsidRDefault="00491ECA" w:rsidP="00491ECA">
      <w:pPr>
        <w:spacing w:line="480" w:lineRule="auto"/>
        <w:jc w:val="left"/>
        <w:rPr>
          <w:rFonts w:ascii="Times New Roman" w:hAnsi="Times New Roman" w:cs="Times New Roman"/>
          <w:b/>
          <w:bCs/>
          <w:color w:val="000000" w:themeColor="text1"/>
          <w:sz w:val="24"/>
          <w:szCs w:val="24"/>
        </w:rPr>
      </w:pPr>
      <w:r w:rsidRPr="002E2D5F">
        <w:rPr>
          <w:rFonts w:ascii="Times New Roman" w:hAnsi="Times New Roman" w:cs="Times New Roman"/>
          <w:b/>
          <w:bCs/>
          <w:i/>
          <w:iCs/>
          <w:color w:val="000000" w:themeColor="text1"/>
          <w:sz w:val="24"/>
          <w:szCs w:val="24"/>
        </w:rPr>
        <w:t>Facilitating Conditions of Phubbing</w:t>
      </w:r>
    </w:p>
    <w:p w14:paraId="02D442C6" w14:textId="77777777" w:rsidR="00491ECA" w:rsidRPr="002E2D5F" w:rsidRDefault="00491ECA" w:rsidP="00491ECA">
      <w:pPr>
        <w:spacing w:line="480" w:lineRule="auto"/>
        <w:ind w:firstLine="720"/>
        <w:jc w:val="left"/>
        <w:rPr>
          <w:rFonts w:ascii="Times New Roman" w:hAnsi="Times New Roman" w:cs="Times New Roman"/>
          <w:color w:val="000000" w:themeColor="text1"/>
          <w:sz w:val="24"/>
          <w:szCs w:val="24"/>
        </w:rPr>
      </w:pPr>
      <w:r w:rsidRPr="002E2D5F">
        <w:rPr>
          <w:rFonts w:ascii="Times New Roman" w:hAnsi="Times New Roman" w:cs="Times New Roman"/>
          <w:color w:val="000000" w:themeColor="text1"/>
          <w:sz w:val="24"/>
          <w:szCs w:val="24"/>
        </w:rPr>
        <w:t>The data was appropriate as Bartlett’s test of sphericity was significant as χ</w:t>
      </w:r>
      <w:r w:rsidRPr="002E2D5F">
        <w:rPr>
          <w:rFonts w:ascii="Times New Roman" w:hAnsi="Times New Roman" w:cs="Times New Roman"/>
          <w:color w:val="000000" w:themeColor="text1"/>
          <w:sz w:val="24"/>
          <w:szCs w:val="24"/>
          <w:vertAlign w:val="superscript"/>
        </w:rPr>
        <w:t>2</w:t>
      </w:r>
      <w:r w:rsidRPr="002E2D5F">
        <w:rPr>
          <w:rFonts w:ascii="Times New Roman" w:hAnsi="Times New Roman" w:cs="Times New Roman"/>
          <w:color w:val="000000" w:themeColor="text1"/>
          <w:sz w:val="24"/>
          <w:szCs w:val="24"/>
        </w:rPr>
        <w:t xml:space="preserve"> (66) = 2980.53, </w:t>
      </w:r>
      <w:r w:rsidRPr="002E2D5F">
        <w:rPr>
          <w:rFonts w:ascii="Times New Roman" w:hAnsi="Times New Roman" w:cs="Times New Roman"/>
          <w:i/>
          <w:iCs/>
          <w:color w:val="000000" w:themeColor="text1"/>
          <w:sz w:val="24"/>
          <w:szCs w:val="24"/>
        </w:rPr>
        <w:t>p</w:t>
      </w:r>
      <w:r w:rsidRPr="002E2D5F">
        <w:rPr>
          <w:rFonts w:ascii="Times New Roman" w:hAnsi="Times New Roman" w:cs="Times New Roman"/>
          <w:color w:val="000000" w:themeColor="text1"/>
          <w:sz w:val="24"/>
          <w:szCs w:val="24"/>
        </w:rPr>
        <w:t xml:space="preserve"> &lt; .001, and the KMO measure of sampling adequacy was above the accepted .80 value (KMO = .95). An initial EFA with the 12 items measuring facilitating conditions of phubbing behavior was conducted. As a result of the first EFA showed four items (i.e., FC_2, FC_9, FC_11, and FC_12; “When a conversation is not interesting anymore,” “When I am with my family,” “If an argument or disagreement with my conversational partner develops,” and “When a conversation does not require my full attention”) were determined to overlap </w:t>
      </w:r>
      <w:r w:rsidRPr="002E2D5F">
        <w:rPr>
          <w:rFonts w:ascii="Times New Roman" w:hAnsi="Times New Roman" w:cs="Times New Roman"/>
          <w:color w:val="000000" w:themeColor="text1"/>
          <w:sz w:val="24"/>
          <w:szCs w:val="24"/>
        </w:rPr>
        <w:lastRenderedPageBreak/>
        <w:t xml:space="preserve">with other factors. The eight items retained on this scale showed a unidimensional factor, which accounted for 62.59% of the total, with an eigenvalue of 5.01. </w:t>
      </w:r>
    </w:p>
    <w:p w14:paraId="241248A0" w14:textId="77777777" w:rsidR="00491ECA" w:rsidRPr="002E2D5F" w:rsidRDefault="00491ECA" w:rsidP="00491ECA">
      <w:pPr>
        <w:spacing w:line="480" w:lineRule="auto"/>
        <w:jc w:val="left"/>
        <w:rPr>
          <w:rFonts w:ascii="Times New Roman" w:hAnsi="Times New Roman" w:cs="Times New Roman"/>
          <w:b/>
          <w:bCs/>
          <w:color w:val="000000" w:themeColor="text1"/>
          <w:sz w:val="24"/>
          <w:szCs w:val="24"/>
        </w:rPr>
      </w:pPr>
      <w:r w:rsidRPr="002E2D5F">
        <w:rPr>
          <w:rFonts w:ascii="Times New Roman" w:hAnsi="Times New Roman" w:cs="Times New Roman"/>
          <w:b/>
          <w:bCs/>
          <w:i/>
          <w:iCs/>
          <w:color w:val="000000" w:themeColor="text1"/>
          <w:sz w:val="24"/>
          <w:szCs w:val="24"/>
        </w:rPr>
        <w:t>Phubbing Intentions</w:t>
      </w:r>
    </w:p>
    <w:p w14:paraId="6C78D96C" w14:textId="77777777" w:rsidR="00491ECA" w:rsidRPr="002E2D5F" w:rsidRDefault="00491ECA" w:rsidP="00491ECA">
      <w:pPr>
        <w:spacing w:line="480" w:lineRule="auto"/>
        <w:ind w:firstLine="720"/>
        <w:jc w:val="left"/>
        <w:rPr>
          <w:rFonts w:ascii="Times New Roman" w:hAnsi="Times New Roman" w:cs="Times New Roman"/>
          <w:color w:val="000000" w:themeColor="text1"/>
          <w:sz w:val="24"/>
          <w:szCs w:val="24"/>
        </w:rPr>
      </w:pPr>
      <w:r w:rsidRPr="002E2D5F">
        <w:rPr>
          <w:rFonts w:ascii="Times New Roman" w:hAnsi="Times New Roman" w:cs="Times New Roman"/>
          <w:color w:val="000000" w:themeColor="text1"/>
          <w:sz w:val="24"/>
          <w:szCs w:val="24"/>
        </w:rPr>
        <w:t>The results of Bartlett’s test and KMO test showed that the data were adequate for EFA as χ</w:t>
      </w:r>
      <w:r w:rsidRPr="002E2D5F">
        <w:rPr>
          <w:rFonts w:ascii="Times New Roman" w:hAnsi="Times New Roman" w:cs="Times New Roman"/>
          <w:color w:val="000000" w:themeColor="text1"/>
          <w:sz w:val="24"/>
          <w:szCs w:val="24"/>
          <w:vertAlign w:val="superscript"/>
        </w:rPr>
        <w:t>2</w:t>
      </w:r>
      <w:r w:rsidRPr="002E2D5F">
        <w:rPr>
          <w:rFonts w:ascii="Times New Roman" w:hAnsi="Times New Roman" w:cs="Times New Roman"/>
          <w:color w:val="000000" w:themeColor="text1"/>
          <w:sz w:val="24"/>
          <w:szCs w:val="24"/>
        </w:rPr>
        <w:t xml:space="preserve"> (21) = 955.01, </w:t>
      </w:r>
      <w:r w:rsidRPr="002E2D5F">
        <w:rPr>
          <w:rFonts w:ascii="Times New Roman" w:hAnsi="Times New Roman" w:cs="Times New Roman"/>
          <w:i/>
          <w:iCs/>
          <w:color w:val="000000" w:themeColor="text1"/>
          <w:sz w:val="24"/>
          <w:szCs w:val="24"/>
        </w:rPr>
        <w:t>p</w:t>
      </w:r>
      <w:r w:rsidRPr="002E2D5F">
        <w:rPr>
          <w:rFonts w:ascii="Times New Roman" w:hAnsi="Times New Roman" w:cs="Times New Roman"/>
          <w:color w:val="000000" w:themeColor="text1"/>
          <w:sz w:val="24"/>
          <w:szCs w:val="24"/>
        </w:rPr>
        <w:t xml:space="preserve"> &lt; .001, and KMO = .84. An initial EFA was performed on a 7-item phubbing intention scale. Of the seven initial total items, two items (i.e., PI_1 and PI_5; “Whenever possible, I intend to use my phone when I am with others” and “Assuming I get a notification, I would check my phone even during a conversation with others”) were removed from the scale </w:t>
      </w:r>
      <w:proofErr w:type="gramStart"/>
      <w:r w:rsidRPr="002E2D5F">
        <w:rPr>
          <w:rFonts w:ascii="Times New Roman" w:hAnsi="Times New Roman" w:cs="Times New Roman"/>
          <w:color w:val="000000" w:themeColor="text1"/>
          <w:sz w:val="24"/>
          <w:szCs w:val="24"/>
        </w:rPr>
        <w:t>as a result of</w:t>
      </w:r>
      <w:proofErr w:type="gramEnd"/>
      <w:r w:rsidRPr="002E2D5F">
        <w:rPr>
          <w:rFonts w:ascii="Times New Roman" w:hAnsi="Times New Roman" w:cs="Times New Roman"/>
          <w:color w:val="000000" w:themeColor="text1"/>
          <w:sz w:val="24"/>
          <w:szCs w:val="24"/>
        </w:rPr>
        <w:t xml:space="preserve"> cross-loadings. The second round of EFA was conducted on the remaining five items and showed that the items were loaded onto a single factor. They explained 60.44% of the cumulative variance with an eigenvalue of 2.67. </w:t>
      </w:r>
    </w:p>
    <w:p w14:paraId="7339F706" w14:textId="78AFE974" w:rsidR="00491ECA" w:rsidRDefault="00491ECA" w:rsidP="00AF696E">
      <w:pPr>
        <w:spacing w:line="480" w:lineRule="auto"/>
        <w:ind w:firstLine="720"/>
        <w:jc w:val="left"/>
        <w:rPr>
          <w:rFonts w:ascii="Times New Roman" w:hAnsi="Times New Roman" w:cs="Times New Roman"/>
          <w:color w:val="000000" w:themeColor="text1"/>
          <w:sz w:val="24"/>
          <w:szCs w:val="24"/>
        </w:rPr>
      </w:pPr>
      <w:r w:rsidRPr="002E2D5F">
        <w:rPr>
          <w:rFonts w:ascii="Times New Roman" w:hAnsi="Times New Roman" w:cs="Times New Roman"/>
          <w:color w:val="000000" w:themeColor="text1"/>
          <w:sz w:val="24"/>
          <w:szCs w:val="24"/>
        </w:rPr>
        <w:t xml:space="preserve">To summarize, as indicated above, all factor loadings within a measure were strongly related to its factor. Therefore, the results of Study 1 suggested that all the measurement scales </w:t>
      </w:r>
      <w:r w:rsidR="00ED1373">
        <w:rPr>
          <w:rFonts w:ascii="Times New Roman" w:hAnsi="Times New Roman" w:cs="Times New Roman"/>
          <w:color w:val="000000" w:themeColor="text1"/>
          <w:sz w:val="24"/>
          <w:szCs w:val="24"/>
        </w:rPr>
        <w:t>were</w:t>
      </w:r>
      <w:r w:rsidRPr="002E2D5F">
        <w:rPr>
          <w:rFonts w:ascii="Times New Roman" w:hAnsi="Times New Roman" w:cs="Times New Roman"/>
          <w:color w:val="000000" w:themeColor="text1"/>
          <w:sz w:val="24"/>
          <w:szCs w:val="24"/>
        </w:rPr>
        <w:t xml:space="preserve"> sufficient </w:t>
      </w:r>
      <w:r w:rsidR="00ED1373">
        <w:rPr>
          <w:rFonts w:ascii="Times New Roman" w:hAnsi="Times New Roman" w:cs="Times New Roman"/>
          <w:color w:val="000000" w:themeColor="text1"/>
          <w:sz w:val="24"/>
          <w:szCs w:val="24"/>
        </w:rPr>
        <w:t>to conduct</w:t>
      </w:r>
      <w:r w:rsidRPr="002E2D5F">
        <w:rPr>
          <w:rFonts w:ascii="Times New Roman" w:hAnsi="Times New Roman" w:cs="Times New Roman"/>
          <w:color w:val="000000" w:themeColor="text1"/>
          <w:sz w:val="24"/>
          <w:szCs w:val="24"/>
        </w:rPr>
        <w:t xml:space="preserve"> further analyses. Table 12 provides detailed information about the scales with valid items, factor loadings, and item statistics for Study 1.</w:t>
      </w:r>
    </w:p>
    <w:p w14:paraId="6CAAD121" w14:textId="77777777" w:rsidR="00ED1373" w:rsidRPr="002E2D5F" w:rsidRDefault="00ED1373" w:rsidP="00AF696E">
      <w:pPr>
        <w:spacing w:line="480" w:lineRule="auto"/>
        <w:ind w:firstLine="720"/>
        <w:jc w:val="left"/>
        <w:rPr>
          <w:rFonts w:ascii="Times New Roman" w:hAnsi="Times New Roman" w:cs="Times New Roman"/>
        </w:rPr>
      </w:pPr>
    </w:p>
    <w:p w14:paraId="1E36B420" w14:textId="77777777" w:rsidR="00312412" w:rsidRPr="00491ECA" w:rsidRDefault="00312412" w:rsidP="00312412">
      <w:pPr>
        <w:rPr>
          <w:color w:val="000000" w:themeColor="text1"/>
        </w:rPr>
      </w:pPr>
    </w:p>
    <w:p w14:paraId="6FC6D539" w14:textId="77777777" w:rsidR="00531129" w:rsidRPr="00B10583" w:rsidRDefault="00531129" w:rsidP="0049718F">
      <w:pPr>
        <w:spacing w:line="480" w:lineRule="auto"/>
        <w:jc w:val="left"/>
        <w:rPr>
          <w:rFonts w:ascii="Times New Roman" w:hAnsi="Times New Roman" w:cs="Times New Roman"/>
          <w:color w:val="000000" w:themeColor="text1"/>
          <w:sz w:val="24"/>
          <w:szCs w:val="24"/>
        </w:rPr>
        <w:sectPr w:rsidR="00531129" w:rsidRPr="00B10583" w:rsidSect="00382DEF">
          <w:pgSz w:w="11900" w:h="16840"/>
          <w:pgMar w:top="1440" w:right="1440" w:bottom="1440" w:left="1440" w:header="851" w:footer="992" w:gutter="0"/>
          <w:cols w:space="720"/>
        </w:sectPr>
      </w:pPr>
    </w:p>
    <w:p w14:paraId="7E19036C" w14:textId="2226F493" w:rsidR="004E10E1" w:rsidRPr="00B10583" w:rsidRDefault="0049718F" w:rsidP="0094370E">
      <w:pPr>
        <w:spacing w:line="276" w:lineRule="auto"/>
        <w:jc w:val="left"/>
        <w:rPr>
          <w:rFonts w:ascii="Times New Roman" w:hAnsi="Times New Roman" w:cs="Times New Roman"/>
          <w:b/>
          <w:bCs/>
          <w:color w:val="000000" w:themeColor="text1"/>
          <w:sz w:val="24"/>
          <w:szCs w:val="24"/>
        </w:rPr>
      </w:pPr>
      <w:r w:rsidRPr="00B10583">
        <w:rPr>
          <w:rFonts w:ascii="Times New Roman" w:hAnsi="Times New Roman" w:cs="Times New Roman" w:hint="eastAsia"/>
          <w:b/>
          <w:bCs/>
          <w:color w:val="000000" w:themeColor="text1"/>
          <w:sz w:val="24"/>
          <w:szCs w:val="24"/>
        </w:rPr>
        <w:lastRenderedPageBreak/>
        <w:t>T</w:t>
      </w:r>
      <w:r w:rsidRPr="00B10583">
        <w:rPr>
          <w:rFonts w:ascii="Times New Roman" w:hAnsi="Times New Roman" w:cs="Times New Roman"/>
          <w:b/>
          <w:bCs/>
          <w:color w:val="000000" w:themeColor="text1"/>
          <w:sz w:val="24"/>
          <w:szCs w:val="24"/>
        </w:rPr>
        <w:t xml:space="preserve">able </w:t>
      </w:r>
      <w:r w:rsidR="00C34DC1" w:rsidRPr="00B10583">
        <w:rPr>
          <w:rFonts w:ascii="Times New Roman" w:hAnsi="Times New Roman" w:cs="Times New Roman"/>
          <w:b/>
          <w:bCs/>
          <w:color w:val="000000" w:themeColor="text1"/>
          <w:sz w:val="24"/>
          <w:szCs w:val="24"/>
        </w:rPr>
        <w:t>1</w:t>
      </w:r>
      <w:r w:rsidRPr="00B10583">
        <w:rPr>
          <w:rFonts w:ascii="Times New Roman" w:hAnsi="Times New Roman" w:cs="Times New Roman"/>
          <w:b/>
          <w:bCs/>
          <w:color w:val="000000" w:themeColor="text1"/>
          <w:sz w:val="24"/>
          <w:szCs w:val="24"/>
        </w:rPr>
        <w:t>2</w:t>
      </w:r>
    </w:p>
    <w:p w14:paraId="795040BB" w14:textId="209A85A6" w:rsidR="004E10E1" w:rsidRPr="005D18AB" w:rsidRDefault="004E10E1" w:rsidP="005D18AB">
      <w:pPr>
        <w:spacing w:line="480" w:lineRule="auto"/>
        <w:jc w:val="left"/>
        <w:rPr>
          <w:rFonts w:ascii="Times New Roman" w:hAnsi="Times New Roman" w:cs="Times New Roman"/>
          <w:i/>
          <w:iCs/>
          <w:color w:val="000000" w:themeColor="text1"/>
          <w:sz w:val="24"/>
          <w:szCs w:val="24"/>
        </w:rPr>
      </w:pPr>
      <w:r w:rsidRPr="00B10583">
        <w:rPr>
          <w:rFonts w:ascii="Times New Roman" w:hAnsi="Times New Roman" w:cs="Times New Roman"/>
          <w:i/>
          <w:iCs/>
          <w:color w:val="000000" w:themeColor="text1"/>
          <w:sz w:val="24"/>
          <w:szCs w:val="24"/>
        </w:rPr>
        <w:t xml:space="preserve">Descriptive Statistics and Explanatory Factor Analysis Results of Study 1 </w:t>
      </w:r>
    </w:p>
    <w:tbl>
      <w:tblPr>
        <w:tblStyle w:val="TableGrid"/>
        <w:tblW w:w="139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68"/>
        <w:gridCol w:w="1417"/>
        <w:gridCol w:w="1418"/>
        <w:gridCol w:w="1559"/>
        <w:gridCol w:w="6275"/>
        <w:gridCol w:w="1016"/>
        <w:gridCol w:w="857"/>
      </w:tblGrid>
      <w:tr w:rsidR="00B10583" w:rsidRPr="00ED2F5E" w14:paraId="67BFDB96" w14:textId="205D52D7" w:rsidTr="00942EEE">
        <w:trPr>
          <w:trHeight w:val="742"/>
        </w:trPr>
        <w:tc>
          <w:tcPr>
            <w:tcW w:w="1418" w:type="dxa"/>
            <w:gridSpan w:val="2"/>
            <w:tcBorders>
              <w:top w:val="single" w:sz="4" w:space="0" w:color="auto"/>
              <w:bottom w:val="single" w:sz="4" w:space="0" w:color="auto"/>
            </w:tcBorders>
          </w:tcPr>
          <w:p w14:paraId="24B6D910" w14:textId="4253E155" w:rsidR="00D6382A" w:rsidRPr="00ED2F5E" w:rsidRDefault="00D6382A" w:rsidP="00ED1373">
            <w:pPr>
              <w:spacing w:line="276"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Factor</w:t>
            </w:r>
          </w:p>
        </w:tc>
        <w:tc>
          <w:tcPr>
            <w:tcW w:w="1417" w:type="dxa"/>
            <w:tcBorders>
              <w:top w:val="single" w:sz="4" w:space="0" w:color="auto"/>
              <w:bottom w:val="single" w:sz="4" w:space="0" w:color="auto"/>
            </w:tcBorders>
          </w:tcPr>
          <w:p w14:paraId="606F7003" w14:textId="04B6FCD8" w:rsidR="00D6382A" w:rsidRPr="00ED2F5E" w:rsidRDefault="00D6382A" w:rsidP="00ED1373">
            <w:pPr>
              <w:spacing w:line="276"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Sub-factor</w:t>
            </w:r>
          </w:p>
        </w:tc>
        <w:tc>
          <w:tcPr>
            <w:tcW w:w="1418" w:type="dxa"/>
            <w:tcBorders>
              <w:top w:val="single" w:sz="4" w:space="0" w:color="auto"/>
              <w:bottom w:val="single" w:sz="4" w:space="0" w:color="auto"/>
            </w:tcBorders>
          </w:tcPr>
          <w:p w14:paraId="7D0FB5D3" w14:textId="103F29C1" w:rsidR="00D6382A" w:rsidRPr="00ED2F5E" w:rsidRDefault="00D6382A" w:rsidP="00ED1373">
            <w:pPr>
              <w:spacing w:line="276"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Code</w:t>
            </w:r>
          </w:p>
        </w:tc>
        <w:tc>
          <w:tcPr>
            <w:tcW w:w="1559" w:type="dxa"/>
            <w:tcBorders>
              <w:top w:val="single" w:sz="4" w:space="0" w:color="auto"/>
              <w:bottom w:val="single" w:sz="4" w:space="0" w:color="auto"/>
            </w:tcBorders>
          </w:tcPr>
          <w:p w14:paraId="26BF4594" w14:textId="77777777" w:rsidR="00ED1373" w:rsidRDefault="00D6382A" w:rsidP="00ED1373">
            <w:pPr>
              <w:spacing w:line="276"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Re-coded </w:t>
            </w:r>
          </w:p>
          <w:p w14:paraId="439DFAF3" w14:textId="3183C23C" w:rsidR="00D6382A" w:rsidRPr="00ED2F5E" w:rsidRDefault="00D6382A" w:rsidP="00ED1373">
            <w:pPr>
              <w:spacing w:line="276"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for CFA</w:t>
            </w:r>
          </w:p>
        </w:tc>
        <w:tc>
          <w:tcPr>
            <w:tcW w:w="6275" w:type="dxa"/>
            <w:tcBorders>
              <w:top w:val="single" w:sz="4" w:space="0" w:color="auto"/>
              <w:bottom w:val="single" w:sz="4" w:space="0" w:color="auto"/>
            </w:tcBorders>
          </w:tcPr>
          <w:p w14:paraId="2E29144F" w14:textId="5DCAAEBA" w:rsidR="00D6382A" w:rsidRPr="00ED2F5E" w:rsidRDefault="00D6382A" w:rsidP="00ED1373">
            <w:pPr>
              <w:spacing w:line="276"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Item</w:t>
            </w:r>
          </w:p>
        </w:tc>
        <w:tc>
          <w:tcPr>
            <w:tcW w:w="1016" w:type="dxa"/>
            <w:tcBorders>
              <w:top w:val="single" w:sz="4" w:space="0" w:color="auto"/>
              <w:bottom w:val="single" w:sz="4" w:space="0" w:color="auto"/>
            </w:tcBorders>
          </w:tcPr>
          <w:p w14:paraId="78FCDFC8" w14:textId="586CC497" w:rsidR="00D6382A" w:rsidRPr="00ED2F5E" w:rsidRDefault="00D6382A" w:rsidP="00ED1373">
            <w:pPr>
              <w:spacing w:line="276"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Loading</w:t>
            </w:r>
          </w:p>
        </w:tc>
        <w:tc>
          <w:tcPr>
            <w:tcW w:w="857" w:type="dxa"/>
            <w:tcBorders>
              <w:top w:val="single" w:sz="4" w:space="0" w:color="auto"/>
              <w:bottom w:val="single" w:sz="4" w:space="0" w:color="auto"/>
            </w:tcBorders>
          </w:tcPr>
          <w:p w14:paraId="7AE1E5F2" w14:textId="7D329C3C" w:rsidR="00D6382A" w:rsidRPr="00ED2F5E" w:rsidRDefault="00D6382A" w:rsidP="00ED1373">
            <w:pPr>
              <w:spacing w:line="276"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Mean</w:t>
            </w:r>
          </w:p>
          <w:p w14:paraId="373FB5F5" w14:textId="4E25F0EB" w:rsidR="00D6382A" w:rsidRPr="00ED2F5E" w:rsidRDefault="00D6382A" w:rsidP="00ED1373">
            <w:pPr>
              <w:spacing w:line="276"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t>
            </w:r>
            <w:r w:rsidRPr="00ED2F5E">
              <w:rPr>
                <w:rFonts w:ascii="Times New Roman" w:hAnsi="Times New Roman" w:cs="Times New Roman"/>
                <w:i/>
                <w:iCs/>
                <w:color w:val="000000" w:themeColor="text1"/>
                <w:sz w:val="24"/>
                <w:szCs w:val="24"/>
              </w:rPr>
              <w:t>SD</w:t>
            </w:r>
            <w:r w:rsidRPr="00ED2F5E">
              <w:rPr>
                <w:rFonts w:ascii="Times New Roman" w:hAnsi="Times New Roman" w:cs="Times New Roman"/>
                <w:color w:val="000000" w:themeColor="text1"/>
                <w:sz w:val="24"/>
                <w:szCs w:val="24"/>
              </w:rPr>
              <w:t>)</w:t>
            </w:r>
          </w:p>
        </w:tc>
      </w:tr>
      <w:tr w:rsidR="00B10583" w:rsidRPr="00ED2F5E" w14:paraId="4596F9EF" w14:textId="22344628" w:rsidTr="00942EEE">
        <w:trPr>
          <w:trHeight w:val="412"/>
        </w:trPr>
        <w:tc>
          <w:tcPr>
            <w:tcW w:w="1418" w:type="dxa"/>
            <w:gridSpan w:val="2"/>
            <w:vMerge w:val="restart"/>
            <w:tcBorders>
              <w:top w:val="single" w:sz="4" w:space="0" w:color="auto"/>
              <w:bottom w:val="nil"/>
            </w:tcBorders>
          </w:tcPr>
          <w:p w14:paraId="6606BEF1" w14:textId="4DAB39C4"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Phubbing </w:t>
            </w:r>
            <w:r w:rsidR="00A1411C" w:rsidRPr="00ED2F5E">
              <w:rPr>
                <w:rFonts w:ascii="Times New Roman" w:hAnsi="Times New Roman" w:cs="Times New Roman"/>
                <w:color w:val="000000" w:themeColor="text1"/>
                <w:sz w:val="24"/>
                <w:szCs w:val="24"/>
              </w:rPr>
              <w:t>B</w:t>
            </w:r>
            <w:r w:rsidRPr="00ED2F5E">
              <w:rPr>
                <w:rFonts w:ascii="Times New Roman" w:hAnsi="Times New Roman" w:cs="Times New Roman"/>
                <w:color w:val="000000" w:themeColor="text1"/>
                <w:sz w:val="24"/>
                <w:szCs w:val="24"/>
              </w:rPr>
              <w:t>ehavior</w:t>
            </w:r>
          </w:p>
        </w:tc>
        <w:tc>
          <w:tcPr>
            <w:tcW w:w="1417" w:type="dxa"/>
            <w:vMerge w:val="restart"/>
            <w:tcBorders>
              <w:top w:val="single" w:sz="4" w:space="0" w:color="auto"/>
              <w:bottom w:val="nil"/>
            </w:tcBorders>
          </w:tcPr>
          <w:p w14:paraId="4657EA00" w14:textId="5B92783B"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single" w:sz="4" w:space="0" w:color="auto"/>
              <w:bottom w:val="nil"/>
            </w:tcBorders>
          </w:tcPr>
          <w:p w14:paraId="6CB0BE9E" w14:textId="327A7F5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PHUB_3</w:t>
            </w:r>
          </w:p>
        </w:tc>
        <w:tc>
          <w:tcPr>
            <w:tcW w:w="1559" w:type="dxa"/>
            <w:tcBorders>
              <w:top w:val="single" w:sz="4" w:space="0" w:color="auto"/>
              <w:bottom w:val="nil"/>
            </w:tcBorders>
          </w:tcPr>
          <w:p w14:paraId="0948BE7B" w14:textId="105F30E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PHUB_1</w:t>
            </w:r>
          </w:p>
        </w:tc>
        <w:tc>
          <w:tcPr>
            <w:tcW w:w="6275" w:type="dxa"/>
            <w:tcBorders>
              <w:top w:val="single" w:sz="4" w:space="0" w:color="auto"/>
              <w:bottom w:val="nil"/>
            </w:tcBorders>
          </w:tcPr>
          <w:p w14:paraId="35B8DA0B" w14:textId="1EB10CE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When I spend time with someone, I worry about missing important calls or messages. </w:t>
            </w:r>
          </w:p>
        </w:tc>
        <w:tc>
          <w:tcPr>
            <w:tcW w:w="1016" w:type="dxa"/>
            <w:tcBorders>
              <w:top w:val="single" w:sz="4" w:space="0" w:color="auto"/>
              <w:bottom w:val="nil"/>
            </w:tcBorders>
          </w:tcPr>
          <w:p w14:paraId="0F919BE2" w14:textId="5F710059"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.63</w:t>
            </w:r>
          </w:p>
        </w:tc>
        <w:tc>
          <w:tcPr>
            <w:tcW w:w="857" w:type="dxa"/>
            <w:vMerge w:val="restart"/>
            <w:tcBorders>
              <w:top w:val="single" w:sz="4" w:space="0" w:color="auto"/>
              <w:bottom w:val="nil"/>
            </w:tcBorders>
          </w:tcPr>
          <w:p w14:paraId="5692F959" w14:textId="3B9B6637"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2.53</w:t>
            </w:r>
          </w:p>
          <w:p w14:paraId="4A743151" w14:textId="12129A69"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(.77)</w:t>
            </w:r>
          </w:p>
        </w:tc>
      </w:tr>
      <w:tr w:rsidR="00B10583" w:rsidRPr="00ED2F5E" w14:paraId="5ED3E37D" w14:textId="6694C086" w:rsidTr="00942EEE">
        <w:trPr>
          <w:trHeight w:val="143"/>
        </w:trPr>
        <w:tc>
          <w:tcPr>
            <w:tcW w:w="1418" w:type="dxa"/>
            <w:gridSpan w:val="2"/>
            <w:vMerge/>
            <w:tcBorders>
              <w:top w:val="nil"/>
              <w:bottom w:val="nil"/>
            </w:tcBorders>
          </w:tcPr>
          <w:p w14:paraId="19E9C271"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4BFF195E" w14:textId="2BD8094E"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A89B6CB" w14:textId="14F128C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PHUB_5</w:t>
            </w:r>
          </w:p>
        </w:tc>
        <w:tc>
          <w:tcPr>
            <w:tcW w:w="1559" w:type="dxa"/>
            <w:tcBorders>
              <w:top w:val="nil"/>
              <w:bottom w:val="nil"/>
            </w:tcBorders>
          </w:tcPr>
          <w:p w14:paraId="55F9913F" w14:textId="79E27C4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PHUB_2</w:t>
            </w:r>
          </w:p>
        </w:tc>
        <w:tc>
          <w:tcPr>
            <w:tcW w:w="6275" w:type="dxa"/>
            <w:tcBorders>
              <w:top w:val="nil"/>
              <w:bottom w:val="nil"/>
            </w:tcBorders>
          </w:tcPr>
          <w:p w14:paraId="147D194C" w14:textId="46C02FE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 believe I can carry on two conversations at once, one on my phone and the other one in person with someone.</w:t>
            </w:r>
          </w:p>
        </w:tc>
        <w:tc>
          <w:tcPr>
            <w:tcW w:w="1016" w:type="dxa"/>
            <w:tcBorders>
              <w:top w:val="nil"/>
              <w:bottom w:val="nil"/>
            </w:tcBorders>
          </w:tcPr>
          <w:p w14:paraId="1E402C89" w14:textId="6AD1A4B8"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.62</w:t>
            </w:r>
          </w:p>
        </w:tc>
        <w:tc>
          <w:tcPr>
            <w:tcW w:w="857" w:type="dxa"/>
            <w:vMerge/>
            <w:tcBorders>
              <w:top w:val="nil"/>
              <w:bottom w:val="nil"/>
            </w:tcBorders>
          </w:tcPr>
          <w:p w14:paraId="73AAB52F" w14:textId="77777777" w:rsidR="00D6382A" w:rsidRPr="00ED2F5E" w:rsidRDefault="00D6382A" w:rsidP="00B91A0D">
            <w:pPr>
              <w:spacing w:line="360" w:lineRule="auto"/>
              <w:jc w:val="center"/>
              <w:rPr>
                <w:rFonts w:ascii="Times New Roman" w:hAnsi="Times New Roman" w:cs="Times New Roman"/>
                <w:color w:val="000000" w:themeColor="text1"/>
                <w:sz w:val="24"/>
                <w:szCs w:val="24"/>
              </w:rPr>
            </w:pPr>
          </w:p>
        </w:tc>
      </w:tr>
      <w:tr w:rsidR="00B10583" w:rsidRPr="00ED2F5E" w14:paraId="799F1B0B" w14:textId="76F5CA7A" w:rsidTr="00942EEE">
        <w:trPr>
          <w:trHeight w:val="143"/>
        </w:trPr>
        <w:tc>
          <w:tcPr>
            <w:tcW w:w="1418" w:type="dxa"/>
            <w:gridSpan w:val="2"/>
            <w:vMerge/>
            <w:tcBorders>
              <w:top w:val="nil"/>
              <w:bottom w:val="nil"/>
            </w:tcBorders>
          </w:tcPr>
          <w:p w14:paraId="052D1ECC"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01CB2940" w14:textId="37D51901"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18DB0FA5" w14:textId="37F17C9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PHUB_6</w:t>
            </w:r>
          </w:p>
        </w:tc>
        <w:tc>
          <w:tcPr>
            <w:tcW w:w="1559" w:type="dxa"/>
            <w:tcBorders>
              <w:top w:val="nil"/>
              <w:bottom w:val="nil"/>
            </w:tcBorders>
          </w:tcPr>
          <w:p w14:paraId="30CD514A" w14:textId="4C1C1011"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PHUB_3</w:t>
            </w:r>
          </w:p>
        </w:tc>
        <w:tc>
          <w:tcPr>
            <w:tcW w:w="6275" w:type="dxa"/>
            <w:tcBorders>
              <w:top w:val="nil"/>
              <w:bottom w:val="nil"/>
            </w:tcBorders>
          </w:tcPr>
          <w:p w14:paraId="69FA32DF" w14:textId="6245F4C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 sometimes find myself mindlessly scrolling through my phone, even when I am with other people.</w:t>
            </w:r>
          </w:p>
        </w:tc>
        <w:tc>
          <w:tcPr>
            <w:tcW w:w="1016" w:type="dxa"/>
            <w:tcBorders>
              <w:top w:val="nil"/>
              <w:bottom w:val="nil"/>
            </w:tcBorders>
          </w:tcPr>
          <w:p w14:paraId="3E7E7ED0" w14:textId="651BFA96"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.73</w:t>
            </w:r>
          </w:p>
        </w:tc>
        <w:tc>
          <w:tcPr>
            <w:tcW w:w="857" w:type="dxa"/>
            <w:vMerge/>
            <w:tcBorders>
              <w:top w:val="nil"/>
              <w:bottom w:val="nil"/>
            </w:tcBorders>
          </w:tcPr>
          <w:p w14:paraId="4E6594A5" w14:textId="77777777" w:rsidR="00D6382A" w:rsidRPr="00ED2F5E" w:rsidRDefault="00D6382A" w:rsidP="00B91A0D">
            <w:pPr>
              <w:spacing w:line="360" w:lineRule="auto"/>
              <w:jc w:val="center"/>
              <w:rPr>
                <w:rFonts w:ascii="Times New Roman" w:hAnsi="Times New Roman" w:cs="Times New Roman"/>
                <w:color w:val="000000" w:themeColor="text1"/>
                <w:sz w:val="24"/>
                <w:szCs w:val="24"/>
              </w:rPr>
            </w:pPr>
          </w:p>
        </w:tc>
      </w:tr>
      <w:tr w:rsidR="00B10583" w:rsidRPr="00ED2F5E" w14:paraId="6371DB67" w14:textId="2A044E31" w:rsidTr="00942EEE">
        <w:trPr>
          <w:trHeight w:val="143"/>
        </w:trPr>
        <w:tc>
          <w:tcPr>
            <w:tcW w:w="1418" w:type="dxa"/>
            <w:gridSpan w:val="2"/>
            <w:vMerge/>
            <w:tcBorders>
              <w:top w:val="nil"/>
              <w:bottom w:val="nil"/>
            </w:tcBorders>
          </w:tcPr>
          <w:p w14:paraId="27E288B5"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67DD6D7B" w14:textId="2F032D03"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417E480" w14:textId="210285F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PHUB_8</w:t>
            </w:r>
          </w:p>
        </w:tc>
        <w:tc>
          <w:tcPr>
            <w:tcW w:w="1559" w:type="dxa"/>
            <w:tcBorders>
              <w:top w:val="nil"/>
              <w:bottom w:val="nil"/>
            </w:tcBorders>
          </w:tcPr>
          <w:p w14:paraId="50C22A53" w14:textId="2500994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PHUB_4</w:t>
            </w:r>
          </w:p>
        </w:tc>
        <w:tc>
          <w:tcPr>
            <w:tcW w:w="6275" w:type="dxa"/>
            <w:tcBorders>
              <w:top w:val="nil"/>
              <w:bottom w:val="nil"/>
            </w:tcBorders>
          </w:tcPr>
          <w:p w14:paraId="34BDE485" w14:textId="4FB43E2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 sometimes respond to my conversation partner with very few words (e.g., "yeah," "uh-huh," and "right") because I am using my phone.</w:t>
            </w:r>
          </w:p>
        </w:tc>
        <w:tc>
          <w:tcPr>
            <w:tcW w:w="1016" w:type="dxa"/>
            <w:tcBorders>
              <w:top w:val="nil"/>
              <w:bottom w:val="nil"/>
            </w:tcBorders>
          </w:tcPr>
          <w:p w14:paraId="73F49E2D" w14:textId="526974B4"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.68</w:t>
            </w:r>
          </w:p>
        </w:tc>
        <w:tc>
          <w:tcPr>
            <w:tcW w:w="857" w:type="dxa"/>
            <w:vMerge/>
            <w:tcBorders>
              <w:top w:val="nil"/>
              <w:bottom w:val="nil"/>
            </w:tcBorders>
          </w:tcPr>
          <w:p w14:paraId="023875E3" w14:textId="77777777" w:rsidR="00D6382A" w:rsidRPr="00ED2F5E" w:rsidRDefault="00D6382A" w:rsidP="00B91A0D">
            <w:pPr>
              <w:spacing w:line="360" w:lineRule="auto"/>
              <w:jc w:val="center"/>
              <w:rPr>
                <w:rFonts w:ascii="Times New Roman" w:hAnsi="Times New Roman" w:cs="Times New Roman"/>
                <w:color w:val="000000" w:themeColor="text1"/>
                <w:sz w:val="24"/>
                <w:szCs w:val="24"/>
              </w:rPr>
            </w:pPr>
          </w:p>
        </w:tc>
      </w:tr>
      <w:tr w:rsidR="00B10583" w:rsidRPr="00ED2F5E" w14:paraId="083ED485" w14:textId="4B0F2EE6" w:rsidTr="00942EEE">
        <w:trPr>
          <w:trHeight w:val="143"/>
        </w:trPr>
        <w:tc>
          <w:tcPr>
            <w:tcW w:w="1418" w:type="dxa"/>
            <w:gridSpan w:val="2"/>
            <w:vMerge/>
            <w:tcBorders>
              <w:top w:val="nil"/>
              <w:bottom w:val="nil"/>
            </w:tcBorders>
          </w:tcPr>
          <w:p w14:paraId="6E963961"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21FADDBB" w14:textId="38A35F92"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1E811614" w14:textId="078FD53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PHUB_9 </w:t>
            </w:r>
          </w:p>
        </w:tc>
        <w:tc>
          <w:tcPr>
            <w:tcW w:w="1559" w:type="dxa"/>
            <w:tcBorders>
              <w:top w:val="nil"/>
              <w:bottom w:val="nil"/>
            </w:tcBorders>
          </w:tcPr>
          <w:p w14:paraId="4CE6B2D9" w14:textId="37D38D7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PHUB_5</w:t>
            </w:r>
          </w:p>
        </w:tc>
        <w:tc>
          <w:tcPr>
            <w:tcW w:w="6275" w:type="dxa"/>
            <w:tcBorders>
              <w:top w:val="nil"/>
              <w:bottom w:val="nil"/>
            </w:tcBorders>
          </w:tcPr>
          <w:p w14:paraId="30190435" w14:textId="43DE942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Other people often tell me to put my phone away when I am with them.</w:t>
            </w:r>
          </w:p>
        </w:tc>
        <w:tc>
          <w:tcPr>
            <w:tcW w:w="1016" w:type="dxa"/>
            <w:tcBorders>
              <w:top w:val="nil"/>
              <w:bottom w:val="nil"/>
            </w:tcBorders>
          </w:tcPr>
          <w:p w14:paraId="4AC344B6" w14:textId="5DF9897E"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.59</w:t>
            </w:r>
          </w:p>
        </w:tc>
        <w:tc>
          <w:tcPr>
            <w:tcW w:w="857" w:type="dxa"/>
            <w:vMerge/>
            <w:tcBorders>
              <w:top w:val="nil"/>
              <w:bottom w:val="nil"/>
            </w:tcBorders>
          </w:tcPr>
          <w:p w14:paraId="2087188F" w14:textId="77777777" w:rsidR="00D6382A" w:rsidRPr="00ED2F5E" w:rsidRDefault="00D6382A" w:rsidP="00B91A0D">
            <w:pPr>
              <w:spacing w:line="360" w:lineRule="auto"/>
              <w:jc w:val="center"/>
              <w:rPr>
                <w:rFonts w:ascii="Times New Roman" w:hAnsi="Times New Roman" w:cs="Times New Roman"/>
                <w:color w:val="000000" w:themeColor="text1"/>
                <w:sz w:val="24"/>
                <w:szCs w:val="24"/>
              </w:rPr>
            </w:pPr>
          </w:p>
        </w:tc>
      </w:tr>
      <w:tr w:rsidR="00B10583" w:rsidRPr="00ED2F5E" w14:paraId="7A913F63" w14:textId="79C5D8BF" w:rsidTr="00942EEE">
        <w:trPr>
          <w:trHeight w:val="143"/>
        </w:trPr>
        <w:tc>
          <w:tcPr>
            <w:tcW w:w="1418" w:type="dxa"/>
            <w:gridSpan w:val="2"/>
            <w:vMerge/>
            <w:tcBorders>
              <w:top w:val="nil"/>
              <w:bottom w:val="nil"/>
            </w:tcBorders>
          </w:tcPr>
          <w:p w14:paraId="4CD86E3E"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6D6BB646" w14:textId="14243A2C"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2E92C44" w14:textId="47A44756"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PHUB_10 </w:t>
            </w:r>
          </w:p>
        </w:tc>
        <w:tc>
          <w:tcPr>
            <w:tcW w:w="1559" w:type="dxa"/>
            <w:tcBorders>
              <w:top w:val="nil"/>
              <w:bottom w:val="nil"/>
            </w:tcBorders>
          </w:tcPr>
          <w:p w14:paraId="38BC8DAA" w14:textId="490063D4"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PHUB_6</w:t>
            </w:r>
          </w:p>
        </w:tc>
        <w:tc>
          <w:tcPr>
            <w:tcW w:w="6275" w:type="dxa"/>
            <w:tcBorders>
              <w:top w:val="nil"/>
              <w:bottom w:val="nil"/>
            </w:tcBorders>
          </w:tcPr>
          <w:p w14:paraId="583C91F7" w14:textId="4968136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Every time notifications show up on my phone, I check them even if I am having a conversation with someone.</w:t>
            </w:r>
          </w:p>
        </w:tc>
        <w:tc>
          <w:tcPr>
            <w:tcW w:w="1016" w:type="dxa"/>
            <w:tcBorders>
              <w:top w:val="nil"/>
              <w:bottom w:val="nil"/>
            </w:tcBorders>
          </w:tcPr>
          <w:p w14:paraId="26B8985C" w14:textId="5B9CAD97"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.67</w:t>
            </w:r>
          </w:p>
        </w:tc>
        <w:tc>
          <w:tcPr>
            <w:tcW w:w="857" w:type="dxa"/>
            <w:vMerge/>
            <w:tcBorders>
              <w:top w:val="nil"/>
              <w:bottom w:val="nil"/>
            </w:tcBorders>
          </w:tcPr>
          <w:p w14:paraId="36191D6F" w14:textId="77777777" w:rsidR="00D6382A" w:rsidRPr="00ED2F5E" w:rsidRDefault="00D6382A" w:rsidP="00B91A0D">
            <w:pPr>
              <w:spacing w:line="360" w:lineRule="auto"/>
              <w:jc w:val="center"/>
              <w:rPr>
                <w:rFonts w:ascii="Times New Roman" w:hAnsi="Times New Roman" w:cs="Times New Roman"/>
                <w:color w:val="000000" w:themeColor="text1"/>
                <w:sz w:val="24"/>
                <w:szCs w:val="24"/>
              </w:rPr>
            </w:pPr>
          </w:p>
        </w:tc>
      </w:tr>
      <w:tr w:rsidR="00B10583" w:rsidRPr="00ED2F5E" w14:paraId="181AE33C" w14:textId="7C8B0383" w:rsidTr="00942EEE">
        <w:trPr>
          <w:trHeight w:val="143"/>
        </w:trPr>
        <w:tc>
          <w:tcPr>
            <w:tcW w:w="1418" w:type="dxa"/>
            <w:gridSpan w:val="2"/>
            <w:vMerge/>
            <w:tcBorders>
              <w:top w:val="nil"/>
              <w:bottom w:val="nil"/>
            </w:tcBorders>
          </w:tcPr>
          <w:p w14:paraId="6F5CB407"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3139A5C3" w14:textId="260A2C92"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12FB981B" w14:textId="456E6FD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PHUB_12</w:t>
            </w:r>
          </w:p>
        </w:tc>
        <w:tc>
          <w:tcPr>
            <w:tcW w:w="1559" w:type="dxa"/>
            <w:tcBorders>
              <w:top w:val="nil"/>
              <w:bottom w:val="nil"/>
            </w:tcBorders>
          </w:tcPr>
          <w:p w14:paraId="196093F5" w14:textId="11F3BBF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PHUB_7</w:t>
            </w:r>
          </w:p>
        </w:tc>
        <w:tc>
          <w:tcPr>
            <w:tcW w:w="6275" w:type="dxa"/>
            <w:tcBorders>
              <w:top w:val="nil"/>
              <w:bottom w:val="nil"/>
            </w:tcBorders>
          </w:tcPr>
          <w:p w14:paraId="0B98F9CB" w14:textId="34937E4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 feel relieved when I stay connected with someone through social media or texting.</w:t>
            </w:r>
          </w:p>
        </w:tc>
        <w:tc>
          <w:tcPr>
            <w:tcW w:w="1016" w:type="dxa"/>
            <w:tcBorders>
              <w:top w:val="nil"/>
              <w:bottom w:val="nil"/>
            </w:tcBorders>
          </w:tcPr>
          <w:p w14:paraId="06B38CF5" w14:textId="24BC59C4"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.55</w:t>
            </w:r>
          </w:p>
        </w:tc>
        <w:tc>
          <w:tcPr>
            <w:tcW w:w="857" w:type="dxa"/>
            <w:vMerge/>
            <w:tcBorders>
              <w:top w:val="nil"/>
              <w:bottom w:val="nil"/>
            </w:tcBorders>
          </w:tcPr>
          <w:p w14:paraId="7C12B0C5" w14:textId="77777777" w:rsidR="00D6382A" w:rsidRPr="00ED2F5E" w:rsidRDefault="00D6382A" w:rsidP="00B91A0D">
            <w:pPr>
              <w:spacing w:line="360" w:lineRule="auto"/>
              <w:jc w:val="center"/>
              <w:rPr>
                <w:rFonts w:ascii="Times New Roman" w:hAnsi="Times New Roman" w:cs="Times New Roman"/>
                <w:color w:val="000000" w:themeColor="text1"/>
                <w:sz w:val="24"/>
                <w:szCs w:val="24"/>
              </w:rPr>
            </w:pPr>
          </w:p>
        </w:tc>
      </w:tr>
      <w:tr w:rsidR="00B10583" w:rsidRPr="00ED2F5E" w14:paraId="6BAC457C" w14:textId="5557C9D0" w:rsidTr="00942EEE">
        <w:trPr>
          <w:trHeight w:val="143"/>
        </w:trPr>
        <w:tc>
          <w:tcPr>
            <w:tcW w:w="1418" w:type="dxa"/>
            <w:gridSpan w:val="2"/>
            <w:vMerge/>
            <w:tcBorders>
              <w:top w:val="nil"/>
              <w:bottom w:val="nil"/>
            </w:tcBorders>
          </w:tcPr>
          <w:p w14:paraId="415A2B5E"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5DA901E2" w14:textId="3BFBAE4A"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F31D02F" w14:textId="14F2A81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PHUB_15</w:t>
            </w:r>
          </w:p>
        </w:tc>
        <w:tc>
          <w:tcPr>
            <w:tcW w:w="1559" w:type="dxa"/>
            <w:tcBorders>
              <w:top w:val="nil"/>
              <w:bottom w:val="nil"/>
            </w:tcBorders>
          </w:tcPr>
          <w:p w14:paraId="3B11ABDC" w14:textId="60E24DD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PHUB_8</w:t>
            </w:r>
          </w:p>
        </w:tc>
        <w:tc>
          <w:tcPr>
            <w:tcW w:w="6275" w:type="dxa"/>
            <w:tcBorders>
              <w:top w:val="nil"/>
              <w:bottom w:val="nil"/>
            </w:tcBorders>
          </w:tcPr>
          <w:p w14:paraId="37BA1265" w14:textId="2918E4E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 am always busy doing something on my phone.</w:t>
            </w:r>
          </w:p>
        </w:tc>
        <w:tc>
          <w:tcPr>
            <w:tcW w:w="1016" w:type="dxa"/>
            <w:tcBorders>
              <w:top w:val="nil"/>
              <w:bottom w:val="nil"/>
            </w:tcBorders>
          </w:tcPr>
          <w:p w14:paraId="7860779E" w14:textId="0E194E81"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.71</w:t>
            </w:r>
          </w:p>
        </w:tc>
        <w:tc>
          <w:tcPr>
            <w:tcW w:w="857" w:type="dxa"/>
            <w:vMerge/>
            <w:tcBorders>
              <w:top w:val="nil"/>
              <w:bottom w:val="nil"/>
            </w:tcBorders>
          </w:tcPr>
          <w:p w14:paraId="23E61EB6" w14:textId="77777777" w:rsidR="00D6382A" w:rsidRPr="00ED2F5E" w:rsidRDefault="00D6382A" w:rsidP="00B91A0D">
            <w:pPr>
              <w:spacing w:line="360" w:lineRule="auto"/>
              <w:jc w:val="center"/>
              <w:rPr>
                <w:rFonts w:ascii="Times New Roman" w:hAnsi="Times New Roman" w:cs="Times New Roman"/>
                <w:color w:val="000000" w:themeColor="text1"/>
                <w:sz w:val="24"/>
                <w:szCs w:val="24"/>
              </w:rPr>
            </w:pPr>
          </w:p>
        </w:tc>
      </w:tr>
      <w:tr w:rsidR="00B10583" w:rsidRPr="00ED2F5E" w14:paraId="052EA62E" w14:textId="4E34E00B" w:rsidTr="00942EEE">
        <w:trPr>
          <w:trHeight w:val="412"/>
        </w:trPr>
        <w:tc>
          <w:tcPr>
            <w:tcW w:w="1418" w:type="dxa"/>
            <w:gridSpan w:val="2"/>
            <w:vMerge w:val="restart"/>
            <w:tcBorders>
              <w:top w:val="nil"/>
              <w:bottom w:val="nil"/>
            </w:tcBorders>
          </w:tcPr>
          <w:p w14:paraId="6A482E59" w14:textId="59BC237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Outcome Beliefs</w:t>
            </w:r>
          </w:p>
        </w:tc>
        <w:tc>
          <w:tcPr>
            <w:tcW w:w="1417" w:type="dxa"/>
            <w:vMerge w:val="restart"/>
            <w:tcBorders>
              <w:top w:val="nil"/>
              <w:bottom w:val="nil"/>
            </w:tcBorders>
          </w:tcPr>
          <w:p w14:paraId="4AF2A3C7" w14:textId="739883A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Positive beliefs</w:t>
            </w:r>
          </w:p>
        </w:tc>
        <w:tc>
          <w:tcPr>
            <w:tcW w:w="1418" w:type="dxa"/>
            <w:tcBorders>
              <w:top w:val="nil"/>
              <w:bottom w:val="nil"/>
            </w:tcBorders>
          </w:tcPr>
          <w:p w14:paraId="3D691EAA" w14:textId="630ED83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BELIEF_2</w:t>
            </w:r>
          </w:p>
        </w:tc>
        <w:tc>
          <w:tcPr>
            <w:tcW w:w="1559" w:type="dxa"/>
            <w:tcBorders>
              <w:top w:val="nil"/>
              <w:bottom w:val="nil"/>
            </w:tcBorders>
          </w:tcPr>
          <w:p w14:paraId="49E78F85" w14:textId="496B060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BELIEF_1</w:t>
            </w:r>
          </w:p>
        </w:tc>
        <w:tc>
          <w:tcPr>
            <w:tcW w:w="6275" w:type="dxa"/>
            <w:tcBorders>
              <w:top w:val="nil"/>
              <w:bottom w:val="nil"/>
            </w:tcBorders>
          </w:tcPr>
          <w:p w14:paraId="5981DB57" w14:textId="2FFAF72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Keeping up with the latest information. </w:t>
            </w:r>
          </w:p>
        </w:tc>
        <w:tc>
          <w:tcPr>
            <w:tcW w:w="1016" w:type="dxa"/>
            <w:tcBorders>
              <w:top w:val="nil"/>
              <w:bottom w:val="nil"/>
            </w:tcBorders>
          </w:tcPr>
          <w:p w14:paraId="65C86E79" w14:textId="0B42A138"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.71</w:t>
            </w:r>
          </w:p>
        </w:tc>
        <w:tc>
          <w:tcPr>
            <w:tcW w:w="857" w:type="dxa"/>
            <w:vMerge w:val="restart"/>
            <w:tcBorders>
              <w:top w:val="nil"/>
              <w:bottom w:val="nil"/>
            </w:tcBorders>
          </w:tcPr>
          <w:p w14:paraId="0765712D"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2.65</w:t>
            </w:r>
          </w:p>
          <w:p w14:paraId="5D83DB1D" w14:textId="47E69796"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lastRenderedPageBreak/>
              <w:t>(.92)</w:t>
            </w:r>
          </w:p>
        </w:tc>
      </w:tr>
      <w:tr w:rsidR="00B10583" w:rsidRPr="00ED2F5E" w14:paraId="7F73F1D4" w14:textId="2679CE90" w:rsidTr="00942EEE">
        <w:trPr>
          <w:trHeight w:val="143"/>
        </w:trPr>
        <w:tc>
          <w:tcPr>
            <w:tcW w:w="1418" w:type="dxa"/>
            <w:gridSpan w:val="2"/>
            <w:vMerge/>
            <w:tcBorders>
              <w:top w:val="nil"/>
              <w:bottom w:val="nil"/>
            </w:tcBorders>
          </w:tcPr>
          <w:p w14:paraId="6716839C"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69A9ED14" w14:textId="6E26F1C8"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5C4FDCEB" w14:textId="516F0154"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BELIEF_3</w:t>
            </w:r>
          </w:p>
        </w:tc>
        <w:tc>
          <w:tcPr>
            <w:tcW w:w="1559" w:type="dxa"/>
            <w:tcBorders>
              <w:top w:val="nil"/>
              <w:bottom w:val="nil"/>
            </w:tcBorders>
          </w:tcPr>
          <w:p w14:paraId="7F3BE8A4" w14:textId="44A7B354"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BELIEF_2</w:t>
            </w:r>
          </w:p>
        </w:tc>
        <w:tc>
          <w:tcPr>
            <w:tcW w:w="6275" w:type="dxa"/>
            <w:tcBorders>
              <w:top w:val="nil"/>
              <w:bottom w:val="nil"/>
            </w:tcBorders>
          </w:tcPr>
          <w:p w14:paraId="36F90536" w14:textId="5379B5A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Having a more interesting social life.</w:t>
            </w:r>
          </w:p>
        </w:tc>
        <w:tc>
          <w:tcPr>
            <w:tcW w:w="1016" w:type="dxa"/>
            <w:tcBorders>
              <w:top w:val="nil"/>
              <w:bottom w:val="nil"/>
            </w:tcBorders>
          </w:tcPr>
          <w:p w14:paraId="0A49C682" w14:textId="4BC2E54D"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.83</w:t>
            </w:r>
          </w:p>
        </w:tc>
        <w:tc>
          <w:tcPr>
            <w:tcW w:w="857" w:type="dxa"/>
            <w:vMerge/>
            <w:tcBorders>
              <w:top w:val="nil"/>
              <w:bottom w:val="nil"/>
            </w:tcBorders>
          </w:tcPr>
          <w:p w14:paraId="29F63ACA"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48665642" w14:textId="663A0E01" w:rsidTr="00942EEE">
        <w:trPr>
          <w:trHeight w:val="143"/>
        </w:trPr>
        <w:tc>
          <w:tcPr>
            <w:tcW w:w="1418" w:type="dxa"/>
            <w:gridSpan w:val="2"/>
            <w:vMerge/>
            <w:tcBorders>
              <w:top w:val="nil"/>
              <w:bottom w:val="nil"/>
            </w:tcBorders>
          </w:tcPr>
          <w:p w14:paraId="263D89C3"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1E115AD6" w14:textId="65C3DE8C"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3341E601" w14:textId="63E24B34"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BELIEF_5</w:t>
            </w:r>
          </w:p>
        </w:tc>
        <w:tc>
          <w:tcPr>
            <w:tcW w:w="1559" w:type="dxa"/>
            <w:tcBorders>
              <w:top w:val="nil"/>
              <w:bottom w:val="nil"/>
            </w:tcBorders>
          </w:tcPr>
          <w:p w14:paraId="42FA4494" w14:textId="7E7CE7B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BELIEF_4</w:t>
            </w:r>
          </w:p>
        </w:tc>
        <w:tc>
          <w:tcPr>
            <w:tcW w:w="6275" w:type="dxa"/>
            <w:tcBorders>
              <w:top w:val="nil"/>
              <w:bottom w:val="nil"/>
            </w:tcBorders>
          </w:tcPr>
          <w:p w14:paraId="1AD6914C" w14:textId="1D359C84"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Increasing the quality of my interpersonal relationships</w:t>
            </w:r>
            <w:r w:rsidR="00820848">
              <w:rPr>
                <w:rFonts w:ascii="Times New Roman" w:hAnsi="Times New Roman" w:cs="Times New Roman" w:hint="eastAsia"/>
                <w:color w:val="000000" w:themeColor="text1"/>
                <w:sz w:val="24"/>
                <w:szCs w:val="24"/>
              </w:rPr>
              <w:t>.</w:t>
            </w:r>
          </w:p>
        </w:tc>
        <w:tc>
          <w:tcPr>
            <w:tcW w:w="1016" w:type="dxa"/>
            <w:tcBorders>
              <w:top w:val="nil"/>
              <w:bottom w:val="nil"/>
            </w:tcBorders>
          </w:tcPr>
          <w:p w14:paraId="3490C403" w14:textId="0EE395B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.70</w:t>
            </w:r>
          </w:p>
        </w:tc>
        <w:tc>
          <w:tcPr>
            <w:tcW w:w="857" w:type="dxa"/>
            <w:vMerge/>
            <w:tcBorders>
              <w:top w:val="nil"/>
              <w:bottom w:val="nil"/>
            </w:tcBorders>
          </w:tcPr>
          <w:p w14:paraId="5C382629"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1C43604A" w14:textId="711CDF03" w:rsidTr="00942EEE">
        <w:trPr>
          <w:trHeight w:val="143"/>
        </w:trPr>
        <w:tc>
          <w:tcPr>
            <w:tcW w:w="1418" w:type="dxa"/>
            <w:gridSpan w:val="2"/>
            <w:vMerge/>
            <w:tcBorders>
              <w:top w:val="nil"/>
              <w:bottom w:val="nil"/>
            </w:tcBorders>
          </w:tcPr>
          <w:p w14:paraId="5F862E70"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1907EFD4" w14:textId="21DABCB5"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5B1D00C9" w14:textId="7825AAE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BELIEF_6</w:t>
            </w:r>
          </w:p>
        </w:tc>
        <w:tc>
          <w:tcPr>
            <w:tcW w:w="1559" w:type="dxa"/>
            <w:tcBorders>
              <w:top w:val="nil"/>
              <w:bottom w:val="nil"/>
            </w:tcBorders>
          </w:tcPr>
          <w:p w14:paraId="428684DE" w14:textId="4EDE1506"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BELIEF_5</w:t>
            </w:r>
          </w:p>
        </w:tc>
        <w:tc>
          <w:tcPr>
            <w:tcW w:w="6275" w:type="dxa"/>
            <w:tcBorders>
              <w:top w:val="nil"/>
              <w:bottom w:val="nil"/>
            </w:tcBorders>
          </w:tcPr>
          <w:p w14:paraId="6088674A" w14:textId="1625C86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Increasing my social productivity.</w:t>
            </w:r>
          </w:p>
        </w:tc>
        <w:tc>
          <w:tcPr>
            <w:tcW w:w="1016" w:type="dxa"/>
            <w:tcBorders>
              <w:top w:val="nil"/>
              <w:bottom w:val="nil"/>
            </w:tcBorders>
          </w:tcPr>
          <w:p w14:paraId="6BEF6277" w14:textId="7BE56618"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.77</w:t>
            </w:r>
          </w:p>
        </w:tc>
        <w:tc>
          <w:tcPr>
            <w:tcW w:w="857" w:type="dxa"/>
            <w:vMerge/>
            <w:tcBorders>
              <w:top w:val="nil"/>
              <w:bottom w:val="nil"/>
            </w:tcBorders>
          </w:tcPr>
          <w:p w14:paraId="7BA47A69"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72E395A8" w14:textId="6FF905F4" w:rsidTr="00942EEE">
        <w:trPr>
          <w:trHeight w:val="143"/>
        </w:trPr>
        <w:tc>
          <w:tcPr>
            <w:tcW w:w="1418" w:type="dxa"/>
            <w:gridSpan w:val="2"/>
            <w:vMerge/>
            <w:tcBorders>
              <w:top w:val="nil"/>
              <w:bottom w:val="nil"/>
            </w:tcBorders>
          </w:tcPr>
          <w:p w14:paraId="410C9901"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5FD1C076" w14:textId="39B071DA"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51FF4350" w14:textId="7B2F139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BELIEF_11</w:t>
            </w:r>
          </w:p>
        </w:tc>
        <w:tc>
          <w:tcPr>
            <w:tcW w:w="1559" w:type="dxa"/>
            <w:tcBorders>
              <w:top w:val="nil"/>
              <w:bottom w:val="nil"/>
            </w:tcBorders>
          </w:tcPr>
          <w:p w14:paraId="5835904D" w14:textId="0720E65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BELIEF_9</w:t>
            </w:r>
          </w:p>
        </w:tc>
        <w:tc>
          <w:tcPr>
            <w:tcW w:w="6275" w:type="dxa"/>
            <w:tcBorders>
              <w:top w:val="nil"/>
              <w:bottom w:val="nil"/>
            </w:tcBorders>
          </w:tcPr>
          <w:p w14:paraId="0CD156F2" w14:textId="3DA403E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Extending my social network.</w:t>
            </w:r>
          </w:p>
        </w:tc>
        <w:tc>
          <w:tcPr>
            <w:tcW w:w="1016" w:type="dxa"/>
            <w:tcBorders>
              <w:top w:val="nil"/>
              <w:bottom w:val="nil"/>
            </w:tcBorders>
          </w:tcPr>
          <w:p w14:paraId="560140DA" w14:textId="5E017248"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.82</w:t>
            </w:r>
          </w:p>
        </w:tc>
        <w:tc>
          <w:tcPr>
            <w:tcW w:w="857" w:type="dxa"/>
            <w:vMerge/>
            <w:tcBorders>
              <w:top w:val="nil"/>
              <w:bottom w:val="nil"/>
            </w:tcBorders>
          </w:tcPr>
          <w:p w14:paraId="3F664C90"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5D2E140C" w14:textId="529411F1" w:rsidTr="00942EEE">
        <w:trPr>
          <w:trHeight w:val="143"/>
        </w:trPr>
        <w:tc>
          <w:tcPr>
            <w:tcW w:w="1418" w:type="dxa"/>
            <w:gridSpan w:val="2"/>
            <w:vMerge/>
            <w:tcBorders>
              <w:top w:val="nil"/>
              <w:bottom w:val="nil"/>
            </w:tcBorders>
          </w:tcPr>
          <w:p w14:paraId="61CF52C5"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val="restart"/>
            <w:tcBorders>
              <w:top w:val="nil"/>
              <w:bottom w:val="nil"/>
            </w:tcBorders>
          </w:tcPr>
          <w:p w14:paraId="1FF15594" w14:textId="5B2AFB4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Negative beliefs</w:t>
            </w:r>
          </w:p>
        </w:tc>
        <w:tc>
          <w:tcPr>
            <w:tcW w:w="1418" w:type="dxa"/>
            <w:tcBorders>
              <w:top w:val="nil"/>
              <w:bottom w:val="nil"/>
            </w:tcBorders>
          </w:tcPr>
          <w:p w14:paraId="78B31EDF" w14:textId="18AAE28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BELIEF_4</w:t>
            </w:r>
          </w:p>
        </w:tc>
        <w:tc>
          <w:tcPr>
            <w:tcW w:w="1559" w:type="dxa"/>
            <w:tcBorders>
              <w:top w:val="nil"/>
              <w:bottom w:val="nil"/>
            </w:tcBorders>
          </w:tcPr>
          <w:p w14:paraId="4EB92880" w14:textId="491EC57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BELIEF_3R</w:t>
            </w:r>
          </w:p>
        </w:tc>
        <w:tc>
          <w:tcPr>
            <w:tcW w:w="6275" w:type="dxa"/>
            <w:tcBorders>
              <w:top w:val="nil"/>
              <w:bottom w:val="nil"/>
            </w:tcBorders>
          </w:tcPr>
          <w:p w14:paraId="086CD8E0" w14:textId="1F2302F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Reducing my social skills</w:t>
            </w:r>
            <w:r w:rsidR="00820848">
              <w:rPr>
                <w:rFonts w:ascii="Times New Roman" w:hAnsi="Times New Roman" w:cs="Times New Roman" w:hint="eastAsia"/>
                <w:color w:val="000000" w:themeColor="text1"/>
                <w:sz w:val="24"/>
                <w:szCs w:val="24"/>
              </w:rPr>
              <w:t>.</w:t>
            </w:r>
          </w:p>
        </w:tc>
        <w:tc>
          <w:tcPr>
            <w:tcW w:w="1016" w:type="dxa"/>
            <w:tcBorders>
              <w:top w:val="nil"/>
              <w:bottom w:val="nil"/>
            </w:tcBorders>
          </w:tcPr>
          <w:p w14:paraId="52C8AF23" w14:textId="1977EB51"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.68</w:t>
            </w:r>
          </w:p>
        </w:tc>
        <w:tc>
          <w:tcPr>
            <w:tcW w:w="857" w:type="dxa"/>
            <w:vMerge w:val="restart"/>
            <w:tcBorders>
              <w:top w:val="nil"/>
              <w:bottom w:val="nil"/>
            </w:tcBorders>
          </w:tcPr>
          <w:p w14:paraId="55894133"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2.34</w:t>
            </w:r>
          </w:p>
          <w:p w14:paraId="15813E65" w14:textId="3495DD15"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(1.01)</w:t>
            </w:r>
          </w:p>
        </w:tc>
      </w:tr>
      <w:tr w:rsidR="00B10583" w:rsidRPr="00ED2F5E" w14:paraId="52BC0319" w14:textId="1A435520" w:rsidTr="00942EEE">
        <w:trPr>
          <w:trHeight w:val="143"/>
        </w:trPr>
        <w:tc>
          <w:tcPr>
            <w:tcW w:w="1418" w:type="dxa"/>
            <w:gridSpan w:val="2"/>
            <w:vMerge/>
            <w:tcBorders>
              <w:top w:val="nil"/>
              <w:bottom w:val="nil"/>
            </w:tcBorders>
          </w:tcPr>
          <w:p w14:paraId="5067645D"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4BC3E6E7" w14:textId="69A740A2"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4029D8EC" w14:textId="2BE1BC9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BELIEF_8</w:t>
            </w:r>
          </w:p>
        </w:tc>
        <w:tc>
          <w:tcPr>
            <w:tcW w:w="1559" w:type="dxa"/>
            <w:tcBorders>
              <w:top w:val="nil"/>
              <w:bottom w:val="nil"/>
            </w:tcBorders>
          </w:tcPr>
          <w:p w14:paraId="13E5E7F9" w14:textId="3C8A870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BELIEF_6R</w:t>
            </w:r>
          </w:p>
        </w:tc>
        <w:tc>
          <w:tcPr>
            <w:tcW w:w="6275" w:type="dxa"/>
            <w:tcBorders>
              <w:top w:val="nil"/>
              <w:bottom w:val="nil"/>
            </w:tcBorders>
          </w:tcPr>
          <w:p w14:paraId="357DFDE4" w14:textId="2CC2452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Hurting my conversational partner's feelings</w:t>
            </w:r>
            <w:r w:rsidR="00820848">
              <w:rPr>
                <w:rFonts w:ascii="Times New Roman" w:hAnsi="Times New Roman" w:cs="Times New Roman" w:hint="eastAsia"/>
                <w:color w:val="000000" w:themeColor="text1"/>
                <w:sz w:val="24"/>
                <w:szCs w:val="24"/>
              </w:rPr>
              <w:t>.</w:t>
            </w:r>
          </w:p>
        </w:tc>
        <w:tc>
          <w:tcPr>
            <w:tcW w:w="1016" w:type="dxa"/>
            <w:tcBorders>
              <w:top w:val="nil"/>
              <w:bottom w:val="nil"/>
            </w:tcBorders>
          </w:tcPr>
          <w:p w14:paraId="3D81E2BA" w14:textId="3C191C4A"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.88</w:t>
            </w:r>
          </w:p>
        </w:tc>
        <w:tc>
          <w:tcPr>
            <w:tcW w:w="857" w:type="dxa"/>
            <w:vMerge/>
            <w:tcBorders>
              <w:top w:val="nil"/>
              <w:bottom w:val="nil"/>
            </w:tcBorders>
          </w:tcPr>
          <w:p w14:paraId="24257B74"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677FD2A8" w14:textId="4CFDC7EA" w:rsidTr="00942EEE">
        <w:trPr>
          <w:trHeight w:val="143"/>
        </w:trPr>
        <w:tc>
          <w:tcPr>
            <w:tcW w:w="1418" w:type="dxa"/>
            <w:gridSpan w:val="2"/>
            <w:vMerge/>
            <w:tcBorders>
              <w:top w:val="nil"/>
              <w:bottom w:val="nil"/>
            </w:tcBorders>
          </w:tcPr>
          <w:p w14:paraId="7DEB697C"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11CFBA57" w14:textId="298211A3"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0EC4E75E" w14:textId="33A412A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BELIEF_9</w:t>
            </w:r>
          </w:p>
        </w:tc>
        <w:tc>
          <w:tcPr>
            <w:tcW w:w="1559" w:type="dxa"/>
            <w:tcBorders>
              <w:top w:val="nil"/>
              <w:bottom w:val="nil"/>
            </w:tcBorders>
          </w:tcPr>
          <w:p w14:paraId="20A98CA8" w14:textId="296AE9B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BELIEF_7R</w:t>
            </w:r>
          </w:p>
        </w:tc>
        <w:tc>
          <w:tcPr>
            <w:tcW w:w="6275" w:type="dxa"/>
            <w:tcBorders>
              <w:top w:val="nil"/>
              <w:bottom w:val="nil"/>
            </w:tcBorders>
          </w:tcPr>
          <w:p w14:paraId="692C506D" w14:textId="1981AEF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Making my conversational partner feel awkward</w:t>
            </w:r>
            <w:r w:rsidR="00820848">
              <w:rPr>
                <w:rFonts w:ascii="Times New Roman" w:hAnsi="Times New Roman" w:cs="Times New Roman" w:hint="eastAsia"/>
                <w:color w:val="000000" w:themeColor="text1"/>
                <w:sz w:val="24"/>
                <w:szCs w:val="24"/>
              </w:rPr>
              <w:t>.</w:t>
            </w:r>
          </w:p>
        </w:tc>
        <w:tc>
          <w:tcPr>
            <w:tcW w:w="1016" w:type="dxa"/>
            <w:tcBorders>
              <w:top w:val="nil"/>
              <w:bottom w:val="nil"/>
            </w:tcBorders>
          </w:tcPr>
          <w:p w14:paraId="641667F9" w14:textId="2A5F299C"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.90</w:t>
            </w:r>
          </w:p>
        </w:tc>
        <w:tc>
          <w:tcPr>
            <w:tcW w:w="857" w:type="dxa"/>
            <w:vMerge/>
            <w:tcBorders>
              <w:top w:val="nil"/>
              <w:bottom w:val="nil"/>
            </w:tcBorders>
          </w:tcPr>
          <w:p w14:paraId="3EEB2D61"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357A40F0" w14:textId="5F38C61E" w:rsidTr="00942EEE">
        <w:trPr>
          <w:trHeight w:val="143"/>
        </w:trPr>
        <w:tc>
          <w:tcPr>
            <w:tcW w:w="1418" w:type="dxa"/>
            <w:gridSpan w:val="2"/>
            <w:vMerge/>
            <w:tcBorders>
              <w:top w:val="nil"/>
              <w:bottom w:val="nil"/>
            </w:tcBorders>
          </w:tcPr>
          <w:p w14:paraId="280AAF5C"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2DC1767C" w14:textId="4B3AC0FE"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3BDD66B0" w14:textId="1D2BD86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BELIEF_10</w:t>
            </w:r>
          </w:p>
        </w:tc>
        <w:tc>
          <w:tcPr>
            <w:tcW w:w="1559" w:type="dxa"/>
            <w:tcBorders>
              <w:top w:val="nil"/>
              <w:bottom w:val="nil"/>
            </w:tcBorders>
          </w:tcPr>
          <w:p w14:paraId="5FEAB2E0" w14:textId="0595DB7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BELIEF_8R</w:t>
            </w:r>
          </w:p>
        </w:tc>
        <w:tc>
          <w:tcPr>
            <w:tcW w:w="6275" w:type="dxa"/>
            <w:tcBorders>
              <w:top w:val="nil"/>
              <w:bottom w:val="nil"/>
            </w:tcBorders>
          </w:tcPr>
          <w:p w14:paraId="71EB4BC2" w14:textId="2385D28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Making my conversational partner feel excluded.</w:t>
            </w:r>
          </w:p>
        </w:tc>
        <w:tc>
          <w:tcPr>
            <w:tcW w:w="1016" w:type="dxa"/>
            <w:tcBorders>
              <w:top w:val="nil"/>
              <w:bottom w:val="nil"/>
            </w:tcBorders>
          </w:tcPr>
          <w:p w14:paraId="6AC65413" w14:textId="1FCC20A3"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.91</w:t>
            </w:r>
          </w:p>
        </w:tc>
        <w:tc>
          <w:tcPr>
            <w:tcW w:w="857" w:type="dxa"/>
            <w:vMerge/>
            <w:tcBorders>
              <w:top w:val="nil"/>
              <w:bottom w:val="nil"/>
            </w:tcBorders>
          </w:tcPr>
          <w:p w14:paraId="20154B9C"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29DA3348" w14:textId="6C0269EC" w:rsidTr="00942EEE">
        <w:trPr>
          <w:trHeight w:val="143"/>
        </w:trPr>
        <w:tc>
          <w:tcPr>
            <w:tcW w:w="1418" w:type="dxa"/>
            <w:gridSpan w:val="2"/>
            <w:vMerge/>
            <w:tcBorders>
              <w:top w:val="nil"/>
              <w:bottom w:val="nil"/>
            </w:tcBorders>
          </w:tcPr>
          <w:p w14:paraId="49AF7AFD"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2E1A1440" w14:textId="3CF62328"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5A064ED6" w14:textId="032F07D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BELIEF_12</w:t>
            </w:r>
          </w:p>
        </w:tc>
        <w:tc>
          <w:tcPr>
            <w:tcW w:w="1559" w:type="dxa"/>
            <w:tcBorders>
              <w:top w:val="nil"/>
              <w:bottom w:val="nil"/>
            </w:tcBorders>
          </w:tcPr>
          <w:p w14:paraId="43D995C1" w14:textId="61113BF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BELIEF_10R</w:t>
            </w:r>
          </w:p>
        </w:tc>
        <w:tc>
          <w:tcPr>
            <w:tcW w:w="6275" w:type="dxa"/>
            <w:tcBorders>
              <w:top w:val="nil"/>
              <w:bottom w:val="nil"/>
            </w:tcBorders>
          </w:tcPr>
          <w:p w14:paraId="3987A5A8" w14:textId="732B892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Decreasing the quality of conversations with my conversation partner</w:t>
            </w:r>
            <w:r w:rsidR="00820848">
              <w:rPr>
                <w:rFonts w:ascii="Times New Roman" w:hAnsi="Times New Roman" w:cs="Times New Roman" w:hint="eastAsia"/>
                <w:color w:val="000000" w:themeColor="text1"/>
                <w:sz w:val="24"/>
                <w:szCs w:val="24"/>
              </w:rPr>
              <w:t>.</w:t>
            </w:r>
          </w:p>
        </w:tc>
        <w:tc>
          <w:tcPr>
            <w:tcW w:w="1016" w:type="dxa"/>
            <w:tcBorders>
              <w:top w:val="nil"/>
              <w:bottom w:val="nil"/>
            </w:tcBorders>
          </w:tcPr>
          <w:p w14:paraId="23EADFAC" w14:textId="3C39E433"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.82</w:t>
            </w:r>
          </w:p>
        </w:tc>
        <w:tc>
          <w:tcPr>
            <w:tcW w:w="857" w:type="dxa"/>
            <w:vMerge/>
            <w:tcBorders>
              <w:top w:val="nil"/>
              <w:bottom w:val="nil"/>
            </w:tcBorders>
          </w:tcPr>
          <w:p w14:paraId="33A6832A"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4070057B" w14:textId="1602A2A0" w:rsidTr="00942EEE">
        <w:trPr>
          <w:trHeight w:val="77"/>
        </w:trPr>
        <w:tc>
          <w:tcPr>
            <w:tcW w:w="1418" w:type="dxa"/>
            <w:gridSpan w:val="2"/>
            <w:vMerge w:val="restart"/>
            <w:tcBorders>
              <w:top w:val="nil"/>
              <w:bottom w:val="nil"/>
            </w:tcBorders>
          </w:tcPr>
          <w:p w14:paraId="7595BF33" w14:textId="0AE7EA8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Outcome Evaluation</w:t>
            </w:r>
            <w:r w:rsidR="00B86617" w:rsidRPr="00ED2F5E">
              <w:rPr>
                <w:rFonts w:ascii="Times New Roman" w:hAnsi="Times New Roman" w:cs="Times New Roman"/>
                <w:color w:val="000000" w:themeColor="text1"/>
                <w:sz w:val="24"/>
                <w:szCs w:val="24"/>
              </w:rPr>
              <w:t>s</w:t>
            </w:r>
          </w:p>
        </w:tc>
        <w:tc>
          <w:tcPr>
            <w:tcW w:w="1417" w:type="dxa"/>
            <w:vMerge w:val="restart"/>
            <w:tcBorders>
              <w:top w:val="nil"/>
              <w:bottom w:val="nil"/>
            </w:tcBorders>
          </w:tcPr>
          <w:p w14:paraId="32EE1977" w14:textId="7E1D350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Positive evaluation</w:t>
            </w:r>
            <w:r w:rsidR="00B86617" w:rsidRPr="00ED2F5E">
              <w:rPr>
                <w:rFonts w:ascii="Times New Roman" w:hAnsi="Times New Roman" w:cs="Times New Roman"/>
                <w:color w:val="000000" w:themeColor="text1"/>
                <w:sz w:val="24"/>
                <w:szCs w:val="24"/>
              </w:rPr>
              <w:t>s</w:t>
            </w:r>
          </w:p>
        </w:tc>
        <w:tc>
          <w:tcPr>
            <w:tcW w:w="1418" w:type="dxa"/>
            <w:tcBorders>
              <w:top w:val="nil"/>
              <w:bottom w:val="nil"/>
            </w:tcBorders>
          </w:tcPr>
          <w:p w14:paraId="2D306AB1" w14:textId="5CD3C43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EVAL_2</w:t>
            </w:r>
          </w:p>
        </w:tc>
        <w:tc>
          <w:tcPr>
            <w:tcW w:w="1559" w:type="dxa"/>
            <w:tcBorders>
              <w:top w:val="nil"/>
              <w:bottom w:val="nil"/>
            </w:tcBorders>
          </w:tcPr>
          <w:p w14:paraId="3E67C7DA" w14:textId="72D8DEC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EVAL_1</w:t>
            </w:r>
          </w:p>
        </w:tc>
        <w:tc>
          <w:tcPr>
            <w:tcW w:w="6275" w:type="dxa"/>
            <w:tcBorders>
              <w:top w:val="nil"/>
              <w:bottom w:val="nil"/>
            </w:tcBorders>
          </w:tcPr>
          <w:p w14:paraId="7353A891" w14:textId="0D52D95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Keeping up with the latest information is _____. </w:t>
            </w:r>
          </w:p>
        </w:tc>
        <w:tc>
          <w:tcPr>
            <w:tcW w:w="1016" w:type="dxa"/>
            <w:tcBorders>
              <w:top w:val="nil"/>
              <w:bottom w:val="nil"/>
            </w:tcBorders>
          </w:tcPr>
          <w:p w14:paraId="6B76C7AC" w14:textId="13F45C2F"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.77</w:t>
            </w:r>
          </w:p>
        </w:tc>
        <w:tc>
          <w:tcPr>
            <w:tcW w:w="857" w:type="dxa"/>
            <w:vMerge w:val="restart"/>
            <w:tcBorders>
              <w:top w:val="nil"/>
              <w:bottom w:val="nil"/>
            </w:tcBorders>
          </w:tcPr>
          <w:p w14:paraId="06206901" w14:textId="77777777"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3.47</w:t>
            </w:r>
          </w:p>
          <w:p w14:paraId="7E2588B9" w14:textId="7FE33A73" w:rsidR="00D6382A" w:rsidRPr="00ED2F5E" w:rsidRDefault="00D6382A" w:rsidP="00B91A0D">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(.75)</w:t>
            </w:r>
          </w:p>
        </w:tc>
      </w:tr>
      <w:tr w:rsidR="00B10583" w:rsidRPr="00ED2F5E" w14:paraId="51B7D700" w14:textId="00FB0EAE" w:rsidTr="00942EEE">
        <w:trPr>
          <w:trHeight w:val="143"/>
        </w:trPr>
        <w:tc>
          <w:tcPr>
            <w:tcW w:w="1418" w:type="dxa"/>
            <w:gridSpan w:val="2"/>
            <w:vMerge/>
            <w:tcBorders>
              <w:top w:val="nil"/>
              <w:bottom w:val="nil"/>
            </w:tcBorders>
          </w:tcPr>
          <w:p w14:paraId="63D59FD5"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248F28BC" w14:textId="0CD50962"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1D41CF25" w14:textId="67F4F82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EVAL_3</w:t>
            </w:r>
          </w:p>
        </w:tc>
        <w:tc>
          <w:tcPr>
            <w:tcW w:w="1559" w:type="dxa"/>
            <w:tcBorders>
              <w:top w:val="nil"/>
              <w:bottom w:val="nil"/>
            </w:tcBorders>
          </w:tcPr>
          <w:p w14:paraId="50155976" w14:textId="2D9EB2B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EVAL_2</w:t>
            </w:r>
          </w:p>
        </w:tc>
        <w:tc>
          <w:tcPr>
            <w:tcW w:w="6275" w:type="dxa"/>
            <w:tcBorders>
              <w:top w:val="nil"/>
              <w:bottom w:val="nil"/>
            </w:tcBorders>
          </w:tcPr>
          <w:p w14:paraId="231A811A" w14:textId="2E6ABE5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Having a more interesting social life is_____. </w:t>
            </w:r>
          </w:p>
        </w:tc>
        <w:tc>
          <w:tcPr>
            <w:tcW w:w="1016" w:type="dxa"/>
            <w:tcBorders>
              <w:top w:val="nil"/>
              <w:bottom w:val="nil"/>
            </w:tcBorders>
          </w:tcPr>
          <w:p w14:paraId="4AD77CE4" w14:textId="208140E1"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.85</w:t>
            </w:r>
          </w:p>
        </w:tc>
        <w:tc>
          <w:tcPr>
            <w:tcW w:w="857" w:type="dxa"/>
            <w:vMerge/>
            <w:tcBorders>
              <w:top w:val="nil"/>
              <w:bottom w:val="nil"/>
            </w:tcBorders>
          </w:tcPr>
          <w:p w14:paraId="3A6EEB39"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01B27F9E" w14:textId="4C42C485" w:rsidTr="00942EEE">
        <w:trPr>
          <w:trHeight w:val="143"/>
        </w:trPr>
        <w:tc>
          <w:tcPr>
            <w:tcW w:w="1418" w:type="dxa"/>
            <w:gridSpan w:val="2"/>
            <w:vMerge/>
            <w:tcBorders>
              <w:top w:val="nil"/>
              <w:bottom w:val="nil"/>
            </w:tcBorders>
          </w:tcPr>
          <w:p w14:paraId="5E56C89A"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14C00C12" w14:textId="1561A72B"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26D926A8" w14:textId="4E6CD1A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EVAL_5</w:t>
            </w:r>
          </w:p>
        </w:tc>
        <w:tc>
          <w:tcPr>
            <w:tcW w:w="1559" w:type="dxa"/>
            <w:tcBorders>
              <w:top w:val="nil"/>
              <w:bottom w:val="nil"/>
            </w:tcBorders>
          </w:tcPr>
          <w:p w14:paraId="09DB63ED" w14:textId="3C3B057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EVAL_4</w:t>
            </w:r>
          </w:p>
        </w:tc>
        <w:tc>
          <w:tcPr>
            <w:tcW w:w="6275" w:type="dxa"/>
            <w:tcBorders>
              <w:top w:val="nil"/>
              <w:bottom w:val="nil"/>
            </w:tcBorders>
          </w:tcPr>
          <w:p w14:paraId="269BC5B0" w14:textId="5E15EAB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Increasing the quality of my interpersonal relationships is _____.</w:t>
            </w:r>
          </w:p>
        </w:tc>
        <w:tc>
          <w:tcPr>
            <w:tcW w:w="1016" w:type="dxa"/>
            <w:tcBorders>
              <w:top w:val="nil"/>
              <w:bottom w:val="nil"/>
            </w:tcBorders>
          </w:tcPr>
          <w:p w14:paraId="40FBBECA" w14:textId="66FD94C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.73</w:t>
            </w:r>
          </w:p>
        </w:tc>
        <w:tc>
          <w:tcPr>
            <w:tcW w:w="857" w:type="dxa"/>
            <w:vMerge/>
            <w:tcBorders>
              <w:top w:val="nil"/>
              <w:bottom w:val="nil"/>
            </w:tcBorders>
          </w:tcPr>
          <w:p w14:paraId="387A0D51"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79502177" w14:textId="3D5D9E97" w:rsidTr="00942EEE">
        <w:trPr>
          <w:trHeight w:val="143"/>
        </w:trPr>
        <w:tc>
          <w:tcPr>
            <w:tcW w:w="1418" w:type="dxa"/>
            <w:gridSpan w:val="2"/>
            <w:vMerge/>
            <w:tcBorders>
              <w:top w:val="nil"/>
              <w:bottom w:val="nil"/>
            </w:tcBorders>
          </w:tcPr>
          <w:p w14:paraId="2BC60870"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37D6890C" w14:textId="425AADB0"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43DD60D2" w14:textId="7F5313F1"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EVAL_6</w:t>
            </w:r>
          </w:p>
        </w:tc>
        <w:tc>
          <w:tcPr>
            <w:tcW w:w="1559" w:type="dxa"/>
            <w:tcBorders>
              <w:top w:val="nil"/>
              <w:bottom w:val="nil"/>
            </w:tcBorders>
          </w:tcPr>
          <w:p w14:paraId="37DD7B6B" w14:textId="3F4CE6F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EVAL_5</w:t>
            </w:r>
          </w:p>
        </w:tc>
        <w:tc>
          <w:tcPr>
            <w:tcW w:w="6275" w:type="dxa"/>
            <w:tcBorders>
              <w:top w:val="nil"/>
              <w:bottom w:val="nil"/>
            </w:tcBorders>
          </w:tcPr>
          <w:p w14:paraId="3C545120" w14:textId="409539F6"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Increasing my social productivity is _____. </w:t>
            </w:r>
          </w:p>
        </w:tc>
        <w:tc>
          <w:tcPr>
            <w:tcW w:w="1016" w:type="dxa"/>
            <w:tcBorders>
              <w:top w:val="nil"/>
              <w:bottom w:val="nil"/>
            </w:tcBorders>
          </w:tcPr>
          <w:p w14:paraId="09B91936" w14:textId="29417AC6"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.85</w:t>
            </w:r>
          </w:p>
        </w:tc>
        <w:tc>
          <w:tcPr>
            <w:tcW w:w="857" w:type="dxa"/>
            <w:vMerge/>
            <w:tcBorders>
              <w:top w:val="nil"/>
              <w:bottom w:val="nil"/>
            </w:tcBorders>
          </w:tcPr>
          <w:p w14:paraId="4B99C93E"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776CD5B9" w14:textId="65CA26D0" w:rsidTr="00942EEE">
        <w:trPr>
          <w:trHeight w:val="143"/>
        </w:trPr>
        <w:tc>
          <w:tcPr>
            <w:tcW w:w="1418" w:type="dxa"/>
            <w:gridSpan w:val="2"/>
            <w:vMerge/>
            <w:tcBorders>
              <w:top w:val="nil"/>
              <w:bottom w:val="nil"/>
            </w:tcBorders>
          </w:tcPr>
          <w:p w14:paraId="63BA2135"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1220C22D" w14:textId="673E7FCF"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6791E773" w14:textId="3B96DF71"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EVAL_11</w:t>
            </w:r>
          </w:p>
        </w:tc>
        <w:tc>
          <w:tcPr>
            <w:tcW w:w="1559" w:type="dxa"/>
            <w:tcBorders>
              <w:top w:val="nil"/>
              <w:bottom w:val="nil"/>
            </w:tcBorders>
          </w:tcPr>
          <w:p w14:paraId="61F29B4A" w14:textId="04466C6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EVAL_9</w:t>
            </w:r>
          </w:p>
        </w:tc>
        <w:tc>
          <w:tcPr>
            <w:tcW w:w="6275" w:type="dxa"/>
            <w:tcBorders>
              <w:top w:val="nil"/>
              <w:bottom w:val="nil"/>
            </w:tcBorders>
          </w:tcPr>
          <w:p w14:paraId="0DC5FA37" w14:textId="46D484A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Extending my social networks is _____.</w:t>
            </w:r>
          </w:p>
        </w:tc>
        <w:tc>
          <w:tcPr>
            <w:tcW w:w="1016" w:type="dxa"/>
            <w:tcBorders>
              <w:top w:val="nil"/>
              <w:bottom w:val="nil"/>
            </w:tcBorders>
          </w:tcPr>
          <w:p w14:paraId="7F1CB67D" w14:textId="1C69790F"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.81</w:t>
            </w:r>
          </w:p>
        </w:tc>
        <w:tc>
          <w:tcPr>
            <w:tcW w:w="857" w:type="dxa"/>
            <w:vMerge/>
            <w:tcBorders>
              <w:top w:val="nil"/>
              <w:bottom w:val="nil"/>
            </w:tcBorders>
          </w:tcPr>
          <w:p w14:paraId="173FEADB"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2DEBB837" w14:textId="0A219F9D" w:rsidTr="00942EEE">
        <w:trPr>
          <w:trHeight w:val="143"/>
        </w:trPr>
        <w:tc>
          <w:tcPr>
            <w:tcW w:w="1418" w:type="dxa"/>
            <w:gridSpan w:val="2"/>
            <w:vMerge/>
            <w:tcBorders>
              <w:top w:val="nil"/>
              <w:bottom w:val="nil"/>
            </w:tcBorders>
          </w:tcPr>
          <w:p w14:paraId="60439B3D"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val="restart"/>
            <w:tcBorders>
              <w:top w:val="nil"/>
              <w:bottom w:val="nil"/>
            </w:tcBorders>
          </w:tcPr>
          <w:p w14:paraId="255021AE" w14:textId="418739C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Negative evaluation</w:t>
            </w:r>
            <w:r w:rsidR="00B86617" w:rsidRPr="00ED2F5E">
              <w:rPr>
                <w:rFonts w:ascii="Times New Roman" w:hAnsi="Times New Roman" w:cs="Times New Roman"/>
                <w:color w:val="000000" w:themeColor="text1"/>
                <w:sz w:val="24"/>
                <w:szCs w:val="24"/>
              </w:rPr>
              <w:t>s</w:t>
            </w:r>
          </w:p>
        </w:tc>
        <w:tc>
          <w:tcPr>
            <w:tcW w:w="1418" w:type="dxa"/>
            <w:tcBorders>
              <w:top w:val="nil"/>
              <w:bottom w:val="nil"/>
            </w:tcBorders>
          </w:tcPr>
          <w:p w14:paraId="531207FA" w14:textId="6ABADEA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EVAL_4</w:t>
            </w:r>
          </w:p>
        </w:tc>
        <w:tc>
          <w:tcPr>
            <w:tcW w:w="1559" w:type="dxa"/>
            <w:tcBorders>
              <w:top w:val="nil"/>
              <w:bottom w:val="nil"/>
            </w:tcBorders>
          </w:tcPr>
          <w:p w14:paraId="2D4DC0E0" w14:textId="1CBA566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EVAL_3R</w:t>
            </w:r>
          </w:p>
        </w:tc>
        <w:tc>
          <w:tcPr>
            <w:tcW w:w="6275" w:type="dxa"/>
            <w:tcBorders>
              <w:top w:val="nil"/>
              <w:bottom w:val="nil"/>
            </w:tcBorders>
          </w:tcPr>
          <w:p w14:paraId="0E28D346" w14:textId="333C59C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Reducing my social skills is_____.</w:t>
            </w:r>
          </w:p>
        </w:tc>
        <w:tc>
          <w:tcPr>
            <w:tcW w:w="1016" w:type="dxa"/>
            <w:tcBorders>
              <w:top w:val="nil"/>
              <w:bottom w:val="nil"/>
            </w:tcBorders>
          </w:tcPr>
          <w:p w14:paraId="4F3DEDB5" w14:textId="1555FEDB"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.47</w:t>
            </w:r>
          </w:p>
        </w:tc>
        <w:tc>
          <w:tcPr>
            <w:tcW w:w="857" w:type="dxa"/>
            <w:vMerge w:val="restart"/>
            <w:tcBorders>
              <w:top w:val="nil"/>
              <w:bottom w:val="nil"/>
            </w:tcBorders>
          </w:tcPr>
          <w:p w14:paraId="26A6232E"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4.54</w:t>
            </w:r>
          </w:p>
          <w:p w14:paraId="46F50B86" w14:textId="349E1E59"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(.58)</w:t>
            </w:r>
          </w:p>
        </w:tc>
      </w:tr>
      <w:tr w:rsidR="00B10583" w:rsidRPr="00ED2F5E" w14:paraId="5E77EBEE" w14:textId="41C7E414" w:rsidTr="00942EEE">
        <w:trPr>
          <w:trHeight w:val="143"/>
        </w:trPr>
        <w:tc>
          <w:tcPr>
            <w:tcW w:w="1418" w:type="dxa"/>
            <w:gridSpan w:val="2"/>
            <w:vMerge/>
            <w:tcBorders>
              <w:top w:val="nil"/>
              <w:bottom w:val="nil"/>
            </w:tcBorders>
          </w:tcPr>
          <w:p w14:paraId="5DA2D83C"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4706DE23" w14:textId="1CA76A39"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36ED2511" w14:textId="1F701FE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EVAL_8</w:t>
            </w:r>
          </w:p>
        </w:tc>
        <w:tc>
          <w:tcPr>
            <w:tcW w:w="1559" w:type="dxa"/>
            <w:tcBorders>
              <w:top w:val="nil"/>
              <w:bottom w:val="nil"/>
            </w:tcBorders>
          </w:tcPr>
          <w:p w14:paraId="155B08C7" w14:textId="3390BDB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EVAL_6R</w:t>
            </w:r>
          </w:p>
        </w:tc>
        <w:tc>
          <w:tcPr>
            <w:tcW w:w="6275" w:type="dxa"/>
            <w:tcBorders>
              <w:top w:val="nil"/>
              <w:bottom w:val="nil"/>
            </w:tcBorders>
          </w:tcPr>
          <w:p w14:paraId="6D84BB7B" w14:textId="1AED1C1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Hurting my conversational partner’s feelings is _____.</w:t>
            </w:r>
          </w:p>
        </w:tc>
        <w:tc>
          <w:tcPr>
            <w:tcW w:w="1016" w:type="dxa"/>
            <w:tcBorders>
              <w:top w:val="nil"/>
              <w:bottom w:val="nil"/>
            </w:tcBorders>
          </w:tcPr>
          <w:p w14:paraId="18194490" w14:textId="139AC94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.86</w:t>
            </w:r>
          </w:p>
        </w:tc>
        <w:tc>
          <w:tcPr>
            <w:tcW w:w="857" w:type="dxa"/>
            <w:vMerge/>
            <w:tcBorders>
              <w:top w:val="nil"/>
              <w:bottom w:val="nil"/>
            </w:tcBorders>
          </w:tcPr>
          <w:p w14:paraId="2C85A949"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54E05E2C" w14:textId="1EBC1D14" w:rsidTr="00942EEE">
        <w:trPr>
          <w:trHeight w:val="143"/>
        </w:trPr>
        <w:tc>
          <w:tcPr>
            <w:tcW w:w="1418" w:type="dxa"/>
            <w:gridSpan w:val="2"/>
            <w:vMerge/>
            <w:tcBorders>
              <w:top w:val="nil"/>
              <w:bottom w:val="nil"/>
            </w:tcBorders>
          </w:tcPr>
          <w:p w14:paraId="16DBEBAF"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39A2EE64" w14:textId="4B4E533B"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059AA52B" w14:textId="052CBD5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EVAL_9</w:t>
            </w:r>
          </w:p>
        </w:tc>
        <w:tc>
          <w:tcPr>
            <w:tcW w:w="1559" w:type="dxa"/>
            <w:tcBorders>
              <w:top w:val="nil"/>
              <w:bottom w:val="nil"/>
            </w:tcBorders>
          </w:tcPr>
          <w:p w14:paraId="3EAFC2B7" w14:textId="52CA5C8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EVAL_7R</w:t>
            </w:r>
          </w:p>
        </w:tc>
        <w:tc>
          <w:tcPr>
            <w:tcW w:w="6275" w:type="dxa"/>
            <w:tcBorders>
              <w:top w:val="nil"/>
              <w:bottom w:val="nil"/>
            </w:tcBorders>
          </w:tcPr>
          <w:p w14:paraId="3AA03F81" w14:textId="606C8824"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Making my conversational partner feel awkward is _____.</w:t>
            </w:r>
          </w:p>
        </w:tc>
        <w:tc>
          <w:tcPr>
            <w:tcW w:w="1016" w:type="dxa"/>
            <w:tcBorders>
              <w:top w:val="nil"/>
              <w:bottom w:val="nil"/>
            </w:tcBorders>
          </w:tcPr>
          <w:p w14:paraId="30B11526" w14:textId="34287140"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.90</w:t>
            </w:r>
          </w:p>
        </w:tc>
        <w:tc>
          <w:tcPr>
            <w:tcW w:w="857" w:type="dxa"/>
            <w:vMerge/>
            <w:tcBorders>
              <w:top w:val="nil"/>
              <w:bottom w:val="nil"/>
            </w:tcBorders>
          </w:tcPr>
          <w:p w14:paraId="31B44DA7"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27BE3FA3" w14:textId="6D13BAC9" w:rsidTr="00942EEE">
        <w:trPr>
          <w:trHeight w:val="143"/>
        </w:trPr>
        <w:tc>
          <w:tcPr>
            <w:tcW w:w="1418" w:type="dxa"/>
            <w:gridSpan w:val="2"/>
            <w:vMerge/>
            <w:tcBorders>
              <w:top w:val="nil"/>
              <w:bottom w:val="nil"/>
            </w:tcBorders>
          </w:tcPr>
          <w:p w14:paraId="62942B84"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3E899D72" w14:textId="0DED459C"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46C5E03" w14:textId="5C1B9E4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EVAL_10</w:t>
            </w:r>
          </w:p>
        </w:tc>
        <w:tc>
          <w:tcPr>
            <w:tcW w:w="1559" w:type="dxa"/>
            <w:tcBorders>
              <w:top w:val="nil"/>
              <w:bottom w:val="nil"/>
            </w:tcBorders>
          </w:tcPr>
          <w:p w14:paraId="2C5A8FD3" w14:textId="384CCBD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EVAL_8R</w:t>
            </w:r>
          </w:p>
        </w:tc>
        <w:tc>
          <w:tcPr>
            <w:tcW w:w="6275" w:type="dxa"/>
            <w:tcBorders>
              <w:top w:val="nil"/>
              <w:bottom w:val="nil"/>
            </w:tcBorders>
          </w:tcPr>
          <w:p w14:paraId="4069E1A0" w14:textId="77CDC70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Making my conversational partner feel excluded is_____.</w:t>
            </w:r>
          </w:p>
        </w:tc>
        <w:tc>
          <w:tcPr>
            <w:tcW w:w="1016" w:type="dxa"/>
            <w:tcBorders>
              <w:top w:val="nil"/>
              <w:bottom w:val="nil"/>
            </w:tcBorders>
          </w:tcPr>
          <w:p w14:paraId="39018E58" w14:textId="4763A9B9"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.92</w:t>
            </w:r>
          </w:p>
        </w:tc>
        <w:tc>
          <w:tcPr>
            <w:tcW w:w="857" w:type="dxa"/>
            <w:vMerge/>
            <w:tcBorders>
              <w:top w:val="nil"/>
              <w:bottom w:val="nil"/>
            </w:tcBorders>
          </w:tcPr>
          <w:p w14:paraId="28F196EC"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051DA69B" w14:textId="5737B6C5" w:rsidTr="00942EEE">
        <w:trPr>
          <w:trHeight w:val="143"/>
        </w:trPr>
        <w:tc>
          <w:tcPr>
            <w:tcW w:w="1418" w:type="dxa"/>
            <w:gridSpan w:val="2"/>
            <w:vMerge/>
            <w:tcBorders>
              <w:top w:val="nil"/>
              <w:bottom w:val="nil"/>
            </w:tcBorders>
          </w:tcPr>
          <w:p w14:paraId="411AB618"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38C88B04"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89A3A3C" w14:textId="08A6255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EVAL_12</w:t>
            </w:r>
          </w:p>
        </w:tc>
        <w:tc>
          <w:tcPr>
            <w:tcW w:w="1559" w:type="dxa"/>
            <w:tcBorders>
              <w:top w:val="nil"/>
              <w:bottom w:val="nil"/>
            </w:tcBorders>
          </w:tcPr>
          <w:p w14:paraId="6FDC3F73" w14:textId="7533AE7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EVAL_10R</w:t>
            </w:r>
          </w:p>
        </w:tc>
        <w:tc>
          <w:tcPr>
            <w:tcW w:w="6275" w:type="dxa"/>
            <w:tcBorders>
              <w:top w:val="nil"/>
              <w:bottom w:val="nil"/>
            </w:tcBorders>
          </w:tcPr>
          <w:p w14:paraId="0089D932" w14:textId="294C516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Decreasing the quality of conversations with my conversation partner is_____.</w:t>
            </w:r>
          </w:p>
        </w:tc>
        <w:tc>
          <w:tcPr>
            <w:tcW w:w="1016" w:type="dxa"/>
            <w:tcBorders>
              <w:top w:val="nil"/>
              <w:bottom w:val="nil"/>
            </w:tcBorders>
          </w:tcPr>
          <w:p w14:paraId="435E043E" w14:textId="5572F559"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.82</w:t>
            </w:r>
          </w:p>
        </w:tc>
        <w:tc>
          <w:tcPr>
            <w:tcW w:w="857" w:type="dxa"/>
            <w:vMerge/>
            <w:tcBorders>
              <w:top w:val="nil"/>
              <w:bottom w:val="nil"/>
            </w:tcBorders>
          </w:tcPr>
          <w:p w14:paraId="0F6B9802"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50956FAA" w14:textId="2DB3428B" w:rsidTr="00942EEE">
        <w:trPr>
          <w:trHeight w:val="412"/>
        </w:trPr>
        <w:tc>
          <w:tcPr>
            <w:tcW w:w="2835" w:type="dxa"/>
            <w:gridSpan w:val="3"/>
            <w:vMerge w:val="restart"/>
            <w:tcBorders>
              <w:top w:val="nil"/>
              <w:bottom w:val="nil"/>
            </w:tcBorders>
          </w:tcPr>
          <w:p w14:paraId="1E95F9C4"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Social </w:t>
            </w:r>
          </w:p>
          <w:p w14:paraId="0F3E140E" w14:textId="50B082C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Norms</w:t>
            </w:r>
          </w:p>
        </w:tc>
        <w:tc>
          <w:tcPr>
            <w:tcW w:w="1418" w:type="dxa"/>
            <w:tcBorders>
              <w:top w:val="nil"/>
              <w:bottom w:val="nil"/>
            </w:tcBorders>
          </w:tcPr>
          <w:p w14:paraId="07A23907" w14:textId="45EBE00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SN_1</w:t>
            </w:r>
          </w:p>
        </w:tc>
        <w:tc>
          <w:tcPr>
            <w:tcW w:w="1559" w:type="dxa"/>
            <w:tcBorders>
              <w:top w:val="nil"/>
              <w:bottom w:val="nil"/>
            </w:tcBorders>
          </w:tcPr>
          <w:p w14:paraId="5DC2BE92" w14:textId="03AE2BE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SN_1</w:t>
            </w:r>
          </w:p>
        </w:tc>
        <w:tc>
          <w:tcPr>
            <w:tcW w:w="6275" w:type="dxa"/>
            <w:tcBorders>
              <w:top w:val="nil"/>
              <w:bottom w:val="nil"/>
            </w:tcBorders>
          </w:tcPr>
          <w:p w14:paraId="5B941CD9" w14:textId="6F7B06D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Most people around me would think it is appropriate to pull out my/their phone(s) and check it while engaged in a conversation. </w:t>
            </w:r>
          </w:p>
        </w:tc>
        <w:tc>
          <w:tcPr>
            <w:tcW w:w="1016" w:type="dxa"/>
            <w:tcBorders>
              <w:top w:val="nil"/>
              <w:bottom w:val="nil"/>
            </w:tcBorders>
          </w:tcPr>
          <w:p w14:paraId="5C23A0C6" w14:textId="363B3AB0"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.83</w:t>
            </w:r>
          </w:p>
        </w:tc>
        <w:tc>
          <w:tcPr>
            <w:tcW w:w="857" w:type="dxa"/>
            <w:vMerge w:val="restart"/>
            <w:tcBorders>
              <w:top w:val="nil"/>
              <w:bottom w:val="nil"/>
            </w:tcBorders>
          </w:tcPr>
          <w:p w14:paraId="4BE029AD" w14:textId="2ECE59C8"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3.42</w:t>
            </w:r>
          </w:p>
          <w:p w14:paraId="510CA2B7" w14:textId="4B97A1F0"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(.90)</w:t>
            </w:r>
          </w:p>
        </w:tc>
      </w:tr>
      <w:tr w:rsidR="00B10583" w:rsidRPr="00ED2F5E" w14:paraId="7A3EE907" w14:textId="6CCB269C" w:rsidTr="00942EEE">
        <w:trPr>
          <w:trHeight w:val="143"/>
        </w:trPr>
        <w:tc>
          <w:tcPr>
            <w:tcW w:w="2835" w:type="dxa"/>
            <w:gridSpan w:val="3"/>
            <w:vMerge/>
            <w:tcBorders>
              <w:top w:val="nil"/>
              <w:bottom w:val="nil"/>
            </w:tcBorders>
          </w:tcPr>
          <w:p w14:paraId="14FBE6FA"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45E890FE" w14:textId="1BEF6F6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SN_2</w:t>
            </w:r>
          </w:p>
        </w:tc>
        <w:tc>
          <w:tcPr>
            <w:tcW w:w="1559" w:type="dxa"/>
            <w:tcBorders>
              <w:top w:val="nil"/>
              <w:bottom w:val="nil"/>
            </w:tcBorders>
          </w:tcPr>
          <w:p w14:paraId="48F656F9" w14:textId="211B7DF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SN_2</w:t>
            </w:r>
          </w:p>
        </w:tc>
        <w:tc>
          <w:tcPr>
            <w:tcW w:w="6275" w:type="dxa"/>
            <w:tcBorders>
              <w:top w:val="nil"/>
              <w:bottom w:val="nil"/>
            </w:tcBorders>
          </w:tcPr>
          <w:p w14:paraId="1ED8BFA4" w14:textId="1315DE1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Most people around me would consider it appropriate to send text messages or emails to others while engaged in a conversation. </w:t>
            </w:r>
          </w:p>
        </w:tc>
        <w:tc>
          <w:tcPr>
            <w:tcW w:w="1016" w:type="dxa"/>
            <w:tcBorders>
              <w:top w:val="nil"/>
              <w:bottom w:val="nil"/>
            </w:tcBorders>
          </w:tcPr>
          <w:p w14:paraId="7C3CC09B" w14:textId="5DDF5B36"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.78</w:t>
            </w:r>
          </w:p>
        </w:tc>
        <w:tc>
          <w:tcPr>
            <w:tcW w:w="857" w:type="dxa"/>
            <w:vMerge/>
            <w:tcBorders>
              <w:top w:val="nil"/>
              <w:bottom w:val="nil"/>
            </w:tcBorders>
          </w:tcPr>
          <w:p w14:paraId="48953099"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3E1C2745" w14:textId="1E763639" w:rsidTr="00942EEE">
        <w:trPr>
          <w:trHeight w:val="143"/>
        </w:trPr>
        <w:tc>
          <w:tcPr>
            <w:tcW w:w="2835" w:type="dxa"/>
            <w:gridSpan w:val="3"/>
            <w:vMerge/>
            <w:tcBorders>
              <w:top w:val="nil"/>
              <w:bottom w:val="nil"/>
            </w:tcBorders>
          </w:tcPr>
          <w:p w14:paraId="486A6A3C"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122C7117" w14:textId="1AED0C1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SN_3</w:t>
            </w:r>
          </w:p>
        </w:tc>
        <w:tc>
          <w:tcPr>
            <w:tcW w:w="1559" w:type="dxa"/>
            <w:tcBorders>
              <w:top w:val="nil"/>
              <w:bottom w:val="nil"/>
            </w:tcBorders>
          </w:tcPr>
          <w:p w14:paraId="3FFEF713" w14:textId="6E0EF62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SN_3</w:t>
            </w:r>
          </w:p>
        </w:tc>
        <w:tc>
          <w:tcPr>
            <w:tcW w:w="6275" w:type="dxa"/>
            <w:tcBorders>
              <w:top w:val="nil"/>
              <w:bottom w:val="nil"/>
            </w:tcBorders>
          </w:tcPr>
          <w:p w14:paraId="357A66C0" w14:textId="2D736BE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Most people around me would consider it appropriate to pull my/their phone(s) when it rings or beeps, even if they are in the middle of a conversation.  </w:t>
            </w:r>
          </w:p>
        </w:tc>
        <w:tc>
          <w:tcPr>
            <w:tcW w:w="1016" w:type="dxa"/>
            <w:tcBorders>
              <w:top w:val="nil"/>
              <w:bottom w:val="nil"/>
            </w:tcBorders>
          </w:tcPr>
          <w:p w14:paraId="33C49D41" w14:textId="3AB5E929"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.72</w:t>
            </w:r>
          </w:p>
        </w:tc>
        <w:tc>
          <w:tcPr>
            <w:tcW w:w="857" w:type="dxa"/>
            <w:vMerge/>
            <w:tcBorders>
              <w:top w:val="nil"/>
              <w:bottom w:val="nil"/>
            </w:tcBorders>
          </w:tcPr>
          <w:p w14:paraId="380AFDFA"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5296A876" w14:textId="18BE2E6C" w:rsidTr="00942EEE">
        <w:trPr>
          <w:trHeight w:val="143"/>
        </w:trPr>
        <w:tc>
          <w:tcPr>
            <w:tcW w:w="2835" w:type="dxa"/>
            <w:gridSpan w:val="3"/>
            <w:vMerge/>
            <w:tcBorders>
              <w:top w:val="nil"/>
              <w:bottom w:val="nil"/>
            </w:tcBorders>
          </w:tcPr>
          <w:p w14:paraId="0726618A" w14:textId="5FA8D5F8"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3769F79B" w14:textId="12F5DAE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SN_4</w:t>
            </w:r>
          </w:p>
        </w:tc>
        <w:tc>
          <w:tcPr>
            <w:tcW w:w="1559" w:type="dxa"/>
            <w:tcBorders>
              <w:top w:val="nil"/>
              <w:bottom w:val="nil"/>
            </w:tcBorders>
          </w:tcPr>
          <w:p w14:paraId="07DCAED2" w14:textId="5DD6AAD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SN_4</w:t>
            </w:r>
          </w:p>
        </w:tc>
        <w:tc>
          <w:tcPr>
            <w:tcW w:w="6275" w:type="dxa"/>
            <w:tcBorders>
              <w:top w:val="nil"/>
              <w:bottom w:val="nil"/>
            </w:tcBorders>
          </w:tcPr>
          <w:p w14:paraId="66789431" w14:textId="3359674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Using one's phone in a social setting (i.e., face-to-face conversation) is prevalent in my social circles. </w:t>
            </w:r>
          </w:p>
        </w:tc>
        <w:tc>
          <w:tcPr>
            <w:tcW w:w="1016" w:type="dxa"/>
            <w:tcBorders>
              <w:top w:val="nil"/>
              <w:bottom w:val="nil"/>
            </w:tcBorders>
          </w:tcPr>
          <w:p w14:paraId="3ADA0A52" w14:textId="6225E7AF"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.85</w:t>
            </w:r>
          </w:p>
        </w:tc>
        <w:tc>
          <w:tcPr>
            <w:tcW w:w="857" w:type="dxa"/>
            <w:vMerge w:val="restart"/>
            <w:tcBorders>
              <w:top w:val="nil"/>
              <w:bottom w:val="nil"/>
            </w:tcBorders>
          </w:tcPr>
          <w:p w14:paraId="5307AD77" w14:textId="7A9B9623"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5CB38263" w14:textId="68968BF7" w:rsidTr="00942EEE">
        <w:trPr>
          <w:trHeight w:val="143"/>
        </w:trPr>
        <w:tc>
          <w:tcPr>
            <w:tcW w:w="2835" w:type="dxa"/>
            <w:gridSpan w:val="3"/>
            <w:vMerge/>
            <w:tcBorders>
              <w:top w:val="nil"/>
              <w:bottom w:val="nil"/>
            </w:tcBorders>
          </w:tcPr>
          <w:p w14:paraId="510A0757"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573287CE" w14:textId="7CDC604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SN_5</w:t>
            </w:r>
          </w:p>
        </w:tc>
        <w:tc>
          <w:tcPr>
            <w:tcW w:w="1559" w:type="dxa"/>
            <w:tcBorders>
              <w:top w:val="nil"/>
              <w:bottom w:val="nil"/>
            </w:tcBorders>
          </w:tcPr>
          <w:p w14:paraId="749FDEDF" w14:textId="6447A35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SN_5</w:t>
            </w:r>
          </w:p>
        </w:tc>
        <w:tc>
          <w:tcPr>
            <w:tcW w:w="6275" w:type="dxa"/>
            <w:tcBorders>
              <w:top w:val="nil"/>
              <w:bottom w:val="nil"/>
            </w:tcBorders>
          </w:tcPr>
          <w:p w14:paraId="08C86801" w14:textId="382B6A7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Using one's phone in a social setting (i.e., face-to-face conversation) is common in my social circles.</w:t>
            </w:r>
          </w:p>
        </w:tc>
        <w:tc>
          <w:tcPr>
            <w:tcW w:w="1016" w:type="dxa"/>
            <w:tcBorders>
              <w:top w:val="nil"/>
              <w:bottom w:val="nil"/>
            </w:tcBorders>
          </w:tcPr>
          <w:p w14:paraId="0B4AA836" w14:textId="13DD24EF"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.86</w:t>
            </w:r>
          </w:p>
        </w:tc>
        <w:tc>
          <w:tcPr>
            <w:tcW w:w="857" w:type="dxa"/>
            <w:vMerge/>
            <w:tcBorders>
              <w:top w:val="nil"/>
              <w:bottom w:val="nil"/>
            </w:tcBorders>
          </w:tcPr>
          <w:p w14:paraId="7284657C"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641F4174" w14:textId="5C362F52" w:rsidTr="00942EEE">
        <w:trPr>
          <w:trHeight w:val="143"/>
        </w:trPr>
        <w:tc>
          <w:tcPr>
            <w:tcW w:w="2835" w:type="dxa"/>
            <w:gridSpan w:val="3"/>
            <w:vMerge/>
            <w:tcBorders>
              <w:top w:val="nil"/>
              <w:bottom w:val="nil"/>
            </w:tcBorders>
          </w:tcPr>
          <w:p w14:paraId="61277297"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6E2FC2B" w14:textId="5266AE0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SN_9</w:t>
            </w:r>
          </w:p>
        </w:tc>
        <w:tc>
          <w:tcPr>
            <w:tcW w:w="1559" w:type="dxa"/>
            <w:tcBorders>
              <w:top w:val="nil"/>
              <w:bottom w:val="nil"/>
            </w:tcBorders>
          </w:tcPr>
          <w:p w14:paraId="16879C07" w14:textId="18463B5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SN_6</w:t>
            </w:r>
          </w:p>
        </w:tc>
        <w:tc>
          <w:tcPr>
            <w:tcW w:w="6275" w:type="dxa"/>
            <w:tcBorders>
              <w:top w:val="nil"/>
              <w:bottom w:val="nil"/>
            </w:tcBorders>
          </w:tcPr>
          <w:p w14:paraId="4163E418" w14:textId="3435FF1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Using one's phone in a social setting (i.e., face-to-face conversation) is typical in my social circles.</w:t>
            </w:r>
          </w:p>
        </w:tc>
        <w:tc>
          <w:tcPr>
            <w:tcW w:w="1016" w:type="dxa"/>
            <w:tcBorders>
              <w:top w:val="nil"/>
              <w:bottom w:val="nil"/>
            </w:tcBorders>
          </w:tcPr>
          <w:p w14:paraId="3032535F" w14:textId="25DEA291"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.84</w:t>
            </w:r>
          </w:p>
        </w:tc>
        <w:tc>
          <w:tcPr>
            <w:tcW w:w="857" w:type="dxa"/>
            <w:vMerge/>
            <w:tcBorders>
              <w:top w:val="nil"/>
              <w:bottom w:val="nil"/>
            </w:tcBorders>
          </w:tcPr>
          <w:p w14:paraId="25C23E93"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39EAD5A0" w14:textId="77777777" w:rsidTr="00942EEE">
        <w:trPr>
          <w:trHeight w:val="412"/>
        </w:trPr>
        <w:tc>
          <w:tcPr>
            <w:tcW w:w="1418" w:type="dxa"/>
            <w:gridSpan w:val="2"/>
            <w:vMerge w:val="restart"/>
            <w:tcBorders>
              <w:top w:val="nil"/>
              <w:bottom w:val="nil"/>
            </w:tcBorders>
          </w:tcPr>
          <w:p w14:paraId="627BEC3C" w14:textId="793127E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Social Role</w:t>
            </w:r>
            <w:r w:rsidR="005340B1" w:rsidRPr="00ED2F5E">
              <w:rPr>
                <w:rFonts w:ascii="Times New Roman" w:hAnsi="Times New Roman" w:cs="Times New Roman"/>
                <w:color w:val="000000" w:themeColor="text1"/>
                <w:sz w:val="24"/>
                <w:szCs w:val="24"/>
              </w:rPr>
              <w:t>s</w:t>
            </w:r>
          </w:p>
        </w:tc>
        <w:tc>
          <w:tcPr>
            <w:tcW w:w="1417" w:type="dxa"/>
            <w:vMerge w:val="restart"/>
            <w:tcBorders>
              <w:top w:val="nil"/>
              <w:bottom w:val="nil"/>
            </w:tcBorders>
          </w:tcPr>
          <w:p w14:paraId="4722B7E7"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43E49DCC" w14:textId="5FB4632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SR_2</w:t>
            </w:r>
          </w:p>
        </w:tc>
        <w:tc>
          <w:tcPr>
            <w:tcW w:w="1559" w:type="dxa"/>
            <w:tcBorders>
              <w:top w:val="nil"/>
              <w:bottom w:val="nil"/>
            </w:tcBorders>
          </w:tcPr>
          <w:p w14:paraId="2D26227F" w14:textId="1147904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SR_1</w:t>
            </w:r>
          </w:p>
        </w:tc>
        <w:tc>
          <w:tcPr>
            <w:tcW w:w="6275" w:type="dxa"/>
            <w:tcBorders>
              <w:top w:val="nil"/>
              <w:bottom w:val="nil"/>
            </w:tcBorders>
          </w:tcPr>
          <w:p w14:paraId="19F5E74C" w14:textId="6B79726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find it fitting to use my phone when I am with others. </w:t>
            </w:r>
          </w:p>
        </w:tc>
        <w:tc>
          <w:tcPr>
            <w:tcW w:w="1016" w:type="dxa"/>
            <w:tcBorders>
              <w:top w:val="nil"/>
              <w:bottom w:val="nil"/>
            </w:tcBorders>
          </w:tcPr>
          <w:p w14:paraId="09B701F0" w14:textId="690F61ED"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.78</w:t>
            </w:r>
          </w:p>
        </w:tc>
        <w:tc>
          <w:tcPr>
            <w:tcW w:w="857" w:type="dxa"/>
            <w:vMerge w:val="restart"/>
            <w:tcBorders>
              <w:top w:val="nil"/>
              <w:bottom w:val="nil"/>
            </w:tcBorders>
          </w:tcPr>
          <w:p w14:paraId="019ED37A"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3.42</w:t>
            </w:r>
          </w:p>
          <w:p w14:paraId="32EC9A5E" w14:textId="0C6BDBE3"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(.90)</w:t>
            </w:r>
          </w:p>
        </w:tc>
      </w:tr>
      <w:tr w:rsidR="00B10583" w:rsidRPr="00ED2F5E" w14:paraId="29BCA1EB" w14:textId="77777777" w:rsidTr="00942EEE">
        <w:trPr>
          <w:trHeight w:val="143"/>
        </w:trPr>
        <w:tc>
          <w:tcPr>
            <w:tcW w:w="1418" w:type="dxa"/>
            <w:gridSpan w:val="2"/>
            <w:vMerge/>
            <w:tcBorders>
              <w:top w:val="nil"/>
              <w:bottom w:val="nil"/>
            </w:tcBorders>
          </w:tcPr>
          <w:p w14:paraId="01122DED"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3178858F"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243EAB97" w14:textId="312CEEC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SR_3</w:t>
            </w:r>
          </w:p>
        </w:tc>
        <w:tc>
          <w:tcPr>
            <w:tcW w:w="1559" w:type="dxa"/>
            <w:tcBorders>
              <w:top w:val="nil"/>
              <w:bottom w:val="nil"/>
            </w:tcBorders>
          </w:tcPr>
          <w:p w14:paraId="2868C0CE" w14:textId="6BDBB73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SR_2</w:t>
            </w:r>
          </w:p>
        </w:tc>
        <w:tc>
          <w:tcPr>
            <w:tcW w:w="6275" w:type="dxa"/>
            <w:tcBorders>
              <w:top w:val="nil"/>
              <w:bottom w:val="nil"/>
            </w:tcBorders>
          </w:tcPr>
          <w:p w14:paraId="77A89C15" w14:textId="2B06369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believe it is proper to use my phone when I am with others.  </w:t>
            </w:r>
          </w:p>
        </w:tc>
        <w:tc>
          <w:tcPr>
            <w:tcW w:w="1016" w:type="dxa"/>
            <w:tcBorders>
              <w:top w:val="nil"/>
              <w:bottom w:val="nil"/>
            </w:tcBorders>
          </w:tcPr>
          <w:p w14:paraId="1A78D4DE" w14:textId="0E88E21E"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.88</w:t>
            </w:r>
          </w:p>
        </w:tc>
        <w:tc>
          <w:tcPr>
            <w:tcW w:w="857" w:type="dxa"/>
            <w:vMerge/>
            <w:tcBorders>
              <w:top w:val="nil"/>
              <w:bottom w:val="nil"/>
            </w:tcBorders>
          </w:tcPr>
          <w:p w14:paraId="7AABBE9E"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4178C557" w14:textId="77777777" w:rsidTr="00942EEE">
        <w:trPr>
          <w:trHeight w:val="143"/>
        </w:trPr>
        <w:tc>
          <w:tcPr>
            <w:tcW w:w="1418" w:type="dxa"/>
            <w:gridSpan w:val="2"/>
            <w:vMerge/>
            <w:tcBorders>
              <w:top w:val="nil"/>
              <w:bottom w:val="nil"/>
            </w:tcBorders>
          </w:tcPr>
          <w:p w14:paraId="449C8B37"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44958476"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07A02A1A" w14:textId="23D086F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SR_4</w:t>
            </w:r>
          </w:p>
        </w:tc>
        <w:tc>
          <w:tcPr>
            <w:tcW w:w="1559" w:type="dxa"/>
            <w:tcBorders>
              <w:top w:val="nil"/>
              <w:bottom w:val="nil"/>
            </w:tcBorders>
          </w:tcPr>
          <w:p w14:paraId="45BF28E2" w14:textId="19B1019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SR_3</w:t>
            </w:r>
          </w:p>
        </w:tc>
        <w:tc>
          <w:tcPr>
            <w:tcW w:w="6275" w:type="dxa"/>
            <w:tcBorders>
              <w:top w:val="nil"/>
              <w:bottom w:val="nil"/>
            </w:tcBorders>
          </w:tcPr>
          <w:p w14:paraId="370787A6" w14:textId="55B96E0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consider it appropriate to use my phone when I am with my friend or partner. </w:t>
            </w:r>
          </w:p>
        </w:tc>
        <w:tc>
          <w:tcPr>
            <w:tcW w:w="1016" w:type="dxa"/>
            <w:tcBorders>
              <w:top w:val="nil"/>
              <w:bottom w:val="nil"/>
            </w:tcBorders>
          </w:tcPr>
          <w:p w14:paraId="36EBAA8C" w14:textId="34574E79"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.98</w:t>
            </w:r>
          </w:p>
        </w:tc>
        <w:tc>
          <w:tcPr>
            <w:tcW w:w="857" w:type="dxa"/>
            <w:vMerge/>
            <w:tcBorders>
              <w:top w:val="nil"/>
              <w:bottom w:val="nil"/>
            </w:tcBorders>
          </w:tcPr>
          <w:p w14:paraId="6974D0BD"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543CD8D5" w14:textId="77777777" w:rsidTr="00942EEE">
        <w:trPr>
          <w:trHeight w:val="143"/>
        </w:trPr>
        <w:tc>
          <w:tcPr>
            <w:tcW w:w="1418" w:type="dxa"/>
            <w:gridSpan w:val="2"/>
            <w:vMerge/>
            <w:tcBorders>
              <w:top w:val="nil"/>
              <w:bottom w:val="nil"/>
            </w:tcBorders>
          </w:tcPr>
          <w:p w14:paraId="51377CE9"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58BFDC79"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7EF2863" w14:textId="386260E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SR_5</w:t>
            </w:r>
          </w:p>
        </w:tc>
        <w:tc>
          <w:tcPr>
            <w:tcW w:w="1559" w:type="dxa"/>
            <w:tcBorders>
              <w:top w:val="nil"/>
              <w:bottom w:val="nil"/>
            </w:tcBorders>
          </w:tcPr>
          <w:p w14:paraId="27564230" w14:textId="6C2161D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SR_4</w:t>
            </w:r>
          </w:p>
        </w:tc>
        <w:tc>
          <w:tcPr>
            <w:tcW w:w="6275" w:type="dxa"/>
            <w:tcBorders>
              <w:top w:val="nil"/>
              <w:bottom w:val="nil"/>
            </w:tcBorders>
          </w:tcPr>
          <w:p w14:paraId="5379E207" w14:textId="5190493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find it fitting to use my phone when I am with my friend or partner. </w:t>
            </w:r>
          </w:p>
        </w:tc>
        <w:tc>
          <w:tcPr>
            <w:tcW w:w="1016" w:type="dxa"/>
            <w:tcBorders>
              <w:top w:val="nil"/>
              <w:bottom w:val="nil"/>
            </w:tcBorders>
          </w:tcPr>
          <w:p w14:paraId="05E0F8BE" w14:textId="146A4CEE"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.98</w:t>
            </w:r>
          </w:p>
        </w:tc>
        <w:tc>
          <w:tcPr>
            <w:tcW w:w="857" w:type="dxa"/>
            <w:vMerge/>
            <w:tcBorders>
              <w:top w:val="nil"/>
              <w:bottom w:val="nil"/>
            </w:tcBorders>
          </w:tcPr>
          <w:p w14:paraId="53D602F8"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0963C310" w14:textId="77777777" w:rsidTr="00942EEE">
        <w:trPr>
          <w:trHeight w:val="412"/>
        </w:trPr>
        <w:tc>
          <w:tcPr>
            <w:tcW w:w="1418" w:type="dxa"/>
            <w:gridSpan w:val="2"/>
            <w:vMerge/>
            <w:tcBorders>
              <w:top w:val="nil"/>
              <w:bottom w:val="nil"/>
            </w:tcBorders>
          </w:tcPr>
          <w:p w14:paraId="0E33286C"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5BA2664A"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280BF756" w14:textId="312D024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SR_6</w:t>
            </w:r>
          </w:p>
        </w:tc>
        <w:tc>
          <w:tcPr>
            <w:tcW w:w="1559" w:type="dxa"/>
            <w:tcBorders>
              <w:top w:val="nil"/>
              <w:bottom w:val="nil"/>
            </w:tcBorders>
          </w:tcPr>
          <w:p w14:paraId="388C9C73" w14:textId="3689886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SR_5</w:t>
            </w:r>
          </w:p>
        </w:tc>
        <w:tc>
          <w:tcPr>
            <w:tcW w:w="6275" w:type="dxa"/>
            <w:tcBorders>
              <w:top w:val="nil"/>
              <w:bottom w:val="nil"/>
            </w:tcBorders>
          </w:tcPr>
          <w:p w14:paraId="003B016C" w14:textId="3335F88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believe it is proper to use my phone when I am with my friend or partner. </w:t>
            </w:r>
          </w:p>
        </w:tc>
        <w:tc>
          <w:tcPr>
            <w:tcW w:w="1016" w:type="dxa"/>
            <w:tcBorders>
              <w:top w:val="nil"/>
              <w:bottom w:val="nil"/>
            </w:tcBorders>
          </w:tcPr>
          <w:p w14:paraId="72B24C38" w14:textId="4D15F930"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.98</w:t>
            </w:r>
          </w:p>
        </w:tc>
        <w:tc>
          <w:tcPr>
            <w:tcW w:w="857" w:type="dxa"/>
            <w:vMerge/>
            <w:tcBorders>
              <w:top w:val="nil"/>
              <w:bottom w:val="nil"/>
            </w:tcBorders>
          </w:tcPr>
          <w:p w14:paraId="038B12FA"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47F64BC9" w14:textId="27E74274" w:rsidTr="00942EEE">
        <w:trPr>
          <w:trHeight w:val="412"/>
        </w:trPr>
        <w:tc>
          <w:tcPr>
            <w:tcW w:w="1418" w:type="dxa"/>
            <w:gridSpan w:val="2"/>
            <w:vMerge w:val="restart"/>
            <w:tcBorders>
              <w:top w:val="nil"/>
              <w:bottom w:val="nil"/>
            </w:tcBorders>
          </w:tcPr>
          <w:p w14:paraId="04B2B620" w14:textId="77777777" w:rsidR="00820848"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Self-</w:t>
            </w:r>
          </w:p>
          <w:p w14:paraId="1E1EE712" w14:textId="570197DB" w:rsidR="00D6382A" w:rsidRPr="00ED2F5E" w:rsidRDefault="00820848" w:rsidP="00ED1373">
            <w:pPr>
              <w:spacing w:line="360" w:lineRule="auto"/>
              <w:jc w:val="left"/>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C</w:t>
            </w:r>
            <w:r w:rsidR="00D6382A" w:rsidRPr="00ED2F5E">
              <w:rPr>
                <w:rFonts w:ascii="Times New Roman" w:hAnsi="Times New Roman" w:cs="Times New Roman"/>
                <w:color w:val="000000" w:themeColor="text1"/>
                <w:sz w:val="24"/>
                <w:szCs w:val="24"/>
              </w:rPr>
              <w:t>oncept</w:t>
            </w:r>
            <w:r>
              <w:rPr>
                <w:rFonts w:ascii="Times New Roman" w:hAnsi="Times New Roman" w:cs="Times New Roman" w:hint="eastAsia"/>
                <w:color w:val="000000" w:themeColor="text1"/>
                <w:sz w:val="24"/>
                <w:szCs w:val="24"/>
              </w:rPr>
              <w:t>s</w:t>
            </w:r>
          </w:p>
        </w:tc>
        <w:tc>
          <w:tcPr>
            <w:tcW w:w="1417" w:type="dxa"/>
            <w:vMerge w:val="restart"/>
            <w:tcBorders>
              <w:top w:val="nil"/>
              <w:bottom w:val="nil"/>
            </w:tcBorders>
          </w:tcPr>
          <w:p w14:paraId="22934E8B"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53E73E6E" w14:textId="5C331D5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SC_1</w:t>
            </w:r>
          </w:p>
        </w:tc>
        <w:tc>
          <w:tcPr>
            <w:tcW w:w="1559" w:type="dxa"/>
            <w:tcBorders>
              <w:top w:val="nil"/>
              <w:bottom w:val="nil"/>
            </w:tcBorders>
          </w:tcPr>
          <w:p w14:paraId="07328B85" w14:textId="6874329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SC_1</w:t>
            </w:r>
          </w:p>
        </w:tc>
        <w:tc>
          <w:tcPr>
            <w:tcW w:w="6275" w:type="dxa"/>
            <w:tcBorders>
              <w:top w:val="nil"/>
              <w:bottom w:val="nil"/>
            </w:tcBorders>
          </w:tcPr>
          <w:p w14:paraId="0838FC65" w14:textId="055ACB36"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am the kind of person who would use their phone when others talk to me. </w:t>
            </w:r>
          </w:p>
        </w:tc>
        <w:tc>
          <w:tcPr>
            <w:tcW w:w="1016" w:type="dxa"/>
            <w:tcBorders>
              <w:top w:val="nil"/>
              <w:bottom w:val="nil"/>
            </w:tcBorders>
          </w:tcPr>
          <w:p w14:paraId="0D3776A0" w14:textId="22B37B43"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.92</w:t>
            </w:r>
          </w:p>
        </w:tc>
        <w:tc>
          <w:tcPr>
            <w:tcW w:w="857" w:type="dxa"/>
            <w:vMerge w:val="restart"/>
            <w:tcBorders>
              <w:top w:val="nil"/>
              <w:bottom w:val="nil"/>
            </w:tcBorders>
          </w:tcPr>
          <w:p w14:paraId="0D982BF0"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2.45</w:t>
            </w:r>
          </w:p>
          <w:p w14:paraId="6DED26B1" w14:textId="70F0B116"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(1.08)</w:t>
            </w:r>
          </w:p>
        </w:tc>
      </w:tr>
      <w:tr w:rsidR="00B10583" w:rsidRPr="00ED2F5E" w14:paraId="557E4C3F" w14:textId="3DF24A3D" w:rsidTr="00942EEE">
        <w:trPr>
          <w:trHeight w:val="143"/>
        </w:trPr>
        <w:tc>
          <w:tcPr>
            <w:tcW w:w="1418" w:type="dxa"/>
            <w:gridSpan w:val="2"/>
            <w:vMerge/>
            <w:tcBorders>
              <w:top w:val="nil"/>
              <w:bottom w:val="nil"/>
            </w:tcBorders>
          </w:tcPr>
          <w:p w14:paraId="35A29BC7"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3A3EF464"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2DFD3429" w14:textId="04BD936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SC_2</w:t>
            </w:r>
          </w:p>
        </w:tc>
        <w:tc>
          <w:tcPr>
            <w:tcW w:w="1559" w:type="dxa"/>
            <w:tcBorders>
              <w:top w:val="nil"/>
              <w:bottom w:val="nil"/>
            </w:tcBorders>
          </w:tcPr>
          <w:p w14:paraId="7B988DA3" w14:textId="2BF0E07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SC_2</w:t>
            </w:r>
          </w:p>
        </w:tc>
        <w:tc>
          <w:tcPr>
            <w:tcW w:w="6275" w:type="dxa"/>
            <w:tcBorders>
              <w:top w:val="nil"/>
              <w:bottom w:val="nil"/>
            </w:tcBorders>
          </w:tcPr>
          <w:p w14:paraId="1C3264AA" w14:textId="391F29E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am the kind of person who would use their phone during a typical mealtime with my friends or family.  </w:t>
            </w:r>
          </w:p>
        </w:tc>
        <w:tc>
          <w:tcPr>
            <w:tcW w:w="1016" w:type="dxa"/>
            <w:tcBorders>
              <w:top w:val="nil"/>
              <w:bottom w:val="nil"/>
            </w:tcBorders>
          </w:tcPr>
          <w:p w14:paraId="544C9A69" w14:textId="3578C2EC"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.85</w:t>
            </w:r>
          </w:p>
        </w:tc>
        <w:tc>
          <w:tcPr>
            <w:tcW w:w="857" w:type="dxa"/>
            <w:vMerge/>
            <w:tcBorders>
              <w:top w:val="nil"/>
              <w:bottom w:val="nil"/>
            </w:tcBorders>
          </w:tcPr>
          <w:p w14:paraId="1316DC68"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2AFC473B" w14:textId="6F1237E0" w:rsidTr="00942EEE">
        <w:trPr>
          <w:trHeight w:val="143"/>
        </w:trPr>
        <w:tc>
          <w:tcPr>
            <w:tcW w:w="1418" w:type="dxa"/>
            <w:gridSpan w:val="2"/>
            <w:vMerge/>
            <w:tcBorders>
              <w:top w:val="nil"/>
              <w:bottom w:val="nil"/>
            </w:tcBorders>
          </w:tcPr>
          <w:p w14:paraId="693FE5E6"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5363A0AA"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15BC4899" w14:textId="164D226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SC_4</w:t>
            </w:r>
          </w:p>
        </w:tc>
        <w:tc>
          <w:tcPr>
            <w:tcW w:w="1559" w:type="dxa"/>
            <w:tcBorders>
              <w:top w:val="nil"/>
              <w:bottom w:val="nil"/>
            </w:tcBorders>
          </w:tcPr>
          <w:p w14:paraId="6316B060" w14:textId="218E207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SC_3</w:t>
            </w:r>
          </w:p>
        </w:tc>
        <w:tc>
          <w:tcPr>
            <w:tcW w:w="6275" w:type="dxa"/>
            <w:tcBorders>
              <w:top w:val="nil"/>
              <w:bottom w:val="nil"/>
            </w:tcBorders>
          </w:tcPr>
          <w:p w14:paraId="30177A1E" w14:textId="267EA1E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It is easy to imagine myself as a person who uses their phone in the middle of a conversation with others. </w:t>
            </w:r>
          </w:p>
        </w:tc>
        <w:tc>
          <w:tcPr>
            <w:tcW w:w="1016" w:type="dxa"/>
            <w:tcBorders>
              <w:top w:val="nil"/>
              <w:bottom w:val="nil"/>
            </w:tcBorders>
          </w:tcPr>
          <w:p w14:paraId="0FB49B01" w14:textId="3233F09B"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.90</w:t>
            </w:r>
          </w:p>
        </w:tc>
        <w:tc>
          <w:tcPr>
            <w:tcW w:w="857" w:type="dxa"/>
            <w:vMerge/>
            <w:tcBorders>
              <w:top w:val="nil"/>
              <w:bottom w:val="nil"/>
            </w:tcBorders>
          </w:tcPr>
          <w:p w14:paraId="28F69220"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013A1BBF" w14:textId="165091F2" w:rsidTr="00942EEE">
        <w:trPr>
          <w:trHeight w:val="143"/>
        </w:trPr>
        <w:tc>
          <w:tcPr>
            <w:tcW w:w="1418" w:type="dxa"/>
            <w:gridSpan w:val="2"/>
            <w:vMerge/>
            <w:tcBorders>
              <w:top w:val="nil"/>
              <w:bottom w:val="nil"/>
            </w:tcBorders>
          </w:tcPr>
          <w:p w14:paraId="2B456EB6"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21B51283"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0D10BD09" w14:textId="6667F0F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SC_5</w:t>
            </w:r>
          </w:p>
        </w:tc>
        <w:tc>
          <w:tcPr>
            <w:tcW w:w="1559" w:type="dxa"/>
            <w:tcBorders>
              <w:top w:val="nil"/>
              <w:bottom w:val="nil"/>
            </w:tcBorders>
          </w:tcPr>
          <w:p w14:paraId="5F3EB16A" w14:textId="293DF906"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SC_4</w:t>
            </w:r>
          </w:p>
        </w:tc>
        <w:tc>
          <w:tcPr>
            <w:tcW w:w="6275" w:type="dxa"/>
            <w:tcBorders>
              <w:top w:val="nil"/>
              <w:bottom w:val="nil"/>
            </w:tcBorders>
          </w:tcPr>
          <w:p w14:paraId="3A93EFA0" w14:textId="7879445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Using my phone when I spend time with others is part of my personality. </w:t>
            </w:r>
          </w:p>
        </w:tc>
        <w:tc>
          <w:tcPr>
            <w:tcW w:w="1016" w:type="dxa"/>
            <w:tcBorders>
              <w:top w:val="nil"/>
              <w:bottom w:val="nil"/>
            </w:tcBorders>
          </w:tcPr>
          <w:p w14:paraId="585CA444" w14:textId="0DA242F4"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.84</w:t>
            </w:r>
          </w:p>
        </w:tc>
        <w:tc>
          <w:tcPr>
            <w:tcW w:w="857" w:type="dxa"/>
            <w:vMerge/>
            <w:tcBorders>
              <w:top w:val="nil"/>
              <w:bottom w:val="nil"/>
            </w:tcBorders>
          </w:tcPr>
          <w:p w14:paraId="2BFBACDC"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37A7371D" w14:textId="71233362" w:rsidTr="00942EEE">
        <w:trPr>
          <w:trHeight w:val="412"/>
        </w:trPr>
        <w:tc>
          <w:tcPr>
            <w:tcW w:w="1418" w:type="dxa"/>
            <w:gridSpan w:val="2"/>
            <w:vMerge w:val="restart"/>
            <w:tcBorders>
              <w:top w:val="nil"/>
              <w:bottom w:val="nil"/>
            </w:tcBorders>
          </w:tcPr>
          <w:p w14:paraId="2D472F33" w14:textId="2EECFB6C" w:rsidR="00D6382A" w:rsidRPr="00ED2F5E" w:rsidRDefault="00A81DA8" w:rsidP="00ED1373">
            <w:pPr>
              <w:spacing w:line="36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Affect</w:t>
            </w:r>
          </w:p>
        </w:tc>
        <w:tc>
          <w:tcPr>
            <w:tcW w:w="1417" w:type="dxa"/>
            <w:vMerge w:val="restart"/>
            <w:tcBorders>
              <w:top w:val="nil"/>
              <w:bottom w:val="nil"/>
            </w:tcBorders>
          </w:tcPr>
          <w:p w14:paraId="1EEA95F1" w14:textId="014B2F1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Positive emotions</w:t>
            </w:r>
          </w:p>
        </w:tc>
        <w:tc>
          <w:tcPr>
            <w:tcW w:w="1418" w:type="dxa"/>
            <w:tcBorders>
              <w:top w:val="nil"/>
              <w:bottom w:val="nil"/>
            </w:tcBorders>
          </w:tcPr>
          <w:p w14:paraId="2693A83B" w14:textId="5C3CC8D1"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EMO_1</w:t>
            </w:r>
          </w:p>
        </w:tc>
        <w:tc>
          <w:tcPr>
            <w:tcW w:w="1559" w:type="dxa"/>
            <w:tcBorders>
              <w:top w:val="nil"/>
              <w:bottom w:val="nil"/>
            </w:tcBorders>
          </w:tcPr>
          <w:p w14:paraId="5938A2EA" w14:textId="23617E0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EMO_1</w:t>
            </w:r>
          </w:p>
        </w:tc>
        <w:tc>
          <w:tcPr>
            <w:tcW w:w="6275" w:type="dxa"/>
            <w:tcBorders>
              <w:top w:val="nil"/>
              <w:bottom w:val="nil"/>
            </w:tcBorders>
          </w:tcPr>
          <w:p w14:paraId="2886F86F" w14:textId="03290F3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find it exciting to use my phone when I am with others. </w:t>
            </w:r>
          </w:p>
        </w:tc>
        <w:tc>
          <w:tcPr>
            <w:tcW w:w="1016" w:type="dxa"/>
            <w:tcBorders>
              <w:top w:val="nil"/>
              <w:bottom w:val="nil"/>
            </w:tcBorders>
          </w:tcPr>
          <w:p w14:paraId="5CF58D28" w14:textId="1E233D1A"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.77</w:t>
            </w:r>
          </w:p>
        </w:tc>
        <w:tc>
          <w:tcPr>
            <w:tcW w:w="857" w:type="dxa"/>
            <w:vMerge w:val="restart"/>
            <w:tcBorders>
              <w:top w:val="nil"/>
              <w:bottom w:val="nil"/>
            </w:tcBorders>
          </w:tcPr>
          <w:p w14:paraId="5D677B20"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2.31</w:t>
            </w:r>
          </w:p>
          <w:p w14:paraId="6E773108" w14:textId="5B424F35"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(.88)</w:t>
            </w:r>
          </w:p>
        </w:tc>
      </w:tr>
      <w:tr w:rsidR="00B10583" w:rsidRPr="00ED2F5E" w14:paraId="09B6D4D2" w14:textId="6DA0F89D" w:rsidTr="00942EEE">
        <w:trPr>
          <w:trHeight w:val="143"/>
        </w:trPr>
        <w:tc>
          <w:tcPr>
            <w:tcW w:w="1418" w:type="dxa"/>
            <w:gridSpan w:val="2"/>
            <w:vMerge/>
            <w:tcBorders>
              <w:top w:val="nil"/>
              <w:bottom w:val="nil"/>
            </w:tcBorders>
          </w:tcPr>
          <w:p w14:paraId="24FA1566"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2913B6EF"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4E32CFBE" w14:textId="58470AF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EMO_3</w:t>
            </w:r>
          </w:p>
        </w:tc>
        <w:tc>
          <w:tcPr>
            <w:tcW w:w="1559" w:type="dxa"/>
            <w:tcBorders>
              <w:top w:val="nil"/>
              <w:bottom w:val="nil"/>
            </w:tcBorders>
          </w:tcPr>
          <w:p w14:paraId="56E37928" w14:textId="6E2D004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EMO_3</w:t>
            </w:r>
          </w:p>
        </w:tc>
        <w:tc>
          <w:tcPr>
            <w:tcW w:w="6275" w:type="dxa"/>
            <w:tcBorders>
              <w:top w:val="nil"/>
              <w:bottom w:val="nil"/>
            </w:tcBorders>
          </w:tcPr>
          <w:p w14:paraId="745DB03C" w14:textId="6CCEDC3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Using my phone when I am with others relieves my stress. </w:t>
            </w:r>
          </w:p>
        </w:tc>
        <w:tc>
          <w:tcPr>
            <w:tcW w:w="1016" w:type="dxa"/>
            <w:tcBorders>
              <w:top w:val="nil"/>
              <w:bottom w:val="nil"/>
            </w:tcBorders>
          </w:tcPr>
          <w:p w14:paraId="493EDD97" w14:textId="567C8D7C"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.74</w:t>
            </w:r>
          </w:p>
        </w:tc>
        <w:tc>
          <w:tcPr>
            <w:tcW w:w="857" w:type="dxa"/>
            <w:vMerge/>
            <w:tcBorders>
              <w:top w:val="nil"/>
              <w:bottom w:val="nil"/>
            </w:tcBorders>
          </w:tcPr>
          <w:p w14:paraId="536E90DA"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7DF5DCB2" w14:textId="53B7D1BD" w:rsidTr="00942EEE">
        <w:trPr>
          <w:trHeight w:val="143"/>
        </w:trPr>
        <w:tc>
          <w:tcPr>
            <w:tcW w:w="1418" w:type="dxa"/>
            <w:gridSpan w:val="2"/>
            <w:vMerge/>
            <w:tcBorders>
              <w:top w:val="nil"/>
              <w:bottom w:val="nil"/>
            </w:tcBorders>
          </w:tcPr>
          <w:p w14:paraId="460F4532"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52DE5EE3"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31A57B7" w14:textId="387BDE06"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EMO_6</w:t>
            </w:r>
          </w:p>
        </w:tc>
        <w:tc>
          <w:tcPr>
            <w:tcW w:w="1559" w:type="dxa"/>
            <w:tcBorders>
              <w:top w:val="nil"/>
              <w:bottom w:val="nil"/>
            </w:tcBorders>
          </w:tcPr>
          <w:p w14:paraId="2E513768" w14:textId="4F716C6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EMO_5</w:t>
            </w:r>
          </w:p>
        </w:tc>
        <w:tc>
          <w:tcPr>
            <w:tcW w:w="6275" w:type="dxa"/>
            <w:tcBorders>
              <w:top w:val="nil"/>
              <w:bottom w:val="nil"/>
            </w:tcBorders>
          </w:tcPr>
          <w:p w14:paraId="37EB0E7F" w14:textId="6FABD68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find it pleasing to use my phone when I am with others. </w:t>
            </w:r>
          </w:p>
        </w:tc>
        <w:tc>
          <w:tcPr>
            <w:tcW w:w="1016" w:type="dxa"/>
            <w:tcBorders>
              <w:top w:val="nil"/>
              <w:bottom w:val="nil"/>
            </w:tcBorders>
          </w:tcPr>
          <w:p w14:paraId="4F97E46B" w14:textId="713563A0"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.83</w:t>
            </w:r>
          </w:p>
        </w:tc>
        <w:tc>
          <w:tcPr>
            <w:tcW w:w="857" w:type="dxa"/>
            <w:vMerge/>
            <w:tcBorders>
              <w:top w:val="nil"/>
              <w:bottom w:val="nil"/>
            </w:tcBorders>
          </w:tcPr>
          <w:p w14:paraId="4DF611A2"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61AD36C9" w14:textId="740F42C0" w:rsidTr="00942EEE">
        <w:trPr>
          <w:trHeight w:val="143"/>
        </w:trPr>
        <w:tc>
          <w:tcPr>
            <w:tcW w:w="1418" w:type="dxa"/>
            <w:gridSpan w:val="2"/>
            <w:vMerge/>
            <w:tcBorders>
              <w:top w:val="nil"/>
              <w:bottom w:val="nil"/>
            </w:tcBorders>
          </w:tcPr>
          <w:p w14:paraId="5C209E8F"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6A6FC490"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332C5D4E" w14:textId="09B6E84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EMO_8</w:t>
            </w:r>
          </w:p>
        </w:tc>
        <w:tc>
          <w:tcPr>
            <w:tcW w:w="1559" w:type="dxa"/>
            <w:tcBorders>
              <w:top w:val="nil"/>
              <w:bottom w:val="nil"/>
            </w:tcBorders>
          </w:tcPr>
          <w:p w14:paraId="08A5AF32" w14:textId="4D59858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EMO_7</w:t>
            </w:r>
          </w:p>
        </w:tc>
        <w:tc>
          <w:tcPr>
            <w:tcW w:w="6275" w:type="dxa"/>
            <w:tcBorders>
              <w:top w:val="nil"/>
              <w:bottom w:val="nil"/>
            </w:tcBorders>
          </w:tcPr>
          <w:p w14:paraId="5CD4C8BD" w14:textId="7CC7661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It is enjoyable to use my phone when I am with others. </w:t>
            </w:r>
          </w:p>
        </w:tc>
        <w:tc>
          <w:tcPr>
            <w:tcW w:w="1016" w:type="dxa"/>
            <w:tcBorders>
              <w:top w:val="nil"/>
              <w:bottom w:val="nil"/>
            </w:tcBorders>
          </w:tcPr>
          <w:p w14:paraId="6A25E13C" w14:textId="283BD754"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.87</w:t>
            </w:r>
          </w:p>
        </w:tc>
        <w:tc>
          <w:tcPr>
            <w:tcW w:w="857" w:type="dxa"/>
            <w:vMerge/>
            <w:tcBorders>
              <w:top w:val="nil"/>
              <w:bottom w:val="nil"/>
            </w:tcBorders>
          </w:tcPr>
          <w:p w14:paraId="0880A3DC"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2954E26D" w14:textId="4A1AD5CF" w:rsidTr="00942EEE">
        <w:trPr>
          <w:trHeight w:val="143"/>
        </w:trPr>
        <w:tc>
          <w:tcPr>
            <w:tcW w:w="1418" w:type="dxa"/>
            <w:gridSpan w:val="2"/>
            <w:vMerge/>
            <w:tcBorders>
              <w:top w:val="nil"/>
              <w:bottom w:val="nil"/>
            </w:tcBorders>
          </w:tcPr>
          <w:p w14:paraId="4D1BA492"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val="restart"/>
            <w:tcBorders>
              <w:top w:val="nil"/>
              <w:bottom w:val="nil"/>
            </w:tcBorders>
          </w:tcPr>
          <w:p w14:paraId="2140F268"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Negative</w:t>
            </w:r>
          </w:p>
          <w:p w14:paraId="38854FEE" w14:textId="7FAA9D5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emotions</w:t>
            </w:r>
          </w:p>
        </w:tc>
        <w:tc>
          <w:tcPr>
            <w:tcW w:w="1418" w:type="dxa"/>
            <w:tcBorders>
              <w:top w:val="nil"/>
              <w:bottom w:val="nil"/>
            </w:tcBorders>
          </w:tcPr>
          <w:p w14:paraId="68CC98F5" w14:textId="48F9E73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EMO_2</w:t>
            </w:r>
          </w:p>
        </w:tc>
        <w:tc>
          <w:tcPr>
            <w:tcW w:w="1559" w:type="dxa"/>
            <w:tcBorders>
              <w:top w:val="nil"/>
              <w:bottom w:val="nil"/>
            </w:tcBorders>
          </w:tcPr>
          <w:p w14:paraId="208E7C49" w14:textId="7E63CC5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EMO_2R</w:t>
            </w:r>
          </w:p>
        </w:tc>
        <w:tc>
          <w:tcPr>
            <w:tcW w:w="6275" w:type="dxa"/>
            <w:tcBorders>
              <w:top w:val="nil"/>
              <w:bottom w:val="nil"/>
            </w:tcBorders>
          </w:tcPr>
          <w:p w14:paraId="6D581D99" w14:textId="573ED56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Using my phone when I am with others is disrespectful.  </w:t>
            </w:r>
          </w:p>
        </w:tc>
        <w:tc>
          <w:tcPr>
            <w:tcW w:w="1016" w:type="dxa"/>
            <w:tcBorders>
              <w:top w:val="nil"/>
              <w:bottom w:val="nil"/>
            </w:tcBorders>
          </w:tcPr>
          <w:p w14:paraId="68746300" w14:textId="1AC08211"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.85</w:t>
            </w:r>
          </w:p>
        </w:tc>
        <w:tc>
          <w:tcPr>
            <w:tcW w:w="857" w:type="dxa"/>
            <w:vMerge w:val="restart"/>
            <w:tcBorders>
              <w:top w:val="nil"/>
              <w:bottom w:val="nil"/>
            </w:tcBorders>
          </w:tcPr>
          <w:p w14:paraId="233EDF59"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2.50</w:t>
            </w:r>
          </w:p>
          <w:p w14:paraId="02894A75" w14:textId="319912A8"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(.99)</w:t>
            </w:r>
          </w:p>
        </w:tc>
      </w:tr>
      <w:tr w:rsidR="00B10583" w:rsidRPr="00ED2F5E" w14:paraId="31A6C322" w14:textId="67FA1F54" w:rsidTr="00942EEE">
        <w:trPr>
          <w:trHeight w:val="143"/>
        </w:trPr>
        <w:tc>
          <w:tcPr>
            <w:tcW w:w="1418" w:type="dxa"/>
            <w:gridSpan w:val="2"/>
            <w:vMerge/>
            <w:tcBorders>
              <w:top w:val="nil"/>
              <w:bottom w:val="nil"/>
            </w:tcBorders>
          </w:tcPr>
          <w:p w14:paraId="387F49E3"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06425E96"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17DC5071" w14:textId="36276F96"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EMO_4</w:t>
            </w:r>
          </w:p>
        </w:tc>
        <w:tc>
          <w:tcPr>
            <w:tcW w:w="1559" w:type="dxa"/>
            <w:tcBorders>
              <w:top w:val="nil"/>
              <w:bottom w:val="nil"/>
            </w:tcBorders>
          </w:tcPr>
          <w:p w14:paraId="39F96039" w14:textId="55A389C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EMO_4R</w:t>
            </w:r>
          </w:p>
        </w:tc>
        <w:tc>
          <w:tcPr>
            <w:tcW w:w="6275" w:type="dxa"/>
            <w:tcBorders>
              <w:top w:val="nil"/>
              <w:bottom w:val="nil"/>
            </w:tcBorders>
          </w:tcPr>
          <w:p w14:paraId="3B336128" w14:textId="1542AD2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It is selfish to use my phone when I am with others. </w:t>
            </w:r>
          </w:p>
        </w:tc>
        <w:tc>
          <w:tcPr>
            <w:tcW w:w="1016" w:type="dxa"/>
            <w:tcBorders>
              <w:top w:val="nil"/>
              <w:bottom w:val="nil"/>
            </w:tcBorders>
          </w:tcPr>
          <w:p w14:paraId="3D230C01" w14:textId="4FD9333C"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.82</w:t>
            </w:r>
          </w:p>
        </w:tc>
        <w:tc>
          <w:tcPr>
            <w:tcW w:w="857" w:type="dxa"/>
            <w:vMerge/>
            <w:tcBorders>
              <w:top w:val="nil"/>
              <w:bottom w:val="nil"/>
            </w:tcBorders>
          </w:tcPr>
          <w:p w14:paraId="0190B589"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04CE2872" w14:textId="2790EEFC" w:rsidTr="00942EEE">
        <w:trPr>
          <w:trHeight w:val="143"/>
        </w:trPr>
        <w:tc>
          <w:tcPr>
            <w:tcW w:w="1418" w:type="dxa"/>
            <w:gridSpan w:val="2"/>
            <w:vMerge/>
            <w:tcBorders>
              <w:top w:val="nil"/>
              <w:bottom w:val="nil"/>
            </w:tcBorders>
          </w:tcPr>
          <w:p w14:paraId="6598B51C"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2E68D122"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6E0A1611" w14:textId="35BC489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EMO_7</w:t>
            </w:r>
          </w:p>
        </w:tc>
        <w:tc>
          <w:tcPr>
            <w:tcW w:w="1559" w:type="dxa"/>
            <w:tcBorders>
              <w:top w:val="nil"/>
              <w:bottom w:val="nil"/>
            </w:tcBorders>
          </w:tcPr>
          <w:p w14:paraId="5FD2FBE0" w14:textId="7DE8DB6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EMO_6R</w:t>
            </w:r>
          </w:p>
        </w:tc>
        <w:tc>
          <w:tcPr>
            <w:tcW w:w="6275" w:type="dxa"/>
            <w:tcBorders>
              <w:top w:val="nil"/>
              <w:bottom w:val="nil"/>
            </w:tcBorders>
          </w:tcPr>
          <w:p w14:paraId="062BD6A7" w14:textId="2EED473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 I feel guilty using my phone in the middle of a conversation.</w:t>
            </w:r>
          </w:p>
        </w:tc>
        <w:tc>
          <w:tcPr>
            <w:tcW w:w="1016" w:type="dxa"/>
            <w:tcBorders>
              <w:top w:val="nil"/>
              <w:bottom w:val="nil"/>
            </w:tcBorders>
          </w:tcPr>
          <w:p w14:paraId="5AD67B37" w14:textId="061480FC"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.83</w:t>
            </w:r>
          </w:p>
        </w:tc>
        <w:tc>
          <w:tcPr>
            <w:tcW w:w="857" w:type="dxa"/>
            <w:vMerge/>
            <w:tcBorders>
              <w:top w:val="nil"/>
              <w:bottom w:val="nil"/>
            </w:tcBorders>
          </w:tcPr>
          <w:p w14:paraId="7E2D0572"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42743F71" w14:textId="2036F232" w:rsidTr="00942EEE">
        <w:trPr>
          <w:trHeight w:val="143"/>
        </w:trPr>
        <w:tc>
          <w:tcPr>
            <w:tcW w:w="1418" w:type="dxa"/>
            <w:gridSpan w:val="2"/>
            <w:vMerge/>
            <w:tcBorders>
              <w:top w:val="nil"/>
              <w:bottom w:val="nil"/>
            </w:tcBorders>
          </w:tcPr>
          <w:p w14:paraId="73F254C9"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32AB85C7"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D8DA131" w14:textId="22A5350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EMO_10</w:t>
            </w:r>
          </w:p>
        </w:tc>
        <w:tc>
          <w:tcPr>
            <w:tcW w:w="1559" w:type="dxa"/>
            <w:tcBorders>
              <w:top w:val="nil"/>
              <w:bottom w:val="nil"/>
            </w:tcBorders>
          </w:tcPr>
          <w:p w14:paraId="247C39A3" w14:textId="6936B96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EMO_8R</w:t>
            </w:r>
          </w:p>
        </w:tc>
        <w:tc>
          <w:tcPr>
            <w:tcW w:w="6275" w:type="dxa"/>
            <w:tcBorders>
              <w:top w:val="nil"/>
              <w:bottom w:val="nil"/>
            </w:tcBorders>
          </w:tcPr>
          <w:p w14:paraId="7937E65A" w14:textId="3C159ED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It is foolish to use my phone when I am with others.</w:t>
            </w:r>
          </w:p>
        </w:tc>
        <w:tc>
          <w:tcPr>
            <w:tcW w:w="1016" w:type="dxa"/>
            <w:tcBorders>
              <w:top w:val="nil"/>
              <w:bottom w:val="nil"/>
            </w:tcBorders>
          </w:tcPr>
          <w:p w14:paraId="708CFA56" w14:textId="5BA4EE68"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.81</w:t>
            </w:r>
          </w:p>
        </w:tc>
        <w:tc>
          <w:tcPr>
            <w:tcW w:w="857" w:type="dxa"/>
            <w:vMerge/>
            <w:tcBorders>
              <w:top w:val="nil"/>
              <w:bottom w:val="nil"/>
            </w:tcBorders>
          </w:tcPr>
          <w:p w14:paraId="76F62920"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1566D3CE" w14:textId="5C949CF8" w:rsidTr="00942EEE">
        <w:trPr>
          <w:trHeight w:val="77"/>
        </w:trPr>
        <w:tc>
          <w:tcPr>
            <w:tcW w:w="1418" w:type="dxa"/>
            <w:gridSpan w:val="2"/>
            <w:vMerge w:val="restart"/>
            <w:tcBorders>
              <w:top w:val="nil"/>
              <w:bottom w:val="nil"/>
            </w:tcBorders>
          </w:tcPr>
          <w:p w14:paraId="00B29903" w14:textId="60A5CB8D" w:rsidR="00D6382A" w:rsidRPr="00ED2F5E" w:rsidRDefault="00C87909"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Phubbing Habits</w:t>
            </w:r>
          </w:p>
        </w:tc>
        <w:tc>
          <w:tcPr>
            <w:tcW w:w="1417" w:type="dxa"/>
            <w:vMerge w:val="restart"/>
            <w:tcBorders>
              <w:top w:val="nil"/>
              <w:bottom w:val="nil"/>
            </w:tcBorders>
          </w:tcPr>
          <w:p w14:paraId="5EA4BC17"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3AFE68C3" w14:textId="36F0E0E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HAB_1</w:t>
            </w:r>
          </w:p>
        </w:tc>
        <w:tc>
          <w:tcPr>
            <w:tcW w:w="1559" w:type="dxa"/>
            <w:tcBorders>
              <w:top w:val="nil"/>
              <w:bottom w:val="nil"/>
            </w:tcBorders>
          </w:tcPr>
          <w:p w14:paraId="5EE4A33F" w14:textId="175E72D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HAB_1</w:t>
            </w:r>
          </w:p>
        </w:tc>
        <w:tc>
          <w:tcPr>
            <w:tcW w:w="6275" w:type="dxa"/>
            <w:tcBorders>
              <w:top w:val="nil"/>
              <w:bottom w:val="nil"/>
            </w:tcBorders>
          </w:tcPr>
          <w:p w14:paraId="70D09A71" w14:textId="4CBBE24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always use my phone when I spend time with others. </w:t>
            </w:r>
          </w:p>
        </w:tc>
        <w:tc>
          <w:tcPr>
            <w:tcW w:w="1016" w:type="dxa"/>
            <w:tcBorders>
              <w:top w:val="nil"/>
              <w:bottom w:val="nil"/>
            </w:tcBorders>
          </w:tcPr>
          <w:p w14:paraId="0DC1CF6C" w14:textId="680CB766"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.82</w:t>
            </w:r>
          </w:p>
        </w:tc>
        <w:tc>
          <w:tcPr>
            <w:tcW w:w="857" w:type="dxa"/>
            <w:vMerge w:val="restart"/>
            <w:tcBorders>
              <w:top w:val="nil"/>
              <w:bottom w:val="nil"/>
            </w:tcBorders>
          </w:tcPr>
          <w:p w14:paraId="15888DA1"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2.77</w:t>
            </w:r>
          </w:p>
          <w:p w14:paraId="4C56C91C" w14:textId="2DADB6C1"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lastRenderedPageBreak/>
              <w:t>(1.07)</w:t>
            </w:r>
          </w:p>
        </w:tc>
      </w:tr>
      <w:tr w:rsidR="00B10583" w:rsidRPr="00ED2F5E" w14:paraId="7E534F57" w14:textId="386E0A0B" w:rsidTr="00942EEE">
        <w:trPr>
          <w:trHeight w:val="143"/>
        </w:trPr>
        <w:tc>
          <w:tcPr>
            <w:tcW w:w="1418" w:type="dxa"/>
            <w:gridSpan w:val="2"/>
            <w:vMerge/>
            <w:tcBorders>
              <w:top w:val="nil"/>
              <w:bottom w:val="nil"/>
            </w:tcBorders>
          </w:tcPr>
          <w:p w14:paraId="24D84381"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17A27226"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2F6CA26" w14:textId="51F0EC1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HAB_3</w:t>
            </w:r>
          </w:p>
        </w:tc>
        <w:tc>
          <w:tcPr>
            <w:tcW w:w="1559" w:type="dxa"/>
            <w:tcBorders>
              <w:top w:val="nil"/>
              <w:bottom w:val="nil"/>
            </w:tcBorders>
          </w:tcPr>
          <w:p w14:paraId="2BC25220" w14:textId="1D699FA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HAB_2</w:t>
            </w:r>
          </w:p>
        </w:tc>
        <w:tc>
          <w:tcPr>
            <w:tcW w:w="6275" w:type="dxa"/>
            <w:tcBorders>
              <w:top w:val="nil"/>
              <w:bottom w:val="nil"/>
            </w:tcBorders>
          </w:tcPr>
          <w:p w14:paraId="4E01DDD1" w14:textId="04577F7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use my phone almost every day when I am with others. </w:t>
            </w:r>
          </w:p>
        </w:tc>
        <w:tc>
          <w:tcPr>
            <w:tcW w:w="1016" w:type="dxa"/>
            <w:tcBorders>
              <w:top w:val="nil"/>
              <w:bottom w:val="nil"/>
            </w:tcBorders>
          </w:tcPr>
          <w:p w14:paraId="38A775BD" w14:textId="69B61FF5"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.87</w:t>
            </w:r>
          </w:p>
        </w:tc>
        <w:tc>
          <w:tcPr>
            <w:tcW w:w="857" w:type="dxa"/>
            <w:vMerge/>
            <w:tcBorders>
              <w:top w:val="nil"/>
              <w:bottom w:val="nil"/>
            </w:tcBorders>
          </w:tcPr>
          <w:p w14:paraId="70841DC9"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715D166E" w14:textId="1777A767" w:rsidTr="00942EEE">
        <w:trPr>
          <w:trHeight w:val="143"/>
        </w:trPr>
        <w:tc>
          <w:tcPr>
            <w:tcW w:w="1418" w:type="dxa"/>
            <w:gridSpan w:val="2"/>
            <w:vMerge/>
            <w:tcBorders>
              <w:top w:val="nil"/>
              <w:bottom w:val="nil"/>
            </w:tcBorders>
          </w:tcPr>
          <w:p w14:paraId="5D17B610"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71B06E95"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6421C2C9" w14:textId="229CFC1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HAB_5</w:t>
            </w:r>
          </w:p>
        </w:tc>
        <w:tc>
          <w:tcPr>
            <w:tcW w:w="1559" w:type="dxa"/>
            <w:tcBorders>
              <w:top w:val="nil"/>
              <w:bottom w:val="nil"/>
            </w:tcBorders>
          </w:tcPr>
          <w:p w14:paraId="0A98AE27" w14:textId="781E2D1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HAB_3</w:t>
            </w:r>
          </w:p>
        </w:tc>
        <w:tc>
          <w:tcPr>
            <w:tcW w:w="6275" w:type="dxa"/>
            <w:tcBorders>
              <w:top w:val="nil"/>
              <w:bottom w:val="nil"/>
            </w:tcBorders>
          </w:tcPr>
          <w:p w14:paraId="188F441D" w14:textId="58D55131"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 frequently find myself checking my phone for messages and social media updates when I am with others.</w:t>
            </w:r>
          </w:p>
        </w:tc>
        <w:tc>
          <w:tcPr>
            <w:tcW w:w="1016" w:type="dxa"/>
            <w:tcBorders>
              <w:top w:val="nil"/>
              <w:bottom w:val="nil"/>
            </w:tcBorders>
          </w:tcPr>
          <w:p w14:paraId="4B34DB49" w14:textId="0AF4ECF3"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.88</w:t>
            </w:r>
          </w:p>
        </w:tc>
        <w:tc>
          <w:tcPr>
            <w:tcW w:w="857" w:type="dxa"/>
            <w:vMerge/>
            <w:tcBorders>
              <w:top w:val="nil"/>
              <w:bottom w:val="nil"/>
            </w:tcBorders>
          </w:tcPr>
          <w:p w14:paraId="645DC5CD"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5AEB805F" w14:textId="7C7A29D4" w:rsidTr="00942EEE">
        <w:trPr>
          <w:trHeight w:val="143"/>
        </w:trPr>
        <w:tc>
          <w:tcPr>
            <w:tcW w:w="1418" w:type="dxa"/>
            <w:gridSpan w:val="2"/>
            <w:vMerge/>
            <w:tcBorders>
              <w:top w:val="nil"/>
              <w:bottom w:val="nil"/>
            </w:tcBorders>
          </w:tcPr>
          <w:p w14:paraId="1B325D78"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76388075"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251E4A7F" w14:textId="24456A3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HAB_6</w:t>
            </w:r>
          </w:p>
        </w:tc>
        <w:tc>
          <w:tcPr>
            <w:tcW w:w="1559" w:type="dxa"/>
            <w:tcBorders>
              <w:top w:val="nil"/>
              <w:bottom w:val="nil"/>
            </w:tcBorders>
          </w:tcPr>
          <w:p w14:paraId="1013CF03" w14:textId="38B5D03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HAB_4</w:t>
            </w:r>
          </w:p>
        </w:tc>
        <w:tc>
          <w:tcPr>
            <w:tcW w:w="6275" w:type="dxa"/>
            <w:tcBorders>
              <w:top w:val="nil"/>
              <w:bottom w:val="nil"/>
            </w:tcBorders>
          </w:tcPr>
          <w:p w14:paraId="70A50DB9" w14:textId="1E5DD07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 often find myself using my phone when I am with my friends just because it is lying there.</w:t>
            </w:r>
          </w:p>
        </w:tc>
        <w:tc>
          <w:tcPr>
            <w:tcW w:w="1016" w:type="dxa"/>
            <w:tcBorders>
              <w:top w:val="nil"/>
              <w:bottom w:val="nil"/>
            </w:tcBorders>
          </w:tcPr>
          <w:p w14:paraId="070C70EA" w14:textId="7132CBD0"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.86</w:t>
            </w:r>
          </w:p>
        </w:tc>
        <w:tc>
          <w:tcPr>
            <w:tcW w:w="857" w:type="dxa"/>
            <w:vMerge/>
            <w:tcBorders>
              <w:top w:val="nil"/>
              <w:bottom w:val="nil"/>
            </w:tcBorders>
          </w:tcPr>
          <w:p w14:paraId="75A39A7B"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31984FB5" w14:textId="206A5340" w:rsidTr="00942EEE">
        <w:trPr>
          <w:trHeight w:val="143"/>
        </w:trPr>
        <w:tc>
          <w:tcPr>
            <w:tcW w:w="1418" w:type="dxa"/>
            <w:gridSpan w:val="2"/>
            <w:vMerge/>
            <w:tcBorders>
              <w:top w:val="nil"/>
              <w:bottom w:val="nil"/>
            </w:tcBorders>
          </w:tcPr>
          <w:p w14:paraId="17A8A57E"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3BE1893F"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66E23326" w14:textId="160949A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HAB_7</w:t>
            </w:r>
          </w:p>
        </w:tc>
        <w:tc>
          <w:tcPr>
            <w:tcW w:w="1559" w:type="dxa"/>
            <w:tcBorders>
              <w:top w:val="nil"/>
              <w:bottom w:val="nil"/>
            </w:tcBorders>
          </w:tcPr>
          <w:p w14:paraId="114FF3F9" w14:textId="32025CD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HAB_5</w:t>
            </w:r>
          </w:p>
        </w:tc>
        <w:tc>
          <w:tcPr>
            <w:tcW w:w="6275" w:type="dxa"/>
            <w:tcBorders>
              <w:top w:val="nil"/>
              <w:bottom w:val="nil"/>
            </w:tcBorders>
          </w:tcPr>
          <w:p w14:paraId="565B11BF" w14:textId="62F94EC6"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It is natural for me to check my phone while spending time with others.  </w:t>
            </w:r>
          </w:p>
        </w:tc>
        <w:tc>
          <w:tcPr>
            <w:tcW w:w="1016" w:type="dxa"/>
            <w:tcBorders>
              <w:top w:val="nil"/>
              <w:bottom w:val="nil"/>
            </w:tcBorders>
          </w:tcPr>
          <w:p w14:paraId="7EC4C0BF" w14:textId="44C1EAD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.89</w:t>
            </w:r>
          </w:p>
        </w:tc>
        <w:tc>
          <w:tcPr>
            <w:tcW w:w="857" w:type="dxa"/>
            <w:vMerge/>
            <w:tcBorders>
              <w:top w:val="nil"/>
              <w:bottom w:val="nil"/>
            </w:tcBorders>
          </w:tcPr>
          <w:p w14:paraId="2A088DC0"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49B7D859" w14:textId="2532CDE0" w:rsidTr="00942EEE">
        <w:trPr>
          <w:trHeight w:val="143"/>
        </w:trPr>
        <w:tc>
          <w:tcPr>
            <w:tcW w:w="1418" w:type="dxa"/>
            <w:gridSpan w:val="2"/>
            <w:vMerge/>
            <w:tcBorders>
              <w:top w:val="nil"/>
              <w:bottom w:val="nil"/>
            </w:tcBorders>
          </w:tcPr>
          <w:p w14:paraId="4EC645CB"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27706C8A"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0796C0AB" w14:textId="7D5C4F6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HAB_8</w:t>
            </w:r>
          </w:p>
        </w:tc>
        <w:tc>
          <w:tcPr>
            <w:tcW w:w="1559" w:type="dxa"/>
            <w:tcBorders>
              <w:top w:val="nil"/>
              <w:bottom w:val="nil"/>
            </w:tcBorders>
          </w:tcPr>
          <w:p w14:paraId="569B263C" w14:textId="1FB0BC8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HAB_6</w:t>
            </w:r>
          </w:p>
        </w:tc>
        <w:tc>
          <w:tcPr>
            <w:tcW w:w="6275" w:type="dxa"/>
            <w:tcBorders>
              <w:top w:val="nil"/>
              <w:bottom w:val="nil"/>
            </w:tcBorders>
          </w:tcPr>
          <w:p w14:paraId="1F00C446" w14:textId="434F5C7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When there is silence during a conversation with others, using my phone is an obvious choice for me. </w:t>
            </w:r>
          </w:p>
        </w:tc>
        <w:tc>
          <w:tcPr>
            <w:tcW w:w="1016" w:type="dxa"/>
            <w:tcBorders>
              <w:top w:val="nil"/>
              <w:bottom w:val="nil"/>
            </w:tcBorders>
          </w:tcPr>
          <w:p w14:paraId="7B76789C" w14:textId="5E5B12BE"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.80</w:t>
            </w:r>
          </w:p>
        </w:tc>
        <w:tc>
          <w:tcPr>
            <w:tcW w:w="857" w:type="dxa"/>
            <w:vMerge/>
            <w:tcBorders>
              <w:top w:val="nil"/>
              <w:bottom w:val="nil"/>
            </w:tcBorders>
          </w:tcPr>
          <w:p w14:paraId="2910DD06"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27D3AF30" w14:textId="06FBF012" w:rsidTr="00942EEE">
        <w:trPr>
          <w:trHeight w:val="143"/>
        </w:trPr>
        <w:tc>
          <w:tcPr>
            <w:tcW w:w="1418" w:type="dxa"/>
            <w:gridSpan w:val="2"/>
            <w:vMerge/>
            <w:tcBorders>
              <w:top w:val="nil"/>
              <w:bottom w:val="nil"/>
            </w:tcBorders>
          </w:tcPr>
          <w:p w14:paraId="2CF3B955"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1D19B40B"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271D41AC" w14:textId="59602A24"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HAB_9</w:t>
            </w:r>
          </w:p>
        </w:tc>
        <w:tc>
          <w:tcPr>
            <w:tcW w:w="1559" w:type="dxa"/>
            <w:tcBorders>
              <w:top w:val="nil"/>
              <w:bottom w:val="nil"/>
            </w:tcBorders>
          </w:tcPr>
          <w:p w14:paraId="1402B9B8" w14:textId="5A3CB29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HAB_7</w:t>
            </w:r>
          </w:p>
        </w:tc>
        <w:tc>
          <w:tcPr>
            <w:tcW w:w="6275" w:type="dxa"/>
            <w:tcBorders>
              <w:top w:val="nil"/>
              <w:bottom w:val="nil"/>
            </w:tcBorders>
          </w:tcPr>
          <w:p w14:paraId="7E1CCC61" w14:textId="19169FF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It is becoming a habit for me to use my phone while I am out with others. </w:t>
            </w:r>
          </w:p>
        </w:tc>
        <w:tc>
          <w:tcPr>
            <w:tcW w:w="1016" w:type="dxa"/>
            <w:tcBorders>
              <w:top w:val="nil"/>
              <w:bottom w:val="nil"/>
            </w:tcBorders>
          </w:tcPr>
          <w:p w14:paraId="31D9A2E5" w14:textId="693AAC15"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.89</w:t>
            </w:r>
          </w:p>
        </w:tc>
        <w:tc>
          <w:tcPr>
            <w:tcW w:w="857" w:type="dxa"/>
            <w:vMerge/>
            <w:tcBorders>
              <w:top w:val="nil"/>
              <w:bottom w:val="nil"/>
            </w:tcBorders>
          </w:tcPr>
          <w:p w14:paraId="0A35A18F"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557BA939" w14:textId="46839535" w:rsidTr="00942EEE">
        <w:trPr>
          <w:trHeight w:val="143"/>
        </w:trPr>
        <w:tc>
          <w:tcPr>
            <w:tcW w:w="1418" w:type="dxa"/>
            <w:gridSpan w:val="2"/>
            <w:vMerge/>
            <w:tcBorders>
              <w:top w:val="nil"/>
              <w:bottom w:val="nil"/>
            </w:tcBorders>
          </w:tcPr>
          <w:p w14:paraId="6844EAA8"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36EB26D8"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0077BA9B" w14:textId="2B13E02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HAB_10</w:t>
            </w:r>
          </w:p>
        </w:tc>
        <w:tc>
          <w:tcPr>
            <w:tcW w:w="1559" w:type="dxa"/>
            <w:tcBorders>
              <w:top w:val="nil"/>
              <w:bottom w:val="nil"/>
            </w:tcBorders>
          </w:tcPr>
          <w:p w14:paraId="33B70060" w14:textId="659C7C9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HAB_8</w:t>
            </w:r>
          </w:p>
        </w:tc>
        <w:tc>
          <w:tcPr>
            <w:tcW w:w="6275" w:type="dxa"/>
            <w:tcBorders>
              <w:top w:val="nil"/>
              <w:bottom w:val="nil"/>
            </w:tcBorders>
          </w:tcPr>
          <w:p w14:paraId="763DF0F3" w14:textId="479B812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I automatically check my phone when I get pop-up notifications, even in the presence of others.</w:t>
            </w:r>
          </w:p>
        </w:tc>
        <w:tc>
          <w:tcPr>
            <w:tcW w:w="1016" w:type="dxa"/>
            <w:tcBorders>
              <w:top w:val="nil"/>
              <w:bottom w:val="nil"/>
            </w:tcBorders>
          </w:tcPr>
          <w:p w14:paraId="41519B3B" w14:textId="665A9868"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.78</w:t>
            </w:r>
          </w:p>
        </w:tc>
        <w:tc>
          <w:tcPr>
            <w:tcW w:w="857" w:type="dxa"/>
            <w:vMerge/>
            <w:tcBorders>
              <w:top w:val="nil"/>
              <w:bottom w:val="nil"/>
            </w:tcBorders>
          </w:tcPr>
          <w:p w14:paraId="40FFFD2D"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35285AAF" w14:textId="37A088E8" w:rsidTr="00942EEE">
        <w:trPr>
          <w:trHeight w:val="143"/>
        </w:trPr>
        <w:tc>
          <w:tcPr>
            <w:tcW w:w="1418" w:type="dxa"/>
            <w:gridSpan w:val="2"/>
            <w:vMerge/>
            <w:tcBorders>
              <w:top w:val="nil"/>
              <w:bottom w:val="nil"/>
            </w:tcBorders>
          </w:tcPr>
          <w:p w14:paraId="0417E3ED"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7" w:type="dxa"/>
            <w:vMerge/>
            <w:tcBorders>
              <w:top w:val="nil"/>
              <w:bottom w:val="nil"/>
            </w:tcBorders>
          </w:tcPr>
          <w:p w14:paraId="238FA403"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55430D7C" w14:textId="76AFD89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HAB_12</w:t>
            </w:r>
          </w:p>
        </w:tc>
        <w:tc>
          <w:tcPr>
            <w:tcW w:w="1559" w:type="dxa"/>
            <w:tcBorders>
              <w:top w:val="nil"/>
              <w:bottom w:val="nil"/>
            </w:tcBorders>
          </w:tcPr>
          <w:p w14:paraId="32652405" w14:textId="3F645AA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HAB_9</w:t>
            </w:r>
          </w:p>
        </w:tc>
        <w:tc>
          <w:tcPr>
            <w:tcW w:w="6275" w:type="dxa"/>
            <w:tcBorders>
              <w:top w:val="nil"/>
              <w:bottom w:val="nil"/>
            </w:tcBorders>
          </w:tcPr>
          <w:p w14:paraId="5893C14F" w14:textId="0E962DB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find myself paying attention to my phone for longer than I intend to while spending time with others.  </w:t>
            </w:r>
          </w:p>
        </w:tc>
        <w:tc>
          <w:tcPr>
            <w:tcW w:w="1016" w:type="dxa"/>
            <w:tcBorders>
              <w:top w:val="nil"/>
              <w:bottom w:val="nil"/>
            </w:tcBorders>
          </w:tcPr>
          <w:p w14:paraId="376BD2B6" w14:textId="3C95AF7D"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.73</w:t>
            </w:r>
          </w:p>
        </w:tc>
        <w:tc>
          <w:tcPr>
            <w:tcW w:w="857" w:type="dxa"/>
            <w:vMerge/>
            <w:tcBorders>
              <w:top w:val="nil"/>
              <w:bottom w:val="nil"/>
            </w:tcBorders>
          </w:tcPr>
          <w:p w14:paraId="24B0F2CA"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1C649A56" w14:textId="335F064D" w:rsidTr="00942EEE">
        <w:trPr>
          <w:trHeight w:val="77"/>
        </w:trPr>
        <w:tc>
          <w:tcPr>
            <w:tcW w:w="2835" w:type="dxa"/>
            <w:gridSpan w:val="3"/>
            <w:vMerge w:val="restart"/>
            <w:tcBorders>
              <w:top w:val="nil"/>
              <w:bottom w:val="nil"/>
            </w:tcBorders>
          </w:tcPr>
          <w:p w14:paraId="51025898" w14:textId="77777777" w:rsidR="00BE1AA1"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Facilitating </w:t>
            </w:r>
          </w:p>
          <w:p w14:paraId="23C40E11" w14:textId="409C8E0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Conditions</w:t>
            </w:r>
          </w:p>
        </w:tc>
        <w:tc>
          <w:tcPr>
            <w:tcW w:w="1418" w:type="dxa"/>
            <w:tcBorders>
              <w:top w:val="nil"/>
              <w:bottom w:val="nil"/>
            </w:tcBorders>
          </w:tcPr>
          <w:p w14:paraId="45EE0872" w14:textId="5BEC892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FC_1</w:t>
            </w:r>
          </w:p>
        </w:tc>
        <w:tc>
          <w:tcPr>
            <w:tcW w:w="1559" w:type="dxa"/>
            <w:tcBorders>
              <w:top w:val="nil"/>
              <w:bottom w:val="nil"/>
            </w:tcBorders>
          </w:tcPr>
          <w:p w14:paraId="09C1BAA0" w14:textId="592658B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FC_1</w:t>
            </w:r>
          </w:p>
        </w:tc>
        <w:tc>
          <w:tcPr>
            <w:tcW w:w="6275" w:type="dxa"/>
            <w:tcBorders>
              <w:top w:val="nil"/>
              <w:bottom w:val="nil"/>
            </w:tcBorders>
          </w:tcPr>
          <w:p w14:paraId="335C6B3B" w14:textId="33E4A54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When I get bored</w:t>
            </w:r>
            <w:r w:rsidR="00820848">
              <w:rPr>
                <w:rFonts w:ascii="Times New Roman" w:hAnsi="Times New Roman" w:cs="Times New Roman" w:hint="eastAsia"/>
                <w:color w:val="000000" w:themeColor="text1"/>
                <w:sz w:val="24"/>
                <w:szCs w:val="24"/>
              </w:rPr>
              <w:t>.</w:t>
            </w:r>
          </w:p>
        </w:tc>
        <w:tc>
          <w:tcPr>
            <w:tcW w:w="1016" w:type="dxa"/>
            <w:tcBorders>
              <w:top w:val="nil"/>
              <w:bottom w:val="nil"/>
            </w:tcBorders>
          </w:tcPr>
          <w:p w14:paraId="7B8A9417" w14:textId="2DF20D5A"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w:t>
            </w:r>
            <w:r w:rsidR="008640FE" w:rsidRPr="00ED2F5E">
              <w:rPr>
                <w:rFonts w:ascii="Times New Roman" w:hAnsi="Times New Roman" w:cs="Times New Roman"/>
                <w:color w:val="000000" w:themeColor="text1"/>
                <w:sz w:val="24"/>
                <w:szCs w:val="24"/>
              </w:rPr>
              <w:t>2</w:t>
            </w:r>
          </w:p>
        </w:tc>
        <w:tc>
          <w:tcPr>
            <w:tcW w:w="857" w:type="dxa"/>
            <w:vMerge w:val="restart"/>
            <w:tcBorders>
              <w:top w:val="nil"/>
              <w:bottom w:val="nil"/>
            </w:tcBorders>
          </w:tcPr>
          <w:p w14:paraId="2A9AAC6B"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3.20</w:t>
            </w:r>
          </w:p>
          <w:p w14:paraId="5F81866C" w14:textId="12C1EF6D"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(1.23)</w:t>
            </w:r>
          </w:p>
        </w:tc>
      </w:tr>
      <w:tr w:rsidR="00B10583" w:rsidRPr="00ED2F5E" w14:paraId="7C7E4A2C" w14:textId="77777777" w:rsidTr="00942EEE">
        <w:trPr>
          <w:trHeight w:val="143"/>
        </w:trPr>
        <w:tc>
          <w:tcPr>
            <w:tcW w:w="2835" w:type="dxa"/>
            <w:gridSpan w:val="3"/>
            <w:vMerge/>
            <w:tcBorders>
              <w:top w:val="nil"/>
              <w:bottom w:val="nil"/>
            </w:tcBorders>
          </w:tcPr>
          <w:p w14:paraId="08857D7F"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042C3075" w14:textId="1A74DA3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FC_3</w:t>
            </w:r>
          </w:p>
        </w:tc>
        <w:tc>
          <w:tcPr>
            <w:tcW w:w="1559" w:type="dxa"/>
            <w:tcBorders>
              <w:top w:val="nil"/>
              <w:bottom w:val="nil"/>
            </w:tcBorders>
          </w:tcPr>
          <w:p w14:paraId="5E864922" w14:textId="2F265CA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FC_2</w:t>
            </w:r>
          </w:p>
        </w:tc>
        <w:tc>
          <w:tcPr>
            <w:tcW w:w="6275" w:type="dxa"/>
            <w:tcBorders>
              <w:top w:val="nil"/>
              <w:bottom w:val="nil"/>
            </w:tcBorders>
          </w:tcPr>
          <w:p w14:paraId="2E4B9846" w14:textId="65A5EED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When the conversation is at a lull</w:t>
            </w:r>
            <w:r w:rsidR="00820848">
              <w:rPr>
                <w:rFonts w:ascii="Times New Roman" w:hAnsi="Times New Roman" w:cs="Times New Roman" w:hint="eastAsia"/>
                <w:color w:val="000000" w:themeColor="text1"/>
                <w:sz w:val="24"/>
                <w:szCs w:val="24"/>
              </w:rPr>
              <w:t>.</w:t>
            </w:r>
          </w:p>
        </w:tc>
        <w:tc>
          <w:tcPr>
            <w:tcW w:w="1016" w:type="dxa"/>
            <w:tcBorders>
              <w:top w:val="nil"/>
              <w:bottom w:val="nil"/>
            </w:tcBorders>
          </w:tcPr>
          <w:p w14:paraId="251D8FDF" w14:textId="548C3E6B"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w:t>
            </w:r>
            <w:r w:rsidR="008640FE" w:rsidRPr="00ED2F5E">
              <w:rPr>
                <w:rFonts w:ascii="Times New Roman" w:hAnsi="Times New Roman" w:cs="Times New Roman"/>
                <w:color w:val="000000" w:themeColor="text1"/>
                <w:sz w:val="24"/>
                <w:szCs w:val="24"/>
              </w:rPr>
              <w:t>5</w:t>
            </w:r>
          </w:p>
        </w:tc>
        <w:tc>
          <w:tcPr>
            <w:tcW w:w="857" w:type="dxa"/>
            <w:vMerge/>
            <w:tcBorders>
              <w:top w:val="nil"/>
              <w:bottom w:val="nil"/>
            </w:tcBorders>
          </w:tcPr>
          <w:p w14:paraId="7A251AB3"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01D7184C" w14:textId="070EBDE5" w:rsidTr="00942EEE">
        <w:trPr>
          <w:trHeight w:val="143"/>
        </w:trPr>
        <w:tc>
          <w:tcPr>
            <w:tcW w:w="2835" w:type="dxa"/>
            <w:gridSpan w:val="3"/>
            <w:vMerge/>
            <w:tcBorders>
              <w:top w:val="nil"/>
              <w:bottom w:val="nil"/>
            </w:tcBorders>
          </w:tcPr>
          <w:p w14:paraId="3891938E"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013FB5AC" w14:textId="1C574151"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FC_4</w:t>
            </w:r>
          </w:p>
        </w:tc>
        <w:tc>
          <w:tcPr>
            <w:tcW w:w="1559" w:type="dxa"/>
            <w:tcBorders>
              <w:top w:val="nil"/>
              <w:bottom w:val="nil"/>
            </w:tcBorders>
          </w:tcPr>
          <w:p w14:paraId="6F4088CB" w14:textId="6DBDCD15"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FC_3</w:t>
            </w:r>
          </w:p>
        </w:tc>
        <w:tc>
          <w:tcPr>
            <w:tcW w:w="6275" w:type="dxa"/>
            <w:tcBorders>
              <w:top w:val="nil"/>
              <w:bottom w:val="nil"/>
            </w:tcBorders>
          </w:tcPr>
          <w:p w14:paraId="43D6923E" w14:textId="60B0873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When I just need a break from the conversation.</w:t>
            </w:r>
          </w:p>
        </w:tc>
        <w:tc>
          <w:tcPr>
            <w:tcW w:w="1016" w:type="dxa"/>
            <w:tcBorders>
              <w:top w:val="nil"/>
              <w:bottom w:val="nil"/>
            </w:tcBorders>
          </w:tcPr>
          <w:p w14:paraId="19B51E55" w14:textId="6B9F051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w:t>
            </w:r>
            <w:r w:rsidR="008640FE" w:rsidRPr="00ED2F5E">
              <w:rPr>
                <w:rFonts w:ascii="Times New Roman" w:hAnsi="Times New Roman" w:cs="Times New Roman"/>
                <w:color w:val="000000" w:themeColor="text1"/>
                <w:sz w:val="24"/>
                <w:szCs w:val="24"/>
              </w:rPr>
              <w:t>3</w:t>
            </w:r>
          </w:p>
        </w:tc>
        <w:tc>
          <w:tcPr>
            <w:tcW w:w="857" w:type="dxa"/>
            <w:vMerge/>
            <w:tcBorders>
              <w:top w:val="nil"/>
              <w:bottom w:val="nil"/>
            </w:tcBorders>
          </w:tcPr>
          <w:p w14:paraId="5B97B9CE"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704C7A6D" w14:textId="66BFF5D7" w:rsidTr="00942EEE">
        <w:trPr>
          <w:trHeight w:val="143"/>
        </w:trPr>
        <w:tc>
          <w:tcPr>
            <w:tcW w:w="2835" w:type="dxa"/>
            <w:gridSpan w:val="3"/>
            <w:vMerge/>
            <w:tcBorders>
              <w:top w:val="nil"/>
              <w:bottom w:val="nil"/>
            </w:tcBorders>
          </w:tcPr>
          <w:p w14:paraId="2A928AAA"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3991A607" w14:textId="5A717C38"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FC_5</w:t>
            </w:r>
          </w:p>
        </w:tc>
        <w:tc>
          <w:tcPr>
            <w:tcW w:w="1559" w:type="dxa"/>
            <w:tcBorders>
              <w:top w:val="nil"/>
              <w:bottom w:val="nil"/>
            </w:tcBorders>
          </w:tcPr>
          <w:p w14:paraId="61EBE306" w14:textId="2D988BC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FC_4</w:t>
            </w:r>
          </w:p>
        </w:tc>
        <w:tc>
          <w:tcPr>
            <w:tcW w:w="6275" w:type="dxa"/>
            <w:tcBorders>
              <w:top w:val="nil"/>
              <w:bottom w:val="nil"/>
            </w:tcBorders>
          </w:tcPr>
          <w:p w14:paraId="52DE5620" w14:textId="19CCD3F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When my phone rings or beeps.</w:t>
            </w:r>
          </w:p>
        </w:tc>
        <w:tc>
          <w:tcPr>
            <w:tcW w:w="1016" w:type="dxa"/>
            <w:tcBorders>
              <w:top w:val="nil"/>
              <w:bottom w:val="nil"/>
            </w:tcBorders>
          </w:tcPr>
          <w:p w14:paraId="369AF692" w14:textId="4CFCD67B"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t>
            </w:r>
            <w:r w:rsidR="008640FE" w:rsidRPr="00ED2F5E">
              <w:rPr>
                <w:rFonts w:ascii="Times New Roman" w:hAnsi="Times New Roman" w:cs="Times New Roman"/>
                <w:color w:val="000000" w:themeColor="text1"/>
                <w:sz w:val="24"/>
                <w:szCs w:val="24"/>
              </w:rPr>
              <w:t>62</w:t>
            </w:r>
          </w:p>
        </w:tc>
        <w:tc>
          <w:tcPr>
            <w:tcW w:w="857" w:type="dxa"/>
            <w:vMerge/>
            <w:tcBorders>
              <w:top w:val="nil"/>
              <w:bottom w:val="nil"/>
            </w:tcBorders>
          </w:tcPr>
          <w:p w14:paraId="6D47296C"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076D75AB" w14:textId="5E0CF8C9" w:rsidTr="00942EEE">
        <w:trPr>
          <w:trHeight w:val="143"/>
        </w:trPr>
        <w:tc>
          <w:tcPr>
            <w:tcW w:w="2835" w:type="dxa"/>
            <w:gridSpan w:val="3"/>
            <w:vMerge/>
            <w:tcBorders>
              <w:top w:val="nil"/>
              <w:bottom w:val="nil"/>
            </w:tcBorders>
          </w:tcPr>
          <w:p w14:paraId="7D9D17A6"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14450699" w14:textId="4EB7483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FC_6</w:t>
            </w:r>
          </w:p>
        </w:tc>
        <w:tc>
          <w:tcPr>
            <w:tcW w:w="1559" w:type="dxa"/>
            <w:tcBorders>
              <w:top w:val="nil"/>
              <w:bottom w:val="nil"/>
            </w:tcBorders>
          </w:tcPr>
          <w:p w14:paraId="6052A13C" w14:textId="0DF337E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FC_5</w:t>
            </w:r>
          </w:p>
        </w:tc>
        <w:tc>
          <w:tcPr>
            <w:tcW w:w="6275" w:type="dxa"/>
            <w:tcBorders>
              <w:top w:val="nil"/>
              <w:bottom w:val="nil"/>
            </w:tcBorders>
          </w:tcPr>
          <w:p w14:paraId="0EA12C3A" w14:textId="31713D8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When I zone out.</w:t>
            </w:r>
          </w:p>
        </w:tc>
        <w:tc>
          <w:tcPr>
            <w:tcW w:w="1016" w:type="dxa"/>
            <w:tcBorders>
              <w:top w:val="nil"/>
              <w:bottom w:val="nil"/>
            </w:tcBorders>
          </w:tcPr>
          <w:p w14:paraId="582A565B" w14:textId="4CE0C4FE"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t>
            </w:r>
            <w:r w:rsidR="008640FE" w:rsidRPr="00ED2F5E">
              <w:rPr>
                <w:rFonts w:ascii="Times New Roman" w:hAnsi="Times New Roman" w:cs="Times New Roman"/>
                <w:color w:val="000000" w:themeColor="text1"/>
                <w:sz w:val="24"/>
                <w:szCs w:val="24"/>
              </w:rPr>
              <w:t>79</w:t>
            </w:r>
          </w:p>
        </w:tc>
        <w:tc>
          <w:tcPr>
            <w:tcW w:w="857" w:type="dxa"/>
            <w:vMerge/>
            <w:tcBorders>
              <w:top w:val="nil"/>
              <w:bottom w:val="nil"/>
            </w:tcBorders>
          </w:tcPr>
          <w:p w14:paraId="32B12E3B"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7DDFCADF" w14:textId="524766E6" w:rsidTr="00942EEE">
        <w:trPr>
          <w:trHeight w:val="143"/>
        </w:trPr>
        <w:tc>
          <w:tcPr>
            <w:tcW w:w="2835" w:type="dxa"/>
            <w:gridSpan w:val="3"/>
            <w:vMerge/>
            <w:tcBorders>
              <w:top w:val="nil"/>
              <w:bottom w:val="nil"/>
            </w:tcBorders>
          </w:tcPr>
          <w:p w14:paraId="19D5EAAF"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1A4CC6B6" w14:textId="685B021B"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FC_7</w:t>
            </w:r>
          </w:p>
        </w:tc>
        <w:tc>
          <w:tcPr>
            <w:tcW w:w="1559" w:type="dxa"/>
            <w:tcBorders>
              <w:top w:val="nil"/>
              <w:bottom w:val="nil"/>
            </w:tcBorders>
          </w:tcPr>
          <w:p w14:paraId="746D7856" w14:textId="3985D9C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FC_6</w:t>
            </w:r>
          </w:p>
        </w:tc>
        <w:tc>
          <w:tcPr>
            <w:tcW w:w="6275" w:type="dxa"/>
            <w:tcBorders>
              <w:top w:val="nil"/>
              <w:bottom w:val="nil"/>
            </w:tcBorders>
          </w:tcPr>
          <w:p w14:paraId="3E99053B" w14:textId="5D006D4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When my conversation partner uses his/her phone.</w:t>
            </w:r>
          </w:p>
        </w:tc>
        <w:tc>
          <w:tcPr>
            <w:tcW w:w="1016" w:type="dxa"/>
            <w:tcBorders>
              <w:top w:val="nil"/>
              <w:bottom w:val="nil"/>
            </w:tcBorders>
          </w:tcPr>
          <w:p w14:paraId="0F6A711E" w14:textId="6C9A2651"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.81</w:t>
            </w:r>
          </w:p>
        </w:tc>
        <w:tc>
          <w:tcPr>
            <w:tcW w:w="857" w:type="dxa"/>
            <w:vMerge/>
            <w:tcBorders>
              <w:top w:val="nil"/>
              <w:bottom w:val="nil"/>
            </w:tcBorders>
          </w:tcPr>
          <w:p w14:paraId="18435AC0"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7A9098F0" w14:textId="6AFD3F61" w:rsidTr="00942EEE">
        <w:trPr>
          <w:trHeight w:val="143"/>
        </w:trPr>
        <w:tc>
          <w:tcPr>
            <w:tcW w:w="2835" w:type="dxa"/>
            <w:gridSpan w:val="3"/>
            <w:vMerge/>
            <w:tcBorders>
              <w:top w:val="nil"/>
              <w:bottom w:val="nil"/>
            </w:tcBorders>
          </w:tcPr>
          <w:p w14:paraId="1E9237F6"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6DDBAD6" w14:textId="066CBD9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FC_8</w:t>
            </w:r>
          </w:p>
        </w:tc>
        <w:tc>
          <w:tcPr>
            <w:tcW w:w="1559" w:type="dxa"/>
            <w:tcBorders>
              <w:top w:val="nil"/>
              <w:bottom w:val="nil"/>
            </w:tcBorders>
          </w:tcPr>
          <w:p w14:paraId="0CBA4DA6" w14:textId="4C5278F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FC_7</w:t>
            </w:r>
          </w:p>
        </w:tc>
        <w:tc>
          <w:tcPr>
            <w:tcW w:w="6275" w:type="dxa"/>
            <w:tcBorders>
              <w:top w:val="nil"/>
              <w:bottom w:val="nil"/>
            </w:tcBorders>
          </w:tcPr>
          <w:p w14:paraId="6A79AA30" w14:textId="26AE6DE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When I am in a group of people (e.g., more than three people including me). </w:t>
            </w:r>
          </w:p>
        </w:tc>
        <w:tc>
          <w:tcPr>
            <w:tcW w:w="1016" w:type="dxa"/>
            <w:tcBorders>
              <w:top w:val="nil"/>
              <w:bottom w:val="nil"/>
            </w:tcBorders>
          </w:tcPr>
          <w:p w14:paraId="5882DAC3" w14:textId="329A32DE"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t>
            </w:r>
            <w:r w:rsidR="008640FE" w:rsidRPr="00ED2F5E">
              <w:rPr>
                <w:rFonts w:ascii="Times New Roman" w:hAnsi="Times New Roman" w:cs="Times New Roman"/>
                <w:color w:val="000000" w:themeColor="text1"/>
                <w:sz w:val="24"/>
                <w:szCs w:val="24"/>
              </w:rPr>
              <w:t>78</w:t>
            </w:r>
          </w:p>
        </w:tc>
        <w:tc>
          <w:tcPr>
            <w:tcW w:w="857" w:type="dxa"/>
            <w:vMerge/>
            <w:tcBorders>
              <w:top w:val="nil"/>
              <w:bottom w:val="nil"/>
            </w:tcBorders>
          </w:tcPr>
          <w:p w14:paraId="10755EF5"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70867949" w14:textId="2EF1A734" w:rsidTr="00942EEE">
        <w:trPr>
          <w:trHeight w:val="143"/>
        </w:trPr>
        <w:tc>
          <w:tcPr>
            <w:tcW w:w="2835" w:type="dxa"/>
            <w:gridSpan w:val="3"/>
            <w:vMerge/>
            <w:tcBorders>
              <w:top w:val="nil"/>
              <w:bottom w:val="nil"/>
            </w:tcBorders>
          </w:tcPr>
          <w:p w14:paraId="06667711"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74716FD6" w14:textId="6ECCD03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FC_10</w:t>
            </w:r>
          </w:p>
        </w:tc>
        <w:tc>
          <w:tcPr>
            <w:tcW w:w="1559" w:type="dxa"/>
            <w:tcBorders>
              <w:top w:val="nil"/>
              <w:bottom w:val="nil"/>
            </w:tcBorders>
          </w:tcPr>
          <w:p w14:paraId="0694D3E9" w14:textId="11C087E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FC_8</w:t>
            </w:r>
          </w:p>
        </w:tc>
        <w:tc>
          <w:tcPr>
            <w:tcW w:w="6275" w:type="dxa"/>
            <w:tcBorders>
              <w:top w:val="nil"/>
              <w:bottom w:val="nil"/>
            </w:tcBorders>
          </w:tcPr>
          <w:p w14:paraId="23F280B9" w14:textId="624184E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When I spend time with my friends. </w:t>
            </w:r>
          </w:p>
        </w:tc>
        <w:tc>
          <w:tcPr>
            <w:tcW w:w="1016" w:type="dxa"/>
            <w:tcBorders>
              <w:top w:val="nil"/>
              <w:bottom w:val="nil"/>
            </w:tcBorders>
          </w:tcPr>
          <w:p w14:paraId="2940FFDE" w14:textId="1363478E"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w:t>
            </w:r>
            <w:r w:rsidR="008640FE" w:rsidRPr="00ED2F5E">
              <w:rPr>
                <w:rFonts w:ascii="Times New Roman" w:hAnsi="Times New Roman" w:cs="Times New Roman"/>
                <w:color w:val="000000" w:themeColor="text1"/>
                <w:sz w:val="24"/>
                <w:szCs w:val="24"/>
              </w:rPr>
              <w:t>81</w:t>
            </w:r>
          </w:p>
        </w:tc>
        <w:tc>
          <w:tcPr>
            <w:tcW w:w="857" w:type="dxa"/>
            <w:vMerge/>
            <w:tcBorders>
              <w:top w:val="nil"/>
              <w:bottom w:val="nil"/>
            </w:tcBorders>
          </w:tcPr>
          <w:p w14:paraId="07A846BC"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01A222C0" w14:textId="5DAE3E26" w:rsidTr="00942EEE">
        <w:trPr>
          <w:trHeight w:val="412"/>
        </w:trPr>
        <w:tc>
          <w:tcPr>
            <w:tcW w:w="1350" w:type="dxa"/>
            <w:vMerge w:val="restart"/>
            <w:tcBorders>
              <w:top w:val="nil"/>
              <w:bottom w:val="nil"/>
            </w:tcBorders>
          </w:tcPr>
          <w:p w14:paraId="71E7C6EC" w14:textId="19B8A6A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Phubbing Intentions</w:t>
            </w:r>
          </w:p>
        </w:tc>
        <w:tc>
          <w:tcPr>
            <w:tcW w:w="1485" w:type="dxa"/>
            <w:gridSpan w:val="2"/>
            <w:vMerge w:val="restart"/>
            <w:tcBorders>
              <w:top w:val="nil"/>
              <w:bottom w:val="nil"/>
            </w:tcBorders>
          </w:tcPr>
          <w:p w14:paraId="63C75108"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bottom w:val="nil"/>
            </w:tcBorders>
          </w:tcPr>
          <w:p w14:paraId="2495B237" w14:textId="476E5222"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PI_2</w:t>
            </w:r>
          </w:p>
        </w:tc>
        <w:tc>
          <w:tcPr>
            <w:tcW w:w="1559" w:type="dxa"/>
            <w:tcBorders>
              <w:top w:val="nil"/>
              <w:bottom w:val="nil"/>
            </w:tcBorders>
          </w:tcPr>
          <w:p w14:paraId="05FC5638" w14:textId="5BFCEBDA"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PI_1</w:t>
            </w:r>
          </w:p>
        </w:tc>
        <w:tc>
          <w:tcPr>
            <w:tcW w:w="6275" w:type="dxa"/>
            <w:tcBorders>
              <w:top w:val="nil"/>
              <w:bottom w:val="nil"/>
            </w:tcBorders>
          </w:tcPr>
          <w:p w14:paraId="707C7F23" w14:textId="16924F6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To the extent possible, I would check my phone in the middle of a conversation with others. </w:t>
            </w:r>
          </w:p>
        </w:tc>
        <w:tc>
          <w:tcPr>
            <w:tcW w:w="1016" w:type="dxa"/>
            <w:tcBorders>
              <w:top w:val="nil"/>
              <w:bottom w:val="nil"/>
            </w:tcBorders>
          </w:tcPr>
          <w:p w14:paraId="73265CBF" w14:textId="181C72A9"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.78</w:t>
            </w:r>
          </w:p>
        </w:tc>
        <w:tc>
          <w:tcPr>
            <w:tcW w:w="857" w:type="dxa"/>
            <w:vMerge w:val="restart"/>
            <w:tcBorders>
              <w:top w:val="nil"/>
              <w:bottom w:val="nil"/>
            </w:tcBorders>
          </w:tcPr>
          <w:p w14:paraId="1D03B80C"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2.84</w:t>
            </w:r>
          </w:p>
          <w:p w14:paraId="00932192" w14:textId="12595BBA"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(.85)</w:t>
            </w:r>
          </w:p>
        </w:tc>
      </w:tr>
      <w:tr w:rsidR="00B10583" w:rsidRPr="00ED2F5E" w14:paraId="228F03F4" w14:textId="277B8D19" w:rsidTr="00942EEE">
        <w:trPr>
          <w:trHeight w:val="143"/>
        </w:trPr>
        <w:tc>
          <w:tcPr>
            <w:tcW w:w="1350" w:type="dxa"/>
            <w:vMerge/>
            <w:tcBorders>
              <w:top w:val="nil"/>
            </w:tcBorders>
          </w:tcPr>
          <w:p w14:paraId="441BD2DA"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85" w:type="dxa"/>
            <w:gridSpan w:val="2"/>
            <w:vMerge/>
            <w:tcBorders>
              <w:top w:val="nil"/>
            </w:tcBorders>
          </w:tcPr>
          <w:p w14:paraId="7A74CA63"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Borders>
              <w:top w:val="nil"/>
            </w:tcBorders>
          </w:tcPr>
          <w:p w14:paraId="1F0D08A5" w14:textId="6E8FA9CE"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PI_3</w:t>
            </w:r>
          </w:p>
        </w:tc>
        <w:tc>
          <w:tcPr>
            <w:tcW w:w="1559" w:type="dxa"/>
            <w:tcBorders>
              <w:top w:val="nil"/>
            </w:tcBorders>
          </w:tcPr>
          <w:p w14:paraId="3D6CB8FC" w14:textId="6208A6F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PI_2</w:t>
            </w:r>
          </w:p>
        </w:tc>
        <w:tc>
          <w:tcPr>
            <w:tcW w:w="6275" w:type="dxa"/>
            <w:tcBorders>
              <w:top w:val="nil"/>
            </w:tcBorders>
          </w:tcPr>
          <w:p w14:paraId="6D85316C" w14:textId="3C84603C"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plan to increase my phone use when I am with others in the future. </w:t>
            </w:r>
          </w:p>
        </w:tc>
        <w:tc>
          <w:tcPr>
            <w:tcW w:w="1016" w:type="dxa"/>
            <w:tcBorders>
              <w:top w:val="nil"/>
            </w:tcBorders>
          </w:tcPr>
          <w:p w14:paraId="29C5E702" w14:textId="03E3A635"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.59</w:t>
            </w:r>
          </w:p>
        </w:tc>
        <w:tc>
          <w:tcPr>
            <w:tcW w:w="857" w:type="dxa"/>
            <w:vMerge/>
            <w:tcBorders>
              <w:top w:val="nil"/>
            </w:tcBorders>
          </w:tcPr>
          <w:p w14:paraId="49E0AE42"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66DAFEA5" w14:textId="4B89E577" w:rsidTr="00ED1373">
        <w:trPr>
          <w:trHeight w:val="143"/>
        </w:trPr>
        <w:tc>
          <w:tcPr>
            <w:tcW w:w="1350" w:type="dxa"/>
            <w:vMerge/>
          </w:tcPr>
          <w:p w14:paraId="26C3F99C"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85" w:type="dxa"/>
            <w:gridSpan w:val="2"/>
            <w:vMerge/>
          </w:tcPr>
          <w:p w14:paraId="474B8D32"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Pr>
          <w:p w14:paraId="003D0212" w14:textId="151F25C7"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PI_4</w:t>
            </w:r>
          </w:p>
        </w:tc>
        <w:tc>
          <w:tcPr>
            <w:tcW w:w="1559" w:type="dxa"/>
          </w:tcPr>
          <w:p w14:paraId="465484E3" w14:textId="74EAEA61"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PI_3</w:t>
            </w:r>
          </w:p>
        </w:tc>
        <w:tc>
          <w:tcPr>
            <w:tcW w:w="6275" w:type="dxa"/>
          </w:tcPr>
          <w:p w14:paraId="3874817E" w14:textId="0F017790"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When there is a lull in the conversation, I am likely to use my phone. </w:t>
            </w:r>
          </w:p>
        </w:tc>
        <w:tc>
          <w:tcPr>
            <w:tcW w:w="1016" w:type="dxa"/>
          </w:tcPr>
          <w:p w14:paraId="68989FCE" w14:textId="4F6BF354"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.84</w:t>
            </w:r>
          </w:p>
        </w:tc>
        <w:tc>
          <w:tcPr>
            <w:tcW w:w="857" w:type="dxa"/>
            <w:vMerge/>
          </w:tcPr>
          <w:p w14:paraId="0434F354"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B10583" w:rsidRPr="00ED2F5E" w14:paraId="3037D924" w14:textId="7E67A2F8" w:rsidTr="00ED1373">
        <w:trPr>
          <w:trHeight w:val="143"/>
        </w:trPr>
        <w:tc>
          <w:tcPr>
            <w:tcW w:w="1350" w:type="dxa"/>
            <w:vMerge/>
          </w:tcPr>
          <w:p w14:paraId="7A67F221"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85" w:type="dxa"/>
            <w:gridSpan w:val="2"/>
            <w:vMerge/>
          </w:tcPr>
          <w:p w14:paraId="00C0D54D"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Pr>
          <w:p w14:paraId="702A36A2" w14:textId="1F4C77B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PI_6</w:t>
            </w:r>
          </w:p>
        </w:tc>
        <w:tc>
          <w:tcPr>
            <w:tcW w:w="1559" w:type="dxa"/>
          </w:tcPr>
          <w:p w14:paraId="0927F46B" w14:textId="58723053"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PI_4</w:t>
            </w:r>
          </w:p>
        </w:tc>
        <w:tc>
          <w:tcPr>
            <w:tcW w:w="6275" w:type="dxa"/>
          </w:tcPr>
          <w:p w14:paraId="00C3A173" w14:textId="337ACD6F"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When I become bored, I am likely to use my phone to find something fun. </w:t>
            </w:r>
          </w:p>
        </w:tc>
        <w:tc>
          <w:tcPr>
            <w:tcW w:w="1016" w:type="dxa"/>
          </w:tcPr>
          <w:p w14:paraId="6C156E46" w14:textId="276E92F4" w:rsidR="00D6382A" w:rsidRPr="00ED2F5E"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.67</w:t>
            </w:r>
          </w:p>
        </w:tc>
        <w:tc>
          <w:tcPr>
            <w:tcW w:w="857" w:type="dxa"/>
            <w:vMerge/>
          </w:tcPr>
          <w:p w14:paraId="68E412E8" w14:textId="77777777" w:rsidR="00D6382A" w:rsidRPr="00ED2F5E" w:rsidRDefault="00D6382A" w:rsidP="00D6382A">
            <w:pPr>
              <w:spacing w:line="360" w:lineRule="auto"/>
              <w:jc w:val="center"/>
              <w:rPr>
                <w:rFonts w:ascii="Times New Roman" w:hAnsi="Times New Roman" w:cs="Times New Roman"/>
                <w:color w:val="000000" w:themeColor="text1"/>
                <w:sz w:val="24"/>
                <w:szCs w:val="24"/>
              </w:rPr>
            </w:pPr>
          </w:p>
        </w:tc>
      </w:tr>
      <w:tr w:rsidR="00A1411C" w:rsidRPr="00B10583" w14:paraId="4A28A65C" w14:textId="10B63037" w:rsidTr="00ED1373">
        <w:trPr>
          <w:trHeight w:val="412"/>
        </w:trPr>
        <w:tc>
          <w:tcPr>
            <w:tcW w:w="1350" w:type="dxa"/>
            <w:vMerge/>
          </w:tcPr>
          <w:p w14:paraId="2E4DEE6B" w14:textId="77777777"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85" w:type="dxa"/>
            <w:gridSpan w:val="2"/>
            <w:vMerge/>
          </w:tcPr>
          <w:p w14:paraId="489C1154" w14:textId="6956497B" w:rsidR="00D6382A" w:rsidRPr="00ED2F5E" w:rsidRDefault="00D6382A" w:rsidP="00ED1373">
            <w:pPr>
              <w:spacing w:line="360" w:lineRule="auto"/>
              <w:jc w:val="left"/>
              <w:rPr>
                <w:rFonts w:ascii="Times New Roman" w:hAnsi="Times New Roman" w:cs="Times New Roman"/>
                <w:color w:val="000000" w:themeColor="text1"/>
                <w:sz w:val="24"/>
                <w:szCs w:val="24"/>
              </w:rPr>
            </w:pPr>
          </w:p>
        </w:tc>
        <w:tc>
          <w:tcPr>
            <w:tcW w:w="1418" w:type="dxa"/>
          </w:tcPr>
          <w:p w14:paraId="04B600CE" w14:textId="539AA65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PI_7</w:t>
            </w:r>
          </w:p>
        </w:tc>
        <w:tc>
          <w:tcPr>
            <w:tcW w:w="1559" w:type="dxa"/>
          </w:tcPr>
          <w:p w14:paraId="73C9E9F1" w14:textId="428C9FBD"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PI_5</w:t>
            </w:r>
          </w:p>
        </w:tc>
        <w:tc>
          <w:tcPr>
            <w:tcW w:w="6275" w:type="dxa"/>
          </w:tcPr>
          <w:p w14:paraId="26519770" w14:textId="5CD85F39" w:rsidR="00D6382A" w:rsidRPr="00ED2F5E" w:rsidRDefault="00D6382A" w:rsidP="00ED1373">
            <w:pPr>
              <w:spacing w:line="360" w:lineRule="auto"/>
              <w:jc w:val="left"/>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 xml:space="preserve">I am likely to check my phone to withdraw from the situation if I am unwilling to engage in a conversation with others.   </w:t>
            </w:r>
          </w:p>
        </w:tc>
        <w:tc>
          <w:tcPr>
            <w:tcW w:w="1016" w:type="dxa"/>
          </w:tcPr>
          <w:p w14:paraId="232B67F3" w14:textId="1DAEFDF3" w:rsidR="00D6382A" w:rsidRPr="00B10583" w:rsidRDefault="00D6382A" w:rsidP="00D6382A">
            <w:pPr>
              <w:spacing w:line="360" w:lineRule="auto"/>
              <w:jc w:val="center"/>
              <w:rPr>
                <w:rFonts w:ascii="Times New Roman" w:hAnsi="Times New Roman" w:cs="Times New Roman"/>
                <w:color w:val="000000" w:themeColor="text1"/>
                <w:sz w:val="24"/>
                <w:szCs w:val="24"/>
              </w:rPr>
            </w:pPr>
            <w:r w:rsidRPr="00ED2F5E">
              <w:rPr>
                <w:rFonts w:ascii="Times New Roman" w:hAnsi="Times New Roman" w:cs="Times New Roman"/>
                <w:color w:val="000000" w:themeColor="text1"/>
                <w:sz w:val="24"/>
                <w:szCs w:val="24"/>
              </w:rPr>
              <w:t>.75</w:t>
            </w:r>
          </w:p>
        </w:tc>
        <w:tc>
          <w:tcPr>
            <w:tcW w:w="857" w:type="dxa"/>
            <w:vMerge/>
          </w:tcPr>
          <w:p w14:paraId="386470F8" w14:textId="77777777" w:rsidR="00D6382A" w:rsidRPr="00B10583" w:rsidRDefault="00D6382A" w:rsidP="00D6382A">
            <w:pPr>
              <w:spacing w:line="360" w:lineRule="auto"/>
              <w:jc w:val="center"/>
              <w:rPr>
                <w:rFonts w:ascii="Times New Roman" w:hAnsi="Times New Roman" w:cs="Times New Roman"/>
                <w:color w:val="000000" w:themeColor="text1"/>
                <w:sz w:val="24"/>
                <w:szCs w:val="24"/>
              </w:rPr>
            </w:pPr>
          </w:p>
        </w:tc>
      </w:tr>
    </w:tbl>
    <w:p w14:paraId="39EEE52B" w14:textId="529D385B" w:rsidR="00531129" w:rsidRPr="00E0541A" w:rsidRDefault="006379E2">
      <w:pPr>
        <w:rPr>
          <w:rFonts w:ascii="Times New Roman" w:hAnsi="Times New Roman" w:cs="Times New Roman"/>
          <w:color w:val="000000" w:themeColor="text1"/>
        </w:rPr>
        <w:sectPr w:rsidR="00531129" w:rsidRPr="00E0541A" w:rsidSect="00382DEF">
          <w:pgSz w:w="16840" w:h="11900" w:orient="landscape"/>
          <w:pgMar w:top="1440" w:right="1440" w:bottom="1440" w:left="1440" w:header="851" w:footer="992" w:gutter="0"/>
          <w:cols w:space="720"/>
          <w:docGrid w:linePitch="272"/>
        </w:sectPr>
      </w:pPr>
      <w:r w:rsidRPr="00E0541A">
        <w:rPr>
          <w:rFonts w:ascii="Times New Roman" w:hAnsi="Times New Roman" w:cs="Times New Roman"/>
          <w:i/>
          <w:iCs/>
          <w:color w:val="000000" w:themeColor="text1"/>
        </w:rPr>
        <w:t>Note</w:t>
      </w:r>
      <w:r w:rsidRPr="00E0541A">
        <w:rPr>
          <w:rFonts w:ascii="Times New Roman" w:hAnsi="Times New Roman" w:cs="Times New Roman"/>
          <w:color w:val="000000" w:themeColor="text1"/>
        </w:rPr>
        <w:t xml:space="preserve">. </w:t>
      </w:r>
      <w:r w:rsidR="00C67D03" w:rsidRPr="00E0541A">
        <w:rPr>
          <w:rFonts w:ascii="Times New Roman" w:hAnsi="Times New Roman" w:cs="Times New Roman"/>
          <w:color w:val="000000" w:themeColor="text1"/>
        </w:rPr>
        <w:t>Each construct’s mean and standard deviation (</w:t>
      </w:r>
      <w:r w:rsidR="00C67D03" w:rsidRPr="00E0541A">
        <w:rPr>
          <w:rFonts w:ascii="Times New Roman" w:hAnsi="Times New Roman" w:cs="Times New Roman"/>
          <w:i/>
          <w:iCs/>
          <w:color w:val="000000" w:themeColor="text1"/>
        </w:rPr>
        <w:t>SD</w:t>
      </w:r>
      <w:r w:rsidR="00C67D03" w:rsidRPr="00E0541A">
        <w:rPr>
          <w:rFonts w:ascii="Times New Roman" w:hAnsi="Times New Roman" w:cs="Times New Roman"/>
          <w:color w:val="000000" w:themeColor="text1"/>
        </w:rPr>
        <w:t>)</w:t>
      </w:r>
      <w:r w:rsidRPr="00E0541A">
        <w:rPr>
          <w:rFonts w:ascii="Times New Roman" w:hAnsi="Times New Roman" w:cs="Times New Roman"/>
          <w:color w:val="000000" w:themeColor="text1"/>
        </w:rPr>
        <w:t xml:space="preserve"> were calculated with the retained items. </w:t>
      </w:r>
    </w:p>
    <w:p w14:paraId="6AD185A0" w14:textId="77777777" w:rsidR="00D642DF" w:rsidRPr="00B10583" w:rsidRDefault="00D642DF" w:rsidP="00D642DF">
      <w:pPr>
        <w:spacing w:line="480" w:lineRule="auto"/>
        <w:jc w:val="center"/>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lastRenderedPageBreak/>
        <w:t>Chapter 4.</w:t>
      </w:r>
      <w:r w:rsidRPr="00B10583">
        <w:rPr>
          <w:rFonts w:ascii="Times New Roman" w:eastAsia="Times New Roman" w:hAnsi="Times New Roman" w:cs="Times New Roman" w:hint="eastAsia"/>
          <w:b/>
          <w:color w:val="000000" w:themeColor="text1"/>
          <w:sz w:val="24"/>
          <w:szCs w:val="24"/>
        </w:rPr>
        <w:t xml:space="preserve"> </w:t>
      </w:r>
      <w:r w:rsidRPr="00B10583">
        <w:rPr>
          <w:rFonts w:ascii="Times New Roman" w:eastAsia="Times New Roman" w:hAnsi="Times New Roman" w:cs="Times New Roman"/>
          <w:b/>
          <w:color w:val="000000" w:themeColor="text1"/>
          <w:sz w:val="24"/>
          <w:szCs w:val="24"/>
        </w:rPr>
        <w:t>Study 2a - Methods and Results</w:t>
      </w:r>
    </w:p>
    <w:p w14:paraId="03002D0F" w14:textId="233E1552" w:rsidR="00D642DF" w:rsidRPr="00B10583" w:rsidRDefault="00D642DF" w:rsidP="00D642DF">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Study 2a aimed to confirm and validate the factor structures identified </w:t>
      </w:r>
      <w:r w:rsidR="009F3719">
        <w:rPr>
          <w:rFonts w:ascii="Times New Roman" w:hAnsi="Times New Roman" w:cs="Times New Roman"/>
          <w:color w:val="000000" w:themeColor="text1"/>
          <w:sz w:val="24"/>
          <w:szCs w:val="24"/>
        </w:rPr>
        <w:t>through</w:t>
      </w:r>
      <w:r w:rsidRPr="00B10583">
        <w:rPr>
          <w:rFonts w:ascii="Times New Roman" w:hAnsi="Times New Roman" w:cs="Times New Roman"/>
          <w:color w:val="000000" w:themeColor="text1"/>
          <w:sz w:val="24"/>
          <w:szCs w:val="24"/>
        </w:rPr>
        <w:t xml:space="preserve"> EFA</w:t>
      </w:r>
      <w:r w:rsidR="009F3719">
        <w:rPr>
          <w:rFonts w:ascii="Times New Roman" w:hAnsi="Times New Roman" w:cs="Times New Roman"/>
          <w:color w:val="000000" w:themeColor="text1"/>
          <w:sz w:val="24"/>
          <w:szCs w:val="24"/>
        </w:rPr>
        <w:t>s</w:t>
      </w:r>
      <w:r w:rsidRPr="00B10583">
        <w:rPr>
          <w:rFonts w:ascii="Times New Roman" w:hAnsi="Times New Roman" w:cs="Times New Roman"/>
          <w:color w:val="000000" w:themeColor="text1"/>
          <w:sz w:val="24"/>
          <w:szCs w:val="24"/>
        </w:rPr>
        <w:t xml:space="preserve"> in Study 1</w:t>
      </w:r>
      <w:r w:rsidR="00E61BC3">
        <w:rPr>
          <w:rFonts w:ascii="Times New Roman" w:hAnsi="Times New Roman" w:cs="Times New Roman"/>
          <w:color w:val="000000" w:themeColor="text1"/>
          <w:sz w:val="24"/>
          <w:szCs w:val="24"/>
        </w:rPr>
        <w:t>. This purpose was achieved</w:t>
      </w:r>
      <w:r w:rsidRPr="00B10583">
        <w:rPr>
          <w:rFonts w:ascii="Times New Roman" w:hAnsi="Times New Roman" w:cs="Times New Roman"/>
          <w:color w:val="000000" w:themeColor="text1"/>
          <w:sz w:val="24"/>
          <w:szCs w:val="24"/>
        </w:rPr>
        <w:t xml:space="preserve"> </w:t>
      </w:r>
      <w:r w:rsidR="00E61BC3">
        <w:rPr>
          <w:rFonts w:ascii="Times New Roman" w:hAnsi="Times New Roman" w:cs="Times New Roman"/>
          <w:color w:val="000000" w:themeColor="text1"/>
          <w:sz w:val="24"/>
          <w:szCs w:val="24"/>
        </w:rPr>
        <w:t>using</w:t>
      </w:r>
      <w:r w:rsidRPr="00B10583">
        <w:rPr>
          <w:rFonts w:ascii="Times New Roman" w:hAnsi="Times New Roman" w:cs="Times New Roman"/>
          <w:color w:val="000000" w:themeColor="text1"/>
          <w:sz w:val="24"/>
          <w:szCs w:val="24"/>
        </w:rPr>
        <w:t xml:space="preserve"> confirmatory factor analysis (CFA). This chapter </w:t>
      </w:r>
      <w:r>
        <w:rPr>
          <w:rFonts w:ascii="Times New Roman" w:hAnsi="Times New Roman" w:cs="Times New Roman"/>
          <w:color w:val="000000" w:themeColor="text1"/>
          <w:sz w:val="24"/>
          <w:szCs w:val="24"/>
        </w:rPr>
        <w:t>describes</w:t>
      </w:r>
      <w:r w:rsidRPr="00B105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B10583">
        <w:rPr>
          <w:rFonts w:ascii="Times New Roman" w:hAnsi="Times New Roman" w:cs="Times New Roman"/>
          <w:color w:val="000000" w:themeColor="text1"/>
          <w:sz w:val="24"/>
          <w:szCs w:val="24"/>
        </w:rPr>
        <w:t>data collection procedures, demographic profile of participants, and analyses and results of the reliability and validity tests of the scales. This study collected a new dataset for CFA. Participants who completed Study 1 (EFA) were not able to participate in Study 2 (CFA).</w:t>
      </w:r>
    </w:p>
    <w:p w14:paraId="38CD5B83" w14:textId="77777777" w:rsidR="00D642DF" w:rsidRPr="00B10583" w:rsidRDefault="00D642DF" w:rsidP="00D642DF">
      <w:pPr>
        <w:spacing w:line="480" w:lineRule="auto"/>
        <w:jc w:val="left"/>
        <w:rPr>
          <w:rFonts w:ascii="Times New Roman" w:hAnsi="Times New Roman" w:cs="Times New Roman"/>
          <w:b/>
          <w:bCs/>
          <w:color w:val="000000" w:themeColor="text1"/>
          <w:sz w:val="24"/>
          <w:szCs w:val="24"/>
        </w:rPr>
      </w:pPr>
      <w:r w:rsidRPr="00B10583">
        <w:rPr>
          <w:rFonts w:ascii="Times New Roman" w:hAnsi="Times New Roman" w:cs="Times New Roman"/>
          <w:b/>
          <w:bCs/>
          <w:color w:val="000000" w:themeColor="text1"/>
          <w:sz w:val="24"/>
          <w:szCs w:val="24"/>
        </w:rPr>
        <w:t xml:space="preserve">Participants </w:t>
      </w:r>
    </w:p>
    <w:p w14:paraId="393C79DF" w14:textId="664ECF76" w:rsidR="00D642DF" w:rsidRDefault="00D642DF" w:rsidP="00D642DF">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Given that this dissertation conducted CFA for all the developed </w:t>
      </w:r>
      <w:r w:rsidR="00A5353E">
        <w:rPr>
          <w:rFonts w:ascii="Times New Roman" w:hAnsi="Times New Roman" w:cs="Times New Roman"/>
          <w:color w:val="000000" w:themeColor="text1"/>
          <w:sz w:val="24"/>
          <w:szCs w:val="24"/>
        </w:rPr>
        <w:t xml:space="preserve">scales </w:t>
      </w:r>
      <w:r w:rsidRPr="00B10583">
        <w:rPr>
          <w:rFonts w:ascii="Times New Roman" w:hAnsi="Times New Roman" w:cs="Times New Roman"/>
          <w:color w:val="000000" w:themeColor="text1"/>
          <w:sz w:val="24"/>
          <w:szCs w:val="24"/>
        </w:rPr>
        <w:t>and SEM to examine the hypotheses</w:t>
      </w:r>
      <w:r w:rsidR="00A5353E">
        <w:rPr>
          <w:rFonts w:ascii="Times New Roman" w:hAnsi="Times New Roman" w:cs="Times New Roman"/>
          <w:color w:val="000000" w:themeColor="text1"/>
          <w:sz w:val="24"/>
          <w:szCs w:val="24"/>
        </w:rPr>
        <w:t>,</w:t>
      </w:r>
      <w:r w:rsidRPr="00B10583">
        <w:rPr>
          <w:rFonts w:ascii="Times New Roman" w:hAnsi="Times New Roman" w:cs="Times New Roman"/>
          <w:color w:val="000000" w:themeColor="text1"/>
          <w:sz w:val="24"/>
          <w:szCs w:val="24"/>
        </w:rPr>
        <w:t xml:space="preserve"> a power analysis with medium effects (Cohen, 1988) was conducted using Soper’s (2023) tool named a-priori sample size calculator for structural equation models. The analysis was conducted by entering the following necessary parameter values: effect size = .30, desired statistical power level = .80, number of latent variables = 10, number of observed variables = 74, and probability level = .05. The suggested sample size from the power analysis was 509 participants. </w:t>
      </w:r>
    </w:p>
    <w:p w14:paraId="601C4337" w14:textId="18DBE861" w:rsidR="00D642DF" w:rsidRPr="00ED530B" w:rsidRDefault="00D642DF" w:rsidP="00D642DF">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In this dissertation, a larger sample of 812 participants</w:t>
      </w:r>
      <w:r>
        <w:rPr>
          <w:rFonts w:ascii="Times New Roman" w:hAnsi="Times New Roman" w:cs="Times New Roman"/>
          <w:color w:val="000000" w:themeColor="text1"/>
          <w:sz w:val="24"/>
          <w:szCs w:val="24"/>
        </w:rPr>
        <w:t xml:space="preserve">, exceeding the suggested sample size from the power analysis, were recruited to enhance the robustness and reliability of the study findings and reduce potential issues related to sampling variability. </w:t>
      </w:r>
      <w:r w:rsidRPr="00B10583">
        <w:rPr>
          <w:rFonts w:ascii="Times New Roman" w:hAnsi="Times New Roman" w:cs="Times New Roman"/>
          <w:color w:val="000000" w:themeColor="text1"/>
          <w:sz w:val="24"/>
          <w:szCs w:val="24"/>
        </w:rPr>
        <w:t xml:space="preserve">Of them, </w:t>
      </w:r>
      <w:r>
        <w:rPr>
          <w:rFonts w:ascii="Times New Roman" w:hAnsi="Times New Roman" w:cs="Times New Roman"/>
          <w:color w:val="000000" w:themeColor="text1"/>
          <w:sz w:val="24"/>
          <w:szCs w:val="24"/>
        </w:rPr>
        <w:t>it</w:t>
      </w:r>
      <w:r w:rsidRPr="00B10583">
        <w:rPr>
          <w:rFonts w:ascii="Times New Roman" w:hAnsi="Times New Roman" w:cs="Times New Roman"/>
          <w:color w:val="000000" w:themeColor="text1"/>
          <w:sz w:val="24"/>
          <w:szCs w:val="24"/>
        </w:rPr>
        <w:t xml:space="preserve"> was found that </w:t>
      </w:r>
      <w:r>
        <w:rPr>
          <w:rFonts w:ascii="Times New Roman" w:hAnsi="Times New Roman" w:cs="Times New Roman"/>
          <w:color w:val="000000" w:themeColor="text1"/>
          <w:sz w:val="24"/>
          <w:szCs w:val="24"/>
        </w:rPr>
        <w:t>one participant’s response contained extensive missing values. Due to the nature of missing data that can potentially distort the results, one response</w:t>
      </w:r>
      <w:r w:rsidRPr="00B10583">
        <w:rPr>
          <w:rFonts w:ascii="Times New Roman" w:hAnsi="Times New Roman" w:cs="Times New Roman"/>
          <w:color w:val="000000" w:themeColor="text1"/>
          <w:sz w:val="24"/>
          <w:szCs w:val="24"/>
        </w:rPr>
        <w:t xml:space="preserve"> was excluded from the data, and thus, the final sample became 811. The participants of this study were adults residing in the United States: 428 males, 365 females, 17 others (e.g., transgender and non-binary), and </w:t>
      </w:r>
      <w:r w:rsidR="000B3BB1">
        <w:rPr>
          <w:rFonts w:ascii="Times New Roman" w:hAnsi="Times New Roman" w:cs="Times New Roman"/>
          <w:color w:val="000000" w:themeColor="text1"/>
          <w:sz w:val="24"/>
          <w:szCs w:val="24"/>
        </w:rPr>
        <w:t>one</w:t>
      </w:r>
      <w:r w:rsidRPr="00B10583">
        <w:rPr>
          <w:rFonts w:ascii="Times New Roman" w:hAnsi="Times New Roman" w:cs="Times New Roman"/>
          <w:color w:val="000000" w:themeColor="text1"/>
          <w:sz w:val="24"/>
          <w:szCs w:val="24"/>
        </w:rPr>
        <w:t xml:space="preserve"> who</w:t>
      </w:r>
      <w:r w:rsidR="00925B46">
        <w:rPr>
          <w:rFonts w:ascii="Times New Roman" w:hAnsi="Times New Roman" w:cs="Times New Roman"/>
          <w:color w:val="000000" w:themeColor="text1"/>
          <w:sz w:val="24"/>
          <w:szCs w:val="24"/>
        </w:rPr>
        <w:t xml:space="preserve"> preferred </w:t>
      </w:r>
      <w:r w:rsidRPr="00B10583">
        <w:rPr>
          <w:rFonts w:ascii="Times New Roman" w:hAnsi="Times New Roman" w:cs="Times New Roman"/>
          <w:color w:val="000000" w:themeColor="text1"/>
          <w:sz w:val="24"/>
          <w:szCs w:val="24"/>
        </w:rPr>
        <w:t>not to answer. Their age ranged from 18 to 85</w:t>
      </w:r>
      <w:r>
        <w:rPr>
          <w:rFonts w:ascii="Times New Roman" w:hAnsi="Times New Roman" w:cs="Times New Roman"/>
          <w:color w:val="000000" w:themeColor="text1"/>
          <w:sz w:val="24"/>
          <w:szCs w:val="24"/>
        </w:rPr>
        <w:t xml:space="preserve"> years old</w:t>
      </w:r>
      <w:r w:rsidRPr="00B10583">
        <w:rPr>
          <w:rFonts w:ascii="Times New Roman" w:hAnsi="Times New Roman" w:cs="Times New Roman"/>
          <w:color w:val="000000" w:themeColor="text1"/>
          <w:sz w:val="24"/>
          <w:szCs w:val="24"/>
        </w:rPr>
        <w:t xml:space="preserve"> </w:t>
      </w:r>
      <w:r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i/>
          <w:iCs/>
          <w:color w:val="000000" w:themeColor="text1"/>
          <w:sz w:val="24"/>
          <w:szCs w:val="24"/>
        </w:rPr>
        <w:t>M</w:t>
      </w:r>
      <w:r w:rsidRPr="00B10583">
        <w:rPr>
          <w:rFonts w:ascii="Times New Roman" w:eastAsia="Times New Roman" w:hAnsi="Times New Roman" w:cs="Times New Roman"/>
          <w:bCs/>
          <w:color w:val="000000" w:themeColor="text1"/>
          <w:sz w:val="24"/>
          <w:szCs w:val="24"/>
          <w:vertAlign w:val="subscript"/>
        </w:rPr>
        <w:t>age</w:t>
      </w:r>
      <w:r w:rsidRPr="00B10583">
        <w:rPr>
          <w:rFonts w:ascii="Times New Roman" w:eastAsia="Times New Roman" w:hAnsi="Times New Roman" w:cs="Times New Roman"/>
          <w:bCs/>
          <w:color w:val="000000" w:themeColor="text1"/>
          <w:sz w:val="24"/>
          <w:szCs w:val="24"/>
        </w:rPr>
        <w:t xml:space="preserve"> = 43.77, </w:t>
      </w:r>
      <w:r w:rsidRPr="00B10583">
        <w:rPr>
          <w:rFonts w:ascii="Times New Roman" w:eastAsia="Times New Roman" w:hAnsi="Times New Roman" w:cs="Times New Roman"/>
          <w:bCs/>
          <w:i/>
          <w:iCs/>
          <w:color w:val="000000" w:themeColor="text1"/>
          <w:sz w:val="24"/>
          <w:szCs w:val="24"/>
        </w:rPr>
        <w:t>SD</w:t>
      </w:r>
      <w:r w:rsidRPr="00B10583">
        <w:rPr>
          <w:rFonts w:ascii="Times New Roman" w:eastAsia="Times New Roman" w:hAnsi="Times New Roman" w:cs="Times New Roman"/>
          <w:bCs/>
          <w:color w:val="000000" w:themeColor="text1"/>
          <w:sz w:val="24"/>
          <w:szCs w:val="24"/>
        </w:rPr>
        <w:t xml:space="preserve"> = 15.46). </w:t>
      </w:r>
      <w:r w:rsidR="00ED530B">
        <w:rPr>
          <w:rFonts w:ascii="Times New Roman" w:eastAsia="Times New Roman" w:hAnsi="Times New Roman" w:cs="Times New Roman"/>
          <w:bCs/>
          <w:color w:val="000000" w:themeColor="text1"/>
          <w:sz w:val="24"/>
          <w:szCs w:val="24"/>
        </w:rPr>
        <w:t>T</w:t>
      </w:r>
      <w:r w:rsidRPr="00B10583">
        <w:rPr>
          <w:rFonts w:ascii="Times New Roman" w:eastAsia="Times New Roman" w:hAnsi="Times New Roman" w:cs="Times New Roman"/>
          <w:bCs/>
          <w:color w:val="000000" w:themeColor="text1"/>
          <w:sz w:val="24"/>
          <w:szCs w:val="24"/>
        </w:rPr>
        <w:t xml:space="preserve">heir </w:t>
      </w:r>
      <w:r w:rsidR="00ED530B">
        <w:rPr>
          <w:rFonts w:ascii="Times New Roman" w:eastAsia="Times New Roman" w:hAnsi="Times New Roman" w:cs="Times New Roman"/>
          <w:bCs/>
          <w:color w:val="000000" w:themeColor="text1"/>
          <w:sz w:val="24"/>
          <w:szCs w:val="24"/>
        </w:rPr>
        <w:t>detail</w:t>
      </w:r>
      <w:r w:rsidR="000B3BB1">
        <w:rPr>
          <w:rFonts w:ascii="Times New Roman" w:eastAsia="Times New Roman" w:hAnsi="Times New Roman" w:cs="Times New Roman"/>
          <w:bCs/>
          <w:color w:val="000000" w:themeColor="text1"/>
          <w:sz w:val="24"/>
          <w:szCs w:val="24"/>
        </w:rPr>
        <w:t>ed</w:t>
      </w:r>
      <w:r w:rsidR="00ED530B">
        <w:rPr>
          <w:rFonts w:ascii="Times New Roman" w:eastAsia="Times New Roman" w:hAnsi="Times New Roman" w:cs="Times New Roman"/>
          <w:bCs/>
          <w:color w:val="000000" w:themeColor="text1"/>
          <w:sz w:val="24"/>
          <w:szCs w:val="24"/>
        </w:rPr>
        <w:t xml:space="preserve"> </w:t>
      </w:r>
      <w:r w:rsidRPr="00B10583">
        <w:rPr>
          <w:rFonts w:ascii="Times New Roman" w:eastAsia="Times New Roman" w:hAnsi="Times New Roman" w:cs="Times New Roman"/>
          <w:bCs/>
          <w:color w:val="000000" w:themeColor="text1"/>
          <w:sz w:val="24"/>
          <w:szCs w:val="24"/>
        </w:rPr>
        <w:t xml:space="preserve">demographic characteristics are summarized in Table 13.  </w:t>
      </w:r>
    </w:p>
    <w:p w14:paraId="374B81B4" w14:textId="77777777" w:rsidR="00D642DF" w:rsidRPr="00F240C7" w:rsidRDefault="00D642DF" w:rsidP="00D642DF">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All participants for Study 2a were recruited from Prolific, and the same eligibility was applied: (a) </w:t>
      </w:r>
      <w:r w:rsidRPr="00490E3A">
        <w:rPr>
          <w:rFonts w:ascii="Times New Roman" w:eastAsia="Times New Roman" w:hAnsi="Times New Roman" w:cs="Times New Roman"/>
          <w:color w:val="000000" w:themeColor="text1"/>
          <w:sz w:val="24"/>
          <w:szCs w:val="24"/>
        </w:rPr>
        <w:t>people who were 18 or o</w:t>
      </w:r>
      <w:r>
        <w:rPr>
          <w:rFonts w:ascii="Times New Roman" w:eastAsia="Times New Roman" w:hAnsi="Times New Roman" w:cs="Times New Roman"/>
          <w:color w:val="000000" w:themeColor="text1"/>
          <w:sz w:val="24"/>
          <w:szCs w:val="24"/>
        </w:rPr>
        <w:t>l</w:t>
      </w:r>
      <w:r w:rsidRPr="00490E3A">
        <w:rPr>
          <w:rFonts w:ascii="Times New Roman" w:eastAsia="Times New Roman" w:hAnsi="Times New Roman" w:cs="Times New Roman"/>
          <w:color w:val="000000" w:themeColor="text1"/>
          <w:sz w:val="24"/>
          <w:szCs w:val="24"/>
        </w:rPr>
        <w:t xml:space="preserve">der, </w:t>
      </w:r>
      <w:r>
        <w:rPr>
          <w:rFonts w:ascii="Times New Roman" w:eastAsia="Times New Roman" w:hAnsi="Times New Roman" w:cs="Times New Roman"/>
          <w:color w:val="000000" w:themeColor="text1"/>
          <w:sz w:val="24"/>
          <w:szCs w:val="24"/>
        </w:rPr>
        <w:t>(</w:t>
      </w:r>
      <w:r w:rsidRPr="00490E3A">
        <w:rPr>
          <w:rFonts w:ascii="Times New Roman" w:eastAsia="Times New Roman" w:hAnsi="Times New Roman" w:cs="Times New Roman"/>
          <w:color w:val="000000" w:themeColor="text1"/>
          <w:sz w:val="24"/>
          <w:szCs w:val="24"/>
        </w:rPr>
        <w:t xml:space="preserve">b) a resident of the United States, and </w:t>
      </w:r>
      <w:r>
        <w:rPr>
          <w:rFonts w:ascii="Times New Roman" w:eastAsia="Times New Roman" w:hAnsi="Times New Roman" w:cs="Times New Roman"/>
          <w:color w:val="000000" w:themeColor="text1"/>
          <w:sz w:val="24"/>
          <w:szCs w:val="24"/>
        </w:rPr>
        <w:t>(</w:t>
      </w:r>
      <w:r w:rsidRPr="00490E3A">
        <w:rPr>
          <w:rFonts w:ascii="Times New Roman" w:eastAsia="Times New Roman" w:hAnsi="Times New Roman" w:cs="Times New Roman"/>
          <w:color w:val="000000" w:themeColor="text1"/>
          <w:sz w:val="24"/>
          <w:szCs w:val="24"/>
        </w:rPr>
        <w:t>c) have smartphones.</w:t>
      </w:r>
    </w:p>
    <w:p w14:paraId="75494F05" w14:textId="77777777" w:rsidR="00667330" w:rsidRPr="00D642DF" w:rsidRDefault="00667330" w:rsidP="00667330">
      <w:pPr>
        <w:rPr>
          <w:color w:val="000000" w:themeColor="text1"/>
        </w:rPr>
      </w:pPr>
    </w:p>
    <w:p w14:paraId="088ED462" w14:textId="77777777" w:rsidR="00E66641" w:rsidRPr="00B10583" w:rsidRDefault="00AC0190" w:rsidP="00AC0190">
      <w:pPr>
        <w:spacing w:line="276"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t xml:space="preserve">Table </w:t>
      </w:r>
      <w:r w:rsidR="00C34DC1" w:rsidRPr="00B10583">
        <w:rPr>
          <w:rFonts w:ascii="Times New Roman" w:eastAsia="Times New Roman" w:hAnsi="Times New Roman" w:cs="Times New Roman"/>
          <w:b/>
          <w:color w:val="000000" w:themeColor="text1"/>
          <w:sz w:val="24"/>
          <w:szCs w:val="24"/>
        </w:rPr>
        <w:t>1</w:t>
      </w:r>
      <w:r w:rsidRPr="00B10583">
        <w:rPr>
          <w:rFonts w:ascii="Times New Roman" w:eastAsia="Times New Roman" w:hAnsi="Times New Roman" w:cs="Times New Roman"/>
          <w:b/>
          <w:color w:val="000000" w:themeColor="text1"/>
          <w:sz w:val="24"/>
          <w:szCs w:val="24"/>
        </w:rPr>
        <w:t>3</w:t>
      </w:r>
    </w:p>
    <w:p w14:paraId="650585CB" w14:textId="0C8EF57A" w:rsidR="00E66641" w:rsidRPr="00D87815" w:rsidRDefault="00E66641" w:rsidP="003C4F1D">
      <w:pPr>
        <w:spacing w:line="480" w:lineRule="auto"/>
        <w:jc w:val="left"/>
        <w:rPr>
          <w:rFonts w:ascii="Times New Roman" w:hAnsi="Times New Roman" w:cs="Times New Roman"/>
          <w:bCs/>
          <w:i/>
          <w:iCs/>
          <w:color w:val="000000" w:themeColor="text1"/>
          <w:sz w:val="24"/>
          <w:szCs w:val="24"/>
        </w:rPr>
      </w:pPr>
      <w:r w:rsidRPr="00B10583">
        <w:rPr>
          <w:rFonts w:ascii="Times New Roman" w:eastAsia="Times New Roman" w:hAnsi="Times New Roman" w:cs="Times New Roman"/>
          <w:bCs/>
          <w:i/>
          <w:iCs/>
          <w:color w:val="000000" w:themeColor="text1"/>
          <w:sz w:val="24"/>
          <w:szCs w:val="24"/>
        </w:rPr>
        <w:t>Sample Characteristics of Study 2a (N = 811)</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985"/>
        <w:gridCol w:w="4111"/>
        <w:gridCol w:w="1462"/>
        <w:gridCol w:w="1462"/>
      </w:tblGrid>
      <w:tr w:rsidR="00B10583" w:rsidRPr="00B10583" w14:paraId="30809B06" w14:textId="77777777" w:rsidTr="00721218">
        <w:tc>
          <w:tcPr>
            <w:tcW w:w="6096" w:type="dxa"/>
            <w:gridSpan w:val="2"/>
            <w:tcBorders>
              <w:bottom w:val="single" w:sz="4" w:space="0" w:color="auto"/>
              <w:right w:val="nil"/>
            </w:tcBorders>
            <w:vAlign w:val="center"/>
          </w:tcPr>
          <w:p w14:paraId="706EFEA8"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D</w:t>
            </w:r>
            <w:r w:rsidRPr="00B10583">
              <w:rPr>
                <w:rFonts w:ascii="Times New Roman" w:eastAsia="Times New Roman" w:hAnsi="Times New Roman" w:cs="Times New Roman"/>
                <w:bCs/>
                <w:color w:val="000000" w:themeColor="text1"/>
                <w:sz w:val="24"/>
                <w:szCs w:val="24"/>
              </w:rPr>
              <w:t>emographics</w:t>
            </w:r>
          </w:p>
        </w:tc>
        <w:tc>
          <w:tcPr>
            <w:tcW w:w="1462" w:type="dxa"/>
            <w:tcBorders>
              <w:left w:val="nil"/>
              <w:bottom w:val="single" w:sz="4" w:space="0" w:color="auto"/>
              <w:right w:val="nil"/>
            </w:tcBorders>
            <w:vAlign w:val="center"/>
          </w:tcPr>
          <w:p w14:paraId="6D2C5BC7"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Frequency (</w:t>
            </w:r>
            <w:r w:rsidRPr="00B10583">
              <w:rPr>
                <w:rFonts w:ascii="Times New Roman" w:eastAsia="Times New Roman" w:hAnsi="Times New Roman" w:cs="Times New Roman"/>
                <w:bCs/>
                <w:i/>
                <w:iCs/>
                <w:color w:val="000000" w:themeColor="text1"/>
                <w:sz w:val="24"/>
                <w:szCs w:val="24"/>
              </w:rPr>
              <w:t>n</w:t>
            </w:r>
            <w:r w:rsidRPr="00B10583">
              <w:rPr>
                <w:rFonts w:ascii="Times New Roman" w:eastAsia="Times New Roman" w:hAnsi="Times New Roman" w:cs="Times New Roman"/>
                <w:bCs/>
                <w:color w:val="000000" w:themeColor="text1"/>
                <w:sz w:val="24"/>
                <w:szCs w:val="24"/>
              </w:rPr>
              <w:t>)</w:t>
            </w:r>
          </w:p>
        </w:tc>
        <w:tc>
          <w:tcPr>
            <w:tcW w:w="1462" w:type="dxa"/>
            <w:tcBorders>
              <w:left w:val="nil"/>
              <w:bottom w:val="single" w:sz="4" w:space="0" w:color="auto"/>
            </w:tcBorders>
            <w:vAlign w:val="center"/>
          </w:tcPr>
          <w:p w14:paraId="59C9DF19"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Percentage (%)</w:t>
            </w:r>
          </w:p>
        </w:tc>
      </w:tr>
      <w:tr w:rsidR="00B10583" w:rsidRPr="00B10583" w14:paraId="388A7B9D" w14:textId="77777777" w:rsidTr="00721218">
        <w:tc>
          <w:tcPr>
            <w:tcW w:w="1985" w:type="dxa"/>
            <w:vMerge w:val="restart"/>
            <w:tcBorders>
              <w:right w:val="nil"/>
            </w:tcBorders>
          </w:tcPr>
          <w:p w14:paraId="50C7FFF5"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G</w:t>
            </w:r>
            <w:r w:rsidRPr="00B10583">
              <w:rPr>
                <w:rFonts w:ascii="Times New Roman" w:eastAsia="Times New Roman" w:hAnsi="Times New Roman" w:cs="Times New Roman"/>
                <w:bCs/>
                <w:color w:val="000000" w:themeColor="text1"/>
                <w:sz w:val="24"/>
                <w:szCs w:val="24"/>
              </w:rPr>
              <w:t>ender</w:t>
            </w:r>
          </w:p>
        </w:tc>
        <w:tc>
          <w:tcPr>
            <w:tcW w:w="4111" w:type="dxa"/>
            <w:tcBorders>
              <w:left w:val="nil"/>
              <w:bottom w:val="nil"/>
              <w:right w:val="nil"/>
            </w:tcBorders>
            <w:vAlign w:val="center"/>
          </w:tcPr>
          <w:p w14:paraId="23B33E7C" w14:textId="0100C2E0"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M</w:t>
            </w:r>
            <w:r w:rsidRPr="00B10583">
              <w:rPr>
                <w:rFonts w:ascii="Times New Roman" w:eastAsia="Times New Roman" w:hAnsi="Times New Roman" w:cs="Times New Roman"/>
                <w:bCs/>
                <w:color w:val="000000" w:themeColor="text1"/>
                <w:sz w:val="24"/>
                <w:szCs w:val="24"/>
              </w:rPr>
              <w:t>ale</w:t>
            </w:r>
          </w:p>
        </w:tc>
        <w:tc>
          <w:tcPr>
            <w:tcW w:w="1462" w:type="dxa"/>
            <w:tcBorders>
              <w:left w:val="nil"/>
              <w:bottom w:val="nil"/>
              <w:right w:val="nil"/>
            </w:tcBorders>
            <w:vAlign w:val="center"/>
          </w:tcPr>
          <w:p w14:paraId="2E70E4C7"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428</w:t>
            </w:r>
          </w:p>
        </w:tc>
        <w:tc>
          <w:tcPr>
            <w:tcW w:w="1462" w:type="dxa"/>
            <w:tcBorders>
              <w:left w:val="nil"/>
              <w:bottom w:val="nil"/>
            </w:tcBorders>
            <w:vAlign w:val="center"/>
          </w:tcPr>
          <w:p w14:paraId="3C0575F1"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5</w:t>
            </w:r>
            <w:r w:rsidRPr="00B10583">
              <w:rPr>
                <w:rFonts w:ascii="Times New Roman" w:eastAsia="Times New Roman" w:hAnsi="Times New Roman" w:cs="Times New Roman"/>
                <w:bCs/>
                <w:color w:val="000000" w:themeColor="text1"/>
                <w:sz w:val="24"/>
                <w:szCs w:val="24"/>
              </w:rPr>
              <w:t>2.8%</w:t>
            </w:r>
          </w:p>
        </w:tc>
      </w:tr>
      <w:tr w:rsidR="00B10583" w:rsidRPr="00B10583" w14:paraId="471C168F" w14:textId="77777777" w:rsidTr="00721218">
        <w:tc>
          <w:tcPr>
            <w:tcW w:w="1985" w:type="dxa"/>
            <w:vMerge/>
            <w:tcBorders>
              <w:right w:val="nil"/>
            </w:tcBorders>
          </w:tcPr>
          <w:p w14:paraId="33B50071"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41DEB0B0" w14:textId="1540A9A6"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F</w:t>
            </w:r>
            <w:r w:rsidRPr="00B10583">
              <w:rPr>
                <w:rFonts w:ascii="Times New Roman" w:eastAsia="Times New Roman" w:hAnsi="Times New Roman" w:cs="Times New Roman"/>
                <w:bCs/>
                <w:color w:val="000000" w:themeColor="text1"/>
                <w:sz w:val="24"/>
                <w:szCs w:val="24"/>
              </w:rPr>
              <w:t>emale</w:t>
            </w:r>
          </w:p>
        </w:tc>
        <w:tc>
          <w:tcPr>
            <w:tcW w:w="1462" w:type="dxa"/>
            <w:tcBorders>
              <w:top w:val="nil"/>
              <w:left w:val="nil"/>
              <w:bottom w:val="nil"/>
              <w:right w:val="nil"/>
            </w:tcBorders>
            <w:vAlign w:val="center"/>
          </w:tcPr>
          <w:p w14:paraId="172D2E46"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365</w:t>
            </w:r>
          </w:p>
        </w:tc>
        <w:tc>
          <w:tcPr>
            <w:tcW w:w="1462" w:type="dxa"/>
            <w:tcBorders>
              <w:top w:val="nil"/>
              <w:left w:val="nil"/>
              <w:bottom w:val="nil"/>
            </w:tcBorders>
            <w:vAlign w:val="center"/>
          </w:tcPr>
          <w:p w14:paraId="3B550135"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45.0%</w:t>
            </w:r>
          </w:p>
        </w:tc>
      </w:tr>
      <w:tr w:rsidR="00B10583" w:rsidRPr="00B10583" w14:paraId="0AB58B1F" w14:textId="77777777" w:rsidTr="00721218">
        <w:tc>
          <w:tcPr>
            <w:tcW w:w="1985" w:type="dxa"/>
            <w:vMerge/>
            <w:tcBorders>
              <w:right w:val="nil"/>
            </w:tcBorders>
          </w:tcPr>
          <w:p w14:paraId="1B9A50A8"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0A14F54E" w14:textId="6CB90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T</w:t>
            </w:r>
            <w:r w:rsidRPr="00B10583">
              <w:rPr>
                <w:rFonts w:ascii="Times New Roman" w:eastAsia="Times New Roman" w:hAnsi="Times New Roman" w:cs="Times New Roman"/>
                <w:bCs/>
                <w:color w:val="000000" w:themeColor="text1"/>
                <w:sz w:val="24"/>
                <w:szCs w:val="24"/>
              </w:rPr>
              <w:t>ransgender</w:t>
            </w:r>
          </w:p>
        </w:tc>
        <w:tc>
          <w:tcPr>
            <w:tcW w:w="1462" w:type="dxa"/>
            <w:tcBorders>
              <w:top w:val="nil"/>
              <w:left w:val="nil"/>
              <w:bottom w:val="nil"/>
              <w:right w:val="nil"/>
            </w:tcBorders>
            <w:vAlign w:val="center"/>
          </w:tcPr>
          <w:p w14:paraId="6113749F"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6</w:t>
            </w:r>
          </w:p>
        </w:tc>
        <w:tc>
          <w:tcPr>
            <w:tcW w:w="1462" w:type="dxa"/>
            <w:tcBorders>
              <w:top w:val="nil"/>
              <w:left w:val="nil"/>
              <w:bottom w:val="nil"/>
            </w:tcBorders>
            <w:vAlign w:val="center"/>
          </w:tcPr>
          <w:p w14:paraId="426DD5F2"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0.7%</w:t>
            </w:r>
          </w:p>
        </w:tc>
      </w:tr>
      <w:tr w:rsidR="00B10583" w:rsidRPr="00B10583" w14:paraId="3F1BFD2D" w14:textId="77777777" w:rsidTr="00721218">
        <w:tc>
          <w:tcPr>
            <w:tcW w:w="1985" w:type="dxa"/>
            <w:vMerge/>
            <w:tcBorders>
              <w:right w:val="nil"/>
            </w:tcBorders>
          </w:tcPr>
          <w:p w14:paraId="71A6CE72"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274ACF5F" w14:textId="3795D8A9"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O</w:t>
            </w:r>
            <w:r w:rsidRPr="00B10583">
              <w:rPr>
                <w:rFonts w:ascii="Times New Roman" w:eastAsia="Times New Roman" w:hAnsi="Times New Roman" w:cs="Times New Roman"/>
                <w:bCs/>
                <w:color w:val="000000" w:themeColor="text1"/>
                <w:sz w:val="24"/>
                <w:szCs w:val="24"/>
              </w:rPr>
              <w:t>ther</w:t>
            </w:r>
          </w:p>
        </w:tc>
        <w:tc>
          <w:tcPr>
            <w:tcW w:w="1462" w:type="dxa"/>
            <w:tcBorders>
              <w:top w:val="nil"/>
              <w:left w:val="nil"/>
              <w:bottom w:val="nil"/>
              <w:right w:val="nil"/>
            </w:tcBorders>
            <w:vAlign w:val="center"/>
          </w:tcPr>
          <w:p w14:paraId="7C022EF9"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1</w:t>
            </w:r>
          </w:p>
        </w:tc>
        <w:tc>
          <w:tcPr>
            <w:tcW w:w="1462" w:type="dxa"/>
            <w:tcBorders>
              <w:top w:val="nil"/>
              <w:left w:val="nil"/>
              <w:bottom w:val="nil"/>
            </w:tcBorders>
            <w:vAlign w:val="center"/>
          </w:tcPr>
          <w:p w14:paraId="7AD100E3"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1.4%</w:t>
            </w:r>
          </w:p>
        </w:tc>
      </w:tr>
      <w:tr w:rsidR="00B10583" w:rsidRPr="00B10583" w14:paraId="33A2900A" w14:textId="77777777" w:rsidTr="00721218">
        <w:tc>
          <w:tcPr>
            <w:tcW w:w="1985" w:type="dxa"/>
            <w:vMerge/>
            <w:tcBorders>
              <w:bottom w:val="nil"/>
              <w:right w:val="nil"/>
            </w:tcBorders>
          </w:tcPr>
          <w:p w14:paraId="2FCC72CD"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515CF8F0" w14:textId="77777777" w:rsidR="00AC0190" w:rsidRPr="00B10583" w:rsidRDefault="00AC0190"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Prefer not to answer </w:t>
            </w:r>
          </w:p>
        </w:tc>
        <w:tc>
          <w:tcPr>
            <w:tcW w:w="1462" w:type="dxa"/>
            <w:tcBorders>
              <w:top w:val="nil"/>
              <w:left w:val="nil"/>
              <w:bottom w:val="nil"/>
              <w:right w:val="nil"/>
            </w:tcBorders>
            <w:vAlign w:val="center"/>
          </w:tcPr>
          <w:p w14:paraId="76C7008D"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p>
        </w:tc>
        <w:tc>
          <w:tcPr>
            <w:tcW w:w="1462" w:type="dxa"/>
            <w:tcBorders>
              <w:top w:val="nil"/>
              <w:left w:val="nil"/>
              <w:bottom w:val="nil"/>
            </w:tcBorders>
            <w:vAlign w:val="center"/>
          </w:tcPr>
          <w:p w14:paraId="4B6D1A9B"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0.1%</w:t>
            </w:r>
          </w:p>
        </w:tc>
      </w:tr>
      <w:tr w:rsidR="00B10583" w:rsidRPr="00B10583" w14:paraId="1C2AF7BA" w14:textId="77777777" w:rsidTr="00721218">
        <w:tc>
          <w:tcPr>
            <w:tcW w:w="1985" w:type="dxa"/>
            <w:vMerge w:val="restart"/>
            <w:tcBorders>
              <w:top w:val="nil"/>
              <w:right w:val="nil"/>
            </w:tcBorders>
          </w:tcPr>
          <w:p w14:paraId="7E7CA067"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A</w:t>
            </w:r>
            <w:r w:rsidRPr="00B10583">
              <w:rPr>
                <w:rFonts w:ascii="Times New Roman" w:eastAsia="Times New Roman" w:hAnsi="Times New Roman" w:cs="Times New Roman"/>
                <w:bCs/>
                <w:color w:val="000000" w:themeColor="text1"/>
                <w:sz w:val="24"/>
                <w:szCs w:val="24"/>
              </w:rPr>
              <w:t>ge</w:t>
            </w:r>
          </w:p>
        </w:tc>
        <w:tc>
          <w:tcPr>
            <w:tcW w:w="4111" w:type="dxa"/>
            <w:tcBorders>
              <w:top w:val="nil"/>
              <w:left w:val="nil"/>
              <w:bottom w:val="nil"/>
              <w:right w:val="nil"/>
            </w:tcBorders>
            <w:vAlign w:val="center"/>
          </w:tcPr>
          <w:p w14:paraId="0E228848" w14:textId="4EA4A650"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8</w:t>
            </w:r>
            <w:r w:rsidR="007350D6"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color w:val="000000" w:themeColor="text1"/>
                <w:sz w:val="24"/>
                <w:szCs w:val="24"/>
              </w:rPr>
              <w:t>24 years old</w:t>
            </w:r>
          </w:p>
        </w:tc>
        <w:tc>
          <w:tcPr>
            <w:tcW w:w="1462" w:type="dxa"/>
            <w:tcBorders>
              <w:top w:val="nil"/>
              <w:left w:val="nil"/>
              <w:bottom w:val="nil"/>
              <w:right w:val="nil"/>
            </w:tcBorders>
            <w:vAlign w:val="center"/>
          </w:tcPr>
          <w:p w14:paraId="5DD2E52E"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76</w:t>
            </w:r>
          </w:p>
        </w:tc>
        <w:tc>
          <w:tcPr>
            <w:tcW w:w="1462" w:type="dxa"/>
            <w:tcBorders>
              <w:top w:val="nil"/>
              <w:left w:val="nil"/>
              <w:bottom w:val="nil"/>
            </w:tcBorders>
            <w:vAlign w:val="center"/>
          </w:tcPr>
          <w:p w14:paraId="7EAF0A4C"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9.4%</w:t>
            </w:r>
          </w:p>
        </w:tc>
      </w:tr>
      <w:tr w:rsidR="00B10583" w:rsidRPr="00B10583" w14:paraId="285CCB87" w14:textId="77777777" w:rsidTr="00721218">
        <w:tc>
          <w:tcPr>
            <w:tcW w:w="1985" w:type="dxa"/>
            <w:vMerge/>
            <w:tcBorders>
              <w:right w:val="nil"/>
            </w:tcBorders>
          </w:tcPr>
          <w:p w14:paraId="376E66A0"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2163C99D" w14:textId="1C4870B6"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5</w:t>
            </w:r>
            <w:r w:rsidR="007350D6"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color w:val="000000" w:themeColor="text1"/>
                <w:sz w:val="24"/>
                <w:szCs w:val="24"/>
              </w:rPr>
              <w:t>34 years old</w:t>
            </w:r>
          </w:p>
        </w:tc>
        <w:tc>
          <w:tcPr>
            <w:tcW w:w="1462" w:type="dxa"/>
            <w:tcBorders>
              <w:top w:val="nil"/>
              <w:left w:val="nil"/>
              <w:bottom w:val="nil"/>
              <w:right w:val="nil"/>
            </w:tcBorders>
            <w:vAlign w:val="center"/>
          </w:tcPr>
          <w:p w14:paraId="0C3A5C70"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04</w:t>
            </w:r>
          </w:p>
        </w:tc>
        <w:tc>
          <w:tcPr>
            <w:tcW w:w="1462" w:type="dxa"/>
            <w:tcBorders>
              <w:top w:val="nil"/>
              <w:left w:val="nil"/>
              <w:bottom w:val="nil"/>
            </w:tcBorders>
            <w:vAlign w:val="center"/>
          </w:tcPr>
          <w:p w14:paraId="35F8E458"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25.2%</w:t>
            </w:r>
          </w:p>
        </w:tc>
      </w:tr>
      <w:tr w:rsidR="00B10583" w:rsidRPr="00B10583" w14:paraId="3E738C78" w14:textId="77777777" w:rsidTr="00721218">
        <w:tc>
          <w:tcPr>
            <w:tcW w:w="1985" w:type="dxa"/>
            <w:vMerge/>
            <w:tcBorders>
              <w:right w:val="nil"/>
            </w:tcBorders>
          </w:tcPr>
          <w:p w14:paraId="0AF8BF6E"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03D49A15" w14:textId="45083D83"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5</w:t>
            </w:r>
            <w:r w:rsidR="007350D6"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color w:val="000000" w:themeColor="text1"/>
                <w:sz w:val="24"/>
                <w:szCs w:val="24"/>
              </w:rPr>
              <w:t>44 years old</w:t>
            </w:r>
          </w:p>
        </w:tc>
        <w:tc>
          <w:tcPr>
            <w:tcW w:w="1462" w:type="dxa"/>
            <w:tcBorders>
              <w:top w:val="nil"/>
              <w:left w:val="nil"/>
              <w:bottom w:val="nil"/>
              <w:right w:val="nil"/>
            </w:tcBorders>
            <w:vAlign w:val="center"/>
          </w:tcPr>
          <w:p w14:paraId="0E27D72C"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64</w:t>
            </w:r>
          </w:p>
        </w:tc>
        <w:tc>
          <w:tcPr>
            <w:tcW w:w="1462" w:type="dxa"/>
            <w:tcBorders>
              <w:top w:val="nil"/>
              <w:left w:val="nil"/>
              <w:bottom w:val="nil"/>
            </w:tcBorders>
            <w:vAlign w:val="center"/>
          </w:tcPr>
          <w:p w14:paraId="297667A9"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20.2%</w:t>
            </w:r>
          </w:p>
        </w:tc>
      </w:tr>
      <w:tr w:rsidR="00B10583" w:rsidRPr="00B10583" w14:paraId="603CEC3D" w14:textId="77777777" w:rsidTr="00721218">
        <w:tc>
          <w:tcPr>
            <w:tcW w:w="1985" w:type="dxa"/>
            <w:vMerge/>
            <w:tcBorders>
              <w:right w:val="nil"/>
            </w:tcBorders>
          </w:tcPr>
          <w:p w14:paraId="71E0BBC5"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55906F26" w14:textId="5B5B9DE9"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r w:rsidRPr="00B10583">
              <w:rPr>
                <w:rFonts w:ascii="Times New Roman" w:eastAsia="Times New Roman" w:hAnsi="Times New Roman" w:cs="Times New Roman"/>
                <w:bCs/>
                <w:color w:val="000000" w:themeColor="text1"/>
                <w:sz w:val="24"/>
                <w:szCs w:val="24"/>
              </w:rPr>
              <w:t>5</w:t>
            </w:r>
            <w:r w:rsidR="007350D6" w:rsidRPr="00B10583">
              <w:rPr>
                <w:rFonts w:ascii="Times New Roman" w:eastAsia="Times New Roman" w:hAnsi="Times New Roman" w:cs="Times New Roman"/>
                <w:bCs/>
                <w:color w:val="000000" w:themeColor="text1"/>
                <w:sz w:val="24"/>
                <w:szCs w:val="24"/>
              </w:rPr>
              <w:t>-</w:t>
            </w:r>
            <w:r w:rsidRPr="00B10583">
              <w:rPr>
                <w:rFonts w:ascii="Times New Roman" w:eastAsia="Times New Roman" w:hAnsi="Times New Roman" w:cs="Times New Roman"/>
                <w:bCs/>
                <w:color w:val="000000" w:themeColor="text1"/>
                <w:sz w:val="24"/>
                <w:szCs w:val="24"/>
              </w:rPr>
              <w:t>54 years old</w:t>
            </w:r>
          </w:p>
        </w:tc>
        <w:tc>
          <w:tcPr>
            <w:tcW w:w="1462" w:type="dxa"/>
            <w:tcBorders>
              <w:top w:val="nil"/>
              <w:left w:val="nil"/>
              <w:bottom w:val="nil"/>
              <w:right w:val="nil"/>
            </w:tcBorders>
            <w:vAlign w:val="center"/>
          </w:tcPr>
          <w:p w14:paraId="2104E4F1"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32</w:t>
            </w:r>
          </w:p>
        </w:tc>
        <w:tc>
          <w:tcPr>
            <w:tcW w:w="1462" w:type="dxa"/>
            <w:tcBorders>
              <w:top w:val="nil"/>
              <w:left w:val="nil"/>
              <w:bottom w:val="nil"/>
            </w:tcBorders>
            <w:vAlign w:val="center"/>
          </w:tcPr>
          <w:p w14:paraId="53CFA6C0"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16.3%</w:t>
            </w:r>
          </w:p>
        </w:tc>
      </w:tr>
      <w:tr w:rsidR="00B10583" w:rsidRPr="00B10583" w14:paraId="70B0198E" w14:textId="77777777" w:rsidTr="00721218">
        <w:tc>
          <w:tcPr>
            <w:tcW w:w="1985" w:type="dxa"/>
            <w:vMerge/>
            <w:tcBorders>
              <w:bottom w:val="nil"/>
              <w:right w:val="nil"/>
            </w:tcBorders>
          </w:tcPr>
          <w:p w14:paraId="1C3FCDDC"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56C92166" w14:textId="77777777" w:rsidR="00AC0190" w:rsidRPr="00B10583" w:rsidRDefault="00AC0190"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O</w:t>
            </w:r>
            <w:r w:rsidRPr="00B10583">
              <w:rPr>
                <w:rFonts w:ascii="Times New Roman" w:eastAsia="Times New Roman" w:hAnsi="Times New Roman" w:cs="Times New Roman"/>
                <w:bCs/>
                <w:color w:val="000000" w:themeColor="text1"/>
                <w:sz w:val="24"/>
                <w:szCs w:val="24"/>
              </w:rPr>
              <w:t>ver 55</w:t>
            </w:r>
          </w:p>
        </w:tc>
        <w:tc>
          <w:tcPr>
            <w:tcW w:w="1462" w:type="dxa"/>
            <w:tcBorders>
              <w:top w:val="nil"/>
              <w:left w:val="nil"/>
              <w:bottom w:val="nil"/>
              <w:right w:val="nil"/>
            </w:tcBorders>
            <w:vAlign w:val="center"/>
          </w:tcPr>
          <w:p w14:paraId="7D1333E5"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35</w:t>
            </w:r>
          </w:p>
        </w:tc>
        <w:tc>
          <w:tcPr>
            <w:tcW w:w="1462" w:type="dxa"/>
            <w:tcBorders>
              <w:top w:val="nil"/>
              <w:left w:val="nil"/>
              <w:bottom w:val="nil"/>
            </w:tcBorders>
            <w:vAlign w:val="center"/>
          </w:tcPr>
          <w:p w14:paraId="64BAE355"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29.0%</w:t>
            </w:r>
          </w:p>
        </w:tc>
      </w:tr>
      <w:tr w:rsidR="00B10583" w:rsidRPr="00B10583" w14:paraId="34991391" w14:textId="77777777" w:rsidTr="00721218">
        <w:tc>
          <w:tcPr>
            <w:tcW w:w="1985" w:type="dxa"/>
            <w:vMerge w:val="restart"/>
            <w:tcBorders>
              <w:top w:val="nil"/>
              <w:right w:val="nil"/>
            </w:tcBorders>
          </w:tcPr>
          <w:p w14:paraId="2ED14915"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E</w:t>
            </w:r>
            <w:r w:rsidRPr="00B10583">
              <w:rPr>
                <w:rFonts w:ascii="Times New Roman" w:eastAsia="Times New Roman" w:hAnsi="Times New Roman" w:cs="Times New Roman"/>
                <w:bCs/>
                <w:color w:val="000000" w:themeColor="text1"/>
                <w:sz w:val="24"/>
                <w:szCs w:val="24"/>
              </w:rPr>
              <w:t>thnicity/Race</w:t>
            </w:r>
          </w:p>
        </w:tc>
        <w:tc>
          <w:tcPr>
            <w:tcW w:w="4111" w:type="dxa"/>
            <w:tcBorders>
              <w:top w:val="nil"/>
              <w:left w:val="nil"/>
              <w:bottom w:val="nil"/>
              <w:right w:val="nil"/>
            </w:tcBorders>
            <w:vAlign w:val="center"/>
          </w:tcPr>
          <w:p w14:paraId="2DED8512"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w:t>
            </w:r>
            <w:r w:rsidRPr="00B10583">
              <w:rPr>
                <w:rFonts w:ascii="Times New Roman" w:eastAsia="Times New Roman" w:hAnsi="Times New Roman" w:cs="Times New Roman"/>
                <w:bCs/>
                <w:color w:val="000000" w:themeColor="text1"/>
                <w:sz w:val="24"/>
                <w:szCs w:val="24"/>
              </w:rPr>
              <w:t>hite/Caucasian</w:t>
            </w:r>
          </w:p>
        </w:tc>
        <w:tc>
          <w:tcPr>
            <w:tcW w:w="1462" w:type="dxa"/>
            <w:tcBorders>
              <w:top w:val="nil"/>
              <w:left w:val="nil"/>
              <w:bottom w:val="nil"/>
              <w:right w:val="nil"/>
            </w:tcBorders>
            <w:vAlign w:val="center"/>
          </w:tcPr>
          <w:p w14:paraId="0C16C03C"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6</w:t>
            </w:r>
            <w:r w:rsidRPr="00B10583">
              <w:rPr>
                <w:rFonts w:ascii="Times New Roman" w:eastAsia="Times New Roman" w:hAnsi="Times New Roman" w:cs="Times New Roman"/>
                <w:bCs/>
                <w:color w:val="000000" w:themeColor="text1"/>
                <w:sz w:val="24"/>
                <w:szCs w:val="24"/>
              </w:rPr>
              <w:t>35</w:t>
            </w:r>
          </w:p>
        </w:tc>
        <w:tc>
          <w:tcPr>
            <w:tcW w:w="1462" w:type="dxa"/>
            <w:tcBorders>
              <w:top w:val="nil"/>
              <w:left w:val="nil"/>
              <w:bottom w:val="nil"/>
            </w:tcBorders>
            <w:vAlign w:val="center"/>
          </w:tcPr>
          <w:p w14:paraId="5FD97637"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78.3%</w:t>
            </w:r>
          </w:p>
        </w:tc>
      </w:tr>
      <w:tr w:rsidR="00B10583" w:rsidRPr="00B10583" w14:paraId="6D5C5634" w14:textId="77777777" w:rsidTr="00721218">
        <w:tc>
          <w:tcPr>
            <w:tcW w:w="1985" w:type="dxa"/>
            <w:vMerge/>
            <w:tcBorders>
              <w:right w:val="nil"/>
            </w:tcBorders>
          </w:tcPr>
          <w:p w14:paraId="6F90779E"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1449CF5A"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H</w:t>
            </w:r>
            <w:r w:rsidRPr="00B10583">
              <w:rPr>
                <w:rFonts w:ascii="Times New Roman" w:eastAsia="Times New Roman" w:hAnsi="Times New Roman" w:cs="Times New Roman"/>
                <w:bCs/>
                <w:color w:val="000000" w:themeColor="text1"/>
                <w:sz w:val="24"/>
                <w:szCs w:val="24"/>
              </w:rPr>
              <w:t>ispanic/Latino/Latina</w:t>
            </w:r>
          </w:p>
        </w:tc>
        <w:tc>
          <w:tcPr>
            <w:tcW w:w="1462" w:type="dxa"/>
            <w:tcBorders>
              <w:top w:val="nil"/>
              <w:left w:val="nil"/>
              <w:bottom w:val="nil"/>
              <w:right w:val="nil"/>
            </w:tcBorders>
            <w:vAlign w:val="center"/>
          </w:tcPr>
          <w:p w14:paraId="6EA47959"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r w:rsidRPr="00B10583">
              <w:rPr>
                <w:rFonts w:ascii="Times New Roman" w:eastAsia="Times New Roman" w:hAnsi="Times New Roman" w:cs="Times New Roman"/>
                <w:bCs/>
                <w:color w:val="000000" w:themeColor="text1"/>
                <w:sz w:val="24"/>
                <w:szCs w:val="24"/>
              </w:rPr>
              <w:t>3</w:t>
            </w:r>
          </w:p>
        </w:tc>
        <w:tc>
          <w:tcPr>
            <w:tcW w:w="1462" w:type="dxa"/>
            <w:tcBorders>
              <w:top w:val="nil"/>
              <w:left w:val="nil"/>
              <w:bottom w:val="nil"/>
            </w:tcBorders>
            <w:vAlign w:val="center"/>
          </w:tcPr>
          <w:p w14:paraId="36D03A60"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5.3%</w:t>
            </w:r>
          </w:p>
        </w:tc>
      </w:tr>
      <w:tr w:rsidR="00B10583" w:rsidRPr="00B10583" w14:paraId="2B8BFB79" w14:textId="77777777" w:rsidTr="00721218">
        <w:tc>
          <w:tcPr>
            <w:tcW w:w="1985" w:type="dxa"/>
            <w:vMerge/>
            <w:tcBorders>
              <w:right w:val="nil"/>
            </w:tcBorders>
          </w:tcPr>
          <w:p w14:paraId="0A640739"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3A75D2C6"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B</w:t>
            </w:r>
            <w:r w:rsidRPr="00B10583">
              <w:rPr>
                <w:rFonts w:ascii="Times New Roman" w:eastAsia="Times New Roman" w:hAnsi="Times New Roman" w:cs="Times New Roman"/>
                <w:bCs/>
                <w:color w:val="000000" w:themeColor="text1"/>
                <w:sz w:val="24"/>
                <w:szCs w:val="24"/>
              </w:rPr>
              <w:t>lack/African American</w:t>
            </w:r>
          </w:p>
        </w:tc>
        <w:tc>
          <w:tcPr>
            <w:tcW w:w="1462" w:type="dxa"/>
            <w:tcBorders>
              <w:top w:val="nil"/>
              <w:left w:val="nil"/>
              <w:bottom w:val="nil"/>
              <w:right w:val="nil"/>
            </w:tcBorders>
            <w:vAlign w:val="center"/>
          </w:tcPr>
          <w:p w14:paraId="5523D131"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46</w:t>
            </w:r>
          </w:p>
        </w:tc>
        <w:tc>
          <w:tcPr>
            <w:tcW w:w="1462" w:type="dxa"/>
            <w:tcBorders>
              <w:top w:val="nil"/>
              <w:left w:val="nil"/>
              <w:bottom w:val="nil"/>
            </w:tcBorders>
            <w:vAlign w:val="center"/>
          </w:tcPr>
          <w:p w14:paraId="5A1D27C8"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5.7%</w:t>
            </w:r>
          </w:p>
        </w:tc>
      </w:tr>
      <w:tr w:rsidR="00B10583" w:rsidRPr="00B10583" w14:paraId="64A7D91A" w14:textId="77777777" w:rsidTr="00721218">
        <w:tc>
          <w:tcPr>
            <w:tcW w:w="1985" w:type="dxa"/>
            <w:vMerge/>
            <w:tcBorders>
              <w:right w:val="nil"/>
            </w:tcBorders>
          </w:tcPr>
          <w:p w14:paraId="343B264D"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5C392D8A"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A</w:t>
            </w:r>
            <w:r w:rsidRPr="00B10583">
              <w:rPr>
                <w:rFonts w:ascii="Times New Roman" w:eastAsia="Times New Roman" w:hAnsi="Times New Roman" w:cs="Times New Roman"/>
                <w:bCs/>
                <w:color w:val="000000" w:themeColor="text1"/>
                <w:sz w:val="24"/>
                <w:szCs w:val="24"/>
              </w:rPr>
              <w:t>sian</w:t>
            </w:r>
          </w:p>
        </w:tc>
        <w:tc>
          <w:tcPr>
            <w:tcW w:w="1462" w:type="dxa"/>
            <w:tcBorders>
              <w:top w:val="nil"/>
              <w:left w:val="nil"/>
              <w:bottom w:val="nil"/>
              <w:right w:val="nil"/>
            </w:tcBorders>
            <w:vAlign w:val="center"/>
          </w:tcPr>
          <w:p w14:paraId="1894F19C"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5</w:t>
            </w:r>
            <w:r w:rsidRPr="00B10583">
              <w:rPr>
                <w:rFonts w:ascii="Times New Roman" w:eastAsia="Times New Roman" w:hAnsi="Times New Roman" w:cs="Times New Roman"/>
                <w:bCs/>
                <w:color w:val="000000" w:themeColor="text1"/>
                <w:sz w:val="24"/>
                <w:szCs w:val="24"/>
              </w:rPr>
              <w:t>7</w:t>
            </w:r>
          </w:p>
        </w:tc>
        <w:tc>
          <w:tcPr>
            <w:tcW w:w="1462" w:type="dxa"/>
            <w:tcBorders>
              <w:top w:val="nil"/>
              <w:left w:val="nil"/>
              <w:bottom w:val="nil"/>
            </w:tcBorders>
            <w:vAlign w:val="center"/>
          </w:tcPr>
          <w:p w14:paraId="2505A56C"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7.0%</w:t>
            </w:r>
          </w:p>
        </w:tc>
      </w:tr>
      <w:tr w:rsidR="00B10583" w:rsidRPr="00B10583" w14:paraId="44AB6DC3" w14:textId="77777777" w:rsidTr="00721218">
        <w:tc>
          <w:tcPr>
            <w:tcW w:w="1985" w:type="dxa"/>
            <w:vMerge/>
            <w:tcBorders>
              <w:right w:val="nil"/>
            </w:tcBorders>
          </w:tcPr>
          <w:p w14:paraId="1640B57B"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4B7EECE6"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N</w:t>
            </w:r>
            <w:r w:rsidRPr="00B10583">
              <w:rPr>
                <w:rFonts w:ascii="Times New Roman" w:eastAsia="Times New Roman" w:hAnsi="Times New Roman" w:cs="Times New Roman"/>
                <w:bCs/>
                <w:color w:val="000000" w:themeColor="text1"/>
                <w:sz w:val="24"/>
                <w:szCs w:val="24"/>
              </w:rPr>
              <w:t>ative American/American Indian</w:t>
            </w:r>
          </w:p>
        </w:tc>
        <w:tc>
          <w:tcPr>
            <w:tcW w:w="1462" w:type="dxa"/>
            <w:tcBorders>
              <w:top w:val="nil"/>
              <w:left w:val="nil"/>
              <w:bottom w:val="nil"/>
              <w:right w:val="nil"/>
            </w:tcBorders>
            <w:vAlign w:val="center"/>
          </w:tcPr>
          <w:p w14:paraId="5F531CC1"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p>
        </w:tc>
        <w:tc>
          <w:tcPr>
            <w:tcW w:w="1462" w:type="dxa"/>
            <w:tcBorders>
              <w:top w:val="nil"/>
              <w:left w:val="nil"/>
              <w:bottom w:val="nil"/>
            </w:tcBorders>
            <w:vAlign w:val="center"/>
          </w:tcPr>
          <w:p w14:paraId="1282F2DB"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r w:rsidRPr="00B10583">
              <w:rPr>
                <w:rFonts w:ascii="Times New Roman" w:eastAsia="Times New Roman" w:hAnsi="Times New Roman" w:cs="Times New Roman"/>
                <w:bCs/>
                <w:color w:val="000000" w:themeColor="text1"/>
                <w:sz w:val="24"/>
                <w:szCs w:val="24"/>
              </w:rPr>
              <w:t>.4%</w:t>
            </w:r>
          </w:p>
        </w:tc>
      </w:tr>
      <w:tr w:rsidR="00B10583" w:rsidRPr="00B10583" w14:paraId="47EFEAED" w14:textId="77777777" w:rsidTr="00721218">
        <w:tc>
          <w:tcPr>
            <w:tcW w:w="1985" w:type="dxa"/>
            <w:vMerge/>
            <w:tcBorders>
              <w:right w:val="nil"/>
            </w:tcBorders>
          </w:tcPr>
          <w:p w14:paraId="7F9EA023"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037257CE"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N</w:t>
            </w:r>
            <w:r w:rsidRPr="00B10583">
              <w:rPr>
                <w:rFonts w:ascii="Times New Roman" w:eastAsia="Times New Roman" w:hAnsi="Times New Roman" w:cs="Times New Roman"/>
                <w:bCs/>
                <w:color w:val="000000" w:themeColor="text1"/>
                <w:sz w:val="24"/>
                <w:szCs w:val="24"/>
              </w:rPr>
              <w:t>ative Hawaiian/Pacific Islander</w:t>
            </w:r>
          </w:p>
        </w:tc>
        <w:tc>
          <w:tcPr>
            <w:tcW w:w="1462" w:type="dxa"/>
            <w:tcBorders>
              <w:top w:val="nil"/>
              <w:left w:val="nil"/>
              <w:bottom w:val="nil"/>
              <w:right w:val="nil"/>
            </w:tcBorders>
            <w:vAlign w:val="center"/>
          </w:tcPr>
          <w:p w14:paraId="549F1B54"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p>
        </w:tc>
        <w:tc>
          <w:tcPr>
            <w:tcW w:w="1462" w:type="dxa"/>
            <w:tcBorders>
              <w:top w:val="nil"/>
              <w:left w:val="nil"/>
              <w:bottom w:val="nil"/>
            </w:tcBorders>
            <w:vAlign w:val="center"/>
          </w:tcPr>
          <w:p w14:paraId="76E846C5"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r w:rsidRPr="00B10583">
              <w:rPr>
                <w:rFonts w:ascii="Times New Roman" w:eastAsia="Times New Roman" w:hAnsi="Times New Roman" w:cs="Times New Roman"/>
                <w:bCs/>
                <w:color w:val="000000" w:themeColor="text1"/>
                <w:sz w:val="24"/>
                <w:szCs w:val="24"/>
              </w:rPr>
              <w:t>.2%</w:t>
            </w:r>
          </w:p>
        </w:tc>
      </w:tr>
      <w:tr w:rsidR="00B10583" w:rsidRPr="00B10583" w14:paraId="09E94ECC" w14:textId="77777777" w:rsidTr="00721218">
        <w:tc>
          <w:tcPr>
            <w:tcW w:w="1985" w:type="dxa"/>
            <w:vMerge/>
            <w:tcBorders>
              <w:right w:val="nil"/>
            </w:tcBorders>
          </w:tcPr>
          <w:p w14:paraId="5A146D93"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5CBC7452"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A</w:t>
            </w:r>
            <w:r w:rsidRPr="00B10583">
              <w:rPr>
                <w:rFonts w:ascii="Times New Roman" w:eastAsia="Times New Roman" w:hAnsi="Times New Roman" w:cs="Times New Roman"/>
                <w:bCs/>
                <w:color w:val="000000" w:themeColor="text1"/>
                <w:sz w:val="24"/>
                <w:szCs w:val="24"/>
              </w:rPr>
              <w:t xml:space="preserve"> combination of some of the above</w:t>
            </w:r>
          </w:p>
        </w:tc>
        <w:tc>
          <w:tcPr>
            <w:tcW w:w="1462" w:type="dxa"/>
            <w:tcBorders>
              <w:top w:val="nil"/>
              <w:left w:val="nil"/>
              <w:bottom w:val="nil"/>
              <w:right w:val="nil"/>
            </w:tcBorders>
            <w:vAlign w:val="center"/>
          </w:tcPr>
          <w:p w14:paraId="44C75869"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1</w:t>
            </w:r>
          </w:p>
        </w:tc>
        <w:tc>
          <w:tcPr>
            <w:tcW w:w="1462" w:type="dxa"/>
            <w:tcBorders>
              <w:top w:val="nil"/>
              <w:left w:val="nil"/>
              <w:bottom w:val="nil"/>
            </w:tcBorders>
            <w:vAlign w:val="center"/>
          </w:tcPr>
          <w:p w14:paraId="2E97A031"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2.6%</w:t>
            </w:r>
          </w:p>
        </w:tc>
      </w:tr>
      <w:tr w:rsidR="00B10583" w:rsidRPr="00B10583" w14:paraId="449B0B63" w14:textId="77777777" w:rsidTr="00721218">
        <w:tc>
          <w:tcPr>
            <w:tcW w:w="1985" w:type="dxa"/>
            <w:vMerge/>
            <w:tcBorders>
              <w:right w:val="nil"/>
            </w:tcBorders>
          </w:tcPr>
          <w:p w14:paraId="5680972A"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1E3402CC"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Another ethnicity/race</w:t>
            </w:r>
          </w:p>
        </w:tc>
        <w:tc>
          <w:tcPr>
            <w:tcW w:w="1462" w:type="dxa"/>
            <w:tcBorders>
              <w:top w:val="nil"/>
              <w:left w:val="nil"/>
              <w:bottom w:val="nil"/>
              <w:right w:val="nil"/>
            </w:tcBorders>
            <w:vAlign w:val="center"/>
          </w:tcPr>
          <w:p w14:paraId="4C5C0C19"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p>
        </w:tc>
        <w:tc>
          <w:tcPr>
            <w:tcW w:w="1462" w:type="dxa"/>
            <w:tcBorders>
              <w:top w:val="nil"/>
              <w:left w:val="nil"/>
              <w:bottom w:val="nil"/>
            </w:tcBorders>
            <w:vAlign w:val="center"/>
          </w:tcPr>
          <w:p w14:paraId="0248F992"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r w:rsidRPr="00B10583">
              <w:rPr>
                <w:rFonts w:ascii="Times New Roman" w:eastAsia="Times New Roman" w:hAnsi="Times New Roman" w:cs="Times New Roman"/>
                <w:bCs/>
                <w:color w:val="000000" w:themeColor="text1"/>
                <w:sz w:val="24"/>
                <w:szCs w:val="24"/>
              </w:rPr>
              <w:t>.1%</w:t>
            </w:r>
          </w:p>
        </w:tc>
      </w:tr>
      <w:tr w:rsidR="00B10583" w:rsidRPr="00B10583" w14:paraId="3E196B1E" w14:textId="77777777" w:rsidTr="00DB260A">
        <w:tc>
          <w:tcPr>
            <w:tcW w:w="1985" w:type="dxa"/>
            <w:vMerge/>
            <w:tcBorders>
              <w:bottom w:val="nil"/>
              <w:right w:val="nil"/>
            </w:tcBorders>
          </w:tcPr>
          <w:p w14:paraId="0B10BB66"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1BF1E7C9" w14:textId="77777777" w:rsidR="00AC0190" w:rsidRPr="00B10583" w:rsidRDefault="00AC0190"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refer not to answer</w:t>
            </w:r>
          </w:p>
        </w:tc>
        <w:tc>
          <w:tcPr>
            <w:tcW w:w="1462" w:type="dxa"/>
            <w:tcBorders>
              <w:top w:val="nil"/>
              <w:left w:val="nil"/>
              <w:bottom w:val="nil"/>
              <w:right w:val="nil"/>
            </w:tcBorders>
            <w:vAlign w:val="center"/>
          </w:tcPr>
          <w:p w14:paraId="2A55D88C"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p>
        </w:tc>
        <w:tc>
          <w:tcPr>
            <w:tcW w:w="1462" w:type="dxa"/>
            <w:tcBorders>
              <w:top w:val="nil"/>
              <w:left w:val="nil"/>
              <w:bottom w:val="nil"/>
            </w:tcBorders>
            <w:vAlign w:val="center"/>
          </w:tcPr>
          <w:p w14:paraId="3A61341F"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0.4%</w:t>
            </w:r>
          </w:p>
        </w:tc>
      </w:tr>
      <w:tr w:rsidR="00B10583" w:rsidRPr="00B10583" w14:paraId="380DC311" w14:textId="77777777" w:rsidTr="00DB260A">
        <w:tc>
          <w:tcPr>
            <w:tcW w:w="1985" w:type="dxa"/>
            <w:vMerge w:val="restart"/>
            <w:tcBorders>
              <w:top w:val="nil"/>
              <w:bottom w:val="nil"/>
              <w:right w:val="nil"/>
            </w:tcBorders>
          </w:tcPr>
          <w:p w14:paraId="702F4047"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E</w:t>
            </w:r>
            <w:r w:rsidRPr="00B10583">
              <w:rPr>
                <w:rFonts w:ascii="Times New Roman" w:eastAsia="Times New Roman" w:hAnsi="Times New Roman" w:cs="Times New Roman"/>
                <w:bCs/>
                <w:color w:val="000000" w:themeColor="text1"/>
                <w:sz w:val="24"/>
                <w:szCs w:val="24"/>
              </w:rPr>
              <w:t>ducation level</w:t>
            </w:r>
          </w:p>
        </w:tc>
        <w:tc>
          <w:tcPr>
            <w:tcW w:w="4111" w:type="dxa"/>
            <w:tcBorders>
              <w:top w:val="nil"/>
              <w:left w:val="nil"/>
              <w:bottom w:val="nil"/>
              <w:right w:val="nil"/>
            </w:tcBorders>
            <w:vAlign w:val="center"/>
          </w:tcPr>
          <w:p w14:paraId="5FC1D096"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H</w:t>
            </w:r>
            <w:r w:rsidRPr="00B10583">
              <w:rPr>
                <w:rFonts w:ascii="Times New Roman" w:eastAsia="Times New Roman" w:hAnsi="Times New Roman" w:cs="Times New Roman"/>
                <w:bCs/>
                <w:color w:val="000000" w:themeColor="text1"/>
                <w:sz w:val="24"/>
                <w:szCs w:val="24"/>
              </w:rPr>
              <w:t>igh school degree or less</w:t>
            </w:r>
          </w:p>
        </w:tc>
        <w:tc>
          <w:tcPr>
            <w:tcW w:w="1462" w:type="dxa"/>
            <w:tcBorders>
              <w:top w:val="nil"/>
              <w:left w:val="nil"/>
              <w:bottom w:val="nil"/>
              <w:right w:val="nil"/>
            </w:tcBorders>
            <w:vAlign w:val="center"/>
          </w:tcPr>
          <w:p w14:paraId="296C00CE"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116</w:t>
            </w:r>
          </w:p>
        </w:tc>
        <w:tc>
          <w:tcPr>
            <w:tcW w:w="1462" w:type="dxa"/>
            <w:tcBorders>
              <w:top w:val="nil"/>
              <w:left w:val="nil"/>
              <w:bottom w:val="nil"/>
            </w:tcBorders>
            <w:vAlign w:val="center"/>
          </w:tcPr>
          <w:p w14:paraId="2F67B169"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14.3%</w:t>
            </w:r>
          </w:p>
        </w:tc>
      </w:tr>
      <w:tr w:rsidR="00B10583" w:rsidRPr="00B10583" w14:paraId="41774A74" w14:textId="77777777" w:rsidTr="00DB260A">
        <w:tc>
          <w:tcPr>
            <w:tcW w:w="1985" w:type="dxa"/>
            <w:vMerge/>
            <w:tcBorders>
              <w:top w:val="nil"/>
              <w:bottom w:val="nil"/>
              <w:right w:val="nil"/>
            </w:tcBorders>
          </w:tcPr>
          <w:p w14:paraId="03012651"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5E279B4F"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Some college</w:t>
            </w:r>
          </w:p>
        </w:tc>
        <w:tc>
          <w:tcPr>
            <w:tcW w:w="1462" w:type="dxa"/>
            <w:tcBorders>
              <w:top w:val="nil"/>
              <w:left w:val="nil"/>
              <w:bottom w:val="nil"/>
              <w:right w:val="nil"/>
            </w:tcBorders>
            <w:vAlign w:val="center"/>
          </w:tcPr>
          <w:p w14:paraId="307E1426"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83</w:t>
            </w:r>
          </w:p>
        </w:tc>
        <w:tc>
          <w:tcPr>
            <w:tcW w:w="1462" w:type="dxa"/>
            <w:tcBorders>
              <w:top w:val="nil"/>
              <w:left w:val="nil"/>
              <w:bottom w:val="nil"/>
            </w:tcBorders>
            <w:vAlign w:val="center"/>
          </w:tcPr>
          <w:p w14:paraId="6FD7B63E"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22.6%</w:t>
            </w:r>
          </w:p>
        </w:tc>
      </w:tr>
      <w:tr w:rsidR="00B10583" w:rsidRPr="00B10583" w14:paraId="577BC25E" w14:textId="77777777" w:rsidTr="00DB260A">
        <w:tc>
          <w:tcPr>
            <w:tcW w:w="1985" w:type="dxa"/>
            <w:vMerge/>
            <w:tcBorders>
              <w:top w:val="nil"/>
              <w:bottom w:val="nil"/>
              <w:right w:val="nil"/>
            </w:tcBorders>
          </w:tcPr>
          <w:p w14:paraId="18702D91"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2290DCF5"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-year college degree</w:t>
            </w:r>
          </w:p>
        </w:tc>
        <w:tc>
          <w:tcPr>
            <w:tcW w:w="1462" w:type="dxa"/>
            <w:tcBorders>
              <w:top w:val="nil"/>
              <w:left w:val="nil"/>
              <w:bottom w:val="nil"/>
              <w:right w:val="nil"/>
            </w:tcBorders>
            <w:vAlign w:val="center"/>
          </w:tcPr>
          <w:p w14:paraId="2A796F35"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7</w:t>
            </w:r>
            <w:r w:rsidRPr="00B10583">
              <w:rPr>
                <w:rFonts w:ascii="Times New Roman" w:eastAsia="Times New Roman" w:hAnsi="Times New Roman" w:cs="Times New Roman"/>
                <w:bCs/>
                <w:color w:val="000000" w:themeColor="text1"/>
                <w:sz w:val="24"/>
                <w:szCs w:val="24"/>
              </w:rPr>
              <w:t>6</w:t>
            </w:r>
          </w:p>
        </w:tc>
        <w:tc>
          <w:tcPr>
            <w:tcW w:w="1462" w:type="dxa"/>
            <w:tcBorders>
              <w:top w:val="nil"/>
              <w:left w:val="nil"/>
              <w:bottom w:val="nil"/>
            </w:tcBorders>
            <w:vAlign w:val="center"/>
          </w:tcPr>
          <w:p w14:paraId="0FAC13AE"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9.4%</w:t>
            </w:r>
          </w:p>
        </w:tc>
      </w:tr>
      <w:tr w:rsidR="00B10583" w:rsidRPr="00B10583" w14:paraId="7A49231E" w14:textId="77777777" w:rsidTr="00DB260A">
        <w:tc>
          <w:tcPr>
            <w:tcW w:w="1985" w:type="dxa"/>
            <w:vMerge/>
            <w:tcBorders>
              <w:top w:val="nil"/>
              <w:bottom w:val="nil"/>
              <w:right w:val="nil"/>
            </w:tcBorders>
          </w:tcPr>
          <w:p w14:paraId="41DC66EA"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3F6505E2"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4</w:t>
            </w:r>
            <w:r w:rsidRPr="00B10583">
              <w:rPr>
                <w:rFonts w:ascii="Times New Roman" w:eastAsia="Times New Roman" w:hAnsi="Times New Roman" w:cs="Times New Roman"/>
                <w:bCs/>
                <w:color w:val="000000" w:themeColor="text1"/>
                <w:sz w:val="24"/>
                <w:szCs w:val="24"/>
              </w:rPr>
              <w:t>-year college degree</w:t>
            </w:r>
          </w:p>
        </w:tc>
        <w:tc>
          <w:tcPr>
            <w:tcW w:w="1462" w:type="dxa"/>
            <w:tcBorders>
              <w:top w:val="nil"/>
              <w:left w:val="nil"/>
              <w:bottom w:val="nil"/>
              <w:right w:val="nil"/>
            </w:tcBorders>
            <w:vAlign w:val="center"/>
          </w:tcPr>
          <w:p w14:paraId="219F9801"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2</w:t>
            </w:r>
            <w:r w:rsidRPr="00B10583">
              <w:rPr>
                <w:rFonts w:ascii="Times New Roman" w:eastAsia="Times New Roman" w:hAnsi="Times New Roman" w:cs="Times New Roman"/>
                <w:bCs/>
                <w:color w:val="000000" w:themeColor="text1"/>
                <w:sz w:val="24"/>
                <w:szCs w:val="24"/>
              </w:rPr>
              <w:t>96</w:t>
            </w:r>
          </w:p>
        </w:tc>
        <w:tc>
          <w:tcPr>
            <w:tcW w:w="1462" w:type="dxa"/>
            <w:tcBorders>
              <w:top w:val="nil"/>
              <w:left w:val="nil"/>
              <w:bottom w:val="nil"/>
            </w:tcBorders>
            <w:vAlign w:val="center"/>
          </w:tcPr>
          <w:p w14:paraId="02971D3B"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36.5%</w:t>
            </w:r>
          </w:p>
        </w:tc>
      </w:tr>
      <w:tr w:rsidR="00B10583" w:rsidRPr="00B10583" w14:paraId="4C9BBBF8" w14:textId="77777777" w:rsidTr="00DB260A">
        <w:tc>
          <w:tcPr>
            <w:tcW w:w="1985" w:type="dxa"/>
            <w:vMerge/>
            <w:tcBorders>
              <w:top w:val="nil"/>
              <w:bottom w:val="nil"/>
              <w:right w:val="nil"/>
            </w:tcBorders>
          </w:tcPr>
          <w:p w14:paraId="62D52910"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269542A0"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rofessional degree</w:t>
            </w:r>
          </w:p>
        </w:tc>
        <w:tc>
          <w:tcPr>
            <w:tcW w:w="1462" w:type="dxa"/>
            <w:tcBorders>
              <w:top w:val="nil"/>
              <w:left w:val="nil"/>
              <w:bottom w:val="nil"/>
              <w:right w:val="nil"/>
            </w:tcBorders>
            <w:vAlign w:val="center"/>
          </w:tcPr>
          <w:p w14:paraId="4729B89C"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9</w:t>
            </w:r>
          </w:p>
        </w:tc>
        <w:tc>
          <w:tcPr>
            <w:tcW w:w="1462" w:type="dxa"/>
            <w:tcBorders>
              <w:top w:val="nil"/>
              <w:left w:val="nil"/>
              <w:bottom w:val="nil"/>
            </w:tcBorders>
            <w:vAlign w:val="center"/>
          </w:tcPr>
          <w:p w14:paraId="269C1343"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2.3%</w:t>
            </w:r>
          </w:p>
        </w:tc>
      </w:tr>
      <w:tr w:rsidR="00B10583" w:rsidRPr="00B10583" w14:paraId="10F9C896" w14:textId="77777777" w:rsidTr="00DB260A">
        <w:tc>
          <w:tcPr>
            <w:tcW w:w="1985" w:type="dxa"/>
            <w:vMerge/>
            <w:tcBorders>
              <w:top w:val="nil"/>
              <w:bottom w:val="nil"/>
              <w:right w:val="nil"/>
            </w:tcBorders>
          </w:tcPr>
          <w:p w14:paraId="0D86EFA4"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0CA41231"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G</w:t>
            </w:r>
            <w:r w:rsidRPr="00B10583">
              <w:rPr>
                <w:rFonts w:ascii="Times New Roman" w:eastAsia="Times New Roman" w:hAnsi="Times New Roman" w:cs="Times New Roman"/>
                <w:bCs/>
                <w:color w:val="000000" w:themeColor="text1"/>
                <w:sz w:val="24"/>
                <w:szCs w:val="24"/>
              </w:rPr>
              <w:t>raduate degree (e.g., M.A., Ph.D.)</w:t>
            </w:r>
          </w:p>
        </w:tc>
        <w:tc>
          <w:tcPr>
            <w:tcW w:w="1462" w:type="dxa"/>
            <w:tcBorders>
              <w:top w:val="nil"/>
              <w:left w:val="nil"/>
              <w:bottom w:val="nil"/>
              <w:right w:val="nil"/>
            </w:tcBorders>
            <w:vAlign w:val="center"/>
          </w:tcPr>
          <w:p w14:paraId="0D5A8A57"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116</w:t>
            </w:r>
          </w:p>
        </w:tc>
        <w:tc>
          <w:tcPr>
            <w:tcW w:w="1462" w:type="dxa"/>
            <w:tcBorders>
              <w:top w:val="nil"/>
              <w:left w:val="nil"/>
              <w:bottom w:val="nil"/>
            </w:tcBorders>
            <w:vAlign w:val="center"/>
          </w:tcPr>
          <w:p w14:paraId="6579E958"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14.3%</w:t>
            </w:r>
          </w:p>
        </w:tc>
      </w:tr>
      <w:tr w:rsidR="00B10583" w:rsidRPr="00B10583" w14:paraId="19FEB689" w14:textId="77777777" w:rsidTr="00DB260A">
        <w:tc>
          <w:tcPr>
            <w:tcW w:w="1985" w:type="dxa"/>
            <w:vMerge/>
            <w:tcBorders>
              <w:top w:val="nil"/>
              <w:bottom w:val="nil"/>
              <w:right w:val="nil"/>
            </w:tcBorders>
          </w:tcPr>
          <w:p w14:paraId="5990E062"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25FCEACB"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O</w:t>
            </w:r>
            <w:r w:rsidRPr="00B10583">
              <w:rPr>
                <w:rFonts w:ascii="Times New Roman" w:eastAsia="Times New Roman" w:hAnsi="Times New Roman" w:cs="Times New Roman"/>
                <w:bCs/>
                <w:color w:val="000000" w:themeColor="text1"/>
                <w:sz w:val="24"/>
                <w:szCs w:val="24"/>
              </w:rPr>
              <w:t>thers</w:t>
            </w:r>
          </w:p>
        </w:tc>
        <w:tc>
          <w:tcPr>
            <w:tcW w:w="1462" w:type="dxa"/>
            <w:tcBorders>
              <w:top w:val="nil"/>
              <w:left w:val="nil"/>
              <w:bottom w:val="nil"/>
              <w:right w:val="nil"/>
            </w:tcBorders>
            <w:vAlign w:val="center"/>
          </w:tcPr>
          <w:p w14:paraId="72C82364"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5</w:t>
            </w:r>
          </w:p>
        </w:tc>
        <w:tc>
          <w:tcPr>
            <w:tcW w:w="1462" w:type="dxa"/>
            <w:tcBorders>
              <w:top w:val="nil"/>
              <w:left w:val="nil"/>
              <w:bottom w:val="nil"/>
            </w:tcBorders>
            <w:vAlign w:val="center"/>
          </w:tcPr>
          <w:p w14:paraId="0302B5A2"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0.6%</w:t>
            </w:r>
          </w:p>
        </w:tc>
      </w:tr>
      <w:tr w:rsidR="00B10583" w:rsidRPr="00B10583" w14:paraId="01CC8603" w14:textId="77777777" w:rsidTr="00DB260A">
        <w:tc>
          <w:tcPr>
            <w:tcW w:w="1985" w:type="dxa"/>
            <w:vMerge/>
            <w:tcBorders>
              <w:top w:val="nil"/>
              <w:bottom w:val="nil"/>
              <w:right w:val="nil"/>
            </w:tcBorders>
          </w:tcPr>
          <w:p w14:paraId="5BAD5F77"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253443D4" w14:textId="77777777" w:rsidR="00AC0190" w:rsidRPr="00B10583" w:rsidRDefault="00AC0190"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refer not to answer</w:t>
            </w:r>
          </w:p>
        </w:tc>
        <w:tc>
          <w:tcPr>
            <w:tcW w:w="1462" w:type="dxa"/>
            <w:tcBorders>
              <w:top w:val="nil"/>
              <w:left w:val="nil"/>
              <w:bottom w:val="nil"/>
              <w:right w:val="nil"/>
            </w:tcBorders>
            <w:vAlign w:val="center"/>
          </w:tcPr>
          <w:p w14:paraId="611AEF8F"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p>
        </w:tc>
        <w:tc>
          <w:tcPr>
            <w:tcW w:w="1462" w:type="dxa"/>
            <w:tcBorders>
              <w:top w:val="nil"/>
              <w:left w:val="nil"/>
              <w:bottom w:val="nil"/>
            </w:tcBorders>
            <w:vAlign w:val="center"/>
          </w:tcPr>
          <w:p w14:paraId="61652F18"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0.0%</w:t>
            </w:r>
          </w:p>
        </w:tc>
      </w:tr>
      <w:tr w:rsidR="00B10583" w:rsidRPr="00B10583" w14:paraId="40D12C44" w14:textId="77777777" w:rsidTr="00DB260A">
        <w:tc>
          <w:tcPr>
            <w:tcW w:w="1985" w:type="dxa"/>
            <w:vMerge w:val="restart"/>
            <w:tcBorders>
              <w:top w:val="nil"/>
              <w:bottom w:val="nil"/>
              <w:right w:val="nil"/>
            </w:tcBorders>
          </w:tcPr>
          <w:p w14:paraId="1E3DCFD9"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Occupation </w:t>
            </w:r>
          </w:p>
        </w:tc>
        <w:tc>
          <w:tcPr>
            <w:tcW w:w="4111" w:type="dxa"/>
            <w:tcBorders>
              <w:top w:val="nil"/>
              <w:left w:val="nil"/>
              <w:bottom w:val="nil"/>
              <w:right w:val="nil"/>
            </w:tcBorders>
            <w:vAlign w:val="center"/>
          </w:tcPr>
          <w:p w14:paraId="445B787F"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tudent</w:t>
            </w:r>
          </w:p>
        </w:tc>
        <w:tc>
          <w:tcPr>
            <w:tcW w:w="1462" w:type="dxa"/>
            <w:tcBorders>
              <w:top w:val="nil"/>
              <w:left w:val="nil"/>
              <w:bottom w:val="nil"/>
              <w:right w:val="nil"/>
            </w:tcBorders>
            <w:vAlign w:val="center"/>
          </w:tcPr>
          <w:p w14:paraId="042A879E"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40</w:t>
            </w:r>
          </w:p>
        </w:tc>
        <w:tc>
          <w:tcPr>
            <w:tcW w:w="1462" w:type="dxa"/>
            <w:tcBorders>
              <w:top w:val="nil"/>
              <w:left w:val="nil"/>
              <w:bottom w:val="nil"/>
            </w:tcBorders>
            <w:vAlign w:val="center"/>
          </w:tcPr>
          <w:p w14:paraId="6EA165F4"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4.9%</w:t>
            </w:r>
          </w:p>
        </w:tc>
      </w:tr>
      <w:tr w:rsidR="00B10583" w:rsidRPr="00B10583" w14:paraId="37D627CA" w14:textId="77777777" w:rsidTr="00DB260A">
        <w:tc>
          <w:tcPr>
            <w:tcW w:w="1985" w:type="dxa"/>
            <w:vMerge/>
            <w:tcBorders>
              <w:top w:val="nil"/>
              <w:bottom w:val="nil"/>
              <w:right w:val="nil"/>
            </w:tcBorders>
          </w:tcPr>
          <w:p w14:paraId="339BF276"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00B176D5"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Unemployed</w:t>
            </w:r>
          </w:p>
        </w:tc>
        <w:tc>
          <w:tcPr>
            <w:tcW w:w="1462" w:type="dxa"/>
            <w:tcBorders>
              <w:top w:val="nil"/>
              <w:left w:val="nil"/>
              <w:bottom w:val="nil"/>
              <w:right w:val="nil"/>
            </w:tcBorders>
            <w:vAlign w:val="center"/>
          </w:tcPr>
          <w:p w14:paraId="33287450"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8</w:t>
            </w:r>
            <w:r w:rsidRPr="00B10583">
              <w:rPr>
                <w:rFonts w:ascii="Times New Roman" w:eastAsia="Times New Roman" w:hAnsi="Times New Roman" w:cs="Times New Roman"/>
                <w:bCs/>
                <w:color w:val="000000" w:themeColor="text1"/>
                <w:sz w:val="24"/>
                <w:szCs w:val="24"/>
              </w:rPr>
              <w:t>1</w:t>
            </w:r>
          </w:p>
        </w:tc>
        <w:tc>
          <w:tcPr>
            <w:tcW w:w="1462" w:type="dxa"/>
            <w:tcBorders>
              <w:top w:val="nil"/>
              <w:left w:val="nil"/>
              <w:bottom w:val="nil"/>
            </w:tcBorders>
            <w:vAlign w:val="center"/>
          </w:tcPr>
          <w:p w14:paraId="3202FDFA"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10.0%</w:t>
            </w:r>
          </w:p>
        </w:tc>
      </w:tr>
      <w:tr w:rsidR="00B10583" w:rsidRPr="00B10583" w14:paraId="45FCD50B" w14:textId="77777777" w:rsidTr="00DB260A">
        <w:tc>
          <w:tcPr>
            <w:tcW w:w="1985" w:type="dxa"/>
            <w:vMerge/>
            <w:tcBorders>
              <w:top w:val="nil"/>
              <w:bottom w:val="nil"/>
              <w:right w:val="nil"/>
            </w:tcBorders>
          </w:tcPr>
          <w:p w14:paraId="2DC148E9"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6B16F09A"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N</w:t>
            </w:r>
            <w:r w:rsidRPr="00B10583">
              <w:rPr>
                <w:rFonts w:ascii="Times New Roman" w:eastAsia="Times New Roman" w:hAnsi="Times New Roman" w:cs="Times New Roman"/>
                <w:bCs/>
                <w:color w:val="000000" w:themeColor="text1"/>
                <w:sz w:val="24"/>
                <w:szCs w:val="24"/>
              </w:rPr>
              <w:t>ot in paid work (e.g., homemaker, retired, or disabled)</w:t>
            </w:r>
          </w:p>
        </w:tc>
        <w:tc>
          <w:tcPr>
            <w:tcW w:w="1462" w:type="dxa"/>
            <w:tcBorders>
              <w:top w:val="nil"/>
              <w:left w:val="nil"/>
              <w:bottom w:val="nil"/>
              <w:right w:val="nil"/>
            </w:tcBorders>
            <w:vAlign w:val="center"/>
          </w:tcPr>
          <w:p w14:paraId="6A193B9B"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18</w:t>
            </w:r>
          </w:p>
        </w:tc>
        <w:tc>
          <w:tcPr>
            <w:tcW w:w="1462" w:type="dxa"/>
            <w:tcBorders>
              <w:top w:val="nil"/>
              <w:left w:val="nil"/>
              <w:bottom w:val="nil"/>
            </w:tcBorders>
            <w:vAlign w:val="center"/>
          </w:tcPr>
          <w:p w14:paraId="6510864B"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14.5%</w:t>
            </w:r>
          </w:p>
        </w:tc>
      </w:tr>
      <w:tr w:rsidR="00B10583" w:rsidRPr="00B10583" w14:paraId="11243D72" w14:textId="77777777" w:rsidTr="00DB260A">
        <w:tc>
          <w:tcPr>
            <w:tcW w:w="1985" w:type="dxa"/>
            <w:vMerge/>
            <w:tcBorders>
              <w:top w:val="nil"/>
              <w:bottom w:val="nil"/>
              <w:right w:val="nil"/>
            </w:tcBorders>
          </w:tcPr>
          <w:p w14:paraId="0F85F31F"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20CCA3DC"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S</w:t>
            </w:r>
            <w:r w:rsidRPr="00B10583">
              <w:rPr>
                <w:rFonts w:ascii="Times New Roman" w:eastAsia="Times New Roman" w:hAnsi="Times New Roman" w:cs="Times New Roman"/>
                <w:bCs/>
                <w:color w:val="000000" w:themeColor="text1"/>
                <w:sz w:val="24"/>
                <w:szCs w:val="24"/>
              </w:rPr>
              <w:t>elf-employed</w:t>
            </w:r>
          </w:p>
        </w:tc>
        <w:tc>
          <w:tcPr>
            <w:tcW w:w="1462" w:type="dxa"/>
            <w:tcBorders>
              <w:top w:val="nil"/>
              <w:left w:val="nil"/>
              <w:bottom w:val="nil"/>
              <w:right w:val="nil"/>
            </w:tcBorders>
            <w:vAlign w:val="center"/>
          </w:tcPr>
          <w:p w14:paraId="65B70038"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9</w:t>
            </w:r>
            <w:r w:rsidRPr="00B10583">
              <w:rPr>
                <w:rFonts w:ascii="Times New Roman" w:eastAsia="Times New Roman" w:hAnsi="Times New Roman" w:cs="Times New Roman"/>
                <w:bCs/>
                <w:color w:val="000000" w:themeColor="text1"/>
                <w:sz w:val="24"/>
                <w:szCs w:val="24"/>
              </w:rPr>
              <w:t>5</w:t>
            </w:r>
          </w:p>
        </w:tc>
        <w:tc>
          <w:tcPr>
            <w:tcW w:w="1462" w:type="dxa"/>
            <w:tcBorders>
              <w:top w:val="nil"/>
              <w:left w:val="nil"/>
              <w:bottom w:val="nil"/>
            </w:tcBorders>
            <w:vAlign w:val="center"/>
          </w:tcPr>
          <w:p w14:paraId="38904141"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11.7%</w:t>
            </w:r>
          </w:p>
        </w:tc>
      </w:tr>
      <w:tr w:rsidR="00B10583" w:rsidRPr="00B10583" w14:paraId="5D2D112B" w14:textId="77777777" w:rsidTr="00DB260A">
        <w:tc>
          <w:tcPr>
            <w:tcW w:w="1985" w:type="dxa"/>
            <w:vMerge/>
            <w:tcBorders>
              <w:top w:val="nil"/>
              <w:bottom w:val="nil"/>
              <w:right w:val="nil"/>
            </w:tcBorders>
          </w:tcPr>
          <w:p w14:paraId="3656084B"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1D8902D5"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art-time</w:t>
            </w:r>
          </w:p>
        </w:tc>
        <w:tc>
          <w:tcPr>
            <w:tcW w:w="1462" w:type="dxa"/>
            <w:tcBorders>
              <w:top w:val="nil"/>
              <w:left w:val="nil"/>
              <w:bottom w:val="nil"/>
              <w:right w:val="nil"/>
            </w:tcBorders>
            <w:vAlign w:val="center"/>
          </w:tcPr>
          <w:p w14:paraId="2C3E7A33"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9</w:t>
            </w:r>
            <w:r w:rsidRPr="00B10583">
              <w:rPr>
                <w:rFonts w:ascii="Times New Roman" w:eastAsia="Times New Roman" w:hAnsi="Times New Roman" w:cs="Times New Roman"/>
                <w:bCs/>
                <w:color w:val="000000" w:themeColor="text1"/>
                <w:sz w:val="24"/>
                <w:szCs w:val="24"/>
              </w:rPr>
              <w:t>0</w:t>
            </w:r>
          </w:p>
        </w:tc>
        <w:tc>
          <w:tcPr>
            <w:tcW w:w="1462" w:type="dxa"/>
            <w:tcBorders>
              <w:top w:val="nil"/>
              <w:left w:val="nil"/>
              <w:bottom w:val="nil"/>
            </w:tcBorders>
            <w:vAlign w:val="center"/>
          </w:tcPr>
          <w:p w14:paraId="73E2C1AD"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11.1%</w:t>
            </w:r>
          </w:p>
        </w:tc>
      </w:tr>
      <w:tr w:rsidR="00B10583" w:rsidRPr="00B10583" w14:paraId="407D31C3" w14:textId="77777777" w:rsidTr="00DB260A">
        <w:tc>
          <w:tcPr>
            <w:tcW w:w="1985" w:type="dxa"/>
            <w:vMerge/>
            <w:tcBorders>
              <w:top w:val="nil"/>
              <w:bottom w:val="nil"/>
              <w:right w:val="nil"/>
            </w:tcBorders>
          </w:tcPr>
          <w:p w14:paraId="24F87A43"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6B77156F"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F</w:t>
            </w:r>
            <w:r w:rsidRPr="00B10583">
              <w:rPr>
                <w:rFonts w:ascii="Times New Roman" w:eastAsia="Times New Roman" w:hAnsi="Times New Roman" w:cs="Times New Roman"/>
                <w:bCs/>
                <w:color w:val="000000" w:themeColor="text1"/>
                <w:sz w:val="24"/>
                <w:szCs w:val="24"/>
              </w:rPr>
              <w:t>ull-time</w:t>
            </w:r>
          </w:p>
        </w:tc>
        <w:tc>
          <w:tcPr>
            <w:tcW w:w="1462" w:type="dxa"/>
            <w:tcBorders>
              <w:top w:val="nil"/>
              <w:left w:val="nil"/>
              <w:bottom w:val="nil"/>
              <w:right w:val="nil"/>
            </w:tcBorders>
            <w:vAlign w:val="center"/>
          </w:tcPr>
          <w:p w14:paraId="527E2CE6"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68</w:t>
            </w:r>
          </w:p>
        </w:tc>
        <w:tc>
          <w:tcPr>
            <w:tcW w:w="1462" w:type="dxa"/>
            <w:tcBorders>
              <w:top w:val="nil"/>
              <w:left w:val="nil"/>
              <w:bottom w:val="nil"/>
            </w:tcBorders>
            <w:vAlign w:val="center"/>
          </w:tcPr>
          <w:p w14:paraId="4D8D4AD8"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45.4%</w:t>
            </w:r>
          </w:p>
        </w:tc>
      </w:tr>
      <w:tr w:rsidR="00B10583" w:rsidRPr="00B10583" w14:paraId="663921DB" w14:textId="77777777" w:rsidTr="00DB260A">
        <w:tc>
          <w:tcPr>
            <w:tcW w:w="1985" w:type="dxa"/>
            <w:vMerge/>
            <w:tcBorders>
              <w:top w:val="nil"/>
              <w:right w:val="nil"/>
            </w:tcBorders>
          </w:tcPr>
          <w:p w14:paraId="1DEAD1E5"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5482FFAE" w14:textId="03C1F640"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O</w:t>
            </w:r>
            <w:r w:rsidRPr="00B10583">
              <w:rPr>
                <w:rFonts w:ascii="Times New Roman" w:eastAsia="Times New Roman" w:hAnsi="Times New Roman" w:cs="Times New Roman"/>
                <w:bCs/>
                <w:color w:val="000000" w:themeColor="text1"/>
                <w:sz w:val="24"/>
                <w:szCs w:val="24"/>
              </w:rPr>
              <w:t>ther</w:t>
            </w:r>
          </w:p>
        </w:tc>
        <w:tc>
          <w:tcPr>
            <w:tcW w:w="1462" w:type="dxa"/>
            <w:tcBorders>
              <w:top w:val="nil"/>
              <w:left w:val="nil"/>
              <w:bottom w:val="nil"/>
              <w:right w:val="nil"/>
            </w:tcBorders>
            <w:vAlign w:val="center"/>
          </w:tcPr>
          <w:p w14:paraId="4097869C"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6</w:t>
            </w:r>
          </w:p>
        </w:tc>
        <w:tc>
          <w:tcPr>
            <w:tcW w:w="1462" w:type="dxa"/>
            <w:tcBorders>
              <w:top w:val="nil"/>
              <w:left w:val="nil"/>
              <w:bottom w:val="nil"/>
            </w:tcBorders>
            <w:vAlign w:val="center"/>
          </w:tcPr>
          <w:p w14:paraId="1013E4B1"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2.0%</w:t>
            </w:r>
          </w:p>
        </w:tc>
      </w:tr>
      <w:tr w:rsidR="00B10583" w:rsidRPr="00B10583" w14:paraId="159BE52A" w14:textId="77777777" w:rsidTr="00721218">
        <w:tc>
          <w:tcPr>
            <w:tcW w:w="1985" w:type="dxa"/>
            <w:vMerge/>
            <w:tcBorders>
              <w:bottom w:val="nil"/>
              <w:right w:val="nil"/>
            </w:tcBorders>
          </w:tcPr>
          <w:p w14:paraId="38D4BA4E"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53FC23D1" w14:textId="77777777" w:rsidR="00AC0190" w:rsidRPr="00B10583" w:rsidRDefault="00AC0190"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refer not to answer</w:t>
            </w:r>
          </w:p>
        </w:tc>
        <w:tc>
          <w:tcPr>
            <w:tcW w:w="1462" w:type="dxa"/>
            <w:tcBorders>
              <w:top w:val="nil"/>
              <w:left w:val="nil"/>
              <w:bottom w:val="nil"/>
              <w:right w:val="nil"/>
            </w:tcBorders>
            <w:vAlign w:val="center"/>
          </w:tcPr>
          <w:p w14:paraId="0AF6EED5"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p>
        </w:tc>
        <w:tc>
          <w:tcPr>
            <w:tcW w:w="1462" w:type="dxa"/>
            <w:tcBorders>
              <w:top w:val="nil"/>
              <w:left w:val="nil"/>
              <w:bottom w:val="nil"/>
            </w:tcBorders>
            <w:vAlign w:val="center"/>
          </w:tcPr>
          <w:p w14:paraId="3E35160E"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0.4%</w:t>
            </w:r>
          </w:p>
        </w:tc>
      </w:tr>
      <w:tr w:rsidR="00B10583" w:rsidRPr="00B10583" w14:paraId="6B07041A" w14:textId="77777777" w:rsidTr="00721218">
        <w:tc>
          <w:tcPr>
            <w:tcW w:w="1985" w:type="dxa"/>
            <w:vMerge w:val="restart"/>
            <w:tcBorders>
              <w:top w:val="nil"/>
              <w:right w:val="nil"/>
            </w:tcBorders>
          </w:tcPr>
          <w:p w14:paraId="18B33A14"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Annual Household income (USD)</w:t>
            </w:r>
          </w:p>
        </w:tc>
        <w:tc>
          <w:tcPr>
            <w:tcW w:w="4111" w:type="dxa"/>
            <w:tcBorders>
              <w:top w:val="nil"/>
              <w:left w:val="nil"/>
              <w:bottom w:val="nil"/>
              <w:right w:val="nil"/>
            </w:tcBorders>
            <w:vAlign w:val="center"/>
          </w:tcPr>
          <w:p w14:paraId="2EC7BF20"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0 - $24,999</w:t>
            </w:r>
          </w:p>
        </w:tc>
        <w:tc>
          <w:tcPr>
            <w:tcW w:w="1462" w:type="dxa"/>
            <w:tcBorders>
              <w:top w:val="nil"/>
              <w:left w:val="nil"/>
              <w:bottom w:val="nil"/>
              <w:right w:val="nil"/>
            </w:tcBorders>
            <w:vAlign w:val="center"/>
          </w:tcPr>
          <w:p w14:paraId="3FFBE865"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220</w:t>
            </w:r>
          </w:p>
        </w:tc>
        <w:tc>
          <w:tcPr>
            <w:tcW w:w="1462" w:type="dxa"/>
            <w:tcBorders>
              <w:top w:val="nil"/>
              <w:left w:val="nil"/>
              <w:bottom w:val="nil"/>
            </w:tcBorders>
            <w:vAlign w:val="center"/>
          </w:tcPr>
          <w:p w14:paraId="3E0F4641"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27.1%</w:t>
            </w:r>
          </w:p>
        </w:tc>
      </w:tr>
      <w:tr w:rsidR="00B10583" w:rsidRPr="00B10583" w14:paraId="2C847D15" w14:textId="77777777" w:rsidTr="00721218">
        <w:tc>
          <w:tcPr>
            <w:tcW w:w="1985" w:type="dxa"/>
            <w:vMerge/>
            <w:tcBorders>
              <w:right w:val="nil"/>
            </w:tcBorders>
          </w:tcPr>
          <w:p w14:paraId="07354725"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21F706EC"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25,000 - $49,999</w:t>
            </w:r>
          </w:p>
        </w:tc>
        <w:tc>
          <w:tcPr>
            <w:tcW w:w="1462" w:type="dxa"/>
            <w:tcBorders>
              <w:top w:val="nil"/>
              <w:left w:val="nil"/>
              <w:bottom w:val="nil"/>
              <w:right w:val="nil"/>
            </w:tcBorders>
            <w:vAlign w:val="center"/>
          </w:tcPr>
          <w:p w14:paraId="1CD15338"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81</w:t>
            </w:r>
          </w:p>
        </w:tc>
        <w:tc>
          <w:tcPr>
            <w:tcW w:w="1462" w:type="dxa"/>
            <w:tcBorders>
              <w:top w:val="nil"/>
              <w:left w:val="nil"/>
              <w:bottom w:val="nil"/>
            </w:tcBorders>
            <w:vAlign w:val="center"/>
          </w:tcPr>
          <w:p w14:paraId="257249C3"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22.3%</w:t>
            </w:r>
          </w:p>
        </w:tc>
      </w:tr>
      <w:tr w:rsidR="00B10583" w:rsidRPr="00B10583" w14:paraId="30823516" w14:textId="77777777" w:rsidTr="00721218">
        <w:tc>
          <w:tcPr>
            <w:tcW w:w="1985" w:type="dxa"/>
            <w:vMerge/>
            <w:tcBorders>
              <w:right w:val="nil"/>
            </w:tcBorders>
          </w:tcPr>
          <w:p w14:paraId="71BF4DCA"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5318434E"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50,000 - $74,999</w:t>
            </w:r>
          </w:p>
        </w:tc>
        <w:tc>
          <w:tcPr>
            <w:tcW w:w="1462" w:type="dxa"/>
            <w:tcBorders>
              <w:top w:val="nil"/>
              <w:left w:val="nil"/>
              <w:bottom w:val="nil"/>
              <w:right w:val="nil"/>
            </w:tcBorders>
            <w:vAlign w:val="center"/>
          </w:tcPr>
          <w:p w14:paraId="64DAEA2A"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75</w:t>
            </w:r>
          </w:p>
        </w:tc>
        <w:tc>
          <w:tcPr>
            <w:tcW w:w="1462" w:type="dxa"/>
            <w:tcBorders>
              <w:top w:val="nil"/>
              <w:left w:val="nil"/>
              <w:bottom w:val="nil"/>
            </w:tcBorders>
            <w:vAlign w:val="center"/>
          </w:tcPr>
          <w:p w14:paraId="3D563D80"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21.6%</w:t>
            </w:r>
          </w:p>
        </w:tc>
      </w:tr>
      <w:tr w:rsidR="00B10583" w:rsidRPr="00B10583" w14:paraId="263A97DF" w14:textId="77777777" w:rsidTr="00721218">
        <w:tc>
          <w:tcPr>
            <w:tcW w:w="1985" w:type="dxa"/>
            <w:vMerge/>
            <w:tcBorders>
              <w:right w:val="nil"/>
            </w:tcBorders>
          </w:tcPr>
          <w:p w14:paraId="0E3B61D0" w14:textId="77777777" w:rsidR="00AC0190" w:rsidRPr="00B10583" w:rsidRDefault="00AC0190" w:rsidP="00721218">
            <w:pPr>
              <w:spacing w:line="276" w:lineRule="auto"/>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172433B8"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75,000 - $99,999</w:t>
            </w:r>
          </w:p>
        </w:tc>
        <w:tc>
          <w:tcPr>
            <w:tcW w:w="1462" w:type="dxa"/>
            <w:tcBorders>
              <w:top w:val="nil"/>
              <w:left w:val="nil"/>
              <w:bottom w:val="nil"/>
              <w:right w:val="nil"/>
            </w:tcBorders>
            <w:vAlign w:val="center"/>
          </w:tcPr>
          <w:p w14:paraId="62E0D470"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02</w:t>
            </w:r>
          </w:p>
        </w:tc>
        <w:tc>
          <w:tcPr>
            <w:tcW w:w="1462" w:type="dxa"/>
            <w:tcBorders>
              <w:top w:val="nil"/>
              <w:left w:val="nil"/>
              <w:bottom w:val="nil"/>
            </w:tcBorders>
            <w:vAlign w:val="center"/>
          </w:tcPr>
          <w:p w14:paraId="6642A82C"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12.6%</w:t>
            </w:r>
          </w:p>
        </w:tc>
      </w:tr>
      <w:tr w:rsidR="00B10583" w:rsidRPr="00B10583" w14:paraId="7B8E7ED3" w14:textId="77777777" w:rsidTr="00721218">
        <w:tc>
          <w:tcPr>
            <w:tcW w:w="1985" w:type="dxa"/>
            <w:vMerge/>
            <w:tcBorders>
              <w:right w:val="nil"/>
            </w:tcBorders>
            <w:vAlign w:val="center"/>
          </w:tcPr>
          <w:p w14:paraId="30E11177"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4567D8B3"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100,000 - $149,999</w:t>
            </w:r>
          </w:p>
        </w:tc>
        <w:tc>
          <w:tcPr>
            <w:tcW w:w="1462" w:type="dxa"/>
            <w:tcBorders>
              <w:top w:val="nil"/>
              <w:left w:val="nil"/>
              <w:bottom w:val="nil"/>
              <w:right w:val="nil"/>
            </w:tcBorders>
            <w:vAlign w:val="center"/>
          </w:tcPr>
          <w:p w14:paraId="3BF11608"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8</w:t>
            </w:r>
            <w:r w:rsidRPr="00B10583">
              <w:rPr>
                <w:rFonts w:ascii="Times New Roman" w:eastAsia="Times New Roman" w:hAnsi="Times New Roman" w:cs="Times New Roman"/>
                <w:bCs/>
                <w:color w:val="000000" w:themeColor="text1"/>
                <w:sz w:val="24"/>
                <w:szCs w:val="24"/>
              </w:rPr>
              <w:t>2</w:t>
            </w:r>
          </w:p>
        </w:tc>
        <w:tc>
          <w:tcPr>
            <w:tcW w:w="1462" w:type="dxa"/>
            <w:tcBorders>
              <w:top w:val="nil"/>
              <w:left w:val="nil"/>
              <w:bottom w:val="nil"/>
            </w:tcBorders>
            <w:vAlign w:val="center"/>
          </w:tcPr>
          <w:p w14:paraId="2AE703EE"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10.1%</w:t>
            </w:r>
          </w:p>
        </w:tc>
      </w:tr>
      <w:tr w:rsidR="00B10583" w:rsidRPr="00B10583" w14:paraId="24919740" w14:textId="77777777" w:rsidTr="00721218">
        <w:tc>
          <w:tcPr>
            <w:tcW w:w="1985" w:type="dxa"/>
            <w:vMerge/>
            <w:tcBorders>
              <w:right w:val="nil"/>
            </w:tcBorders>
            <w:vAlign w:val="center"/>
          </w:tcPr>
          <w:p w14:paraId="24A45BCA"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50622707"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w:t>
            </w:r>
            <w:r w:rsidRPr="00B10583">
              <w:rPr>
                <w:rFonts w:ascii="Times New Roman" w:eastAsia="Times New Roman" w:hAnsi="Times New Roman" w:cs="Times New Roman"/>
                <w:bCs/>
                <w:color w:val="000000" w:themeColor="text1"/>
                <w:sz w:val="24"/>
                <w:szCs w:val="24"/>
              </w:rPr>
              <w:t>150,000 or more</w:t>
            </w:r>
          </w:p>
        </w:tc>
        <w:tc>
          <w:tcPr>
            <w:tcW w:w="1462" w:type="dxa"/>
            <w:tcBorders>
              <w:top w:val="nil"/>
              <w:left w:val="nil"/>
              <w:bottom w:val="nil"/>
              <w:right w:val="nil"/>
            </w:tcBorders>
            <w:vAlign w:val="center"/>
          </w:tcPr>
          <w:p w14:paraId="60801ECB"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3</w:t>
            </w:r>
            <w:r w:rsidRPr="00B10583">
              <w:rPr>
                <w:rFonts w:ascii="Times New Roman" w:eastAsia="Times New Roman" w:hAnsi="Times New Roman" w:cs="Times New Roman"/>
                <w:bCs/>
                <w:color w:val="000000" w:themeColor="text1"/>
                <w:sz w:val="24"/>
                <w:szCs w:val="24"/>
              </w:rPr>
              <w:t>8</w:t>
            </w:r>
          </w:p>
        </w:tc>
        <w:tc>
          <w:tcPr>
            <w:tcW w:w="1462" w:type="dxa"/>
            <w:tcBorders>
              <w:top w:val="nil"/>
              <w:left w:val="nil"/>
              <w:bottom w:val="nil"/>
            </w:tcBorders>
            <w:vAlign w:val="center"/>
          </w:tcPr>
          <w:p w14:paraId="2E2A3720"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4.7%</w:t>
            </w:r>
          </w:p>
        </w:tc>
      </w:tr>
      <w:tr w:rsidR="00B10583" w:rsidRPr="00B10583" w14:paraId="2AECA8DA" w14:textId="77777777" w:rsidTr="00721218">
        <w:tc>
          <w:tcPr>
            <w:tcW w:w="1985" w:type="dxa"/>
            <w:vMerge/>
            <w:tcBorders>
              <w:bottom w:val="nil"/>
              <w:right w:val="nil"/>
            </w:tcBorders>
            <w:vAlign w:val="center"/>
          </w:tcPr>
          <w:p w14:paraId="006436D0"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p>
        </w:tc>
        <w:tc>
          <w:tcPr>
            <w:tcW w:w="4111" w:type="dxa"/>
            <w:tcBorders>
              <w:top w:val="nil"/>
              <w:left w:val="nil"/>
              <w:bottom w:val="nil"/>
              <w:right w:val="nil"/>
            </w:tcBorders>
            <w:vAlign w:val="center"/>
          </w:tcPr>
          <w:p w14:paraId="1F9784C2" w14:textId="77777777" w:rsidR="00AC0190" w:rsidRPr="00B10583" w:rsidRDefault="00AC0190" w:rsidP="004D5063">
            <w:pPr>
              <w:spacing w:line="360"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P</w:t>
            </w:r>
            <w:r w:rsidRPr="00B10583">
              <w:rPr>
                <w:rFonts w:ascii="Times New Roman" w:eastAsia="Times New Roman" w:hAnsi="Times New Roman" w:cs="Times New Roman"/>
                <w:bCs/>
                <w:color w:val="000000" w:themeColor="text1"/>
                <w:sz w:val="24"/>
                <w:szCs w:val="24"/>
              </w:rPr>
              <w:t>refer not to answer</w:t>
            </w:r>
          </w:p>
        </w:tc>
        <w:tc>
          <w:tcPr>
            <w:tcW w:w="1462" w:type="dxa"/>
            <w:tcBorders>
              <w:top w:val="nil"/>
              <w:left w:val="nil"/>
              <w:bottom w:val="nil"/>
              <w:right w:val="nil"/>
            </w:tcBorders>
            <w:vAlign w:val="center"/>
          </w:tcPr>
          <w:p w14:paraId="12CCCCFD"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3</w:t>
            </w:r>
          </w:p>
        </w:tc>
        <w:tc>
          <w:tcPr>
            <w:tcW w:w="1462" w:type="dxa"/>
            <w:tcBorders>
              <w:top w:val="nil"/>
              <w:left w:val="nil"/>
              <w:bottom w:val="nil"/>
            </w:tcBorders>
            <w:vAlign w:val="center"/>
          </w:tcPr>
          <w:p w14:paraId="55E0C4D9"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1.6%</w:t>
            </w:r>
          </w:p>
        </w:tc>
      </w:tr>
      <w:tr w:rsidR="00B10583" w:rsidRPr="00B10583" w14:paraId="693B6A8B" w14:textId="77777777" w:rsidTr="00721218">
        <w:tc>
          <w:tcPr>
            <w:tcW w:w="1985" w:type="dxa"/>
            <w:vMerge w:val="restart"/>
            <w:tcBorders>
              <w:top w:val="nil"/>
              <w:right w:val="nil"/>
            </w:tcBorders>
            <w:vAlign w:val="center"/>
          </w:tcPr>
          <w:p w14:paraId="54167BE0"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A</w:t>
            </w:r>
            <w:r w:rsidRPr="00B10583">
              <w:rPr>
                <w:rFonts w:ascii="Times New Roman" w:eastAsia="Times New Roman" w:hAnsi="Times New Roman" w:cs="Times New Roman"/>
                <w:bCs/>
                <w:color w:val="000000" w:themeColor="text1"/>
                <w:sz w:val="24"/>
                <w:szCs w:val="24"/>
              </w:rPr>
              <w:t>re you a smartphone user?</w:t>
            </w:r>
          </w:p>
        </w:tc>
        <w:tc>
          <w:tcPr>
            <w:tcW w:w="4111" w:type="dxa"/>
            <w:tcBorders>
              <w:top w:val="nil"/>
              <w:left w:val="nil"/>
              <w:bottom w:val="nil"/>
              <w:right w:val="nil"/>
            </w:tcBorders>
            <w:vAlign w:val="center"/>
          </w:tcPr>
          <w:p w14:paraId="7D9B218E"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Yes</w:t>
            </w:r>
          </w:p>
        </w:tc>
        <w:tc>
          <w:tcPr>
            <w:tcW w:w="1462" w:type="dxa"/>
            <w:tcBorders>
              <w:top w:val="nil"/>
              <w:left w:val="nil"/>
              <w:bottom w:val="nil"/>
              <w:right w:val="nil"/>
            </w:tcBorders>
            <w:vAlign w:val="center"/>
          </w:tcPr>
          <w:p w14:paraId="436334FA"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811</w:t>
            </w:r>
          </w:p>
        </w:tc>
        <w:tc>
          <w:tcPr>
            <w:tcW w:w="1462" w:type="dxa"/>
            <w:tcBorders>
              <w:top w:val="nil"/>
              <w:left w:val="nil"/>
              <w:bottom w:val="nil"/>
            </w:tcBorders>
            <w:vAlign w:val="center"/>
          </w:tcPr>
          <w:p w14:paraId="4FF44657"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1</w:t>
            </w:r>
            <w:r w:rsidRPr="00B10583">
              <w:rPr>
                <w:rFonts w:ascii="Times New Roman" w:eastAsia="Times New Roman" w:hAnsi="Times New Roman" w:cs="Times New Roman"/>
                <w:bCs/>
                <w:color w:val="000000" w:themeColor="text1"/>
                <w:sz w:val="24"/>
                <w:szCs w:val="24"/>
              </w:rPr>
              <w:t>00%</w:t>
            </w:r>
          </w:p>
        </w:tc>
      </w:tr>
      <w:tr w:rsidR="00AC0190" w:rsidRPr="00B10583" w14:paraId="6463A133" w14:textId="77777777" w:rsidTr="00721218">
        <w:tc>
          <w:tcPr>
            <w:tcW w:w="1985" w:type="dxa"/>
            <w:vMerge/>
            <w:tcBorders>
              <w:bottom w:val="single" w:sz="4" w:space="0" w:color="auto"/>
              <w:right w:val="nil"/>
            </w:tcBorders>
            <w:vAlign w:val="center"/>
          </w:tcPr>
          <w:p w14:paraId="277348C3"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p>
        </w:tc>
        <w:tc>
          <w:tcPr>
            <w:tcW w:w="4111" w:type="dxa"/>
            <w:tcBorders>
              <w:top w:val="nil"/>
              <w:left w:val="nil"/>
              <w:bottom w:val="single" w:sz="4" w:space="0" w:color="auto"/>
              <w:right w:val="nil"/>
            </w:tcBorders>
            <w:vAlign w:val="center"/>
          </w:tcPr>
          <w:p w14:paraId="0CBB3AC2" w14:textId="77777777" w:rsidR="00AC0190" w:rsidRPr="00B10583" w:rsidRDefault="00AC0190" w:rsidP="00721218">
            <w:pPr>
              <w:spacing w:line="276" w:lineRule="auto"/>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N</w:t>
            </w:r>
            <w:r w:rsidRPr="00B10583">
              <w:rPr>
                <w:rFonts w:ascii="Times New Roman" w:eastAsia="Times New Roman" w:hAnsi="Times New Roman" w:cs="Times New Roman"/>
                <w:bCs/>
                <w:color w:val="000000" w:themeColor="text1"/>
                <w:sz w:val="24"/>
                <w:szCs w:val="24"/>
              </w:rPr>
              <w:t>o</w:t>
            </w:r>
          </w:p>
        </w:tc>
        <w:tc>
          <w:tcPr>
            <w:tcW w:w="1462" w:type="dxa"/>
            <w:tcBorders>
              <w:top w:val="nil"/>
              <w:left w:val="nil"/>
              <w:bottom w:val="single" w:sz="4" w:space="0" w:color="auto"/>
              <w:right w:val="nil"/>
            </w:tcBorders>
            <w:vAlign w:val="center"/>
          </w:tcPr>
          <w:p w14:paraId="05C9D6C2"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p>
        </w:tc>
        <w:tc>
          <w:tcPr>
            <w:tcW w:w="1462" w:type="dxa"/>
            <w:tcBorders>
              <w:top w:val="nil"/>
              <w:left w:val="nil"/>
              <w:bottom w:val="single" w:sz="4" w:space="0" w:color="auto"/>
            </w:tcBorders>
            <w:vAlign w:val="center"/>
          </w:tcPr>
          <w:p w14:paraId="2B407F62" w14:textId="77777777" w:rsidR="00AC0190" w:rsidRPr="00B10583" w:rsidRDefault="00AC0190" w:rsidP="00721218">
            <w:pPr>
              <w:spacing w:line="276" w:lineRule="auto"/>
              <w:jc w:val="center"/>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hint="eastAsia"/>
                <w:bCs/>
                <w:color w:val="000000" w:themeColor="text1"/>
                <w:sz w:val="24"/>
                <w:szCs w:val="24"/>
              </w:rPr>
              <w:t>0</w:t>
            </w:r>
            <w:r w:rsidRPr="00B10583">
              <w:rPr>
                <w:rFonts w:ascii="Times New Roman" w:eastAsia="Times New Roman" w:hAnsi="Times New Roman" w:cs="Times New Roman"/>
                <w:bCs/>
                <w:color w:val="000000" w:themeColor="text1"/>
                <w:sz w:val="24"/>
                <w:szCs w:val="24"/>
              </w:rPr>
              <w:t>.0%</w:t>
            </w:r>
          </w:p>
        </w:tc>
      </w:tr>
    </w:tbl>
    <w:p w14:paraId="5D2C101F" w14:textId="77777777" w:rsidR="00AC0190" w:rsidRPr="00B10583" w:rsidRDefault="00AC0190" w:rsidP="00AC0190">
      <w:pPr>
        <w:spacing w:line="480" w:lineRule="auto"/>
        <w:jc w:val="left"/>
        <w:rPr>
          <w:rFonts w:ascii="Times New Roman" w:hAnsi="Times New Roman" w:cs="Times New Roman"/>
          <w:color w:val="000000" w:themeColor="text1"/>
          <w:sz w:val="24"/>
          <w:szCs w:val="24"/>
        </w:rPr>
      </w:pPr>
    </w:p>
    <w:p w14:paraId="2670EC7B" w14:textId="77777777" w:rsidR="00BB640E" w:rsidRPr="00B10BCD" w:rsidRDefault="00BB640E" w:rsidP="00BB640E">
      <w:pPr>
        <w:spacing w:line="480" w:lineRule="auto"/>
        <w:jc w:val="left"/>
        <w:rPr>
          <w:rFonts w:ascii="Times New Roman" w:eastAsia="Times New Roman" w:hAnsi="Times New Roman" w:cs="Times New Roman"/>
          <w:b/>
          <w:bCs/>
          <w:color w:val="000000" w:themeColor="text1"/>
          <w:sz w:val="24"/>
          <w:szCs w:val="24"/>
        </w:rPr>
      </w:pPr>
      <w:r w:rsidRPr="00B10BCD">
        <w:rPr>
          <w:rFonts w:ascii="Times New Roman" w:hAnsi="Times New Roman" w:cs="Times New Roman"/>
          <w:b/>
          <w:bCs/>
          <w:color w:val="000000" w:themeColor="text1"/>
          <w:sz w:val="24"/>
          <w:szCs w:val="24"/>
        </w:rPr>
        <w:t>Procedures</w:t>
      </w:r>
    </w:p>
    <w:p w14:paraId="552CE294" w14:textId="556FC671" w:rsidR="00BB640E" w:rsidRPr="00B10BCD" w:rsidRDefault="00BB640E" w:rsidP="00BB640E">
      <w:pPr>
        <w:spacing w:line="480" w:lineRule="auto"/>
        <w:ind w:firstLine="720"/>
        <w:jc w:val="left"/>
        <w:rPr>
          <w:rFonts w:ascii="Times New Roman" w:hAnsi="Times New Roman" w:cs="Times New Roman"/>
          <w:color w:val="000000" w:themeColor="text1"/>
          <w:sz w:val="24"/>
          <w:szCs w:val="24"/>
        </w:rPr>
      </w:pPr>
      <w:r w:rsidRPr="00B10BCD">
        <w:rPr>
          <w:rFonts w:ascii="Times New Roman" w:hAnsi="Times New Roman" w:cs="Times New Roman"/>
          <w:color w:val="000000" w:themeColor="text1"/>
          <w:sz w:val="24"/>
          <w:szCs w:val="24"/>
        </w:rPr>
        <w:t xml:space="preserve">Study 2a followed the same procedures as Study 1. Briefly, eligible participants interested in this study were informed about the study (e.g., the purpose </w:t>
      </w:r>
      <w:r w:rsidR="00FE20F1">
        <w:rPr>
          <w:rFonts w:ascii="Times New Roman" w:hAnsi="Times New Roman" w:cs="Times New Roman"/>
          <w:color w:val="000000" w:themeColor="text1"/>
          <w:sz w:val="24"/>
          <w:szCs w:val="24"/>
        </w:rPr>
        <w:t>and benefits/risks of participation) and asked to consent to participate</w:t>
      </w:r>
      <w:r w:rsidRPr="00B10BCD">
        <w:rPr>
          <w:rFonts w:ascii="Times New Roman" w:hAnsi="Times New Roman" w:cs="Times New Roman"/>
          <w:color w:val="000000" w:themeColor="text1"/>
          <w:sz w:val="24"/>
          <w:szCs w:val="24"/>
        </w:rPr>
        <w:t>. If participants agreed to participate in the study, they were able to proceed to fill out the following three sections: (a) their smartphone usage patterns, (b) revised research instruments, and (c) demographic information. It took approximately 13 minutes to complete Study 2a’s questionnaire. They received $2.00 (USD) for survey completion. Data were collected on March 25, 2023. Th</w:t>
      </w:r>
      <w:r w:rsidR="00FE20F1">
        <w:rPr>
          <w:rFonts w:ascii="Times New Roman" w:hAnsi="Times New Roman" w:cs="Times New Roman"/>
          <w:color w:val="000000" w:themeColor="text1"/>
          <w:sz w:val="24"/>
          <w:szCs w:val="24"/>
        </w:rPr>
        <w:t xml:space="preserve">e Institutional Review Board </w:t>
      </w:r>
      <w:r w:rsidR="00E8128D">
        <w:rPr>
          <w:rFonts w:ascii="Times New Roman" w:hAnsi="Times New Roman" w:cs="Times New Roman"/>
          <w:color w:val="000000" w:themeColor="text1"/>
          <w:sz w:val="24"/>
          <w:szCs w:val="24"/>
        </w:rPr>
        <w:t>(IRB) at the author’s university approved this research.</w:t>
      </w:r>
      <w:r w:rsidRPr="00B10BCD">
        <w:rPr>
          <w:rFonts w:ascii="Times New Roman" w:hAnsi="Times New Roman" w:cs="Times New Roman"/>
          <w:color w:val="000000" w:themeColor="text1"/>
          <w:sz w:val="24"/>
          <w:szCs w:val="24"/>
        </w:rPr>
        <w:t xml:space="preserve"> </w:t>
      </w:r>
    </w:p>
    <w:p w14:paraId="35FD34F0" w14:textId="77777777" w:rsidR="00BB640E" w:rsidRPr="00B10BCD" w:rsidRDefault="00BB640E" w:rsidP="00BB640E">
      <w:pPr>
        <w:spacing w:line="480" w:lineRule="auto"/>
        <w:jc w:val="left"/>
        <w:rPr>
          <w:rFonts w:ascii="Times New Roman" w:eastAsia="Times New Roman" w:hAnsi="Times New Roman" w:cs="Times New Roman"/>
          <w:b/>
          <w:bCs/>
          <w:color w:val="000000" w:themeColor="text1"/>
          <w:sz w:val="24"/>
          <w:szCs w:val="24"/>
        </w:rPr>
      </w:pPr>
      <w:r w:rsidRPr="00B10BCD">
        <w:rPr>
          <w:rFonts w:ascii="Times New Roman" w:eastAsia="Times New Roman" w:hAnsi="Times New Roman" w:cs="Times New Roman"/>
          <w:b/>
          <w:bCs/>
          <w:color w:val="000000" w:themeColor="text1"/>
          <w:sz w:val="24"/>
          <w:szCs w:val="24"/>
        </w:rPr>
        <w:t>Measures</w:t>
      </w:r>
    </w:p>
    <w:p w14:paraId="4DE4A79D" w14:textId="5B38C8D7" w:rsidR="00BB640E" w:rsidRPr="00B10BCD" w:rsidRDefault="00BB640E" w:rsidP="00BB640E">
      <w:pPr>
        <w:spacing w:line="480" w:lineRule="auto"/>
        <w:ind w:firstLine="720"/>
        <w:jc w:val="left"/>
        <w:rPr>
          <w:rFonts w:ascii="Times New Roman" w:eastAsia="Times New Roman" w:hAnsi="Times New Roman" w:cs="Times New Roman"/>
          <w:color w:val="000000" w:themeColor="text1"/>
          <w:sz w:val="24"/>
          <w:szCs w:val="24"/>
        </w:rPr>
      </w:pPr>
      <w:r w:rsidRPr="00B10BCD">
        <w:rPr>
          <w:rFonts w:ascii="Times New Roman" w:eastAsia="Times New Roman" w:hAnsi="Times New Roman" w:cs="Times New Roman"/>
          <w:color w:val="000000" w:themeColor="text1"/>
          <w:sz w:val="24"/>
          <w:szCs w:val="24"/>
        </w:rPr>
        <w:t xml:space="preserve">The items identified in EFA in Study 1 were renumbered (as indicated in “Re-coded for CFA” in Table 2 above) and used for the CFA in Study 2a. As in Study 1, participants in Study 2a responded on a 5-point Likert-type scale ranging from 1 = </w:t>
      </w:r>
      <w:r w:rsidRPr="00B10BCD">
        <w:rPr>
          <w:rFonts w:ascii="Times New Roman" w:eastAsia="Times New Roman" w:hAnsi="Times New Roman" w:cs="Times New Roman"/>
          <w:i/>
          <w:iCs/>
          <w:color w:val="000000" w:themeColor="text1"/>
          <w:sz w:val="24"/>
          <w:szCs w:val="24"/>
        </w:rPr>
        <w:t>strongly disagree</w:t>
      </w:r>
      <w:r w:rsidRPr="00B10BCD">
        <w:rPr>
          <w:rFonts w:ascii="Times New Roman" w:eastAsia="Times New Roman" w:hAnsi="Times New Roman" w:cs="Times New Roman"/>
          <w:color w:val="000000" w:themeColor="text1"/>
          <w:sz w:val="24"/>
          <w:szCs w:val="24"/>
        </w:rPr>
        <w:t xml:space="preserve"> to 5 = </w:t>
      </w:r>
      <w:r w:rsidRPr="00B10BCD">
        <w:rPr>
          <w:rFonts w:ascii="Times New Roman" w:eastAsia="Times New Roman" w:hAnsi="Times New Roman" w:cs="Times New Roman"/>
          <w:i/>
          <w:iCs/>
          <w:color w:val="000000" w:themeColor="text1"/>
          <w:sz w:val="24"/>
          <w:szCs w:val="24"/>
        </w:rPr>
        <w:t xml:space="preserve">strongly agree. </w:t>
      </w:r>
    </w:p>
    <w:p w14:paraId="57FF165D" w14:textId="77777777" w:rsidR="00BB640E" w:rsidRPr="00B10BCD" w:rsidRDefault="00BB640E" w:rsidP="00BB640E">
      <w:pPr>
        <w:spacing w:line="480" w:lineRule="auto"/>
        <w:jc w:val="left"/>
        <w:rPr>
          <w:rFonts w:ascii="Times New Roman" w:eastAsia="Times New Roman" w:hAnsi="Times New Roman" w:cs="Times New Roman"/>
          <w:b/>
          <w:bCs/>
          <w:i/>
          <w:iCs/>
          <w:color w:val="000000" w:themeColor="text1"/>
          <w:sz w:val="24"/>
          <w:szCs w:val="24"/>
        </w:rPr>
      </w:pPr>
      <w:r w:rsidRPr="00B10BCD">
        <w:rPr>
          <w:rFonts w:ascii="Times New Roman" w:eastAsia="Times New Roman" w:hAnsi="Times New Roman" w:cs="Times New Roman"/>
          <w:b/>
          <w:bCs/>
          <w:i/>
          <w:iCs/>
          <w:color w:val="000000" w:themeColor="text1"/>
          <w:sz w:val="24"/>
          <w:szCs w:val="24"/>
        </w:rPr>
        <w:t>Step 7: Tests of Dimensions</w:t>
      </w:r>
    </w:p>
    <w:p w14:paraId="7009CFF0" w14:textId="77777777" w:rsidR="00BB640E" w:rsidRPr="00B10BCD" w:rsidRDefault="00BB640E" w:rsidP="00BB640E">
      <w:pPr>
        <w:spacing w:line="480" w:lineRule="auto"/>
        <w:ind w:firstLine="720"/>
        <w:jc w:val="left"/>
        <w:rPr>
          <w:rFonts w:ascii="Times New Roman" w:eastAsia="Times New Roman" w:hAnsi="Times New Roman" w:cs="Times New Roman"/>
          <w:color w:val="000000" w:themeColor="text1"/>
          <w:sz w:val="24"/>
          <w:szCs w:val="24"/>
        </w:rPr>
      </w:pPr>
      <w:r w:rsidRPr="00B10BCD">
        <w:rPr>
          <w:rFonts w:ascii="Times New Roman" w:eastAsia="Times New Roman" w:hAnsi="Times New Roman" w:cs="Times New Roman"/>
          <w:bCs/>
          <w:color w:val="000000" w:themeColor="text1"/>
          <w:sz w:val="24"/>
          <w:szCs w:val="24"/>
        </w:rPr>
        <w:lastRenderedPageBreak/>
        <w:t xml:space="preserve">In the seventh step, each scale’s dimensionality and factor structure were assessed using CFA. </w:t>
      </w:r>
      <w:r w:rsidRPr="00B10BCD">
        <w:rPr>
          <w:rFonts w:ascii="Times New Roman" w:eastAsia="Times New Roman" w:hAnsi="Times New Roman" w:cs="Times New Roman"/>
          <w:color w:val="000000" w:themeColor="text1"/>
          <w:sz w:val="24"/>
          <w:szCs w:val="24"/>
        </w:rPr>
        <w:t>As Hu and Bentler (1999) and Kline (2011) suggest, this</w:t>
      </w:r>
      <w:r w:rsidRPr="00B10BCD">
        <w:rPr>
          <w:rFonts w:ascii="Times New Roman" w:eastAsia="Times New Roman" w:hAnsi="Times New Roman" w:cs="Times New Roman"/>
          <w:bCs/>
          <w:color w:val="000000" w:themeColor="text1"/>
          <w:sz w:val="24"/>
          <w:szCs w:val="24"/>
        </w:rPr>
        <w:t xml:space="preserve"> study employed a maximum likelihood (ML) estimation method, using the </w:t>
      </w:r>
      <w:proofErr w:type="spellStart"/>
      <w:r w:rsidRPr="00B10BCD">
        <w:rPr>
          <w:rFonts w:ascii="Times New Roman" w:eastAsia="Times New Roman" w:hAnsi="Times New Roman" w:cs="Times New Roman"/>
          <w:bCs/>
          <w:color w:val="000000" w:themeColor="text1"/>
          <w:sz w:val="24"/>
          <w:szCs w:val="24"/>
        </w:rPr>
        <w:t>SmartPLS</w:t>
      </w:r>
      <w:proofErr w:type="spellEnd"/>
      <w:r w:rsidRPr="00B10BCD">
        <w:rPr>
          <w:rFonts w:ascii="Times New Roman" w:eastAsia="Times New Roman" w:hAnsi="Times New Roman" w:cs="Times New Roman"/>
          <w:bCs/>
          <w:color w:val="000000" w:themeColor="text1"/>
          <w:sz w:val="24"/>
          <w:szCs w:val="24"/>
        </w:rPr>
        <w:t xml:space="preserve"> 4 data analysis software with the covariance-based SEM (CB-SEM) model estimation. </w:t>
      </w:r>
      <w:r w:rsidRPr="00B10BCD">
        <w:rPr>
          <w:rFonts w:ascii="Times New Roman" w:eastAsia="Times New Roman" w:hAnsi="Times New Roman" w:cs="Times New Roman"/>
          <w:color w:val="000000" w:themeColor="text1"/>
          <w:sz w:val="24"/>
          <w:szCs w:val="24"/>
        </w:rPr>
        <w:t xml:space="preserve">Each model was assessed based on the following global fit indices as recommended by Bentler (1990) and Hair et al. (2010): comparative fit index (CFI) </w:t>
      </w:r>
      <w:r w:rsidRPr="00B10BCD">
        <w:rPr>
          <w:rFonts w:ascii="Times New Roman" w:eastAsia="Times New Roman" w:hAnsi="Times New Roman" w:cs="Times New Roman"/>
          <w:color w:val="000000" w:themeColor="text1"/>
          <w:sz w:val="24"/>
          <w:szCs w:val="24"/>
        </w:rPr>
        <w:sym w:font="Symbol" w:char="F0B3"/>
      </w:r>
      <w:r w:rsidRPr="00B10BCD">
        <w:rPr>
          <w:rFonts w:ascii="Times New Roman" w:eastAsia="Times New Roman" w:hAnsi="Times New Roman" w:cs="Times New Roman"/>
          <w:color w:val="000000" w:themeColor="text1"/>
          <w:sz w:val="24"/>
          <w:szCs w:val="24"/>
        </w:rPr>
        <w:t xml:space="preserve"> .90, root mean squared error of approximation (RMSEA) </w:t>
      </w:r>
      <w:r w:rsidRPr="00B10BCD">
        <w:rPr>
          <w:rFonts w:ascii="Times New Roman" w:eastAsia="Times New Roman" w:hAnsi="Times New Roman" w:cs="Times New Roman"/>
          <w:color w:val="000000" w:themeColor="text1"/>
          <w:sz w:val="24"/>
          <w:szCs w:val="24"/>
        </w:rPr>
        <w:sym w:font="Symbol" w:char="F0A3"/>
      </w:r>
      <w:r w:rsidRPr="00B10BCD">
        <w:rPr>
          <w:rFonts w:ascii="Times New Roman" w:eastAsia="Times New Roman" w:hAnsi="Times New Roman" w:cs="Times New Roman"/>
          <w:color w:val="000000" w:themeColor="text1"/>
          <w:sz w:val="24"/>
          <w:szCs w:val="24"/>
        </w:rPr>
        <w:t xml:space="preserve"> .08, and standardized root mean squared residual (SRMR) </w:t>
      </w:r>
      <w:r w:rsidRPr="00B10BCD">
        <w:rPr>
          <w:rFonts w:ascii="Times New Roman" w:eastAsia="Times New Roman" w:hAnsi="Times New Roman" w:cs="Times New Roman"/>
          <w:color w:val="000000" w:themeColor="text1"/>
          <w:sz w:val="24"/>
          <w:szCs w:val="24"/>
        </w:rPr>
        <w:sym w:font="Symbol" w:char="F0A3"/>
      </w:r>
      <w:r w:rsidRPr="00B10BCD">
        <w:rPr>
          <w:rFonts w:ascii="Times New Roman" w:eastAsia="Times New Roman" w:hAnsi="Times New Roman" w:cs="Times New Roman"/>
          <w:color w:val="000000" w:themeColor="text1"/>
          <w:sz w:val="24"/>
          <w:szCs w:val="24"/>
        </w:rPr>
        <w:t xml:space="preserve"> .08. These global fit indices served as the primary indicators examined to assess the adequacy of model fit.  </w:t>
      </w:r>
    </w:p>
    <w:p w14:paraId="437B2871" w14:textId="77777777" w:rsidR="00BB640E" w:rsidRPr="00B10BCD" w:rsidRDefault="00BB640E" w:rsidP="00BB640E">
      <w:pPr>
        <w:spacing w:line="480" w:lineRule="auto"/>
        <w:ind w:firstLine="720"/>
        <w:jc w:val="left"/>
        <w:rPr>
          <w:rFonts w:ascii="Times New Roman" w:eastAsia="Times New Roman" w:hAnsi="Times New Roman" w:cs="Times New Roman"/>
          <w:color w:val="000000" w:themeColor="text1"/>
          <w:sz w:val="24"/>
          <w:szCs w:val="24"/>
        </w:rPr>
      </w:pPr>
      <w:r w:rsidRPr="00B10BCD">
        <w:rPr>
          <w:rFonts w:ascii="Times New Roman" w:eastAsia="Times New Roman" w:hAnsi="Times New Roman" w:cs="Times New Roman"/>
          <w:color w:val="000000" w:themeColor="text1"/>
          <w:sz w:val="24"/>
          <w:szCs w:val="24"/>
        </w:rPr>
        <w:t xml:space="preserve">Brown (2015) suggests processes for refining CFA models when initial CFA results fail to reach the criteria of global model fit indices. This study also adheres to his guidelines. In line with his approach, when any indices did not meet the criteria, the first step was identifying strains within the model because they imply discrepancies or inconsistencies observed in the relationships among latent variables and their corresponding observed indicators within the structural equation model. The factor loadings reflecting the relationship between each latent factor and its indicator variables were initially inspected to find the strains that can lower the overall fit. For the CFA of this study, a factor loading value threshold of .70 (including values rounded to .70) was considered acceptable, as Brown (2015) and Hair et al. (2017) recommended. Items that did not meet this cut-off (value &lt; .70) were removed from the data because poor factor loadings potentially contribute to diminishing model fit and validity of a scale. </w:t>
      </w:r>
    </w:p>
    <w:p w14:paraId="66CB536F" w14:textId="0C8D258D" w:rsidR="00BB640E" w:rsidRPr="00B10BCD" w:rsidRDefault="00BB640E" w:rsidP="00BB640E">
      <w:pPr>
        <w:spacing w:line="480" w:lineRule="auto"/>
        <w:ind w:firstLine="720"/>
        <w:jc w:val="left"/>
        <w:rPr>
          <w:rFonts w:ascii="Times New Roman" w:eastAsia="Times New Roman" w:hAnsi="Times New Roman" w:cs="Times New Roman"/>
          <w:color w:val="000000" w:themeColor="text1"/>
          <w:sz w:val="24"/>
          <w:szCs w:val="24"/>
        </w:rPr>
      </w:pPr>
      <w:r w:rsidRPr="00B10BCD">
        <w:rPr>
          <w:rFonts w:ascii="Times New Roman" w:eastAsia="Times New Roman" w:hAnsi="Times New Roman" w:cs="Times New Roman"/>
          <w:color w:val="000000" w:themeColor="text1"/>
          <w:sz w:val="24"/>
          <w:szCs w:val="24"/>
        </w:rPr>
        <w:t>In addition, an examination of standardized residuals for each item was conducted. Large residuals</w:t>
      </w:r>
      <w:r w:rsidR="005E6755">
        <w:rPr>
          <w:rFonts w:ascii="Times New Roman" w:eastAsia="Times New Roman" w:hAnsi="Times New Roman" w:cs="Times New Roman"/>
          <w:color w:val="000000" w:themeColor="text1"/>
          <w:sz w:val="24"/>
          <w:szCs w:val="24"/>
        </w:rPr>
        <w:t xml:space="preserve"> indicate significant differences</w:t>
      </w:r>
      <w:r w:rsidRPr="00B10BCD">
        <w:rPr>
          <w:rFonts w:ascii="Times New Roman" w:eastAsia="Times New Roman" w:hAnsi="Times New Roman" w:cs="Times New Roman"/>
          <w:color w:val="000000" w:themeColor="text1"/>
          <w:sz w:val="24"/>
          <w:szCs w:val="24"/>
        </w:rPr>
        <w:t xml:space="preserve"> </w:t>
      </w:r>
      <w:r w:rsidR="005E6755">
        <w:rPr>
          <w:rFonts w:ascii="Times New Roman" w:eastAsia="Times New Roman" w:hAnsi="Times New Roman" w:cs="Times New Roman"/>
          <w:color w:val="000000" w:themeColor="text1"/>
          <w:sz w:val="24"/>
          <w:szCs w:val="24"/>
        </w:rPr>
        <w:t xml:space="preserve">between the variance-covariance matrices predicted by the model and the observed values in the sample. According to Brown (2015), large residuals are absolute values </w:t>
      </w:r>
      <w:r w:rsidRPr="00B10BCD">
        <w:rPr>
          <w:rFonts w:ascii="Times New Roman" w:eastAsia="Times New Roman" w:hAnsi="Times New Roman" w:cs="Times New Roman"/>
          <w:color w:val="000000" w:themeColor="text1"/>
          <w:sz w:val="24"/>
          <w:szCs w:val="24"/>
        </w:rPr>
        <w:t>exceeding 2.58 (Brown, 2015)</w:t>
      </w:r>
      <w:r w:rsidR="00D07916">
        <w:rPr>
          <w:rFonts w:ascii="Times New Roman" w:eastAsia="Times New Roman" w:hAnsi="Times New Roman" w:cs="Times New Roman"/>
          <w:color w:val="000000" w:themeColor="text1"/>
          <w:sz w:val="24"/>
          <w:szCs w:val="24"/>
        </w:rPr>
        <w:t>.</w:t>
      </w:r>
      <w:r w:rsidR="00C87913">
        <w:rPr>
          <w:rFonts w:ascii="Times New Roman" w:eastAsia="Times New Roman" w:hAnsi="Times New Roman" w:cs="Times New Roman"/>
          <w:color w:val="000000" w:themeColor="text1"/>
          <w:sz w:val="24"/>
          <w:szCs w:val="24"/>
        </w:rPr>
        <w:t xml:space="preserve"> </w:t>
      </w:r>
      <w:r w:rsidR="00D07916">
        <w:rPr>
          <w:rFonts w:ascii="Times New Roman" w:eastAsia="Times New Roman" w:hAnsi="Times New Roman" w:cs="Times New Roman"/>
          <w:color w:val="000000" w:themeColor="text1"/>
          <w:sz w:val="24"/>
          <w:szCs w:val="24"/>
        </w:rPr>
        <w:t>Also</w:t>
      </w:r>
      <w:r w:rsidRPr="00B10BCD">
        <w:rPr>
          <w:rFonts w:ascii="Times New Roman" w:eastAsia="Times New Roman" w:hAnsi="Times New Roman" w:cs="Times New Roman"/>
          <w:color w:val="000000" w:themeColor="text1"/>
          <w:sz w:val="24"/>
          <w:szCs w:val="24"/>
        </w:rPr>
        <w:t xml:space="preserve">, </w:t>
      </w:r>
      <w:r w:rsidR="00D07916">
        <w:rPr>
          <w:rFonts w:ascii="Times New Roman" w:eastAsia="Times New Roman" w:hAnsi="Times New Roman" w:cs="Times New Roman"/>
          <w:color w:val="000000" w:themeColor="text1"/>
          <w:sz w:val="24"/>
          <w:szCs w:val="24"/>
        </w:rPr>
        <w:t xml:space="preserve">as </w:t>
      </w:r>
      <w:r w:rsidR="00AC7F84">
        <w:rPr>
          <w:rFonts w:ascii="Times New Roman" w:eastAsia="Times New Roman" w:hAnsi="Times New Roman" w:cs="Times New Roman"/>
          <w:color w:val="000000" w:themeColor="text1"/>
          <w:sz w:val="24"/>
          <w:szCs w:val="24"/>
        </w:rPr>
        <w:t xml:space="preserve">Brown (2015) suggested, this study explored modification indices (MI) to find possible misspecifications </w:t>
      </w:r>
      <w:r w:rsidR="00AC7F84">
        <w:rPr>
          <w:rFonts w:ascii="Times New Roman" w:eastAsia="Times New Roman" w:hAnsi="Times New Roman" w:cs="Times New Roman"/>
          <w:color w:val="000000" w:themeColor="text1"/>
          <w:sz w:val="24"/>
          <w:szCs w:val="24"/>
        </w:rPr>
        <w:lastRenderedPageBreak/>
        <w:t>and improvements to the</w:t>
      </w:r>
      <w:r w:rsidRPr="00B10BCD">
        <w:rPr>
          <w:rFonts w:ascii="Times New Roman" w:eastAsia="Times New Roman" w:hAnsi="Times New Roman" w:cs="Times New Roman"/>
          <w:color w:val="000000" w:themeColor="text1"/>
          <w:sz w:val="24"/>
          <w:szCs w:val="24"/>
        </w:rPr>
        <w:t xml:space="preserve"> CFA mode</w:t>
      </w:r>
      <w:r w:rsidR="00D07916">
        <w:rPr>
          <w:rFonts w:ascii="Times New Roman" w:eastAsia="Times New Roman" w:hAnsi="Times New Roman" w:cs="Times New Roman"/>
          <w:color w:val="000000" w:themeColor="text1"/>
          <w:sz w:val="24"/>
          <w:szCs w:val="24"/>
        </w:rPr>
        <w:t xml:space="preserve">l. Specifically, </w:t>
      </w:r>
      <w:r w:rsidRPr="00B10BCD">
        <w:rPr>
          <w:rFonts w:ascii="Times New Roman" w:eastAsia="Times New Roman" w:hAnsi="Times New Roman" w:cs="Times New Roman"/>
          <w:color w:val="000000" w:themeColor="text1"/>
          <w:sz w:val="24"/>
          <w:szCs w:val="24"/>
        </w:rPr>
        <w:t xml:space="preserve">this study considered adding theoretically justifiable covariances between error terms of similar-worded or theoretically relevant items (i.e., items expected to measure the similar underlying construct or conceptually related items within the measurement model). This process was repeated until the given measurement instrument achieved an acceptable model fit, satisfying the prescribed criteria of the abovementioned indices. </w:t>
      </w:r>
    </w:p>
    <w:p w14:paraId="214CC81B" w14:textId="6C0621CD" w:rsidR="00BB640E" w:rsidRPr="00B10BCD" w:rsidRDefault="00BB640E" w:rsidP="00A706C5">
      <w:pPr>
        <w:spacing w:line="480" w:lineRule="auto"/>
        <w:jc w:val="center"/>
        <w:rPr>
          <w:rFonts w:ascii="Times New Roman" w:eastAsia="Times New Roman" w:hAnsi="Times New Roman" w:cs="Times New Roman"/>
          <w:b/>
          <w:color w:val="000000" w:themeColor="text1"/>
          <w:sz w:val="24"/>
          <w:szCs w:val="24"/>
        </w:rPr>
      </w:pPr>
      <w:r w:rsidRPr="00B10BCD">
        <w:rPr>
          <w:rFonts w:ascii="Times New Roman" w:eastAsia="Times New Roman" w:hAnsi="Times New Roman" w:cs="Times New Roman"/>
          <w:b/>
          <w:color w:val="000000" w:themeColor="text1"/>
          <w:sz w:val="24"/>
          <w:szCs w:val="24"/>
        </w:rPr>
        <w:t>Results – Confirmatory Factor Analysis (CFA)</w:t>
      </w:r>
    </w:p>
    <w:p w14:paraId="19A5742D" w14:textId="01FA42CE" w:rsidR="00BB640E" w:rsidRPr="00B10BCD" w:rsidRDefault="00BB640E" w:rsidP="00BB640E">
      <w:pPr>
        <w:spacing w:line="480" w:lineRule="auto"/>
        <w:jc w:val="left"/>
        <w:rPr>
          <w:rFonts w:ascii="Times New Roman" w:eastAsia="Times New Roman" w:hAnsi="Times New Roman" w:cs="Times New Roman"/>
          <w:iCs/>
          <w:color w:val="000000" w:themeColor="text1"/>
          <w:sz w:val="24"/>
          <w:szCs w:val="24"/>
        </w:rPr>
      </w:pPr>
      <w:r w:rsidRPr="00B10BCD">
        <w:rPr>
          <w:rFonts w:ascii="Times New Roman" w:eastAsia="Times New Roman" w:hAnsi="Times New Roman" w:cs="Times New Roman"/>
          <w:iCs/>
          <w:color w:val="000000" w:themeColor="text1"/>
          <w:sz w:val="24"/>
          <w:szCs w:val="24"/>
        </w:rPr>
        <w:tab/>
        <w:t>In Study 2a,</w:t>
      </w:r>
      <w:r w:rsidR="006B153C">
        <w:rPr>
          <w:rFonts w:ascii="Times New Roman" w:eastAsia="Times New Roman" w:hAnsi="Times New Roman" w:cs="Times New Roman"/>
          <w:iCs/>
          <w:color w:val="000000" w:themeColor="text1"/>
          <w:sz w:val="24"/>
          <w:szCs w:val="24"/>
        </w:rPr>
        <w:t xml:space="preserve"> </w:t>
      </w:r>
      <w:r w:rsidR="00AC7F84">
        <w:rPr>
          <w:rFonts w:ascii="Times New Roman" w:eastAsia="Times New Roman" w:hAnsi="Times New Roman" w:cs="Times New Roman"/>
          <w:iCs/>
          <w:color w:val="000000" w:themeColor="text1"/>
          <w:sz w:val="24"/>
          <w:szCs w:val="24"/>
        </w:rPr>
        <w:t>each scale's dimensions and factor structures</w:t>
      </w:r>
      <w:r w:rsidR="00E50E37">
        <w:rPr>
          <w:rFonts w:ascii="Times New Roman" w:eastAsia="Times New Roman" w:hAnsi="Times New Roman" w:cs="Times New Roman"/>
          <w:iCs/>
          <w:color w:val="000000" w:themeColor="text1"/>
          <w:sz w:val="24"/>
          <w:szCs w:val="24"/>
        </w:rPr>
        <w:t xml:space="preserve"> were confirmed and verified through CFA instead of conducting CFA for a </w:t>
      </w:r>
      <w:r w:rsidR="00AC7F84">
        <w:rPr>
          <w:rFonts w:ascii="Times New Roman" w:eastAsia="Times New Roman" w:hAnsi="Times New Roman" w:cs="Times New Roman"/>
          <w:iCs/>
          <w:color w:val="000000" w:themeColor="text1"/>
          <w:sz w:val="24"/>
          <w:szCs w:val="24"/>
        </w:rPr>
        <w:t>whole</w:t>
      </w:r>
      <w:r w:rsidR="00E50E37">
        <w:rPr>
          <w:rFonts w:ascii="Times New Roman" w:eastAsia="Times New Roman" w:hAnsi="Times New Roman" w:cs="Times New Roman"/>
          <w:iCs/>
          <w:color w:val="000000" w:themeColor="text1"/>
          <w:sz w:val="24"/>
          <w:szCs w:val="24"/>
        </w:rPr>
        <w:t xml:space="preserve"> TIB framework in the context of phubbing for the measurement model. This approach was </w:t>
      </w:r>
      <w:r w:rsidR="00A94CF1">
        <w:rPr>
          <w:rFonts w:ascii="Times New Roman" w:eastAsia="Times New Roman" w:hAnsi="Times New Roman" w:cs="Times New Roman"/>
          <w:iCs/>
          <w:color w:val="000000" w:themeColor="text1"/>
          <w:sz w:val="24"/>
          <w:szCs w:val="24"/>
        </w:rPr>
        <w:t>adopted</w:t>
      </w:r>
      <w:r w:rsidR="00E50E37">
        <w:rPr>
          <w:rFonts w:ascii="Times New Roman" w:eastAsia="Times New Roman" w:hAnsi="Times New Roman" w:cs="Times New Roman"/>
          <w:iCs/>
          <w:color w:val="000000" w:themeColor="text1"/>
          <w:sz w:val="24"/>
          <w:szCs w:val="24"/>
        </w:rPr>
        <w:t xml:space="preserve"> because this dissertation aimed to consider the scales</w:t>
      </w:r>
      <w:r w:rsidR="00EC375C">
        <w:rPr>
          <w:rFonts w:ascii="Times New Roman" w:eastAsia="Times New Roman" w:hAnsi="Times New Roman" w:cs="Times New Roman"/>
          <w:iCs/>
          <w:color w:val="000000" w:themeColor="text1"/>
          <w:sz w:val="24"/>
          <w:szCs w:val="24"/>
        </w:rPr>
        <w:t>’</w:t>
      </w:r>
      <w:r w:rsidR="00E50E37">
        <w:rPr>
          <w:rFonts w:ascii="Times New Roman" w:eastAsia="Times New Roman" w:hAnsi="Times New Roman" w:cs="Times New Roman"/>
          <w:iCs/>
          <w:color w:val="000000" w:themeColor="text1"/>
          <w:sz w:val="24"/>
          <w:szCs w:val="24"/>
        </w:rPr>
        <w:t xml:space="preserve"> distinct conceptual structure</w:t>
      </w:r>
      <w:r w:rsidR="00365493">
        <w:rPr>
          <w:rFonts w:ascii="Times New Roman" w:eastAsia="Times New Roman" w:hAnsi="Times New Roman" w:cs="Times New Roman"/>
          <w:iCs/>
          <w:color w:val="000000" w:themeColor="text1"/>
          <w:sz w:val="24"/>
          <w:szCs w:val="24"/>
        </w:rPr>
        <w:t>s</w:t>
      </w:r>
      <w:r w:rsidR="00E50E37">
        <w:rPr>
          <w:rFonts w:ascii="Times New Roman" w:eastAsia="Times New Roman" w:hAnsi="Times New Roman" w:cs="Times New Roman"/>
          <w:iCs/>
          <w:color w:val="000000" w:themeColor="text1"/>
          <w:sz w:val="24"/>
          <w:szCs w:val="24"/>
        </w:rPr>
        <w:t xml:space="preserve"> and intended constructs. Also, conducting individual</w:t>
      </w:r>
      <w:r w:rsidRPr="00B10BCD">
        <w:rPr>
          <w:rFonts w:ascii="Times New Roman" w:eastAsia="Times New Roman" w:hAnsi="Times New Roman" w:cs="Times New Roman"/>
          <w:iCs/>
          <w:color w:val="000000" w:themeColor="text1"/>
          <w:sz w:val="24"/>
          <w:szCs w:val="24"/>
        </w:rPr>
        <w:t xml:space="preserve"> CFAs </w:t>
      </w:r>
      <w:r w:rsidR="00365493">
        <w:rPr>
          <w:rFonts w:ascii="Times New Roman" w:eastAsia="Times New Roman" w:hAnsi="Times New Roman" w:cs="Times New Roman"/>
          <w:iCs/>
          <w:color w:val="000000" w:themeColor="text1"/>
          <w:sz w:val="24"/>
          <w:szCs w:val="24"/>
        </w:rPr>
        <w:t>enables</w:t>
      </w:r>
      <w:r w:rsidRPr="00B10BCD">
        <w:rPr>
          <w:rFonts w:ascii="Times New Roman" w:eastAsia="Times New Roman" w:hAnsi="Times New Roman" w:cs="Times New Roman"/>
          <w:iCs/>
          <w:color w:val="000000" w:themeColor="text1"/>
          <w:sz w:val="24"/>
          <w:szCs w:val="24"/>
        </w:rPr>
        <w:t xml:space="preserve"> a detailed examination of factor loadings, item relationships, and model fit specific to each scale</w:t>
      </w:r>
      <w:r w:rsidR="00AC7F84">
        <w:rPr>
          <w:rFonts w:ascii="Times New Roman" w:eastAsia="Times New Roman" w:hAnsi="Times New Roman" w:cs="Times New Roman"/>
          <w:iCs/>
          <w:color w:val="000000" w:themeColor="text1"/>
          <w:sz w:val="24"/>
          <w:szCs w:val="24"/>
        </w:rPr>
        <w:t>,</w:t>
      </w:r>
      <w:r w:rsidR="00365493">
        <w:rPr>
          <w:rFonts w:ascii="Times New Roman" w:eastAsia="Times New Roman" w:hAnsi="Times New Roman" w:cs="Times New Roman"/>
          <w:iCs/>
          <w:color w:val="000000" w:themeColor="text1"/>
          <w:sz w:val="24"/>
          <w:szCs w:val="24"/>
        </w:rPr>
        <w:t xml:space="preserve"> thus ensur</w:t>
      </w:r>
      <w:r w:rsidR="00AC7F84">
        <w:rPr>
          <w:rFonts w:ascii="Times New Roman" w:eastAsia="Times New Roman" w:hAnsi="Times New Roman" w:cs="Times New Roman"/>
          <w:iCs/>
          <w:color w:val="000000" w:themeColor="text1"/>
          <w:sz w:val="24"/>
          <w:szCs w:val="24"/>
        </w:rPr>
        <w:t>ing</w:t>
      </w:r>
      <w:r w:rsidRPr="00B10BCD">
        <w:rPr>
          <w:rFonts w:ascii="Times New Roman" w:eastAsia="Times New Roman" w:hAnsi="Times New Roman" w:cs="Times New Roman"/>
          <w:iCs/>
          <w:color w:val="000000" w:themeColor="text1"/>
          <w:sz w:val="24"/>
          <w:szCs w:val="24"/>
        </w:rPr>
        <w:t xml:space="preserve"> </w:t>
      </w:r>
      <w:r w:rsidR="00365493">
        <w:rPr>
          <w:rFonts w:ascii="Times New Roman" w:eastAsia="Times New Roman" w:hAnsi="Times New Roman" w:cs="Times New Roman"/>
          <w:iCs/>
          <w:color w:val="000000" w:themeColor="text1"/>
          <w:sz w:val="24"/>
          <w:szCs w:val="24"/>
        </w:rPr>
        <w:t>the</w:t>
      </w:r>
      <w:r w:rsidRPr="00B10BCD">
        <w:rPr>
          <w:rFonts w:ascii="Times New Roman" w:eastAsia="Times New Roman" w:hAnsi="Times New Roman" w:cs="Times New Roman"/>
          <w:iCs/>
          <w:color w:val="000000" w:themeColor="text1"/>
          <w:sz w:val="24"/>
          <w:szCs w:val="24"/>
        </w:rPr>
        <w:t xml:space="preserve"> validity and reliability</w:t>
      </w:r>
      <w:r w:rsidR="00365493">
        <w:rPr>
          <w:rFonts w:ascii="Times New Roman" w:eastAsia="Times New Roman" w:hAnsi="Times New Roman" w:cs="Times New Roman"/>
          <w:iCs/>
          <w:color w:val="000000" w:themeColor="text1"/>
          <w:sz w:val="24"/>
          <w:szCs w:val="24"/>
        </w:rPr>
        <w:t xml:space="preserve"> of each</w:t>
      </w:r>
      <w:r w:rsidRPr="00B10BCD">
        <w:rPr>
          <w:rFonts w:ascii="Times New Roman" w:eastAsia="Times New Roman" w:hAnsi="Times New Roman" w:cs="Times New Roman"/>
          <w:iCs/>
          <w:color w:val="000000" w:themeColor="text1"/>
          <w:sz w:val="24"/>
          <w:szCs w:val="24"/>
        </w:rPr>
        <w:t xml:space="preserve">. The </w:t>
      </w:r>
      <w:r w:rsidR="00E50E37">
        <w:rPr>
          <w:rFonts w:ascii="Times New Roman" w:eastAsia="Times New Roman" w:hAnsi="Times New Roman" w:cs="Times New Roman"/>
          <w:iCs/>
          <w:color w:val="000000" w:themeColor="text1"/>
          <w:sz w:val="24"/>
          <w:szCs w:val="24"/>
        </w:rPr>
        <w:t xml:space="preserve">following are the </w:t>
      </w:r>
      <w:r w:rsidR="009C2A52">
        <w:rPr>
          <w:rFonts w:ascii="Times New Roman" w:eastAsia="Times New Roman" w:hAnsi="Times New Roman" w:cs="Times New Roman"/>
          <w:iCs/>
          <w:color w:val="000000" w:themeColor="text1"/>
          <w:sz w:val="24"/>
          <w:szCs w:val="24"/>
        </w:rPr>
        <w:t xml:space="preserve">CFA </w:t>
      </w:r>
      <w:r w:rsidRPr="00B10BCD">
        <w:rPr>
          <w:rFonts w:ascii="Times New Roman" w:eastAsia="Times New Roman" w:hAnsi="Times New Roman" w:cs="Times New Roman"/>
          <w:iCs/>
          <w:color w:val="000000" w:themeColor="text1"/>
          <w:sz w:val="24"/>
          <w:szCs w:val="24"/>
        </w:rPr>
        <w:t xml:space="preserve">results of each instrument. </w:t>
      </w:r>
    </w:p>
    <w:p w14:paraId="7B6696F2" w14:textId="77777777" w:rsidR="00BB640E" w:rsidRPr="00B10BCD" w:rsidRDefault="00BB640E" w:rsidP="00BB640E">
      <w:pPr>
        <w:spacing w:line="480" w:lineRule="auto"/>
        <w:jc w:val="left"/>
        <w:rPr>
          <w:rFonts w:ascii="Times New Roman" w:eastAsia="Times New Roman" w:hAnsi="Times New Roman" w:cs="Times New Roman"/>
          <w:b/>
          <w:bCs/>
          <w:iCs/>
          <w:color w:val="000000" w:themeColor="text1"/>
          <w:sz w:val="24"/>
          <w:szCs w:val="24"/>
        </w:rPr>
      </w:pPr>
      <w:r w:rsidRPr="00B10BCD">
        <w:rPr>
          <w:rFonts w:ascii="Times New Roman" w:eastAsia="Times New Roman" w:hAnsi="Times New Roman" w:cs="Times New Roman"/>
          <w:b/>
          <w:bCs/>
          <w:i/>
          <w:color w:val="000000" w:themeColor="text1"/>
          <w:sz w:val="24"/>
          <w:szCs w:val="24"/>
        </w:rPr>
        <w:t>Phubbing Behavior</w:t>
      </w:r>
    </w:p>
    <w:p w14:paraId="29B9AF63" w14:textId="333A93F7" w:rsidR="00BB640E" w:rsidRPr="00B10BCD" w:rsidRDefault="00BB640E" w:rsidP="00BB640E">
      <w:pPr>
        <w:spacing w:line="480" w:lineRule="auto"/>
        <w:ind w:firstLine="720"/>
        <w:jc w:val="left"/>
        <w:rPr>
          <w:rFonts w:ascii="Times New Roman" w:hAnsi="Times New Roman" w:cs="Times New Roman"/>
          <w:color w:val="000000" w:themeColor="text1"/>
          <w:sz w:val="24"/>
          <w:szCs w:val="24"/>
        </w:rPr>
      </w:pPr>
      <w:r w:rsidRPr="00B10BCD">
        <w:rPr>
          <w:rFonts w:ascii="Times New Roman" w:eastAsia="Times New Roman" w:hAnsi="Times New Roman" w:cs="Times New Roman"/>
          <w:iCs/>
          <w:color w:val="000000" w:themeColor="text1"/>
          <w:sz w:val="24"/>
          <w:szCs w:val="24"/>
        </w:rPr>
        <w:t xml:space="preserve">An initial CFA conducted with the </w:t>
      </w:r>
      <w:r w:rsidRPr="00B10BCD">
        <w:rPr>
          <w:rFonts w:ascii="Times New Roman" w:eastAsia="Times New Roman" w:hAnsi="Times New Roman" w:cs="Times New Roman"/>
          <w:i/>
          <w:color w:val="000000" w:themeColor="text1"/>
          <w:sz w:val="24"/>
          <w:szCs w:val="24"/>
        </w:rPr>
        <w:t>phubbing behavior</w:t>
      </w:r>
      <w:r w:rsidRPr="00B10BCD">
        <w:rPr>
          <w:rFonts w:ascii="Times New Roman" w:eastAsia="Times New Roman" w:hAnsi="Times New Roman" w:cs="Times New Roman"/>
          <w:iCs/>
          <w:color w:val="000000" w:themeColor="text1"/>
          <w:sz w:val="24"/>
          <w:szCs w:val="24"/>
        </w:rPr>
        <w:t xml:space="preserve"> scale comprised of eight items resulted in a model that did not fit all the predetermined criteria mentioned above. Specifically, the initial CFA showed the following fit indices: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(20) = 141.09,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.96, RMSEA = .09, and SRMR = .04. All indices</w:t>
      </w:r>
      <w:r w:rsidR="009C2A52">
        <w:rPr>
          <w:rFonts w:ascii="Times New Roman" w:hAnsi="Times New Roman" w:cs="Times New Roman"/>
          <w:color w:val="000000" w:themeColor="text1"/>
          <w:sz w:val="24"/>
          <w:szCs w:val="24"/>
        </w:rPr>
        <w:t xml:space="preserve">, </w:t>
      </w:r>
      <w:r w:rsidRPr="00B10BCD">
        <w:rPr>
          <w:rFonts w:ascii="Times New Roman" w:hAnsi="Times New Roman" w:cs="Times New Roman"/>
          <w:color w:val="000000" w:themeColor="text1"/>
          <w:sz w:val="24"/>
          <w:szCs w:val="24"/>
        </w:rPr>
        <w:t>except for the RMSEA</w:t>
      </w:r>
      <w:r w:rsidR="009C2A52">
        <w:rPr>
          <w:rFonts w:ascii="Times New Roman" w:hAnsi="Times New Roman" w:cs="Times New Roman"/>
          <w:color w:val="000000" w:themeColor="text1"/>
          <w:sz w:val="24"/>
          <w:szCs w:val="24"/>
        </w:rPr>
        <w:t>,</w:t>
      </w:r>
      <w:r w:rsidRPr="00B10BCD">
        <w:rPr>
          <w:rFonts w:ascii="Times New Roman" w:hAnsi="Times New Roman" w:cs="Times New Roman"/>
          <w:color w:val="000000" w:themeColor="text1"/>
          <w:sz w:val="24"/>
          <w:szCs w:val="24"/>
        </w:rPr>
        <w:t xml:space="preserve"> met the cut-off. The RMSEA value of .09 suggested refining the model. Therefore, factor loadings were first inspected to diagnose possible localized areas of strain. It was observed that an item (i.e., PHUB_7 – “I feel relieved when I stay connected with someone through social media or texting”) showed a low factor loading with a value of .57. Therefore, this item was dropped, and the CFA was re-run, without it. </w:t>
      </w:r>
    </w:p>
    <w:p w14:paraId="538A2AFA" w14:textId="77777777" w:rsidR="00BB640E" w:rsidRPr="00B10BCD" w:rsidRDefault="00BB640E" w:rsidP="00BB640E">
      <w:pPr>
        <w:spacing w:line="480" w:lineRule="auto"/>
        <w:ind w:firstLine="720"/>
        <w:jc w:val="left"/>
        <w:rPr>
          <w:rFonts w:ascii="Times New Roman" w:hAnsi="Times New Roman" w:cs="Times New Roman"/>
          <w:color w:val="000000" w:themeColor="text1"/>
          <w:sz w:val="24"/>
          <w:szCs w:val="24"/>
        </w:rPr>
      </w:pPr>
      <w:r w:rsidRPr="00B10BCD">
        <w:rPr>
          <w:rFonts w:ascii="Times New Roman" w:hAnsi="Times New Roman" w:cs="Times New Roman"/>
          <w:color w:val="000000" w:themeColor="text1"/>
          <w:sz w:val="24"/>
          <w:szCs w:val="24"/>
        </w:rPr>
        <w:lastRenderedPageBreak/>
        <w:t xml:space="preserve">The fit of the revised model improved. However, the value of RMSEA was slightly above the criteria with a value of .081: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(14) = 88.14,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.97, RMSEA = .08, and SRMR = .04. </w:t>
      </w:r>
      <w:proofErr w:type="gramStart"/>
      <w:r w:rsidRPr="00B10BCD">
        <w:rPr>
          <w:rFonts w:ascii="Times New Roman" w:hAnsi="Times New Roman" w:cs="Times New Roman"/>
          <w:color w:val="000000" w:themeColor="text1"/>
          <w:sz w:val="24"/>
          <w:szCs w:val="24"/>
        </w:rPr>
        <w:t>Similar to</w:t>
      </w:r>
      <w:proofErr w:type="gramEnd"/>
      <w:r w:rsidRPr="00B10BCD">
        <w:rPr>
          <w:rFonts w:ascii="Times New Roman" w:hAnsi="Times New Roman" w:cs="Times New Roman"/>
          <w:color w:val="000000" w:themeColor="text1"/>
          <w:sz w:val="24"/>
          <w:szCs w:val="24"/>
        </w:rPr>
        <w:t xml:space="preserve"> the previous stage, the factor loadings were examined again. PHUB_1 (“When I spend time with someone, I worry about missing important calls or messages”) had a factor loading of .61. This item was removed from the test, and CFA was performed again. According to this third CFA test, the adjusted model fit was acceptable: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(9) = 46.06,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.98, RMSEA = .07, and SRMR = .03. Consequently, the phubbing scale included six items. </w:t>
      </w:r>
    </w:p>
    <w:p w14:paraId="769F93A1" w14:textId="77777777" w:rsidR="00BB640E" w:rsidRPr="00B10BCD" w:rsidRDefault="00BB640E" w:rsidP="00BB640E">
      <w:pPr>
        <w:spacing w:line="480" w:lineRule="auto"/>
        <w:jc w:val="left"/>
        <w:rPr>
          <w:rFonts w:ascii="Times New Roman" w:hAnsi="Times New Roman" w:cs="Times New Roman"/>
          <w:b/>
          <w:bCs/>
          <w:i/>
          <w:iCs/>
          <w:color w:val="000000" w:themeColor="text1"/>
          <w:sz w:val="24"/>
          <w:szCs w:val="24"/>
        </w:rPr>
      </w:pPr>
      <w:r w:rsidRPr="00B10BCD">
        <w:rPr>
          <w:rFonts w:ascii="Times New Roman" w:hAnsi="Times New Roman" w:cs="Times New Roman"/>
          <w:b/>
          <w:bCs/>
          <w:i/>
          <w:iCs/>
          <w:color w:val="000000" w:themeColor="text1"/>
          <w:sz w:val="24"/>
          <w:szCs w:val="24"/>
        </w:rPr>
        <w:t>Outcome Beliefs toward Phubbing</w:t>
      </w:r>
    </w:p>
    <w:p w14:paraId="62EF8D62" w14:textId="2A7C2E13" w:rsidR="00BB640E" w:rsidRPr="00B10BCD" w:rsidRDefault="00BB640E" w:rsidP="00BB640E">
      <w:pPr>
        <w:spacing w:line="480" w:lineRule="auto"/>
        <w:ind w:firstLine="720"/>
        <w:jc w:val="left"/>
        <w:rPr>
          <w:rFonts w:ascii="Times New Roman" w:hAnsi="Times New Roman" w:cs="Times New Roman"/>
          <w:color w:val="000000" w:themeColor="text1"/>
          <w:sz w:val="24"/>
          <w:szCs w:val="24"/>
        </w:rPr>
      </w:pPr>
      <w:r w:rsidRPr="00B10BCD">
        <w:rPr>
          <w:rFonts w:ascii="Times New Roman" w:hAnsi="Times New Roman" w:cs="Times New Roman"/>
          <w:color w:val="000000" w:themeColor="text1"/>
          <w:sz w:val="24"/>
          <w:szCs w:val="24"/>
        </w:rPr>
        <w:t xml:space="preserve">Outcome </w:t>
      </w:r>
      <w:r w:rsidR="009C2A52">
        <w:rPr>
          <w:rFonts w:ascii="Times New Roman" w:hAnsi="Times New Roman" w:cs="Times New Roman"/>
          <w:color w:val="000000" w:themeColor="text1"/>
          <w:sz w:val="24"/>
          <w:szCs w:val="24"/>
        </w:rPr>
        <w:t>b</w:t>
      </w:r>
      <w:r w:rsidRPr="00B10BCD">
        <w:rPr>
          <w:rFonts w:ascii="Times New Roman" w:hAnsi="Times New Roman" w:cs="Times New Roman"/>
          <w:color w:val="000000" w:themeColor="text1"/>
          <w:sz w:val="24"/>
          <w:szCs w:val="24"/>
        </w:rPr>
        <w:t xml:space="preserve">eliefs toward </w:t>
      </w:r>
      <w:r w:rsidR="009C2A52">
        <w:rPr>
          <w:rFonts w:ascii="Times New Roman" w:hAnsi="Times New Roman" w:cs="Times New Roman"/>
          <w:color w:val="000000" w:themeColor="text1"/>
          <w:sz w:val="24"/>
          <w:szCs w:val="24"/>
        </w:rPr>
        <w:t>p</w:t>
      </w:r>
      <w:r w:rsidRPr="00B10BCD">
        <w:rPr>
          <w:rFonts w:ascii="Times New Roman" w:hAnsi="Times New Roman" w:cs="Times New Roman"/>
          <w:color w:val="000000" w:themeColor="text1"/>
          <w:sz w:val="24"/>
          <w:szCs w:val="24"/>
        </w:rPr>
        <w:t xml:space="preserve">hubbing </w:t>
      </w:r>
      <w:r w:rsidR="009C2A52">
        <w:rPr>
          <w:rFonts w:ascii="Times New Roman" w:hAnsi="Times New Roman" w:cs="Times New Roman"/>
          <w:color w:val="000000" w:themeColor="text1"/>
          <w:sz w:val="24"/>
          <w:szCs w:val="24"/>
        </w:rPr>
        <w:t xml:space="preserve">scale </w:t>
      </w:r>
      <w:r w:rsidRPr="00B10BCD">
        <w:rPr>
          <w:rFonts w:ascii="Times New Roman" w:hAnsi="Times New Roman" w:cs="Times New Roman"/>
          <w:color w:val="000000" w:themeColor="text1"/>
          <w:sz w:val="24"/>
          <w:szCs w:val="24"/>
        </w:rPr>
        <w:t>w</w:t>
      </w:r>
      <w:r w:rsidR="00ED2EA0">
        <w:rPr>
          <w:rFonts w:ascii="Times New Roman" w:hAnsi="Times New Roman" w:cs="Times New Roman"/>
          <w:color w:val="000000" w:themeColor="text1"/>
          <w:sz w:val="24"/>
          <w:szCs w:val="24"/>
        </w:rPr>
        <w:t>ere examined as a two-factor model: positive beliefs (five items) and negative beliefs (</w:t>
      </w:r>
      <w:r w:rsidRPr="00B10BCD">
        <w:rPr>
          <w:rFonts w:ascii="Times New Roman" w:hAnsi="Times New Roman" w:cs="Times New Roman"/>
          <w:color w:val="000000" w:themeColor="text1"/>
          <w:sz w:val="24"/>
          <w:szCs w:val="24"/>
        </w:rPr>
        <w:t xml:space="preserve">five items). This model had an acceptable fit: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(34) =149.83,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.98, RMSEA = .07, and SRMR = .04. </w:t>
      </w:r>
    </w:p>
    <w:p w14:paraId="1B0FD939" w14:textId="77777777" w:rsidR="00BB640E" w:rsidRPr="00B10BCD" w:rsidRDefault="00BB640E" w:rsidP="00BB640E">
      <w:pPr>
        <w:spacing w:line="480" w:lineRule="auto"/>
        <w:jc w:val="left"/>
        <w:rPr>
          <w:rFonts w:ascii="Times New Roman" w:hAnsi="Times New Roman" w:cs="Times New Roman"/>
          <w:b/>
          <w:bCs/>
          <w:color w:val="000000" w:themeColor="text1"/>
          <w:sz w:val="24"/>
          <w:szCs w:val="24"/>
        </w:rPr>
      </w:pPr>
      <w:r w:rsidRPr="00B10BCD">
        <w:rPr>
          <w:rFonts w:ascii="Times New Roman" w:hAnsi="Times New Roman" w:cs="Times New Roman"/>
          <w:b/>
          <w:bCs/>
          <w:i/>
          <w:iCs/>
          <w:color w:val="000000" w:themeColor="text1"/>
          <w:sz w:val="24"/>
          <w:szCs w:val="24"/>
        </w:rPr>
        <w:t>Outcome Evaluations toward Phubbing</w:t>
      </w:r>
    </w:p>
    <w:p w14:paraId="4A0D1368" w14:textId="7A7A7B53" w:rsidR="00BB640E" w:rsidRPr="00B10BCD" w:rsidRDefault="00BB640E" w:rsidP="00BB640E">
      <w:pPr>
        <w:spacing w:line="480" w:lineRule="auto"/>
        <w:ind w:firstLine="720"/>
        <w:jc w:val="left"/>
        <w:rPr>
          <w:rFonts w:ascii="Times New Roman" w:eastAsia="Times New Roman" w:hAnsi="Times New Roman" w:cs="Times New Roman"/>
          <w:bCs/>
          <w:color w:val="000000" w:themeColor="text1"/>
          <w:sz w:val="24"/>
          <w:szCs w:val="24"/>
        </w:rPr>
      </w:pPr>
      <w:r w:rsidRPr="00B10BCD">
        <w:rPr>
          <w:rFonts w:ascii="Times New Roman" w:hAnsi="Times New Roman" w:cs="Times New Roman"/>
          <w:color w:val="000000" w:themeColor="text1"/>
          <w:sz w:val="24"/>
          <w:szCs w:val="24"/>
        </w:rPr>
        <w:t xml:space="preserve">Outcome </w:t>
      </w:r>
      <w:r w:rsidR="009C2A52">
        <w:rPr>
          <w:rFonts w:ascii="Times New Roman" w:hAnsi="Times New Roman" w:cs="Times New Roman"/>
          <w:color w:val="000000" w:themeColor="text1"/>
          <w:sz w:val="24"/>
          <w:szCs w:val="24"/>
        </w:rPr>
        <w:t>e</w:t>
      </w:r>
      <w:r w:rsidRPr="00B10BCD">
        <w:rPr>
          <w:rFonts w:ascii="Times New Roman" w:hAnsi="Times New Roman" w:cs="Times New Roman"/>
          <w:color w:val="000000" w:themeColor="text1"/>
          <w:sz w:val="24"/>
          <w:szCs w:val="24"/>
        </w:rPr>
        <w:t xml:space="preserve">valuations toward </w:t>
      </w:r>
      <w:r w:rsidR="009C2A52">
        <w:rPr>
          <w:rFonts w:ascii="Times New Roman" w:hAnsi="Times New Roman" w:cs="Times New Roman"/>
          <w:color w:val="000000" w:themeColor="text1"/>
          <w:sz w:val="24"/>
          <w:szCs w:val="24"/>
        </w:rPr>
        <w:t>p</w:t>
      </w:r>
      <w:r w:rsidRPr="00B10BCD">
        <w:rPr>
          <w:rFonts w:ascii="Times New Roman" w:hAnsi="Times New Roman" w:cs="Times New Roman"/>
          <w:color w:val="000000" w:themeColor="text1"/>
          <w:sz w:val="24"/>
          <w:szCs w:val="24"/>
        </w:rPr>
        <w:t>hubbing w</w:t>
      </w:r>
      <w:r w:rsidR="00ED2EA0">
        <w:rPr>
          <w:rFonts w:ascii="Times New Roman" w:hAnsi="Times New Roman" w:cs="Times New Roman"/>
          <w:color w:val="000000" w:themeColor="text1"/>
          <w:sz w:val="24"/>
          <w:szCs w:val="24"/>
        </w:rPr>
        <w:t>ere investigated as a two-factor model, with positive evaluations (five items) and negative evaluations (</w:t>
      </w:r>
      <w:r w:rsidRPr="00B10BCD">
        <w:rPr>
          <w:rFonts w:ascii="Times New Roman" w:hAnsi="Times New Roman" w:cs="Times New Roman"/>
          <w:color w:val="000000" w:themeColor="text1"/>
          <w:sz w:val="24"/>
          <w:szCs w:val="24"/>
        </w:rPr>
        <w:t>five items). This model displayed a marginally poor model fit</w:t>
      </w:r>
      <w:r w:rsidR="009C2A52">
        <w:rPr>
          <w:rFonts w:ascii="Times New Roman" w:hAnsi="Times New Roman" w:cs="Times New Roman"/>
          <w:color w:val="000000" w:themeColor="text1"/>
          <w:sz w:val="24"/>
          <w:szCs w:val="24"/>
        </w:rPr>
        <w:t xml:space="preserve"> </w:t>
      </w:r>
      <w:r w:rsidRPr="00B10BCD">
        <w:rPr>
          <w:rFonts w:ascii="Times New Roman" w:hAnsi="Times New Roman" w:cs="Times New Roman"/>
          <w:color w:val="000000" w:themeColor="text1"/>
          <w:sz w:val="24"/>
          <w:szCs w:val="24"/>
        </w:rPr>
        <w:t xml:space="preserve">because the value of RMSEA was .081: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(34) = 214.12,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.97, RMSEA = .08, and SRMR = .07. One item (i.e., EVAL_1 – “Keeping up with the latest information is _____”) had a lower factor loading value of .65. After removing the item, the CFA results showed an acceptable model fit as the value of RMSEA decreased to .076 (</w:t>
      </w:r>
      <w:r w:rsidRPr="00B10BCD">
        <w:rPr>
          <w:rFonts w:ascii="Times New Roman" w:eastAsia="Times New Roman" w:hAnsi="Times New Roman" w:cs="Times New Roman"/>
          <w:color w:val="000000" w:themeColor="text1"/>
          <w:sz w:val="24"/>
          <w:szCs w:val="24"/>
        </w:rPr>
        <w:t xml:space="preserve">value rounded to .08):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(26) = 159.88,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.98, RMSEA = .08, and SRMR = .07. </w:t>
      </w:r>
      <w:r w:rsidR="00114E17">
        <w:rPr>
          <w:rFonts w:ascii="Times New Roman" w:hAnsi="Times New Roman" w:cs="Times New Roman"/>
          <w:color w:val="000000" w:themeColor="text1"/>
          <w:sz w:val="24"/>
          <w:szCs w:val="24"/>
        </w:rPr>
        <w:t xml:space="preserve">Consequently, the scale of outcome evaluations toward phubbing consisted of nine </w:t>
      </w:r>
      <w:r w:rsidRPr="00B10BCD">
        <w:rPr>
          <w:rFonts w:ascii="Times New Roman" w:hAnsi="Times New Roman" w:cs="Times New Roman"/>
          <w:color w:val="000000" w:themeColor="text1"/>
          <w:sz w:val="24"/>
          <w:szCs w:val="24"/>
        </w:rPr>
        <w:t>items</w:t>
      </w:r>
      <w:r w:rsidR="00114E17">
        <w:rPr>
          <w:rFonts w:ascii="Times New Roman" w:hAnsi="Times New Roman" w:cs="Times New Roman"/>
          <w:color w:val="000000" w:themeColor="text1"/>
          <w:sz w:val="24"/>
          <w:szCs w:val="24"/>
        </w:rPr>
        <w:t xml:space="preserve">, including </w:t>
      </w:r>
      <w:r w:rsidRPr="00B10BCD">
        <w:rPr>
          <w:rFonts w:ascii="Times New Roman" w:hAnsi="Times New Roman" w:cs="Times New Roman"/>
          <w:color w:val="000000" w:themeColor="text1"/>
          <w:sz w:val="24"/>
          <w:szCs w:val="24"/>
        </w:rPr>
        <w:t>four positive evaluations and five negative evaluations</w:t>
      </w:r>
      <w:r w:rsidR="00114E17">
        <w:rPr>
          <w:rFonts w:ascii="Times New Roman" w:hAnsi="Times New Roman" w:cs="Times New Roman"/>
          <w:color w:val="000000" w:themeColor="text1"/>
          <w:sz w:val="24"/>
          <w:szCs w:val="24"/>
        </w:rPr>
        <w:t xml:space="preserve">. </w:t>
      </w:r>
      <w:r w:rsidRPr="00B10BCD">
        <w:rPr>
          <w:rFonts w:ascii="Times New Roman" w:hAnsi="Times New Roman" w:cs="Times New Roman"/>
          <w:color w:val="000000" w:themeColor="text1"/>
          <w:sz w:val="24"/>
          <w:szCs w:val="24"/>
        </w:rPr>
        <w:t xml:space="preserve"> </w:t>
      </w:r>
    </w:p>
    <w:p w14:paraId="72AE635B" w14:textId="77777777" w:rsidR="00BB640E" w:rsidRPr="00B10BCD" w:rsidRDefault="00BB640E" w:rsidP="00BB640E">
      <w:pPr>
        <w:spacing w:line="480" w:lineRule="auto"/>
        <w:jc w:val="left"/>
        <w:rPr>
          <w:rFonts w:ascii="Times New Roman" w:hAnsi="Times New Roman" w:cs="Times New Roman"/>
          <w:b/>
          <w:bCs/>
          <w:color w:val="000000" w:themeColor="text1"/>
          <w:sz w:val="24"/>
          <w:szCs w:val="24"/>
        </w:rPr>
      </w:pPr>
      <w:r w:rsidRPr="00B10BCD">
        <w:rPr>
          <w:rFonts w:ascii="Times New Roman" w:hAnsi="Times New Roman" w:cs="Times New Roman"/>
          <w:b/>
          <w:bCs/>
          <w:i/>
          <w:iCs/>
          <w:color w:val="000000" w:themeColor="text1"/>
          <w:sz w:val="24"/>
          <w:szCs w:val="24"/>
        </w:rPr>
        <w:t xml:space="preserve">Social Norms Regarding Phubbing </w:t>
      </w:r>
    </w:p>
    <w:p w14:paraId="27268D73" w14:textId="12E673B5" w:rsidR="00BB640E" w:rsidRPr="00B10BCD" w:rsidRDefault="00ED2EA0" w:rsidP="00BB640E">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Pr>
          <w:rFonts w:ascii="Times New Roman" w:hAnsi="Times New Roman" w:cs="Times New Roman" w:hint="eastAsia"/>
          <w:color w:val="000000" w:themeColor="text1"/>
          <w:sz w:val="24"/>
          <w:szCs w:val="24"/>
        </w:rPr>
        <w:t xml:space="preserve"> scale of s</w:t>
      </w:r>
      <w:r w:rsidR="00BB640E" w:rsidRPr="00114E17">
        <w:rPr>
          <w:rFonts w:ascii="Times New Roman" w:hAnsi="Times New Roman" w:cs="Times New Roman"/>
          <w:color w:val="000000" w:themeColor="text1"/>
          <w:sz w:val="24"/>
          <w:szCs w:val="24"/>
        </w:rPr>
        <w:t xml:space="preserve">ocial </w:t>
      </w:r>
      <w:r w:rsidR="00114E17" w:rsidRPr="00114E17">
        <w:rPr>
          <w:rFonts w:ascii="Times New Roman" w:hAnsi="Times New Roman" w:cs="Times New Roman"/>
          <w:color w:val="000000" w:themeColor="text1"/>
          <w:sz w:val="24"/>
          <w:szCs w:val="24"/>
        </w:rPr>
        <w:t>n</w:t>
      </w:r>
      <w:r w:rsidR="00BB640E" w:rsidRPr="00114E17">
        <w:rPr>
          <w:rFonts w:ascii="Times New Roman" w:hAnsi="Times New Roman" w:cs="Times New Roman"/>
          <w:color w:val="000000" w:themeColor="text1"/>
          <w:sz w:val="24"/>
          <w:szCs w:val="24"/>
        </w:rPr>
        <w:t xml:space="preserve">orms regarding </w:t>
      </w:r>
      <w:r w:rsidR="00114E17" w:rsidRPr="00114E17">
        <w:rPr>
          <w:rFonts w:ascii="Times New Roman" w:hAnsi="Times New Roman" w:cs="Times New Roman"/>
          <w:color w:val="000000" w:themeColor="text1"/>
          <w:sz w:val="24"/>
          <w:szCs w:val="24"/>
        </w:rPr>
        <w:t>p</w:t>
      </w:r>
      <w:r w:rsidR="00BB640E" w:rsidRPr="00114E17">
        <w:rPr>
          <w:rFonts w:ascii="Times New Roman" w:hAnsi="Times New Roman" w:cs="Times New Roman"/>
          <w:color w:val="000000" w:themeColor="text1"/>
          <w:sz w:val="24"/>
          <w:szCs w:val="24"/>
        </w:rPr>
        <w:t>hubbing</w:t>
      </w:r>
      <w:r w:rsidR="00BB640E" w:rsidRPr="00B10BCD">
        <w:rPr>
          <w:rFonts w:ascii="Times New Roman" w:hAnsi="Times New Roman" w:cs="Times New Roman"/>
          <w:color w:val="000000" w:themeColor="text1"/>
          <w:sz w:val="24"/>
          <w:szCs w:val="24"/>
        </w:rPr>
        <w:t xml:space="preserve"> </w:t>
      </w:r>
      <w:r w:rsidR="00940E02">
        <w:rPr>
          <w:rFonts w:ascii="Times New Roman" w:hAnsi="Times New Roman" w:cs="Times New Roman" w:hint="eastAsia"/>
          <w:iCs/>
          <w:color w:val="000000" w:themeColor="text1"/>
          <w:sz w:val="24"/>
          <w:szCs w:val="24"/>
        </w:rPr>
        <w:t>included</w:t>
      </w:r>
      <w:r w:rsidR="00BB640E" w:rsidRPr="00B10BCD">
        <w:rPr>
          <w:rFonts w:ascii="Times New Roman" w:eastAsia="Times New Roman" w:hAnsi="Times New Roman" w:cs="Times New Roman"/>
          <w:iCs/>
          <w:color w:val="000000" w:themeColor="text1"/>
          <w:sz w:val="24"/>
          <w:szCs w:val="24"/>
        </w:rPr>
        <w:t xml:space="preserve"> six items. </w:t>
      </w:r>
      <w:r w:rsidR="00BB640E" w:rsidRPr="00B10BCD">
        <w:rPr>
          <w:rFonts w:ascii="Times New Roman" w:hAnsi="Times New Roman" w:cs="Times New Roman"/>
          <w:color w:val="000000" w:themeColor="text1"/>
          <w:sz w:val="24"/>
          <w:szCs w:val="24"/>
        </w:rPr>
        <w:t xml:space="preserve">The </w:t>
      </w:r>
      <w:r w:rsidR="003E40AF">
        <w:rPr>
          <w:rFonts w:ascii="Times New Roman" w:hAnsi="Times New Roman" w:cs="Times New Roman"/>
          <w:color w:val="000000" w:themeColor="text1"/>
          <w:sz w:val="24"/>
          <w:szCs w:val="24"/>
        </w:rPr>
        <w:t xml:space="preserve">initial </w:t>
      </w:r>
      <w:r w:rsidR="00BB640E" w:rsidRPr="00B10BCD">
        <w:rPr>
          <w:rFonts w:ascii="Times New Roman" w:hAnsi="Times New Roman" w:cs="Times New Roman"/>
          <w:color w:val="000000" w:themeColor="text1"/>
          <w:sz w:val="24"/>
          <w:szCs w:val="24"/>
        </w:rPr>
        <w:t xml:space="preserve">CFA results showed that this single-factor model had a poor fit: </w:t>
      </w:r>
      <w:r w:rsidR="00BB640E" w:rsidRPr="00B10BCD">
        <w:rPr>
          <w:rFonts w:ascii="Times New Roman" w:hAnsi="Times New Roman" w:cs="Times New Roman"/>
          <w:color w:val="000000" w:themeColor="text1"/>
          <w:sz w:val="24"/>
          <w:szCs w:val="24"/>
        </w:rPr>
        <w:sym w:font="Symbol" w:char="F063"/>
      </w:r>
      <w:r w:rsidR="00BB640E" w:rsidRPr="00B10BCD">
        <w:rPr>
          <w:rFonts w:ascii="Times New Roman" w:hAnsi="Times New Roman" w:cs="Times New Roman"/>
          <w:color w:val="000000" w:themeColor="text1"/>
          <w:sz w:val="24"/>
          <w:szCs w:val="24"/>
          <w:vertAlign w:val="superscript"/>
        </w:rPr>
        <w:t>2</w:t>
      </w:r>
      <w:r w:rsidR="00BB640E" w:rsidRPr="00B10BCD">
        <w:rPr>
          <w:rFonts w:ascii="Times New Roman" w:hAnsi="Times New Roman" w:cs="Times New Roman"/>
          <w:color w:val="000000" w:themeColor="text1"/>
          <w:sz w:val="24"/>
          <w:szCs w:val="24"/>
        </w:rPr>
        <w:t xml:space="preserve">(9) = 831.88, </w:t>
      </w:r>
      <w:r w:rsidR="00BB640E" w:rsidRPr="00B10BCD">
        <w:rPr>
          <w:rFonts w:ascii="Times New Roman" w:hAnsi="Times New Roman" w:cs="Times New Roman"/>
          <w:i/>
          <w:iCs/>
          <w:color w:val="000000" w:themeColor="text1"/>
          <w:sz w:val="24"/>
          <w:szCs w:val="24"/>
        </w:rPr>
        <w:t>p</w:t>
      </w:r>
      <w:r w:rsidR="00BB640E" w:rsidRPr="00B10BCD">
        <w:rPr>
          <w:rFonts w:ascii="Times New Roman" w:hAnsi="Times New Roman" w:cs="Times New Roman"/>
          <w:color w:val="000000" w:themeColor="text1"/>
          <w:sz w:val="24"/>
          <w:szCs w:val="24"/>
        </w:rPr>
        <w:t xml:space="preserve"> &lt; .001, CFI </w:t>
      </w:r>
      <w:r w:rsidR="00BB640E" w:rsidRPr="00B10BCD">
        <w:rPr>
          <w:rFonts w:ascii="Times New Roman" w:hAnsi="Times New Roman" w:cs="Times New Roman"/>
          <w:color w:val="000000" w:themeColor="text1"/>
          <w:sz w:val="24"/>
          <w:szCs w:val="24"/>
        </w:rPr>
        <w:lastRenderedPageBreak/>
        <w:t>= .80, RMSEA = .34, and SRMR = .18, suggesting a modification of the model was needed. According to factor loadings, it was found that an item (SN_5 – “Using one’s phone in a social setting (i.e., face-to-face conversation) is prevalent in my social circles”</w:t>
      </w:r>
      <w:r w:rsidR="00A94CF1">
        <w:rPr>
          <w:rFonts w:ascii="Times New Roman" w:hAnsi="Times New Roman" w:cs="Times New Roman"/>
          <w:color w:val="000000" w:themeColor="text1"/>
          <w:sz w:val="24"/>
          <w:szCs w:val="24"/>
        </w:rPr>
        <w:t>)</w:t>
      </w:r>
      <w:r w:rsidR="00BB640E" w:rsidRPr="00B10BCD">
        <w:rPr>
          <w:rFonts w:ascii="Times New Roman" w:hAnsi="Times New Roman" w:cs="Times New Roman"/>
          <w:color w:val="000000" w:themeColor="text1"/>
          <w:sz w:val="24"/>
          <w:szCs w:val="24"/>
        </w:rPr>
        <w:t xml:space="preserve"> had a lower factor loading at .49. After dropping the item, CFA was conducted again. However, the modified model still had a poor fit: </w:t>
      </w:r>
      <w:r w:rsidR="00BB640E" w:rsidRPr="00B10BCD">
        <w:rPr>
          <w:rFonts w:ascii="Times New Roman" w:hAnsi="Times New Roman" w:cs="Times New Roman"/>
          <w:color w:val="000000" w:themeColor="text1"/>
          <w:sz w:val="24"/>
          <w:szCs w:val="24"/>
        </w:rPr>
        <w:sym w:font="Symbol" w:char="F063"/>
      </w:r>
      <w:r w:rsidR="00BB640E" w:rsidRPr="00B10BCD">
        <w:rPr>
          <w:rFonts w:ascii="Times New Roman" w:hAnsi="Times New Roman" w:cs="Times New Roman"/>
          <w:color w:val="000000" w:themeColor="text1"/>
          <w:sz w:val="24"/>
          <w:szCs w:val="24"/>
          <w:vertAlign w:val="superscript"/>
        </w:rPr>
        <w:t>2</w:t>
      </w:r>
      <w:r w:rsidR="00BB640E" w:rsidRPr="00B10BCD">
        <w:rPr>
          <w:rFonts w:ascii="Times New Roman" w:hAnsi="Times New Roman" w:cs="Times New Roman"/>
          <w:color w:val="000000" w:themeColor="text1"/>
          <w:sz w:val="24"/>
          <w:szCs w:val="24"/>
        </w:rPr>
        <w:t xml:space="preserve">(5) = 560.81, </w:t>
      </w:r>
      <w:r w:rsidR="00BB640E" w:rsidRPr="00B10BCD">
        <w:rPr>
          <w:rFonts w:ascii="Times New Roman" w:hAnsi="Times New Roman" w:cs="Times New Roman"/>
          <w:i/>
          <w:iCs/>
          <w:color w:val="000000" w:themeColor="text1"/>
          <w:sz w:val="24"/>
          <w:szCs w:val="24"/>
        </w:rPr>
        <w:t>p</w:t>
      </w:r>
      <w:r w:rsidR="00BB640E" w:rsidRPr="00B10BCD">
        <w:rPr>
          <w:rFonts w:ascii="Times New Roman" w:hAnsi="Times New Roman" w:cs="Times New Roman"/>
          <w:color w:val="000000" w:themeColor="text1"/>
          <w:sz w:val="24"/>
          <w:szCs w:val="24"/>
        </w:rPr>
        <w:t xml:space="preserve"> &lt; .001, CFI = .85, RMSEA = .33, and SRMR = .16. Then, according to the results of modification indices, this study added a covariance between SN_1 (“Most people around me would think it is appropriate to pull out my/their phone(s) and check it while engaged in a conversation”) and SN_2</w:t>
      </w:r>
      <w:r w:rsidR="00A94CF1">
        <w:rPr>
          <w:rFonts w:ascii="Times New Roman" w:hAnsi="Times New Roman" w:cs="Times New Roman"/>
          <w:color w:val="000000" w:themeColor="text1"/>
          <w:sz w:val="24"/>
          <w:szCs w:val="24"/>
        </w:rPr>
        <w:t xml:space="preserve"> </w:t>
      </w:r>
      <w:r w:rsidR="00BB640E" w:rsidRPr="00B10BCD">
        <w:rPr>
          <w:rFonts w:ascii="Times New Roman" w:hAnsi="Times New Roman" w:cs="Times New Roman"/>
          <w:color w:val="000000" w:themeColor="text1"/>
          <w:sz w:val="24"/>
          <w:szCs w:val="24"/>
        </w:rPr>
        <w:t xml:space="preserve">(“Most people around me would consider it appropriate to send text messages or emails to others while engaged in a conversation”) as the wording and structure of them were similar. The results of CFA indicated that this modified model fit was excellent: </w:t>
      </w:r>
      <w:r w:rsidR="00BB640E" w:rsidRPr="00B10BCD">
        <w:rPr>
          <w:rFonts w:ascii="Times New Roman" w:hAnsi="Times New Roman" w:cs="Times New Roman"/>
          <w:color w:val="000000" w:themeColor="text1"/>
          <w:sz w:val="24"/>
          <w:szCs w:val="24"/>
        </w:rPr>
        <w:sym w:font="Symbol" w:char="F063"/>
      </w:r>
      <w:r w:rsidR="00BB640E" w:rsidRPr="00B10BCD">
        <w:rPr>
          <w:rFonts w:ascii="Times New Roman" w:hAnsi="Times New Roman" w:cs="Times New Roman"/>
          <w:color w:val="000000" w:themeColor="text1"/>
          <w:sz w:val="24"/>
          <w:szCs w:val="24"/>
          <w:vertAlign w:val="superscript"/>
        </w:rPr>
        <w:t>2</w:t>
      </w:r>
      <w:r w:rsidR="00BB640E" w:rsidRPr="00B10BCD">
        <w:rPr>
          <w:rFonts w:ascii="Times New Roman" w:hAnsi="Times New Roman" w:cs="Times New Roman"/>
          <w:color w:val="000000" w:themeColor="text1"/>
          <w:sz w:val="24"/>
          <w:szCs w:val="24"/>
        </w:rPr>
        <w:t xml:space="preserve">(4) = 7.89, </w:t>
      </w:r>
      <w:r w:rsidR="00BB640E" w:rsidRPr="00B10BCD">
        <w:rPr>
          <w:rFonts w:ascii="Times New Roman" w:hAnsi="Times New Roman" w:cs="Times New Roman"/>
          <w:i/>
          <w:iCs/>
          <w:color w:val="000000" w:themeColor="text1"/>
          <w:sz w:val="24"/>
          <w:szCs w:val="24"/>
        </w:rPr>
        <w:t>p</w:t>
      </w:r>
      <w:r w:rsidR="00BB640E" w:rsidRPr="00B10BCD">
        <w:rPr>
          <w:rFonts w:ascii="Times New Roman" w:hAnsi="Times New Roman" w:cs="Times New Roman"/>
          <w:color w:val="000000" w:themeColor="text1"/>
          <w:sz w:val="24"/>
          <w:szCs w:val="24"/>
        </w:rPr>
        <w:t xml:space="preserve"> = .10, CFI = 1.00, RMSEA = .04, and SRMR = .01.   </w:t>
      </w:r>
    </w:p>
    <w:p w14:paraId="0D0D4421" w14:textId="77777777" w:rsidR="00BB640E" w:rsidRPr="00B10BCD" w:rsidRDefault="00BB640E" w:rsidP="00BB640E">
      <w:pPr>
        <w:spacing w:line="480" w:lineRule="auto"/>
        <w:jc w:val="left"/>
        <w:rPr>
          <w:rFonts w:ascii="Times New Roman" w:hAnsi="Times New Roman" w:cs="Times New Roman"/>
          <w:b/>
          <w:bCs/>
          <w:color w:val="000000" w:themeColor="text1"/>
          <w:sz w:val="24"/>
          <w:szCs w:val="24"/>
        </w:rPr>
      </w:pPr>
      <w:r w:rsidRPr="00B10BCD">
        <w:rPr>
          <w:rFonts w:ascii="Times New Roman" w:hAnsi="Times New Roman" w:cs="Times New Roman"/>
          <w:b/>
          <w:bCs/>
          <w:i/>
          <w:iCs/>
          <w:color w:val="000000" w:themeColor="text1"/>
          <w:sz w:val="24"/>
          <w:szCs w:val="24"/>
        </w:rPr>
        <w:t>Social Roles Relevant to Phubbing</w:t>
      </w:r>
    </w:p>
    <w:p w14:paraId="50FB672D" w14:textId="0CC1F4EC" w:rsidR="00BB640E" w:rsidRPr="00B10BCD" w:rsidRDefault="00BB640E" w:rsidP="00BB640E">
      <w:pPr>
        <w:spacing w:line="480" w:lineRule="auto"/>
        <w:ind w:firstLine="720"/>
        <w:jc w:val="left"/>
        <w:rPr>
          <w:rFonts w:ascii="Times New Roman" w:hAnsi="Times New Roman" w:cs="Times New Roman"/>
          <w:color w:val="000000" w:themeColor="text1"/>
          <w:sz w:val="24"/>
          <w:szCs w:val="24"/>
        </w:rPr>
      </w:pPr>
      <w:r w:rsidRPr="00B10BCD">
        <w:rPr>
          <w:rFonts w:ascii="Times New Roman" w:hAnsi="Times New Roman" w:cs="Times New Roman"/>
          <w:color w:val="000000" w:themeColor="text1"/>
          <w:sz w:val="24"/>
          <w:szCs w:val="24"/>
        </w:rPr>
        <w:t xml:space="preserve">The initial CFA with the five items measuring </w:t>
      </w:r>
      <w:r w:rsidRPr="00114E17">
        <w:rPr>
          <w:rFonts w:ascii="Times New Roman" w:hAnsi="Times New Roman" w:cs="Times New Roman"/>
          <w:color w:val="000000" w:themeColor="text1"/>
          <w:sz w:val="24"/>
          <w:szCs w:val="24"/>
        </w:rPr>
        <w:t>social roles relevant to phubbing</w:t>
      </w:r>
      <w:r w:rsidRPr="00B10BCD">
        <w:rPr>
          <w:rFonts w:ascii="Times New Roman" w:hAnsi="Times New Roman" w:cs="Times New Roman"/>
          <w:color w:val="000000" w:themeColor="text1"/>
          <w:sz w:val="24"/>
          <w:szCs w:val="24"/>
        </w:rPr>
        <w:t xml:space="preserve"> did not have an acceptable model fit: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(5) = 269.42,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.95, RMSEA = .26, and SRMR = .04. As the value of RMSEA did not meet its criterion, inspection of the model was implemented with the values of factor loadings. One item (i.e., SR_1 – “I find it fitting to use my phone when I am with others”) had lower factor loading at a value of .50. It was decided to drop the item from the data. After the removal, </w:t>
      </w:r>
      <w:r w:rsidR="003E40AF">
        <w:rPr>
          <w:rFonts w:ascii="Times New Roman" w:hAnsi="Times New Roman" w:cs="Times New Roman"/>
          <w:color w:val="000000" w:themeColor="text1"/>
          <w:sz w:val="24"/>
          <w:szCs w:val="24"/>
        </w:rPr>
        <w:t xml:space="preserve">CFA was conducted again. </w:t>
      </w:r>
      <w:r w:rsidRPr="00B10BCD">
        <w:rPr>
          <w:rFonts w:ascii="Times New Roman" w:hAnsi="Times New Roman" w:cs="Times New Roman"/>
          <w:color w:val="000000" w:themeColor="text1"/>
          <w:sz w:val="24"/>
          <w:szCs w:val="24"/>
        </w:rPr>
        <w:t>The goodness of fit test was improved</w:t>
      </w:r>
      <w:r w:rsidR="0073085F">
        <w:rPr>
          <w:rFonts w:ascii="Times New Roman" w:hAnsi="Times New Roman" w:cs="Times New Roman"/>
          <w:color w:val="000000" w:themeColor="text1"/>
          <w:sz w:val="24"/>
          <w:szCs w:val="24"/>
        </w:rPr>
        <w:t>, and the model with four items finally showed an acceptable fit</w:t>
      </w:r>
      <w:r w:rsidRPr="00B10BCD">
        <w:rPr>
          <w:rFonts w:ascii="Times New Roman" w:hAnsi="Times New Roman" w:cs="Times New Roman"/>
          <w:color w:val="000000" w:themeColor="text1"/>
          <w:sz w:val="24"/>
          <w:szCs w:val="24"/>
        </w:rPr>
        <w:t>:</w:t>
      </w:r>
      <w:r w:rsidR="003E40AF">
        <w:rPr>
          <w:rFonts w:ascii="Times New Roman" w:hAnsi="Times New Roman" w:cs="Times New Roman"/>
          <w:color w:val="000000" w:themeColor="text1"/>
          <w:sz w:val="24"/>
          <w:szCs w:val="24"/>
        </w:rPr>
        <w:t xml:space="preserve">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(2) = 7.10,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 .03, CFI = 1.00, RMSEA = .06, and SRMR = .01. </w:t>
      </w:r>
    </w:p>
    <w:p w14:paraId="57B2043C" w14:textId="77777777" w:rsidR="00BB640E" w:rsidRPr="00B10BCD" w:rsidRDefault="00BB640E" w:rsidP="00BB640E">
      <w:pPr>
        <w:spacing w:line="480" w:lineRule="auto"/>
        <w:jc w:val="left"/>
        <w:rPr>
          <w:rFonts w:ascii="Times New Roman" w:hAnsi="Times New Roman" w:cs="Times New Roman"/>
          <w:b/>
          <w:bCs/>
          <w:color w:val="000000" w:themeColor="text1"/>
          <w:sz w:val="24"/>
          <w:szCs w:val="24"/>
        </w:rPr>
      </w:pPr>
      <w:r w:rsidRPr="00B10BCD">
        <w:rPr>
          <w:rFonts w:ascii="Times New Roman" w:hAnsi="Times New Roman" w:cs="Times New Roman"/>
          <w:b/>
          <w:bCs/>
          <w:i/>
          <w:iCs/>
          <w:color w:val="000000" w:themeColor="text1"/>
          <w:sz w:val="24"/>
          <w:szCs w:val="24"/>
        </w:rPr>
        <w:t>Self-concept Relevant to Phubbing</w:t>
      </w:r>
    </w:p>
    <w:p w14:paraId="6359584C" w14:textId="77777777" w:rsidR="00BB640E" w:rsidRPr="00B10BCD" w:rsidRDefault="00BB640E" w:rsidP="00BB640E">
      <w:pPr>
        <w:spacing w:line="480" w:lineRule="auto"/>
        <w:ind w:firstLine="720"/>
        <w:jc w:val="left"/>
        <w:rPr>
          <w:rFonts w:ascii="Times New Roman" w:hAnsi="Times New Roman" w:cs="Times New Roman"/>
          <w:color w:val="000000" w:themeColor="text1"/>
          <w:sz w:val="24"/>
          <w:szCs w:val="24"/>
        </w:rPr>
      </w:pPr>
      <w:r w:rsidRPr="00B10BCD">
        <w:rPr>
          <w:rFonts w:ascii="Times New Roman" w:hAnsi="Times New Roman" w:cs="Times New Roman"/>
          <w:color w:val="000000" w:themeColor="text1"/>
          <w:sz w:val="24"/>
          <w:szCs w:val="24"/>
        </w:rPr>
        <w:t xml:space="preserve">All the four items measuring the </w:t>
      </w:r>
      <w:r w:rsidRPr="0073085F">
        <w:rPr>
          <w:rFonts w:ascii="Times New Roman" w:hAnsi="Times New Roman" w:cs="Times New Roman"/>
          <w:color w:val="000000" w:themeColor="text1"/>
          <w:sz w:val="24"/>
          <w:szCs w:val="24"/>
        </w:rPr>
        <w:t>self-concept relevant to phubbing</w:t>
      </w:r>
      <w:r w:rsidRPr="00B10BCD">
        <w:rPr>
          <w:rFonts w:ascii="Times New Roman" w:hAnsi="Times New Roman" w:cs="Times New Roman"/>
          <w:color w:val="000000" w:themeColor="text1"/>
          <w:sz w:val="24"/>
          <w:szCs w:val="24"/>
        </w:rPr>
        <w:t xml:space="preserve"> were retained by yielding an acceptable model fit: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(2) = 6.55,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 .04, CFI = 1.00, RMSEA = .05, and SRMR = .01. </w:t>
      </w:r>
    </w:p>
    <w:p w14:paraId="759D4807" w14:textId="77777777" w:rsidR="00BB640E" w:rsidRPr="00B10BCD" w:rsidRDefault="00BB640E" w:rsidP="00BB640E">
      <w:pPr>
        <w:spacing w:line="480" w:lineRule="auto"/>
        <w:jc w:val="left"/>
        <w:rPr>
          <w:rFonts w:ascii="Times New Roman" w:hAnsi="Times New Roman" w:cs="Times New Roman"/>
          <w:b/>
          <w:bCs/>
          <w:color w:val="000000" w:themeColor="text1"/>
          <w:sz w:val="24"/>
          <w:szCs w:val="24"/>
        </w:rPr>
      </w:pPr>
      <w:r w:rsidRPr="00B10BCD">
        <w:rPr>
          <w:rFonts w:ascii="Times New Roman" w:hAnsi="Times New Roman" w:cs="Times New Roman"/>
          <w:b/>
          <w:bCs/>
          <w:i/>
          <w:iCs/>
          <w:color w:val="000000" w:themeColor="text1"/>
          <w:sz w:val="24"/>
          <w:szCs w:val="24"/>
        </w:rPr>
        <w:lastRenderedPageBreak/>
        <w:t>Affect toward Phubbing</w:t>
      </w:r>
    </w:p>
    <w:p w14:paraId="2DE12E61" w14:textId="37EFD043" w:rsidR="00BB640E" w:rsidRPr="00B10BCD" w:rsidRDefault="00BB640E" w:rsidP="00BB640E">
      <w:pPr>
        <w:spacing w:line="480" w:lineRule="auto"/>
        <w:ind w:firstLine="720"/>
        <w:jc w:val="left"/>
        <w:rPr>
          <w:rFonts w:ascii="Times New Roman" w:hAnsi="Times New Roman" w:cs="Times New Roman"/>
          <w:color w:val="000000" w:themeColor="text1"/>
          <w:sz w:val="24"/>
          <w:szCs w:val="24"/>
        </w:rPr>
      </w:pPr>
      <w:r w:rsidRPr="00B10BCD">
        <w:rPr>
          <w:rFonts w:ascii="Times New Roman" w:hAnsi="Times New Roman" w:cs="Times New Roman"/>
          <w:color w:val="000000" w:themeColor="text1"/>
          <w:sz w:val="24"/>
          <w:szCs w:val="24"/>
        </w:rPr>
        <w:t xml:space="preserve">According to the initial CFA, the eight items with the two-factor (i.e., positive emotions and negative emotions) measuring </w:t>
      </w:r>
      <w:r w:rsidR="0073085F" w:rsidRPr="0073085F">
        <w:rPr>
          <w:rFonts w:ascii="Times New Roman" w:hAnsi="Times New Roman" w:cs="Times New Roman"/>
          <w:color w:val="000000" w:themeColor="text1"/>
          <w:sz w:val="24"/>
          <w:szCs w:val="24"/>
        </w:rPr>
        <w:t>affect</w:t>
      </w:r>
      <w:r w:rsidRPr="0073085F">
        <w:rPr>
          <w:rFonts w:ascii="Times New Roman" w:hAnsi="Times New Roman" w:cs="Times New Roman"/>
          <w:color w:val="000000" w:themeColor="text1"/>
          <w:sz w:val="24"/>
          <w:szCs w:val="24"/>
        </w:rPr>
        <w:t xml:space="preserve"> toward phubbing</w:t>
      </w:r>
      <w:r w:rsidRPr="00B10BCD">
        <w:rPr>
          <w:rFonts w:ascii="Times New Roman" w:hAnsi="Times New Roman" w:cs="Times New Roman"/>
          <w:color w:val="000000" w:themeColor="text1"/>
          <w:sz w:val="24"/>
          <w:szCs w:val="24"/>
        </w:rPr>
        <w:t xml:space="preserve"> had an acceptable model fit: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(19) = 49.67,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.99, RMSEA = .05, and SRMR = .03.</w:t>
      </w:r>
      <w:r w:rsidRPr="00B10BCD">
        <w:rPr>
          <w:rFonts w:ascii="Times New Roman" w:eastAsia="Times New Roman" w:hAnsi="Times New Roman" w:cs="Times New Roman"/>
          <w:bCs/>
          <w:color w:val="000000" w:themeColor="text1"/>
          <w:sz w:val="24"/>
          <w:szCs w:val="24"/>
        </w:rPr>
        <w:t xml:space="preserve"> </w:t>
      </w:r>
    </w:p>
    <w:p w14:paraId="32BD0034" w14:textId="77777777" w:rsidR="00BB640E" w:rsidRPr="00B10BCD" w:rsidRDefault="00BB640E" w:rsidP="00BB640E">
      <w:pPr>
        <w:spacing w:line="480" w:lineRule="auto"/>
        <w:jc w:val="left"/>
        <w:rPr>
          <w:rFonts w:ascii="Times New Roman" w:hAnsi="Times New Roman" w:cs="Times New Roman"/>
          <w:b/>
          <w:bCs/>
          <w:color w:val="000000" w:themeColor="text1"/>
          <w:sz w:val="24"/>
          <w:szCs w:val="24"/>
        </w:rPr>
      </w:pPr>
      <w:r w:rsidRPr="00B10BCD">
        <w:rPr>
          <w:rFonts w:ascii="Times New Roman" w:hAnsi="Times New Roman" w:cs="Times New Roman"/>
          <w:b/>
          <w:bCs/>
          <w:i/>
          <w:iCs/>
          <w:color w:val="000000" w:themeColor="text1"/>
          <w:sz w:val="24"/>
          <w:szCs w:val="24"/>
        </w:rPr>
        <w:t>Phubbing Habits</w:t>
      </w:r>
    </w:p>
    <w:p w14:paraId="17BD90E0" w14:textId="1A48A6FA" w:rsidR="00BB640E" w:rsidRPr="00B10BCD" w:rsidRDefault="00BB640E" w:rsidP="00BB640E">
      <w:pPr>
        <w:spacing w:line="480" w:lineRule="auto"/>
        <w:ind w:firstLine="720"/>
        <w:jc w:val="left"/>
        <w:rPr>
          <w:rFonts w:ascii="Times New Roman" w:hAnsi="Times New Roman" w:cs="Times New Roman"/>
          <w:color w:val="000000" w:themeColor="text1"/>
          <w:sz w:val="24"/>
          <w:szCs w:val="24"/>
        </w:rPr>
      </w:pPr>
      <w:r w:rsidRPr="00B10BCD">
        <w:rPr>
          <w:rFonts w:ascii="Times New Roman" w:hAnsi="Times New Roman" w:cs="Times New Roman"/>
          <w:color w:val="000000" w:themeColor="text1"/>
          <w:sz w:val="24"/>
          <w:szCs w:val="24"/>
        </w:rPr>
        <w:t xml:space="preserve">The initial model fit of the </w:t>
      </w:r>
      <w:r w:rsidRPr="0073085F">
        <w:rPr>
          <w:rFonts w:ascii="Times New Roman" w:hAnsi="Times New Roman" w:cs="Times New Roman"/>
          <w:color w:val="000000" w:themeColor="text1"/>
          <w:sz w:val="24"/>
          <w:szCs w:val="24"/>
        </w:rPr>
        <w:t>habitual phubbing scale</w:t>
      </w:r>
      <w:r w:rsidRPr="00B10BCD">
        <w:rPr>
          <w:rFonts w:ascii="Times New Roman" w:hAnsi="Times New Roman" w:cs="Times New Roman"/>
          <w:color w:val="000000" w:themeColor="text1"/>
          <w:sz w:val="24"/>
          <w:szCs w:val="24"/>
        </w:rPr>
        <w:t xml:space="preserve"> with nine items was not acceptable: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(27) = 191.89,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.98, RMSEA = .09, and SRMR = .02. </w:t>
      </w:r>
      <w:r w:rsidR="002349B6">
        <w:rPr>
          <w:rFonts w:ascii="Times New Roman" w:hAnsi="Times New Roman" w:cs="Times New Roman"/>
          <w:color w:val="000000" w:themeColor="text1"/>
          <w:sz w:val="24"/>
          <w:szCs w:val="24"/>
        </w:rPr>
        <w:t>To be specific, t</w:t>
      </w:r>
      <w:r w:rsidRPr="00B10BCD">
        <w:rPr>
          <w:rFonts w:ascii="Times New Roman" w:hAnsi="Times New Roman" w:cs="Times New Roman"/>
          <w:color w:val="000000" w:themeColor="text1"/>
          <w:sz w:val="24"/>
          <w:szCs w:val="24"/>
        </w:rPr>
        <w:t xml:space="preserve">he value of RMSEA did not satisfy the criterion. </w:t>
      </w:r>
      <w:r w:rsidR="00940E02">
        <w:rPr>
          <w:rFonts w:ascii="Times New Roman" w:hAnsi="Times New Roman" w:cs="Times New Roman" w:hint="eastAsia"/>
          <w:color w:val="000000" w:themeColor="text1"/>
          <w:sz w:val="24"/>
          <w:szCs w:val="24"/>
        </w:rPr>
        <w:t>T</w:t>
      </w:r>
      <w:r w:rsidRPr="00B10BCD">
        <w:rPr>
          <w:rFonts w:ascii="Times New Roman" w:hAnsi="Times New Roman" w:cs="Times New Roman"/>
          <w:color w:val="000000" w:themeColor="text1"/>
          <w:sz w:val="24"/>
          <w:szCs w:val="24"/>
        </w:rPr>
        <w:t>he model was investigated first by examining factor loadings and residual covariances</w:t>
      </w:r>
      <w:r w:rsidR="00940E02">
        <w:rPr>
          <w:rFonts w:ascii="Times New Roman" w:hAnsi="Times New Roman" w:cs="Times New Roman" w:hint="eastAsia"/>
          <w:color w:val="000000" w:themeColor="text1"/>
          <w:sz w:val="24"/>
          <w:szCs w:val="24"/>
        </w:rPr>
        <w:t xml:space="preserve"> to</w:t>
      </w:r>
      <w:r w:rsidR="00940E02" w:rsidRPr="00B10BCD">
        <w:rPr>
          <w:rFonts w:ascii="Times New Roman" w:hAnsi="Times New Roman" w:cs="Times New Roman"/>
          <w:color w:val="000000" w:themeColor="text1"/>
          <w:sz w:val="24"/>
          <w:szCs w:val="24"/>
        </w:rPr>
        <w:t xml:space="preserve"> improve the fit</w:t>
      </w:r>
      <w:r w:rsidRPr="00B10BCD">
        <w:rPr>
          <w:rFonts w:ascii="Times New Roman" w:hAnsi="Times New Roman" w:cs="Times New Roman"/>
          <w:color w:val="000000" w:themeColor="text1"/>
          <w:sz w:val="24"/>
          <w:szCs w:val="24"/>
        </w:rPr>
        <w:t xml:space="preserve">. The factor loadings of all nine items were over .70, and there were no significant high residual covariances between the items. Then, this study investigated modification indices. It was decided to add one covariance between HAB_1 (“I always use my phone when I spend time with others”) and HAB_2 (“I use my phone almost every day when I am with others”) because for the participants, the terms “always” and “almost every day” may sound similar. As a result, it improved model fit to be acceptable: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(26) = 117.60,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.99, RMSEA = .07, and SRMR = .02.  </w:t>
      </w:r>
    </w:p>
    <w:p w14:paraId="5E6BADE0" w14:textId="77777777" w:rsidR="00BB640E" w:rsidRPr="00B10BCD" w:rsidRDefault="00BB640E" w:rsidP="00BB640E">
      <w:pPr>
        <w:spacing w:line="480" w:lineRule="auto"/>
        <w:jc w:val="left"/>
        <w:rPr>
          <w:rFonts w:ascii="Times New Roman" w:hAnsi="Times New Roman" w:cs="Times New Roman"/>
          <w:b/>
          <w:bCs/>
          <w:i/>
          <w:iCs/>
          <w:color w:val="000000" w:themeColor="text1"/>
          <w:sz w:val="24"/>
          <w:szCs w:val="24"/>
        </w:rPr>
      </w:pPr>
      <w:r w:rsidRPr="00B10BCD">
        <w:rPr>
          <w:rFonts w:ascii="Times New Roman" w:hAnsi="Times New Roman" w:cs="Times New Roman"/>
          <w:b/>
          <w:bCs/>
          <w:i/>
          <w:iCs/>
          <w:color w:val="000000" w:themeColor="text1"/>
          <w:sz w:val="24"/>
          <w:szCs w:val="24"/>
        </w:rPr>
        <w:t>Facilitating Conditions of Phubbing</w:t>
      </w:r>
    </w:p>
    <w:p w14:paraId="63FA55AC" w14:textId="27FB7841" w:rsidR="00BB640E" w:rsidRPr="00B10BCD" w:rsidRDefault="00BB640E" w:rsidP="00BB640E">
      <w:pPr>
        <w:spacing w:line="480" w:lineRule="auto"/>
        <w:ind w:firstLine="720"/>
        <w:jc w:val="left"/>
        <w:rPr>
          <w:rFonts w:ascii="Times New Roman" w:hAnsi="Times New Roman" w:cs="Times New Roman"/>
          <w:color w:val="000000" w:themeColor="text1"/>
          <w:sz w:val="24"/>
          <w:szCs w:val="24"/>
        </w:rPr>
      </w:pPr>
      <w:r w:rsidRPr="00B10BCD">
        <w:rPr>
          <w:rFonts w:ascii="Times New Roman" w:hAnsi="Times New Roman" w:cs="Times New Roman"/>
          <w:color w:val="000000" w:themeColor="text1"/>
          <w:sz w:val="24"/>
          <w:szCs w:val="24"/>
        </w:rPr>
        <w:t xml:space="preserve">Results from the initial CFA with eight items </w:t>
      </w:r>
      <w:r w:rsidRPr="003E6F50">
        <w:rPr>
          <w:rFonts w:ascii="Times New Roman" w:hAnsi="Times New Roman" w:cs="Times New Roman"/>
          <w:color w:val="000000" w:themeColor="text1"/>
          <w:sz w:val="24"/>
          <w:szCs w:val="24"/>
        </w:rPr>
        <w:t>measuring the facilitating condition of phubbing showed that the model</w:t>
      </w:r>
      <w:r w:rsidRPr="00B10BCD">
        <w:rPr>
          <w:rFonts w:ascii="Times New Roman" w:hAnsi="Times New Roman" w:cs="Times New Roman"/>
          <w:color w:val="000000" w:themeColor="text1"/>
          <w:sz w:val="24"/>
          <w:szCs w:val="24"/>
        </w:rPr>
        <w:t xml:space="preserve"> fit was not acceptable due to the </w:t>
      </w:r>
      <w:r w:rsidR="00062DA0">
        <w:rPr>
          <w:rFonts w:ascii="Times New Roman" w:hAnsi="Times New Roman" w:cs="Times New Roman"/>
          <w:color w:val="000000" w:themeColor="text1"/>
          <w:sz w:val="24"/>
          <w:szCs w:val="24"/>
        </w:rPr>
        <w:t xml:space="preserve">value of </w:t>
      </w:r>
      <w:r w:rsidRPr="00B10BCD">
        <w:rPr>
          <w:rFonts w:ascii="Times New Roman" w:hAnsi="Times New Roman" w:cs="Times New Roman"/>
          <w:color w:val="000000" w:themeColor="text1"/>
          <w:sz w:val="24"/>
          <w:szCs w:val="24"/>
        </w:rPr>
        <w:t xml:space="preserve">RMSEA: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(20) = 181.17,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.97, RMSEA = .10, and SRMR = .03. For the better model fit, an investigation of localized strains was implemented. One item (i.e., FC_4 “When my phone rings or beeps”) had a factor loading value of .66, which was below the criterion. It was removed from the test, and CFA was performed again. The results of the second round revealed that </w:t>
      </w:r>
      <w:bookmarkStart w:id="0" w:name="OLE_LINK1"/>
      <w:r w:rsidRPr="00B10BCD">
        <w:rPr>
          <w:rFonts w:ascii="Times New Roman" w:hAnsi="Times New Roman" w:cs="Times New Roman"/>
          <w:color w:val="000000" w:themeColor="text1"/>
          <w:sz w:val="24"/>
          <w:szCs w:val="24"/>
        </w:rPr>
        <w:t xml:space="preserve">the model fit </w:t>
      </w:r>
      <w:r w:rsidR="00062DA0">
        <w:rPr>
          <w:rFonts w:ascii="Times New Roman" w:hAnsi="Times New Roman" w:cs="Times New Roman"/>
          <w:color w:val="000000" w:themeColor="text1"/>
          <w:sz w:val="24"/>
          <w:szCs w:val="24"/>
        </w:rPr>
        <w:t>was not</w:t>
      </w:r>
      <w:r w:rsidRPr="00B10BCD">
        <w:rPr>
          <w:rFonts w:ascii="Times New Roman" w:hAnsi="Times New Roman" w:cs="Times New Roman"/>
          <w:color w:val="000000" w:themeColor="text1"/>
          <w:sz w:val="24"/>
          <w:szCs w:val="24"/>
        </w:rPr>
        <w:t xml:space="preserve"> </w:t>
      </w:r>
      <w:r w:rsidR="00062DA0">
        <w:rPr>
          <w:rFonts w:ascii="Times New Roman" w:hAnsi="Times New Roman" w:cs="Times New Roman"/>
          <w:color w:val="000000" w:themeColor="text1"/>
          <w:sz w:val="24"/>
          <w:szCs w:val="24"/>
        </w:rPr>
        <w:t xml:space="preserve">significantly </w:t>
      </w:r>
      <w:r w:rsidRPr="00B10BCD">
        <w:rPr>
          <w:rFonts w:ascii="Times New Roman" w:hAnsi="Times New Roman" w:cs="Times New Roman"/>
          <w:color w:val="000000" w:themeColor="text1"/>
          <w:sz w:val="24"/>
          <w:szCs w:val="24"/>
        </w:rPr>
        <w:t>improve</w:t>
      </w:r>
      <w:r w:rsidR="00062DA0">
        <w:rPr>
          <w:rFonts w:ascii="Times New Roman" w:hAnsi="Times New Roman" w:cs="Times New Roman"/>
          <w:color w:val="000000" w:themeColor="text1"/>
          <w:sz w:val="24"/>
          <w:szCs w:val="24"/>
        </w:rPr>
        <w:t>d</w:t>
      </w:r>
      <w:r w:rsidRPr="00B10BCD">
        <w:rPr>
          <w:rFonts w:ascii="Times New Roman" w:hAnsi="Times New Roman" w:cs="Times New Roman"/>
          <w:color w:val="000000" w:themeColor="text1"/>
          <w:sz w:val="24"/>
          <w:szCs w:val="24"/>
        </w:rPr>
        <w:t xml:space="preserve">: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(14) = 148.53,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.97, RMSEA = .10, and SRMR = .03. When </w:t>
      </w:r>
      <w:bookmarkEnd w:id="0"/>
      <w:r w:rsidRPr="00B10BCD">
        <w:rPr>
          <w:rFonts w:ascii="Times New Roman" w:hAnsi="Times New Roman" w:cs="Times New Roman"/>
          <w:color w:val="000000" w:themeColor="text1"/>
          <w:sz w:val="24"/>
          <w:szCs w:val="24"/>
        </w:rPr>
        <w:t xml:space="preserve">exploring the factor loadings to find possible </w:t>
      </w:r>
      <w:r w:rsidRPr="00B10BCD">
        <w:rPr>
          <w:rFonts w:ascii="Times New Roman" w:hAnsi="Times New Roman" w:cs="Times New Roman"/>
          <w:color w:val="000000" w:themeColor="text1"/>
          <w:sz w:val="24"/>
          <w:szCs w:val="24"/>
        </w:rPr>
        <w:lastRenderedPageBreak/>
        <w:t xml:space="preserve">problematic indicators, the remaining seven items were above .70. </w:t>
      </w:r>
      <w:r w:rsidR="00FD0F39">
        <w:rPr>
          <w:rFonts w:ascii="Times New Roman" w:hAnsi="Times New Roman" w:cs="Times New Roman"/>
          <w:color w:val="000000" w:themeColor="text1"/>
          <w:sz w:val="24"/>
          <w:szCs w:val="24"/>
        </w:rPr>
        <w:t xml:space="preserve">No indicators </w:t>
      </w:r>
      <w:r w:rsidR="00FD0F39">
        <w:rPr>
          <w:rFonts w:ascii="Times New Roman" w:hAnsi="Times New Roman" w:cs="Times New Roman" w:hint="eastAsia"/>
          <w:color w:val="000000" w:themeColor="text1"/>
          <w:sz w:val="24"/>
          <w:szCs w:val="24"/>
        </w:rPr>
        <w:t>had</w:t>
      </w:r>
      <w:r w:rsidRPr="00B10BCD">
        <w:rPr>
          <w:rFonts w:ascii="Times New Roman" w:hAnsi="Times New Roman" w:cs="Times New Roman"/>
          <w:color w:val="000000" w:themeColor="text1"/>
          <w:sz w:val="24"/>
          <w:szCs w:val="24"/>
        </w:rPr>
        <w:t xml:space="preserve"> large absolute residual covariances. Then, modification indices were investigated and found that the highest MI was between FC_7 (“When I am in a group of people (e.g., more than three people including me”) and FC_8 (“When I spend time with my friends”)</w:t>
      </w:r>
      <w:r w:rsidR="004E565E">
        <w:rPr>
          <w:rFonts w:ascii="Times New Roman" w:hAnsi="Times New Roman" w:cs="Times New Roman"/>
          <w:color w:val="000000" w:themeColor="text1"/>
          <w:sz w:val="24"/>
          <w:szCs w:val="24"/>
        </w:rPr>
        <w:t xml:space="preserve">, because despite indicating different facilitating contexts, both items might be perceived as similar due to their shared emphasis on interpersonal interaction and social dynamics within a group setting. The </w:t>
      </w:r>
      <w:r w:rsidRPr="00B10BCD">
        <w:rPr>
          <w:rFonts w:ascii="Times New Roman" w:hAnsi="Times New Roman" w:cs="Times New Roman"/>
          <w:color w:val="000000" w:themeColor="text1"/>
          <w:sz w:val="24"/>
          <w:szCs w:val="24"/>
        </w:rPr>
        <w:t xml:space="preserve">fit was improved after a covariance was added between them: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(13) = 70.71,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.99, RMSEA = .07, and SRMR = .02. </w:t>
      </w:r>
    </w:p>
    <w:p w14:paraId="15B58586" w14:textId="77777777" w:rsidR="00BB640E" w:rsidRPr="00B10BCD" w:rsidRDefault="00BB640E" w:rsidP="00BB640E">
      <w:pPr>
        <w:spacing w:line="480" w:lineRule="auto"/>
        <w:jc w:val="left"/>
        <w:rPr>
          <w:rFonts w:ascii="Times New Roman" w:hAnsi="Times New Roman" w:cs="Times New Roman"/>
          <w:b/>
          <w:bCs/>
          <w:color w:val="000000" w:themeColor="text1"/>
          <w:sz w:val="24"/>
          <w:szCs w:val="24"/>
        </w:rPr>
      </w:pPr>
      <w:r w:rsidRPr="00B10BCD">
        <w:rPr>
          <w:rFonts w:ascii="Times New Roman" w:hAnsi="Times New Roman" w:cs="Times New Roman"/>
          <w:b/>
          <w:bCs/>
          <w:i/>
          <w:iCs/>
          <w:color w:val="000000" w:themeColor="text1"/>
          <w:sz w:val="24"/>
          <w:szCs w:val="24"/>
        </w:rPr>
        <w:t>Phubbing Intentions</w:t>
      </w:r>
    </w:p>
    <w:p w14:paraId="6FD01794" w14:textId="2AE8C3CD" w:rsidR="00BB640E" w:rsidRPr="00B10BCD" w:rsidRDefault="00BB640E" w:rsidP="00BB640E">
      <w:pPr>
        <w:spacing w:line="480" w:lineRule="auto"/>
        <w:ind w:firstLine="720"/>
        <w:jc w:val="left"/>
        <w:rPr>
          <w:rFonts w:ascii="Times New Roman" w:hAnsi="Times New Roman" w:cs="Times New Roman"/>
          <w:color w:val="000000" w:themeColor="text1"/>
          <w:sz w:val="24"/>
          <w:szCs w:val="24"/>
        </w:rPr>
      </w:pPr>
      <w:r w:rsidRPr="00B10BCD">
        <w:rPr>
          <w:rFonts w:ascii="Times New Roman" w:hAnsi="Times New Roman" w:cs="Times New Roman"/>
          <w:color w:val="000000" w:themeColor="text1"/>
          <w:sz w:val="24"/>
          <w:szCs w:val="24"/>
        </w:rPr>
        <w:t xml:space="preserve">With the five items </w:t>
      </w:r>
      <w:r w:rsidRPr="00DF26DB">
        <w:rPr>
          <w:rFonts w:ascii="Times New Roman" w:hAnsi="Times New Roman" w:cs="Times New Roman"/>
          <w:color w:val="000000" w:themeColor="text1"/>
          <w:sz w:val="24"/>
          <w:szCs w:val="24"/>
        </w:rPr>
        <w:t>measuring phubbing intentions, the first</w:t>
      </w:r>
      <w:r w:rsidRPr="00B10BCD">
        <w:rPr>
          <w:rFonts w:ascii="Times New Roman" w:hAnsi="Times New Roman" w:cs="Times New Roman"/>
          <w:color w:val="000000" w:themeColor="text1"/>
          <w:sz w:val="24"/>
          <w:szCs w:val="24"/>
        </w:rPr>
        <w:t xml:space="preserve"> CFA yielded a poor model fit in that </w:t>
      </w:r>
      <w:r w:rsidR="00F82A57">
        <w:rPr>
          <w:rFonts w:ascii="Times New Roman" w:hAnsi="Times New Roman" w:cs="Times New Roman"/>
          <w:color w:val="000000" w:themeColor="text1"/>
          <w:sz w:val="24"/>
          <w:szCs w:val="24"/>
        </w:rPr>
        <w:t xml:space="preserve">the value of </w:t>
      </w:r>
      <w:r w:rsidRPr="00B10BCD">
        <w:rPr>
          <w:rFonts w:ascii="Times New Roman" w:hAnsi="Times New Roman" w:cs="Times New Roman"/>
          <w:color w:val="000000" w:themeColor="text1"/>
          <w:sz w:val="24"/>
          <w:szCs w:val="24"/>
        </w:rPr>
        <w:t xml:space="preserve">RMSEA did not meet the acceptable thresholds: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(5) = 152.460,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.90, RMSEA = .19, and SRMR = .08. On inspection the initial model, one item (i.e., PI_2 – “I plan to increase my phone use when I am with others in the future”) had a low value of factor loading at .50. After removing the item, CFA was performed</w:t>
      </w:r>
      <w:r w:rsidR="00F82A57">
        <w:rPr>
          <w:rFonts w:ascii="Times New Roman" w:hAnsi="Times New Roman" w:cs="Times New Roman"/>
          <w:color w:val="000000" w:themeColor="text1"/>
          <w:sz w:val="24"/>
          <w:szCs w:val="24"/>
        </w:rPr>
        <w:t xml:space="preserve"> again. However, </w:t>
      </w:r>
      <w:r w:rsidR="00932EA2">
        <w:rPr>
          <w:rFonts w:ascii="Times New Roman" w:hAnsi="Times New Roman" w:cs="Times New Roman"/>
          <w:color w:val="000000" w:themeColor="text1"/>
          <w:sz w:val="24"/>
          <w:szCs w:val="24"/>
        </w:rPr>
        <w:t>the value of RMSEA</w:t>
      </w:r>
      <w:r w:rsidR="00F82A57">
        <w:rPr>
          <w:rFonts w:ascii="Times New Roman" w:hAnsi="Times New Roman" w:cs="Times New Roman"/>
          <w:color w:val="000000" w:themeColor="text1"/>
          <w:sz w:val="24"/>
          <w:szCs w:val="24"/>
        </w:rPr>
        <w:t xml:space="preserve"> </w:t>
      </w:r>
      <w:r w:rsidRPr="00B10BCD">
        <w:rPr>
          <w:rFonts w:ascii="Times New Roman" w:hAnsi="Times New Roman" w:cs="Times New Roman"/>
          <w:color w:val="000000" w:themeColor="text1"/>
          <w:sz w:val="24"/>
          <w:szCs w:val="24"/>
        </w:rPr>
        <w:t xml:space="preserve">still did not fall into the acceptable threshold: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(5) = 41.41,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&lt; .001, CFI = .97, RMSEA = .16, and SRMR = .05. When examined the factor loadings of the remaining items, they were over .70. Thus, standardized residual covariances were examined. However, all the values satisfied the threshold (i.e., less than </w:t>
      </w:r>
      <w:r w:rsidR="00B512B8">
        <w:rPr>
          <w:rFonts w:ascii="Times New Roman" w:hAnsi="Times New Roman" w:cs="Times New Roman"/>
          <w:color w:val="000000" w:themeColor="text1"/>
          <w:sz w:val="24"/>
          <w:szCs w:val="24"/>
        </w:rPr>
        <w:t xml:space="preserve">an </w:t>
      </w:r>
      <w:r w:rsidRPr="00B10BCD">
        <w:rPr>
          <w:rFonts w:ascii="Times New Roman" w:hAnsi="Times New Roman" w:cs="Times New Roman"/>
          <w:color w:val="000000" w:themeColor="text1"/>
          <w:sz w:val="24"/>
          <w:szCs w:val="24"/>
        </w:rPr>
        <w:t>absolute value of 2.58). Then, modification indices reviewed</w:t>
      </w:r>
      <w:r w:rsidR="008D04A7">
        <w:rPr>
          <w:rFonts w:ascii="Times New Roman" w:hAnsi="Times New Roman" w:cs="Times New Roman"/>
          <w:color w:val="000000" w:themeColor="text1"/>
          <w:sz w:val="24"/>
          <w:szCs w:val="24"/>
        </w:rPr>
        <w:t xml:space="preserve">. </w:t>
      </w:r>
      <w:r w:rsidR="00674B44">
        <w:rPr>
          <w:rFonts w:ascii="Times New Roman" w:hAnsi="Times New Roman" w:cs="Times New Roman"/>
          <w:color w:val="000000" w:themeColor="text1"/>
          <w:sz w:val="24"/>
          <w:szCs w:val="24"/>
        </w:rPr>
        <w:t xml:space="preserve">The results revealed a significant MI value of 14.90 between the similar items, namely </w:t>
      </w:r>
      <w:r w:rsidRPr="00B10BCD">
        <w:rPr>
          <w:rFonts w:ascii="Times New Roman" w:hAnsi="Times New Roman" w:cs="Times New Roman"/>
          <w:color w:val="000000" w:themeColor="text1"/>
          <w:sz w:val="24"/>
          <w:szCs w:val="24"/>
        </w:rPr>
        <w:t xml:space="preserve">PI_1 </w:t>
      </w:r>
      <w:r w:rsidR="00674B44">
        <w:rPr>
          <w:rFonts w:ascii="Times New Roman" w:hAnsi="Times New Roman" w:cs="Times New Roman"/>
          <w:color w:val="000000" w:themeColor="text1"/>
          <w:sz w:val="24"/>
          <w:szCs w:val="24"/>
        </w:rPr>
        <w:t>(</w:t>
      </w:r>
      <w:r w:rsidRPr="00B10BCD">
        <w:rPr>
          <w:rFonts w:ascii="Times New Roman" w:hAnsi="Times New Roman" w:cs="Times New Roman"/>
          <w:color w:val="000000" w:themeColor="text1"/>
          <w:sz w:val="24"/>
          <w:szCs w:val="24"/>
        </w:rPr>
        <w:t>“To the extent possible, I would check my phone in the middle of a conversation with others”</w:t>
      </w:r>
      <w:r w:rsidR="00674B44">
        <w:rPr>
          <w:rFonts w:ascii="Times New Roman" w:hAnsi="Times New Roman" w:cs="Times New Roman"/>
          <w:color w:val="000000" w:themeColor="text1"/>
          <w:sz w:val="24"/>
          <w:szCs w:val="24"/>
        </w:rPr>
        <w:t>)</w:t>
      </w:r>
      <w:r w:rsidRPr="00B10BCD">
        <w:rPr>
          <w:rFonts w:ascii="Times New Roman" w:hAnsi="Times New Roman" w:cs="Times New Roman"/>
          <w:color w:val="000000" w:themeColor="text1"/>
          <w:sz w:val="24"/>
          <w:szCs w:val="24"/>
        </w:rPr>
        <w:t xml:space="preserve"> and PI _3</w:t>
      </w:r>
      <w:r w:rsidR="00674B44">
        <w:rPr>
          <w:rFonts w:ascii="Times New Roman" w:hAnsi="Times New Roman" w:cs="Times New Roman"/>
          <w:color w:val="000000" w:themeColor="text1"/>
          <w:sz w:val="24"/>
          <w:szCs w:val="24"/>
        </w:rPr>
        <w:t xml:space="preserve"> (</w:t>
      </w:r>
      <w:r w:rsidRPr="00B10BCD">
        <w:rPr>
          <w:rFonts w:ascii="Times New Roman" w:hAnsi="Times New Roman" w:cs="Times New Roman"/>
          <w:color w:val="000000" w:themeColor="text1"/>
          <w:sz w:val="24"/>
          <w:szCs w:val="24"/>
        </w:rPr>
        <w:t>“I plan to increase my phone use when I am with others in the future”). Because of their similar wordings, covariance was added</w:t>
      </w:r>
      <w:r w:rsidR="00842D34">
        <w:rPr>
          <w:rFonts w:ascii="Times New Roman" w:hAnsi="Times New Roman" w:cs="Times New Roman"/>
          <w:color w:val="000000" w:themeColor="text1"/>
          <w:sz w:val="24"/>
          <w:szCs w:val="24"/>
        </w:rPr>
        <w:t xml:space="preserve"> between these two items</w:t>
      </w:r>
      <w:r w:rsidRPr="00B10BCD">
        <w:rPr>
          <w:rFonts w:ascii="Times New Roman" w:hAnsi="Times New Roman" w:cs="Times New Roman"/>
          <w:color w:val="000000" w:themeColor="text1"/>
          <w:sz w:val="24"/>
          <w:szCs w:val="24"/>
        </w:rPr>
        <w:t xml:space="preserve">, and CFA was re-run. </w:t>
      </w:r>
      <w:r w:rsidR="00842D34">
        <w:rPr>
          <w:rFonts w:ascii="Times New Roman" w:hAnsi="Times New Roman" w:cs="Times New Roman"/>
          <w:color w:val="000000" w:themeColor="text1"/>
          <w:sz w:val="24"/>
          <w:szCs w:val="24"/>
        </w:rPr>
        <w:t xml:space="preserve">Consequently, </w:t>
      </w:r>
      <w:r w:rsidR="009F4C5E">
        <w:rPr>
          <w:rFonts w:ascii="Times New Roman" w:hAnsi="Times New Roman" w:cs="Times New Roman"/>
          <w:color w:val="000000" w:themeColor="text1"/>
          <w:sz w:val="24"/>
          <w:szCs w:val="24"/>
        </w:rPr>
        <w:t xml:space="preserve">this </w:t>
      </w:r>
      <w:r w:rsidRPr="00B10BCD">
        <w:rPr>
          <w:rFonts w:ascii="Times New Roman" w:hAnsi="Times New Roman" w:cs="Times New Roman"/>
          <w:color w:val="000000" w:themeColor="text1"/>
          <w:sz w:val="24"/>
          <w:szCs w:val="24"/>
        </w:rPr>
        <w:t xml:space="preserve">modified model had an excellent fit: </w:t>
      </w:r>
      <w:r w:rsidRPr="00B10BCD">
        <w:rPr>
          <w:rFonts w:ascii="Times New Roman" w:hAnsi="Times New Roman" w:cs="Times New Roman"/>
          <w:color w:val="000000" w:themeColor="text1"/>
          <w:sz w:val="24"/>
          <w:szCs w:val="24"/>
        </w:rPr>
        <w:sym w:font="Symbol" w:char="F063"/>
      </w:r>
      <w:r w:rsidRPr="00B10BCD">
        <w:rPr>
          <w:rFonts w:ascii="Times New Roman" w:hAnsi="Times New Roman" w:cs="Times New Roman"/>
          <w:color w:val="000000" w:themeColor="text1"/>
          <w:sz w:val="24"/>
          <w:szCs w:val="24"/>
          <w:vertAlign w:val="superscript"/>
        </w:rPr>
        <w:t>2</w:t>
      </w:r>
      <w:r w:rsidRPr="00B10BCD">
        <w:rPr>
          <w:rFonts w:ascii="Times New Roman" w:hAnsi="Times New Roman" w:cs="Times New Roman"/>
          <w:color w:val="000000" w:themeColor="text1"/>
          <w:sz w:val="24"/>
          <w:szCs w:val="24"/>
        </w:rPr>
        <w:t xml:space="preserve">(1) = .02, </w:t>
      </w:r>
      <w:r w:rsidRPr="00B10BCD">
        <w:rPr>
          <w:rFonts w:ascii="Times New Roman" w:hAnsi="Times New Roman" w:cs="Times New Roman"/>
          <w:i/>
          <w:iCs/>
          <w:color w:val="000000" w:themeColor="text1"/>
          <w:sz w:val="24"/>
          <w:szCs w:val="24"/>
        </w:rPr>
        <w:t>p</w:t>
      </w:r>
      <w:r w:rsidRPr="00B10BCD">
        <w:rPr>
          <w:rFonts w:ascii="Times New Roman" w:hAnsi="Times New Roman" w:cs="Times New Roman"/>
          <w:color w:val="000000" w:themeColor="text1"/>
          <w:sz w:val="24"/>
          <w:szCs w:val="24"/>
        </w:rPr>
        <w:t xml:space="preserve"> = .91 .05, CFI = 1.00, RMSEA = .00, and SRMR = .00. </w:t>
      </w:r>
    </w:p>
    <w:p w14:paraId="1D2587EC" w14:textId="77777777" w:rsidR="00BB640E" w:rsidRPr="00B10BCD" w:rsidRDefault="00BB640E" w:rsidP="00BB640E">
      <w:pPr>
        <w:spacing w:line="480" w:lineRule="auto"/>
        <w:jc w:val="left"/>
        <w:rPr>
          <w:rFonts w:ascii="Times New Roman" w:eastAsia="Times New Roman" w:hAnsi="Times New Roman" w:cs="Times New Roman"/>
          <w:b/>
          <w:bCs/>
          <w:i/>
          <w:iCs/>
          <w:color w:val="000000" w:themeColor="text1"/>
          <w:sz w:val="24"/>
          <w:szCs w:val="24"/>
        </w:rPr>
      </w:pPr>
      <w:r w:rsidRPr="00B10BCD">
        <w:rPr>
          <w:rFonts w:ascii="Times New Roman" w:eastAsia="Times New Roman" w:hAnsi="Times New Roman" w:cs="Times New Roman"/>
          <w:b/>
          <w:bCs/>
          <w:i/>
          <w:iCs/>
          <w:color w:val="000000" w:themeColor="text1"/>
          <w:sz w:val="24"/>
          <w:szCs w:val="24"/>
        </w:rPr>
        <w:lastRenderedPageBreak/>
        <w:t>Steps 8 and 9: Tests of Reliability and Validity</w:t>
      </w:r>
    </w:p>
    <w:p w14:paraId="43DC25A7" w14:textId="27C56D0B" w:rsidR="00BB640E" w:rsidRPr="00B10BCD" w:rsidRDefault="00BB640E" w:rsidP="00BB640E">
      <w:pPr>
        <w:spacing w:line="480" w:lineRule="auto"/>
        <w:ind w:firstLine="800"/>
        <w:jc w:val="left"/>
        <w:rPr>
          <w:rFonts w:ascii="Times New Roman" w:eastAsia="Times New Roman" w:hAnsi="Times New Roman" w:cs="Times New Roman"/>
          <w:bCs/>
          <w:color w:val="000000" w:themeColor="text1"/>
          <w:sz w:val="24"/>
          <w:szCs w:val="24"/>
        </w:rPr>
      </w:pPr>
      <w:r w:rsidRPr="00B10BCD">
        <w:rPr>
          <w:rFonts w:ascii="Times New Roman" w:eastAsia="Times New Roman" w:hAnsi="Times New Roman" w:cs="Times New Roman"/>
          <w:bCs/>
          <w:color w:val="000000" w:themeColor="text1"/>
          <w:sz w:val="24"/>
          <w:szCs w:val="24"/>
        </w:rPr>
        <w:t>In the eighth and ninth steps, the reliability and validity of a given scale are tested through construct reliability and convergent validity (</w:t>
      </w:r>
      <w:r w:rsidRPr="00B10BCD">
        <w:rPr>
          <w:rFonts w:ascii="Times New Roman" w:eastAsia="Times New Roman" w:hAnsi="Times New Roman" w:cs="Times New Roman"/>
          <w:color w:val="000000" w:themeColor="text1"/>
          <w:sz w:val="24"/>
          <w:szCs w:val="24"/>
        </w:rPr>
        <w:t>Boateng et al., 2018). In this study, based on</w:t>
      </w:r>
      <w:r w:rsidRPr="00B10BCD">
        <w:rPr>
          <w:rFonts w:ascii="Times New Roman" w:eastAsia="Times New Roman" w:hAnsi="Times New Roman" w:cs="Times New Roman"/>
          <w:bCs/>
          <w:color w:val="000000" w:themeColor="text1"/>
          <w:sz w:val="24"/>
          <w:szCs w:val="24"/>
        </w:rPr>
        <w:t xml:space="preserve"> suggestions by Fornell and Lacker (1981) and Hair et al. (2010), </w:t>
      </w:r>
      <w:r w:rsidRPr="00B10BCD">
        <w:rPr>
          <w:rFonts w:ascii="Times New Roman" w:eastAsia="Times New Roman" w:hAnsi="Times New Roman" w:cs="Times New Roman"/>
          <w:color w:val="000000" w:themeColor="text1"/>
          <w:sz w:val="24"/>
          <w:szCs w:val="24"/>
        </w:rPr>
        <w:t xml:space="preserve">the following measures and their cut-off values were used to examine whether each scale was valid and reliable. For the construct reliability, Cronbach’s alpha </w:t>
      </w:r>
      <w:r w:rsidRPr="00B10BCD">
        <w:rPr>
          <w:rFonts w:ascii="Times New Roman" w:eastAsia="Times New Roman" w:hAnsi="Times New Roman" w:cs="Times New Roman"/>
          <w:bCs/>
          <w:color w:val="000000" w:themeColor="text1"/>
          <w:sz w:val="24"/>
          <w:szCs w:val="24"/>
        </w:rPr>
        <w:t>(</w:t>
      </w:r>
      <w:r w:rsidRPr="00B10BCD">
        <w:rPr>
          <w:rFonts w:ascii="Times New Roman" w:eastAsia="Times New Roman" w:hAnsi="Times New Roman" w:cs="Times New Roman"/>
          <w:bCs/>
          <w:color w:val="000000" w:themeColor="text1"/>
          <w:sz w:val="24"/>
          <w:szCs w:val="24"/>
        </w:rPr>
        <w:sym w:font="Symbol" w:char="F061"/>
      </w:r>
      <w:r w:rsidRPr="00B10BCD">
        <w:rPr>
          <w:rFonts w:ascii="Times New Roman" w:eastAsia="Times New Roman" w:hAnsi="Times New Roman" w:cs="Times New Roman"/>
          <w:bCs/>
          <w:color w:val="000000" w:themeColor="text1"/>
          <w:sz w:val="24"/>
          <w:szCs w:val="24"/>
        </w:rPr>
        <w:t xml:space="preserve">) and composite reliability (CR) were employed to evaluate the internal consistency of the items within each construct to ensure that the items </w:t>
      </w:r>
      <w:proofErr w:type="gramStart"/>
      <w:r w:rsidRPr="00B10BCD">
        <w:rPr>
          <w:rFonts w:ascii="Times New Roman" w:eastAsia="Times New Roman" w:hAnsi="Times New Roman" w:cs="Times New Roman"/>
          <w:bCs/>
          <w:color w:val="000000" w:themeColor="text1"/>
          <w:sz w:val="24"/>
          <w:szCs w:val="24"/>
        </w:rPr>
        <w:t>in a given</w:t>
      </w:r>
      <w:proofErr w:type="gramEnd"/>
      <w:r w:rsidRPr="00B10BCD">
        <w:rPr>
          <w:rFonts w:ascii="Times New Roman" w:eastAsia="Times New Roman" w:hAnsi="Times New Roman" w:cs="Times New Roman"/>
          <w:bCs/>
          <w:color w:val="000000" w:themeColor="text1"/>
          <w:sz w:val="24"/>
          <w:szCs w:val="24"/>
        </w:rPr>
        <w:t xml:space="preserve"> scale measure the same concept constantly at an acceptable value of .70 or higher for both measures. For the convergent validity, the average variance extracted (AVE) representing the average amount of variance explained by the items relative to the measurement error was calculated</w:t>
      </w:r>
      <w:r w:rsidR="007B0261">
        <w:rPr>
          <w:rFonts w:ascii="Times New Roman" w:eastAsia="Times New Roman" w:hAnsi="Times New Roman" w:cs="Times New Roman"/>
          <w:bCs/>
          <w:color w:val="000000" w:themeColor="text1"/>
          <w:sz w:val="24"/>
          <w:szCs w:val="24"/>
        </w:rPr>
        <w:t xml:space="preserve">, with a threshold of .50 or above being considered acceptable. </w:t>
      </w:r>
    </w:p>
    <w:p w14:paraId="6F9D44FE" w14:textId="41FEEE3B" w:rsidR="00BB640E" w:rsidRPr="00B10BCD" w:rsidRDefault="00A706C5" w:rsidP="00513A71">
      <w:pPr>
        <w:spacing w:line="480" w:lineRule="auto"/>
        <w:jc w:val="center"/>
        <w:rPr>
          <w:rFonts w:ascii="Times New Roman" w:eastAsia="Times New Roman" w:hAnsi="Times New Roman" w:cs="Times New Roman"/>
          <w:b/>
          <w:color w:val="000000" w:themeColor="text1"/>
          <w:sz w:val="24"/>
          <w:szCs w:val="24"/>
        </w:rPr>
      </w:pPr>
      <w:r w:rsidRPr="002E2D5F">
        <w:rPr>
          <w:rFonts w:ascii="Times New Roman" w:eastAsia="Times New Roman" w:hAnsi="Times New Roman" w:cs="Times New Roman"/>
          <w:b/>
          <w:color w:val="000000" w:themeColor="text1"/>
          <w:sz w:val="24"/>
          <w:szCs w:val="24"/>
        </w:rPr>
        <w:t>Results</w:t>
      </w:r>
      <w:r>
        <w:rPr>
          <w:rFonts w:ascii="Times New Roman" w:eastAsia="Times New Roman" w:hAnsi="Times New Roman" w:cs="Times New Roman"/>
          <w:b/>
          <w:color w:val="000000" w:themeColor="text1"/>
          <w:sz w:val="24"/>
          <w:szCs w:val="24"/>
        </w:rPr>
        <w:t xml:space="preserve"> – </w:t>
      </w:r>
      <w:r w:rsidR="00BB640E" w:rsidRPr="00B10BCD">
        <w:rPr>
          <w:rFonts w:ascii="Times New Roman" w:eastAsia="Times New Roman" w:hAnsi="Times New Roman" w:cs="Times New Roman"/>
          <w:b/>
          <w:color w:val="000000" w:themeColor="text1"/>
          <w:sz w:val="24"/>
          <w:szCs w:val="24"/>
        </w:rPr>
        <w:t>Reliability and Validity of Scales</w:t>
      </w:r>
    </w:p>
    <w:p w14:paraId="7F6CAF7E" w14:textId="6EB14248" w:rsidR="00BB640E" w:rsidRDefault="00BB640E" w:rsidP="00851F41">
      <w:pPr>
        <w:spacing w:line="480" w:lineRule="auto"/>
        <w:ind w:firstLine="720"/>
        <w:jc w:val="left"/>
        <w:rPr>
          <w:rFonts w:ascii="Times New Roman" w:hAnsi="Times New Roman" w:cs="Times New Roman"/>
          <w:color w:val="000000" w:themeColor="text1"/>
          <w:sz w:val="24"/>
          <w:szCs w:val="24"/>
        </w:rPr>
      </w:pPr>
      <w:r w:rsidRPr="00B10BCD">
        <w:rPr>
          <w:rFonts w:ascii="Times New Roman" w:eastAsia="Times New Roman" w:hAnsi="Times New Roman" w:cs="Times New Roman"/>
          <w:bCs/>
          <w:color w:val="000000" w:themeColor="text1"/>
          <w:sz w:val="24"/>
          <w:szCs w:val="24"/>
        </w:rPr>
        <w:t xml:space="preserve">After conducting CFA, this study evaluated the reliability and validity of each measurement instrument based on the cut-off mentioned above. According to the results, all ten constructs developed in this study achieved all the desired cut-off values. Thus, it was concluded that each scale </w:t>
      </w:r>
      <w:r w:rsidR="005333E2">
        <w:rPr>
          <w:rFonts w:ascii="Times New Roman" w:eastAsia="Times New Roman" w:hAnsi="Times New Roman" w:cs="Times New Roman"/>
          <w:bCs/>
          <w:color w:val="000000" w:themeColor="text1"/>
          <w:sz w:val="24"/>
          <w:szCs w:val="24"/>
        </w:rPr>
        <w:t>was valid and reliable.</w:t>
      </w:r>
      <w:r w:rsidRPr="00B10BCD">
        <w:rPr>
          <w:rFonts w:ascii="Times New Roman" w:eastAsia="Times New Roman" w:hAnsi="Times New Roman" w:cs="Times New Roman"/>
          <w:bCs/>
          <w:color w:val="000000" w:themeColor="text1"/>
          <w:sz w:val="24"/>
          <w:szCs w:val="24"/>
        </w:rPr>
        <w:t xml:space="preserve"> The results</w:t>
      </w:r>
      <w:r w:rsidRPr="00B10BCD">
        <w:rPr>
          <w:rFonts w:ascii="Times New Roman" w:hAnsi="Times New Roman" w:cs="Times New Roman"/>
          <w:color w:val="000000" w:themeColor="text1"/>
          <w:sz w:val="24"/>
          <w:szCs w:val="24"/>
        </w:rPr>
        <w:t xml:space="preserve"> and each indicator’s factor loading value are indicated in Table 14.</w:t>
      </w:r>
    </w:p>
    <w:p w14:paraId="5963E3C3" w14:textId="77777777" w:rsidR="00932355" w:rsidRPr="00B10BCD" w:rsidRDefault="00932355" w:rsidP="00851F41">
      <w:pPr>
        <w:spacing w:line="480" w:lineRule="auto"/>
        <w:ind w:firstLine="720"/>
        <w:jc w:val="left"/>
        <w:rPr>
          <w:rFonts w:ascii="Times New Roman" w:hAnsi="Times New Roman" w:cs="Times New Roman"/>
        </w:rPr>
      </w:pPr>
    </w:p>
    <w:p w14:paraId="0D67DD88" w14:textId="18A5A9D4" w:rsidR="00BD517C" w:rsidRPr="00B10583" w:rsidRDefault="00A94930" w:rsidP="00A94930">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 </w:t>
      </w:r>
    </w:p>
    <w:p w14:paraId="64AA6E5E" w14:textId="77777777" w:rsidR="00BD517C" w:rsidRPr="00B10583" w:rsidRDefault="00BD517C" w:rsidP="00BD517C">
      <w:pPr>
        <w:spacing w:line="480" w:lineRule="auto"/>
        <w:jc w:val="left"/>
        <w:rPr>
          <w:rFonts w:ascii="Times New Roman" w:hAnsi="Times New Roman" w:cs="Times New Roman"/>
          <w:color w:val="000000" w:themeColor="text1"/>
          <w:sz w:val="24"/>
          <w:szCs w:val="24"/>
        </w:rPr>
      </w:pPr>
    </w:p>
    <w:p w14:paraId="5A5F1DAC" w14:textId="77777777" w:rsidR="00581157" w:rsidRPr="00B10583" w:rsidRDefault="00581157" w:rsidP="0034474D">
      <w:pPr>
        <w:spacing w:line="480" w:lineRule="auto"/>
        <w:jc w:val="left"/>
        <w:rPr>
          <w:rFonts w:ascii="Times New Roman" w:hAnsi="Times New Roman" w:cs="Times New Roman"/>
          <w:color w:val="000000" w:themeColor="text1"/>
          <w:sz w:val="24"/>
          <w:szCs w:val="24"/>
        </w:rPr>
        <w:sectPr w:rsidR="00581157" w:rsidRPr="00B10583" w:rsidSect="00382DEF">
          <w:pgSz w:w="11900" w:h="16840"/>
          <w:pgMar w:top="1440" w:right="1440" w:bottom="1440" w:left="1440" w:header="851" w:footer="992" w:gutter="0"/>
          <w:cols w:space="720"/>
        </w:sectPr>
      </w:pPr>
    </w:p>
    <w:p w14:paraId="1B015D46" w14:textId="77777777" w:rsidR="00E66641" w:rsidRPr="00B10583" w:rsidRDefault="00DF1D7C" w:rsidP="0044103A">
      <w:pPr>
        <w:spacing w:line="276" w:lineRule="auto"/>
        <w:jc w:val="left"/>
        <w:rPr>
          <w:rFonts w:ascii="Times New Roman" w:hAnsi="Times New Roman" w:cs="Times New Roman"/>
          <w:b/>
          <w:bCs/>
          <w:color w:val="000000" w:themeColor="text1"/>
          <w:sz w:val="24"/>
          <w:szCs w:val="24"/>
        </w:rPr>
      </w:pPr>
      <w:r w:rsidRPr="00B10583">
        <w:rPr>
          <w:rFonts w:ascii="Times New Roman" w:hAnsi="Times New Roman" w:cs="Times New Roman" w:hint="eastAsia"/>
          <w:b/>
          <w:bCs/>
          <w:color w:val="000000" w:themeColor="text1"/>
          <w:sz w:val="24"/>
          <w:szCs w:val="24"/>
        </w:rPr>
        <w:lastRenderedPageBreak/>
        <w:t>T</w:t>
      </w:r>
      <w:r w:rsidRPr="00B10583">
        <w:rPr>
          <w:rFonts w:ascii="Times New Roman" w:hAnsi="Times New Roman" w:cs="Times New Roman"/>
          <w:b/>
          <w:bCs/>
          <w:color w:val="000000" w:themeColor="text1"/>
          <w:sz w:val="24"/>
          <w:szCs w:val="24"/>
        </w:rPr>
        <w:t xml:space="preserve">able </w:t>
      </w:r>
      <w:r w:rsidR="00C34DC1" w:rsidRPr="00B10583">
        <w:rPr>
          <w:rFonts w:ascii="Times New Roman" w:hAnsi="Times New Roman" w:cs="Times New Roman"/>
          <w:b/>
          <w:bCs/>
          <w:color w:val="000000" w:themeColor="text1"/>
          <w:sz w:val="24"/>
          <w:szCs w:val="24"/>
        </w:rPr>
        <w:t>1</w:t>
      </w:r>
      <w:r w:rsidRPr="00B10583">
        <w:rPr>
          <w:rFonts w:ascii="Times New Roman" w:hAnsi="Times New Roman" w:cs="Times New Roman"/>
          <w:b/>
          <w:bCs/>
          <w:color w:val="000000" w:themeColor="text1"/>
          <w:sz w:val="24"/>
          <w:szCs w:val="24"/>
        </w:rPr>
        <w:t>4</w:t>
      </w:r>
    </w:p>
    <w:p w14:paraId="7FAA4617" w14:textId="7D8419A2" w:rsidR="00E66641" w:rsidRPr="00D87815" w:rsidRDefault="00E66641" w:rsidP="00D87815">
      <w:pPr>
        <w:spacing w:line="480" w:lineRule="auto"/>
        <w:jc w:val="left"/>
        <w:rPr>
          <w:rFonts w:ascii="Times New Roman" w:hAnsi="Times New Roman" w:cs="Times New Roman"/>
          <w:bCs/>
          <w:i/>
          <w:iCs/>
          <w:color w:val="000000" w:themeColor="text1"/>
          <w:sz w:val="24"/>
          <w:szCs w:val="24"/>
        </w:rPr>
      </w:pPr>
      <w:r w:rsidRPr="00B10583">
        <w:rPr>
          <w:rFonts w:ascii="Times New Roman" w:eastAsia="Times New Roman" w:hAnsi="Times New Roman" w:cs="Times New Roman"/>
          <w:bCs/>
          <w:i/>
          <w:iCs/>
          <w:color w:val="000000" w:themeColor="text1"/>
          <w:sz w:val="24"/>
          <w:szCs w:val="24"/>
        </w:rPr>
        <w:t>Confirmatory Factor Analysis Results of Study 2a</w:t>
      </w:r>
    </w:p>
    <w:tbl>
      <w:tblPr>
        <w:tblStyle w:val="TableGrid"/>
        <w:tblW w:w="13892" w:type="dxa"/>
        <w:tblBorders>
          <w:left w:val="none" w:sz="0" w:space="0" w:color="auto"/>
          <w:right w:val="none" w:sz="0" w:space="0" w:color="auto"/>
        </w:tblBorders>
        <w:tblLayout w:type="fixed"/>
        <w:tblLook w:val="04A0" w:firstRow="1" w:lastRow="0" w:firstColumn="1" w:lastColumn="0" w:noHBand="0" w:noVBand="1"/>
      </w:tblPr>
      <w:tblGrid>
        <w:gridCol w:w="1560"/>
        <w:gridCol w:w="1417"/>
        <w:gridCol w:w="1559"/>
        <w:gridCol w:w="6237"/>
        <w:gridCol w:w="1134"/>
        <w:gridCol w:w="851"/>
        <w:gridCol w:w="567"/>
        <w:gridCol w:w="567"/>
      </w:tblGrid>
      <w:tr w:rsidR="00B77B7C" w:rsidRPr="00B10583" w14:paraId="44E1DC9D" w14:textId="77777777" w:rsidTr="00A9544F">
        <w:tc>
          <w:tcPr>
            <w:tcW w:w="1560" w:type="dxa"/>
            <w:tcBorders>
              <w:bottom w:val="single" w:sz="4" w:space="0" w:color="auto"/>
              <w:right w:val="nil"/>
            </w:tcBorders>
            <w:vAlign w:val="center"/>
          </w:tcPr>
          <w:p w14:paraId="5E2F5AAA" w14:textId="393C2117" w:rsidR="00BB3DD1" w:rsidRPr="00B10583" w:rsidRDefault="005F04AB" w:rsidP="00FF10AE">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Factor</w:t>
            </w:r>
          </w:p>
        </w:tc>
        <w:tc>
          <w:tcPr>
            <w:tcW w:w="1417" w:type="dxa"/>
            <w:tcBorders>
              <w:left w:val="nil"/>
              <w:bottom w:val="single" w:sz="4" w:space="0" w:color="auto"/>
              <w:right w:val="nil"/>
            </w:tcBorders>
            <w:vAlign w:val="center"/>
          </w:tcPr>
          <w:p w14:paraId="59B604FF" w14:textId="621D9CC4" w:rsidR="00BB3DD1" w:rsidRPr="00B10583" w:rsidRDefault="00BB3DD1" w:rsidP="00FF10AE">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Sub-factor</w:t>
            </w:r>
          </w:p>
        </w:tc>
        <w:tc>
          <w:tcPr>
            <w:tcW w:w="1559" w:type="dxa"/>
            <w:tcBorders>
              <w:left w:val="nil"/>
              <w:bottom w:val="single" w:sz="4" w:space="0" w:color="auto"/>
              <w:right w:val="nil"/>
            </w:tcBorders>
            <w:vAlign w:val="center"/>
          </w:tcPr>
          <w:p w14:paraId="36EA914A" w14:textId="16DCFE25" w:rsidR="00BB3DD1" w:rsidRPr="00B10583" w:rsidRDefault="00BB3DD1"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Code</w:t>
            </w:r>
          </w:p>
        </w:tc>
        <w:tc>
          <w:tcPr>
            <w:tcW w:w="6237" w:type="dxa"/>
            <w:tcBorders>
              <w:left w:val="nil"/>
              <w:bottom w:val="single" w:sz="4" w:space="0" w:color="auto"/>
              <w:right w:val="nil"/>
            </w:tcBorders>
            <w:vAlign w:val="center"/>
          </w:tcPr>
          <w:p w14:paraId="5FD497E0" w14:textId="79268624" w:rsidR="00BB3DD1" w:rsidRPr="00B10583" w:rsidRDefault="00BB3DD1" w:rsidP="00FF10AE">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Item</w:t>
            </w:r>
          </w:p>
        </w:tc>
        <w:tc>
          <w:tcPr>
            <w:tcW w:w="1134" w:type="dxa"/>
            <w:tcBorders>
              <w:left w:val="nil"/>
              <w:bottom w:val="single" w:sz="4" w:space="0" w:color="auto"/>
              <w:right w:val="nil"/>
            </w:tcBorders>
            <w:vAlign w:val="center"/>
          </w:tcPr>
          <w:p w14:paraId="79D35DF7" w14:textId="120B6844" w:rsidR="00BB3DD1" w:rsidRPr="00B10583" w:rsidRDefault="00BB3DD1"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Loading</w:t>
            </w:r>
          </w:p>
        </w:tc>
        <w:tc>
          <w:tcPr>
            <w:tcW w:w="851" w:type="dxa"/>
            <w:tcBorders>
              <w:left w:val="nil"/>
              <w:bottom w:val="single" w:sz="4" w:space="0" w:color="auto"/>
              <w:right w:val="nil"/>
            </w:tcBorders>
            <w:vAlign w:val="center"/>
          </w:tcPr>
          <w:p w14:paraId="3CC8B4A8" w14:textId="10A64154" w:rsidR="00BB3DD1" w:rsidRPr="00B10583" w:rsidRDefault="00BB3DD1"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AVE</w:t>
            </w:r>
          </w:p>
        </w:tc>
        <w:tc>
          <w:tcPr>
            <w:tcW w:w="567" w:type="dxa"/>
            <w:tcBorders>
              <w:left w:val="nil"/>
              <w:bottom w:val="single" w:sz="4" w:space="0" w:color="auto"/>
              <w:right w:val="nil"/>
            </w:tcBorders>
            <w:vAlign w:val="center"/>
          </w:tcPr>
          <w:p w14:paraId="7AC76878" w14:textId="63A81466" w:rsidR="00BB3DD1" w:rsidRPr="00B10583" w:rsidRDefault="00BB3DD1"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CR</w:t>
            </w:r>
          </w:p>
        </w:tc>
        <w:tc>
          <w:tcPr>
            <w:tcW w:w="567" w:type="dxa"/>
            <w:tcBorders>
              <w:left w:val="nil"/>
              <w:bottom w:val="single" w:sz="4" w:space="0" w:color="auto"/>
            </w:tcBorders>
            <w:vAlign w:val="center"/>
          </w:tcPr>
          <w:p w14:paraId="4EFFC2D2" w14:textId="5E3B120F" w:rsidR="00BB3DD1" w:rsidRPr="00B10583" w:rsidRDefault="00BB3DD1" w:rsidP="00682080">
            <w:pPr>
              <w:spacing w:line="360" w:lineRule="auto"/>
              <w:jc w:val="center"/>
              <w:rPr>
                <w:rFonts w:ascii="Times New Roman" w:hAnsi="Times New Roman" w:cs="Times New Roman"/>
                <w:color w:val="000000" w:themeColor="text1"/>
                <w:sz w:val="24"/>
                <w:szCs w:val="24"/>
              </w:rPr>
            </w:pPr>
            <w:r w:rsidRPr="00B10583">
              <w:rPr>
                <w:rFonts w:ascii="Times New Roman" w:eastAsia="Times New Roman" w:hAnsi="Times New Roman" w:cs="Times New Roman"/>
                <w:bCs/>
                <w:color w:val="000000" w:themeColor="text1"/>
                <w:sz w:val="24"/>
                <w:szCs w:val="24"/>
              </w:rPr>
              <w:sym w:font="Symbol" w:char="F061"/>
            </w:r>
          </w:p>
        </w:tc>
      </w:tr>
      <w:tr w:rsidR="00B77B7C" w:rsidRPr="00B10583" w14:paraId="154367D9" w14:textId="77777777" w:rsidTr="00A9544F">
        <w:tc>
          <w:tcPr>
            <w:tcW w:w="1560" w:type="dxa"/>
            <w:vMerge w:val="restart"/>
            <w:tcBorders>
              <w:top w:val="single" w:sz="4" w:space="0" w:color="auto"/>
              <w:bottom w:val="nil"/>
              <w:right w:val="nil"/>
            </w:tcBorders>
          </w:tcPr>
          <w:p w14:paraId="27D94336" w14:textId="3BC7DFEE" w:rsidR="00282A52" w:rsidRPr="00B10583" w:rsidRDefault="00282A52"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Phubbing</w:t>
            </w:r>
          </w:p>
        </w:tc>
        <w:tc>
          <w:tcPr>
            <w:tcW w:w="1417" w:type="dxa"/>
            <w:tcBorders>
              <w:top w:val="single" w:sz="4" w:space="0" w:color="auto"/>
              <w:left w:val="nil"/>
              <w:bottom w:val="nil"/>
              <w:right w:val="nil"/>
            </w:tcBorders>
          </w:tcPr>
          <w:p w14:paraId="54F42FBB"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559" w:type="dxa"/>
            <w:tcBorders>
              <w:top w:val="single" w:sz="4" w:space="0" w:color="auto"/>
              <w:left w:val="nil"/>
              <w:bottom w:val="nil"/>
              <w:right w:val="nil"/>
            </w:tcBorders>
          </w:tcPr>
          <w:p w14:paraId="36D7ECDB" w14:textId="23C5817D" w:rsidR="00282A52" w:rsidRPr="00B10583" w:rsidRDefault="00282A52"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PHUB_2</w:t>
            </w:r>
          </w:p>
        </w:tc>
        <w:tc>
          <w:tcPr>
            <w:tcW w:w="6237" w:type="dxa"/>
            <w:tcBorders>
              <w:top w:val="single" w:sz="4" w:space="0" w:color="auto"/>
              <w:left w:val="nil"/>
              <w:bottom w:val="nil"/>
              <w:right w:val="nil"/>
            </w:tcBorders>
          </w:tcPr>
          <w:p w14:paraId="14A651D2" w14:textId="61BF4B17" w:rsidR="00282A52" w:rsidRPr="00B10583" w:rsidRDefault="00282A52"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believe I can carry on two conversations at once, one on my phone and the other one in person with someone.</w:t>
            </w:r>
          </w:p>
        </w:tc>
        <w:tc>
          <w:tcPr>
            <w:tcW w:w="1134" w:type="dxa"/>
            <w:tcBorders>
              <w:top w:val="single" w:sz="4" w:space="0" w:color="auto"/>
              <w:left w:val="nil"/>
              <w:bottom w:val="nil"/>
              <w:right w:val="nil"/>
            </w:tcBorders>
          </w:tcPr>
          <w:p w14:paraId="4B9DAAF9" w14:textId="56167A77" w:rsidR="00282A52" w:rsidRPr="00B10583" w:rsidRDefault="00156CBF"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.60</w:t>
            </w:r>
          </w:p>
        </w:tc>
        <w:tc>
          <w:tcPr>
            <w:tcW w:w="851" w:type="dxa"/>
            <w:vMerge w:val="restart"/>
            <w:tcBorders>
              <w:top w:val="single" w:sz="4" w:space="0" w:color="auto"/>
              <w:left w:val="nil"/>
              <w:bottom w:val="nil"/>
              <w:right w:val="nil"/>
            </w:tcBorders>
          </w:tcPr>
          <w:p w14:paraId="7AB4E972" w14:textId="734FAE1B" w:rsidR="00282A52"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.5</w:t>
            </w:r>
            <w:r w:rsidR="00156CBF" w:rsidRPr="00B10583">
              <w:rPr>
                <w:rFonts w:ascii="Times New Roman" w:hAnsi="Times New Roman" w:cs="Times New Roman"/>
                <w:color w:val="000000" w:themeColor="text1"/>
                <w:sz w:val="24"/>
                <w:szCs w:val="24"/>
              </w:rPr>
              <w:t>2</w:t>
            </w:r>
          </w:p>
        </w:tc>
        <w:tc>
          <w:tcPr>
            <w:tcW w:w="567" w:type="dxa"/>
            <w:vMerge w:val="restart"/>
            <w:tcBorders>
              <w:top w:val="single" w:sz="4" w:space="0" w:color="auto"/>
              <w:left w:val="nil"/>
              <w:bottom w:val="nil"/>
              <w:right w:val="nil"/>
            </w:tcBorders>
          </w:tcPr>
          <w:p w14:paraId="096CB633" w14:textId="2770DA63" w:rsidR="00282A52"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w:t>
            </w:r>
            <w:r w:rsidR="00156CBF" w:rsidRPr="00B10583">
              <w:rPr>
                <w:rFonts w:ascii="Times New Roman" w:hAnsi="Times New Roman" w:cs="Times New Roman"/>
                <w:color w:val="000000" w:themeColor="text1"/>
                <w:sz w:val="24"/>
                <w:szCs w:val="24"/>
              </w:rPr>
              <w:t>6</w:t>
            </w:r>
          </w:p>
        </w:tc>
        <w:tc>
          <w:tcPr>
            <w:tcW w:w="567" w:type="dxa"/>
            <w:vMerge w:val="restart"/>
            <w:tcBorders>
              <w:top w:val="single" w:sz="4" w:space="0" w:color="auto"/>
              <w:left w:val="nil"/>
              <w:bottom w:val="nil"/>
            </w:tcBorders>
          </w:tcPr>
          <w:p w14:paraId="2A9678B4" w14:textId="3111AB0E" w:rsidR="00282A52"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.87</w:t>
            </w:r>
          </w:p>
        </w:tc>
      </w:tr>
      <w:tr w:rsidR="00B77B7C" w:rsidRPr="00B10583" w14:paraId="753D9337" w14:textId="77777777" w:rsidTr="00A9544F">
        <w:tc>
          <w:tcPr>
            <w:tcW w:w="1560" w:type="dxa"/>
            <w:vMerge/>
            <w:tcBorders>
              <w:top w:val="nil"/>
              <w:bottom w:val="nil"/>
              <w:right w:val="nil"/>
            </w:tcBorders>
          </w:tcPr>
          <w:p w14:paraId="6CBBD4B8"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7CDC98EA"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5E355CD" w14:textId="1E9C3B0B" w:rsidR="00282A52" w:rsidRPr="00B10583" w:rsidRDefault="00282A52"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PHUB_3</w:t>
            </w:r>
          </w:p>
        </w:tc>
        <w:tc>
          <w:tcPr>
            <w:tcW w:w="6237" w:type="dxa"/>
            <w:tcBorders>
              <w:top w:val="nil"/>
              <w:left w:val="nil"/>
              <w:bottom w:val="nil"/>
              <w:right w:val="nil"/>
            </w:tcBorders>
          </w:tcPr>
          <w:p w14:paraId="6D5F58A3" w14:textId="2CB71A66" w:rsidR="00282A52" w:rsidRPr="00B10583" w:rsidRDefault="00282A52"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sometimes find myself mindlessly scrolling through my phone, even when I am with other people</w:t>
            </w:r>
          </w:p>
        </w:tc>
        <w:tc>
          <w:tcPr>
            <w:tcW w:w="1134" w:type="dxa"/>
            <w:tcBorders>
              <w:top w:val="nil"/>
              <w:left w:val="nil"/>
              <w:bottom w:val="nil"/>
              <w:right w:val="nil"/>
            </w:tcBorders>
          </w:tcPr>
          <w:p w14:paraId="7DD843C5" w14:textId="61FB9514" w:rsidR="00282A52" w:rsidRPr="00B10583" w:rsidRDefault="00156CBF"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.79</w:t>
            </w:r>
          </w:p>
        </w:tc>
        <w:tc>
          <w:tcPr>
            <w:tcW w:w="851" w:type="dxa"/>
            <w:vMerge/>
            <w:tcBorders>
              <w:top w:val="nil"/>
              <w:left w:val="nil"/>
              <w:bottom w:val="nil"/>
              <w:right w:val="nil"/>
            </w:tcBorders>
          </w:tcPr>
          <w:p w14:paraId="6CACE5C2"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3FF733CB"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98AD761"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r>
      <w:tr w:rsidR="00B77B7C" w:rsidRPr="00B10583" w14:paraId="36B4BA92" w14:textId="77777777" w:rsidTr="00A9544F">
        <w:tc>
          <w:tcPr>
            <w:tcW w:w="1560" w:type="dxa"/>
            <w:vMerge/>
            <w:tcBorders>
              <w:top w:val="nil"/>
              <w:bottom w:val="nil"/>
              <w:right w:val="nil"/>
            </w:tcBorders>
          </w:tcPr>
          <w:p w14:paraId="665F7CE7"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784787BA"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B2ED44B" w14:textId="779646AD" w:rsidR="00282A52" w:rsidRPr="00B10583" w:rsidRDefault="00282A52"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PHUB_4</w:t>
            </w:r>
          </w:p>
        </w:tc>
        <w:tc>
          <w:tcPr>
            <w:tcW w:w="6237" w:type="dxa"/>
            <w:tcBorders>
              <w:top w:val="nil"/>
              <w:left w:val="nil"/>
              <w:bottom w:val="nil"/>
              <w:right w:val="nil"/>
            </w:tcBorders>
          </w:tcPr>
          <w:p w14:paraId="7E932679" w14:textId="7DBF5A95" w:rsidR="00282A52" w:rsidRPr="00B10583" w:rsidRDefault="00282A52"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sometimes respond to my conversation partner with very few words (e.g.,</w:t>
            </w:r>
            <w:r w:rsidR="00E65017"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color w:val="000000" w:themeColor="text1"/>
                <w:sz w:val="24"/>
                <w:szCs w:val="24"/>
              </w:rPr>
              <w:t>yeah," "uh-huh," and "right") because I am using my phone.</w:t>
            </w:r>
          </w:p>
        </w:tc>
        <w:tc>
          <w:tcPr>
            <w:tcW w:w="1134" w:type="dxa"/>
            <w:tcBorders>
              <w:top w:val="nil"/>
              <w:left w:val="nil"/>
              <w:bottom w:val="nil"/>
              <w:right w:val="nil"/>
            </w:tcBorders>
          </w:tcPr>
          <w:p w14:paraId="6E37D914" w14:textId="1ED4EA35" w:rsidR="00282A52" w:rsidRPr="00B10583" w:rsidRDefault="00156CBF"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.78</w:t>
            </w:r>
          </w:p>
        </w:tc>
        <w:tc>
          <w:tcPr>
            <w:tcW w:w="851" w:type="dxa"/>
            <w:vMerge/>
            <w:tcBorders>
              <w:top w:val="nil"/>
              <w:left w:val="nil"/>
              <w:bottom w:val="nil"/>
              <w:right w:val="nil"/>
            </w:tcBorders>
          </w:tcPr>
          <w:p w14:paraId="6F8FCE79"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7AF0DBAF"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528BFCA"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r>
      <w:tr w:rsidR="00B77B7C" w:rsidRPr="00B10583" w14:paraId="56808DD1" w14:textId="77777777" w:rsidTr="00A9544F">
        <w:tc>
          <w:tcPr>
            <w:tcW w:w="1560" w:type="dxa"/>
            <w:vMerge/>
            <w:tcBorders>
              <w:top w:val="nil"/>
              <w:bottom w:val="nil"/>
              <w:right w:val="nil"/>
            </w:tcBorders>
          </w:tcPr>
          <w:p w14:paraId="7D8F591C"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7F5A710B"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4BAFA629" w14:textId="4DAA6EE3" w:rsidR="00282A52" w:rsidRPr="00B10583" w:rsidRDefault="00282A52"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PHUB_5</w:t>
            </w:r>
          </w:p>
        </w:tc>
        <w:tc>
          <w:tcPr>
            <w:tcW w:w="6237" w:type="dxa"/>
            <w:tcBorders>
              <w:top w:val="nil"/>
              <w:left w:val="nil"/>
              <w:bottom w:val="nil"/>
              <w:right w:val="nil"/>
            </w:tcBorders>
          </w:tcPr>
          <w:p w14:paraId="2C8653C7" w14:textId="4C79A17F" w:rsidR="00282A52" w:rsidRPr="00B10583" w:rsidRDefault="00282A52"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Other people often tell me to put my phone away when I am with them.</w:t>
            </w:r>
          </w:p>
        </w:tc>
        <w:tc>
          <w:tcPr>
            <w:tcW w:w="1134" w:type="dxa"/>
            <w:tcBorders>
              <w:top w:val="nil"/>
              <w:left w:val="nil"/>
              <w:bottom w:val="nil"/>
              <w:right w:val="nil"/>
            </w:tcBorders>
          </w:tcPr>
          <w:p w14:paraId="3848CDD0" w14:textId="7F9148BD" w:rsidR="00282A52" w:rsidRPr="00B10583" w:rsidRDefault="00156CBF"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.72</w:t>
            </w:r>
          </w:p>
        </w:tc>
        <w:tc>
          <w:tcPr>
            <w:tcW w:w="851" w:type="dxa"/>
            <w:vMerge/>
            <w:tcBorders>
              <w:top w:val="nil"/>
              <w:left w:val="nil"/>
              <w:bottom w:val="nil"/>
              <w:right w:val="nil"/>
            </w:tcBorders>
          </w:tcPr>
          <w:p w14:paraId="5C0C7A34"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65B90E55"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767ACDF"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r>
      <w:tr w:rsidR="00B77B7C" w:rsidRPr="00B10583" w14:paraId="5DE400DE" w14:textId="77777777" w:rsidTr="00A9544F">
        <w:tc>
          <w:tcPr>
            <w:tcW w:w="1560" w:type="dxa"/>
            <w:vMerge/>
            <w:tcBorders>
              <w:top w:val="nil"/>
              <w:bottom w:val="nil"/>
              <w:right w:val="nil"/>
            </w:tcBorders>
          </w:tcPr>
          <w:p w14:paraId="0293D521"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7C63FB99"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22B807A9" w14:textId="4FC629C2" w:rsidR="00282A52" w:rsidRPr="00B10583" w:rsidRDefault="00282A52"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PHUB_6</w:t>
            </w:r>
          </w:p>
        </w:tc>
        <w:tc>
          <w:tcPr>
            <w:tcW w:w="6237" w:type="dxa"/>
            <w:tcBorders>
              <w:top w:val="nil"/>
              <w:left w:val="nil"/>
              <w:bottom w:val="nil"/>
              <w:right w:val="nil"/>
            </w:tcBorders>
          </w:tcPr>
          <w:p w14:paraId="090A982B" w14:textId="76E77FBD" w:rsidR="00282A52" w:rsidRPr="00B10583" w:rsidRDefault="00282A52"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Every time notifications show up on my phone, I check them even if I am having a conversation with someone.</w:t>
            </w:r>
          </w:p>
        </w:tc>
        <w:tc>
          <w:tcPr>
            <w:tcW w:w="1134" w:type="dxa"/>
            <w:tcBorders>
              <w:top w:val="nil"/>
              <w:left w:val="nil"/>
              <w:bottom w:val="nil"/>
              <w:right w:val="nil"/>
            </w:tcBorders>
          </w:tcPr>
          <w:p w14:paraId="767C5ED1" w14:textId="40650D23" w:rsidR="00282A52" w:rsidRPr="00B10583" w:rsidRDefault="00156CBF"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.66</w:t>
            </w:r>
          </w:p>
        </w:tc>
        <w:tc>
          <w:tcPr>
            <w:tcW w:w="851" w:type="dxa"/>
            <w:vMerge/>
            <w:tcBorders>
              <w:top w:val="nil"/>
              <w:left w:val="nil"/>
              <w:bottom w:val="nil"/>
              <w:right w:val="nil"/>
            </w:tcBorders>
          </w:tcPr>
          <w:p w14:paraId="1C4E76C8"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092F9E11"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2CFA9A0"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r>
      <w:tr w:rsidR="00B77B7C" w:rsidRPr="00B10583" w14:paraId="7A37E18A" w14:textId="77777777" w:rsidTr="00A9544F">
        <w:tc>
          <w:tcPr>
            <w:tcW w:w="1560" w:type="dxa"/>
            <w:vMerge/>
            <w:tcBorders>
              <w:top w:val="nil"/>
              <w:bottom w:val="nil"/>
              <w:right w:val="nil"/>
            </w:tcBorders>
          </w:tcPr>
          <w:p w14:paraId="0756D435"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2917A1B0" w14:textId="77777777" w:rsidR="00282A52" w:rsidRPr="00B10583" w:rsidRDefault="00282A52"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0AA2ABC4" w14:textId="38CF3B3E" w:rsidR="00282A52" w:rsidRPr="00B10583" w:rsidRDefault="00282A52"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PHUB_8</w:t>
            </w:r>
          </w:p>
        </w:tc>
        <w:tc>
          <w:tcPr>
            <w:tcW w:w="6237" w:type="dxa"/>
            <w:tcBorders>
              <w:top w:val="nil"/>
              <w:left w:val="nil"/>
              <w:bottom w:val="nil"/>
              <w:right w:val="nil"/>
            </w:tcBorders>
          </w:tcPr>
          <w:p w14:paraId="1DA434FA" w14:textId="5340AB6C" w:rsidR="00282A52" w:rsidRPr="00B10583" w:rsidRDefault="00282A52"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am always busy doing something on my phone.</w:t>
            </w:r>
          </w:p>
        </w:tc>
        <w:tc>
          <w:tcPr>
            <w:tcW w:w="1134" w:type="dxa"/>
            <w:tcBorders>
              <w:top w:val="nil"/>
              <w:left w:val="nil"/>
              <w:bottom w:val="nil"/>
              <w:right w:val="nil"/>
            </w:tcBorders>
          </w:tcPr>
          <w:p w14:paraId="3F912C31" w14:textId="7B71BA8F" w:rsidR="00282A52" w:rsidRPr="00B10583" w:rsidRDefault="00156CBF"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.76</w:t>
            </w:r>
          </w:p>
        </w:tc>
        <w:tc>
          <w:tcPr>
            <w:tcW w:w="851" w:type="dxa"/>
            <w:vMerge/>
            <w:tcBorders>
              <w:top w:val="nil"/>
              <w:left w:val="nil"/>
              <w:bottom w:val="nil"/>
              <w:right w:val="nil"/>
            </w:tcBorders>
          </w:tcPr>
          <w:p w14:paraId="3F5937AE"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5CB9ECEB"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63C2E3FD" w14:textId="77777777" w:rsidR="00282A52" w:rsidRPr="00B10583" w:rsidRDefault="00282A52" w:rsidP="00682080">
            <w:pPr>
              <w:spacing w:line="360" w:lineRule="auto"/>
              <w:jc w:val="center"/>
              <w:rPr>
                <w:rFonts w:ascii="Times New Roman" w:hAnsi="Times New Roman" w:cs="Times New Roman"/>
                <w:color w:val="000000" w:themeColor="text1"/>
                <w:sz w:val="24"/>
                <w:szCs w:val="24"/>
              </w:rPr>
            </w:pPr>
          </w:p>
        </w:tc>
      </w:tr>
      <w:tr w:rsidR="00B77B7C" w:rsidRPr="00B10583" w14:paraId="7650108B" w14:textId="77777777" w:rsidTr="00A9544F">
        <w:tc>
          <w:tcPr>
            <w:tcW w:w="1560" w:type="dxa"/>
            <w:vMerge w:val="restart"/>
            <w:tcBorders>
              <w:top w:val="nil"/>
              <w:bottom w:val="nil"/>
              <w:right w:val="nil"/>
            </w:tcBorders>
          </w:tcPr>
          <w:p w14:paraId="18304909" w14:textId="4C999A4B" w:rsidR="00DC5F96" w:rsidRPr="00B10583" w:rsidRDefault="00DC5F96"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Outcome Beliefs</w:t>
            </w:r>
          </w:p>
        </w:tc>
        <w:tc>
          <w:tcPr>
            <w:tcW w:w="1417" w:type="dxa"/>
            <w:vMerge w:val="restart"/>
            <w:tcBorders>
              <w:top w:val="nil"/>
              <w:left w:val="nil"/>
              <w:bottom w:val="nil"/>
              <w:right w:val="nil"/>
            </w:tcBorders>
          </w:tcPr>
          <w:p w14:paraId="0F6EAB4D" w14:textId="201FF0E0" w:rsidR="00DC5F96" w:rsidRPr="00B10583" w:rsidRDefault="00DC5F96"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Positive beliefs</w:t>
            </w:r>
          </w:p>
        </w:tc>
        <w:tc>
          <w:tcPr>
            <w:tcW w:w="1559" w:type="dxa"/>
            <w:tcBorders>
              <w:top w:val="nil"/>
              <w:left w:val="nil"/>
              <w:bottom w:val="nil"/>
              <w:right w:val="nil"/>
            </w:tcBorders>
          </w:tcPr>
          <w:p w14:paraId="23AE51F6" w14:textId="1206F99A" w:rsidR="00DC5F96" w:rsidRPr="00B10583" w:rsidRDefault="00DC5F9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BELIEF_1</w:t>
            </w:r>
          </w:p>
        </w:tc>
        <w:tc>
          <w:tcPr>
            <w:tcW w:w="6237" w:type="dxa"/>
            <w:tcBorders>
              <w:top w:val="nil"/>
              <w:left w:val="nil"/>
              <w:bottom w:val="nil"/>
              <w:right w:val="nil"/>
            </w:tcBorders>
          </w:tcPr>
          <w:p w14:paraId="718B0B8D" w14:textId="7D3BB6FA" w:rsidR="00DC5F96" w:rsidRPr="00B10583" w:rsidRDefault="00DC5F9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Keeping up with the latest information</w:t>
            </w:r>
          </w:p>
        </w:tc>
        <w:tc>
          <w:tcPr>
            <w:tcW w:w="1134" w:type="dxa"/>
            <w:tcBorders>
              <w:top w:val="nil"/>
              <w:left w:val="nil"/>
              <w:bottom w:val="nil"/>
              <w:right w:val="nil"/>
            </w:tcBorders>
          </w:tcPr>
          <w:p w14:paraId="7E472178" w14:textId="0440A0CA" w:rsidR="00DC5F96" w:rsidRPr="00B10583" w:rsidRDefault="005D6C90"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.57</w:t>
            </w:r>
          </w:p>
        </w:tc>
        <w:tc>
          <w:tcPr>
            <w:tcW w:w="851" w:type="dxa"/>
            <w:vMerge w:val="restart"/>
            <w:tcBorders>
              <w:top w:val="nil"/>
              <w:left w:val="nil"/>
              <w:bottom w:val="nil"/>
              <w:right w:val="nil"/>
            </w:tcBorders>
          </w:tcPr>
          <w:p w14:paraId="09DC058A" w14:textId="31EBD32C" w:rsidR="00DC5F9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.58</w:t>
            </w:r>
          </w:p>
        </w:tc>
        <w:tc>
          <w:tcPr>
            <w:tcW w:w="567" w:type="dxa"/>
            <w:vMerge w:val="restart"/>
            <w:tcBorders>
              <w:top w:val="nil"/>
              <w:left w:val="nil"/>
              <w:bottom w:val="nil"/>
              <w:right w:val="nil"/>
            </w:tcBorders>
          </w:tcPr>
          <w:p w14:paraId="58CD25DF" w14:textId="676A9F93" w:rsidR="00DC5F9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.87</w:t>
            </w:r>
          </w:p>
        </w:tc>
        <w:tc>
          <w:tcPr>
            <w:tcW w:w="567" w:type="dxa"/>
            <w:vMerge w:val="restart"/>
            <w:tcBorders>
              <w:top w:val="nil"/>
              <w:left w:val="nil"/>
              <w:bottom w:val="nil"/>
            </w:tcBorders>
          </w:tcPr>
          <w:p w14:paraId="5132B254" w14:textId="63CA50C2" w:rsidR="00DC5F9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.87</w:t>
            </w:r>
          </w:p>
        </w:tc>
      </w:tr>
      <w:tr w:rsidR="00B77B7C" w:rsidRPr="00B10583" w14:paraId="103CCFBA" w14:textId="77777777" w:rsidTr="00A9544F">
        <w:tc>
          <w:tcPr>
            <w:tcW w:w="1560" w:type="dxa"/>
            <w:vMerge/>
            <w:tcBorders>
              <w:top w:val="nil"/>
              <w:bottom w:val="nil"/>
              <w:right w:val="nil"/>
            </w:tcBorders>
          </w:tcPr>
          <w:p w14:paraId="379FD62D" w14:textId="77777777" w:rsidR="00DC5F96" w:rsidRPr="00B10583" w:rsidRDefault="00DC5F9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09E85F55" w14:textId="77777777" w:rsidR="00DC5F96" w:rsidRPr="00B10583" w:rsidRDefault="00DC5F9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29DF155" w14:textId="71CCEDB4" w:rsidR="00DC5F96" w:rsidRPr="00B10583" w:rsidRDefault="00DC5F9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BELIEF_2</w:t>
            </w:r>
          </w:p>
        </w:tc>
        <w:tc>
          <w:tcPr>
            <w:tcW w:w="6237" w:type="dxa"/>
            <w:tcBorders>
              <w:top w:val="nil"/>
              <w:left w:val="nil"/>
              <w:bottom w:val="nil"/>
              <w:right w:val="nil"/>
            </w:tcBorders>
          </w:tcPr>
          <w:p w14:paraId="70401F38" w14:textId="2BBCEB7B" w:rsidR="00DC5F96" w:rsidRPr="00B10583" w:rsidRDefault="00DC5F9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Having a more interesting social life.</w:t>
            </w:r>
          </w:p>
        </w:tc>
        <w:tc>
          <w:tcPr>
            <w:tcW w:w="1134" w:type="dxa"/>
            <w:tcBorders>
              <w:top w:val="nil"/>
              <w:left w:val="nil"/>
              <w:bottom w:val="nil"/>
              <w:right w:val="nil"/>
            </w:tcBorders>
          </w:tcPr>
          <w:p w14:paraId="66FAA346" w14:textId="5A1CD5FD" w:rsidR="00DC5F96" w:rsidRPr="00B10583" w:rsidRDefault="005D6C90"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.83</w:t>
            </w:r>
          </w:p>
        </w:tc>
        <w:tc>
          <w:tcPr>
            <w:tcW w:w="851" w:type="dxa"/>
            <w:vMerge/>
            <w:tcBorders>
              <w:top w:val="nil"/>
              <w:left w:val="nil"/>
              <w:bottom w:val="nil"/>
              <w:right w:val="nil"/>
            </w:tcBorders>
          </w:tcPr>
          <w:p w14:paraId="38569F0E"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6E20A1C4"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74EAD98E"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r>
      <w:tr w:rsidR="00B77B7C" w:rsidRPr="00B10583" w14:paraId="2CF9EC99" w14:textId="77777777" w:rsidTr="00A9544F">
        <w:tc>
          <w:tcPr>
            <w:tcW w:w="1560" w:type="dxa"/>
            <w:vMerge/>
            <w:tcBorders>
              <w:top w:val="nil"/>
              <w:bottom w:val="nil"/>
              <w:right w:val="nil"/>
            </w:tcBorders>
          </w:tcPr>
          <w:p w14:paraId="221B8AA2" w14:textId="77777777" w:rsidR="00DC5F96" w:rsidRPr="00B10583" w:rsidRDefault="00DC5F9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15A22BC4" w14:textId="77777777" w:rsidR="00DC5F96" w:rsidRPr="00B10583" w:rsidRDefault="00DC5F9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0975B98D" w14:textId="5CC0C285" w:rsidR="00DC5F96" w:rsidRPr="00B10583" w:rsidRDefault="00DC5F9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BELIEF_4</w:t>
            </w:r>
          </w:p>
        </w:tc>
        <w:tc>
          <w:tcPr>
            <w:tcW w:w="6237" w:type="dxa"/>
            <w:tcBorders>
              <w:top w:val="nil"/>
              <w:left w:val="nil"/>
              <w:bottom w:val="nil"/>
              <w:right w:val="nil"/>
            </w:tcBorders>
          </w:tcPr>
          <w:p w14:paraId="045C044F" w14:textId="301D8358" w:rsidR="00DC5F96" w:rsidRPr="00B10583" w:rsidRDefault="00DC5F9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Increasing the quality of my interpersonal relationships.</w:t>
            </w:r>
          </w:p>
        </w:tc>
        <w:tc>
          <w:tcPr>
            <w:tcW w:w="1134" w:type="dxa"/>
            <w:tcBorders>
              <w:top w:val="nil"/>
              <w:left w:val="nil"/>
              <w:bottom w:val="nil"/>
              <w:right w:val="nil"/>
            </w:tcBorders>
          </w:tcPr>
          <w:p w14:paraId="591DF302" w14:textId="3705FC78" w:rsidR="00DC5F96" w:rsidRPr="00B10583" w:rsidRDefault="005D6C90"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.78</w:t>
            </w:r>
          </w:p>
        </w:tc>
        <w:tc>
          <w:tcPr>
            <w:tcW w:w="851" w:type="dxa"/>
            <w:vMerge/>
            <w:tcBorders>
              <w:top w:val="nil"/>
              <w:left w:val="nil"/>
              <w:bottom w:val="nil"/>
              <w:right w:val="nil"/>
            </w:tcBorders>
          </w:tcPr>
          <w:p w14:paraId="6D008949"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489FB57F"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3202AC45"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r>
      <w:tr w:rsidR="00B77B7C" w:rsidRPr="00B10583" w14:paraId="3FCC421D" w14:textId="77777777" w:rsidTr="00A9544F">
        <w:tc>
          <w:tcPr>
            <w:tcW w:w="1560" w:type="dxa"/>
            <w:vMerge/>
            <w:tcBorders>
              <w:top w:val="nil"/>
              <w:bottom w:val="nil"/>
              <w:right w:val="nil"/>
            </w:tcBorders>
          </w:tcPr>
          <w:p w14:paraId="70DA5F9A" w14:textId="77777777" w:rsidR="00DC5F96" w:rsidRPr="00B10583" w:rsidRDefault="00DC5F9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049293A1" w14:textId="77777777" w:rsidR="00DC5F96" w:rsidRPr="00B10583" w:rsidRDefault="00DC5F9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0636448F" w14:textId="366E50FC" w:rsidR="00DC5F96" w:rsidRPr="00B10583" w:rsidRDefault="00DC5F9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BELIEF_5</w:t>
            </w:r>
          </w:p>
        </w:tc>
        <w:tc>
          <w:tcPr>
            <w:tcW w:w="6237" w:type="dxa"/>
            <w:tcBorders>
              <w:top w:val="nil"/>
              <w:left w:val="nil"/>
              <w:bottom w:val="nil"/>
              <w:right w:val="nil"/>
            </w:tcBorders>
          </w:tcPr>
          <w:p w14:paraId="6AF0D6D9" w14:textId="78777103" w:rsidR="00DC5F96" w:rsidRPr="00B10583" w:rsidRDefault="00DC5F9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Increasing my social productivity.</w:t>
            </w:r>
          </w:p>
        </w:tc>
        <w:tc>
          <w:tcPr>
            <w:tcW w:w="1134" w:type="dxa"/>
            <w:tcBorders>
              <w:top w:val="nil"/>
              <w:left w:val="nil"/>
              <w:bottom w:val="nil"/>
              <w:right w:val="nil"/>
            </w:tcBorders>
          </w:tcPr>
          <w:p w14:paraId="346F25D0" w14:textId="2C03BF0C" w:rsidR="00DC5F96" w:rsidRPr="00B10583" w:rsidRDefault="005D6C90"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.90</w:t>
            </w:r>
          </w:p>
        </w:tc>
        <w:tc>
          <w:tcPr>
            <w:tcW w:w="851" w:type="dxa"/>
            <w:vMerge/>
            <w:tcBorders>
              <w:top w:val="nil"/>
              <w:left w:val="nil"/>
              <w:bottom w:val="nil"/>
              <w:right w:val="nil"/>
            </w:tcBorders>
          </w:tcPr>
          <w:p w14:paraId="270A7475"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57226274"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5D27CD96"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r>
      <w:tr w:rsidR="00B77B7C" w:rsidRPr="00B10583" w14:paraId="3A1033B8" w14:textId="77777777" w:rsidTr="00A9544F">
        <w:tc>
          <w:tcPr>
            <w:tcW w:w="1560" w:type="dxa"/>
            <w:vMerge/>
            <w:tcBorders>
              <w:top w:val="nil"/>
              <w:bottom w:val="nil"/>
              <w:right w:val="nil"/>
            </w:tcBorders>
          </w:tcPr>
          <w:p w14:paraId="318C8A32" w14:textId="77777777" w:rsidR="00DC5F96" w:rsidRPr="00B10583" w:rsidRDefault="00DC5F9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779E6ACA" w14:textId="77777777" w:rsidR="00DC5F96" w:rsidRPr="00B10583" w:rsidRDefault="00DC5F9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1373C44B" w14:textId="5DB5DDEB" w:rsidR="00DC5F96" w:rsidRPr="00B10583" w:rsidRDefault="00DC5F9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BELIEF_9</w:t>
            </w:r>
          </w:p>
        </w:tc>
        <w:tc>
          <w:tcPr>
            <w:tcW w:w="6237" w:type="dxa"/>
            <w:tcBorders>
              <w:top w:val="nil"/>
              <w:left w:val="nil"/>
              <w:bottom w:val="nil"/>
              <w:right w:val="nil"/>
            </w:tcBorders>
          </w:tcPr>
          <w:p w14:paraId="5B3E1CEE" w14:textId="6174C775" w:rsidR="00DC5F96" w:rsidRPr="00B10583" w:rsidRDefault="00DC5F9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Extending my social network.</w:t>
            </w:r>
          </w:p>
        </w:tc>
        <w:tc>
          <w:tcPr>
            <w:tcW w:w="1134" w:type="dxa"/>
            <w:tcBorders>
              <w:top w:val="nil"/>
              <w:left w:val="nil"/>
              <w:bottom w:val="nil"/>
              <w:right w:val="nil"/>
            </w:tcBorders>
          </w:tcPr>
          <w:p w14:paraId="78E8AC53" w14:textId="16B1C1E6" w:rsidR="00DC5F96" w:rsidRPr="00B10583" w:rsidRDefault="005D6C90"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.70</w:t>
            </w:r>
          </w:p>
        </w:tc>
        <w:tc>
          <w:tcPr>
            <w:tcW w:w="851" w:type="dxa"/>
            <w:vMerge/>
            <w:tcBorders>
              <w:top w:val="nil"/>
              <w:left w:val="nil"/>
              <w:bottom w:val="nil"/>
              <w:right w:val="nil"/>
            </w:tcBorders>
          </w:tcPr>
          <w:p w14:paraId="1127F281"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448EE633"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39221A3B" w14:textId="77777777" w:rsidR="00DC5F96" w:rsidRPr="00B10583" w:rsidRDefault="00DC5F96" w:rsidP="00682080">
            <w:pPr>
              <w:spacing w:line="360" w:lineRule="auto"/>
              <w:jc w:val="center"/>
              <w:rPr>
                <w:rFonts w:ascii="Times New Roman" w:hAnsi="Times New Roman" w:cs="Times New Roman"/>
                <w:color w:val="000000" w:themeColor="text1"/>
                <w:sz w:val="24"/>
                <w:szCs w:val="24"/>
              </w:rPr>
            </w:pPr>
          </w:p>
        </w:tc>
      </w:tr>
      <w:tr w:rsidR="00B77B7C" w:rsidRPr="00B10583" w14:paraId="11624374" w14:textId="77777777" w:rsidTr="00A9544F">
        <w:tc>
          <w:tcPr>
            <w:tcW w:w="1560" w:type="dxa"/>
            <w:vMerge/>
            <w:tcBorders>
              <w:top w:val="nil"/>
              <w:bottom w:val="nil"/>
              <w:right w:val="nil"/>
            </w:tcBorders>
          </w:tcPr>
          <w:p w14:paraId="15B62E74"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val="restart"/>
            <w:tcBorders>
              <w:top w:val="nil"/>
              <w:left w:val="nil"/>
              <w:bottom w:val="nil"/>
              <w:right w:val="nil"/>
            </w:tcBorders>
          </w:tcPr>
          <w:p w14:paraId="0920DF1A" w14:textId="292E8194" w:rsidR="00791836" w:rsidRPr="00B10583" w:rsidRDefault="00791836"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Negative beliefs</w:t>
            </w:r>
          </w:p>
        </w:tc>
        <w:tc>
          <w:tcPr>
            <w:tcW w:w="1559" w:type="dxa"/>
            <w:tcBorders>
              <w:top w:val="nil"/>
              <w:left w:val="nil"/>
              <w:bottom w:val="nil"/>
              <w:right w:val="nil"/>
            </w:tcBorders>
          </w:tcPr>
          <w:p w14:paraId="4D1B9C72" w14:textId="6D982849"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BELIEF_3R</w:t>
            </w:r>
          </w:p>
        </w:tc>
        <w:tc>
          <w:tcPr>
            <w:tcW w:w="6237" w:type="dxa"/>
            <w:tcBorders>
              <w:top w:val="nil"/>
              <w:left w:val="nil"/>
              <w:bottom w:val="nil"/>
              <w:right w:val="nil"/>
            </w:tcBorders>
          </w:tcPr>
          <w:p w14:paraId="374D9D80" w14:textId="6A1CAB93"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Reducing my social skills</w:t>
            </w:r>
          </w:p>
        </w:tc>
        <w:tc>
          <w:tcPr>
            <w:tcW w:w="1134" w:type="dxa"/>
            <w:tcBorders>
              <w:top w:val="nil"/>
              <w:left w:val="nil"/>
              <w:bottom w:val="nil"/>
              <w:right w:val="nil"/>
            </w:tcBorders>
          </w:tcPr>
          <w:p w14:paraId="37A01A68" w14:textId="4A80D009" w:rsidR="00791836" w:rsidRPr="00B10583" w:rsidRDefault="005D6C90"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.55</w:t>
            </w:r>
          </w:p>
        </w:tc>
        <w:tc>
          <w:tcPr>
            <w:tcW w:w="851" w:type="dxa"/>
            <w:vMerge w:val="restart"/>
            <w:tcBorders>
              <w:top w:val="nil"/>
              <w:left w:val="nil"/>
              <w:bottom w:val="nil"/>
              <w:right w:val="nil"/>
            </w:tcBorders>
          </w:tcPr>
          <w:p w14:paraId="1421D8A2" w14:textId="20E70D0E" w:rsidR="0079183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.69</w:t>
            </w:r>
          </w:p>
        </w:tc>
        <w:tc>
          <w:tcPr>
            <w:tcW w:w="567" w:type="dxa"/>
            <w:vMerge w:val="restart"/>
            <w:tcBorders>
              <w:top w:val="nil"/>
              <w:left w:val="nil"/>
              <w:bottom w:val="nil"/>
              <w:right w:val="nil"/>
            </w:tcBorders>
          </w:tcPr>
          <w:p w14:paraId="718071F3" w14:textId="5EB53563" w:rsidR="0079183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.91</w:t>
            </w:r>
          </w:p>
        </w:tc>
        <w:tc>
          <w:tcPr>
            <w:tcW w:w="567" w:type="dxa"/>
            <w:vMerge w:val="restart"/>
            <w:tcBorders>
              <w:top w:val="nil"/>
              <w:left w:val="nil"/>
              <w:bottom w:val="nil"/>
            </w:tcBorders>
          </w:tcPr>
          <w:p w14:paraId="67A072D5" w14:textId="78279BBF" w:rsidR="0079183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.91</w:t>
            </w:r>
          </w:p>
        </w:tc>
      </w:tr>
      <w:tr w:rsidR="00B77B7C" w:rsidRPr="00B10583" w14:paraId="04F487A9" w14:textId="77777777" w:rsidTr="00A9544F">
        <w:tc>
          <w:tcPr>
            <w:tcW w:w="1560" w:type="dxa"/>
            <w:vMerge/>
            <w:tcBorders>
              <w:top w:val="nil"/>
              <w:bottom w:val="nil"/>
              <w:right w:val="nil"/>
            </w:tcBorders>
          </w:tcPr>
          <w:p w14:paraId="01C2661A"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19D3A653"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7A07E71" w14:textId="57AED972"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BELIEF_6R</w:t>
            </w:r>
          </w:p>
        </w:tc>
        <w:tc>
          <w:tcPr>
            <w:tcW w:w="6237" w:type="dxa"/>
            <w:tcBorders>
              <w:top w:val="nil"/>
              <w:left w:val="nil"/>
              <w:bottom w:val="nil"/>
              <w:right w:val="nil"/>
            </w:tcBorders>
          </w:tcPr>
          <w:p w14:paraId="131FA00D" w14:textId="396AADAF"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Hurting my conversational partner's feelings</w:t>
            </w:r>
          </w:p>
        </w:tc>
        <w:tc>
          <w:tcPr>
            <w:tcW w:w="1134" w:type="dxa"/>
            <w:tcBorders>
              <w:top w:val="nil"/>
              <w:left w:val="nil"/>
              <w:bottom w:val="nil"/>
              <w:right w:val="nil"/>
            </w:tcBorders>
          </w:tcPr>
          <w:p w14:paraId="3F4BD4E2" w14:textId="384534F0" w:rsidR="00791836" w:rsidRPr="00B10583" w:rsidRDefault="005D6C90"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.90</w:t>
            </w:r>
          </w:p>
        </w:tc>
        <w:tc>
          <w:tcPr>
            <w:tcW w:w="851" w:type="dxa"/>
            <w:vMerge/>
            <w:tcBorders>
              <w:top w:val="nil"/>
              <w:left w:val="nil"/>
              <w:bottom w:val="nil"/>
              <w:right w:val="nil"/>
            </w:tcBorders>
          </w:tcPr>
          <w:p w14:paraId="5B32CADA"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469CE47D"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BF65A58"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6FB205DD" w14:textId="77777777" w:rsidTr="00A9544F">
        <w:tc>
          <w:tcPr>
            <w:tcW w:w="1560" w:type="dxa"/>
            <w:vMerge/>
            <w:tcBorders>
              <w:top w:val="nil"/>
              <w:bottom w:val="nil"/>
              <w:right w:val="nil"/>
            </w:tcBorders>
          </w:tcPr>
          <w:p w14:paraId="34051FE2"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43A4F180"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29D19185" w14:textId="67E61F78"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BELIEF_7R</w:t>
            </w:r>
          </w:p>
        </w:tc>
        <w:tc>
          <w:tcPr>
            <w:tcW w:w="6237" w:type="dxa"/>
            <w:tcBorders>
              <w:top w:val="nil"/>
              <w:left w:val="nil"/>
              <w:bottom w:val="nil"/>
              <w:right w:val="nil"/>
            </w:tcBorders>
          </w:tcPr>
          <w:p w14:paraId="67C862DF" w14:textId="46B40A9F"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Making my conversational partner feel awkward</w:t>
            </w:r>
          </w:p>
        </w:tc>
        <w:tc>
          <w:tcPr>
            <w:tcW w:w="1134" w:type="dxa"/>
            <w:tcBorders>
              <w:top w:val="nil"/>
              <w:left w:val="nil"/>
              <w:bottom w:val="nil"/>
              <w:right w:val="nil"/>
            </w:tcBorders>
          </w:tcPr>
          <w:p w14:paraId="0D85F0C3" w14:textId="1A23C201" w:rsidR="00791836" w:rsidRPr="00B10583" w:rsidRDefault="005D6C90"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.91</w:t>
            </w:r>
          </w:p>
        </w:tc>
        <w:tc>
          <w:tcPr>
            <w:tcW w:w="851" w:type="dxa"/>
            <w:vMerge/>
            <w:tcBorders>
              <w:top w:val="nil"/>
              <w:left w:val="nil"/>
              <w:bottom w:val="nil"/>
              <w:right w:val="nil"/>
            </w:tcBorders>
          </w:tcPr>
          <w:p w14:paraId="667223F5"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43DA53E8"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29D1C652"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1D81E747" w14:textId="77777777" w:rsidTr="00A9544F">
        <w:tc>
          <w:tcPr>
            <w:tcW w:w="1560" w:type="dxa"/>
            <w:vMerge/>
            <w:tcBorders>
              <w:top w:val="nil"/>
              <w:bottom w:val="nil"/>
              <w:right w:val="nil"/>
            </w:tcBorders>
          </w:tcPr>
          <w:p w14:paraId="1B97D378"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2A985087"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0560BC8" w14:textId="004227FB"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BELIEF_8R</w:t>
            </w:r>
          </w:p>
        </w:tc>
        <w:tc>
          <w:tcPr>
            <w:tcW w:w="6237" w:type="dxa"/>
            <w:tcBorders>
              <w:top w:val="nil"/>
              <w:left w:val="nil"/>
              <w:bottom w:val="nil"/>
              <w:right w:val="nil"/>
            </w:tcBorders>
          </w:tcPr>
          <w:p w14:paraId="700ECF18" w14:textId="667704A5"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Making my conversational partner feel excluded</w:t>
            </w:r>
          </w:p>
        </w:tc>
        <w:tc>
          <w:tcPr>
            <w:tcW w:w="1134" w:type="dxa"/>
            <w:tcBorders>
              <w:top w:val="nil"/>
              <w:left w:val="nil"/>
              <w:bottom w:val="nil"/>
              <w:right w:val="nil"/>
            </w:tcBorders>
          </w:tcPr>
          <w:p w14:paraId="032BCAF3" w14:textId="5591DCD7" w:rsidR="00791836" w:rsidRPr="00B10583" w:rsidRDefault="005D6C90"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.92</w:t>
            </w:r>
          </w:p>
        </w:tc>
        <w:tc>
          <w:tcPr>
            <w:tcW w:w="851" w:type="dxa"/>
            <w:vMerge/>
            <w:tcBorders>
              <w:top w:val="nil"/>
              <w:left w:val="nil"/>
              <w:bottom w:val="nil"/>
              <w:right w:val="nil"/>
            </w:tcBorders>
          </w:tcPr>
          <w:p w14:paraId="4215903D"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504B4456"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72896F5B"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641E55E3" w14:textId="77777777" w:rsidTr="00A9544F">
        <w:tc>
          <w:tcPr>
            <w:tcW w:w="1560" w:type="dxa"/>
            <w:vMerge/>
            <w:tcBorders>
              <w:top w:val="nil"/>
              <w:bottom w:val="nil"/>
              <w:right w:val="nil"/>
            </w:tcBorders>
          </w:tcPr>
          <w:p w14:paraId="1B9253F4"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57AB8437"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9FC243E" w14:textId="2B4B6655"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BELIEF_10R</w:t>
            </w:r>
          </w:p>
        </w:tc>
        <w:tc>
          <w:tcPr>
            <w:tcW w:w="6237" w:type="dxa"/>
            <w:tcBorders>
              <w:top w:val="nil"/>
              <w:left w:val="nil"/>
              <w:bottom w:val="nil"/>
              <w:right w:val="nil"/>
            </w:tcBorders>
          </w:tcPr>
          <w:p w14:paraId="09075ECE" w14:textId="22D67201"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Decreasing the quality of conversations with my conversation partner</w:t>
            </w:r>
          </w:p>
        </w:tc>
        <w:tc>
          <w:tcPr>
            <w:tcW w:w="1134" w:type="dxa"/>
            <w:tcBorders>
              <w:top w:val="nil"/>
              <w:left w:val="nil"/>
              <w:bottom w:val="nil"/>
              <w:right w:val="nil"/>
            </w:tcBorders>
          </w:tcPr>
          <w:p w14:paraId="7ACCB71C" w14:textId="40960ED4" w:rsidR="00791836" w:rsidRPr="00B10583" w:rsidRDefault="005D6C90"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.81</w:t>
            </w:r>
          </w:p>
        </w:tc>
        <w:tc>
          <w:tcPr>
            <w:tcW w:w="851" w:type="dxa"/>
            <w:vMerge/>
            <w:tcBorders>
              <w:top w:val="nil"/>
              <w:left w:val="nil"/>
              <w:bottom w:val="nil"/>
              <w:right w:val="nil"/>
            </w:tcBorders>
          </w:tcPr>
          <w:p w14:paraId="1A99A8CE"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13EDB597"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215C11A9"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4531D2F1" w14:textId="77777777" w:rsidTr="00A9544F">
        <w:tc>
          <w:tcPr>
            <w:tcW w:w="1560" w:type="dxa"/>
            <w:vMerge w:val="restart"/>
            <w:tcBorders>
              <w:top w:val="nil"/>
              <w:bottom w:val="nil"/>
              <w:right w:val="nil"/>
            </w:tcBorders>
          </w:tcPr>
          <w:p w14:paraId="7AD1C8F7" w14:textId="7BC0A65D" w:rsidR="00791836" w:rsidRPr="00B10583" w:rsidRDefault="00791836"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Outcome Evaluation</w:t>
            </w:r>
            <w:r w:rsidR="00B86617" w:rsidRPr="00B10583">
              <w:rPr>
                <w:rFonts w:ascii="Times New Roman" w:hAnsi="Times New Roman" w:cs="Times New Roman"/>
                <w:color w:val="000000" w:themeColor="text1"/>
                <w:sz w:val="24"/>
                <w:szCs w:val="24"/>
              </w:rPr>
              <w:t>s</w:t>
            </w:r>
          </w:p>
        </w:tc>
        <w:tc>
          <w:tcPr>
            <w:tcW w:w="1417" w:type="dxa"/>
            <w:vMerge w:val="restart"/>
            <w:tcBorders>
              <w:top w:val="nil"/>
              <w:left w:val="nil"/>
              <w:bottom w:val="nil"/>
              <w:right w:val="nil"/>
            </w:tcBorders>
          </w:tcPr>
          <w:p w14:paraId="5D17B453" w14:textId="28BB2F87" w:rsidR="00791836" w:rsidRPr="00B10583" w:rsidRDefault="00791836"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Positive evaluation</w:t>
            </w:r>
            <w:r w:rsidR="00B86617" w:rsidRPr="00B10583">
              <w:rPr>
                <w:rFonts w:ascii="Times New Roman" w:hAnsi="Times New Roman" w:cs="Times New Roman"/>
                <w:color w:val="000000" w:themeColor="text1"/>
                <w:sz w:val="24"/>
                <w:szCs w:val="24"/>
              </w:rPr>
              <w:t>s</w:t>
            </w:r>
          </w:p>
        </w:tc>
        <w:tc>
          <w:tcPr>
            <w:tcW w:w="1559" w:type="dxa"/>
            <w:tcBorders>
              <w:top w:val="nil"/>
              <w:left w:val="nil"/>
              <w:bottom w:val="nil"/>
              <w:right w:val="nil"/>
            </w:tcBorders>
          </w:tcPr>
          <w:p w14:paraId="716DB315" w14:textId="33E0F299"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EVAL_2</w:t>
            </w:r>
          </w:p>
        </w:tc>
        <w:tc>
          <w:tcPr>
            <w:tcW w:w="6237" w:type="dxa"/>
            <w:tcBorders>
              <w:top w:val="nil"/>
              <w:left w:val="nil"/>
              <w:bottom w:val="nil"/>
              <w:right w:val="nil"/>
            </w:tcBorders>
          </w:tcPr>
          <w:p w14:paraId="187C3227" w14:textId="58DC6706"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Having a more interesting social life is ____.</w:t>
            </w:r>
          </w:p>
        </w:tc>
        <w:tc>
          <w:tcPr>
            <w:tcW w:w="1134" w:type="dxa"/>
            <w:tcBorders>
              <w:top w:val="nil"/>
              <w:left w:val="nil"/>
              <w:bottom w:val="nil"/>
              <w:right w:val="nil"/>
            </w:tcBorders>
          </w:tcPr>
          <w:p w14:paraId="6F9CD004" w14:textId="35C99B8A" w:rsidR="00791836" w:rsidRPr="00B10583" w:rsidRDefault="004853B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.72</w:t>
            </w:r>
          </w:p>
        </w:tc>
        <w:tc>
          <w:tcPr>
            <w:tcW w:w="851" w:type="dxa"/>
            <w:vMerge w:val="restart"/>
            <w:tcBorders>
              <w:top w:val="nil"/>
              <w:left w:val="nil"/>
              <w:bottom w:val="nil"/>
              <w:right w:val="nil"/>
            </w:tcBorders>
          </w:tcPr>
          <w:p w14:paraId="6DE51F17" w14:textId="7D9D8DFE" w:rsidR="0079183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.63</w:t>
            </w:r>
          </w:p>
        </w:tc>
        <w:tc>
          <w:tcPr>
            <w:tcW w:w="567" w:type="dxa"/>
            <w:vMerge w:val="restart"/>
            <w:tcBorders>
              <w:top w:val="nil"/>
              <w:left w:val="nil"/>
              <w:bottom w:val="nil"/>
              <w:right w:val="nil"/>
            </w:tcBorders>
          </w:tcPr>
          <w:p w14:paraId="09E69617" w14:textId="777D8581" w:rsidR="0079183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.87</w:t>
            </w:r>
          </w:p>
        </w:tc>
        <w:tc>
          <w:tcPr>
            <w:tcW w:w="567" w:type="dxa"/>
            <w:vMerge w:val="restart"/>
            <w:tcBorders>
              <w:top w:val="nil"/>
              <w:left w:val="nil"/>
              <w:bottom w:val="nil"/>
            </w:tcBorders>
          </w:tcPr>
          <w:p w14:paraId="6E18B703" w14:textId="79462016" w:rsidR="0079183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.87</w:t>
            </w:r>
          </w:p>
        </w:tc>
      </w:tr>
      <w:tr w:rsidR="00B77B7C" w:rsidRPr="00B10583" w14:paraId="32594D26" w14:textId="77777777" w:rsidTr="00A9544F">
        <w:tc>
          <w:tcPr>
            <w:tcW w:w="1560" w:type="dxa"/>
            <w:vMerge/>
            <w:tcBorders>
              <w:top w:val="nil"/>
              <w:bottom w:val="nil"/>
              <w:right w:val="nil"/>
            </w:tcBorders>
          </w:tcPr>
          <w:p w14:paraId="23765446"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0D8BCA6A"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46E0F4D6" w14:textId="1EF7A710"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EVAL_4</w:t>
            </w:r>
          </w:p>
        </w:tc>
        <w:tc>
          <w:tcPr>
            <w:tcW w:w="6237" w:type="dxa"/>
            <w:tcBorders>
              <w:top w:val="nil"/>
              <w:left w:val="nil"/>
              <w:bottom w:val="nil"/>
              <w:right w:val="nil"/>
            </w:tcBorders>
          </w:tcPr>
          <w:p w14:paraId="3F1D95A7" w14:textId="6C4E0AE4"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Increasing the quality of my interpersonal relationships is ____.</w:t>
            </w:r>
          </w:p>
        </w:tc>
        <w:tc>
          <w:tcPr>
            <w:tcW w:w="1134" w:type="dxa"/>
            <w:tcBorders>
              <w:top w:val="nil"/>
              <w:left w:val="nil"/>
              <w:bottom w:val="nil"/>
              <w:right w:val="nil"/>
            </w:tcBorders>
          </w:tcPr>
          <w:p w14:paraId="6D02EE53" w14:textId="4E0E4BF1" w:rsidR="00791836" w:rsidRPr="00B10583" w:rsidRDefault="004853B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.92</w:t>
            </w:r>
          </w:p>
        </w:tc>
        <w:tc>
          <w:tcPr>
            <w:tcW w:w="851" w:type="dxa"/>
            <w:vMerge/>
            <w:tcBorders>
              <w:top w:val="nil"/>
              <w:left w:val="nil"/>
              <w:bottom w:val="nil"/>
              <w:right w:val="nil"/>
            </w:tcBorders>
          </w:tcPr>
          <w:p w14:paraId="247DCB02"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08E1D217"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5A455EF9"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019C1DD2" w14:textId="77777777" w:rsidTr="00A9544F">
        <w:tc>
          <w:tcPr>
            <w:tcW w:w="1560" w:type="dxa"/>
            <w:vMerge/>
            <w:tcBorders>
              <w:top w:val="nil"/>
              <w:bottom w:val="nil"/>
              <w:right w:val="nil"/>
            </w:tcBorders>
          </w:tcPr>
          <w:p w14:paraId="26F18AB7"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1B635524"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4CC60491" w14:textId="626B8685"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EVAL_5</w:t>
            </w:r>
          </w:p>
        </w:tc>
        <w:tc>
          <w:tcPr>
            <w:tcW w:w="6237" w:type="dxa"/>
            <w:tcBorders>
              <w:top w:val="nil"/>
              <w:left w:val="nil"/>
              <w:bottom w:val="nil"/>
              <w:right w:val="nil"/>
            </w:tcBorders>
          </w:tcPr>
          <w:p w14:paraId="63AA1B3F" w14:textId="0F7D1F50"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Increasing my social productivity is ____.</w:t>
            </w:r>
          </w:p>
        </w:tc>
        <w:tc>
          <w:tcPr>
            <w:tcW w:w="1134" w:type="dxa"/>
            <w:tcBorders>
              <w:top w:val="nil"/>
              <w:left w:val="nil"/>
              <w:bottom w:val="nil"/>
              <w:right w:val="nil"/>
            </w:tcBorders>
          </w:tcPr>
          <w:p w14:paraId="0FE4214C" w14:textId="10499B2A" w:rsidR="00791836" w:rsidRPr="00B10583" w:rsidRDefault="004853B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.70</w:t>
            </w:r>
          </w:p>
        </w:tc>
        <w:tc>
          <w:tcPr>
            <w:tcW w:w="851" w:type="dxa"/>
            <w:vMerge/>
            <w:tcBorders>
              <w:top w:val="nil"/>
              <w:left w:val="nil"/>
              <w:bottom w:val="nil"/>
              <w:right w:val="nil"/>
            </w:tcBorders>
          </w:tcPr>
          <w:p w14:paraId="3DDE192E"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0C78D8E0"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1324B0B7"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4E5032E3" w14:textId="77777777" w:rsidTr="00A9544F">
        <w:tc>
          <w:tcPr>
            <w:tcW w:w="1560" w:type="dxa"/>
            <w:vMerge/>
            <w:tcBorders>
              <w:top w:val="nil"/>
              <w:bottom w:val="nil"/>
              <w:right w:val="nil"/>
            </w:tcBorders>
          </w:tcPr>
          <w:p w14:paraId="5D30C3C0"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32D27B03"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4FC5F45C" w14:textId="79E281B6"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EVAL_9</w:t>
            </w:r>
          </w:p>
        </w:tc>
        <w:tc>
          <w:tcPr>
            <w:tcW w:w="6237" w:type="dxa"/>
            <w:tcBorders>
              <w:top w:val="nil"/>
              <w:left w:val="nil"/>
              <w:bottom w:val="nil"/>
              <w:right w:val="nil"/>
            </w:tcBorders>
          </w:tcPr>
          <w:p w14:paraId="783C5831" w14:textId="38C2769F"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Extending my social network is ____.</w:t>
            </w:r>
          </w:p>
        </w:tc>
        <w:tc>
          <w:tcPr>
            <w:tcW w:w="1134" w:type="dxa"/>
            <w:tcBorders>
              <w:top w:val="nil"/>
              <w:left w:val="nil"/>
              <w:bottom w:val="nil"/>
              <w:right w:val="nil"/>
            </w:tcBorders>
          </w:tcPr>
          <w:p w14:paraId="3E1049C9" w14:textId="0E921947" w:rsidR="00791836" w:rsidRPr="00B10583" w:rsidRDefault="004853B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.79</w:t>
            </w:r>
          </w:p>
        </w:tc>
        <w:tc>
          <w:tcPr>
            <w:tcW w:w="851" w:type="dxa"/>
            <w:vMerge/>
            <w:tcBorders>
              <w:top w:val="nil"/>
              <w:left w:val="nil"/>
              <w:bottom w:val="nil"/>
              <w:right w:val="nil"/>
            </w:tcBorders>
          </w:tcPr>
          <w:p w14:paraId="11EB72C6"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109EC5BD"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361492CA"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35411A0D" w14:textId="77777777" w:rsidTr="00A9544F">
        <w:tc>
          <w:tcPr>
            <w:tcW w:w="1560" w:type="dxa"/>
            <w:vMerge/>
            <w:tcBorders>
              <w:top w:val="nil"/>
              <w:bottom w:val="nil"/>
              <w:right w:val="nil"/>
            </w:tcBorders>
          </w:tcPr>
          <w:p w14:paraId="75BD10B1"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val="restart"/>
            <w:tcBorders>
              <w:top w:val="nil"/>
              <w:left w:val="nil"/>
              <w:bottom w:val="nil"/>
              <w:right w:val="nil"/>
            </w:tcBorders>
          </w:tcPr>
          <w:p w14:paraId="71365B85" w14:textId="301B1DB1" w:rsidR="00791836" w:rsidRPr="00B10583" w:rsidRDefault="00791836"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Negative evaluation</w:t>
            </w:r>
            <w:r w:rsidR="00B86617" w:rsidRPr="00B10583">
              <w:rPr>
                <w:rFonts w:ascii="Times New Roman" w:hAnsi="Times New Roman" w:cs="Times New Roman"/>
                <w:color w:val="000000" w:themeColor="text1"/>
                <w:sz w:val="24"/>
                <w:szCs w:val="24"/>
              </w:rPr>
              <w:t>s</w:t>
            </w:r>
          </w:p>
        </w:tc>
        <w:tc>
          <w:tcPr>
            <w:tcW w:w="1559" w:type="dxa"/>
            <w:tcBorders>
              <w:top w:val="nil"/>
              <w:left w:val="nil"/>
              <w:bottom w:val="nil"/>
              <w:right w:val="nil"/>
            </w:tcBorders>
          </w:tcPr>
          <w:p w14:paraId="4D61FC05" w14:textId="14C75768"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EVAL_3R</w:t>
            </w:r>
          </w:p>
        </w:tc>
        <w:tc>
          <w:tcPr>
            <w:tcW w:w="6237" w:type="dxa"/>
            <w:tcBorders>
              <w:top w:val="nil"/>
              <w:left w:val="nil"/>
              <w:bottom w:val="nil"/>
              <w:right w:val="nil"/>
            </w:tcBorders>
          </w:tcPr>
          <w:p w14:paraId="430E2BA6" w14:textId="1B7B2787"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Reducing my social skills is ____.</w:t>
            </w:r>
          </w:p>
        </w:tc>
        <w:tc>
          <w:tcPr>
            <w:tcW w:w="1134" w:type="dxa"/>
            <w:tcBorders>
              <w:top w:val="nil"/>
              <w:left w:val="nil"/>
              <w:bottom w:val="nil"/>
              <w:right w:val="nil"/>
            </w:tcBorders>
          </w:tcPr>
          <w:p w14:paraId="11AD655C" w14:textId="23FB69EA" w:rsidR="00791836" w:rsidRPr="00B10583" w:rsidRDefault="004853B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.64</w:t>
            </w:r>
          </w:p>
        </w:tc>
        <w:tc>
          <w:tcPr>
            <w:tcW w:w="851" w:type="dxa"/>
            <w:vMerge w:val="restart"/>
            <w:tcBorders>
              <w:top w:val="nil"/>
              <w:left w:val="nil"/>
              <w:bottom w:val="nil"/>
              <w:right w:val="nil"/>
            </w:tcBorders>
          </w:tcPr>
          <w:p w14:paraId="44163D09" w14:textId="20F27B31" w:rsidR="0079183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.73</w:t>
            </w:r>
          </w:p>
        </w:tc>
        <w:tc>
          <w:tcPr>
            <w:tcW w:w="567" w:type="dxa"/>
            <w:vMerge w:val="restart"/>
            <w:tcBorders>
              <w:top w:val="nil"/>
              <w:left w:val="nil"/>
              <w:bottom w:val="nil"/>
              <w:right w:val="nil"/>
            </w:tcBorders>
          </w:tcPr>
          <w:p w14:paraId="2430481B" w14:textId="54302543" w:rsidR="0079183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.93</w:t>
            </w:r>
          </w:p>
        </w:tc>
        <w:tc>
          <w:tcPr>
            <w:tcW w:w="567" w:type="dxa"/>
            <w:vMerge w:val="restart"/>
            <w:tcBorders>
              <w:top w:val="nil"/>
              <w:left w:val="nil"/>
              <w:bottom w:val="nil"/>
            </w:tcBorders>
          </w:tcPr>
          <w:p w14:paraId="6B4AF25F" w14:textId="43240F06" w:rsidR="00791836" w:rsidRPr="00B10583" w:rsidRDefault="00282A52"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.93</w:t>
            </w:r>
          </w:p>
        </w:tc>
      </w:tr>
      <w:tr w:rsidR="00B77B7C" w:rsidRPr="00B10583" w14:paraId="54A7B348" w14:textId="77777777" w:rsidTr="00A9544F">
        <w:tc>
          <w:tcPr>
            <w:tcW w:w="1560" w:type="dxa"/>
            <w:vMerge/>
            <w:tcBorders>
              <w:top w:val="nil"/>
              <w:bottom w:val="nil"/>
              <w:right w:val="nil"/>
            </w:tcBorders>
          </w:tcPr>
          <w:p w14:paraId="1D914229"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68A3E5C6"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72B2D6AF" w14:textId="09FA0D49"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EVAL_6R</w:t>
            </w:r>
          </w:p>
        </w:tc>
        <w:tc>
          <w:tcPr>
            <w:tcW w:w="6237" w:type="dxa"/>
            <w:tcBorders>
              <w:top w:val="nil"/>
              <w:left w:val="nil"/>
              <w:bottom w:val="nil"/>
              <w:right w:val="nil"/>
            </w:tcBorders>
          </w:tcPr>
          <w:p w14:paraId="51E2FE25" w14:textId="7609A565"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Hurting my conversational partner's feelings is ____.</w:t>
            </w:r>
          </w:p>
        </w:tc>
        <w:tc>
          <w:tcPr>
            <w:tcW w:w="1134" w:type="dxa"/>
            <w:tcBorders>
              <w:top w:val="nil"/>
              <w:left w:val="nil"/>
              <w:bottom w:val="nil"/>
              <w:right w:val="nil"/>
            </w:tcBorders>
          </w:tcPr>
          <w:p w14:paraId="0C3CB3FA" w14:textId="6DDFDFA5" w:rsidR="00791836" w:rsidRPr="00B10583" w:rsidRDefault="004853B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.92</w:t>
            </w:r>
          </w:p>
        </w:tc>
        <w:tc>
          <w:tcPr>
            <w:tcW w:w="851" w:type="dxa"/>
            <w:vMerge/>
            <w:tcBorders>
              <w:top w:val="nil"/>
              <w:left w:val="nil"/>
              <w:bottom w:val="nil"/>
              <w:right w:val="nil"/>
            </w:tcBorders>
          </w:tcPr>
          <w:p w14:paraId="0FD12BD4"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668B2BB8"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4192B88"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6E26F639" w14:textId="77777777" w:rsidTr="00A9544F">
        <w:tc>
          <w:tcPr>
            <w:tcW w:w="1560" w:type="dxa"/>
            <w:vMerge/>
            <w:tcBorders>
              <w:top w:val="nil"/>
              <w:bottom w:val="nil"/>
              <w:right w:val="nil"/>
            </w:tcBorders>
          </w:tcPr>
          <w:p w14:paraId="4095B7CF"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4AB95432"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42DFCD64" w14:textId="26FB0D22"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EVAL_7R</w:t>
            </w:r>
          </w:p>
        </w:tc>
        <w:tc>
          <w:tcPr>
            <w:tcW w:w="6237" w:type="dxa"/>
            <w:tcBorders>
              <w:top w:val="nil"/>
              <w:left w:val="nil"/>
              <w:bottom w:val="nil"/>
              <w:right w:val="nil"/>
            </w:tcBorders>
          </w:tcPr>
          <w:p w14:paraId="1ED75D42" w14:textId="05B7EDE5"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Making my conversational partner feel awkward is ____.</w:t>
            </w:r>
          </w:p>
        </w:tc>
        <w:tc>
          <w:tcPr>
            <w:tcW w:w="1134" w:type="dxa"/>
            <w:tcBorders>
              <w:top w:val="nil"/>
              <w:left w:val="nil"/>
              <w:bottom w:val="nil"/>
              <w:right w:val="nil"/>
            </w:tcBorders>
          </w:tcPr>
          <w:p w14:paraId="47215DFB" w14:textId="0F5C19D3" w:rsidR="00791836" w:rsidRPr="00B10583" w:rsidRDefault="004853B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.93</w:t>
            </w:r>
          </w:p>
        </w:tc>
        <w:tc>
          <w:tcPr>
            <w:tcW w:w="851" w:type="dxa"/>
            <w:vMerge/>
            <w:tcBorders>
              <w:top w:val="nil"/>
              <w:left w:val="nil"/>
              <w:bottom w:val="nil"/>
              <w:right w:val="nil"/>
            </w:tcBorders>
          </w:tcPr>
          <w:p w14:paraId="661F3814"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56B7458F"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4FF4672C"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55EC4BAE" w14:textId="77777777" w:rsidTr="00A9544F">
        <w:tc>
          <w:tcPr>
            <w:tcW w:w="1560" w:type="dxa"/>
            <w:vMerge/>
            <w:tcBorders>
              <w:top w:val="nil"/>
              <w:bottom w:val="nil"/>
              <w:right w:val="nil"/>
            </w:tcBorders>
          </w:tcPr>
          <w:p w14:paraId="67C0D07B"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6B0AEE8D"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1D6E7855" w14:textId="1A49A069"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EVAL_8R</w:t>
            </w:r>
          </w:p>
        </w:tc>
        <w:tc>
          <w:tcPr>
            <w:tcW w:w="6237" w:type="dxa"/>
            <w:tcBorders>
              <w:top w:val="nil"/>
              <w:left w:val="nil"/>
              <w:bottom w:val="nil"/>
              <w:right w:val="nil"/>
            </w:tcBorders>
          </w:tcPr>
          <w:p w14:paraId="320B17F1" w14:textId="1068B878"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Making my conversational partner feel excluded is ____.</w:t>
            </w:r>
          </w:p>
        </w:tc>
        <w:tc>
          <w:tcPr>
            <w:tcW w:w="1134" w:type="dxa"/>
            <w:tcBorders>
              <w:top w:val="nil"/>
              <w:left w:val="nil"/>
              <w:bottom w:val="nil"/>
              <w:right w:val="nil"/>
            </w:tcBorders>
          </w:tcPr>
          <w:p w14:paraId="6EA241D4" w14:textId="4631369B" w:rsidR="00791836" w:rsidRPr="00B10583" w:rsidRDefault="004853B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.95</w:t>
            </w:r>
          </w:p>
        </w:tc>
        <w:tc>
          <w:tcPr>
            <w:tcW w:w="851" w:type="dxa"/>
            <w:vMerge/>
            <w:tcBorders>
              <w:top w:val="nil"/>
              <w:left w:val="nil"/>
              <w:bottom w:val="nil"/>
              <w:right w:val="nil"/>
            </w:tcBorders>
          </w:tcPr>
          <w:p w14:paraId="61C45494"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43EDA7A1"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F449A9E"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18EB1E7D" w14:textId="77777777" w:rsidTr="00A9544F">
        <w:tc>
          <w:tcPr>
            <w:tcW w:w="1560" w:type="dxa"/>
            <w:vMerge/>
            <w:tcBorders>
              <w:top w:val="nil"/>
              <w:bottom w:val="nil"/>
              <w:right w:val="nil"/>
            </w:tcBorders>
          </w:tcPr>
          <w:p w14:paraId="65203976"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2049493F"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68BC683" w14:textId="4C670908"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EVAL_10R</w:t>
            </w:r>
          </w:p>
        </w:tc>
        <w:tc>
          <w:tcPr>
            <w:tcW w:w="6237" w:type="dxa"/>
            <w:tcBorders>
              <w:top w:val="nil"/>
              <w:left w:val="nil"/>
              <w:bottom w:val="nil"/>
              <w:right w:val="nil"/>
            </w:tcBorders>
          </w:tcPr>
          <w:p w14:paraId="2B4B5427" w14:textId="7D900B96"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Decreasing the quality of conversations with my conversation partner is ____.</w:t>
            </w:r>
          </w:p>
        </w:tc>
        <w:tc>
          <w:tcPr>
            <w:tcW w:w="1134" w:type="dxa"/>
            <w:tcBorders>
              <w:top w:val="nil"/>
              <w:left w:val="nil"/>
              <w:bottom w:val="nil"/>
              <w:right w:val="nil"/>
            </w:tcBorders>
          </w:tcPr>
          <w:p w14:paraId="03E8175E" w14:textId="61A5422D" w:rsidR="00791836" w:rsidRPr="00B10583" w:rsidRDefault="004853B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.79</w:t>
            </w:r>
          </w:p>
        </w:tc>
        <w:tc>
          <w:tcPr>
            <w:tcW w:w="851" w:type="dxa"/>
            <w:vMerge/>
            <w:tcBorders>
              <w:top w:val="nil"/>
              <w:left w:val="nil"/>
              <w:bottom w:val="nil"/>
              <w:right w:val="nil"/>
            </w:tcBorders>
          </w:tcPr>
          <w:p w14:paraId="79D5114A"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7E054129"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2AA1B6B6"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66093609" w14:textId="77777777" w:rsidTr="00A9544F">
        <w:tc>
          <w:tcPr>
            <w:tcW w:w="1560" w:type="dxa"/>
            <w:vMerge w:val="restart"/>
            <w:tcBorders>
              <w:top w:val="nil"/>
              <w:bottom w:val="nil"/>
              <w:right w:val="nil"/>
            </w:tcBorders>
          </w:tcPr>
          <w:p w14:paraId="3B502B40" w14:textId="77777777" w:rsidR="00D87815" w:rsidRDefault="0009553A"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Social </w:t>
            </w:r>
          </w:p>
          <w:p w14:paraId="0EFD67FF" w14:textId="4FD862B9" w:rsidR="0009553A" w:rsidRPr="00B10583" w:rsidRDefault="0009553A"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Norms</w:t>
            </w:r>
          </w:p>
        </w:tc>
        <w:tc>
          <w:tcPr>
            <w:tcW w:w="1417" w:type="dxa"/>
            <w:tcBorders>
              <w:top w:val="nil"/>
              <w:left w:val="nil"/>
              <w:bottom w:val="nil"/>
              <w:right w:val="nil"/>
            </w:tcBorders>
          </w:tcPr>
          <w:p w14:paraId="2A8B5929" w14:textId="77777777" w:rsidR="0009553A" w:rsidRPr="00B10583" w:rsidRDefault="0009553A"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EE84439" w14:textId="3B819DF6" w:rsidR="0009553A" w:rsidRPr="00B10583" w:rsidRDefault="0009553A"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SN_1</w:t>
            </w:r>
          </w:p>
        </w:tc>
        <w:tc>
          <w:tcPr>
            <w:tcW w:w="6237" w:type="dxa"/>
            <w:tcBorders>
              <w:top w:val="nil"/>
              <w:left w:val="nil"/>
              <w:bottom w:val="nil"/>
              <w:right w:val="nil"/>
            </w:tcBorders>
          </w:tcPr>
          <w:p w14:paraId="6F8E1FBD" w14:textId="0F438E7B" w:rsidR="0009553A" w:rsidRPr="00B10583" w:rsidRDefault="0009553A"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Most people around me would think it is appropriate to pull out my/their phone(s) and check it while engaged in a conversation.</w:t>
            </w:r>
          </w:p>
        </w:tc>
        <w:tc>
          <w:tcPr>
            <w:tcW w:w="1134" w:type="dxa"/>
            <w:tcBorders>
              <w:top w:val="nil"/>
              <w:left w:val="nil"/>
              <w:bottom w:val="nil"/>
              <w:right w:val="nil"/>
            </w:tcBorders>
          </w:tcPr>
          <w:p w14:paraId="3A64781E" w14:textId="753DC12D" w:rsidR="0009553A" w:rsidRPr="00B10583" w:rsidRDefault="004559B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.52</w:t>
            </w:r>
          </w:p>
        </w:tc>
        <w:tc>
          <w:tcPr>
            <w:tcW w:w="851" w:type="dxa"/>
            <w:vMerge w:val="restart"/>
            <w:tcBorders>
              <w:top w:val="nil"/>
              <w:left w:val="nil"/>
              <w:bottom w:val="nil"/>
              <w:right w:val="nil"/>
            </w:tcBorders>
          </w:tcPr>
          <w:p w14:paraId="3B60E473" w14:textId="6DF8463D" w:rsidR="0009553A" w:rsidRPr="00B10583" w:rsidRDefault="00D40961"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.64</w:t>
            </w:r>
          </w:p>
        </w:tc>
        <w:tc>
          <w:tcPr>
            <w:tcW w:w="567" w:type="dxa"/>
            <w:vMerge w:val="restart"/>
            <w:tcBorders>
              <w:top w:val="nil"/>
              <w:left w:val="nil"/>
              <w:bottom w:val="nil"/>
              <w:right w:val="nil"/>
            </w:tcBorders>
          </w:tcPr>
          <w:p w14:paraId="0F28E98B" w14:textId="18A3D93B" w:rsidR="0009553A" w:rsidRPr="00B10583" w:rsidRDefault="00D40961"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.89</w:t>
            </w:r>
          </w:p>
        </w:tc>
        <w:tc>
          <w:tcPr>
            <w:tcW w:w="567" w:type="dxa"/>
            <w:vMerge w:val="restart"/>
            <w:tcBorders>
              <w:top w:val="nil"/>
              <w:left w:val="nil"/>
              <w:bottom w:val="nil"/>
            </w:tcBorders>
          </w:tcPr>
          <w:p w14:paraId="2F944433" w14:textId="24FBCD24" w:rsidR="0009553A" w:rsidRPr="00B10583" w:rsidRDefault="00D40961"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.90</w:t>
            </w:r>
          </w:p>
        </w:tc>
      </w:tr>
      <w:tr w:rsidR="00B77B7C" w:rsidRPr="00B10583" w14:paraId="321FDFDF" w14:textId="77777777" w:rsidTr="00A9544F">
        <w:tc>
          <w:tcPr>
            <w:tcW w:w="1560" w:type="dxa"/>
            <w:vMerge/>
            <w:tcBorders>
              <w:top w:val="nil"/>
              <w:bottom w:val="nil"/>
              <w:right w:val="nil"/>
            </w:tcBorders>
          </w:tcPr>
          <w:p w14:paraId="0A6AEB7D" w14:textId="77777777" w:rsidR="0009553A" w:rsidRPr="00B10583" w:rsidRDefault="0009553A"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42D8C352" w14:textId="77777777" w:rsidR="0009553A" w:rsidRPr="00B10583" w:rsidRDefault="0009553A"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10CA0160" w14:textId="2E2D4474" w:rsidR="0009553A" w:rsidRPr="00B10583" w:rsidRDefault="0009553A"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SN_2</w:t>
            </w:r>
          </w:p>
        </w:tc>
        <w:tc>
          <w:tcPr>
            <w:tcW w:w="6237" w:type="dxa"/>
            <w:tcBorders>
              <w:top w:val="nil"/>
              <w:left w:val="nil"/>
              <w:bottom w:val="nil"/>
              <w:right w:val="nil"/>
            </w:tcBorders>
          </w:tcPr>
          <w:p w14:paraId="30A37886" w14:textId="626E6D24" w:rsidR="0009553A" w:rsidRPr="00B10583" w:rsidRDefault="0009553A"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Most people around me would consider it appropriate to send text messages or emails to others while engaged in a conversation.</w:t>
            </w:r>
          </w:p>
        </w:tc>
        <w:tc>
          <w:tcPr>
            <w:tcW w:w="1134" w:type="dxa"/>
            <w:tcBorders>
              <w:top w:val="nil"/>
              <w:left w:val="nil"/>
              <w:bottom w:val="nil"/>
              <w:right w:val="nil"/>
            </w:tcBorders>
          </w:tcPr>
          <w:p w14:paraId="0A536C73" w14:textId="668C83E5" w:rsidR="0009553A" w:rsidRPr="00B10583" w:rsidRDefault="004559B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.54</w:t>
            </w:r>
          </w:p>
        </w:tc>
        <w:tc>
          <w:tcPr>
            <w:tcW w:w="851" w:type="dxa"/>
            <w:vMerge/>
            <w:tcBorders>
              <w:top w:val="nil"/>
              <w:left w:val="nil"/>
              <w:bottom w:val="nil"/>
              <w:right w:val="nil"/>
            </w:tcBorders>
          </w:tcPr>
          <w:p w14:paraId="3D741AFE"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2A3C6A5A"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6AC8BDA2"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r>
      <w:tr w:rsidR="00B77B7C" w:rsidRPr="00B10583" w14:paraId="6E413A9E" w14:textId="77777777" w:rsidTr="00A9544F">
        <w:tc>
          <w:tcPr>
            <w:tcW w:w="1560" w:type="dxa"/>
            <w:vMerge/>
            <w:tcBorders>
              <w:top w:val="nil"/>
              <w:bottom w:val="nil"/>
              <w:right w:val="nil"/>
            </w:tcBorders>
          </w:tcPr>
          <w:p w14:paraId="0BDC36C5" w14:textId="77777777" w:rsidR="0009553A" w:rsidRPr="00B10583" w:rsidRDefault="0009553A"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1A2DE55B" w14:textId="77777777" w:rsidR="0009553A" w:rsidRPr="00B10583" w:rsidRDefault="0009553A"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DC499F7" w14:textId="5991AEA8" w:rsidR="0009553A" w:rsidRPr="00B10583" w:rsidRDefault="0009553A"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SN_4</w:t>
            </w:r>
          </w:p>
        </w:tc>
        <w:tc>
          <w:tcPr>
            <w:tcW w:w="6237" w:type="dxa"/>
            <w:tcBorders>
              <w:top w:val="nil"/>
              <w:left w:val="nil"/>
              <w:bottom w:val="nil"/>
              <w:right w:val="nil"/>
            </w:tcBorders>
          </w:tcPr>
          <w:p w14:paraId="2A5384A1" w14:textId="10489DED" w:rsidR="0009553A" w:rsidRPr="00B10583" w:rsidRDefault="0009553A"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Using one's phone in a social setting (i.e., face-to-face conversation) is prevalent in my social circles. </w:t>
            </w:r>
          </w:p>
        </w:tc>
        <w:tc>
          <w:tcPr>
            <w:tcW w:w="1134" w:type="dxa"/>
            <w:tcBorders>
              <w:top w:val="nil"/>
              <w:left w:val="nil"/>
              <w:bottom w:val="nil"/>
              <w:right w:val="nil"/>
            </w:tcBorders>
          </w:tcPr>
          <w:p w14:paraId="6113DD8B" w14:textId="4427CAC2" w:rsidR="0009553A" w:rsidRPr="00B10583" w:rsidRDefault="004559B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.89</w:t>
            </w:r>
          </w:p>
        </w:tc>
        <w:tc>
          <w:tcPr>
            <w:tcW w:w="851" w:type="dxa"/>
            <w:vMerge/>
            <w:tcBorders>
              <w:top w:val="nil"/>
              <w:left w:val="nil"/>
              <w:bottom w:val="nil"/>
              <w:right w:val="nil"/>
            </w:tcBorders>
          </w:tcPr>
          <w:p w14:paraId="5226FB28"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3C7E0952"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4A3855D2"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r>
      <w:tr w:rsidR="00B77B7C" w:rsidRPr="00B10583" w14:paraId="36761D2D" w14:textId="77777777" w:rsidTr="00A9544F">
        <w:tc>
          <w:tcPr>
            <w:tcW w:w="1560" w:type="dxa"/>
            <w:vMerge/>
            <w:tcBorders>
              <w:top w:val="nil"/>
              <w:bottom w:val="nil"/>
              <w:right w:val="nil"/>
            </w:tcBorders>
          </w:tcPr>
          <w:p w14:paraId="5772BDBA" w14:textId="77777777" w:rsidR="0009553A" w:rsidRPr="00B10583" w:rsidRDefault="0009553A"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67E56BFF" w14:textId="77777777" w:rsidR="0009553A" w:rsidRPr="00B10583" w:rsidRDefault="0009553A"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76D1743" w14:textId="534EFF6E" w:rsidR="0009553A" w:rsidRPr="00B10583" w:rsidRDefault="0009553A"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SN_5</w:t>
            </w:r>
          </w:p>
        </w:tc>
        <w:tc>
          <w:tcPr>
            <w:tcW w:w="6237" w:type="dxa"/>
            <w:tcBorders>
              <w:top w:val="nil"/>
              <w:left w:val="nil"/>
              <w:bottom w:val="nil"/>
              <w:right w:val="nil"/>
            </w:tcBorders>
          </w:tcPr>
          <w:p w14:paraId="5F224852" w14:textId="4CDF3482" w:rsidR="0009553A" w:rsidRPr="00B10583" w:rsidRDefault="0009553A"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Using one's phone in a social setting (i.e., face-to-face conversation) is common in my social circles.</w:t>
            </w:r>
          </w:p>
        </w:tc>
        <w:tc>
          <w:tcPr>
            <w:tcW w:w="1134" w:type="dxa"/>
            <w:tcBorders>
              <w:top w:val="nil"/>
              <w:left w:val="nil"/>
              <w:bottom w:val="nil"/>
              <w:right w:val="nil"/>
            </w:tcBorders>
          </w:tcPr>
          <w:p w14:paraId="413D499B" w14:textId="3D8C884B" w:rsidR="0009553A" w:rsidRPr="00B10583" w:rsidRDefault="004559B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.96</w:t>
            </w:r>
          </w:p>
        </w:tc>
        <w:tc>
          <w:tcPr>
            <w:tcW w:w="851" w:type="dxa"/>
            <w:vMerge/>
            <w:tcBorders>
              <w:top w:val="nil"/>
              <w:left w:val="nil"/>
              <w:bottom w:val="nil"/>
              <w:right w:val="nil"/>
            </w:tcBorders>
          </w:tcPr>
          <w:p w14:paraId="673D94A6"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407CA03D"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81C0846"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r>
      <w:tr w:rsidR="00B77B7C" w:rsidRPr="00B10583" w14:paraId="070A8846" w14:textId="77777777" w:rsidTr="00A9544F">
        <w:tc>
          <w:tcPr>
            <w:tcW w:w="1560" w:type="dxa"/>
            <w:vMerge/>
            <w:tcBorders>
              <w:top w:val="nil"/>
              <w:bottom w:val="nil"/>
              <w:right w:val="nil"/>
            </w:tcBorders>
          </w:tcPr>
          <w:p w14:paraId="6C4A2694" w14:textId="77777777" w:rsidR="0009553A" w:rsidRPr="00B10583" w:rsidRDefault="0009553A"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73B6F6CC" w14:textId="77777777" w:rsidR="0009553A" w:rsidRPr="00B10583" w:rsidRDefault="0009553A"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4D26D3D7" w14:textId="4A1F94A3" w:rsidR="0009553A" w:rsidRPr="00B10583" w:rsidRDefault="0009553A"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SN_6</w:t>
            </w:r>
          </w:p>
        </w:tc>
        <w:tc>
          <w:tcPr>
            <w:tcW w:w="6237" w:type="dxa"/>
            <w:tcBorders>
              <w:top w:val="nil"/>
              <w:left w:val="nil"/>
              <w:bottom w:val="nil"/>
              <w:right w:val="nil"/>
            </w:tcBorders>
          </w:tcPr>
          <w:p w14:paraId="6599AFF3" w14:textId="29EE4DE6" w:rsidR="0009553A" w:rsidRPr="00B10583" w:rsidRDefault="0009553A"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Using one's phone in a social setting (i.e., face-to-face conversation) is typical in my social circles.</w:t>
            </w:r>
          </w:p>
        </w:tc>
        <w:tc>
          <w:tcPr>
            <w:tcW w:w="1134" w:type="dxa"/>
            <w:tcBorders>
              <w:top w:val="nil"/>
              <w:left w:val="nil"/>
              <w:bottom w:val="nil"/>
              <w:right w:val="nil"/>
            </w:tcBorders>
          </w:tcPr>
          <w:p w14:paraId="53FFFD1B" w14:textId="5F775A28" w:rsidR="0009553A" w:rsidRPr="00B10583" w:rsidRDefault="004559B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.95</w:t>
            </w:r>
          </w:p>
        </w:tc>
        <w:tc>
          <w:tcPr>
            <w:tcW w:w="851" w:type="dxa"/>
            <w:vMerge/>
            <w:tcBorders>
              <w:top w:val="nil"/>
              <w:left w:val="nil"/>
              <w:bottom w:val="nil"/>
              <w:right w:val="nil"/>
            </w:tcBorders>
          </w:tcPr>
          <w:p w14:paraId="1E9DCA01"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265B4FFF"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1818B5FE" w14:textId="77777777" w:rsidR="0009553A" w:rsidRPr="00B10583" w:rsidRDefault="0009553A" w:rsidP="00682080">
            <w:pPr>
              <w:spacing w:line="360" w:lineRule="auto"/>
              <w:jc w:val="center"/>
              <w:rPr>
                <w:rFonts w:ascii="Times New Roman" w:hAnsi="Times New Roman" w:cs="Times New Roman"/>
                <w:color w:val="000000" w:themeColor="text1"/>
                <w:sz w:val="24"/>
                <w:szCs w:val="24"/>
              </w:rPr>
            </w:pPr>
          </w:p>
        </w:tc>
      </w:tr>
      <w:tr w:rsidR="003710C8" w:rsidRPr="00B10583" w14:paraId="74614A10" w14:textId="77777777" w:rsidTr="00A9544F">
        <w:tc>
          <w:tcPr>
            <w:tcW w:w="1560" w:type="dxa"/>
            <w:vMerge w:val="restart"/>
            <w:tcBorders>
              <w:top w:val="nil"/>
              <w:bottom w:val="nil"/>
              <w:right w:val="nil"/>
            </w:tcBorders>
          </w:tcPr>
          <w:p w14:paraId="1A63D9EC" w14:textId="77777777" w:rsidR="00D87815" w:rsidRDefault="003710C8"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Social </w:t>
            </w:r>
          </w:p>
          <w:p w14:paraId="3A1AA558" w14:textId="0D97FA23" w:rsidR="003710C8" w:rsidRPr="00B10583" w:rsidRDefault="003710C8"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Roles</w:t>
            </w:r>
          </w:p>
        </w:tc>
        <w:tc>
          <w:tcPr>
            <w:tcW w:w="1417" w:type="dxa"/>
            <w:vMerge w:val="restart"/>
            <w:tcBorders>
              <w:top w:val="nil"/>
              <w:left w:val="nil"/>
              <w:right w:val="nil"/>
            </w:tcBorders>
          </w:tcPr>
          <w:p w14:paraId="2B45F87D"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65A8CE2" w14:textId="0E46C13D"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SR_2</w:t>
            </w:r>
          </w:p>
        </w:tc>
        <w:tc>
          <w:tcPr>
            <w:tcW w:w="6237" w:type="dxa"/>
            <w:tcBorders>
              <w:top w:val="nil"/>
              <w:left w:val="nil"/>
              <w:bottom w:val="nil"/>
              <w:right w:val="nil"/>
            </w:tcBorders>
          </w:tcPr>
          <w:p w14:paraId="4ADB79CA" w14:textId="127AAA79"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believe it is proper to use my phone when I am with others.  </w:t>
            </w:r>
          </w:p>
        </w:tc>
        <w:tc>
          <w:tcPr>
            <w:tcW w:w="1134" w:type="dxa"/>
            <w:tcBorders>
              <w:top w:val="nil"/>
              <w:left w:val="nil"/>
              <w:bottom w:val="nil"/>
              <w:right w:val="nil"/>
            </w:tcBorders>
          </w:tcPr>
          <w:p w14:paraId="60DC235B" w14:textId="22CC61C7"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.84</w:t>
            </w:r>
          </w:p>
        </w:tc>
        <w:tc>
          <w:tcPr>
            <w:tcW w:w="851" w:type="dxa"/>
            <w:vMerge w:val="restart"/>
            <w:tcBorders>
              <w:top w:val="nil"/>
              <w:left w:val="nil"/>
              <w:bottom w:val="nil"/>
              <w:right w:val="nil"/>
            </w:tcBorders>
          </w:tcPr>
          <w:p w14:paraId="78454640" w14:textId="2E24E135"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.83</w:t>
            </w:r>
          </w:p>
        </w:tc>
        <w:tc>
          <w:tcPr>
            <w:tcW w:w="567" w:type="dxa"/>
            <w:vMerge w:val="restart"/>
            <w:tcBorders>
              <w:top w:val="nil"/>
              <w:left w:val="nil"/>
              <w:bottom w:val="nil"/>
              <w:right w:val="nil"/>
            </w:tcBorders>
          </w:tcPr>
          <w:p w14:paraId="14A5108B" w14:textId="4B377011"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.95</w:t>
            </w:r>
          </w:p>
        </w:tc>
        <w:tc>
          <w:tcPr>
            <w:tcW w:w="567" w:type="dxa"/>
            <w:vMerge w:val="restart"/>
            <w:tcBorders>
              <w:top w:val="nil"/>
              <w:left w:val="nil"/>
              <w:bottom w:val="nil"/>
            </w:tcBorders>
          </w:tcPr>
          <w:p w14:paraId="1B7871C0" w14:textId="0C3696C6"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.95</w:t>
            </w:r>
          </w:p>
        </w:tc>
      </w:tr>
      <w:tr w:rsidR="003710C8" w:rsidRPr="00B10583" w14:paraId="22325A1D" w14:textId="77777777" w:rsidTr="00A9544F">
        <w:tc>
          <w:tcPr>
            <w:tcW w:w="1560" w:type="dxa"/>
            <w:vMerge/>
            <w:tcBorders>
              <w:top w:val="nil"/>
              <w:bottom w:val="nil"/>
              <w:right w:val="nil"/>
            </w:tcBorders>
          </w:tcPr>
          <w:p w14:paraId="6EA9BEC3"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417" w:type="dxa"/>
            <w:vMerge/>
            <w:tcBorders>
              <w:left w:val="nil"/>
              <w:right w:val="nil"/>
            </w:tcBorders>
          </w:tcPr>
          <w:p w14:paraId="0108414B"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4BD96DD" w14:textId="5EA0BBDC"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SN_3</w:t>
            </w:r>
          </w:p>
        </w:tc>
        <w:tc>
          <w:tcPr>
            <w:tcW w:w="6237" w:type="dxa"/>
            <w:tcBorders>
              <w:top w:val="nil"/>
              <w:left w:val="nil"/>
              <w:bottom w:val="nil"/>
              <w:right w:val="nil"/>
            </w:tcBorders>
          </w:tcPr>
          <w:p w14:paraId="6851741A" w14:textId="06EAA91F"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consider it appropriate to use my phone when I am with my friend or partner. </w:t>
            </w:r>
          </w:p>
        </w:tc>
        <w:tc>
          <w:tcPr>
            <w:tcW w:w="1134" w:type="dxa"/>
            <w:tcBorders>
              <w:top w:val="nil"/>
              <w:left w:val="nil"/>
              <w:bottom w:val="nil"/>
              <w:right w:val="nil"/>
            </w:tcBorders>
          </w:tcPr>
          <w:p w14:paraId="17DFEA4B" w14:textId="4ACD7869"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.91</w:t>
            </w:r>
          </w:p>
        </w:tc>
        <w:tc>
          <w:tcPr>
            <w:tcW w:w="851" w:type="dxa"/>
            <w:vMerge/>
            <w:tcBorders>
              <w:top w:val="nil"/>
              <w:left w:val="nil"/>
              <w:bottom w:val="nil"/>
              <w:right w:val="nil"/>
            </w:tcBorders>
          </w:tcPr>
          <w:p w14:paraId="042BFD24"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269B02E8"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23CB33EF"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r>
      <w:tr w:rsidR="003710C8" w:rsidRPr="00B10583" w14:paraId="0E130C16" w14:textId="77777777" w:rsidTr="00A9544F">
        <w:tc>
          <w:tcPr>
            <w:tcW w:w="1560" w:type="dxa"/>
            <w:vMerge/>
            <w:tcBorders>
              <w:top w:val="nil"/>
              <w:bottom w:val="nil"/>
              <w:right w:val="nil"/>
            </w:tcBorders>
          </w:tcPr>
          <w:p w14:paraId="5BD2D706"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417" w:type="dxa"/>
            <w:vMerge/>
            <w:tcBorders>
              <w:left w:val="nil"/>
              <w:right w:val="nil"/>
            </w:tcBorders>
          </w:tcPr>
          <w:p w14:paraId="428FDA45"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23B561C9" w14:textId="432249FF"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SN_4</w:t>
            </w:r>
          </w:p>
        </w:tc>
        <w:tc>
          <w:tcPr>
            <w:tcW w:w="6237" w:type="dxa"/>
            <w:tcBorders>
              <w:top w:val="nil"/>
              <w:left w:val="nil"/>
              <w:bottom w:val="nil"/>
              <w:right w:val="nil"/>
            </w:tcBorders>
          </w:tcPr>
          <w:p w14:paraId="007511E6" w14:textId="7366B079"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find it fitting to use my phone when I am with my friend or partner. </w:t>
            </w:r>
          </w:p>
        </w:tc>
        <w:tc>
          <w:tcPr>
            <w:tcW w:w="1134" w:type="dxa"/>
            <w:tcBorders>
              <w:top w:val="nil"/>
              <w:left w:val="nil"/>
              <w:bottom w:val="nil"/>
              <w:right w:val="nil"/>
            </w:tcBorders>
          </w:tcPr>
          <w:p w14:paraId="263C48AC" w14:textId="61343BE6"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.96</w:t>
            </w:r>
          </w:p>
        </w:tc>
        <w:tc>
          <w:tcPr>
            <w:tcW w:w="851" w:type="dxa"/>
            <w:vMerge/>
            <w:tcBorders>
              <w:top w:val="nil"/>
              <w:left w:val="nil"/>
              <w:bottom w:val="nil"/>
              <w:right w:val="nil"/>
            </w:tcBorders>
          </w:tcPr>
          <w:p w14:paraId="71BCB717"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6FC8D311"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6563661"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r>
      <w:tr w:rsidR="003710C8" w:rsidRPr="00B10583" w14:paraId="7CA9183A" w14:textId="77777777" w:rsidTr="00810DFE">
        <w:tc>
          <w:tcPr>
            <w:tcW w:w="1560" w:type="dxa"/>
            <w:vMerge/>
            <w:tcBorders>
              <w:top w:val="nil"/>
              <w:bottom w:val="nil"/>
              <w:right w:val="nil"/>
            </w:tcBorders>
          </w:tcPr>
          <w:p w14:paraId="68D3EC87"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417" w:type="dxa"/>
            <w:vMerge/>
            <w:tcBorders>
              <w:left w:val="nil"/>
              <w:bottom w:val="nil"/>
              <w:right w:val="nil"/>
            </w:tcBorders>
          </w:tcPr>
          <w:p w14:paraId="2525F67F"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C6E3EDA" w14:textId="0B529839"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SN_5</w:t>
            </w:r>
          </w:p>
        </w:tc>
        <w:tc>
          <w:tcPr>
            <w:tcW w:w="6237" w:type="dxa"/>
            <w:tcBorders>
              <w:top w:val="nil"/>
              <w:left w:val="nil"/>
              <w:bottom w:val="nil"/>
              <w:right w:val="nil"/>
            </w:tcBorders>
          </w:tcPr>
          <w:p w14:paraId="6C6E0D6E" w14:textId="458D0439"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believe it is proper to use my phone when I am with my friend or partner. </w:t>
            </w:r>
          </w:p>
        </w:tc>
        <w:tc>
          <w:tcPr>
            <w:tcW w:w="1134" w:type="dxa"/>
            <w:tcBorders>
              <w:top w:val="nil"/>
              <w:left w:val="nil"/>
              <w:bottom w:val="nil"/>
              <w:right w:val="nil"/>
            </w:tcBorders>
          </w:tcPr>
          <w:p w14:paraId="550625CD" w14:textId="2CAA4901"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.95</w:t>
            </w:r>
          </w:p>
        </w:tc>
        <w:tc>
          <w:tcPr>
            <w:tcW w:w="851" w:type="dxa"/>
            <w:vMerge/>
            <w:tcBorders>
              <w:top w:val="nil"/>
              <w:left w:val="nil"/>
              <w:bottom w:val="nil"/>
              <w:right w:val="nil"/>
            </w:tcBorders>
          </w:tcPr>
          <w:p w14:paraId="67E51897"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5AED4101"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5AE3AFA2"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r>
      <w:tr w:rsidR="003710C8" w:rsidRPr="00B10583" w14:paraId="7E2091DF" w14:textId="77777777" w:rsidTr="00810DFE">
        <w:tc>
          <w:tcPr>
            <w:tcW w:w="1560" w:type="dxa"/>
            <w:vMerge w:val="restart"/>
            <w:tcBorders>
              <w:top w:val="nil"/>
              <w:bottom w:val="nil"/>
              <w:right w:val="nil"/>
            </w:tcBorders>
          </w:tcPr>
          <w:p w14:paraId="03101FCF" w14:textId="59764B4B" w:rsidR="003710C8" w:rsidRPr="00B10583" w:rsidRDefault="003710C8"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Self-Concepts</w:t>
            </w:r>
          </w:p>
        </w:tc>
        <w:tc>
          <w:tcPr>
            <w:tcW w:w="1417" w:type="dxa"/>
            <w:vMerge w:val="restart"/>
            <w:tcBorders>
              <w:top w:val="nil"/>
              <w:left w:val="nil"/>
              <w:bottom w:val="nil"/>
              <w:right w:val="nil"/>
            </w:tcBorders>
          </w:tcPr>
          <w:p w14:paraId="1CA0FF93"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77966CB" w14:textId="5A2C45B9"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SC_1</w:t>
            </w:r>
          </w:p>
        </w:tc>
        <w:tc>
          <w:tcPr>
            <w:tcW w:w="6237" w:type="dxa"/>
            <w:tcBorders>
              <w:top w:val="nil"/>
              <w:left w:val="nil"/>
              <w:bottom w:val="nil"/>
              <w:right w:val="nil"/>
            </w:tcBorders>
          </w:tcPr>
          <w:p w14:paraId="37697A06" w14:textId="37AD9A23"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believe it is proper to use my phone when I am with others.  </w:t>
            </w:r>
          </w:p>
        </w:tc>
        <w:tc>
          <w:tcPr>
            <w:tcW w:w="1134" w:type="dxa"/>
            <w:tcBorders>
              <w:top w:val="nil"/>
              <w:left w:val="nil"/>
              <w:bottom w:val="nil"/>
              <w:right w:val="nil"/>
            </w:tcBorders>
          </w:tcPr>
          <w:p w14:paraId="647B10D1" w14:textId="2D369AAC"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.90</w:t>
            </w:r>
          </w:p>
        </w:tc>
        <w:tc>
          <w:tcPr>
            <w:tcW w:w="851" w:type="dxa"/>
            <w:vMerge w:val="restart"/>
            <w:tcBorders>
              <w:top w:val="nil"/>
              <w:left w:val="nil"/>
              <w:bottom w:val="nil"/>
              <w:right w:val="nil"/>
            </w:tcBorders>
          </w:tcPr>
          <w:p w14:paraId="60411D8E" w14:textId="558E8388"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.70</w:t>
            </w:r>
          </w:p>
        </w:tc>
        <w:tc>
          <w:tcPr>
            <w:tcW w:w="567" w:type="dxa"/>
            <w:vMerge w:val="restart"/>
            <w:tcBorders>
              <w:top w:val="nil"/>
              <w:left w:val="nil"/>
              <w:bottom w:val="nil"/>
              <w:right w:val="nil"/>
            </w:tcBorders>
          </w:tcPr>
          <w:p w14:paraId="3D17C58D" w14:textId="4AB9AB74"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.90</w:t>
            </w:r>
          </w:p>
        </w:tc>
        <w:tc>
          <w:tcPr>
            <w:tcW w:w="567" w:type="dxa"/>
            <w:vMerge w:val="restart"/>
            <w:tcBorders>
              <w:top w:val="nil"/>
              <w:left w:val="nil"/>
              <w:bottom w:val="nil"/>
            </w:tcBorders>
          </w:tcPr>
          <w:p w14:paraId="54027A74" w14:textId="458A0E72"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.90</w:t>
            </w:r>
          </w:p>
        </w:tc>
      </w:tr>
      <w:tr w:rsidR="003710C8" w:rsidRPr="00B10583" w14:paraId="71D65F03" w14:textId="77777777" w:rsidTr="00810DFE">
        <w:tc>
          <w:tcPr>
            <w:tcW w:w="1560" w:type="dxa"/>
            <w:vMerge/>
            <w:tcBorders>
              <w:top w:val="nil"/>
              <w:bottom w:val="nil"/>
              <w:right w:val="nil"/>
            </w:tcBorders>
          </w:tcPr>
          <w:p w14:paraId="42892121"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21C8D86A"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12323CA" w14:textId="75E6AB4E"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SC_2</w:t>
            </w:r>
          </w:p>
        </w:tc>
        <w:tc>
          <w:tcPr>
            <w:tcW w:w="6237" w:type="dxa"/>
            <w:tcBorders>
              <w:top w:val="nil"/>
              <w:left w:val="nil"/>
              <w:bottom w:val="nil"/>
              <w:right w:val="nil"/>
            </w:tcBorders>
          </w:tcPr>
          <w:p w14:paraId="2C20C896" w14:textId="19FEFEF2"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consider it appropriate to use my phone when I am with my friend or partner. </w:t>
            </w:r>
          </w:p>
        </w:tc>
        <w:tc>
          <w:tcPr>
            <w:tcW w:w="1134" w:type="dxa"/>
            <w:tcBorders>
              <w:top w:val="nil"/>
              <w:left w:val="nil"/>
              <w:bottom w:val="nil"/>
              <w:right w:val="nil"/>
            </w:tcBorders>
          </w:tcPr>
          <w:p w14:paraId="00BBF1EC" w14:textId="18A20C14"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.76</w:t>
            </w:r>
          </w:p>
        </w:tc>
        <w:tc>
          <w:tcPr>
            <w:tcW w:w="851" w:type="dxa"/>
            <w:vMerge/>
            <w:tcBorders>
              <w:top w:val="nil"/>
              <w:left w:val="nil"/>
              <w:bottom w:val="nil"/>
              <w:right w:val="nil"/>
            </w:tcBorders>
          </w:tcPr>
          <w:p w14:paraId="453C8C87"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3EE7EDD0"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629B108A"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r>
      <w:tr w:rsidR="003710C8" w:rsidRPr="00B10583" w14:paraId="76F7BBC2" w14:textId="77777777" w:rsidTr="00810DFE">
        <w:tc>
          <w:tcPr>
            <w:tcW w:w="1560" w:type="dxa"/>
            <w:vMerge/>
            <w:tcBorders>
              <w:top w:val="nil"/>
              <w:bottom w:val="nil"/>
              <w:right w:val="nil"/>
            </w:tcBorders>
          </w:tcPr>
          <w:p w14:paraId="4807F0F9"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73B45619"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857EE85" w14:textId="0D2ADA33"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SC_3</w:t>
            </w:r>
          </w:p>
        </w:tc>
        <w:tc>
          <w:tcPr>
            <w:tcW w:w="6237" w:type="dxa"/>
            <w:tcBorders>
              <w:top w:val="nil"/>
              <w:left w:val="nil"/>
              <w:bottom w:val="nil"/>
              <w:right w:val="nil"/>
            </w:tcBorders>
          </w:tcPr>
          <w:p w14:paraId="106664D2" w14:textId="66873AC4"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find it fitting to use my phone when I am with my friend or partner. </w:t>
            </w:r>
          </w:p>
        </w:tc>
        <w:tc>
          <w:tcPr>
            <w:tcW w:w="1134" w:type="dxa"/>
            <w:tcBorders>
              <w:top w:val="nil"/>
              <w:left w:val="nil"/>
              <w:bottom w:val="nil"/>
              <w:right w:val="nil"/>
            </w:tcBorders>
          </w:tcPr>
          <w:p w14:paraId="43369379" w14:textId="3C1F123F"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.87</w:t>
            </w:r>
          </w:p>
        </w:tc>
        <w:tc>
          <w:tcPr>
            <w:tcW w:w="851" w:type="dxa"/>
            <w:vMerge/>
            <w:tcBorders>
              <w:top w:val="nil"/>
              <w:left w:val="nil"/>
              <w:bottom w:val="nil"/>
              <w:right w:val="nil"/>
            </w:tcBorders>
          </w:tcPr>
          <w:p w14:paraId="1FC451DD"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49855B02"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1C013FC2"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r>
      <w:tr w:rsidR="003710C8" w:rsidRPr="00B10583" w14:paraId="1269DC25" w14:textId="77777777" w:rsidTr="00810DFE">
        <w:tc>
          <w:tcPr>
            <w:tcW w:w="1560" w:type="dxa"/>
            <w:vMerge/>
            <w:tcBorders>
              <w:top w:val="nil"/>
              <w:bottom w:val="nil"/>
              <w:right w:val="nil"/>
            </w:tcBorders>
          </w:tcPr>
          <w:p w14:paraId="18EAE9DB"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071A2B16"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11F3AB22" w14:textId="1518458C"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SC_4</w:t>
            </w:r>
          </w:p>
        </w:tc>
        <w:tc>
          <w:tcPr>
            <w:tcW w:w="6237" w:type="dxa"/>
            <w:tcBorders>
              <w:top w:val="nil"/>
              <w:left w:val="nil"/>
              <w:bottom w:val="nil"/>
              <w:right w:val="nil"/>
            </w:tcBorders>
          </w:tcPr>
          <w:p w14:paraId="4BF8FD69" w14:textId="6CE65B86"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believe it is proper to use my phone when I am with my friend or partner. </w:t>
            </w:r>
          </w:p>
        </w:tc>
        <w:tc>
          <w:tcPr>
            <w:tcW w:w="1134" w:type="dxa"/>
            <w:tcBorders>
              <w:top w:val="nil"/>
              <w:left w:val="nil"/>
              <w:bottom w:val="nil"/>
              <w:right w:val="nil"/>
            </w:tcBorders>
          </w:tcPr>
          <w:p w14:paraId="2A1E789E" w14:textId="06035CCD"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.82</w:t>
            </w:r>
          </w:p>
        </w:tc>
        <w:tc>
          <w:tcPr>
            <w:tcW w:w="851" w:type="dxa"/>
            <w:vMerge/>
            <w:tcBorders>
              <w:top w:val="nil"/>
              <w:left w:val="nil"/>
              <w:bottom w:val="nil"/>
              <w:right w:val="nil"/>
            </w:tcBorders>
          </w:tcPr>
          <w:p w14:paraId="6E060635"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78292406"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5D57F549"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r>
      <w:tr w:rsidR="00B77B7C" w:rsidRPr="00B10583" w14:paraId="34794960" w14:textId="77777777" w:rsidTr="00810DFE">
        <w:tc>
          <w:tcPr>
            <w:tcW w:w="1560" w:type="dxa"/>
            <w:vMerge w:val="restart"/>
            <w:tcBorders>
              <w:top w:val="nil"/>
              <w:bottom w:val="nil"/>
              <w:right w:val="nil"/>
            </w:tcBorders>
          </w:tcPr>
          <w:p w14:paraId="022F3D21" w14:textId="0277C1FA" w:rsidR="00791836" w:rsidRPr="00B10583" w:rsidRDefault="00A81DA8" w:rsidP="00682080">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Affect</w:t>
            </w:r>
          </w:p>
        </w:tc>
        <w:tc>
          <w:tcPr>
            <w:tcW w:w="1417" w:type="dxa"/>
            <w:vMerge w:val="restart"/>
            <w:tcBorders>
              <w:top w:val="nil"/>
              <w:left w:val="nil"/>
              <w:bottom w:val="nil"/>
              <w:right w:val="nil"/>
            </w:tcBorders>
          </w:tcPr>
          <w:p w14:paraId="6948CB9D" w14:textId="1235C1E9" w:rsidR="00791836" w:rsidRPr="00B10583" w:rsidRDefault="00791836"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Positive emotions</w:t>
            </w:r>
          </w:p>
        </w:tc>
        <w:tc>
          <w:tcPr>
            <w:tcW w:w="1559" w:type="dxa"/>
            <w:tcBorders>
              <w:top w:val="nil"/>
              <w:left w:val="nil"/>
              <w:bottom w:val="nil"/>
              <w:right w:val="nil"/>
            </w:tcBorders>
          </w:tcPr>
          <w:p w14:paraId="28B841D2" w14:textId="50A03BAB"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EMO_1</w:t>
            </w:r>
          </w:p>
        </w:tc>
        <w:tc>
          <w:tcPr>
            <w:tcW w:w="6237" w:type="dxa"/>
            <w:tcBorders>
              <w:top w:val="nil"/>
              <w:left w:val="nil"/>
              <w:bottom w:val="nil"/>
              <w:right w:val="nil"/>
            </w:tcBorders>
          </w:tcPr>
          <w:p w14:paraId="3FC1E277" w14:textId="7CCC4912"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find it exciting to use my phone when I am with others. </w:t>
            </w:r>
          </w:p>
        </w:tc>
        <w:tc>
          <w:tcPr>
            <w:tcW w:w="1134" w:type="dxa"/>
            <w:tcBorders>
              <w:top w:val="nil"/>
              <w:left w:val="nil"/>
              <w:bottom w:val="nil"/>
              <w:right w:val="nil"/>
            </w:tcBorders>
          </w:tcPr>
          <w:p w14:paraId="0C19CC85" w14:textId="55F4D981" w:rsidR="00791836" w:rsidRPr="00B10583" w:rsidRDefault="00611BD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.78</w:t>
            </w:r>
          </w:p>
        </w:tc>
        <w:tc>
          <w:tcPr>
            <w:tcW w:w="851" w:type="dxa"/>
            <w:vMerge w:val="restart"/>
            <w:tcBorders>
              <w:top w:val="nil"/>
              <w:left w:val="nil"/>
              <w:bottom w:val="nil"/>
              <w:right w:val="nil"/>
            </w:tcBorders>
          </w:tcPr>
          <w:p w14:paraId="54C7C343" w14:textId="30003664" w:rsidR="00791836"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.67</w:t>
            </w:r>
          </w:p>
        </w:tc>
        <w:tc>
          <w:tcPr>
            <w:tcW w:w="567" w:type="dxa"/>
            <w:vMerge w:val="restart"/>
            <w:tcBorders>
              <w:top w:val="nil"/>
              <w:left w:val="nil"/>
              <w:bottom w:val="nil"/>
              <w:right w:val="nil"/>
            </w:tcBorders>
          </w:tcPr>
          <w:p w14:paraId="0E9ABCFB" w14:textId="74F94E72" w:rsidR="00791836"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.89</w:t>
            </w:r>
          </w:p>
        </w:tc>
        <w:tc>
          <w:tcPr>
            <w:tcW w:w="567" w:type="dxa"/>
            <w:vMerge w:val="restart"/>
            <w:tcBorders>
              <w:top w:val="nil"/>
              <w:left w:val="nil"/>
              <w:bottom w:val="nil"/>
            </w:tcBorders>
          </w:tcPr>
          <w:p w14:paraId="6150A247" w14:textId="5BF494EE" w:rsidR="00791836"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.89</w:t>
            </w:r>
          </w:p>
        </w:tc>
      </w:tr>
      <w:tr w:rsidR="00B77B7C" w:rsidRPr="00B10583" w14:paraId="56746A58" w14:textId="77777777" w:rsidTr="00810DFE">
        <w:tc>
          <w:tcPr>
            <w:tcW w:w="1560" w:type="dxa"/>
            <w:vMerge/>
            <w:tcBorders>
              <w:top w:val="nil"/>
              <w:bottom w:val="nil"/>
              <w:right w:val="nil"/>
            </w:tcBorders>
          </w:tcPr>
          <w:p w14:paraId="3F80585E"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39CAD21C"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4EB4C59" w14:textId="4F19D909"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EMO_3</w:t>
            </w:r>
          </w:p>
        </w:tc>
        <w:tc>
          <w:tcPr>
            <w:tcW w:w="6237" w:type="dxa"/>
            <w:tcBorders>
              <w:top w:val="nil"/>
              <w:left w:val="nil"/>
              <w:bottom w:val="nil"/>
              <w:right w:val="nil"/>
            </w:tcBorders>
          </w:tcPr>
          <w:p w14:paraId="41DCB372" w14:textId="441C37F7"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Using my phone when I am with others relieves my stress. </w:t>
            </w:r>
          </w:p>
        </w:tc>
        <w:tc>
          <w:tcPr>
            <w:tcW w:w="1134" w:type="dxa"/>
            <w:tcBorders>
              <w:top w:val="nil"/>
              <w:left w:val="nil"/>
              <w:bottom w:val="nil"/>
              <w:right w:val="nil"/>
            </w:tcBorders>
          </w:tcPr>
          <w:p w14:paraId="4ADCF055" w14:textId="42BCB44A" w:rsidR="00791836" w:rsidRPr="00B10583" w:rsidRDefault="00611BD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466B2D" w:rsidRPr="00B10583">
              <w:rPr>
                <w:rFonts w:ascii="Times New Roman" w:hAnsi="Times New Roman" w:cs="Times New Roman"/>
                <w:color w:val="000000" w:themeColor="text1"/>
                <w:sz w:val="24"/>
                <w:szCs w:val="24"/>
              </w:rPr>
              <w:t>72</w:t>
            </w:r>
          </w:p>
        </w:tc>
        <w:tc>
          <w:tcPr>
            <w:tcW w:w="851" w:type="dxa"/>
            <w:vMerge/>
            <w:tcBorders>
              <w:top w:val="nil"/>
              <w:left w:val="nil"/>
              <w:bottom w:val="nil"/>
              <w:right w:val="nil"/>
            </w:tcBorders>
          </w:tcPr>
          <w:p w14:paraId="18FCD781"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36E4358C"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6BE712D9"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18DF0391" w14:textId="77777777" w:rsidTr="00810DFE">
        <w:tc>
          <w:tcPr>
            <w:tcW w:w="1560" w:type="dxa"/>
            <w:vMerge/>
            <w:tcBorders>
              <w:top w:val="nil"/>
              <w:bottom w:val="nil"/>
              <w:right w:val="nil"/>
            </w:tcBorders>
          </w:tcPr>
          <w:p w14:paraId="7A630591"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43D99864"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0DB812F7" w14:textId="22ADA773"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EMO_5</w:t>
            </w:r>
          </w:p>
        </w:tc>
        <w:tc>
          <w:tcPr>
            <w:tcW w:w="6237" w:type="dxa"/>
            <w:tcBorders>
              <w:top w:val="nil"/>
              <w:left w:val="nil"/>
              <w:bottom w:val="nil"/>
              <w:right w:val="nil"/>
            </w:tcBorders>
          </w:tcPr>
          <w:p w14:paraId="69BC5104" w14:textId="099BE576"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find it pleasing to use my phone when I am with others. </w:t>
            </w:r>
          </w:p>
        </w:tc>
        <w:tc>
          <w:tcPr>
            <w:tcW w:w="1134" w:type="dxa"/>
            <w:tcBorders>
              <w:top w:val="nil"/>
              <w:left w:val="nil"/>
              <w:bottom w:val="nil"/>
              <w:right w:val="nil"/>
            </w:tcBorders>
          </w:tcPr>
          <w:p w14:paraId="787CE4A3" w14:textId="023FACFB" w:rsidR="00791836" w:rsidRPr="00B10583" w:rsidRDefault="00611BD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.90</w:t>
            </w:r>
          </w:p>
        </w:tc>
        <w:tc>
          <w:tcPr>
            <w:tcW w:w="851" w:type="dxa"/>
            <w:vMerge/>
            <w:tcBorders>
              <w:top w:val="nil"/>
              <w:left w:val="nil"/>
              <w:bottom w:val="nil"/>
              <w:right w:val="nil"/>
            </w:tcBorders>
          </w:tcPr>
          <w:p w14:paraId="6A5C276A"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6C61046B"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60F360D3"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1439AF06" w14:textId="77777777" w:rsidTr="00810DFE">
        <w:tc>
          <w:tcPr>
            <w:tcW w:w="1560" w:type="dxa"/>
            <w:vMerge/>
            <w:tcBorders>
              <w:top w:val="nil"/>
              <w:bottom w:val="nil"/>
              <w:right w:val="nil"/>
            </w:tcBorders>
          </w:tcPr>
          <w:p w14:paraId="02D996C2"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70793C75"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7611463F" w14:textId="7001EB0A"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EMO_7</w:t>
            </w:r>
          </w:p>
        </w:tc>
        <w:tc>
          <w:tcPr>
            <w:tcW w:w="6237" w:type="dxa"/>
            <w:tcBorders>
              <w:top w:val="nil"/>
              <w:left w:val="nil"/>
              <w:bottom w:val="nil"/>
              <w:right w:val="nil"/>
            </w:tcBorders>
          </w:tcPr>
          <w:p w14:paraId="0FC0C578" w14:textId="3CBE9478"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It is enjoyable to use my phone when I am with others. </w:t>
            </w:r>
          </w:p>
        </w:tc>
        <w:tc>
          <w:tcPr>
            <w:tcW w:w="1134" w:type="dxa"/>
            <w:tcBorders>
              <w:top w:val="nil"/>
              <w:left w:val="nil"/>
              <w:bottom w:val="nil"/>
              <w:right w:val="nil"/>
            </w:tcBorders>
          </w:tcPr>
          <w:p w14:paraId="71643354" w14:textId="02F85559" w:rsidR="00791836" w:rsidRPr="00B10583" w:rsidRDefault="00611BD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w:t>
            </w:r>
            <w:r w:rsidR="00466B2D" w:rsidRPr="00B10583">
              <w:rPr>
                <w:rFonts w:ascii="Times New Roman" w:hAnsi="Times New Roman" w:cs="Times New Roman"/>
                <w:color w:val="000000" w:themeColor="text1"/>
                <w:sz w:val="24"/>
                <w:szCs w:val="24"/>
              </w:rPr>
              <w:t>5</w:t>
            </w:r>
          </w:p>
        </w:tc>
        <w:tc>
          <w:tcPr>
            <w:tcW w:w="851" w:type="dxa"/>
            <w:vMerge/>
            <w:tcBorders>
              <w:top w:val="nil"/>
              <w:left w:val="nil"/>
              <w:bottom w:val="nil"/>
              <w:right w:val="nil"/>
            </w:tcBorders>
          </w:tcPr>
          <w:p w14:paraId="2C121A33"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4D83D398"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5559497B"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51447006" w14:textId="77777777" w:rsidTr="00810DFE">
        <w:tc>
          <w:tcPr>
            <w:tcW w:w="1560" w:type="dxa"/>
            <w:vMerge/>
            <w:tcBorders>
              <w:top w:val="nil"/>
              <w:bottom w:val="nil"/>
              <w:right w:val="nil"/>
            </w:tcBorders>
          </w:tcPr>
          <w:p w14:paraId="008C0F94"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val="restart"/>
            <w:tcBorders>
              <w:top w:val="nil"/>
              <w:left w:val="nil"/>
              <w:bottom w:val="nil"/>
              <w:right w:val="nil"/>
            </w:tcBorders>
          </w:tcPr>
          <w:p w14:paraId="183E4FC0" w14:textId="00C2BBD3" w:rsidR="00791836" w:rsidRPr="00B10583" w:rsidRDefault="00791836"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Negative emotions</w:t>
            </w:r>
          </w:p>
        </w:tc>
        <w:tc>
          <w:tcPr>
            <w:tcW w:w="1559" w:type="dxa"/>
            <w:tcBorders>
              <w:top w:val="nil"/>
              <w:left w:val="nil"/>
              <w:bottom w:val="nil"/>
              <w:right w:val="nil"/>
            </w:tcBorders>
          </w:tcPr>
          <w:p w14:paraId="298627F5" w14:textId="665021E9"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EMO_2R</w:t>
            </w:r>
          </w:p>
        </w:tc>
        <w:tc>
          <w:tcPr>
            <w:tcW w:w="6237" w:type="dxa"/>
            <w:tcBorders>
              <w:top w:val="nil"/>
              <w:left w:val="nil"/>
              <w:bottom w:val="nil"/>
              <w:right w:val="nil"/>
            </w:tcBorders>
          </w:tcPr>
          <w:p w14:paraId="1AB7B19E" w14:textId="466483EC"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Using my phone when I am with others is disrespectful.  </w:t>
            </w:r>
          </w:p>
        </w:tc>
        <w:tc>
          <w:tcPr>
            <w:tcW w:w="1134" w:type="dxa"/>
            <w:tcBorders>
              <w:top w:val="nil"/>
              <w:left w:val="nil"/>
              <w:bottom w:val="nil"/>
              <w:right w:val="nil"/>
            </w:tcBorders>
          </w:tcPr>
          <w:p w14:paraId="1425C0CC" w14:textId="69C3C113" w:rsidR="00791836" w:rsidRPr="00B10583" w:rsidRDefault="00611BD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w:t>
            </w:r>
            <w:r w:rsidR="00466B2D" w:rsidRPr="00B10583">
              <w:rPr>
                <w:rFonts w:ascii="Times New Roman" w:hAnsi="Times New Roman" w:cs="Times New Roman"/>
                <w:color w:val="000000" w:themeColor="text1"/>
                <w:sz w:val="24"/>
                <w:szCs w:val="24"/>
              </w:rPr>
              <w:t>5</w:t>
            </w:r>
          </w:p>
        </w:tc>
        <w:tc>
          <w:tcPr>
            <w:tcW w:w="851" w:type="dxa"/>
            <w:vMerge w:val="restart"/>
            <w:tcBorders>
              <w:top w:val="nil"/>
              <w:left w:val="nil"/>
              <w:bottom w:val="nil"/>
              <w:right w:val="nil"/>
            </w:tcBorders>
          </w:tcPr>
          <w:p w14:paraId="07620B65" w14:textId="13A21C80" w:rsidR="00791836"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.58</w:t>
            </w:r>
          </w:p>
        </w:tc>
        <w:tc>
          <w:tcPr>
            <w:tcW w:w="567" w:type="dxa"/>
            <w:vMerge w:val="restart"/>
            <w:tcBorders>
              <w:top w:val="nil"/>
              <w:left w:val="nil"/>
              <w:bottom w:val="nil"/>
              <w:right w:val="nil"/>
            </w:tcBorders>
          </w:tcPr>
          <w:p w14:paraId="575BE324" w14:textId="7444BB0A" w:rsidR="00791836"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.84</w:t>
            </w:r>
          </w:p>
        </w:tc>
        <w:tc>
          <w:tcPr>
            <w:tcW w:w="567" w:type="dxa"/>
            <w:vMerge w:val="restart"/>
            <w:tcBorders>
              <w:top w:val="nil"/>
              <w:left w:val="nil"/>
              <w:bottom w:val="nil"/>
            </w:tcBorders>
          </w:tcPr>
          <w:p w14:paraId="7B25BC2C" w14:textId="1343DA3A" w:rsidR="00791836"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.84</w:t>
            </w:r>
          </w:p>
        </w:tc>
      </w:tr>
      <w:tr w:rsidR="00B77B7C" w:rsidRPr="00B10583" w14:paraId="36A16A4E" w14:textId="77777777" w:rsidTr="00810DFE">
        <w:tc>
          <w:tcPr>
            <w:tcW w:w="1560" w:type="dxa"/>
            <w:vMerge/>
            <w:tcBorders>
              <w:top w:val="nil"/>
              <w:bottom w:val="nil"/>
              <w:right w:val="nil"/>
            </w:tcBorders>
          </w:tcPr>
          <w:p w14:paraId="270CDB31"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3341BF24"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7C4EA7D5" w14:textId="2435651A"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EMO_4R</w:t>
            </w:r>
          </w:p>
        </w:tc>
        <w:tc>
          <w:tcPr>
            <w:tcW w:w="6237" w:type="dxa"/>
            <w:tcBorders>
              <w:top w:val="nil"/>
              <w:left w:val="nil"/>
              <w:bottom w:val="nil"/>
              <w:right w:val="nil"/>
            </w:tcBorders>
          </w:tcPr>
          <w:p w14:paraId="70899BD3" w14:textId="1925DA6A"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It is selfish to use my phone when I am with others. </w:t>
            </w:r>
          </w:p>
        </w:tc>
        <w:tc>
          <w:tcPr>
            <w:tcW w:w="1134" w:type="dxa"/>
            <w:tcBorders>
              <w:top w:val="nil"/>
              <w:left w:val="nil"/>
              <w:bottom w:val="nil"/>
              <w:right w:val="nil"/>
            </w:tcBorders>
          </w:tcPr>
          <w:p w14:paraId="6A2BDAD2" w14:textId="65FF668D" w:rsidR="00791836" w:rsidRPr="00B10583" w:rsidRDefault="00611BD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.82</w:t>
            </w:r>
          </w:p>
        </w:tc>
        <w:tc>
          <w:tcPr>
            <w:tcW w:w="851" w:type="dxa"/>
            <w:vMerge/>
            <w:tcBorders>
              <w:top w:val="nil"/>
              <w:left w:val="nil"/>
              <w:bottom w:val="nil"/>
              <w:right w:val="nil"/>
            </w:tcBorders>
          </w:tcPr>
          <w:p w14:paraId="2F769D28"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7477CC76"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32EBCF44"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10FB4A42" w14:textId="77777777" w:rsidTr="00810DFE">
        <w:tc>
          <w:tcPr>
            <w:tcW w:w="1560" w:type="dxa"/>
            <w:vMerge/>
            <w:tcBorders>
              <w:top w:val="nil"/>
              <w:bottom w:val="nil"/>
              <w:right w:val="nil"/>
            </w:tcBorders>
          </w:tcPr>
          <w:p w14:paraId="61BB51C1"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6A3C3832"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2344C343" w14:textId="11991B90"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EMO_6R</w:t>
            </w:r>
          </w:p>
        </w:tc>
        <w:tc>
          <w:tcPr>
            <w:tcW w:w="6237" w:type="dxa"/>
            <w:tcBorders>
              <w:top w:val="nil"/>
              <w:left w:val="nil"/>
              <w:bottom w:val="nil"/>
              <w:right w:val="nil"/>
            </w:tcBorders>
          </w:tcPr>
          <w:p w14:paraId="2003A6CD" w14:textId="0D8F9C83"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feel guilty using my phone in the middle of a conversation.</w:t>
            </w:r>
          </w:p>
        </w:tc>
        <w:tc>
          <w:tcPr>
            <w:tcW w:w="1134" w:type="dxa"/>
            <w:tcBorders>
              <w:top w:val="nil"/>
              <w:left w:val="nil"/>
              <w:bottom w:val="nil"/>
              <w:right w:val="nil"/>
            </w:tcBorders>
          </w:tcPr>
          <w:p w14:paraId="4722C88F" w14:textId="75CBCE22" w:rsidR="00791836" w:rsidRPr="00B10583" w:rsidRDefault="00611BD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.63</w:t>
            </w:r>
          </w:p>
        </w:tc>
        <w:tc>
          <w:tcPr>
            <w:tcW w:w="851" w:type="dxa"/>
            <w:vMerge/>
            <w:tcBorders>
              <w:top w:val="nil"/>
              <w:left w:val="nil"/>
              <w:bottom w:val="nil"/>
              <w:right w:val="nil"/>
            </w:tcBorders>
          </w:tcPr>
          <w:p w14:paraId="1C74F7BC"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4E509C58"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58ACCE4"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32C2A35D" w14:textId="77777777" w:rsidTr="00810DFE">
        <w:tc>
          <w:tcPr>
            <w:tcW w:w="1560" w:type="dxa"/>
            <w:vMerge/>
            <w:tcBorders>
              <w:top w:val="nil"/>
              <w:bottom w:val="nil"/>
              <w:right w:val="nil"/>
            </w:tcBorders>
          </w:tcPr>
          <w:p w14:paraId="751F85B9"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5559FF18" w14:textId="77777777" w:rsidR="00791836" w:rsidRPr="00B10583" w:rsidRDefault="00791836"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789C2357" w14:textId="4F874C70" w:rsidR="00791836" w:rsidRPr="00B10583" w:rsidRDefault="00791836"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EMO_8R</w:t>
            </w:r>
          </w:p>
        </w:tc>
        <w:tc>
          <w:tcPr>
            <w:tcW w:w="6237" w:type="dxa"/>
            <w:tcBorders>
              <w:top w:val="nil"/>
              <w:left w:val="nil"/>
              <w:bottom w:val="nil"/>
              <w:right w:val="nil"/>
            </w:tcBorders>
          </w:tcPr>
          <w:p w14:paraId="1904C8D4" w14:textId="0C28A005" w:rsidR="00791836" w:rsidRPr="00B10583" w:rsidRDefault="00791836"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It is foolish to use my phone when I am with others.</w:t>
            </w:r>
          </w:p>
        </w:tc>
        <w:tc>
          <w:tcPr>
            <w:tcW w:w="1134" w:type="dxa"/>
            <w:tcBorders>
              <w:top w:val="nil"/>
              <w:left w:val="nil"/>
              <w:bottom w:val="nil"/>
              <w:right w:val="nil"/>
            </w:tcBorders>
          </w:tcPr>
          <w:p w14:paraId="6799292E" w14:textId="0080DDC2" w:rsidR="00791836" w:rsidRPr="00B10583" w:rsidRDefault="00611BDC"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.73</w:t>
            </w:r>
          </w:p>
        </w:tc>
        <w:tc>
          <w:tcPr>
            <w:tcW w:w="851" w:type="dxa"/>
            <w:vMerge/>
            <w:tcBorders>
              <w:top w:val="nil"/>
              <w:left w:val="nil"/>
              <w:bottom w:val="nil"/>
              <w:right w:val="nil"/>
            </w:tcBorders>
          </w:tcPr>
          <w:p w14:paraId="79CDC471"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65F6111E"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2BFBA5A9" w14:textId="77777777" w:rsidR="00791836" w:rsidRPr="00B10583" w:rsidRDefault="00791836" w:rsidP="00682080">
            <w:pPr>
              <w:spacing w:line="360" w:lineRule="auto"/>
              <w:jc w:val="center"/>
              <w:rPr>
                <w:rFonts w:ascii="Times New Roman" w:hAnsi="Times New Roman" w:cs="Times New Roman"/>
                <w:color w:val="000000" w:themeColor="text1"/>
                <w:sz w:val="24"/>
                <w:szCs w:val="24"/>
              </w:rPr>
            </w:pPr>
          </w:p>
        </w:tc>
      </w:tr>
      <w:tr w:rsidR="00B77B7C" w:rsidRPr="00B10583" w14:paraId="663951AD" w14:textId="77777777" w:rsidTr="00810DFE">
        <w:tc>
          <w:tcPr>
            <w:tcW w:w="1560" w:type="dxa"/>
            <w:vMerge w:val="restart"/>
            <w:tcBorders>
              <w:top w:val="nil"/>
              <w:bottom w:val="nil"/>
              <w:right w:val="nil"/>
            </w:tcBorders>
          </w:tcPr>
          <w:p w14:paraId="0A3C4CB2" w14:textId="0B380CD3" w:rsidR="005A4EF7" w:rsidRPr="00B10583" w:rsidRDefault="005A4EF7"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Phubbing Habits</w:t>
            </w:r>
          </w:p>
        </w:tc>
        <w:tc>
          <w:tcPr>
            <w:tcW w:w="1417" w:type="dxa"/>
            <w:tcBorders>
              <w:top w:val="nil"/>
              <w:left w:val="nil"/>
              <w:bottom w:val="nil"/>
              <w:right w:val="nil"/>
            </w:tcBorders>
          </w:tcPr>
          <w:p w14:paraId="4656F6BF"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1144CC11" w14:textId="3BD8EAD7"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HAB_1</w:t>
            </w:r>
          </w:p>
        </w:tc>
        <w:tc>
          <w:tcPr>
            <w:tcW w:w="6237" w:type="dxa"/>
            <w:tcBorders>
              <w:top w:val="nil"/>
              <w:left w:val="nil"/>
              <w:bottom w:val="nil"/>
              <w:right w:val="nil"/>
            </w:tcBorders>
          </w:tcPr>
          <w:p w14:paraId="17555104" w14:textId="327471E5"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always use my phone when I spend time with others. </w:t>
            </w:r>
          </w:p>
        </w:tc>
        <w:tc>
          <w:tcPr>
            <w:tcW w:w="1134" w:type="dxa"/>
            <w:tcBorders>
              <w:top w:val="nil"/>
              <w:left w:val="nil"/>
              <w:bottom w:val="nil"/>
              <w:right w:val="nil"/>
            </w:tcBorders>
          </w:tcPr>
          <w:p w14:paraId="3F11B9B4" w14:textId="034A3CA6" w:rsidR="005A4EF7" w:rsidRPr="00B10583" w:rsidRDefault="00471FDF"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.82</w:t>
            </w:r>
          </w:p>
        </w:tc>
        <w:tc>
          <w:tcPr>
            <w:tcW w:w="851" w:type="dxa"/>
            <w:vMerge w:val="restart"/>
            <w:tcBorders>
              <w:top w:val="nil"/>
              <w:left w:val="nil"/>
              <w:bottom w:val="nil"/>
              <w:right w:val="nil"/>
            </w:tcBorders>
          </w:tcPr>
          <w:p w14:paraId="260E1186" w14:textId="4F080B4A" w:rsidR="005A4EF7"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.73</w:t>
            </w:r>
          </w:p>
        </w:tc>
        <w:tc>
          <w:tcPr>
            <w:tcW w:w="567" w:type="dxa"/>
            <w:vMerge w:val="restart"/>
            <w:tcBorders>
              <w:top w:val="nil"/>
              <w:left w:val="nil"/>
              <w:bottom w:val="nil"/>
              <w:right w:val="nil"/>
            </w:tcBorders>
          </w:tcPr>
          <w:p w14:paraId="04C30113" w14:textId="6A134089" w:rsidR="005A4EF7"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.96</w:t>
            </w:r>
          </w:p>
        </w:tc>
        <w:tc>
          <w:tcPr>
            <w:tcW w:w="567" w:type="dxa"/>
            <w:vMerge w:val="restart"/>
            <w:tcBorders>
              <w:top w:val="nil"/>
              <w:left w:val="nil"/>
              <w:bottom w:val="nil"/>
            </w:tcBorders>
          </w:tcPr>
          <w:p w14:paraId="480CDCA4" w14:textId="1B6BFBC5" w:rsidR="005A4EF7"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.96</w:t>
            </w:r>
          </w:p>
        </w:tc>
      </w:tr>
      <w:tr w:rsidR="00B77B7C" w:rsidRPr="00B10583" w14:paraId="612EDAB9" w14:textId="77777777" w:rsidTr="00810DFE">
        <w:tc>
          <w:tcPr>
            <w:tcW w:w="1560" w:type="dxa"/>
            <w:vMerge/>
            <w:tcBorders>
              <w:top w:val="nil"/>
              <w:bottom w:val="nil"/>
              <w:right w:val="nil"/>
            </w:tcBorders>
          </w:tcPr>
          <w:p w14:paraId="39E1159F"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0B075007"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295D929" w14:textId="63B1F660"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HAB_2</w:t>
            </w:r>
          </w:p>
        </w:tc>
        <w:tc>
          <w:tcPr>
            <w:tcW w:w="6237" w:type="dxa"/>
            <w:tcBorders>
              <w:top w:val="nil"/>
              <w:left w:val="nil"/>
              <w:bottom w:val="nil"/>
              <w:right w:val="nil"/>
            </w:tcBorders>
          </w:tcPr>
          <w:p w14:paraId="39B8D1B6" w14:textId="38422F6A"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use my phone almost every day when I am with others. </w:t>
            </w:r>
          </w:p>
        </w:tc>
        <w:tc>
          <w:tcPr>
            <w:tcW w:w="1134" w:type="dxa"/>
            <w:tcBorders>
              <w:top w:val="nil"/>
              <w:left w:val="nil"/>
              <w:bottom w:val="nil"/>
              <w:right w:val="nil"/>
            </w:tcBorders>
          </w:tcPr>
          <w:p w14:paraId="02520877" w14:textId="50C9D3A9" w:rsidR="005A4EF7" w:rsidRPr="00B10583" w:rsidRDefault="00471FDF"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.85</w:t>
            </w:r>
          </w:p>
        </w:tc>
        <w:tc>
          <w:tcPr>
            <w:tcW w:w="851" w:type="dxa"/>
            <w:vMerge/>
            <w:tcBorders>
              <w:top w:val="nil"/>
              <w:left w:val="nil"/>
              <w:bottom w:val="nil"/>
              <w:right w:val="nil"/>
            </w:tcBorders>
          </w:tcPr>
          <w:p w14:paraId="201B6C70"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571BC8CC"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5FF32F38"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6589EDB7" w14:textId="77777777" w:rsidTr="00810DFE">
        <w:tc>
          <w:tcPr>
            <w:tcW w:w="1560" w:type="dxa"/>
            <w:vMerge/>
            <w:tcBorders>
              <w:top w:val="nil"/>
              <w:bottom w:val="nil"/>
              <w:right w:val="nil"/>
            </w:tcBorders>
          </w:tcPr>
          <w:p w14:paraId="0ED52DDF"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234D8128"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F609765" w14:textId="3715B90F"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HAB_3</w:t>
            </w:r>
          </w:p>
        </w:tc>
        <w:tc>
          <w:tcPr>
            <w:tcW w:w="6237" w:type="dxa"/>
            <w:tcBorders>
              <w:top w:val="nil"/>
              <w:left w:val="nil"/>
              <w:bottom w:val="nil"/>
              <w:right w:val="nil"/>
            </w:tcBorders>
          </w:tcPr>
          <w:p w14:paraId="679D02E9" w14:textId="5E21CB73"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frequently find myself checking my phone for messages and social media updates when I am with others.</w:t>
            </w:r>
          </w:p>
        </w:tc>
        <w:tc>
          <w:tcPr>
            <w:tcW w:w="1134" w:type="dxa"/>
            <w:tcBorders>
              <w:top w:val="nil"/>
              <w:left w:val="nil"/>
              <w:bottom w:val="nil"/>
              <w:right w:val="nil"/>
            </w:tcBorders>
          </w:tcPr>
          <w:p w14:paraId="0D85A35A" w14:textId="41DDF4EF" w:rsidR="005A4EF7" w:rsidRPr="00B10583" w:rsidRDefault="00471FDF"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.88</w:t>
            </w:r>
          </w:p>
        </w:tc>
        <w:tc>
          <w:tcPr>
            <w:tcW w:w="851" w:type="dxa"/>
            <w:vMerge/>
            <w:tcBorders>
              <w:top w:val="nil"/>
              <w:left w:val="nil"/>
              <w:bottom w:val="nil"/>
              <w:right w:val="nil"/>
            </w:tcBorders>
          </w:tcPr>
          <w:p w14:paraId="5AD86D17"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3BDDEA71"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4B77B7C8"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2E2B2DDA" w14:textId="77777777" w:rsidTr="00810DFE">
        <w:tc>
          <w:tcPr>
            <w:tcW w:w="1560" w:type="dxa"/>
            <w:vMerge/>
            <w:tcBorders>
              <w:top w:val="nil"/>
              <w:bottom w:val="nil"/>
              <w:right w:val="nil"/>
            </w:tcBorders>
          </w:tcPr>
          <w:p w14:paraId="03A5B3C6"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06EE6E5A"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040C27C0" w14:textId="7F3AAF8D"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HAB_4</w:t>
            </w:r>
          </w:p>
        </w:tc>
        <w:tc>
          <w:tcPr>
            <w:tcW w:w="6237" w:type="dxa"/>
            <w:tcBorders>
              <w:top w:val="nil"/>
              <w:left w:val="nil"/>
              <w:bottom w:val="nil"/>
              <w:right w:val="nil"/>
            </w:tcBorders>
          </w:tcPr>
          <w:p w14:paraId="615D94F0" w14:textId="5186E1BA"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often find myself using my phone when I am with my friends just because it is lying there.</w:t>
            </w:r>
          </w:p>
        </w:tc>
        <w:tc>
          <w:tcPr>
            <w:tcW w:w="1134" w:type="dxa"/>
            <w:tcBorders>
              <w:top w:val="nil"/>
              <w:left w:val="nil"/>
              <w:bottom w:val="nil"/>
              <w:right w:val="nil"/>
            </w:tcBorders>
          </w:tcPr>
          <w:p w14:paraId="5E27B120" w14:textId="75CFB516" w:rsidR="005A4EF7" w:rsidRPr="00B10583" w:rsidRDefault="00471FDF"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5B716D" w:rsidRPr="00B10583">
              <w:rPr>
                <w:rFonts w:ascii="Times New Roman" w:hAnsi="Times New Roman" w:cs="Times New Roman"/>
                <w:color w:val="000000" w:themeColor="text1"/>
                <w:sz w:val="24"/>
                <w:szCs w:val="24"/>
              </w:rPr>
              <w:t>89</w:t>
            </w:r>
          </w:p>
        </w:tc>
        <w:tc>
          <w:tcPr>
            <w:tcW w:w="851" w:type="dxa"/>
            <w:vMerge/>
            <w:tcBorders>
              <w:top w:val="nil"/>
              <w:left w:val="nil"/>
              <w:bottom w:val="nil"/>
              <w:right w:val="nil"/>
            </w:tcBorders>
          </w:tcPr>
          <w:p w14:paraId="33C2EEB8"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584CD75E"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16EF18C7"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30E011D4" w14:textId="77777777" w:rsidTr="00810DFE">
        <w:tc>
          <w:tcPr>
            <w:tcW w:w="1560" w:type="dxa"/>
            <w:vMerge/>
            <w:tcBorders>
              <w:top w:val="nil"/>
              <w:bottom w:val="nil"/>
              <w:right w:val="nil"/>
            </w:tcBorders>
          </w:tcPr>
          <w:p w14:paraId="39001267"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52CEBFED"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0A5BE03" w14:textId="4DF7EAA4"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HAB_5</w:t>
            </w:r>
          </w:p>
        </w:tc>
        <w:tc>
          <w:tcPr>
            <w:tcW w:w="6237" w:type="dxa"/>
            <w:tcBorders>
              <w:top w:val="nil"/>
              <w:left w:val="nil"/>
              <w:bottom w:val="nil"/>
              <w:right w:val="nil"/>
            </w:tcBorders>
          </w:tcPr>
          <w:p w14:paraId="51776DE7" w14:textId="3E8E8C70"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It is natural for me to check my phone while spending time with others.  </w:t>
            </w:r>
          </w:p>
        </w:tc>
        <w:tc>
          <w:tcPr>
            <w:tcW w:w="1134" w:type="dxa"/>
            <w:tcBorders>
              <w:top w:val="nil"/>
              <w:left w:val="nil"/>
              <w:bottom w:val="nil"/>
              <w:right w:val="nil"/>
            </w:tcBorders>
          </w:tcPr>
          <w:p w14:paraId="6DC01793" w14:textId="09E111C9" w:rsidR="005A4EF7" w:rsidRPr="00B10583" w:rsidRDefault="005B716D"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.88</w:t>
            </w:r>
          </w:p>
        </w:tc>
        <w:tc>
          <w:tcPr>
            <w:tcW w:w="851" w:type="dxa"/>
            <w:vMerge/>
            <w:tcBorders>
              <w:top w:val="nil"/>
              <w:left w:val="nil"/>
              <w:bottom w:val="nil"/>
              <w:right w:val="nil"/>
            </w:tcBorders>
          </w:tcPr>
          <w:p w14:paraId="7D554860"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4BC69352"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1C0E81CA"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77F63725" w14:textId="77777777" w:rsidTr="00810DFE">
        <w:tc>
          <w:tcPr>
            <w:tcW w:w="1560" w:type="dxa"/>
            <w:vMerge/>
            <w:tcBorders>
              <w:top w:val="nil"/>
              <w:bottom w:val="nil"/>
              <w:right w:val="nil"/>
            </w:tcBorders>
          </w:tcPr>
          <w:p w14:paraId="5842732F"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0849C0E6"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1079DD79" w14:textId="5C40828D"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HAB_6</w:t>
            </w:r>
          </w:p>
        </w:tc>
        <w:tc>
          <w:tcPr>
            <w:tcW w:w="6237" w:type="dxa"/>
            <w:tcBorders>
              <w:top w:val="nil"/>
              <w:left w:val="nil"/>
              <w:bottom w:val="nil"/>
              <w:right w:val="nil"/>
            </w:tcBorders>
          </w:tcPr>
          <w:p w14:paraId="2E321AFD" w14:textId="7DAE85CB"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When there is silence during a conversation with others, using my phone is an obvious choice for me. </w:t>
            </w:r>
          </w:p>
        </w:tc>
        <w:tc>
          <w:tcPr>
            <w:tcW w:w="1134" w:type="dxa"/>
            <w:tcBorders>
              <w:top w:val="nil"/>
              <w:left w:val="nil"/>
              <w:bottom w:val="nil"/>
              <w:right w:val="nil"/>
            </w:tcBorders>
          </w:tcPr>
          <w:p w14:paraId="53421FF2" w14:textId="19C0E832" w:rsidR="005A4EF7" w:rsidRPr="00B10583" w:rsidRDefault="005B716D"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.80</w:t>
            </w:r>
          </w:p>
        </w:tc>
        <w:tc>
          <w:tcPr>
            <w:tcW w:w="851" w:type="dxa"/>
            <w:vMerge/>
            <w:tcBorders>
              <w:top w:val="nil"/>
              <w:left w:val="nil"/>
              <w:bottom w:val="nil"/>
              <w:right w:val="nil"/>
            </w:tcBorders>
          </w:tcPr>
          <w:p w14:paraId="2AD05E0F"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16B52272"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3DF71D58"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2B090D4E" w14:textId="77777777" w:rsidTr="00810DFE">
        <w:tc>
          <w:tcPr>
            <w:tcW w:w="1560" w:type="dxa"/>
            <w:vMerge/>
            <w:tcBorders>
              <w:top w:val="nil"/>
              <w:bottom w:val="nil"/>
              <w:right w:val="nil"/>
            </w:tcBorders>
          </w:tcPr>
          <w:p w14:paraId="0D62A9FC"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1D1FDB0D"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A234588" w14:textId="0D77A1EE"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HAB_7</w:t>
            </w:r>
          </w:p>
        </w:tc>
        <w:tc>
          <w:tcPr>
            <w:tcW w:w="6237" w:type="dxa"/>
            <w:tcBorders>
              <w:top w:val="nil"/>
              <w:left w:val="nil"/>
              <w:bottom w:val="nil"/>
              <w:right w:val="nil"/>
            </w:tcBorders>
          </w:tcPr>
          <w:p w14:paraId="662F5B01" w14:textId="2B4FA62C"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It is becoming a habit for me to use my phone while I am out with others. </w:t>
            </w:r>
          </w:p>
        </w:tc>
        <w:tc>
          <w:tcPr>
            <w:tcW w:w="1134" w:type="dxa"/>
            <w:tcBorders>
              <w:top w:val="nil"/>
              <w:left w:val="nil"/>
              <w:bottom w:val="nil"/>
              <w:right w:val="nil"/>
            </w:tcBorders>
          </w:tcPr>
          <w:p w14:paraId="41C32515" w14:textId="7F05D375" w:rsidR="005A4EF7" w:rsidRPr="00B10583" w:rsidRDefault="005B716D"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.91</w:t>
            </w:r>
          </w:p>
        </w:tc>
        <w:tc>
          <w:tcPr>
            <w:tcW w:w="851" w:type="dxa"/>
            <w:vMerge/>
            <w:tcBorders>
              <w:top w:val="nil"/>
              <w:left w:val="nil"/>
              <w:bottom w:val="nil"/>
              <w:right w:val="nil"/>
            </w:tcBorders>
          </w:tcPr>
          <w:p w14:paraId="767269CC"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1E51A8C7"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3DC4A2E6"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2B07F903" w14:textId="77777777" w:rsidTr="00810DFE">
        <w:tc>
          <w:tcPr>
            <w:tcW w:w="1560" w:type="dxa"/>
            <w:vMerge/>
            <w:tcBorders>
              <w:top w:val="nil"/>
              <w:bottom w:val="nil"/>
              <w:right w:val="nil"/>
            </w:tcBorders>
          </w:tcPr>
          <w:p w14:paraId="0A5DF2B8"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513541A1"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03238D97" w14:textId="2C60E61D"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HAB_8</w:t>
            </w:r>
          </w:p>
        </w:tc>
        <w:tc>
          <w:tcPr>
            <w:tcW w:w="6237" w:type="dxa"/>
            <w:tcBorders>
              <w:top w:val="nil"/>
              <w:left w:val="nil"/>
              <w:bottom w:val="nil"/>
              <w:right w:val="nil"/>
            </w:tcBorders>
          </w:tcPr>
          <w:p w14:paraId="05FB9401" w14:textId="29A6AF57"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I automatically check my phone when I get pop-up notifications, even in the presence of others.</w:t>
            </w:r>
          </w:p>
        </w:tc>
        <w:tc>
          <w:tcPr>
            <w:tcW w:w="1134" w:type="dxa"/>
            <w:tcBorders>
              <w:top w:val="nil"/>
              <w:left w:val="nil"/>
              <w:bottom w:val="nil"/>
              <w:right w:val="nil"/>
            </w:tcBorders>
          </w:tcPr>
          <w:p w14:paraId="1F699C0C" w14:textId="620069FF" w:rsidR="005A4EF7" w:rsidRPr="00B10583" w:rsidRDefault="005B716D"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.76</w:t>
            </w:r>
          </w:p>
        </w:tc>
        <w:tc>
          <w:tcPr>
            <w:tcW w:w="851" w:type="dxa"/>
            <w:vMerge/>
            <w:tcBorders>
              <w:top w:val="nil"/>
              <w:left w:val="nil"/>
              <w:bottom w:val="nil"/>
              <w:right w:val="nil"/>
            </w:tcBorders>
          </w:tcPr>
          <w:p w14:paraId="31942CE0"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1C8A64A2"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4434F1E"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1DCFD7A3" w14:textId="77777777" w:rsidTr="00810DFE">
        <w:tc>
          <w:tcPr>
            <w:tcW w:w="1560" w:type="dxa"/>
            <w:vMerge/>
            <w:tcBorders>
              <w:top w:val="nil"/>
              <w:bottom w:val="nil"/>
              <w:right w:val="nil"/>
            </w:tcBorders>
          </w:tcPr>
          <w:p w14:paraId="7A1068AD"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628CAD5E"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49E3E2C3" w14:textId="75D4C0A5"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HAB_9</w:t>
            </w:r>
          </w:p>
        </w:tc>
        <w:tc>
          <w:tcPr>
            <w:tcW w:w="6237" w:type="dxa"/>
            <w:tcBorders>
              <w:top w:val="nil"/>
              <w:left w:val="nil"/>
              <w:bottom w:val="nil"/>
              <w:right w:val="nil"/>
            </w:tcBorders>
          </w:tcPr>
          <w:p w14:paraId="467F3718" w14:textId="7AA16FC6"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find myself paying attention to my phone for longer than I intend to while spending time with others.  </w:t>
            </w:r>
          </w:p>
        </w:tc>
        <w:tc>
          <w:tcPr>
            <w:tcW w:w="1134" w:type="dxa"/>
            <w:tcBorders>
              <w:top w:val="nil"/>
              <w:left w:val="nil"/>
              <w:bottom w:val="nil"/>
              <w:right w:val="nil"/>
            </w:tcBorders>
          </w:tcPr>
          <w:p w14:paraId="19716EE9" w14:textId="3C10C57D" w:rsidR="005A4EF7" w:rsidRPr="00B10583" w:rsidRDefault="005B716D"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.83</w:t>
            </w:r>
          </w:p>
        </w:tc>
        <w:tc>
          <w:tcPr>
            <w:tcW w:w="851" w:type="dxa"/>
            <w:vMerge/>
            <w:tcBorders>
              <w:top w:val="nil"/>
              <w:left w:val="nil"/>
              <w:bottom w:val="nil"/>
              <w:right w:val="nil"/>
            </w:tcBorders>
          </w:tcPr>
          <w:p w14:paraId="2FB8964B"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576A972F"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2F36BB0B"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777E597D" w14:textId="77777777" w:rsidTr="00810DFE">
        <w:tc>
          <w:tcPr>
            <w:tcW w:w="1560" w:type="dxa"/>
            <w:vMerge w:val="restart"/>
            <w:tcBorders>
              <w:top w:val="nil"/>
              <w:bottom w:val="nil"/>
              <w:right w:val="nil"/>
            </w:tcBorders>
          </w:tcPr>
          <w:p w14:paraId="15361AB6" w14:textId="482B5DE8" w:rsidR="005A4EF7" w:rsidRPr="00B10583" w:rsidRDefault="005A4EF7"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Facilitating Conditions</w:t>
            </w:r>
          </w:p>
        </w:tc>
        <w:tc>
          <w:tcPr>
            <w:tcW w:w="1417" w:type="dxa"/>
            <w:vMerge w:val="restart"/>
            <w:tcBorders>
              <w:top w:val="nil"/>
              <w:left w:val="nil"/>
              <w:bottom w:val="nil"/>
              <w:right w:val="nil"/>
            </w:tcBorders>
          </w:tcPr>
          <w:p w14:paraId="57AB6DFD"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6A773C0" w14:textId="384425BA"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FC_1</w:t>
            </w:r>
          </w:p>
        </w:tc>
        <w:tc>
          <w:tcPr>
            <w:tcW w:w="6237" w:type="dxa"/>
            <w:tcBorders>
              <w:top w:val="nil"/>
              <w:left w:val="nil"/>
              <w:bottom w:val="nil"/>
              <w:right w:val="nil"/>
            </w:tcBorders>
          </w:tcPr>
          <w:p w14:paraId="41107BB8" w14:textId="707E8762"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When I get bored</w:t>
            </w:r>
          </w:p>
        </w:tc>
        <w:tc>
          <w:tcPr>
            <w:tcW w:w="1134" w:type="dxa"/>
            <w:tcBorders>
              <w:top w:val="nil"/>
              <w:left w:val="nil"/>
              <w:bottom w:val="nil"/>
              <w:right w:val="nil"/>
            </w:tcBorders>
          </w:tcPr>
          <w:p w14:paraId="30671C0F" w14:textId="0E8A551B" w:rsidR="005A4EF7" w:rsidRPr="00B10583" w:rsidRDefault="00FF2AC3"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.89</w:t>
            </w:r>
          </w:p>
        </w:tc>
        <w:tc>
          <w:tcPr>
            <w:tcW w:w="851" w:type="dxa"/>
            <w:vMerge w:val="restart"/>
            <w:tcBorders>
              <w:top w:val="nil"/>
              <w:left w:val="nil"/>
              <w:bottom w:val="nil"/>
              <w:right w:val="nil"/>
            </w:tcBorders>
          </w:tcPr>
          <w:p w14:paraId="7EAC3999" w14:textId="2D46BB54" w:rsidR="005A4EF7"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.69</w:t>
            </w:r>
          </w:p>
        </w:tc>
        <w:tc>
          <w:tcPr>
            <w:tcW w:w="567" w:type="dxa"/>
            <w:vMerge w:val="restart"/>
            <w:tcBorders>
              <w:top w:val="nil"/>
              <w:left w:val="nil"/>
              <w:bottom w:val="nil"/>
              <w:right w:val="nil"/>
            </w:tcBorders>
          </w:tcPr>
          <w:p w14:paraId="302A8DBB" w14:textId="5143A159" w:rsidR="005A4EF7"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.94</w:t>
            </w:r>
          </w:p>
        </w:tc>
        <w:tc>
          <w:tcPr>
            <w:tcW w:w="567" w:type="dxa"/>
            <w:vMerge w:val="restart"/>
            <w:tcBorders>
              <w:top w:val="nil"/>
              <w:left w:val="nil"/>
              <w:bottom w:val="nil"/>
            </w:tcBorders>
          </w:tcPr>
          <w:p w14:paraId="6B8C0F2E" w14:textId="725462BE" w:rsidR="005A4EF7" w:rsidRPr="00B10583" w:rsidRDefault="005A4EF7"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.94</w:t>
            </w:r>
          </w:p>
        </w:tc>
      </w:tr>
      <w:tr w:rsidR="00B77B7C" w:rsidRPr="00B10583" w14:paraId="7FDC40AB" w14:textId="77777777" w:rsidTr="00810DFE">
        <w:tc>
          <w:tcPr>
            <w:tcW w:w="1560" w:type="dxa"/>
            <w:vMerge/>
            <w:tcBorders>
              <w:top w:val="nil"/>
              <w:bottom w:val="nil"/>
              <w:right w:val="nil"/>
            </w:tcBorders>
          </w:tcPr>
          <w:p w14:paraId="6BA33C7A"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70540D54"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39036D7" w14:textId="1886B9FB"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FC_2</w:t>
            </w:r>
          </w:p>
        </w:tc>
        <w:tc>
          <w:tcPr>
            <w:tcW w:w="6237" w:type="dxa"/>
            <w:tcBorders>
              <w:top w:val="nil"/>
              <w:left w:val="nil"/>
              <w:bottom w:val="nil"/>
              <w:right w:val="nil"/>
            </w:tcBorders>
          </w:tcPr>
          <w:p w14:paraId="2E94C287" w14:textId="5440FB1A"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When the conversation is at a lull.</w:t>
            </w:r>
          </w:p>
        </w:tc>
        <w:tc>
          <w:tcPr>
            <w:tcW w:w="1134" w:type="dxa"/>
            <w:tcBorders>
              <w:top w:val="nil"/>
              <w:left w:val="nil"/>
              <w:bottom w:val="nil"/>
              <w:right w:val="nil"/>
            </w:tcBorders>
          </w:tcPr>
          <w:p w14:paraId="1BF78884" w14:textId="7824B9D6" w:rsidR="005A4EF7" w:rsidRPr="00B10583" w:rsidRDefault="00FF2AC3"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.90</w:t>
            </w:r>
          </w:p>
        </w:tc>
        <w:tc>
          <w:tcPr>
            <w:tcW w:w="851" w:type="dxa"/>
            <w:vMerge/>
            <w:tcBorders>
              <w:top w:val="nil"/>
              <w:left w:val="nil"/>
              <w:bottom w:val="nil"/>
              <w:right w:val="nil"/>
            </w:tcBorders>
          </w:tcPr>
          <w:p w14:paraId="023CF0C5"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76ED6D9C"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D92F4C9"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10DA6160" w14:textId="77777777" w:rsidTr="00810DFE">
        <w:tc>
          <w:tcPr>
            <w:tcW w:w="1560" w:type="dxa"/>
            <w:vMerge/>
            <w:tcBorders>
              <w:top w:val="nil"/>
              <w:bottom w:val="nil"/>
              <w:right w:val="nil"/>
            </w:tcBorders>
          </w:tcPr>
          <w:p w14:paraId="0793757C"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3F0ECB9F"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5A667BB" w14:textId="33B4F58D"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FC_3</w:t>
            </w:r>
          </w:p>
        </w:tc>
        <w:tc>
          <w:tcPr>
            <w:tcW w:w="6237" w:type="dxa"/>
            <w:tcBorders>
              <w:top w:val="nil"/>
              <w:left w:val="nil"/>
              <w:bottom w:val="nil"/>
              <w:right w:val="nil"/>
            </w:tcBorders>
          </w:tcPr>
          <w:p w14:paraId="4BE64A06" w14:textId="458786FA"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When I just need a break from the conversation.</w:t>
            </w:r>
          </w:p>
        </w:tc>
        <w:tc>
          <w:tcPr>
            <w:tcW w:w="1134" w:type="dxa"/>
            <w:tcBorders>
              <w:top w:val="nil"/>
              <w:left w:val="nil"/>
              <w:bottom w:val="nil"/>
              <w:right w:val="nil"/>
            </w:tcBorders>
          </w:tcPr>
          <w:p w14:paraId="5CB2A0E5" w14:textId="13830F8D" w:rsidR="005A4EF7" w:rsidRPr="00B10583" w:rsidRDefault="00FF2AC3"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.86</w:t>
            </w:r>
          </w:p>
        </w:tc>
        <w:tc>
          <w:tcPr>
            <w:tcW w:w="851" w:type="dxa"/>
            <w:vMerge/>
            <w:tcBorders>
              <w:top w:val="nil"/>
              <w:left w:val="nil"/>
              <w:bottom w:val="nil"/>
              <w:right w:val="nil"/>
            </w:tcBorders>
          </w:tcPr>
          <w:p w14:paraId="4BD34D6E"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044E3F72"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48E49AA8"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72AA72EF" w14:textId="77777777" w:rsidTr="00810DFE">
        <w:tc>
          <w:tcPr>
            <w:tcW w:w="1560" w:type="dxa"/>
            <w:vMerge/>
            <w:tcBorders>
              <w:top w:val="nil"/>
              <w:bottom w:val="nil"/>
              <w:right w:val="nil"/>
            </w:tcBorders>
          </w:tcPr>
          <w:p w14:paraId="041FB40A"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4F4AA86B"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7E2BE0F7" w14:textId="7C1520B5"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FC_5</w:t>
            </w:r>
          </w:p>
        </w:tc>
        <w:tc>
          <w:tcPr>
            <w:tcW w:w="6237" w:type="dxa"/>
            <w:tcBorders>
              <w:top w:val="nil"/>
              <w:left w:val="nil"/>
              <w:bottom w:val="nil"/>
              <w:right w:val="nil"/>
            </w:tcBorders>
          </w:tcPr>
          <w:p w14:paraId="74626A99" w14:textId="157DB5BB"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When my phone rings or beeps.</w:t>
            </w:r>
          </w:p>
        </w:tc>
        <w:tc>
          <w:tcPr>
            <w:tcW w:w="1134" w:type="dxa"/>
            <w:tcBorders>
              <w:top w:val="nil"/>
              <w:left w:val="nil"/>
              <w:bottom w:val="nil"/>
              <w:right w:val="nil"/>
            </w:tcBorders>
          </w:tcPr>
          <w:p w14:paraId="7EA06DFC" w14:textId="63DEBE2D" w:rsidR="005A4EF7" w:rsidRPr="00B10583" w:rsidRDefault="00FF2AC3"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.82</w:t>
            </w:r>
          </w:p>
        </w:tc>
        <w:tc>
          <w:tcPr>
            <w:tcW w:w="851" w:type="dxa"/>
            <w:vMerge/>
            <w:tcBorders>
              <w:top w:val="nil"/>
              <w:left w:val="nil"/>
              <w:bottom w:val="nil"/>
              <w:right w:val="nil"/>
            </w:tcBorders>
          </w:tcPr>
          <w:p w14:paraId="6BA846DE"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31B3A943"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5471377F"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2589848E" w14:textId="77777777" w:rsidTr="00810DFE">
        <w:tc>
          <w:tcPr>
            <w:tcW w:w="1560" w:type="dxa"/>
            <w:vMerge/>
            <w:tcBorders>
              <w:top w:val="nil"/>
              <w:bottom w:val="nil"/>
              <w:right w:val="nil"/>
            </w:tcBorders>
          </w:tcPr>
          <w:p w14:paraId="74511586"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65B3992F"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3608824E" w14:textId="14697193"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FC_6</w:t>
            </w:r>
          </w:p>
        </w:tc>
        <w:tc>
          <w:tcPr>
            <w:tcW w:w="6237" w:type="dxa"/>
            <w:tcBorders>
              <w:top w:val="nil"/>
              <w:left w:val="nil"/>
              <w:bottom w:val="nil"/>
              <w:right w:val="nil"/>
            </w:tcBorders>
          </w:tcPr>
          <w:p w14:paraId="7F7BC931" w14:textId="3F38CE3A"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When my conversation partner uses his/her phone.</w:t>
            </w:r>
          </w:p>
        </w:tc>
        <w:tc>
          <w:tcPr>
            <w:tcW w:w="1134" w:type="dxa"/>
            <w:tcBorders>
              <w:top w:val="nil"/>
              <w:left w:val="nil"/>
              <w:bottom w:val="nil"/>
              <w:right w:val="nil"/>
            </w:tcBorders>
          </w:tcPr>
          <w:p w14:paraId="4AE25B5B" w14:textId="00F73D5B" w:rsidR="005A4EF7" w:rsidRPr="00B10583" w:rsidRDefault="00FF2AC3"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.73</w:t>
            </w:r>
          </w:p>
        </w:tc>
        <w:tc>
          <w:tcPr>
            <w:tcW w:w="851" w:type="dxa"/>
            <w:vMerge/>
            <w:tcBorders>
              <w:top w:val="nil"/>
              <w:left w:val="nil"/>
              <w:bottom w:val="nil"/>
              <w:right w:val="nil"/>
            </w:tcBorders>
          </w:tcPr>
          <w:p w14:paraId="68D783F4"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2EEE15F0"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7ECC5A0C"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280D26E1" w14:textId="77777777" w:rsidTr="00810DFE">
        <w:tc>
          <w:tcPr>
            <w:tcW w:w="1560" w:type="dxa"/>
            <w:vMerge/>
            <w:tcBorders>
              <w:top w:val="nil"/>
              <w:bottom w:val="nil"/>
              <w:right w:val="nil"/>
            </w:tcBorders>
          </w:tcPr>
          <w:p w14:paraId="32BDE282"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39A76C98"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66FDE09D" w14:textId="353C3CE8"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FC_7</w:t>
            </w:r>
          </w:p>
        </w:tc>
        <w:tc>
          <w:tcPr>
            <w:tcW w:w="6237" w:type="dxa"/>
            <w:tcBorders>
              <w:top w:val="nil"/>
              <w:left w:val="nil"/>
              <w:bottom w:val="nil"/>
              <w:right w:val="nil"/>
            </w:tcBorders>
          </w:tcPr>
          <w:p w14:paraId="349EE404" w14:textId="014C6F73"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When I am in a group of people (e.g., more than three people including me). </w:t>
            </w:r>
          </w:p>
        </w:tc>
        <w:tc>
          <w:tcPr>
            <w:tcW w:w="1134" w:type="dxa"/>
            <w:tcBorders>
              <w:top w:val="nil"/>
              <w:left w:val="nil"/>
              <w:bottom w:val="nil"/>
              <w:right w:val="nil"/>
            </w:tcBorders>
          </w:tcPr>
          <w:p w14:paraId="4E9E4664" w14:textId="45CD8C22" w:rsidR="005A4EF7" w:rsidRPr="00B10583" w:rsidRDefault="00FF2AC3"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.80</w:t>
            </w:r>
          </w:p>
        </w:tc>
        <w:tc>
          <w:tcPr>
            <w:tcW w:w="851" w:type="dxa"/>
            <w:vMerge/>
            <w:tcBorders>
              <w:top w:val="nil"/>
              <w:left w:val="nil"/>
              <w:bottom w:val="nil"/>
              <w:right w:val="nil"/>
            </w:tcBorders>
          </w:tcPr>
          <w:p w14:paraId="28FF5B79"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6764EF12"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263475A2"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B77B7C" w:rsidRPr="00B10583" w14:paraId="6307F796" w14:textId="77777777" w:rsidTr="00E23F9F">
        <w:tc>
          <w:tcPr>
            <w:tcW w:w="1560" w:type="dxa"/>
            <w:vMerge/>
            <w:tcBorders>
              <w:top w:val="nil"/>
              <w:bottom w:val="nil"/>
              <w:right w:val="nil"/>
            </w:tcBorders>
          </w:tcPr>
          <w:p w14:paraId="7D6DE68F"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7C32ECB7" w14:textId="77777777" w:rsidR="005A4EF7" w:rsidRPr="00B10583" w:rsidRDefault="005A4EF7"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48B0108E" w14:textId="12D6B68D" w:rsidR="005A4EF7" w:rsidRPr="00B10583" w:rsidRDefault="005A4EF7"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FC_8</w:t>
            </w:r>
          </w:p>
        </w:tc>
        <w:tc>
          <w:tcPr>
            <w:tcW w:w="6237" w:type="dxa"/>
            <w:tcBorders>
              <w:top w:val="nil"/>
              <w:left w:val="nil"/>
              <w:bottom w:val="nil"/>
              <w:right w:val="nil"/>
            </w:tcBorders>
          </w:tcPr>
          <w:p w14:paraId="2577FCF7" w14:textId="1DF0DA32" w:rsidR="005A4EF7" w:rsidRPr="00B10583" w:rsidRDefault="005A4EF7"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When I spend time with my friends.</w:t>
            </w:r>
          </w:p>
        </w:tc>
        <w:tc>
          <w:tcPr>
            <w:tcW w:w="1134" w:type="dxa"/>
            <w:tcBorders>
              <w:top w:val="nil"/>
              <w:left w:val="nil"/>
              <w:bottom w:val="nil"/>
              <w:right w:val="nil"/>
            </w:tcBorders>
          </w:tcPr>
          <w:p w14:paraId="0730605B" w14:textId="568283EC" w:rsidR="005A4EF7" w:rsidRPr="00B10583" w:rsidRDefault="00FF2AC3"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.80</w:t>
            </w:r>
          </w:p>
        </w:tc>
        <w:tc>
          <w:tcPr>
            <w:tcW w:w="851" w:type="dxa"/>
            <w:vMerge/>
            <w:tcBorders>
              <w:top w:val="nil"/>
              <w:left w:val="nil"/>
              <w:bottom w:val="nil"/>
              <w:right w:val="nil"/>
            </w:tcBorders>
          </w:tcPr>
          <w:p w14:paraId="65ED479E"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5AE159F4"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1244D284" w14:textId="77777777" w:rsidR="005A4EF7" w:rsidRPr="00B10583" w:rsidRDefault="005A4EF7" w:rsidP="00682080">
            <w:pPr>
              <w:spacing w:line="360" w:lineRule="auto"/>
              <w:jc w:val="center"/>
              <w:rPr>
                <w:rFonts w:ascii="Times New Roman" w:hAnsi="Times New Roman" w:cs="Times New Roman"/>
                <w:color w:val="000000" w:themeColor="text1"/>
                <w:sz w:val="24"/>
                <w:szCs w:val="24"/>
              </w:rPr>
            </w:pPr>
          </w:p>
        </w:tc>
      </w:tr>
      <w:tr w:rsidR="003710C8" w:rsidRPr="00B10583" w14:paraId="45A7BD8E" w14:textId="77777777" w:rsidTr="00E23F9F">
        <w:tc>
          <w:tcPr>
            <w:tcW w:w="1560" w:type="dxa"/>
            <w:vMerge w:val="restart"/>
            <w:tcBorders>
              <w:top w:val="nil"/>
              <w:bottom w:val="nil"/>
              <w:right w:val="nil"/>
            </w:tcBorders>
          </w:tcPr>
          <w:p w14:paraId="3659A2CD" w14:textId="179BAC15" w:rsidR="003710C8" w:rsidRPr="00B10583" w:rsidRDefault="003710C8" w:rsidP="00682080">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Phubbing Intentions</w:t>
            </w:r>
          </w:p>
        </w:tc>
        <w:tc>
          <w:tcPr>
            <w:tcW w:w="1417" w:type="dxa"/>
            <w:vMerge w:val="restart"/>
            <w:tcBorders>
              <w:top w:val="nil"/>
              <w:left w:val="nil"/>
              <w:bottom w:val="nil"/>
              <w:right w:val="nil"/>
            </w:tcBorders>
          </w:tcPr>
          <w:p w14:paraId="27C774C8"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29D7DC1F" w14:textId="60FDD689"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PI_1</w:t>
            </w:r>
          </w:p>
        </w:tc>
        <w:tc>
          <w:tcPr>
            <w:tcW w:w="6237" w:type="dxa"/>
            <w:tcBorders>
              <w:top w:val="nil"/>
              <w:left w:val="nil"/>
              <w:bottom w:val="nil"/>
              <w:right w:val="nil"/>
            </w:tcBorders>
          </w:tcPr>
          <w:p w14:paraId="59246554" w14:textId="126904E3"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To the extent possible, I would check my phone in the middle of a conversation with others.</w:t>
            </w:r>
          </w:p>
        </w:tc>
        <w:tc>
          <w:tcPr>
            <w:tcW w:w="1134" w:type="dxa"/>
            <w:tcBorders>
              <w:top w:val="nil"/>
              <w:left w:val="nil"/>
              <w:bottom w:val="nil"/>
              <w:right w:val="nil"/>
            </w:tcBorders>
          </w:tcPr>
          <w:p w14:paraId="64504013" w14:textId="2A324487" w:rsidR="003710C8" w:rsidRPr="00B10583" w:rsidRDefault="003710C8" w:rsidP="00832487">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.59</w:t>
            </w:r>
          </w:p>
        </w:tc>
        <w:tc>
          <w:tcPr>
            <w:tcW w:w="851" w:type="dxa"/>
            <w:vMerge w:val="restart"/>
            <w:tcBorders>
              <w:top w:val="nil"/>
              <w:left w:val="nil"/>
              <w:bottom w:val="nil"/>
              <w:right w:val="nil"/>
            </w:tcBorders>
          </w:tcPr>
          <w:p w14:paraId="75B6FCB4" w14:textId="55FCF1A9"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.52</w:t>
            </w:r>
          </w:p>
        </w:tc>
        <w:tc>
          <w:tcPr>
            <w:tcW w:w="567" w:type="dxa"/>
            <w:vMerge w:val="restart"/>
            <w:tcBorders>
              <w:top w:val="nil"/>
              <w:left w:val="nil"/>
              <w:bottom w:val="nil"/>
              <w:right w:val="nil"/>
            </w:tcBorders>
          </w:tcPr>
          <w:p w14:paraId="08098380" w14:textId="093A702B"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.81</w:t>
            </w:r>
          </w:p>
        </w:tc>
        <w:tc>
          <w:tcPr>
            <w:tcW w:w="567" w:type="dxa"/>
            <w:vMerge w:val="restart"/>
            <w:tcBorders>
              <w:top w:val="nil"/>
              <w:left w:val="nil"/>
              <w:bottom w:val="nil"/>
            </w:tcBorders>
          </w:tcPr>
          <w:p w14:paraId="70066D96" w14:textId="6E757C53" w:rsidR="003710C8" w:rsidRPr="00B10583" w:rsidRDefault="003710C8" w:rsidP="0068208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.82</w:t>
            </w:r>
          </w:p>
        </w:tc>
      </w:tr>
      <w:tr w:rsidR="003710C8" w:rsidRPr="00B10583" w14:paraId="7A9CB45F" w14:textId="77777777" w:rsidTr="00E23F9F">
        <w:tc>
          <w:tcPr>
            <w:tcW w:w="1560" w:type="dxa"/>
            <w:vMerge/>
            <w:tcBorders>
              <w:top w:val="nil"/>
              <w:bottom w:val="nil"/>
              <w:right w:val="nil"/>
            </w:tcBorders>
          </w:tcPr>
          <w:p w14:paraId="3CF13BEF"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0D950968"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29969C7F" w14:textId="7E39244D"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PI_3</w:t>
            </w:r>
          </w:p>
        </w:tc>
        <w:tc>
          <w:tcPr>
            <w:tcW w:w="6237" w:type="dxa"/>
            <w:tcBorders>
              <w:top w:val="nil"/>
              <w:left w:val="nil"/>
              <w:bottom w:val="nil"/>
              <w:right w:val="nil"/>
            </w:tcBorders>
          </w:tcPr>
          <w:p w14:paraId="11FE7314" w14:textId="796AD3A6"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When there is a lull in the conversation, I am likely to use my phone. </w:t>
            </w:r>
          </w:p>
        </w:tc>
        <w:tc>
          <w:tcPr>
            <w:tcW w:w="1134" w:type="dxa"/>
            <w:tcBorders>
              <w:top w:val="nil"/>
              <w:left w:val="nil"/>
              <w:bottom w:val="nil"/>
              <w:right w:val="nil"/>
            </w:tcBorders>
          </w:tcPr>
          <w:p w14:paraId="69918FEB" w14:textId="657BC1D6" w:rsidR="003710C8" w:rsidRPr="00B10583" w:rsidRDefault="003710C8" w:rsidP="00832487">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.74</w:t>
            </w:r>
          </w:p>
        </w:tc>
        <w:tc>
          <w:tcPr>
            <w:tcW w:w="851" w:type="dxa"/>
            <w:vMerge/>
            <w:tcBorders>
              <w:top w:val="nil"/>
              <w:left w:val="nil"/>
              <w:bottom w:val="nil"/>
              <w:right w:val="nil"/>
            </w:tcBorders>
          </w:tcPr>
          <w:p w14:paraId="104B196B"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2C1AD8B1"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1CF7C855"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r>
      <w:tr w:rsidR="003710C8" w:rsidRPr="00B10583" w14:paraId="0CAED020" w14:textId="77777777" w:rsidTr="00E23F9F">
        <w:tc>
          <w:tcPr>
            <w:tcW w:w="1560" w:type="dxa"/>
            <w:vMerge/>
            <w:tcBorders>
              <w:top w:val="nil"/>
              <w:bottom w:val="nil"/>
              <w:right w:val="nil"/>
            </w:tcBorders>
          </w:tcPr>
          <w:p w14:paraId="1088EFCC"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bottom w:val="nil"/>
              <w:right w:val="nil"/>
            </w:tcBorders>
          </w:tcPr>
          <w:p w14:paraId="70641D74"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bottom w:val="nil"/>
              <w:right w:val="nil"/>
            </w:tcBorders>
          </w:tcPr>
          <w:p w14:paraId="4BCADBC2" w14:textId="3FBCA125"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PI_4</w:t>
            </w:r>
          </w:p>
        </w:tc>
        <w:tc>
          <w:tcPr>
            <w:tcW w:w="6237" w:type="dxa"/>
            <w:tcBorders>
              <w:top w:val="nil"/>
              <w:left w:val="nil"/>
              <w:bottom w:val="nil"/>
              <w:right w:val="nil"/>
            </w:tcBorders>
          </w:tcPr>
          <w:p w14:paraId="405D7B9E" w14:textId="12467707"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When I become bored, I am likely to use my phone to find something fun. </w:t>
            </w:r>
          </w:p>
        </w:tc>
        <w:tc>
          <w:tcPr>
            <w:tcW w:w="1134" w:type="dxa"/>
            <w:tcBorders>
              <w:top w:val="nil"/>
              <w:left w:val="nil"/>
              <w:bottom w:val="nil"/>
              <w:right w:val="nil"/>
            </w:tcBorders>
          </w:tcPr>
          <w:p w14:paraId="5D5C2394" w14:textId="57C823EE" w:rsidR="003710C8" w:rsidRPr="00B10583" w:rsidRDefault="003710C8" w:rsidP="00832487">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.70</w:t>
            </w:r>
          </w:p>
        </w:tc>
        <w:tc>
          <w:tcPr>
            <w:tcW w:w="851" w:type="dxa"/>
            <w:vMerge/>
            <w:tcBorders>
              <w:top w:val="nil"/>
              <w:left w:val="nil"/>
              <w:bottom w:val="nil"/>
              <w:right w:val="nil"/>
            </w:tcBorders>
          </w:tcPr>
          <w:p w14:paraId="32CDD409"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right w:val="nil"/>
            </w:tcBorders>
          </w:tcPr>
          <w:p w14:paraId="1D4C2CFF"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nil"/>
            </w:tcBorders>
          </w:tcPr>
          <w:p w14:paraId="0E66F04E"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r>
      <w:tr w:rsidR="003710C8" w:rsidRPr="00B10583" w14:paraId="16D91A81" w14:textId="77777777" w:rsidTr="00E23F9F">
        <w:tc>
          <w:tcPr>
            <w:tcW w:w="1560" w:type="dxa"/>
            <w:vMerge/>
            <w:tcBorders>
              <w:top w:val="nil"/>
              <w:right w:val="nil"/>
            </w:tcBorders>
          </w:tcPr>
          <w:p w14:paraId="728DE3C5"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417" w:type="dxa"/>
            <w:vMerge/>
            <w:tcBorders>
              <w:top w:val="nil"/>
              <w:left w:val="nil"/>
              <w:right w:val="nil"/>
            </w:tcBorders>
          </w:tcPr>
          <w:p w14:paraId="4867FDBE" w14:textId="77777777" w:rsidR="003710C8" w:rsidRPr="00B10583" w:rsidRDefault="003710C8" w:rsidP="00682080">
            <w:pPr>
              <w:spacing w:line="360" w:lineRule="auto"/>
              <w:rPr>
                <w:rFonts w:ascii="Times New Roman" w:hAnsi="Times New Roman" w:cs="Times New Roman"/>
                <w:color w:val="000000" w:themeColor="text1"/>
                <w:sz w:val="24"/>
                <w:szCs w:val="24"/>
              </w:rPr>
            </w:pPr>
          </w:p>
        </w:tc>
        <w:tc>
          <w:tcPr>
            <w:tcW w:w="1559" w:type="dxa"/>
            <w:tcBorders>
              <w:top w:val="nil"/>
              <w:left w:val="nil"/>
              <w:right w:val="nil"/>
            </w:tcBorders>
          </w:tcPr>
          <w:p w14:paraId="587E418E" w14:textId="17688517" w:rsidR="003710C8" w:rsidRPr="00B10583" w:rsidRDefault="003710C8" w:rsidP="006C586D">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PI_5</w:t>
            </w:r>
          </w:p>
        </w:tc>
        <w:tc>
          <w:tcPr>
            <w:tcW w:w="6237" w:type="dxa"/>
            <w:tcBorders>
              <w:top w:val="nil"/>
              <w:left w:val="nil"/>
              <w:right w:val="nil"/>
            </w:tcBorders>
          </w:tcPr>
          <w:p w14:paraId="7EA5D520" w14:textId="3450F46D" w:rsidR="003710C8" w:rsidRPr="00B10583" w:rsidRDefault="003710C8" w:rsidP="004B746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 am likely to check my phone to withdraw from the situation if I am unwilling to engage in a conversation with others.   </w:t>
            </w:r>
          </w:p>
        </w:tc>
        <w:tc>
          <w:tcPr>
            <w:tcW w:w="1134" w:type="dxa"/>
            <w:tcBorders>
              <w:top w:val="nil"/>
              <w:left w:val="nil"/>
              <w:right w:val="nil"/>
            </w:tcBorders>
          </w:tcPr>
          <w:p w14:paraId="3AEE2616" w14:textId="34173E99" w:rsidR="003710C8" w:rsidRPr="00B10583" w:rsidRDefault="003710C8" w:rsidP="00832487">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.81</w:t>
            </w:r>
          </w:p>
        </w:tc>
        <w:tc>
          <w:tcPr>
            <w:tcW w:w="851" w:type="dxa"/>
            <w:vMerge/>
            <w:tcBorders>
              <w:top w:val="nil"/>
              <w:left w:val="nil"/>
              <w:bottom w:val="single" w:sz="4" w:space="0" w:color="auto"/>
              <w:right w:val="nil"/>
            </w:tcBorders>
          </w:tcPr>
          <w:p w14:paraId="5D37DE66"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single" w:sz="4" w:space="0" w:color="auto"/>
              <w:right w:val="nil"/>
            </w:tcBorders>
          </w:tcPr>
          <w:p w14:paraId="435BE90A"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c>
          <w:tcPr>
            <w:tcW w:w="567" w:type="dxa"/>
            <w:vMerge/>
            <w:tcBorders>
              <w:top w:val="nil"/>
              <w:left w:val="nil"/>
              <w:bottom w:val="single" w:sz="4" w:space="0" w:color="auto"/>
            </w:tcBorders>
          </w:tcPr>
          <w:p w14:paraId="3807F362" w14:textId="77777777" w:rsidR="003710C8" w:rsidRPr="00B10583" w:rsidRDefault="003710C8" w:rsidP="00682080">
            <w:pPr>
              <w:spacing w:line="360" w:lineRule="auto"/>
              <w:jc w:val="center"/>
              <w:rPr>
                <w:rFonts w:ascii="Times New Roman" w:hAnsi="Times New Roman" w:cs="Times New Roman"/>
                <w:color w:val="000000" w:themeColor="text1"/>
                <w:sz w:val="24"/>
                <w:szCs w:val="24"/>
              </w:rPr>
            </w:pPr>
          </w:p>
        </w:tc>
      </w:tr>
    </w:tbl>
    <w:p w14:paraId="7243FB3F" w14:textId="77777777" w:rsidR="00581157" w:rsidRDefault="00581157" w:rsidP="0034474D">
      <w:pPr>
        <w:spacing w:line="480" w:lineRule="auto"/>
        <w:jc w:val="left"/>
        <w:rPr>
          <w:rFonts w:ascii="Times New Roman" w:hAnsi="Times New Roman" w:cs="Times New Roman"/>
          <w:color w:val="000000" w:themeColor="text1"/>
          <w:sz w:val="24"/>
          <w:szCs w:val="24"/>
        </w:rPr>
      </w:pPr>
    </w:p>
    <w:p w14:paraId="126F430B" w14:textId="77777777" w:rsidR="00942EEE" w:rsidRPr="00B10583" w:rsidRDefault="00942EEE" w:rsidP="0034474D">
      <w:pPr>
        <w:spacing w:line="480" w:lineRule="auto"/>
        <w:jc w:val="left"/>
        <w:rPr>
          <w:rFonts w:ascii="Times New Roman" w:hAnsi="Times New Roman" w:cs="Times New Roman"/>
          <w:color w:val="000000" w:themeColor="text1"/>
          <w:sz w:val="24"/>
          <w:szCs w:val="24"/>
        </w:rPr>
      </w:pPr>
    </w:p>
    <w:p w14:paraId="73979EF7" w14:textId="77777777" w:rsidR="007D0C48" w:rsidRPr="00B10583" w:rsidRDefault="007D0C48" w:rsidP="007D0C48">
      <w:pPr>
        <w:rPr>
          <w:rFonts w:ascii="Times New Roman" w:hAnsi="Times New Roman" w:cs="Times New Roman"/>
          <w:color w:val="000000" w:themeColor="text1"/>
          <w:sz w:val="24"/>
          <w:szCs w:val="24"/>
        </w:rPr>
        <w:sectPr w:rsidR="007D0C48" w:rsidRPr="00B10583" w:rsidSect="00382DEF">
          <w:pgSz w:w="16840" w:h="11900" w:orient="landscape"/>
          <w:pgMar w:top="1440" w:right="1440" w:bottom="1440" w:left="1440" w:header="851" w:footer="992" w:gutter="0"/>
          <w:cols w:space="720"/>
          <w:docGrid w:linePitch="272"/>
        </w:sectPr>
      </w:pPr>
    </w:p>
    <w:p w14:paraId="19CA0983" w14:textId="67C85C14" w:rsidR="00C054FE" w:rsidRPr="00B10583" w:rsidRDefault="00C054FE" w:rsidP="00C054FE">
      <w:pPr>
        <w:spacing w:line="480" w:lineRule="auto"/>
        <w:jc w:val="center"/>
        <w:rPr>
          <w:rFonts w:ascii="Times New Roman" w:hAnsi="Times New Roman" w:cs="Times New Roman"/>
          <w:b/>
          <w:bCs/>
          <w:color w:val="000000" w:themeColor="text1"/>
          <w:sz w:val="24"/>
          <w:szCs w:val="24"/>
        </w:rPr>
      </w:pPr>
      <w:r w:rsidRPr="00B10583">
        <w:rPr>
          <w:rFonts w:ascii="Times New Roman" w:hAnsi="Times New Roman" w:cs="Times New Roman"/>
          <w:b/>
          <w:bCs/>
          <w:color w:val="000000" w:themeColor="text1"/>
          <w:sz w:val="24"/>
          <w:szCs w:val="24"/>
        </w:rPr>
        <w:lastRenderedPageBreak/>
        <w:t>Result</w:t>
      </w:r>
      <w:r>
        <w:rPr>
          <w:rFonts w:ascii="Times New Roman" w:hAnsi="Times New Roman" w:cs="Times New Roman"/>
          <w:b/>
          <w:bCs/>
          <w:color w:val="000000" w:themeColor="text1"/>
          <w:sz w:val="24"/>
          <w:szCs w:val="24"/>
        </w:rPr>
        <w:t>s</w:t>
      </w:r>
      <w:r w:rsidRPr="00B10583">
        <w:rPr>
          <w:rFonts w:ascii="Times New Roman" w:hAnsi="Times New Roman" w:cs="Times New Roman"/>
          <w:b/>
          <w:bCs/>
          <w:color w:val="000000" w:themeColor="text1"/>
          <w:sz w:val="24"/>
          <w:szCs w:val="24"/>
        </w:rPr>
        <w:t xml:space="preserve"> – CFA of Higher-Order Attitudes Model</w:t>
      </w:r>
    </w:p>
    <w:p w14:paraId="76DB9B43" w14:textId="23997808" w:rsidR="00C054FE" w:rsidRPr="00B10583" w:rsidRDefault="00C054FE" w:rsidP="00C054FE">
      <w:pPr>
        <w:spacing w:line="480" w:lineRule="auto"/>
        <w:jc w:val="left"/>
        <w:rPr>
          <w:rFonts w:ascii="Times New Roman" w:hAnsi="Times New Roman" w:cs="Times New Roman"/>
          <w:color w:val="000000" w:themeColor="text1"/>
          <w:sz w:val="24"/>
          <w:szCs w:val="24"/>
        </w:rPr>
      </w:pPr>
      <w:r w:rsidRPr="00B10583">
        <w:rPr>
          <w:rFonts w:ascii="Times New Roman" w:hAnsi="Times New Roman" w:cs="Times New Roman"/>
          <w:b/>
          <w:bCs/>
          <w:color w:val="000000" w:themeColor="text1"/>
          <w:sz w:val="24"/>
          <w:szCs w:val="24"/>
        </w:rPr>
        <w:tab/>
      </w:r>
      <w:r w:rsidRPr="00B10583">
        <w:rPr>
          <w:rFonts w:ascii="Times New Roman" w:hAnsi="Times New Roman" w:cs="Times New Roman"/>
          <w:color w:val="000000" w:themeColor="text1"/>
          <w:sz w:val="24"/>
          <w:szCs w:val="24"/>
        </w:rPr>
        <w:t xml:space="preserve">According to the TIB (Triandis, 1977), outcome beliefs and outcome evaluations contribute to forming attitudes toward a given behavior. That is, attitudes are developed based on beliefs about the possible outcome and evaluations when </w:t>
      </w:r>
      <w:r>
        <w:rPr>
          <w:rFonts w:ascii="Times New Roman" w:hAnsi="Times New Roman" w:cs="Times New Roman"/>
          <w:color w:val="000000" w:themeColor="text1"/>
          <w:sz w:val="24"/>
          <w:szCs w:val="24"/>
        </w:rPr>
        <w:t>individuals</w:t>
      </w:r>
      <w:r w:rsidRPr="00B10583">
        <w:rPr>
          <w:rFonts w:ascii="Times New Roman" w:hAnsi="Times New Roman" w:cs="Times New Roman"/>
          <w:color w:val="000000" w:themeColor="text1"/>
          <w:sz w:val="24"/>
          <w:szCs w:val="24"/>
        </w:rPr>
        <w:t xml:space="preserve"> engage </w:t>
      </w:r>
      <w:proofErr w:type="gramStart"/>
      <w:r w:rsidRPr="00B10583">
        <w:rPr>
          <w:rFonts w:ascii="Times New Roman" w:hAnsi="Times New Roman" w:cs="Times New Roman"/>
          <w:color w:val="000000" w:themeColor="text1"/>
          <w:sz w:val="24"/>
          <w:szCs w:val="24"/>
        </w:rPr>
        <w:t xml:space="preserve">in </w:t>
      </w:r>
      <w:r>
        <w:rPr>
          <w:rFonts w:ascii="Times New Roman" w:hAnsi="Times New Roman" w:cs="Times New Roman"/>
          <w:color w:val="000000" w:themeColor="text1"/>
          <w:sz w:val="24"/>
          <w:szCs w:val="24"/>
        </w:rPr>
        <w:t>a given</w:t>
      </w:r>
      <w:proofErr w:type="gramEnd"/>
      <w:r>
        <w:rPr>
          <w:rFonts w:ascii="Times New Roman" w:hAnsi="Times New Roman" w:cs="Times New Roman"/>
          <w:color w:val="000000" w:themeColor="text1"/>
          <w:sz w:val="24"/>
          <w:szCs w:val="24"/>
        </w:rPr>
        <w:t xml:space="preserve"> behavior</w:t>
      </w:r>
      <w:r w:rsidRPr="00B10583">
        <w:rPr>
          <w:rFonts w:ascii="Times New Roman" w:hAnsi="Times New Roman" w:cs="Times New Roman"/>
          <w:color w:val="000000" w:themeColor="text1"/>
          <w:sz w:val="24"/>
          <w:szCs w:val="24"/>
        </w:rPr>
        <w:t xml:space="preserve">. Based on the </w:t>
      </w:r>
      <w:r>
        <w:rPr>
          <w:rFonts w:ascii="Times New Roman" w:hAnsi="Times New Roman" w:cs="Times New Roman"/>
          <w:color w:val="000000" w:themeColor="text1"/>
          <w:sz w:val="24"/>
          <w:szCs w:val="24"/>
        </w:rPr>
        <w:t>CFA results</w:t>
      </w:r>
      <w:r w:rsidRPr="00B10583">
        <w:rPr>
          <w:rFonts w:ascii="Times New Roman" w:hAnsi="Times New Roman" w:cs="Times New Roman"/>
          <w:color w:val="000000" w:themeColor="text1"/>
          <w:sz w:val="24"/>
          <w:szCs w:val="24"/>
        </w:rPr>
        <w:t xml:space="preserve"> for the </w:t>
      </w:r>
      <w:r>
        <w:rPr>
          <w:rFonts w:ascii="Times New Roman" w:hAnsi="Times New Roman" w:cs="Times New Roman"/>
          <w:color w:val="000000" w:themeColor="text1"/>
          <w:sz w:val="24"/>
          <w:szCs w:val="24"/>
        </w:rPr>
        <w:t>o</w:t>
      </w:r>
      <w:r w:rsidRPr="00B10583">
        <w:rPr>
          <w:rFonts w:ascii="Times New Roman" w:hAnsi="Times New Roman" w:cs="Times New Roman"/>
          <w:color w:val="000000" w:themeColor="text1"/>
          <w:sz w:val="24"/>
          <w:szCs w:val="24"/>
        </w:rPr>
        <w:t xml:space="preserve">utcome </w:t>
      </w:r>
      <w:r>
        <w:rPr>
          <w:rFonts w:ascii="Times New Roman" w:hAnsi="Times New Roman" w:cs="Times New Roman"/>
          <w:color w:val="000000" w:themeColor="text1"/>
          <w:sz w:val="24"/>
          <w:szCs w:val="24"/>
        </w:rPr>
        <w:t>b</w:t>
      </w:r>
      <w:r w:rsidRPr="00B10583">
        <w:rPr>
          <w:rFonts w:ascii="Times New Roman" w:hAnsi="Times New Roman" w:cs="Times New Roman"/>
          <w:color w:val="000000" w:themeColor="text1"/>
          <w:sz w:val="24"/>
          <w:szCs w:val="24"/>
        </w:rPr>
        <w:t xml:space="preserve">eliefs and </w:t>
      </w:r>
      <w:r>
        <w:rPr>
          <w:rFonts w:ascii="Times New Roman" w:hAnsi="Times New Roman" w:cs="Times New Roman"/>
          <w:color w:val="000000" w:themeColor="text1"/>
          <w:sz w:val="24"/>
          <w:szCs w:val="24"/>
        </w:rPr>
        <w:t>o</w:t>
      </w:r>
      <w:r w:rsidRPr="00B10583">
        <w:rPr>
          <w:rFonts w:ascii="Times New Roman" w:hAnsi="Times New Roman" w:cs="Times New Roman"/>
          <w:color w:val="000000" w:themeColor="text1"/>
          <w:sz w:val="24"/>
          <w:szCs w:val="24"/>
        </w:rPr>
        <w:t xml:space="preserve">utcome </w:t>
      </w:r>
      <w:r>
        <w:rPr>
          <w:rFonts w:ascii="Times New Roman" w:hAnsi="Times New Roman" w:cs="Times New Roman"/>
          <w:color w:val="000000" w:themeColor="text1"/>
          <w:sz w:val="24"/>
          <w:szCs w:val="24"/>
        </w:rPr>
        <w:t>e</w:t>
      </w:r>
      <w:r w:rsidRPr="00B10583">
        <w:rPr>
          <w:rFonts w:ascii="Times New Roman" w:hAnsi="Times New Roman" w:cs="Times New Roman"/>
          <w:color w:val="000000" w:themeColor="text1"/>
          <w:sz w:val="24"/>
          <w:szCs w:val="24"/>
        </w:rPr>
        <w:t xml:space="preserve">valuations in Study 2a, a new CFA model with all four sub-factors </w:t>
      </w:r>
      <w:r w:rsidRPr="001F7E13">
        <w:rPr>
          <w:rFonts w:ascii="Times New Roman" w:hAnsi="Times New Roman" w:cs="Times New Roman"/>
          <w:color w:val="000000" w:themeColor="text1"/>
          <w:sz w:val="24"/>
          <w:szCs w:val="24"/>
        </w:rPr>
        <w:t>(i.e., positive beliefs, negative beliefs, positive evaluations, and negative evaluations)</w:t>
      </w:r>
      <w:r w:rsidRPr="00B10583">
        <w:rPr>
          <w:rFonts w:ascii="Times New Roman" w:hAnsi="Times New Roman" w:cs="Times New Roman"/>
          <w:color w:val="000000" w:themeColor="text1"/>
          <w:sz w:val="24"/>
          <w:szCs w:val="24"/>
        </w:rPr>
        <w:t xml:space="preserve"> was created and tested for </w:t>
      </w:r>
      <w:r w:rsidR="00F254CF">
        <w:rPr>
          <w:rFonts w:ascii="Times New Roman" w:hAnsi="Times New Roman" w:cs="Times New Roman"/>
          <w:color w:val="000000" w:themeColor="text1"/>
          <w:sz w:val="24"/>
          <w:szCs w:val="24"/>
        </w:rPr>
        <w:t>attitudes toward phubbing</w:t>
      </w:r>
      <w:r w:rsidRPr="00B10583">
        <w:rPr>
          <w:rFonts w:ascii="Times New Roman" w:hAnsi="Times New Roman" w:cs="Times New Roman"/>
          <w:color w:val="000000" w:themeColor="text1"/>
          <w:sz w:val="24"/>
          <w:szCs w:val="24"/>
        </w:rPr>
        <w:t xml:space="preserve"> (i.e., a new latent variable). </w:t>
      </w:r>
    </w:p>
    <w:p w14:paraId="47CEDB38" w14:textId="1D243873" w:rsidR="00F254CF" w:rsidRDefault="00C054FE" w:rsidP="00F254CF">
      <w:pPr>
        <w:spacing w:line="48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ab/>
        <w:t xml:space="preserve">Specifically, </w:t>
      </w:r>
      <w:r>
        <w:rPr>
          <w:rFonts w:ascii="Times New Roman" w:hAnsi="Times New Roman" w:cs="Times New Roman"/>
          <w:color w:val="000000" w:themeColor="text1"/>
          <w:sz w:val="24"/>
          <w:szCs w:val="24"/>
        </w:rPr>
        <w:t xml:space="preserve">a second-order CFA for the latent factor of attitude was conducted, with </w:t>
      </w:r>
      <w:r w:rsidRPr="00B10583">
        <w:rPr>
          <w:rFonts w:ascii="Times New Roman" w:hAnsi="Times New Roman" w:cs="Times New Roman"/>
          <w:color w:val="000000" w:themeColor="text1"/>
          <w:sz w:val="24"/>
          <w:szCs w:val="24"/>
        </w:rPr>
        <w:t>two sub-factor</w:t>
      </w:r>
      <w:r>
        <w:rPr>
          <w:rFonts w:ascii="Times New Roman" w:hAnsi="Times New Roman" w:cs="Times New Roman"/>
          <w:color w:val="000000" w:themeColor="text1"/>
          <w:sz w:val="24"/>
          <w:szCs w:val="24"/>
        </w:rPr>
        <w:t xml:space="preserve"> </w:t>
      </w:r>
      <w:r w:rsidRPr="00B10583">
        <w:rPr>
          <w:rFonts w:ascii="Times New Roman" w:hAnsi="Times New Roman" w:cs="Times New Roman"/>
          <w:color w:val="000000" w:themeColor="text1"/>
          <w:sz w:val="24"/>
          <w:szCs w:val="24"/>
        </w:rPr>
        <w:t xml:space="preserve">CFA models of outcome beliefs (i.e., </w:t>
      </w:r>
      <w:r>
        <w:rPr>
          <w:rFonts w:ascii="Times New Roman" w:hAnsi="Times New Roman" w:cs="Times New Roman"/>
          <w:color w:val="000000" w:themeColor="text1"/>
          <w:sz w:val="24"/>
          <w:szCs w:val="24"/>
        </w:rPr>
        <w:t>ten</w:t>
      </w:r>
      <w:r w:rsidRPr="00B10583">
        <w:rPr>
          <w:rFonts w:ascii="Times New Roman" w:hAnsi="Times New Roman" w:cs="Times New Roman"/>
          <w:color w:val="000000" w:themeColor="text1"/>
          <w:sz w:val="24"/>
          <w:szCs w:val="24"/>
        </w:rPr>
        <w:t xml:space="preserve"> items loaded to two </w:t>
      </w:r>
      <w:r>
        <w:rPr>
          <w:rFonts w:ascii="Times New Roman" w:hAnsi="Times New Roman" w:cs="Times New Roman"/>
          <w:color w:val="000000" w:themeColor="text1"/>
          <w:sz w:val="24"/>
          <w:szCs w:val="24"/>
        </w:rPr>
        <w:t>sub-</w:t>
      </w:r>
      <w:r w:rsidRPr="00B10583">
        <w:rPr>
          <w:rFonts w:ascii="Times New Roman" w:hAnsi="Times New Roman" w:cs="Times New Roman"/>
          <w:color w:val="000000" w:themeColor="text1"/>
          <w:sz w:val="24"/>
          <w:szCs w:val="24"/>
        </w:rPr>
        <w:t xml:space="preserve">factors – </w:t>
      </w:r>
      <w:r w:rsidRPr="00440EFF">
        <w:rPr>
          <w:rFonts w:ascii="Times New Roman" w:hAnsi="Times New Roman" w:cs="Times New Roman"/>
          <w:color w:val="000000" w:themeColor="text1"/>
          <w:sz w:val="24"/>
          <w:szCs w:val="24"/>
        </w:rPr>
        <w:t>positive beliefs and negative beliefs</w:t>
      </w:r>
      <w:r w:rsidRPr="00B10583">
        <w:rPr>
          <w:rFonts w:ascii="Times New Roman" w:hAnsi="Times New Roman" w:cs="Times New Roman"/>
          <w:color w:val="000000" w:themeColor="text1"/>
          <w:sz w:val="24"/>
          <w:szCs w:val="24"/>
        </w:rPr>
        <w:t xml:space="preserve">) and outcome evaluations (i.e., </w:t>
      </w:r>
      <w:r>
        <w:rPr>
          <w:rFonts w:ascii="Times New Roman" w:hAnsi="Times New Roman" w:cs="Times New Roman"/>
          <w:color w:val="000000" w:themeColor="text1"/>
          <w:sz w:val="24"/>
          <w:szCs w:val="24"/>
        </w:rPr>
        <w:t>nine</w:t>
      </w:r>
      <w:r w:rsidRPr="00B10583">
        <w:rPr>
          <w:rFonts w:ascii="Times New Roman" w:hAnsi="Times New Roman" w:cs="Times New Roman"/>
          <w:color w:val="000000" w:themeColor="text1"/>
          <w:sz w:val="24"/>
          <w:szCs w:val="24"/>
        </w:rPr>
        <w:t xml:space="preserve"> items loaded to two </w:t>
      </w:r>
      <w:r>
        <w:rPr>
          <w:rFonts w:ascii="Times New Roman" w:hAnsi="Times New Roman" w:cs="Times New Roman"/>
          <w:color w:val="000000" w:themeColor="text1"/>
          <w:sz w:val="24"/>
          <w:szCs w:val="24"/>
        </w:rPr>
        <w:t>sub-factors</w:t>
      </w:r>
      <w:r w:rsidRPr="00B1058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positive</w:t>
      </w:r>
      <w:r w:rsidRPr="00440EFF">
        <w:rPr>
          <w:rFonts w:ascii="Times New Roman" w:hAnsi="Times New Roman" w:cs="Times New Roman"/>
          <w:color w:val="000000" w:themeColor="text1"/>
          <w:sz w:val="24"/>
          <w:szCs w:val="24"/>
        </w:rPr>
        <w:t xml:space="preserve"> evaluations and </w:t>
      </w:r>
      <w:r>
        <w:rPr>
          <w:rFonts w:ascii="Times New Roman" w:hAnsi="Times New Roman" w:cs="Times New Roman"/>
          <w:color w:val="000000" w:themeColor="text1"/>
          <w:sz w:val="24"/>
          <w:szCs w:val="24"/>
        </w:rPr>
        <w:t>negative</w:t>
      </w:r>
      <w:r w:rsidRPr="00440EFF">
        <w:rPr>
          <w:rFonts w:ascii="Times New Roman" w:hAnsi="Times New Roman" w:cs="Times New Roman"/>
          <w:color w:val="000000" w:themeColor="text1"/>
          <w:sz w:val="24"/>
          <w:szCs w:val="24"/>
        </w:rPr>
        <w:t xml:space="preserve"> evaluations</w:t>
      </w:r>
      <w:r w:rsidRPr="00B1058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B10583">
        <w:rPr>
          <w:rFonts w:ascii="Times New Roman" w:hAnsi="Times New Roman" w:cs="Times New Roman"/>
          <w:color w:val="000000" w:themeColor="text1"/>
          <w:sz w:val="24"/>
          <w:szCs w:val="24"/>
        </w:rPr>
        <w:t>In the first stage</w:t>
      </w:r>
      <w:r>
        <w:rPr>
          <w:rFonts w:ascii="Times New Roman" w:hAnsi="Times New Roman" w:cs="Times New Roman"/>
          <w:color w:val="000000" w:themeColor="text1"/>
          <w:sz w:val="24"/>
          <w:szCs w:val="24"/>
        </w:rPr>
        <w:t>, the</w:t>
      </w:r>
      <w:r w:rsidRPr="00B10583">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shown in Figure 3 below</w:t>
      </w:r>
      <w:r w:rsidRPr="00B10583">
        <w:rPr>
          <w:rFonts w:ascii="Times New Roman" w:hAnsi="Times New Roman" w:cs="Times New Roman"/>
          <w:color w:val="000000" w:themeColor="text1"/>
          <w:sz w:val="24"/>
          <w:szCs w:val="24"/>
        </w:rPr>
        <w:t xml:space="preserve"> had an excellent fit: </w:t>
      </w:r>
      <w:r w:rsidRPr="00B10583">
        <w:rPr>
          <w:rFonts w:ascii="Times New Roman" w:hAnsi="Times New Roman" w:cs="Times New Roman"/>
          <w:color w:val="000000" w:themeColor="text1"/>
          <w:sz w:val="24"/>
          <w:szCs w:val="24"/>
        </w:rPr>
        <w:sym w:font="Symbol" w:char="F063"/>
      </w:r>
      <w:r w:rsidRPr="00B10583">
        <w:rPr>
          <w:rFonts w:ascii="Times New Roman" w:hAnsi="Times New Roman" w:cs="Times New Roman"/>
          <w:color w:val="000000" w:themeColor="text1"/>
          <w:sz w:val="24"/>
          <w:szCs w:val="24"/>
          <w:vertAlign w:val="superscript"/>
        </w:rPr>
        <w:t>2</w:t>
      </w:r>
      <w:r w:rsidRPr="00B10583">
        <w:rPr>
          <w:rFonts w:ascii="Times New Roman" w:hAnsi="Times New Roman" w:cs="Times New Roman"/>
          <w:color w:val="000000" w:themeColor="text1"/>
          <w:sz w:val="24"/>
          <w:szCs w:val="24"/>
        </w:rPr>
        <w:t xml:space="preserve">(146) = 665.44, </w:t>
      </w:r>
      <w:r w:rsidRPr="00B10583">
        <w:rPr>
          <w:rFonts w:ascii="Times New Roman" w:hAnsi="Times New Roman" w:cs="Times New Roman"/>
          <w:i/>
          <w:iCs/>
          <w:color w:val="000000" w:themeColor="text1"/>
          <w:sz w:val="24"/>
          <w:szCs w:val="24"/>
        </w:rPr>
        <w:t>p</w:t>
      </w:r>
      <w:r w:rsidRPr="00B10583">
        <w:rPr>
          <w:rFonts w:ascii="Times New Roman" w:hAnsi="Times New Roman" w:cs="Times New Roman"/>
          <w:color w:val="000000" w:themeColor="text1"/>
          <w:sz w:val="24"/>
          <w:szCs w:val="24"/>
        </w:rPr>
        <w:t xml:space="preserve"> &lt; .001, CFI = .95, RMSEA = .07, and SRMR = .06. </w:t>
      </w:r>
    </w:p>
    <w:p w14:paraId="4D077C7C" w14:textId="77777777" w:rsidR="00F254CF" w:rsidRPr="00F254CF" w:rsidRDefault="00F254CF" w:rsidP="00F254CF">
      <w:pPr>
        <w:spacing w:line="480" w:lineRule="auto"/>
        <w:jc w:val="left"/>
        <w:rPr>
          <w:rFonts w:ascii="Times New Roman" w:hAnsi="Times New Roman" w:cs="Times New Roman"/>
          <w:color w:val="000000" w:themeColor="text1"/>
          <w:sz w:val="6"/>
          <w:szCs w:val="6"/>
        </w:rPr>
      </w:pPr>
    </w:p>
    <w:p w14:paraId="4A5AF8BA" w14:textId="77777777" w:rsidR="00F254CF" w:rsidRPr="00B10583" w:rsidRDefault="00F254CF" w:rsidP="00F254CF">
      <w:pPr>
        <w:spacing w:line="360" w:lineRule="auto"/>
        <w:jc w:val="left"/>
        <w:rPr>
          <w:rFonts w:ascii="Times New Roman" w:hAnsi="Times New Roman" w:cs="Times New Roman"/>
          <w:b/>
          <w:bCs/>
          <w:color w:val="000000" w:themeColor="text1"/>
          <w:sz w:val="24"/>
          <w:szCs w:val="24"/>
        </w:rPr>
      </w:pPr>
      <w:r w:rsidRPr="00B10583">
        <w:rPr>
          <w:rFonts w:ascii="Times New Roman" w:hAnsi="Times New Roman" w:cs="Times New Roman"/>
          <w:b/>
          <w:bCs/>
          <w:color w:val="000000" w:themeColor="text1"/>
          <w:sz w:val="24"/>
          <w:szCs w:val="24"/>
        </w:rPr>
        <w:t>Figure 3</w:t>
      </w:r>
    </w:p>
    <w:p w14:paraId="1F04CE57" w14:textId="77777777" w:rsidR="00F254CF" w:rsidRPr="00B10583" w:rsidRDefault="00F254CF" w:rsidP="00F254CF">
      <w:pPr>
        <w:spacing w:line="360" w:lineRule="auto"/>
        <w:jc w:val="left"/>
        <w:rPr>
          <w:rFonts w:ascii="Times New Roman" w:hAnsi="Times New Roman" w:cs="Times New Roman"/>
          <w:color w:val="000000" w:themeColor="text1"/>
          <w:sz w:val="24"/>
          <w:szCs w:val="24"/>
        </w:rPr>
      </w:pPr>
      <w:r w:rsidRPr="00B10583">
        <w:rPr>
          <w:rFonts w:ascii="Times New Roman" w:eastAsia="Times New Roman" w:hAnsi="Times New Roman" w:cs="Times New Roman"/>
          <w:bCs/>
          <w:i/>
          <w:iCs/>
          <w:color w:val="000000" w:themeColor="text1"/>
          <w:sz w:val="24"/>
          <w:szCs w:val="24"/>
        </w:rPr>
        <w:t>New First-Order Attitude CFA Model Result</w:t>
      </w:r>
    </w:p>
    <w:p w14:paraId="166CA01F" w14:textId="77777777" w:rsidR="00F254CF" w:rsidRDefault="00F254CF" w:rsidP="00F254CF">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noProof/>
          <w:color w:val="000000" w:themeColor="text1"/>
          <w:sz w:val="24"/>
          <w:szCs w:val="24"/>
        </w:rPr>
        <w:drawing>
          <wp:inline distT="0" distB="0" distL="0" distR="0" wp14:anchorId="604787CC" wp14:editId="2D0355EC">
            <wp:extent cx="3960000" cy="3240000"/>
            <wp:effectExtent l="0" t="0" r="2540" b="0"/>
            <wp:docPr id="1463584666" name="그림 4" descr="스크린샷, 디자인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3584666" name="그림 4" descr="스크린샷, 디자인이(가) 표시된 사진&#10;&#10;자동 생성된 설명"/>
                    <pic:cNvPicPr/>
                  </pic:nvPicPr>
                  <pic:blipFill>
                    <a:blip r:embed="rId15">
                      <a:extLst>
                        <a:ext uri="{28A0092B-C50C-407E-A947-70E740481C1C}">
                          <a14:useLocalDpi xmlns:a14="http://schemas.microsoft.com/office/drawing/2010/main" val="0"/>
                        </a:ext>
                      </a:extLst>
                    </a:blip>
                    <a:stretch>
                      <a:fillRect/>
                    </a:stretch>
                  </pic:blipFill>
                  <pic:spPr>
                    <a:xfrm>
                      <a:off x="0" y="0"/>
                      <a:ext cx="3960000" cy="3240000"/>
                    </a:xfrm>
                    <a:prstGeom prst="rect">
                      <a:avLst/>
                    </a:prstGeom>
                  </pic:spPr>
                </pic:pic>
              </a:graphicData>
            </a:graphic>
          </wp:inline>
        </w:drawing>
      </w:r>
    </w:p>
    <w:p w14:paraId="2FBC1856" w14:textId="025A3D90" w:rsidR="00C20819" w:rsidRDefault="00C054FE" w:rsidP="00C026D1">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lastRenderedPageBreak/>
        <w:t xml:space="preserve">However, two negative correlations between the </w:t>
      </w:r>
      <w:r>
        <w:rPr>
          <w:rFonts w:ascii="Times New Roman" w:hAnsi="Times New Roman" w:cs="Times New Roman"/>
          <w:color w:val="000000" w:themeColor="text1"/>
          <w:sz w:val="24"/>
          <w:szCs w:val="24"/>
        </w:rPr>
        <w:t>sub-</w:t>
      </w:r>
      <w:r w:rsidRPr="00B10583">
        <w:rPr>
          <w:rFonts w:ascii="Times New Roman" w:hAnsi="Times New Roman" w:cs="Times New Roman"/>
          <w:color w:val="000000" w:themeColor="text1"/>
          <w:sz w:val="24"/>
          <w:szCs w:val="24"/>
        </w:rPr>
        <w:t xml:space="preserve">factors were identified: between </w:t>
      </w:r>
      <w:r w:rsidRPr="0002323B">
        <w:rPr>
          <w:rFonts w:ascii="Times New Roman" w:hAnsi="Times New Roman" w:cs="Times New Roman"/>
          <w:color w:val="000000" w:themeColor="text1"/>
          <w:sz w:val="24"/>
          <w:szCs w:val="24"/>
        </w:rPr>
        <w:t>negative beliefs and negative evaluations</w:t>
      </w:r>
      <w:r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w:t>
      </w:r>
      <w:r w:rsidRPr="00B10583">
        <w:rPr>
          <w:rFonts w:ascii="Times New Roman" w:hAnsi="Times New Roman" w:cs="Times New Roman"/>
          <w:i/>
          <w:iCs/>
          <w:color w:val="000000" w:themeColor="text1"/>
          <w:sz w:val="24"/>
          <w:szCs w:val="24"/>
        </w:rPr>
        <w:t>r</w:t>
      </w:r>
      <w:r w:rsidRPr="00B10583">
        <w:rPr>
          <w:rFonts w:ascii="Times New Roman" w:hAnsi="Times New Roman" w:cs="Times New Roman"/>
          <w:color w:val="000000" w:themeColor="text1"/>
          <w:sz w:val="24"/>
          <w:szCs w:val="24"/>
        </w:rPr>
        <w:t xml:space="preserve"> = -.23, </w:t>
      </w:r>
      <w:r w:rsidRPr="00B10583">
        <w:rPr>
          <w:rFonts w:ascii="Times New Roman" w:hAnsi="Times New Roman" w:cs="Times New Roman"/>
          <w:i/>
          <w:iCs/>
          <w:color w:val="000000" w:themeColor="text1"/>
          <w:sz w:val="24"/>
          <w:szCs w:val="24"/>
        </w:rPr>
        <w:t>p</w:t>
      </w:r>
      <w:r w:rsidRPr="00B10583">
        <w:rPr>
          <w:rFonts w:ascii="Times New Roman" w:hAnsi="Times New Roman" w:cs="Times New Roman"/>
          <w:color w:val="000000" w:themeColor="text1"/>
          <w:sz w:val="24"/>
          <w:szCs w:val="24"/>
        </w:rPr>
        <w:t xml:space="preserve"> &lt; .001) and </w:t>
      </w:r>
      <w:r w:rsidRPr="0002323B">
        <w:rPr>
          <w:rFonts w:ascii="Times New Roman" w:hAnsi="Times New Roman" w:cs="Times New Roman"/>
          <w:color w:val="000000" w:themeColor="text1"/>
          <w:sz w:val="24"/>
          <w:szCs w:val="24"/>
        </w:rPr>
        <w:t xml:space="preserve">between </w:t>
      </w:r>
      <w:r>
        <w:rPr>
          <w:rFonts w:ascii="Times New Roman" w:hAnsi="Times New Roman" w:cs="Times New Roman"/>
          <w:color w:val="000000" w:themeColor="text1"/>
          <w:sz w:val="24"/>
          <w:szCs w:val="24"/>
        </w:rPr>
        <w:t>p</w:t>
      </w:r>
      <w:r w:rsidRPr="0002323B">
        <w:rPr>
          <w:rFonts w:ascii="Times New Roman" w:hAnsi="Times New Roman" w:cs="Times New Roman"/>
          <w:color w:val="000000" w:themeColor="text1"/>
          <w:sz w:val="24"/>
          <w:szCs w:val="24"/>
        </w:rPr>
        <w:t xml:space="preserve">ositive beliefs and </w:t>
      </w:r>
      <w:r>
        <w:rPr>
          <w:rFonts w:ascii="Times New Roman" w:hAnsi="Times New Roman" w:cs="Times New Roman"/>
          <w:color w:val="000000" w:themeColor="text1"/>
          <w:sz w:val="24"/>
          <w:szCs w:val="24"/>
        </w:rPr>
        <w:t>n</w:t>
      </w:r>
      <w:r w:rsidRPr="0002323B">
        <w:rPr>
          <w:rFonts w:ascii="Times New Roman" w:hAnsi="Times New Roman" w:cs="Times New Roman"/>
          <w:color w:val="000000" w:themeColor="text1"/>
          <w:sz w:val="24"/>
          <w:szCs w:val="24"/>
        </w:rPr>
        <w:t>egative evaluations</w:t>
      </w:r>
      <w:r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w:t>
      </w:r>
      <w:r w:rsidRPr="00B10583">
        <w:rPr>
          <w:rFonts w:ascii="Times New Roman" w:hAnsi="Times New Roman" w:cs="Times New Roman"/>
          <w:i/>
          <w:iCs/>
          <w:color w:val="000000" w:themeColor="text1"/>
          <w:sz w:val="24"/>
          <w:szCs w:val="24"/>
        </w:rPr>
        <w:t>r</w:t>
      </w:r>
      <w:r w:rsidRPr="00B10583">
        <w:rPr>
          <w:rFonts w:ascii="Times New Roman" w:hAnsi="Times New Roman" w:cs="Times New Roman"/>
          <w:color w:val="000000" w:themeColor="text1"/>
          <w:sz w:val="24"/>
          <w:szCs w:val="24"/>
        </w:rPr>
        <w:t xml:space="preserve"> = -.37 </w:t>
      </w:r>
      <w:r w:rsidRPr="00B10583">
        <w:rPr>
          <w:rFonts w:ascii="Times New Roman" w:hAnsi="Times New Roman" w:cs="Times New Roman"/>
          <w:i/>
          <w:iCs/>
          <w:color w:val="000000" w:themeColor="text1"/>
          <w:sz w:val="24"/>
          <w:szCs w:val="24"/>
        </w:rPr>
        <w:t>p</w:t>
      </w:r>
      <w:r w:rsidRPr="00B10583">
        <w:rPr>
          <w:rFonts w:ascii="Times New Roman" w:hAnsi="Times New Roman" w:cs="Times New Roman"/>
          <w:color w:val="000000" w:themeColor="text1"/>
          <w:sz w:val="24"/>
          <w:szCs w:val="24"/>
        </w:rPr>
        <w:t xml:space="preserve"> &lt; .001). Despite the good model fit, these results suggested model misspecification because their correlation signs were theoretically unreasonable. The reasons are as follows. </w:t>
      </w:r>
    </w:p>
    <w:p w14:paraId="19BC3053" w14:textId="1618CBC0" w:rsidR="000E00A4" w:rsidRPr="00B10583" w:rsidRDefault="00C054FE" w:rsidP="00C026D1">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First, the items loaded with </w:t>
      </w:r>
      <w:r>
        <w:rPr>
          <w:rFonts w:ascii="Times New Roman" w:hAnsi="Times New Roman" w:cs="Times New Roman"/>
          <w:color w:val="000000" w:themeColor="text1"/>
          <w:sz w:val="24"/>
          <w:szCs w:val="24"/>
        </w:rPr>
        <w:t>n</w:t>
      </w:r>
      <w:r w:rsidRPr="00A1411C">
        <w:rPr>
          <w:rFonts w:ascii="Times New Roman" w:hAnsi="Times New Roman" w:cs="Times New Roman"/>
          <w:color w:val="000000" w:themeColor="text1"/>
          <w:sz w:val="24"/>
          <w:szCs w:val="24"/>
        </w:rPr>
        <w:t xml:space="preserve">egative beliefs (BELIEF_3R, BELIEF_6R, BELIEF_7R, BELIEF_8R, BELIEF_10R) and </w:t>
      </w:r>
      <w:r>
        <w:rPr>
          <w:rFonts w:ascii="Times New Roman" w:hAnsi="Times New Roman" w:cs="Times New Roman"/>
          <w:color w:val="000000" w:themeColor="text1"/>
          <w:sz w:val="24"/>
          <w:szCs w:val="24"/>
        </w:rPr>
        <w:t>n</w:t>
      </w:r>
      <w:r w:rsidRPr="00A1411C">
        <w:rPr>
          <w:rFonts w:ascii="Times New Roman" w:hAnsi="Times New Roman" w:cs="Times New Roman"/>
          <w:color w:val="000000" w:themeColor="text1"/>
          <w:sz w:val="24"/>
          <w:szCs w:val="24"/>
        </w:rPr>
        <w:t>egative evaluations</w:t>
      </w:r>
      <w:r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(EVAL_3R, BELIEF_6R, BELIEF_7R, BELIEF_8R,</w:t>
      </w:r>
      <w:r w:rsidRPr="00B10583">
        <w:rPr>
          <w:rFonts w:ascii="Times New Roman" w:hAnsi="Times New Roman" w:cs="Times New Roman" w:hint="eastAsia"/>
          <w:color w:val="000000" w:themeColor="text1"/>
          <w:sz w:val="24"/>
          <w:szCs w:val="24"/>
        </w:rPr>
        <w:t xml:space="preserve"> </w:t>
      </w:r>
      <w:r w:rsidRPr="00B10583">
        <w:rPr>
          <w:rFonts w:ascii="Times New Roman" w:hAnsi="Times New Roman" w:cs="Times New Roman"/>
          <w:color w:val="000000" w:themeColor="text1"/>
          <w:sz w:val="24"/>
          <w:szCs w:val="24"/>
        </w:rPr>
        <w:t>BELIEF_</w:t>
      </w:r>
      <w:r w:rsidRPr="00B10583">
        <w:rPr>
          <w:rFonts w:ascii="Times New Roman" w:hAnsi="Times New Roman" w:cs="Times New Roman" w:hint="eastAsia"/>
          <w:color w:val="000000" w:themeColor="text1"/>
          <w:sz w:val="24"/>
          <w:szCs w:val="24"/>
        </w:rPr>
        <w:t>10</w:t>
      </w:r>
      <w:r w:rsidRPr="00B10583">
        <w:rPr>
          <w:rFonts w:ascii="Times New Roman" w:hAnsi="Times New Roman" w:cs="Times New Roman"/>
          <w:color w:val="000000" w:themeColor="text1"/>
          <w:sz w:val="24"/>
          <w:szCs w:val="24"/>
        </w:rPr>
        <w:t>R) were reverse coded before conducting</w:t>
      </w:r>
      <w:r w:rsidR="00CE3AAF">
        <w:rPr>
          <w:rFonts w:ascii="Times New Roman" w:hAnsi="Times New Roman" w:cs="Times New Roman"/>
          <w:color w:val="000000" w:themeColor="text1"/>
          <w:sz w:val="24"/>
          <w:szCs w:val="24"/>
        </w:rPr>
        <w:t xml:space="preserve"> the</w:t>
      </w:r>
      <w:r w:rsidRPr="00B10583">
        <w:rPr>
          <w:rFonts w:ascii="Times New Roman" w:hAnsi="Times New Roman" w:cs="Times New Roman"/>
          <w:color w:val="000000" w:themeColor="text1"/>
          <w:sz w:val="24"/>
          <w:szCs w:val="24"/>
        </w:rPr>
        <w:t xml:space="preserve"> CFA </w:t>
      </w:r>
      <w:r w:rsidR="00CE3AAF">
        <w:rPr>
          <w:rFonts w:ascii="Times New Roman" w:hAnsi="Times New Roman" w:cs="Times New Roman"/>
          <w:color w:val="000000" w:themeColor="text1"/>
          <w:sz w:val="24"/>
          <w:szCs w:val="24"/>
        </w:rPr>
        <w:t>in</w:t>
      </w:r>
      <w:r w:rsidRPr="00B10583">
        <w:rPr>
          <w:rFonts w:ascii="Times New Roman" w:hAnsi="Times New Roman" w:cs="Times New Roman"/>
          <w:color w:val="000000" w:themeColor="text1"/>
          <w:sz w:val="24"/>
          <w:szCs w:val="24"/>
        </w:rPr>
        <w:t xml:space="preserve"> this study. Therefore, all four </w:t>
      </w:r>
      <w:r>
        <w:rPr>
          <w:rFonts w:ascii="Times New Roman" w:hAnsi="Times New Roman" w:cs="Times New Roman"/>
          <w:color w:val="000000" w:themeColor="text1"/>
          <w:sz w:val="24"/>
          <w:szCs w:val="24"/>
        </w:rPr>
        <w:t>sub-</w:t>
      </w:r>
      <w:r w:rsidRPr="00B10583">
        <w:rPr>
          <w:rFonts w:ascii="Times New Roman" w:hAnsi="Times New Roman" w:cs="Times New Roman"/>
          <w:color w:val="000000" w:themeColor="text1"/>
          <w:sz w:val="24"/>
          <w:szCs w:val="24"/>
        </w:rPr>
        <w:t xml:space="preserve">factors </w:t>
      </w:r>
      <w:r>
        <w:rPr>
          <w:rFonts w:ascii="Times New Roman" w:hAnsi="Times New Roman" w:cs="Times New Roman"/>
          <w:color w:val="000000" w:themeColor="text1"/>
          <w:sz w:val="24"/>
          <w:szCs w:val="24"/>
        </w:rPr>
        <w:t xml:space="preserve">of attitudes </w:t>
      </w:r>
      <w:r w:rsidRPr="00B10583">
        <w:rPr>
          <w:rFonts w:ascii="Times New Roman" w:hAnsi="Times New Roman" w:cs="Times New Roman"/>
          <w:color w:val="000000" w:themeColor="text1"/>
          <w:sz w:val="24"/>
          <w:szCs w:val="24"/>
        </w:rPr>
        <w:t xml:space="preserve">should be positively correlated. </w:t>
      </w:r>
      <w:r>
        <w:rPr>
          <w:rFonts w:ascii="Times New Roman" w:hAnsi="Times New Roman" w:cs="Times New Roman"/>
          <w:color w:val="000000" w:themeColor="text1"/>
          <w:sz w:val="24"/>
          <w:szCs w:val="24"/>
        </w:rPr>
        <w:t>Second,</w:t>
      </w:r>
      <w:r w:rsidRPr="00B10583">
        <w:rPr>
          <w:rFonts w:ascii="Times New Roman" w:hAnsi="Times New Roman" w:cs="Times New Roman"/>
          <w:color w:val="000000" w:themeColor="text1"/>
          <w:sz w:val="24"/>
          <w:szCs w:val="24"/>
        </w:rPr>
        <w:t xml:space="preserve"> the two </w:t>
      </w:r>
      <w:r>
        <w:rPr>
          <w:rFonts w:ascii="Times New Roman" w:hAnsi="Times New Roman" w:cs="Times New Roman"/>
          <w:color w:val="000000" w:themeColor="text1"/>
          <w:sz w:val="24"/>
          <w:szCs w:val="24"/>
        </w:rPr>
        <w:t>sub-factors</w:t>
      </w:r>
      <w:r w:rsidRPr="00B1058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p</w:t>
      </w:r>
      <w:r w:rsidRPr="004A5F5C">
        <w:rPr>
          <w:rFonts w:ascii="Times New Roman" w:hAnsi="Times New Roman" w:cs="Times New Roman"/>
          <w:color w:val="000000" w:themeColor="text1"/>
          <w:sz w:val="24"/>
          <w:szCs w:val="24"/>
        </w:rPr>
        <w:t xml:space="preserve">ositive and </w:t>
      </w:r>
      <w:r>
        <w:rPr>
          <w:rFonts w:ascii="Times New Roman" w:hAnsi="Times New Roman" w:cs="Times New Roman"/>
          <w:color w:val="000000" w:themeColor="text1"/>
          <w:sz w:val="24"/>
          <w:szCs w:val="24"/>
        </w:rPr>
        <w:t>n</w:t>
      </w:r>
      <w:r w:rsidRPr="004A5F5C">
        <w:rPr>
          <w:rFonts w:ascii="Times New Roman" w:hAnsi="Times New Roman" w:cs="Times New Roman"/>
          <w:color w:val="000000" w:themeColor="text1"/>
          <w:sz w:val="24"/>
          <w:szCs w:val="24"/>
        </w:rPr>
        <w:t>egative beliefs –</w:t>
      </w:r>
      <w:r w:rsidRPr="00B10583">
        <w:rPr>
          <w:rFonts w:ascii="Times New Roman" w:hAnsi="Times New Roman" w:cs="Times New Roman"/>
          <w:color w:val="000000" w:themeColor="text1"/>
          <w:sz w:val="24"/>
          <w:szCs w:val="24"/>
        </w:rPr>
        <w:t xml:space="preserve"> in the </w:t>
      </w:r>
      <w:r>
        <w:rPr>
          <w:rFonts w:ascii="Times New Roman" w:hAnsi="Times New Roman" w:cs="Times New Roman"/>
          <w:color w:val="000000" w:themeColor="text1"/>
          <w:sz w:val="24"/>
          <w:szCs w:val="24"/>
        </w:rPr>
        <w:t>outcome</w:t>
      </w:r>
      <w:r w:rsidRPr="004A5F5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w:t>
      </w:r>
      <w:r w:rsidRPr="004A5F5C">
        <w:rPr>
          <w:rFonts w:ascii="Times New Roman" w:hAnsi="Times New Roman" w:cs="Times New Roman"/>
          <w:color w:val="000000" w:themeColor="text1"/>
          <w:sz w:val="24"/>
          <w:szCs w:val="24"/>
        </w:rPr>
        <w:t>elief model</w:t>
      </w:r>
      <w:r w:rsidRPr="00B10583">
        <w:rPr>
          <w:rFonts w:ascii="Times New Roman" w:hAnsi="Times New Roman" w:cs="Times New Roman"/>
          <w:color w:val="000000" w:themeColor="text1"/>
          <w:sz w:val="24"/>
          <w:szCs w:val="24"/>
        </w:rPr>
        <w:t xml:space="preserve"> examined earlier</w:t>
      </w:r>
      <w:r>
        <w:rPr>
          <w:rFonts w:ascii="Times New Roman" w:hAnsi="Times New Roman" w:cs="Times New Roman"/>
          <w:color w:val="000000" w:themeColor="text1"/>
          <w:sz w:val="24"/>
          <w:szCs w:val="24"/>
        </w:rPr>
        <w:t xml:space="preserve"> in the CFA</w:t>
      </w:r>
      <w:r w:rsidRPr="00B10583">
        <w:rPr>
          <w:rFonts w:ascii="Times New Roman" w:hAnsi="Times New Roman" w:cs="Times New Roman"/>
          <w:color w:val="000000" w:themeColor="text1"/>
          <w:sz w:val="24"/>
          <w:szCs w:val="24"/>
        </w:rPr>
        <w:t xml:space="preserve"> were positively correlated. This positive correlation was confirmed in the second-order </w:t>
      </w:r>
      <w:r w:rsidR="00C026D1" w:rsidRPr="00C026D1">
        <w:rPr>
          <w:rFonts w:ascii="Times New Roman" w:hAnsi="Times New Roman" w:cs="Times New Roman"/>
          <w:color w:val="000000" w:themeColor="text1"/>
          <w:sz w:val="24"/>
          <w:szCs w:val="24"/>
        </w:rPr>
        <w:t>outcome evaluation</w:t>
      </w:r>
      <w:r w:rsidRPr="00C026D1">
        <w:rPr>
          <w:rFonts w:ascii="Times New Roman" w:hAnsi="Times New Roman" w:cs="Times New Roman"/>
          <w:color w:val="000000" w:themeColor="text1"/>
          <w:sz w:val="24"/>
          <w:szCs w:val="24"/>
        </w:rPr>
        <w:t xml:space="preserve"> model</w:t>
      </w:r>
      <w:r w:rsidRPr="00B10583">
        <w:rPr>
          <w:rFonts w:ascii="Times New Roman" w:hAnsi="Times New Roman" w:cs="Times New Roman"/>
          <w:color w:val="000000" w:themeColor="text1"/>
          <w:sz w:val="24"/>
          <w:szCs w:val="24"/>
        </w:rPr>
        <w:t xml:space="preserve"> only between </w:t>
      </w:r>
      <w:r>
        <w:rPr>
          <w:rFonts w:ascii="Times New Roman" w:hAnsi="Times New Roman" w:cs="Times New Roman"/>
          <w:color w:val="000000" w:themeColor="text1"/>
          <w:sz w:val="24"/>
          <w:szCs w:val="24"/>
        </w:rPr>
        <w:t>p</w:t>
      </w:r>
      <w:r w:rsidRPr="004A5F5C">
        <w:rPr>
          <w:rFonts w:ascii="Times New Roman" w:hAnsi="Times New Roman" w:cs="Times New Roman"/>
          <w:color w:val="000000" w:themeColor="text1"/>
          <w:sz w:val="24"/>
          <w:szCs w:val="24"/>
        </w:rPr>
        <w:t xml:space="preserve">ositive and </w:t>
      </w:r>
      <w:r>
        <w:rPr>
          <w:rFonts w:ascii="Times New Roman" w:hAnsi="Times New Roman" w:cs="Times New Roman"/>
          <w:color w:val="000000" w:themeColor="text1"/>
          <w:sz w:val="24"/>
          <w:szCs w:val="24"/>
        </w:rPr>
        <w:t>n</w:t>
      </w:r>
      <w:r w:rsidRPr="004A5F5C">
        <w:rPr>
          <w:rFonts w:ascii="Times New Roman" w:hAnsi="Times New Roman" w:cs="Times New Roman"/>
          <w:color w:val="000000" w:themeColor="text1"/>
          <w:sz w:val="24"/>
          <w:szCs w:val="24"/>
        </w:rPr>
        <w:t>egative evaluations</w:t>
      </w:r>
      <w:r w:rsidRPr="00B10583">
        <w:rPr>
          <w:rFonts w:ascii="Times New Roman" w:hAnsi="Times New Roman" w:cs="Times New Roman"/>
          <w:i/>
          <w:iCs/>
          <w:color w:val="000000" w:themeColor="text1"/>
          <w:sz w:val="24"/>
          <w:szCs w:val="24"/>
        </w:rPr>
        <w:t>.</w:t>
      </w:r>
      <w:r w:rsidRPr="00B10583">
        <w:rPr>
          <w:rFonts w:ascii="Times New Roman" w:hAnsi="Times New Roman" w:cs="Times New Roman"/>
          <w:color w:val="000000" w:themeColor="text1"/>
          <w:sz w:val="24"/>
          <w:szCs w:val="24"/>
        </w:rPr>
        <w:t xml:space="preserve"> However, </w:t>
      </w:r>
      <w:r>
        <w:rPr>
          <w:rFonts w:ascii="Times New Roman" w:hAnsi="Times New Roman" w:cs="Times New Roman"/>
          <w:color w:val="000000" w:themeColor="text1"/>
          <w:sz w:val="24"/>
          <w:szCs w:val="24"/>
        </w:rPr>
        <w:t xml:space="preserve">these correlations changed their sign when the four first-order variables were examined together in the same CFA. </w:t>
      </w:r>
    </w:p>
    <w:p w14:paraId="5034147A" w14:textId="09001C11" w:rsidR="00680D18" w:rsidRPr="00B10583" w:rsidRDefault="00680D18" w:rsidP="00C026D1">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Instead of developing a new second-order two-factor </w:t>
      </w:r>
      <w:r w:rsidR="004A5F5C">
        <w:rPr>
          <w:rFonts w:ascii="Times New Roman" w:hAnsi="Times New Roman" w:cs="Times New Roman"/>
          <w:color w:val="000000" w:themeColor="text1"/>
          <w:sz w:val="24"/>
          <w:szCs w:val="24"/>
        </w:rPr>
        <w:t>a</w:t>
      </w:r>
      <w:r w:rsidRPr="00B10583">
        <w:rPr>
          <w:rFonts w:ascii="Times New Roman" w:hAnsi="Times New Roman" w:cs="Times New Roman"/>
          <w:color w:val="000000" w:themeColor="text1"/>
          <w:sz w:val="24"/>
          <w:szCs w:val="24"/>
        </w:rPr>
        <w:t xml:space="preserve">ttitude model (in this case, </w:t>
      </w:r>
      <w:r w:rsidR="004A5F5C">
        <w:rPr>
          <w:rFonts w:ascii="Times New Roman" w:hAnsi="Times New Roman" w:cs="Times New Roman"/>
          <w:color w:val="000000" w:themeColor="text1"/>
          <w:sz w:val="24"/>
          <w:szCs w:val="24"/>
        </w:rPr>
        <w:t>outcome beliefs</w:t>
      </w:r>
      <w:r w:rsidRPr="004A5F5C">
        <w:rPr>
          <w:rFonts w:ascii="Times New Roman" w:hAnsi="Times New Roman" w:cs="Times New Roman"/>
          <w:color w:val="000000" w:themeColor="text1"/>
          <w:sz w:val="24"/>
          <w:szCs w:val="24"/>
        </w:rPr>
        <w:t xml:space="preserve"> and </w:t>
      </w:r>
      <w:r w:rsidR="004A5F5C">
        <w:rPr>
          <w:rFonts w:ascii="Times New Roman" w:hAnsi="Times New Roman" w:cs="Times New Roman"/>
          <w:color w:val="000000" w:themeColor="text1"/>
          <w:sz w:val="24"/>
          <w:szCs w:val="24"/>
        </w:rPr>
        <w:t>outcome evaluations</w:t>
      </w:r>
      <w:r w:rsidR="0032190A" w:rsidRPr="004A5F5C">
        <w:rPr>
          <w:rFonts w:ascii="Times New Roman" w:hAnsi="Times New Roman" w:cs="Times New Roman"/>
          <w:color w:val="000000" w:themeColor="text1"/>
          <w:sz w:val="24"/>
          <w:szCs w:val="24"/>
        </w:rPr>
        <w:t xml:space="preserve"> </w:t>
      </w:r>
      <w:r w:rsidRPr="004A5F5C">
        <w:rPr>
          <w:rFonts w:ascii="Times New Roman" w:hAnsi="Times New Roman" w:cs="Times New Roman"/>
          <w:color w:val="000000" w:themeColor="text1"/>
          <w:sz w:val="24"/>
          <w:szCs w:val="24"/>
        </w:rPr>
        <w:t>would</w:t>
      </w:r>
      <w:r w:rsidRPr="00B10583">
        <w:rPr>
          <w:rFonts w:ascii="Times New Roman" w:hAnsi="Times New Roman" w:cs="Times New Roman"/>
          <w:color w:val="000000" w:themeColor="text1"/>
          <w:sz w:val="24"/>
          <w:szCs w:val="24"/>
        </w:rPr>
        <w:t xml:space="preserve"> be second-order factors), the model was inspected closely to find problematic factor</w:t>
      </w:r>
      <w:r w:rsidR="00E52C3C" w:rsidRPr="00B10583">
        <w:rPr>
          <w:rFonts w:ascii="Times New Roman" w:hAnsi="Times New Roman" w:cs="Times New Roman"/>
          <w:color w:val="000000" w:themeColor="text1"/>
          <w:sz w:val="24"/>
          <w:szCs w:val="24"/>
        </w:rPr>
        <w:t>s or items. After multiple attempts to analyze the correlations between the four first-order variables, it was found that the</w:t>
      </w:r>
      <w:r w:rsidRPr="00B10583">
        <w:rPr>
          <w:rFonts w:ascii="Times New Roman" w:hAnsi="Times New Roman" w:cs="Times New Roman"/>
          <w:color w:val="000000" w:themeColor="text1"/>
          <w:sz w:val="24"/>
          <w:szCs w:val="24"/>
        </w:rPr>
        <w:t xml:space="preserve"> </w:t>
      </w:r>
      <w:r w:rsidR="004A5F5C" w:rsidRPr="004A5F5C">
        <w:rPr>
          <w:rFonts w:ascii="Times New Roman" w:hAnsi="Times New Roman" w:cs="Times New Roman"/>
          <w:color w:val="000000" w:themeColor="text1"/>
          <w:sz w:val="24"/>
          <w:szCs w:val="24"/>
        </w:rPr>
        <w:t>n</w:t>
      </w:r>
      <w:r w:rsidRPr="004A5F5C">
        <w:rPr>
          <w:rFonts w:ascii="Times New Roman" w:hAnsi="Times New Roman" w:cs="Times New Roman"/>
          <w:color w:val="000000" w:themeColor="text1"/>
          <w:sz w:val="24"/>
          <w:szCs w:val="24"/>
        </w:rPr>
        <w:t xml:space="preserve">egative </w:t>
      </w:r>
      <w:r w:rsidR="0032190A" w:rsidRPr="004A5F5C">
        <w:rPr>
          <w:rFonts w:ascii="Times New Roman" w:hAnsi="Times New Roman" w:cs="Times New Roman"/>
          <w:color w:val="000000" w:themeColor="text1"/>
          <w:sz w:val="24"/>
          <w:szCs w:val="24"/>
        </w:rPr>
        <w:t>evaluations</w:t>
      </w:r>
      <w:r w:rsidR="0032190A"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 xml:space="preserve">factor was problematic. </w:t>
      </w:r>
      <w:r w:rsidR="00C72B23" w:rsidRPr="00B10583">
        <w:rPr>
          <w:rFonts w:ascii="Times New Roman" w:hAnsi="Times New Roman" w:cs="Times New Roman"/>
          <w:color w:val="000000" w:themeColor="text1"/>
          <w:sz w:val="24"/>
          <w:szCs w:val="24"/>
        </w:rPr>
        <w:t>Indeed, as shown in Figure 4 below, after removing the factor, the first-order three</w:t>
      </w:r>
      <w:r w:rsidR="00230101" w:rsidRPr="00B10583">
        <w:rPr>
          <w:rFonts w:ascii="Times New Roman" w:hAnsi="Times New Roman" w:cs="Times New Roman"/>
          <w:color w:val="000000" w:themeColor="text1"/>
          <w:sz w:val="24"/>
          <w:szCs w:val="24"/>
        </w:rPr>
        <w:t>-</w:t>
      </w:r>
      <w:r w:rsidR="00C72B23" w:rsidRPr="00B10583">
        <w:rPr>
          <w:rFonts w:ascii="Times New Roman" w:hAnsi="Times New Roman" w:cs="Times New Roman"/>
          <w:color w:val="000000" w:themeColor="text1"/>
          <w:sz w:val="24"/>
          <w:szCs w:val="24"/>
        </w:rPr>
        <w:t>factor Attitude model had an excellent fit</w:t>
      </w:r>
      <w:r w:rsidR="002D0FAF" w:rsidRPr="00B10583">
        <w:rPr>
          <w:rFonts w:ascii="Times New Roman" w:hAnsi="Times New Roman" w:cs="Times New Roman"/>
          <w:color w:val="000000" w:themeColor="text1"/>
          <w:sz w:val="24"/>
          <w:szCs w:val="24"/>
        </w:rPr>
        <w:t xml:space="preserve">: </w:t>
      </w:r>
      <w:r w:rsidR="002D0FAF" w:rsidRPr="00B10583">
        <w:rPr>
          <w:rFonts w:ascii="Times New Roman" w:hAnsi="Times New Roman" w:cs="Times New Roman"/>
          <w:color w:val="000000" w:themeColor="text1"/>
          <w:sz w:val="24"/>
          <w:szCs w:val="24"/>
        </w:rPr>
        <w:sym w:font="Symbol" w:char="F063"/>
      </w:r>
      <w:r w:rsidR="002D0FAF" w:rsidRPr="00B10583">
        <w:rPr>
          <w:rFonts w:ascii="Times New Roman" w:hAnsi="Times New Roman" w:cs="Times New Roman"/>
          <w:color w:val="000000" w:themeColor="text1"/>
          <w:sz w:val="24"/>
          <w:szCs w:val="24"/>
          <w:vertAlign w:val="superscript"/>
        </w:rPr>
        <w:t>2</w:t>
      </w:r>
      <w:r w:rsidR="002D0FAF" w:rsidRPr="00B10583">
        <w:rPr>
          <w:rFonts w:ascii="Times New Roman" w:hAnsi="Times New Roman" w:cs="Times New Roman"/>
          <w:color w:val="000000" w:themeColor="text1"/>
          <w:sz w:val="24"/>
          <w:szCs w:val="24"/>
        </w:rPr>
        <w:t xml:space="preserve">(74) = 336.49, </w:t>
      </w:r>
      <w:r w:rsidR="002D0FAF" w:rsidRPr="00B10583">
        <w:rPr>
          <w:rFonts w:ascii="Times New Roman" w:hAnsi="Times New Roman" w:cs="Times New Roman"/>
          <w:i/>
          <w:iCs/>
          <w:color w:val="000000" w:themeColor="text1"/>
          <w:sz w:val="24"/>
          <w:szCs w:val="24"/>
        </w:rPr>
        <w:t>p</w:t>
      </w:r>
      <w:r w:rsidR="002D0FAF" w:rsidRPr="00B10583">
        <w:rPr>
          <w:rFonts w:ascii="Times New Roman" w:hAnsi="Times New Roman" w:cs="Times New Roman"/>
          <w:color w:val="000000" w:themeColor="text1"/>
          <w:sz w:val="24"/>
          <w:szCs w:val="24"/>
        </w:rPr>
        <w:t xml:space="preserve"> &lt; .001, CFI = .96, RMSEA = .07, and SRMR = .06</w:t>
      </w:r>
      <w:r w:rsidR="00E32E70" w:rsidRPr="00B10583">
        <w:rPr>
          <w:rFonts w:ascii="Times New Roman" w:hAnsi="Times New Roman" w:cs="Times New Roman"/>
          <w:color w:val="000000" w:themeColor="text1"/>
          <w:sz w:val="24"/>
          <w:szCs w:val="24"/>
        </w:rPr>
        <w:t>,</w:t>
      </w:r>
      <w:r w:rsidR="00C72B23" w:rsidRPr="00B10583">
        <w:rPr>
          <w:rFonts w:ascii="Times New Roman" w:hAnsi="Times New Roman" w:cs="Times New Roman"/>
          <w:color w:val="000000" w:themeColor="text1"/>
          <w:sz w:val="24"/>
          <w:szCs w:val="24"/>
        </w:rPr>
        <w:t xml:space="preserve"> and </w:t>
      </w:r>
      <w:r w:rsidR="002D0FAF" w:rsidRPr="00B10583">
        <w:rPr>
          <w:rFonts w:ascii="Times New Roman" w:hAnsi="Times New Roman" w:cs="Times New Roman"/>
          <w:color w:val="000000" w:themeColor="text1"/>
          <w:sz w:val="24"/>
          <w:szCs w:val="24"/>
        </w:rPr>
        <w:t>the three factors</w:t>
      </w:r>
      <w:r w:rsidR="00C72B23" w:rsidRPr="00B10583">
        <w:rPr>
          <w:rFonts w:ascii="Times New Roman" w:hAnsi="Times New Roman" w:cs="Times New Roman"/>
          <w:color w:val="000000" w:themeColor="text1"/>
          <w:sz w:val="24"/>
          <w:szCs w:val="24"/>
        </w:rPr>
        <w:t xml:space="preserve"> were positively correlated</w:t>
      </w:r>
      <w:r w:rsidR="002D0FAF" w:rsidRPr="00B10583">
        <w:rPr>
          <w:rFonts w:ascii="Times New Roman" w:hAnsi="Times New Roman" w:cs="Times New Roman"/>
          <w:color w:val="000000" w:themeColor="text1"/>
          <w:sz w:val="24"/>
          <w:szCs w:val="24"/>
        </w:rPr>
        <w:t xml:space="preserve"> to each other.</w:t>
      </w:r>
    </w:p>
    <w:p w14:paraId="3FBD5359" w14:textId="77777777" w:rsidR="0031359E" w:rsidRDefault="0031359E" w:rsidP="0031359E">
      <w:pPr>
        <w:spacing w:line="360" w:lineRule="auto"/>
        <w:rPr>
          <w:rFonts w:ascii="Times New Roman" w:hAnsi="Times New Roman" w:cs="Times New Roman"/>
          <w:b/>
          <w:bCs/>
          <w:color w:val="000000" w:themeColor="text1"/>
          <w:sz w:val="24"/>
          <w:szCs w:val="24"/>
        </w:rPr>
      </w:pPr>
    </w:p>
    <w:p w14:paraId="57125600" w14:textId="77777777" w:rsidR="00C026D1" w:rsidRDefault="00C026D1" w:rsidP="0031359E">
      <w:pPr>
        <w:spacing w:line="360" w:lineRule="auto"/>
        <w:rPr>
          <w:rFonts w:ascii="Times New Roman" w:hAnsi="Times New Roman" w:cs="Times New Roman"/>
          <w:b/>
          <w:bCs/>
          <w:color w:val="000000" w:themeColor="text1"/>
          <w:sz w:val="24"/>
          <w:szCs w:val="24"/>
        </w:rPr>
      </w:pPr>
    </w:p>
    <w:p w14:paraId="6B2D3F87" w14:textId="77777777" w:rsidR="00C026D1" w:rsidRDefault="00C026D1" w:rsidP="0031359E">
      <w:pPr>
        <w:spacing w:line="360" w:lineRule="auto"/>
        <w:rPr>
          <w:rFonts w:ascii="Times New Roman" w:hAnsi="Times New Roman" w:cs="Times New Roman"/>
          <w:b/>
          <w:bCs/>
          <w:color w:val="000000" w:themeColor="text1"/>
          <w:sz w:val="24"/>
          <w:szCs w:val="24"/>
        </w:rPr>
      </w:pPr>
    </w:p>
    <w:p w14:paraId="7444A502" w14:textId="77777777" w:rsidR="00C026D1" w:rsidRDefault="00C026D1" w:rsidP="0031359E">
      <w:pPr>
        <w:spacing w:line="360" w:lineRule="auto"/>
        <w:rPr>
          <w:rFonts w:ascii="Times New Roman" w:hAnsi="Times New Roman" w:cs="Times New Roman"/>
          <w:b/>
          <w:bCs/>
          <w:color w:val="000000" w:themeColor="text1"/>
          <w:sz w:val="24"/>
          <w:szCs w:val="24"/>
        </w:rPr>
      </w:pPr>
    </w:p>
    <w:p w14:paraId="7BF23A8C" w14:textId="77777777" w:rsidR="00C026D1" w:rsidRPr="00C026D1" w:rsidRDefault="00C026D1" w:rsidP="0031359E">
      <w:pPr>
        <w:spacing w:line="360" w:lineRule="auto"/>
        <w:rPr>
          <w:rFonts w:ascii="Times New Roman" w:hAnsi="Times New Roman" w:cs="Times New Roman"/>
          <w:b/>
          <w:bCs/>
          <w:color w:val="000000" w:themeColor="text1"/>
          <w:sz w:val="24"/>
          <w:szCs w:val="24"/>
        </w:rPr>
      </w:pPr>
    </w:p>
    <w:p w14:paraId="12B2E68B" w14:textId="1E62DADF" w:rsidR="0031359E" w:rsidRPr="00B10583" w:rsidRDefault="0031359E" w:rsidP="0031359E">
      <w:pPr>
        <w:spacing w:line="360" w:lineRule="auto"/>
        <w:rPr>
          <w:rFonts w:ascii="Times New Roman" w:hAnsi="Times New Roman" w:cs="Times New Roman"/>
          <w:color w:val="000000" w:themeColor="text1"/>
          <w:sz w:val="24"/>
          <w:szCs w:val="24"/>
        </w:rPr>
      </w:pPr>
      <w:r w:rsidRPr="00B10583">
        <w:rPr>
          <w:rFonts w:ascii="Times New Roman" w:hAnsi="Times New Roman" w:cs="Times New Roman"/>
          <w:b/>
          <w:bCs/>
          <w:color w:val="000000" w:themeColor="text1"/>
          <w:sz w:val="24"/>
          <w:szCs w:val="24"/>
        </w:rPr>
        <w:t>Figure 4</w:t>
      </w:r>
    </w:p>
    <w:p w14:paraId="1F3ABE82" w14:textId="46174C84" w:rsidR="0031359E" w:rsidRPr="00B10583" w:rsidRDefault="00724BE1" w:rsidP="0031359E">
      <w:pPr>
        <w:spacing w:line="360" w:lineRule="auto"/>
        <w:rPr>
          <w:rFonts w:ascii="Times New Roman" w:hAnsi="Times New Roman" w:cs="Times New Roman"/>
          <w:i/>
          <w:iCs/>
          <w:color w:val="000000" w:themeColor="text1"/>
          <w:sz w:val="24"/>
          <w:szCs w:val="24"/>
        </w:rPr>
      </w:pPr>
      <w:r w:rsidRPr="00B10583">
        <w:rPr>
          <w:rFonts w:ascii="Times New Roman" w:eastAsia="Times New Roman" w:hAnsi="Times New Roman" w:cs="Times New Roman"/>
          <w:bCs/>
          <w:i/>
          <w:iCs/>
          <w:color w:val="000000" w:themeColor="text1"/>
          <w:sz w:val="24"/>
          <w:szCs w:val="24"/>
        </w:rPr>
        <w:t xml:space="preserve">First-Order Attitude CFA Model After Removing Negative </w:t>
      </w:r>
      <w:r w:rsidR="0032190A" w:rsidRPr="00B10583">
        <w:rPr>
          <w:rFonts w:ascii="Times New Roman" w:eastAsia="Times New Roman" w:hAnsi="Times New Roman" w:cs="Times New Roman"/>
          <w:bCs/>
          <w:i/>
          <w:iCs/>
          <w:color w:val="000000" w:themeColor="text1"/>
          <w:sz w:val="24"/>
          <w:szCs w:val="24"/>
        </w:rPr>
        <w:t xml:space="preserve">Evaluations </w:t>
      </w:r>
    </w:p>
    <w:p w14:paraId="1BFDC69E" w14:textId="6823625F" w:rsidR="00155B63" w:rsidRPr="00B10583" w:rsidRDefault="00C72B23" w:rsidP="00837824">
      <w:pPr>
        <w:spacing w:line="36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noProof/>
          <w:color w:val="000000" w:themeColor="text1"/>
          <w:sz w:val="24"/>
          <w:szCs w:val="24"/>
        </w:rPr>
        <w:drawing>
          <wp:inline distT="0" distB="0" distL="0" distR="0" wp14:anchorId="49EAFBD5" wp14:editId="26B8A5EF">
            <wp:extent cx="3960000" cy="3240000"/>
            <wp:effectExtent l="0" t="0" r="2540" b="0"/>
            <wp:docPr id="1818960136" name="그림 5" descr="스크린샷, 텍스트, 달, 원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8960136" name="그림 5" descr="스크린샷, 텍스트, 달, 원이(가) 표시된 사진&#10;&#10;자동 생성된 설명"/>
                    <pic:cNvPicPr/>
                  </pic:nvPicPr>
                  <pic:blipFill>
                    <a:blip r:embed="rId16">
                      <a:extLst>
                        <a:ext uri="{28A0092B-C50C-407E-A947-70E740481C1C}">
                          <a14:useLocalDpi xmlns:a14="http://schemas.microsoft.com/office/drawing/2010/main" val="0"/>
                        </a:ext>
                      </a:extLst>
                    </a:blip>
                    <a:stretch>
                      <a:fillRect/>
                    </a:stretch>
                  </pic:blipFill>
                  <pic:spPr>
                    <a:xfrm>
                      <a:off x="0" y="0"/>
                      <a:ext cx="3960000" cy="3240000"/>
                    </a:xfrm>
                    <a:prstGeom prst="rect">
                      <a:avLst/>
                    </a:prstGeom>
                  </pic:spPr>
                </pic:pic>
              </a:graphicData>
            </a:graphic>
          </wp:inline>
        </w:drawing>
      </w:r>
    </w:p>
    <w:p w14:paraId="57CC7E5C" w14:textId="77777777" w:rsidR="00F86CCD" w:rsidRPr="00B10583" w:rsidRDefault="00F86CCD" w:rsidP="000E00A4">
      <w:pPr>
        <w:spacing w:line="360" w:lineRule="auto"/>
        <w:jc w:val="left"/>
        <w:rPr>
          <w:rFonts w:ascii="Times New Roman" w:hAnsi="Times New Roman" w:cs="Times New Roman"/>
          <w:color w:val="000000" w:themeColor="text1"/>
          <w:sz w:val="24"/>
          <w:szCs w:val="24"/>
        </w:rPr>
      </w:pPr>
    </w:p>
    <w:p w14:paraId="79E6186C" w14:textId="049F66A9" w:rsidR="00F86CCD" w:rsidRPr="00B10583" w:rsidRDefault="00F86CCD" w:rsidP="00F86CCD">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Next, </w:t>
      </w:r>
      <w:r w:rsidRPr="00B10583">
        <w:rPr>
          <w:rFonts w:ascii="Times New Roman" w:hAnsi="Times New Roman" w:cs="Times New Roman"/>
          <w:color w:val="000000" w:themeColor="text1"/>
          <w:sz w:val="24"/>
          <w:szCs w:val="24"/>
        </w:rPr>
        <w:t xml:space="preserve">a </w:t>
      </w:r>
      <w:r w:rsidRPr="00C00372">
        <w:rPr>
          <w:rFonts w:ascii="Times New Roman" w:hAnsi="Times New Roman" w:cs="Times New Roman"/>
          <w:color w:val="000000" w:themeColor="text1"/>
          <w:sz w:val="24"/>
          <w:szCs w:val="24"/>
        </w:rPr>
        <w:t xml:space="preserve">second-order three-factor model of attitude was attempted by adding the two latent variables (i.e., outcome beliefs and outcome evaluations) to the first-order </w:t>
      </w:r>
      <w:r w:rsidR="00C20819">
        <w:rPr>
          <w:rFonts w:ascii="Times New Roman" w:hAnsi="Times New Roman" w:cs="Times New Roman"/>
          <w:color w:val="000000" w:themeColor="text1"/>
          <w:sz w:val="24"/>
          <w:szCs w:val="24"/>
        </w:rPr>
        <w:t>a</w:t>
      </w:r>
      <w:r w:rsidRPr="00C00372">
        <w:rPr>
          <w:rFonts w:ascii="Times New Roman" w:hAnsi="Times New Roman" w:cs="Times New Roman"/>
          <w:color w:val="000000" w:themeColor="text1"/>
          <w:sz w:val="24"/>
          <w:szCs w:val="24"/>
        </w:rPr>
        <w:t>ttitude model after removing negative evaluations. However, the second-order three-factor model could not be developed because outcome evaluations included only one first-order factor (i.e., Positive evaluations). Indeed, according to Kline</w:t>
      </w:r>
      <w:r w:rsidRPr="00B10583">
        <w:rPr>
          <w:rFonts w:ascii="Times New Roman" w:hAnsi="Times New Roman" w:cs="Times New Roman"/>
          <w:color w:val="000000" w:themeColor="text1"/>
          <w:sz w:val="24"/>
          <w:szCs w:val="24"/>
        </w:rPr>
        <w:t xml:space="preserve"> (2011), multiple first-order factors are required for each second-order latent variable, especially in the context of CFA. Therefore, it was decided to revise the first-order </w:t>
      </w:r>
      <w:r>
        <w:rPr>
          <w:rFonts w:ascii="Times New Roman" w:hAnsi="Times New Roman" w:cs="Times New Roman"/>
          <w:color w:val="000000" w:themeColor="text1"/>
          <w:sz w:val="24"/>
          <w:szCs w:val="24"/>
        </w:rPr>
        <w:t>a</w:t>
      </w:r>
      <w:r w:rsidRPr="00B10583">
        <w:rPr>
          <w:rFonts w:ascii="Times New Roman" w:hAnsi="Times New Roman" w:cs="Times New Roman"/>
          <w:color w:val="000000" w:themeColor="text1"/>
          <w:sz w:val="24"/>
          <w:szCs w:val="24"/>
        </w:rPr>
        <w:t>ttitude CFA model</w:t>
      </w:r>
      <w:r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depicted in Figure 4.</w:t>
      </w:r>
    </w:p>
    <w:p w14:paraId="59426E5D" w14:textId="2547A1E4" w:rsidR="0031607E" w:rsidRDefault="00F86CCD" w:rsidP="00F86CCD">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After considering alternatives, </w:t>
      </w:r>
      <w:r>
        <w:rPr>
          <w:rFonts w:ascii="Times New Roman" w:hAnsi="Times New Roman" w:cs="Times New Roman"/>
          <w:color w:val="000000" w:themeColor="text1"/>
          <w:sz w:val="24"/>
          <w:szCs w:val="24"/>
        </w:rPr>
        <w:t>n</w:t>
      </w:r>
      <w:r w:rsidRPr="004A5F5C">
        <w:rPr>
          <w:rFonts w:ascii="Times New Roman" w:hAnsi="Times New Roman" w:cs="Times New Roman"/>
          <w:color w:val="000000" w:themeColor="text1"/>
          <w:sz w:val="24"/>
          <w:szCs w:val="24"/>
        </w:rPr>
        <w:t>egative beliefs</w:t>
      </w:r>
      <w:r>
        <w:rPr>
          <w:rFonts w:ascii="Times New Roman" w:hAnsi="Times New Roman" w:cs="Times New Roman"/>
          <w:color w:val="000000" w:themeColor="text1"/>
          <w:sz w:val="24"/>
          <w:szCs w:val="24"/>
        </w:rPr>
        <w:t xml:space="preserve"> </w:t>
      </w:r>
      <w:r w:rsidR="00FE239B">
        <w:rPr>
          <w:rFonts w:ascii="Times New Roman" w:hAnsi="Times New Roman" w:cs="Times New Roman"/>
          <w:color w:val="000000" w:themeColor="text1"/>
          <w:sz w:val="24"/>
          <w:szCs w:val="24"/>
        </w:rPr>
        <w:t>and negative evaluations were removed.</w:t>
      </w:r>
      <w:r w:rsidR="00E4419C">
        <w:rPr>
          <w:rFonts w:ascii="Times New Roman" w:hAnsi="Times New Roman" w:cs="Times New Roman"/>
          <w:color w:val="000000" w:themeColor="text1"/>
          <w:sz w:val="24"/>
          <w:szCs w:val="24"/>
        </w:rPr>
        <w:t xml:space="preserve"> These two negative factors were dropped from the attitude model because they consisted of reverse-coded items. The use of reversed items – that is, items that </w:t>
      </w:r>
      <w:r w:rsidR="007D674E">
        <w:rPr>
          <w:rFonts w:ascii="Times New Roman" w:hAnsi="Times New Roman" w:cs="Times New Roman"/>
          <w:color w:val="000000" w:themeColor="text1"/>
          <w:sz w:val="24"/>
          <w:szCs w:val="24"/>
        </w:rPr>
        <w:t>ought to</w:t>
      </w:r>
      <w:r w:rsidR="00E4419C">
        <w:rPr>
          <w:rFonts w:ascii="Times New Roman" w:hAnsi="Times New Roman" w:cs="Times New Roman"/>
          <w:color w:val="000000" w:themeColor="text1"/>
          <w:sz w:val="24"/>
          <w:szCs w:val="24"/>
        </w:rPr>
        <w:t xml:space="preserve"> be recoded and, thus, all the items of a scale have the same directional relationship with the </w:t>
      </w:r>
      <w:r w:rsidR="006802E3">
        <w:rPr>
          <w:rFonts w:ascii="Times New Roman" w:hAnsi="Times New Roman" w:cs="Times New Roman"/>
          <w:color w:val="000000" w:themeColor="text1"/>
          <w:sz w:val="24"/>
          <w:szCs w:val="24"/>
        </w:rPr>
        <w:t>target</w:t>
      </w:r>
      <w:r w:rsidR="00E4419C">
        <w:rPr>
          <w:rFonts w:ascii="Times New Roman" w:hAnsi="Times New Roman" w:cs="Times New Roman"/>
          <w:color w:val="000000" w:themeColor="text1"/>
          <w:sz w:val="24"/>
          <w:szCs w:val="24"/>
        </w:rPr>
        <w:t xml:space="preserve"> construct (</w:t>
      </w:r>
      <w:proofErr w:type="spellStart"/>
      <w:r w:rsidR="0031607E" w:rsidRPr="0031607E">
        <w:rPr>
          <w:rFonts w:ascii="Times New Roman" w:eastAsia="Times New Roman" w:hAnsi="Times New Roman" w:cs="Times New Roman"/>
          <w:color w:val="000000" w:themeColor="text1"/>
          <w:sz w:val="24"/>
          <w:szCs w:val="24"/>
        </w:rPr>
        <w:t>Weijters</w:t>
      </w:r>
      <w:proofErr w:type="spellEnd"/>
      <w:r w:rsidR="0031607E">
        <w:rPr>
          <w:rFonts w:ascii="Times New Roman" w:hAnsi="Times New Roman" w:cs="Times New Roman"/>
          <w:color w:val="000000" w:themeColor="text1"/>
          <w:sz w:val="24"/>
          <w:szCs w:val="24"/>
        </w:rPr>
        <w:t xml:space="preserve"> </w:t>
      </w:r>
      <w:r w:rsidR="00E4419C">
        <w:rPr>
          <w:rFonts w:ascii="Times New Roman" w:hAnsi="Times New Roman" w:cs="Times New Roman"/>
          <w:color w:val="000000" w:themeColor="text1"/>
          <w:sz w:val="24"/>
          <w:szCs w:val="24"/>
        </w:rPr>
        <w:t>et al., 2013) – in the development of scales has been a controversial issue</w:t>
      </w:r>
      <w:r w:rsidR="00FE21F3">
        <w:rPr>
          <w:rFonts w:ascii="Times New Roman" w:hAnsi="Times New Roman" w:cs="Times New Roman"/>
          <w:color w:val="000000" w:themeColor="text1"/>
          <w:sz w:val="24"/>
          <w:szCs w:val="24"/>
        </w:rPr>
        <w:t xml:space="preserve"> (Vigil-Colet et al., 2020)</w:t>
      </w:r>
      <w:r w:rsidR="00E4419C">
        <w:rPr>
          <w:rFonts w:ascii="Times New Roman" w:hAnsi="Times New Roman" w:cs="Times New Roman"/>
          <w:color w:val="000000" w:themeColor="text1"/>
          <w:sz w:val="24"/>
          <w:szCs w:val="24"/>
        </w:rPr>
        <w:t>.</w:t>
      </w:r>
      <w:r w:rsidR="008E7C99">
        <w:rPr>
          <w:rFonts w:ascii="Times New Roman" w:hAnsi="Times New Roman" w:cs="Times New Roman"/>
          <w:color w:val="000000" w:themeColor="text1"/>
          <w:sz w:val="24"/>
          <w:szCs w:val="24"/>
        </w:rPr>
        <w:t xml:space="preserve"> Although they allow to control for the effects of acquiescence </w:t>
      </w:r>
      <w:r w:rsidR="008E7C99">
        <w:rPr>
          <w:rFonts w:ascii="Times New Roman" w:hAnsi="Times New Roman" w:cs="Times New Roman"/>
          <w:color w:val="000000" w:themeColor="text1"/>
          <w:sz w:val="24"/>
          <w:szCs w:val="24"/>
        </w:rPr>
        <w:lastRenderedPageBreak/>
        <w:t xml:space="preserve">(Paulhus &amp; </w:t>
      </w:r>
      <w:proofErr w:type="spellStart"/>
      <w:r w:rsidR="007D674E">
        <w:rPr>
          <w:rFonts w:ascii="Times New Roman" w:hAnsi="Times New Roman" w:cs="Times New Roman"/>
          <w:color w:val="000000" w:themeColor="text1"/>
          <w:sz w:val="24"/>
          <w:szCs w:val="24"/>
        </w:rPr>
        <w:t>Vazire</w:t>
      </w:r>
      <w:proofErr w:type="spellEnd"/>
      <w:r w:rsidR="008E7C99">
        <w:rPr>
          <w:rFonts w:ascii="Times New Roman" w:hAnsi="Times New Roman" w:cs="Times New Roman"/>
          <w:color w:val="000000" w:themeColor="text1"/>
          <w:sz w:val="24"/>
          <w:szCs w:val="24"/>
        </w:rPr>
        <w:t xml:space="preserve">, 2005), </w:t>
      </w:r>
      <w:r w:rsidR="006802E3">
        <w:rPr>
          <w:rFonts w:ascii="Times New Roman" w:hAnsi="Times New Roman" w:cs="Times New Roman"/>
          <w:color w:val="000000" w:themeColor="text1"/>
          <w:sz w:val="24"/>
          <w:szCs w:val="24"/>
        </w:rPr>
        <w:t>measures with</w:t>
      </w:r>
      <w:r w:rsidR="008E7C99">
        <w:rPr>
          <w:rFonts w:ascii="Times New Roman" w:hAnsi="Times New Roman" w:cs="Times New Roman"/>
          <w:color w:val="000000" w:themeColor="text1"/>
          <w:sz w:val="24"/>
          <w:szCs w:val="24"/>
        </w:rPr>
        <w:t xml:space="preserve"> reversed items in typical response measures gives rise to several negative </w:t>
      </w:r>
      <w:r w:rsidR="006802E3">
        <w:rPr>
          <w:rFonts w:ascii="Times New Roman" w:hAnsi="Times New Roman" w:cs="Times New Roman"/>
          <w:color w:val="000000" w:themeColor="text1"/>
          <w:sz w:val="24"/>
          <w:szCs w:val="24"/>
        </w:rPr>
        <w:t>consequences</w:t>
      </w:r>
      <w:r w:rsidR="008E7C99">
        <w:rPr>
          <w:rFonts w:ascii="Times New Roman" w:hAnsi="Times New Roman" w:cs="Times New Roman"/>
          <w:color w:val="000000" w:themeColor="text1"/>
          <w:sz w:val="24"/>
          <w:szCs w:val="24"/>
        </w:rPr>
        <w:t xml:space="preserve">. </w:t>
      </w:r>
      <w:proofErr w:type="gramStart"/>
      <w:r w:rsidR="000E027D">
        <w:rPr>
          <w:rFonts w:ascii="Times New Roman" w:hAnsi="Times New Roman" w:cs="Times New Roman"/>
          <w:color w:val="000000" w:themeColor="text1"/>
          <w:sz w:val="24"/>
          <w:szCs w:val="24"/>
        </w:rPr>
        <w:t>In particular</w:t>
      </w:r>
      <w:r w:rsidR="008E7C99">
        <w:rPr>
          <w:rFonts w:ascii="Times New Roman" w:hAnsi="Times New Roman" w:cs="Times New Roman"/>
          <w:color w:val="000000" w:themeColor="text1"/>
          <w:sz w:val="24"/>
          <w:szCs w:val="24"/>
        </w:rPr>
        <w:t xml:space="preserve">, </w:t>
      </w:r>
      <w:r w:rsidR="0031607E">
        <w:rPr>
          <w:rFonts w:ascii="Times New Roman" w:hAnsi="Times New Roman" w:cs="Times New Roman"/>
          <w:color w:val="000000" w:themeColor="text1"/>
          <w:sz w:val="24"/>
          <w:szCs w:val="24"/>
        </w:rPr>
        <w:t>their</w:t>
      </w:r>
      <w:proofErr w:type="gramEnd"/>
      <w:r w:rsidR="0031607E">
        <w:rPr>
          <w:rFonts w:ascii="Times New Roman" w:hAnsi="Times New Roman" w:cs="Times New Roman"/>
          <w:color w:val="000000" w:themeColor="text1"/>
          <w:sz w:val="24"/>
          <w:szCs w:val="24"/>
        </w:rPr>
        <w:t xml:space="preserve"> inclusions </w:t>
      </w:r>
      <w:r w:rsidR="000E027D">
        <w:rPr>
          <w:rFonts w:ascii="Times New Roman" w:hAnsi="Times New Roman" w:cs="Times New Roman"/>
          <w:color w:val="000000" w:themeColor="text1"/>
          <w:sz w:val="24"/>
          <w:szCs w:val="24"/>
        </w:rPr>
        <w:t>decrease</w:t>
      </w:r>
      <w:r w:rsidR="0031607E">
        <w:rPr>
          <w:rFonts w:ascii="Times New Roman" w:hAnsi="Times New Roman" w:cs="Times New Roman"/>
          <w:color w:val="000000" w:themeColor="text1"/>
          <w:sz w:val="24"/>
          <w:szCs w:val="24"/>
        </w:rPr>
        <w:t xml:space="preserve"> </w:t>
      </w:r>
      <w:r w:rsidR="008E7C99">
        <w:rPr>
          <w:rFonts w:ascii="Times New Roman" w:hAnsi="Times New Roman" w:cs="Times New Roman"/>
          <w:color w:val="000000" w:themeColor="text1"/>
          <w:sz w:val="24"/>
          <w:szCs w:val="24"/>
        </w:rPr>
        <w:t xml:space="preserve">the scale’s internal consistency due to lower inter-total correlations (Paulhus &amp; </w:t>
      </w:r>
      <w:proofErr w:type="spellStart"/>
      <w:r w:rsidR="008E7C99">
        <w:rPr>
          <w:rFonts w:ascii="Times New Roman" w:hAnsi="Times New Roman" w:cs="Times New Roman"/>
          <w:color w:val="000000" w:themeColor="text1"/>
          <w:sz w:val="24"/>
          <w:szCs w:val="24"/>
        </w:rPr>
        <w:t>Vazire</w:t>
      </w:r>
      <w:proofErr w:type="spellEnd"/>
      <w:r w:rsidR="008E7C99">
        <w:rPr>
          <w:rFonts w:ascii="Times New Roman" w:hAnsi="Times New Roman" w:cs="Times New Roman"/>
          <w:color w:val="000000" w:themeColor="text1"/>
          <w:sz w:val="24"/>
          <w:szCs w:val="24"/>
        </w:rPr>
        <w:t>,</w:t>
      </w:r>
      <w:r w:rsidR="007D674E">
        <w:rPr>
          <w:rFonts w:ascii="Times New Roman" w:hAnsi="Times New Roman" w:cs="Times New Roman"/>
          <w:color w:val="000000" w:themeColor="text1"/>
          <w:sz w:val="24"/>
          <w:szCs w:val="24"/>
        </w:rPr>
        <w:t xml:space="preserve"> </w:t>
      </w:r>
      <w:r w:rsidR="008E7C99">
        <w:rPr>
          <w:rFonts w:ascii="Times New Roman" w:hAnsi="Times New Roman" w:cs="Times New Roman"/>
          <w:color w:val="000000" w:themeColor="text1"/>
          <w:sz w:val="24"/>
          <w:szCs w:val="24"/>
        </w:rPr>
        <w:t xml:space="preserve">2005) and </w:t>
      </w:r>
      <w:r w:rsidR="000E027D">
        <w:rPr>
          <w:rFonts w:ascii="Times New Roman" w:hAnsi="Times New Roman" w:cs="Times New Roman"/>
          <w:color w:val="000000" w:themeColor="text1"/>
          <w:sz w:val="24"/>
          <w:szCs w:val="24"/>
        </w:rPr>
        <w:t>cause</w:t>
      </w:r>
      <w:r w:rsidR="008E7C99">
        <w:rPr>
          <w:rFonts w:ascii="Times New Roman" w:hAnsi="Times New Roman" w:cs="Times New Roman"/>
          <w:color w:val="000000" w:themeColor="text1"/>
          <w:sz w:val="24"/>
          <w:szCs w:val="24"/>
        </w:rPr>
        <w:t xml:space="preserve"> poor</w:t>
      </w:r>
      <w:r w:rsidR="000E027D">
        <w:rPr>
          <w:rFonts w:ascii="Times New Roman" w:hAnsi="Times New Roman" w:cs="Times New Roman"/>
          <w:color w:val="000000" w:themeColor="text1"/>
          <w:sz w:val="24"/>
          <w:szCs w:val="24"/>
        </w:rPr>
        <w:t>er</w:t>
      </w:r>
      <w:r w:rsidR="008E7C99">
        <w:rPr>
          <w:rFonts w:ascii="Times New Roman" w:hAnsi="Times New Roman" w:cs="Times New Roman"/>
          <w:color w:val="000000" w:themeColor="text1"/>
          <w:sz w:val="24"/>
          <w:szCs w:val="24"/>
        </w:rPr>
        <w:t xml:space="preserve"> fits to the </w:t>
      </w:r>
      <w:r w:rsidR="000E027D">
        <w:rPr>
          <w:rFonts w:ascii="Times New Roman" w:hAnsi="Times New Roman" w:cs="Times New Roman"/>
          <w:color w:val="000000" w:themeColor="text1"/>
          <w:sz w:val="24"/>
          <w:szCs w:val="24"/>
        </w:rPr>
        <w:t>target</w:t>
      </w:r>
      <w:r w:rsidR="008E7C99">
        <w:rPr>
          <w:rFonts w:ascii="Times New Roman" w:hAnsi="Times New Roman" w:cs="Times New Roman"/>
          <w:color w:val="000000" w:themeColor="text1"/>
          <w:sz w:val="24"/>
          <w:szCs w:val="24"/>
        </w:rPr>
        <w:t xml:space="preserve"> model </w:t>
      </w:r>
      <w:r w:rsidR="000E027D">
        <w:rPr>
          <w:rFonts w:ascii="Times New Roman" w:hAnsi="Times New Roman" w:cs="Times New Roman"/>
          <w:color w:val="000000" w:themeColor="text1"/>
          <w:sz w:val="24"/>
          <w:szCs w:val="24"/>
        </w:rPr>
        <w:t>in</w:t>
      </w:r>
      <w:r w:rsidR="008E7C99">
        <w:rPr>
          <w:rFonts w:ascii="Times New Roman" w:hAnsi="Times New Roman" w:cs="Times New Roman"/>
          <w:color w:val="000000" w:themeColor="text1"/>
          <w:sz w:val="24"/>
          <w:szCs w:val="24"/>
        </w:rPr>
        <w:t xml:space="preserve"> factor analyses</w:t>
      </w:r>
      <w:r w:rsidR="0031607E">
        <w:rPr>
          <w:rFonts w:ascii="Times New Roman" w:hAnsi="Times New Roman" w:cs="Times New Roman"/>
          <w:color w:val="000000" w:themeColor="text1"/>
          <w:sz w:val="24"/>
          <w:szCs w:val="24"/>
        </w:rPr>
        <w:t xml:space="preserve">, such as EFA and CFA (Danner et al., 2015). </w:t>
      </w:r>
      <w:r w:rsidR="00A666F5">
        <w:rPr>
          <w:rFonts w:ascii="Times New Roman" w:hAnsi="Times New Roman" w:cs="Times New Roman"/>
          <w:color w:val="000000" w:themeColor="text1"/>
          <w:sz w:val="24"/>
          <w:szCs w:val="24"/>
        </w:rPr>
        <w:t>Their inclusion ofte</w:t>
      </w:r>
      <w:r w:rsidR="0031607E">
        <w:rPr>
          <w:rFonts w:ascii="Times New Roman" w:hAnsi="Times New Roman" w:cs="Times New Roman"/>
          <w:color w:val="000000" w:themeColor="text1"/>
          <w:sz w:val="24"/>
          <w:szCs w:val="24"/>
        </w:rPr>
        <w:t xml:space="preserve">n </w:t>
      </w:r>
      <w:r w:rsidR="00B9402D">
        <w:rPr>
          <w:rFonts w:ascii="Times New Roman" w:hAnsi="Times New Roman" w:cs="Times New Roman"/>
          <w:color w:val="000000" w:themeColor="text1"/>
          <w:sz w:val="24"/>
          <w:szCs w:val="24"/>
        </w:rPr>
        <w:t>yields</w:t>
      </w:r>
      <w:r w:rsidR="0031607E">
        <w:rPr>
          <w:rFonts w:ascii="Times New Roman" w:hAnsi="Times New Roman" w:cs="Times New Roman"/>
          <w:color w:val="000000" w:themeColor="text1"/>
          <w:sz w:val="24"/>
          <w:szCs w:val="24"/>
        </w:rPr>
        <w:t xml:space="preserve"> a two-dimensional structure</w:t>
      </w:r>
      <w:r w:rsidR="00A666F5">
        <w:rPr>
          <w:rFonts w:ascii="Times New Roman" w:hAnsi="Times New Roman" w:cs="Times New Roman"/>
          <w:color w:val="000000" w:themeColor="text1"/>
          <w:sz w:val="24"/>
          <w:szCs w:val="24"/>
        </w:rPr>
        <w:t>, including positive and negative items,</w:t>
      </w:r>
      <w:r w:rsidR="0031607E">
        <w:rPr>
          <w:rFonts w:ascii="Times New Roman" w:hAnsi="Times New Roman" w:cs="Times New Roman"/>
          <w:color w:val="000000" w:themeColor="text1"/>
          <w:sz w:val="24"/>
          <w:szCs w:val="24"/>
        </w:rPr>
        <w:t xml:space="preserve"> into separate factors when measuring unidimensional constructs (Paulhus &amp; </w:t>
      </w:r>
      <w:proofErr w:type="spellStart"/>
      <w:r w:rsidR="007D674E">
        <w:rPr>
          <w:rFonts w:ascii="Times New Roman" w:hAnsi="Times New Roman" w:cs="Times New Roman"/>
          <w:color w:val="000000" w:themeColor="text1"/>
          <w:sz w:val="24"/>
          <w:szCs w:val="24"/>
        </w:rPr>
        <w:t>Vazire</w:t>
      </w:r>
      <w:proofErr w:type="spellEnd"/>
      <w:r w:rsidR="0031607E">
        <w:rPr>
          <w:rFonts w:ascii="Times New Roman" w:hAnsi="Times New Roman" w:cs="Times New Roman"/>
          <w:color w:val="000000" w:themeColor="text1"/>
          <w:sz w:val="24"/>
          <w:szCs w:val="24"/>
        </w:rPr>
        <w:t>, 2005)</w:t>
      </w:r>
      <w:r w:rsidR="00A666F5">
        <w:rPr>
          <w:rFonts w:ascii="Times New Roman" w:hAnsi="Times New Roman" w:cs="Times New Roman"/>
          <w:color w:val="000000" w:themeColor="text1"/>
          <w:sz w:val="24"/>
          <w:szCs w:val="24"/>
        </w:rPr>
        <w:t xml:space="preserve">. </w:t>
      </w:r>
    </w:p>
    <w:p w14:paraId="51A28F25" w14:textId="3F6C5914" w:rsidR="00A666F5" w:rsidRPr="000359B6" w:rsidRDefault="00A666F5" w:rsidP="000359B6">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this study, as indicated in the results of EFA and CFA in Chapter 4, especially regarding the outcome beliefs and evaluations toward phubbing behavior scales, reverse-coded items were loaded to separate factors and named negative outcome beliefs and negative outcome evaluations, respectively. Since these two scales were in line with the </w:t>
      </w:r>
      <w:r w:rsidR="00C20819">
        <w:rPr>
          <w:rFonts w:ascii="Times New Roman" w:hAnsi="Times New Roman" w:cs="Times New Roman"/>
          <w:color w:val="000000" w:themeColor="text1"/>
          <w:sz w:val="24"/>
          <w:szCs w:val="24"/>
        </w:rPr>
        <w:t>drawbacks</w:t>
      </w:r>
      <w:r>
        <w:rPr>
          <w:rFonts w:ascii="Times New Roman" w:hAnsi="Times New Roman" w:cs="Times New Roman"/>
          <w:color w:val="000000" w:themeColor="text1"/>
          <w:sz w:val="24"/>
          <w:szCs w:val="24"/>
        </w:rPr>
        <w:t xml:space="preserve"> of reversed items, they were removed from the model. Specifically, </w:t>
      </w:r>
      <w:r w:rsidR="002C1EA6">
        <w:rPr>
          <w:rFonts w:ascii="Times New Roman" w:hAnsi="Times New Roman" w:cs="Times New Roman"/>
          <w:color w:val="000000" w:themeColor="text1"/>
          <w:sz w:val="24"/>
          <w:szCs w:val="24"/>
        </w:rPr>
        <w:t>ten</w:t>
      </w:r>
      <w:r>
        <w:rPr>
          <w:rFonts w:ascii="Times New Roman" w:hAnsi="Times New Roman" w:cs="Times New Roman"/>
          <w:color w:val="000000" w:themeColor="text1"/>
          <w:sz w:val="24"/>
          <w:szCs w:val="24"/>
        </w:rPr>
        <w:t xml:space="preserve"> items that loaded to negative outcome beliefs (i.e., BELEFS_3R, BELEFS_6R, BELEFS_7R, BELEFS_8R, and BELEFS_10R</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 xml:space="preserve">and negative outcome evaluations (i.e., EVAL_3R, EVAL_6R, EVAL_7R, EVAL_8R, EVAL_10R) were eliminated. </w:t>
      </w:r>
      <w:r w:rsidR="00F86CCD" w:rsidRPr="00B10583">
        <w:rPr>
          <w:rFonts w:ascii="Times New Roman" w:hAnsi="Times New Roman" w:cs="Times New Roman"/>
          <w:color w:val="000000" w:themeColor="text1"/>
          <w:sz w:val="24"/>
          <w:szCs w:val="24"/>
        </w:rPr>
        <w:t xml:space="preserve">After </w:t>
      </w:r>
      <w:r w:rsidR="00F86CCD">
        <w:rPr>
          <w:rFonts w:ascii="Times New Roman" w:hAnsi="Times New Roman" w:cs="Times New Roman"/>
          <w:color w:val="000000" w:themeColor="text1"/>
          <w:sz w:val="24"/>
          <w:szCs w:val="24"/>
        </w:rPr>
        <w:t xml:space="preserve">dropping </w:t>
      </w:r>
      <w:r w:rsidR="00C20819">
        <w:rPr>
          <w:rFonts w:ascii="Times New Roman" w:hAnsi="Times New Roman" w:cs="Times New Roman"/>
          <w:color w:val="000000" w:themeColor="text1"/>
          <w:sz w:val="24"/>
          <w:szCs w:val="24"/>
        </w:rPr>
        <w:t>these</w:t>
      </w:r>
      <w:r w:rsidR="00F86CCD">
        <w:rPr>
          <w:rFonts w:ascii="Times New Roman" w:hAnsi="Times New Roman" w:cs="Times New Roman"/>
          <w:color w:val="000000" w:themeColor="text1"/>
          <w:sz w:val="24"/>
          <w:szCs w:val="24"/>
        </w:rPr>
        <w:t xml:space="preserve"> negative beliefs and evaluation factors, a new second-order model was attempted with only the positive beliefs and positive evaluations. The</w:t>
      </w:r>
      <w:r w:rsidR="00F86CCD" w:rsidRPr="00B10583">
        <w:rPr>
          <w:rFonts w:ascii="Times New Roman" w:hAnsi="Times New Roman" w:cs="Times New Roman"/>
          <w:color w:val="000000" w:themeColor="text1"/>
          <w:sz w:val="24"/>
          <w:szCs w:val="24"/>
        </w:rPr>
        <w:t xml:space="preserve"> second-order two-factor </w:t>
      </w:r>
      <w:r w:rsidR="00F86CCD">
        <w:rPr>
          <w:rFonts w:ascii="Times New Roman" w:hAnsi="Times New Roman" w:cs="Times New Roman"/>
          <w:color w:val="000000" w:themeColor="text1"/>
          <w:sz w:val="24"/>
          <w:szCs w:val="24"/>
        </w:rPr>
        <w:t>attitude</w:t>
      </w:r>
      <w:r w:rsidR="00F86CCD" w:rsidRPr="00B10583">
        <w:rPr>
          <w:rFonts w:ascii="Times New Roman" w:hAnsi="Times New Roman" w:cs="Times New Roman"/>
          <w:color w:val="000000" w:themeColor="text1"/>
          <w:sz w:val="24"/>
          <w:szCs w:val="24"/>
        </w:rPr>
        <w:t xml:space="preserve"> model (Figure 5) was acceptable: </w:t>
      </w:r>
      <w:r w:rsidR="00F86CCD" w:rsidRPr="00B10583">
        <w:rPr>
          <w:rFonts w:ascii="Times New Roman" w:hAnsi="Times New Roman" w:cs="Times New Roman"/>
          <w:color w:val="000000" w:themeColor="text1"/>
          <w:sz w:val="24"/>
          <w:szCs w:val="24"/>
        </w:rPr>
        <w:sym w:font="Symbol" w:char="F063"/>
      </w:r>
      <w:r w:rsidR="00F86CCD" w:rsidRPr="00B10583">
        <w:rPr>
          <w:rFonts w:ascii="Times New Roman" w:hAnsi="Times New Roman" w:cs="Times New Roman"/>
          <w:color w:val="000000" w:themeColor="text1"/>
          <w:sz w:val="24"/>
          <w:szCs w:val="24"/>
          <w:vertAlign w:val="superscript"/>
        </w:rPr>
        <w:t>2</w:t>
      </w:r>
      <w:r w:rsidR="00F86CCD" w:rsidRPr="00B10583">
        <w:rPr>
          <w:rFonts w:ascii="Times New Roman" w:hAnsi="Times New Roman" w:cs="Times New Roman"/>
          <w:color w:val="000000" w:themeColor="text1"/>
          <w:sz w:val="24"/>
          <w:szCs w:val="24"/>
        </w:rPr>
        <w:t xml:space="preserve">(18) = 127.94, </w:t>
      </w:r>
      <w:r w:rsidR="00F86CCD" w:rsidRPr="00B10583">
        <w:rPr>
          <w:rFonts w:ascii="Times New Roman" w:hAnsi="Times New Roman" w:cs="Times New Roman"/>
          <w:i/>
          <w:iCs/>
          <w:color w:val="000000" w:themeColor="text1"/>
          <w:sz w:val="24"/>
          <w:szCs w:val="24"/>
        </w:rPr>
        <w:t>p</w:t>
      </w:r>
      <w:r w:rsidR="00F86CCD" w:rsidRPr="00B10583">
        <w:rPr>
          <w:rFonts w:ascii="Times New Roman" w:hAnsi="Times New Roman" w:cs="Times New Roman"/>
          <w:color w:val="000000" w:themeColor="text1"/>
          <w:sz w:val="24"/>
          <w:szCs w:val="24"/>
        </w:rPr>
        <w:t xml:space="preserve"> &lt; .001, CFI = .97, RMSEA = .08, and SRMR = .05. It was concluded to be valid and thus used in Study 2b.</w:t>
      </w:r>
    </w:p>
    <w:p w14:paraId="7CDF06F3" w14:textId="77777777" w:rsidR="00A666F5" w:rsidRDefault="00A666F5" w:rsidP="003169C5">
      <w:pPr>
        <w:spacing w:line="480" w:lineRule="auto"/>
        <w:jc w:val="left"/>
        <w:rPr>
          <w:rFonts w:ascii="Times New Roman" w:eastAsia="Times New Roman" w:hAnsi="Times New Roman" w:cs="Times New Roman"/>
          <w:b/>
          <w:color w:val="000000" w:themeColor="text1"/>
          <w:sz w:val="24"/>
          <w:szCs w:val="24"/>
        </w:rPr>
      </w:pPr>
    </w:p>
    <w:p w14:paraId="2FD82BE0" w14:textId="77777777" w:rsidR="00C20819" w:rsidRDefault="00C20819" w:rsidP="003169C5">
      <w:pPr>
        <w:spacing w:line="480" w:lineRule="auto"/>
        <w:jc w:val="left"/>
        <w:rPr>
          <w:rFonts w:ascii="Times New Roman" w:eastAsia="Times New Roman" w:hAnsi="Times New Roman" w:cs="Times New Roman"/>
          <w:b/>
          <w:color w:val="000000" w:themeColor="text1"/>
          <w:sz w:val="24"/>
          <w:szCs w:val="24"/>
        </w:rPr>
      </w:pPr>
    </w:p>
    <w:p w14:paraId="1A7B069B" w14:textId="77777777" w:rsidR="00C20819" w:rsidRDefault="00C20819" w:rsidP="003169C5">
      <w:pPr>
        <w:spacing w:line="480" w:lineRule="auto"/>
        <w:jc w:val="left"/>
        <w:rPr>
          <w:rFonts w:ascii="Times New Roman" w:eastAsia="Times New Roman" w:hAnsi="Times New Roman" w:cs="Times New Roman"/>
          <w:b/>
          <w:color w:val="000000" w:themeColor="text1"/>
          <w:sz w:val="24"/>
          <w:szCs w:val="24"/>
        </w:rPr>
      </w:pPr>
    </w:p>
    <w:p w14:paraId="66AAA5D3" w14:textId="77777777" w:rsidR="00C20819" w:rsidRDefault="00C20819" w:rsidP="003169C5">
      <w:pPr>
        <w:spacing w:line="480" w:lineRule="auto"/>
        <w:jc w:val="left"/>
        <w:rPr>
          <w:rFonts w:ascii="Times New Roman" w:eastAsia="Times New Roman" w:hAnsi="Times New Roman" w:cs="Times New Roman"/>
          <w:b/>
          <w:color w:val="000000" w:themeColor="text1"/>
          <w:sz w:val="24"/>
          <w:szCs w:val="24"/>
        </w:rPr>
      </w:pPr>
    </w:p>
    <w:p w14:paraId="49CF36D2" w14:textId="77777777" w:rsidR="00C20819" w:rsidRDefault="00C20819" w:rsidP="003169C5">
      <w:pPr>
        <w:spacing w:line="480" w:lineRule="auto"/>
        <w:jc w:val="left"/>
        <w:rPr>
          <w:rFonts w:ascii="Times New Roman" w:eastAsia="Times New Roman" w:hAnsi="Times New Roman" w:cs="Times New Roman"/>
          <w:b/>
          <w:color w:val="000000" w:themeColor="text1"/>
          <w:sz w:val="24"/>
          <w:szCs w:val="24"/>
        </w:rPr>
      </w:pPr>
    </w:p>
    <w:p w14:paraId="473D2FC8" w14:textId="77777777" w:rsidR="00C20819" w:rsidRDefault="00C20819" w:rsidP="003169C5">
      <w:pPr>
        <w:spacing w:line="480" w:lineRule="auto"/>
        <w:jc w:val="left"/>
        <w:rPr>
          <w:rFonts w:ascii="Times New Roman" w:eastAsia="Times New Roman" w:hAnsi="Times New Roman" w:cs="Times New Roman"/>
          <w:b/>
          <w:color w:val="000000" w:themeColor="text1"/>
          <w:sz w:val="24"/>
          <w:szCs w:val="24"/>
        </w:rPr>
      </w:pPr>
    </w:p>
    <w:p w14:paraId="14172206" w14:textId="645A7247" w:rsidR="003169C5" w:rsidRPr="00B10583" w:rsidRDefault="003169C5" w:rsidP="003169C5">
      <w:pPr>
        <w:spacing w:line="480"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lastRenderedPageBreak/>
        <w:t xml:space="preserve">Figure </w:t>
      </w:r>
      <w:r w:rsidR="00724BE1" w:rsidRPr="00B10583">
        <w:rPr>
          <w:rFonts w:ascii="Times New Roman" w:eastAsia="Times New Roman" w:hAnsi="Times New Roman" w:cs="Times New Roman"/>
          <w:b/>
          <w:color w:val="000000" w:themeColor="text1"/>
          <w:sz w:val="24"/>
          <w:szCs w:val="24"/>
        </w:rPr>
        <w:t>5</w:t>
      </w:r>
    </w:p>
    <w:p w14:paraId="0D087650" w14:textId="68DDED95" w:rsidR="008047E2" w:rsidRPr="00B10583" w:rsidRDefault="00724BE1" w:rsidP="003169C5">
      <w:pPr>
        <w:spacing w:line="480" w:lineRule="auto"/>
        <w:jc w:val="left"/>
        <w:rPr>
          <w:rFonts w:ascii="Times New Roman" w:eastAsia="Times New Roman" w:hAnsi="Times New Roman" w:cs="Times New Roman"/>
          <w:bCs/>
          <w:i/>
          <w:iCs/>
          <w:color w:val="000000" w:themeColor="text1"/>
          <w:sz w:val="24"/>
          <w:szCs w:val="24"/>
        </w:rPr>
      </w:pPr>
      <w:r w:rsidRPr="00B10583">
        <w:rPr>
          <w:rFonts w:ascii="Times New Roman" w:eastAsia="Times New Roman" w:hAnsi="Times New Roman" w:cs="Times New Roman"/>
          <w:bCs/>
          <w:i/>
          <w:iCs/>
          <w:color w:val="000000" w:themeColor="text1"/>
          <w:sz w:val="24"/>
          <w:szCs w:val="24"/>
        </w:rPr>
        <w:t xml:space="preserve">Final Second-Order Two-Factor Model of Attitude </w:t>
      </w:r>
    </w:p>
    <w:p w14:paraId="6BA11444" w14:textId="123EB66E" w:rsidR="00236884" w:rsidRDefault="00236884" w:rsidP="002E10BC">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noProof/>
          <w:color w:val="000000" w:themeColor="text1"/>
          <w:sz w:val="24"/>
          <w:szCs w:val="24"/>
        </w:rPr>
        <w:drawing>
          <wp:inline distT="0" distB="0" distL="0" distR="0" wp14:anchorId="2225BC8D" wp14:editId="72AA85DA">
            <wp:extent cx="3960000" cy="3240000"/>
            <wp:effectExtent l="0" t="0" r="2540" b="0"/>
            <wp:docPr id="1909916844" name="그림 7" descr="스크린샷, 원, 달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9916844" name="그림 7" descr="스크린샷, 원, 달이(가) 표시된 사진&#10;&#10;자동 생성된 설명"/>
                    <pic:cNvPicPr/>
                  </pic:nvPicPr>
                  <pic:blipFill>
                    <a:blip r:embed="rId17">
                      <a:extLst>
                        <a:ext uri="{28A0092B-C50C-407E-A947-70E740481C1C}">
                          <a14:useLocalDpi xmlns:a14="http://schemas.microsoft.com/office/drawing/2010/main" val="0"/>
                        </a:ext>
                      </a:extLst>
                    </a:blip>
                    <a:stretch>
                      <a:fillRect/>
                    </a:stretch>
                  </pic:blipFill>
                  <pic:spPr>
                    <a:xfrm>
                      <a:off x="0" y="0"/>
                      <a:ext cx="3960000" cy="3240000"/>
                    </a:xfrm>
                    <a:prstGeom prst="rect">
                      <a:avLst/>
                    </a:prstGeom>
                  </pic:spPr>
                </pic:pic>
              </a:graphicData>
            </a:graphic>
          </wp:inline>
        </w:drawing>
      </w:r>
    </w:p>
    <w:p w14:paraId="47282A76" w14:textId="77777777" w:rsidR="002E10BC" w:rsidRDefault="002E10BC" w:rsidP="002E10BC">
      <w:pPr>
        <w:spacing w:line="360" w:lineRule="auto"/>
        <w:jc w:val="left"/>
        <w:rPr>
          <w:rFonts w:ascii="Times New Roman" w:hAnsi="Times New Roman" w:cs="Times New Roman"/>
          <w:color w:val="000000" w:themeColor="text1"/>
          <w:sz w:val="24"/>
          <w:szCs w:val="24"/>
        </w:rPr>
      </w:pPr>
    </w:p>
    <w:p w14:paraId="7F3E1A53" w14:textId="77777777" w:rsidR="00C20819" w:rsidRPr="00B10583" w:rsidRDefault="00C20819" w:rsidP="002E10BC">
      <w:pPr>
        <w:spacing w:line="360" w:lineRule="auto"/>
        <w:jc w:val="left"/>
        <w:rPr>
          <w:rFonts w:ascii="Times New Roman" w:hAnsi="Times New Roman" w:cs="Times New Roman"/>
          <w:color w:val="000000" w:themeColor="text1"/>
          <w:sz w:val="24"/>
          <w:szCs w:val="24"/>
        </w:rPr>
      </w:pPr>
    </w:p>
    <w:p w14:paraId="48EB27CD" w14:textId="77777777" w:rsidR="00680D18" w:rsidRPr="00B10583" w:rsidRDefault="00680D18">
      <w:pP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br w:type="page"/>
      </w:r>
    </w:p>
    <w:p w14:paraId="00C4ECEE" w14:textId="77777777" w:rsidR="0011236B" w:rsidRPr="00B10583" w:rsidRDefault="0011236B" w:rsidP="0011236B">
      <w:pPr>
        <w:spacing w:line="480" w:lineRule="auto"/>
        <w:jc w:val="center"/>
        <w:rPr>
          <w:rFonts w:ascii="Times New Roman" w:eastAsia="Times New Roman" w:hAnsi="Times New Roman" w:cs="Times New Roman"/>
          <w:b/>
          <w:color w:val="000000" w:themeColor="text1"/>
          <w:sz w:val="24"/>
          <w:szCs w:val="24"/>
        </w:rPr>
      </w:pPr>
      <w:r w:rsidRPr="00B10583">
        <w:rPr>
          <w:rFonts w:ascii="Times New Roman" w:hAnsi="Times New Roman" w:cs="Times New Roman"/>
          <w:b/>
          <w:bCs/>
          <w:color w:val="000000" w:themeColor="text1"/>
          <w:sz w:val="24"/>
          <w:szCs w:val="24"/>
        </w:rPr>
        <w:lastRenderedPageBreak/>
        <w:t xml:space="preserve">Chapter 5. </w:t>
      </w:r>
      <w:r>
        <w:rPr>
          <w:rFonts w:ascii="Times New Roman" w:hAnsi="Times New Roman" w:cs="Times New Roman"/>
          <w:b/>
          <w:bCs/>
          <w:color w:val="000000" w:themeColor="text1"/>
          <w:sz w:val="24"/>
          <w:szCs w:val="24"/>
        </w:rPr>
        <w:t xml:space="preserve">Results – </w:t>
      </w:r>
      <w:r w:rsidRPr="00B10583">
        <w:rPr>
          <w:rFonts w:ascii="Times New Roman" w:eastAsia="Times New Roman" w:hAnsi="Times New Roman" w:cs="Times New Roman"/>
          <w:b/>
          <w:color w:val="000000" w:themeColor="text1"/>
          <w:sz w:val="24"/>
          <w:szCs w:val="24"/>
        </w:rPr>
        <w:t xml:space="preserve">Study 2b </w:t>
      </w:r>
    </w:p>
    <w:p w14:paraId="1DC227E0" w14:textId="77777777" w:rsidR="0011236B" w:rsidRPr="00B10583" w:rsidRDefault="0011236B" w:rsidP="0011236B">
      <w:pPr>
        <w:spacing w:line="480" w:lineRule="auto"/>
        <w:ind w:firstLine="720"/>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Based on the findings from the CFA in Study 2a, Study 2b assessed the conceptual framework of TIB, illustrated in Figure 2, alongside its relevant hypotheses to ensure its applicability in explaining phubbing behavior. These investigations were conducted using structural equation modeling (SEM). Methodologically, this study conducted descriptive analyses of the data set with a sample size of 811, along with correlation analyses to assess the strength and direction of the relationships between the study variables (i.e., second-order and first-order latent variables). All statistics were explored using the </w:t>
      </w:r>
      <w:proofErr w:type="spellStart"/>
      <w:r w:rsidRPr="00B10583">
        <w:rPr>
          <w:rFonts w:ascii="Times New Roman" w:eastAsia="Times New Roman" w:hAnsi="Times New Roman" w:cs="Times New Roman"/>
          <w:bCs/>
          <w:color w:val="000000" w:themeColor="text1"/>
          <w:sz w:val="24"/>
          <w:szCs w:val="24"/>
        </w:rPr>
        <w:t>SmartPLS</w:t>
      </w:r>
      <w:proofErr w:type="spellEnd"/>
      <w:r w:rsidRPr="00B10583">
        <w:rPr>
          <w:rFonts w:ascii="Times New Roman" w:eastAsia="Times New Roman" w:hAnsi="Times New Roman" w:cs="Times New Roman"/>
          <w:bCs/>
          <w:color w:val="000000" w:themeColor="text1"/>
          <w:sz w:val="24"/>
          <w:szCs w:val="24"/>
        </w:rPr>
        <w:t xml:space="preserve"> 4 employing the covariance-based SEM (CB-SEM) model estimation, which is conducive to the maximum likelihood (ML) approach.  </w:t>
      </w:r>
    </w:p>
    <w:p w14:paraId="4E4222B1" w14:textId="77777777" w:rsidR="005A1B0E" w:rsidRDefault="005A1B0E" w:rsidP="005A1B0E">
      <w:pPr>
        <w:spacing w:line="480" w:lineRule="auto"/>
        <w:jc w:val="left"/>
        <w:rPr>
          <w:rFonts w:ascii="Times New Roman" w:eastAsia="Times New Roman" w:hAnsi="Times New Roman" w:cs="Times New Roman"/>
          <w:b/>
          <w:color w:val="000000" w:themeColor="text1"/>
          <w:sz w:val="24"/>
          <w:szCs w:val="24"/>
        </w:rPr>
      </w:pPr>
      <w:r w:rsidRPr="005A1B0E">
        <w:rPr>
          <w:rFonts w:ascii="Times New Roman" w:eastAsia="Times New Roman" w:hAnsi="Times New Roman" w:cs="Times New Roman"/>
          <w:b/>
          <w:color w:val="000000" w:themeColor="text1"/>
          <w:sz w:val="24"/>
          <w:szCs w:val="24"/>
        </w:rPr>
        <w:t>Covariates</w:t>
      </w:r>
    </w:p>
    <w:p w14:paraId="72269C2B" w14:textId="178A2207" w:rsidR="005A1B0E" w:rsidRPr="005A1B0E" w:rsidRDefault="005A1B0E" w:rsidP="0011236B">
      <w:pPr>
        <w:spacing w:line="480" w:lineRule="auto"/>
        <w:jc w:val="lef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
          <w:color w:val="000000" w:themeColor="text1"/>
          <w:sz w:val="24"/>
          <w:szCs w:val="24"/>
        </w:rPr>
        <w:tab/>
      </w:r>
      <w:r w:rsidRPr="005A1B0E">
        <w:rPr>
          <w:rFonts w:ascii="Times New Roman" w:eastAsia="Times New Roman" w:hAnsi="Times New Roman" w:cs="Times New Roman"/>
          <w:bCs/>
          <w:color w:val="000000" w:themeColor="text1"/>
          <w:sz w:val="24"/>
          <w:szCs w:val="24"/>
        </w:rPr>
        <w:t xml:space="preserve">As </w:t>
      </w:r>
      <w:r w:rsidRPr="00D55687">
        <w:rPr>
          <w:rFonts w:ascii="Times New Roman" w:eastAsia="Times New Roman" w:hAnsi="Times New Roman" w:cs="Times New Roman"/>
          <w:bCs/>
          <w:color w:val="000000" w:themeColor="text1"/>
          <w:sz w:val="24"/>
          <w:szCs w:val="24"/>
        </w:rPr>
        <w:t>age and gender were significantly</w:t>
      </w:r>
      <w:r w:rsidRPr="005A1B0E">
        <w:rPr>
          <w:rFonts w:ascii="Times New Roman" w:eastAsia="Times New Roman" w:hAnsi="Times New Roman" w:cs="Times New Roman"/>
          <w:bCs/>
          <w:color w:val="000000" w:themeColor="text1"/>
          <w:sz w:val="24"/>
          <w:szCs w:val="24"/>
        </w:rPr>
        <w:t xml:space="preserve"> related to phubbing behavior, this study added these variables as covariates in the </w:t>
      </w:r>
      <w:r w:rsidR="00277359">
        <w:rPr>
          <w:rFonts w:ascii="Times New Roman" w:eastAsia="Times New Roman" w:hAnsi="Times New Roman" w:cs="Times New Roman"/>
          <w:bCs/>
          <w:color w:val="000000" w:themeColor="text1"/>
          <w:sz w:val="24"/>
          <w:szCs w:val="24"/>
        </w:rPr>
        <w:t xml:space="preserve">hypothesized conceptual framework of TIB in the context of phubbing. </w:t>
      </w:r>
      <w:r w:rsidR="00D55687">
        <w:rPr>
          <w:rFonts w:ascii="Times New Roman" w:eastAsia="Times New Roman" w:hAnsi="Times New Roman" w:cs="Times New Roman"/>
          <w:bCs/>
          <w:color w:val="000000" w:themeColor="text1"/>
          <w:sz w:val="24"/>
          <w:szCs w:val="24"/>
        </w:rPr>
        <w:t xml:space="preserve">In particular, because gender was categorical variable, it was coded </w:t>
      </w:r>
      <w:r w:rsidR="00C56CCA">
        <w:rPr>
          <w:rFonts w:ascii="Times New Roman" w:eastAsia="Times New Roman" w:hAnsi="Times New Roman" w:cs="Times New Roman"/>
          <w:bCs/>
          <w:color w:val="000000" w:themeColor="text1"/>
          <w:sz w:val="24"/>
          <w:szCs w:val="24"/>
        </w:rPr>
        <w:t>as follows</w:t>
      </w:r>
      <w:r w:rsidR="00A324F4">
        <w:rPr>
          <w:rFonts w:ascii="Times New Roman" w:eastAsia="Times New Roman" w:hAnsi="Times New Roman" w:cs="Times New Roman"/>
          <w:bCs/>
          <w:color w:val="000000" w:themeColor="text1"/>
          <w:sz w:val="24"/>
          <w:szCs w:val="24"/>
        </w:rPr>
        <w:t xml:space="preserve"> for </w:t>
      </w:r>
      <w:r w:rsidR="00602FB7">
        <w:rPr>
          <w:rFonts w:ascii="Times New Roman" w:eastAsia="Times New Roman" w:hAnsi="Times New Roman" w:cs="Times New Roman"/>
          <w:bCs/>
          <w:color w:val="000000" w:themeColor="text1"/>
          <w:sz w:val="24"/>
          <w:szCs w:val="24"/>
        </w:rPr>
        <w:t>SEM</w:t>
      </w:r>
      <w:r w:rsidR="00C56CCA">
        <w:rPr>
          <w:rFonts w:ascii="Times New Roman" w:eastAsia="Times New Roman" w:hAnsi="Times New Roman" w:cs="Times New Roman"/>
          <w:bCs/>
          <w:color w:val="000000" w:themeColor="text1"/>
          <w:sz w:val="24"/>
          <w:szCs w:val="24"/>
        </w:rPr>
        <w:t>:</w:t>
      </w:r>
      <w:r w:rsidR="00D55687">
        <w:rPr>
          <w:rFonts w:ascii="Times New Roman" w:eastAsia="Times New Roman" w:hAnsi="Times New Roman" w:cs="Times New Roman"/>
          <w:bCs/>
          <w:color w:val="000000" w:themeColor="text1"/>
          <w:sz w:val="24"/>
          <w:szCs w:val="24"/>
        </w:rPr>
        <w:t xml:space="preserve"> 1 = </w:t>
      </w:r>
      <w:r w:rsidR="00C56CCA">
        <w:rPr>
          <w:rFonts w:ascii="Times New Roman" w:eastAsia="Times New Roman" w:hAnsi="Times New Roman" w:cs="Times New Roman"/>
          <w:bCs/>
          <w:color w:val="000000" w:themeColor="text1"/>
          <w:sz w:val="24"/>
          <w:szCs w:val="24"/>
        </w:rPr>
        <w:t>m</w:t>
      </w:r>
      <w:r w:rsidR="00D55687">
        <w:rPr>
          <w:rFonts w:ascii="Times New Roman" w:eastAsia="Times New Roman" w:hAnsi="Times New Roman" w:cs="Times New Roman"/>
          <w:bCs/>
          <w:color w:val="000000" w:themeColor="text1"/>
          <w:sz w:val="24"/>
          <w:szCs w:val="24"/>
        </w:rPr>
        <w:t xml:space="preserve">ale, 2 = </w:t>
      </w:r>
      <w:r w:rsidR="00C56CCA">
        <w:rPr>
          <w:rFonts w:ascii="Times New Roman" w:eastAsia="Times New Roman" w:hAnsi="Times New Roman" w:cs="Times New Roman"/>
          <w:bCs/>
          <w:color w:val="000000" w:themeColor="text1"/>
          <w:sz w:val="24"/>
          <w:szCs w:val="24"/>
        </w:rPr>
        <w:t>f</w:t>
      </w:r>
      <w:r w:rsidR="00D55687">
        <w:rPr>
          <w:rFonts w:ascii="Times New Roman" w:eastAsia="Times New Roman" w:hAnsi="Times New Roman" w:cs="Times New Roman"/>
          <w:bCs/>
          <w:color w:val="000000" w:themeColor="text1"/>
          <w:sz w:val="24"/>
          <w:szCs w:val="24"/>
        </w:rPr>
        <w:t>emale</w:t>
      </w:r>
      <w:r w:rsidR="00C56CCA">
        <w:rPr>
          <w:rFonts w:ascii="Times New Roman" w:eastAsia="Times New Roman" w:hAnsi="Times New Roman" w:cs="Times New Roman"/>
          <w:bCs/>
          <w:color w:val="000000" w:themeColor="text1"/>
          <w:sz w:val="24"/>
          <w:szCs w:val="24"/>
        </w:rPr>
        <w:t>,</w:t>
      </w:r>
      <w:r w:rsidR="00D55687">
        <w:rPr>
          <w:rFonts w:ascii="Times New Roman" w:eastAsia="Times New Roman" w:hAnsi="Times New Roman" w:cs="Times New Roman"/>
          <w:bCs/>
          <w:color w:val="000000" w:themeColor="text1"/>
          <w:sz w:val="24"/>
          <w:szCs w:val="24"/>
        </w:rPr>
        <w:t xml:space="preserve"> 3 = </w:t>
      </w:r>
      <w:r w:rsidR="00C56CCA">
        <w:rPr>
          <w:rFonts w:ascii="Times New Roman" w:eastAsia="Times New Roman" w:hAnsi="Times New Roman" w:cs="Times New Roman"/>
          <w:bCs/>
          <w:color w:val="000000" w:themeColor="text1"/>
          <w:sz w:val="24"/>
          <w:szCs w:val="24"/>
        </w:rPr>
        <w:t>t</w:t>
      </w:r>
      <w:r w:rsidR="00D55687">
        <w:rPr>
          <w:rFonts w:ascii="Times New Roman" w:eastAsia="Times New Roman" w:hAnsi="Times New Roman" w:cs="Times New Roman"/>
          <w:bCs/>
          <w:color w:val="000000" w:themeColor="text1"/>
          <w:sz w:val="24"/>
          <w:szCs w:val="24"/>
        </w:rPr>
        <w:t>ransgender, 4 = others, and 5 prefer not to answer</w:t>
      </w:r>
    </w:p>
    <w:p w14:paraId="3C8085CE" w14:textId="5AA11EC7" w:rsidR="0011236B" w:rsidRPr="00B10583" w:rsidRDefault="0011236B" w:rsidP="0011236B">
      <w:pPr>
        <w:spacing w:line="480" w:lineRule="auto"/>
        <w:jc w:val="left"/>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t>Preliminary Analysis</w:t>
      </w:r>
    </w:p>
    <w:p w14:paraId="299A157A" w14:textId="498B713B" w:rsidR="0011236B" w:rsidRPr="00B10583" w:rsidRDefault="0011236B" w:rsidP="0011236B">
      <w:pPr>
        <w:spacing w:line="480" w:lineRule="auto"/>
        <w:ind w:firstLine="720"/>
        <w:jc w:val="left"/>
        <w:rPr>
          <w:rFonts w:ascii="Times New Roman" w:hAnsi="Times New Roman" w:cs="Times New Roman"/>
          <w:color w:val="000000" w:themeColor="text1"/>
          <w:sz w:val="24"/>
          <w:szCs w:val="24"/>
        </w:rPr>
      </w:pPr>
      <w:r w:rsidRPr="00B10583">
        <w:rPr>
          <w:rFonts w:ascii="Times New Roman" w:eastAsia="Times New Roman" w:hAnsi="Times New Roman" w:cs="Times New Roman"/>
          <w:bCs/>
          <w:color w:val="000000" w:themeColor="text1"/>
          <w:sz w:val="24"/>
          <w:szCs w:val="24"/>
        </w:rPr>
        <w:t>Before conducting SEM, several preliminary analyses were performed. First, measures including mean, standard deviation (SD), skewness, kurtosis, and Pe</w:t>
      </w:r>
      <w:r w:rsidR="00877DAA">
        <w:rPr>
          <w:rFonts w:ascii="Times New Roman" w:eastAsia="Times New Roman" w:hAnsi="Times New Roman" w:cs="Times New Roman"/>
          <w:bCs/>
          <w:color w:val="000000" w:themeColor="text1"/>
          <w:sz w:val="24"/>
          <w:szCs w:val="24"/>
        </w:rPr>
        <w:t>a</w:t>
      </w:r>
      <w:r w:rsidRPr="00B10583">
        <w:rPr>
          <w:rFonts w:ascii="Times New Roman" w:eastAsia="Times New Roman" w:hAnsi="Times New Roman" w:cs="Times New Roman"/>
          <w:bCs/>
          <w:color w:val="000000" w:themeColor="text1"/>
          <w:sz w:val="24"/>
          <w:szCs w:val="24"/>
        </w:rPr>
        <w:t>rson’s correlation coefficients (</w:t>
      </w:r>
      <w:r w:rsidRPr="00CE206D">
        <w:rPr>
          <w:rFonts w:ascii="Times New Roman" w:eastAsia="Times New Roman" w:hAnsi="Times New Roman" w:cs="Times New Roman"/>
          <w:bCs/>
          <w:i/>
          <w:iCs/>
          <w:color w:val="000000" w:themeColor="text1"/>
          <w:sz w:val="24"/>
          <w:szCs w:val="24"/>
        </w:rPr>
        <w:t>r</w:t>
      </w:r>
      <w:r w:rsidRPr="00B10583">
        <w:rPr>
          <w:rFonts w:ascii="Times New Roman" w:eastAsia="Times New Roman" w:hAnsi="Times New Roman" w:cs="Times New Roman"/>
          <w:bCs/>
          <w:color w:val="000000" w:themeColor="text1"/>
          <w:sz w:val="24"/>
          <w:szCs w:val="24"/>
        </w:rPr>
        <w:t xml:space="preserve">) were explored for the descriptive and correlation analyses. The results of these analyses are presented in Table 15 below. </w:t>
      </w:r>
    </w:p>
    <w:p w14:paraId="1736BF31" w14:textId="3B6D6E83" w:rsidR="0011236B" w:rsidRDefault="0011236B" w:rsidP="0011236B">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Specifically, </w:t>
      </w:r>
      <w:r w:rsidR="00171B32">
        <w:rPr>
          <w:rFonts w:ascii="Times New Roman" w:hAnsi="Times New Roman" w:cs="Times New Roman"/>
          <w:color w:val="000000" w:themeColor="text1"/>
          <w:sz w:val="24"/>
          <w:szCs w:val="24"/>
        </w:rPr>
        <w:t>phubbing intentions</w:t>
      </w:r>
      <w:r w:rsidRPr="00B10583">
        <w:rPr>
          <w:rFonts w:ascii="Times New Roman" w:hAnsi="Times New Roman" w:cs="Times New Roman"/>
          <w:color w:val="000000" w:themeColor="text1"/>
          <w:sz w:val="24"/>
          <w:szCs w:val="24"/>
        </w:rPr>
        <w:t xml:space="preserve"> </w:t>
      </w:r>
      <w:r w:rsidR="00171B32">
        <w:rPr>
          <w:rFonts w:ascii="Times New Roman" w:hAnsi="Times New Roman" w:cs="Times New Roman"/>
          <w:color w:val="000000" w:themeColor="text1"/>
          <w:sz w:val="24"/>
          <w:szCs w:val="24"/>
        </w:rPr>
        <w:t>were</w:t>
      </w:r>
      <w:r w:rsidRPr="00B10583">
        <w:rPr>
          <w:rFonts w:ascii="Times New Roman" w:hAnsi="Times New Roman" w:cs="Times New Roman"/>
          <w:color w:val="000000" w:themeColor="text1"/>
          <w:sz w:val="24"/>
          <w:szCs w:val="24"/>
        </w:rPr>
        <w:t xml:space="preserve"> found to have significant and positive correlations with attitudes toward phubbing that were determined by outcome beliefs and outcome evaluations (</w:t>
      </w:r>
      <w:r w:rsidRPr="00B10583">
        <w:rPr>
          <w:rFonts w:ascii="Times New Roman" w:hAnsi="Times New Roman" w:cs="Times New Roman"/>
          <w:i/>
          <w:iCs/>
          <w:color w:val="000000" w:themeColor="text1"/>
          <w:sz w:val="24"/>
          <w:szCs w:val="24"/>
        </w:rPr>
        <w:t>r</w:t>
      </w:r>
      <w:r w:rsidRPr="00B10583">
        <w:rPr>
          <w:rFonts w:ascii="Times New Roman" w:hAnsi="Times New Roman" w:cs="Times New Roman"/>
          <w:color w:val="000000" w:themeColor="text1"/>
          <w:sz w:val="24"/>
          <w:szCs w:val="24"/>
        </w:rPr>
        <w:t xml:space="preserve"> = .</w:t>
      </w:r>
      <w:r w:rsidR="00266FA9">
        <w:rPr>
          <w:rFonts w:ascii="Times New Roman" w:hAnsi="Times New Roman" w:cs="Times New Roman"/>
          <w:color w:val="000000" w:themeColor="text1"/>
          <w:sz w:val="24"/>
          <w:szCs w:val="24"/>
        </w:rPr>
        <w:t>47</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 xml:space="preserve">p </w:t>
      </w:r>
      <w:r w:rsidRPr="00B10583">
        <w:rPr>
          <w:rFonts w:ascii="Times New Roman" w:hAnsi="Times New Roman" w:cs="Times New Roman"/>
          <w:color w:val="000000" w:themeColor="text1"/>
          <w:sz w:val="24"/>
          <w:szCs w:val="24"/>
        </w:rPr>
        <w:t xml:space="preserve">&lt; .001). The </w:t>
      </w:r>
      <w:r w:rsidR="00244E6A">
        <w:rPr>
          <w:rFonts w:ascii="Times New Roman" w:hAnsi="Times New Roman" w:cs="Times New Roman"/>
          <w:color w:val="000000" w:themeColor="text1"/>
          <w:sz w:val="24"/>
          <w:szCs w:val="24"/>
        </w:rPr>
        <w:t xml:space="preserve">composite variable of social factors constructed from the mean </w:t>
      </w:r>
      <w:r w:rsidRPr="00B10583">
        <w:rPr>
          <w:rFonts w:ascii="Times New Roman" w:hAnsi="Times New Roman" w:cs="Times New Roman"/>
          <w:color w:val="000000" w:themeColor="text1"/>
          <w:sz w:val="24"/>
          <w:szCs w:val="24"/>
        </w:rPr>
        <w:t>social norms, social roles, and self-concepts</w:t>
      </w:r>
      <w:r>
        <w:rPr>
          <w:rFonts w:ascii="Times New Roman" w:hAnsi="Times New Roman" w:cs="Times New Roman"/>
          <w:color w:val="000000" w:themeColor="text1"/>
          <w:sz w:val="24"/>
          <w:szCs w:val="24"/>
        </w:rPr>
        <w:t xml:space="preserve"> </w:t>
      </w:r>
      <w:r w:rsidRPr="00B10583">
        <w:rPr>
          <w:rFonts w:ascii="Times New Roman" w:hAnsi="Times New Roman" w:cs="Times New Roman"/>
          <w:color w:val="000000" w:themeColor="text1"/>
          <w:sz w:val="24"/>
          <w:szCs w:val="24"/>
        </w:rPr>
        <w:t>was also positively and significantly correlated to phubbing intentions (</w:t>
      </w:r>
      <w:r w:rsidRPr="00B10583">
        <w:rPr>
          <w:rFonts w:ascii="Times New Roman" w:hAnsi="Times New Roman" w:cs="Times New Roman"/>
          <w:i/>
          <w:iCs/>
          <w:color w:val="000000" w:themeColor="text1"/>
          <w:sz w:val="24"/>
          <w:szCs w:val="24"/>
        </w:rPr>
        <w:t>r</w:t>
      </w:r>
      <w:r w:rsidRPr="00B10583">
        <w:rPr>
          <w:rFonts w:ascii="Times New Roman" w:hAnsi="Times New Roman" w:cs="Times New Roman"/>
          <w:color w:val="000000" w:themeColor="text1"/>
          <w:sz w:val="24"/>
          <w:szCs w:val="24"/>
        </w:rPr>
        <w:t xml:space="preserve"> = .70, </w:t>
      </w:r>
      <w:r w:rsidRPr="00B10583">
        <w:rPr>
          <w:rFonts w:ascii="Times New Roman" w:hAnsi="Times New Roman" w:cs="Times New Roman"/>
          <w:i/>
          <w:iCs/>
          <w:color w:val="000000" w:themeColor="text1"/>
          <w:sz w:val="24"/>
          <w:szCs w:val="24"/>
        </w:rPr>
        <w:t xml:space="preserve">p </w:t>
      </w:r>
      <w:r w:rsidRPr="00B10583">
        <w:rPr>
          <w:rFonts w:ascii="Times New Roman" w:hAnsi="Times New Roman" w:cs="Times New Roman"/>
          <w:color w:val="000000" w:themeColor="text1"/>
          <w:sz w:val="24"/>
          <w:szCs w:val="24"/>
        </w:rPr>
        <w:t xml:space="preserve">&lt; .001). In addition, </w:t>
      </w:r>
      <w:r w:rsidR="00171B32">
        <w:rPr>
          <w:rFonts w:ascii="Times New Roman" w:hAnsi="Times New Roman" w:cs="Times New Roman"/>
          <w:color w:val="000000" w:themeColor="text1"/>
          <w:sz w:val="24"/>
          <w:szCs w:val="24"/>
        </w:rPr>
        <w:t xml:space="preserve">it was found </w:t>
      </w:r>
      <w:r w:rsidR="00171B32">
        <w:rPr>
          <w:rFonts w:ascii="Times New Roman" w:hAnsi="Times New Roman" w:cs="Times New Roman"/>
          <w:color w:val="000000" w:themeColor="text1"/>
          <w:sz w:val="24"/>
          <w:szCs w:val="24"/>
        </w:rPr>
        <w:lastRenderedPageBreak/>
        <w:t xml:space="preserve">that there were positive correlations between </w:t>
      </w:r>
      <w:r w:rsidR="00266FA9">
        <w:rPr>
          <w:rFonts w:ascii="Times New Roman" w:hAnsi="Times New Roman" w:cs="Times New Roman"/>
          <w:color w:val="000000" w:themeColor="text1"/>
          <w:sz w:val="24"/>
          <w:szCs w:val="24"/>
        </w:rPr>
        <w:t>affect</w:t>
      </w:r>
      <w:r w:rsidRPr="00B10583">
        <w:rPr>
          <w:rFonts w:ascii="Times New Roman" w:hAnsi="Times New Roman" w:cs="Times New Roman"/>
          <w:color w:val="000000" w:themeColor="text1"/>
          <w:sz w:val="24"/>
          <w:szCs w:val="24"/>
        </w:rPr>
        <w:t xml:space="preserve"> toward phubbing and phubbing intention</w:t>
      </w:r>
      <w:r w:rsidR="00171B32">
        <w:rPr>
          <w:rFonts w:ascii="Times New Roman" w:hAnsi="Times New Roman" w:cs="Times New Roman"/>
          <w:color w:val="000000" w:themeColor="text1"/>
          <w:sz w:val="24"/>
          <w:szCs w:val="24"/>
        </w:rPr>
        <w:t>s</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r</w:t>
      </w:r>
      <w:r w:rsidRPr="00B10583">
        <w:rPr>
          <w:rFonts w:ascii="Times New Roman" w:hAnsi="Times New Roman" w:cs="Times New Roman"/>
          <w:color w:val="000000" w:themeColor="text1"/>
          <w:sz w:val="24"/>
          <w:szCs w:val="24"/>
        </w:rPr>
        <w:t xml:space="preserve"> = .</w:t>
      </w:r>
      <w:r w:rsidR="00266FA9">
        <w:rPr>
          <w:rFonts w:ascii="Times New Roman" w:hAnsi="Times New Roman" w:cs="Times New Roman"/>
          <w:color w:val="000000" w:themeColor="text1"/>
          <w:sz w:val="24"/>
          <w:szCs w:val="24"/>
        </w:rPr>
        <w:t>66</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 xml:space="preserve">p </w:t>
      </w:r>
      <w:r w:rsidRPr="00B10583">
        <w:rPr>
          <w:rFonts w:ascii="Times New Roman" w:hAnsi="Times New Roman" w:cs="Times New Roman"/>
          <w:color w:val="000000" w:themeColor="text1"/>
          <w:sz w:val="24"/>
          <w:szCs w:val="24"/>
        </w:rPr>
        <w:t xml:space="preserve">&lt; .001). </w:t>
      </w:r>
      <w:r w:rsidR="00171B32">
        <w:rPr>
          <w:rFonts w:ascii="Times New Roman" w:hAnsi="Times New Roman" w:cs="Times New Roman"/>
          <w:color w:val="000000" w:themeColor="text1"/>
          <w:sz w:val="24"/>
          <w:szCs w:val="24"/>
        </w:rPr>
        <w:t xml:space="preserve">Phubbing intentions were </w:t>
      </w:r>
      <w:r w:rsidRPr="00B10583">
        <w:rPr>
          <w:rFonts w:ascii="Times New Roman" w:hAnsi="Times New Roman" w:cs="Times New Roman"/>
          <w:color w:val="000000" w:themeColor="text1"/>
          <w:sz w:val="24"/>
          <w:szCs w:val="24"/>
        </w:rPr>
        <w:t>strongly and positively correlated with phubbing behavior (</w:t>
      </w:r>
      <w:r w:rsidRPr="00B10583">
        <w:rPr>
          <w:rFonts w:ascii="Times New Roman" w:hAnsi="Times New Roman" w:cs="Times New Roman"/>
          <w:i/>
          <w:iCs/>
          <w:color w:val="000000" w:themeColor="text1"/>
          <w:sz w:val="24"/>
          <w:szCs w:val="24"/>
        </w:rPr>
        <w:t>r</w:t>
      </w:r>
      <w:r w:rsidRPr="00B10583">
        <w:rPr>
          <w:rFonts w:ascii="Times New Roman" w:hAnsi="Times New Roman" w:cs="Times New Roman"/>
          <w:color w:val="000000" w:themeColor="text1"/>
          <w:sz w:val="24"/>
          <w:szCs w:val="24"/>
        </w:rPr>
        <w:t xml:space="preserve"> = .</w:t>
      </w:r>
      <w:r w:rsidR="00171B32">
        <w:rPr>
          <w:rFonts w:ascii="Times New Roman" w:hAnsi="Times New Roman" w:cs="Times New Roman"/>
          <w:color w:val="000000" w:themeColor="text1"/>
          <w:sz w:val="24"/>
          <w:szCs w:val="24"/>
        </w:rPr>
        <w:t>73</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 xml:space="preserve">p </w:t>
      </w:r>
      <w:r w:rsidRPr="00B10583">
        <w:rPr>
          <w:rFonts w:ascii="Times New Roman" w:hAnsi="Times New Roman" w:cs="Times New Roman"/>
          <w:color w:val="000000" w:themeColor="text1"/>
          <w:sz w:val="24"/>
          <w:szCs w:val="24"/>
        </w:rPr>
        <w:t>&lt; .001). Finally, phubbing behavior was also strongly correlated with phubbing habits (</w:t>
      </w:r>
      <w:r w:rsidRPr="00B10583">
        <w:rPr>
          <w:rFonts w:ascii="Times New Roman" w:hAnsi="Times New Roman" w:cs="Times New Roman"/>
          <w:i/>
          <w:iCs/>
          <w:color w:val="000000" w:themeColor="text1"/>
          <w:sz w:val="24"/>
          <w:szCs w:val="24"/>
        </w:rPr>
        <w:t>r</w:t>
      </w:r>
      <w:r w:rsidRPr="00B10583">
        <w:rPr>
          <w:rFonts w:ascii="Times New Roman" w:hAnsi="Times New Roman" w:cs="Times New Roman"/>
          <w:color w:val="000000" w:themeColor="text1"/>
          <w:sz w:val="24"/>
          <w:szCs w:val="24"/>
        </w:rPr>
        <w:t xml:space="preserve"> = .</w:t>
      </w:r>
      <w:r w:rsidR="00266FA9">
        <w:rPr>
          <w:rFonts w:ascii="Times New Roman" w:hAnsi="Times New Roman" w:cs="Times New Roman"/>
          <w:color w:val="000000" w:themeColor="text1"/>
          <w:sz w:val="24"/>
          <w:szCs w:val="24"/>
        </w:rPr>
        <w:t>80</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 xml:space="preserve">p </w:t>
      </w:r>
      <w:r w:rsidRPr="00B10583">
        <w:rPr>
          <w:rFonts w:ascii="Times New Roman" w:hAnsi="Times New Roman" w:cs="Times New Roman"/>
          <w:color w:val="000000" w:themeColor="text1"/>
          <w:sz w:val="24"/>
          <w:szCs w:val="24"/>
        </w:rPr>
        <w:t>&lt; .001) and facilitating conditions. (</w:t>
      </w:r>
      <w:r w:rsidRPr="00B10583">
        <w:rPr>
          <w:rFonts w:ascii="Times New Roman" w:hAnsi="Times New Roman" w:cs="Times New Roman"/>
          <w:i/>
          <w:iCs/>
          <w:color w:val="000000" w:themeColor="text1"/>
          <w:sz w:val="24"/>
          <w:szCs w:val="24"/>
        </w:rPr>
        <w:t>r</w:t>
      </w:r>
      <w:r w:rsidRPr="00B10583">
        <w:rPr>
          <w:rFonts w:ascii="Times New Roman" w:hAnsi="Times New Roman" w:cs="Times New Roman"/>
          <w:color w:val="000000" w:themeColor="text1"/>
          <w:sz w:val="24"/>
          <w:szCs w:val="24"/>
        </w:rPr>
        <w:t xml:space="preserve"> = .</w:t>
      </w:r>
      <w:r w:rsidR="00266FA9">
        <w:rPr>
          <w:rFonts w:ascii="Times New Roman" w:hAnsi="Times New Roman" w:cs="Times New Roman"/>
          <w:color w:val="000000" w:themeColor="text1"/>
          <w:sz w:val="24"/>
          <w:szCs w:val="24"/>
        </w:rPr>
        <w:t>75</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 xml:space="preserve">p </w:t>
      </w:r>
      <w:r w:rsidRPr="00B10583">
        <w:rPr>
          <w:rFonts w:ascii="Times New Roman" w:hAnsi="Times New Roman" w:cs="Times New Roman"/>
          <w:color w:val="000000" w:themeColor="text1"/>
          <w:sz w:val="24"/>
          <w:szCs w:val="24"/>
        </w:rPr>
        <w:t>&lt; .001), respectively.</w:t>
      </w:r>
    </w:p>
    <w:p w14:paraId="47DEC28C" w14:textId="77777777" w:rsidR="00146719" w:rsidRPr="00B10583" w:rsidRDefault="00146719" w:rsidP="003635A6">
      <w:pPr>
        <w:spacing w:line="276" w:lineRule="auto"/>
        <w:ind w:firstLine="720"/>
        <w:jc w:val="left"/>
        <w:rPr>
          <w:rFonts w:ascii="Times New Roman" w:hAnsi="Times New Roman" w:cs="Times New Roman"/>
          <w:color w:val="000000" w:themeColor="text1"/>
          <w:sz w:val="24"/>
          <w:szCs w:val="24"/>
        </w:rPr>
      </w:pPr>
    </w:p>
    <w:p w14:paraId="5E383D10" w14:textId="77777777" w:rsidR="003169C5" w:rsidRPr="00B10583" w:rsidRDefault="00814729" w:rsidP="003635A6">
      <w:pPr>
        <w:spacing w:line="276" w:lineRule="auto"/>
        <w:jc w:val="left"/>
        <w:rPr>
          <w:rFonts w:ascii="Times New Roman" w:hAnsi="Times New Roman" w:cs="Times New Roman"/>
          <w:b/>
          <w:bCs/>
          <w:color w:val="000000" w:themeColor="text1"/>
          <w:sz w:val="24"/>
          <w:szCs w:val="24"/>
        </w:rPr>
      </w:pPr>
      <w:r w:rsidRPr="00B10583">
        <w:rPr>
          <w:rFonts w:ascii="Times New Roman" w:hAnsi="Times New Roman" w:cs="Times New Roman" w:hint="eastAsia"/>
          <w:b/>
          <w:bCs/>
          <w:color w:val="000000" w:themeColor="text1"/>
          <w:sz w:val="24"/>
          <w:szCs w:val="24"/>
        </w:rPr>
        <w:t>T</w:t>
      </w:r>
      <w:r w:rsidRPr="00B10583">
        <w:rPr>
          <w:rFonts w:ascii="Times New Roman" w:hAnsi="Times New Roman" w:cs="Times New Roman"/>
          <w:b/>
          <w:bCs/>
          <w:color w:val="000000" w:themeColor="text1"/>
          <w:sz w:val="24"/>
          <w:szCs w:val="24"/>
        </w:rPr>
        <w:t xml:space="preserve">able </w:t>
      </w:r>
      <w:r w:rsidR="00C34DC1" w:rsidRPr="00B10583">
        <w:rPr>
          <w:rFonts w:ascii="Times New Roman" w:hAnsi="Times New Roman" w:cs="Times New Roman"/>
          <w:b/>
          <w:bCs/>
          <w:color w:val="000000" w:themeColor="text1"/>
          <w:sz w:val="24"/>
          <w:szCs w:val="24"/>
        </w:rPr>
        <w:t>1</w:t>
      </w:r>
      <w:r w:rsidR="00670B35" w:rsidRPr="00B10583">
        <w:rPr>
          <w:rFonts w:ascii="Times New Roman" w:hAnsi="Times New Roman" w:cs="Times New Roman"/>
          <w:b/>
          <w:bCs/>
          <w:color w:val="000000" w:themeColor="text1"/>
          <w:sz w:val="24"/>
          <w:szCs w:val="24"/>
        </w:rPr>
        <w:t>5</w:t>
      </w:r>
    </w:p>
    <w:p w14:paraId="52FEB367" w14:textId="16B5F1DD" w:rsidR="003169C5" w:rsidRPr="00B10583" w:rsidRDefault="003169C5" w:rsidP="00D87815">
      <w:pPr>
        <w:spacing w:line="480" w:lineRule="auto"/>
        <w:jc w:val="left"/>
        <w:rPr>
          <w:rFonts w:ascii="Times New Roman" w:hAnsi="Times New Roman" w:cs="Times New Roman"/>
          <w:color w:val="000000" w:themeColor="text1"/>
          <w:sz w:val="24"/>
          <w:szCs w:val="24"/>
        </w:rPr>
      </w:pPr>
      <w:r w:rsidRPr="00B10583">
        <w:rPr>
          <w:rFonts w:ascii="Times New Roman" w:hAnsi="Times New Roman" w:cs="Times New Roman"/>
          <w:i/>
          <w:iCs/>
          <w:color w:val="000000" w:themeColor="text1"/>
          <w:sz w:val="24"/>
          <w:szCs w:val="24"/>
        </w:rPr>
        <w:t>Descriptive Statistics and Pearson’s Correlations Results of Study 2</w:t>
      </w:r>
      <w:r w:rsidR="00C2255D" w:rsidRPr="00B10583">
        <w:rPr>
          <w:rFonts w:ascii="Times New Roman" w:hAnsi="Times New Roman" w:cs="Times New Roman"/>
          <w:i/>
          <w:iCs/>
          <w:color w:val="000000" w:themeColor="text1"/>
          <w:sz w:val="24"/>
          <w:szCs w:val="24"/>
        </w:rPr>
        <w:t>b</w:t>
      </w:r>
    </w:p>
    <w:tbl>
      <w:tblPr>
        <w:tblStyle w:val="TableGrid"/>
        <w:tblW w:w="89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551"/>
        <w:gridCol w:w="848"/>
        <w:gridCol w:w="849"/>
        <w:gridCol w:w="849"/>
        <w:gridCol w:w="848"/>
        <w:gridCol w:w="849"/>
        <w:gridCol w:w="849"/>
        <w:gridCol w:w="849"/>
      </w:tblGrid>
      <w:tr w:rsidR="00B77B7C" w:rsidRPr="00B10583" w14:paraId="1F492C33" w14:textId="77777777" w:rsidTr="002D2A10">
        <w:trPr>
          <w:trHeight w:val="404"/>
        </w:trPr>
        <w:tc>
          <w:tcPr>
            <w:tcW w:w="2977" w:type="dxa"/>
            <w:gridSpan w:val="2"/>
            <w:tcBorders>
              <w:top w:val="single" w:sz="4" w:space="0" w:color="auto"/>
              <w:bottom w:val="single" w:sz="4" w:space="0" w:color="auto"/>
            </w:tcBorders>
          </w:tcPr>
          <w:p w14:paraId="72326D44"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p>
        </w:tc>
        <w:tc>
          <w:tcPr>
            <w:tcW w:w="848" w:type="dxa"/>
            <w:tcBorders>
              <w:top w:val="single" w:sz="4" w:space="0" w:color="auto"/>
              <w:bottom w:val="single" w:sz="4" w:space="0" w:color="auto"/>
            </w:tcBorders>
          </w:tcPr>
          <w:p w14:paraId="1396B4B4" w14:textId="7DE53274"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1</w:t>
            </w:r>
          </w:p>
        </w:tc>
        <w:tc>
          <w:tcPr>
            <w:tcW w:w="849" w:type="dxa"/>
            <w:tcBorders>
              <w:top w:val="single" w:sz="4" w:space="0" w:color="auto"/>
              <w:bottom w:val="single" w:sz="4" w:space="0" w:color="auto"/>
            </w:tcBorders>
          </w:tcPr>
          <w:p w14:paraId="179F1F8E"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2</w:t>
            </w:r>
          </w:p>
        </w:tc>
        <w:tc>
          <w:tcPr>
            <w:tcW w:w="849" w:type="dxa"/>
            <w:tcBorders>
              <w:top w:val="single" w:sz="4" w:space="0" w:color="auto"/>
              <w:bottom w:val="single" w:sz="4" w:space="0" w:color="auto"/>
            </w:tcBorders>
          </w:tcPr>
          <w:p w14:paraId="4E8A4CF9"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3</w:t>
            </w:r>
          </w:p>
        </w:tc>
        <w:tc>
          <w:tcPr>
            <w:tcW w:w="848" w:type="dxa"/>
            <w:tcBorders>
              <w:top w:val="single" w:sz="4" w:space="0" w:color="auto"/>
              <w:bottom w:val="single" w:sz="4" w:space="0" w:color="auto"/>
            </w:tcBorders>
          </w:tcPr>
          <w:p w14:paraId="2AB7C3C0"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4</w:t>
            </w:r>
          </w:p>
        </w:tc>
        <w:tc>
          <w:tcPr>
            <w:tcW w:w="849" w:type="dxa"/>
            <w:tcBorders>
              <w:top w:val="single" w:sz="4" w:space="0" w:color="auto"/>
              <w:bottom w:val="single" w:sz="4" w:space="0" w:color="auto"/>
            </w:tcBorders>
          </w:tcPr>
          <w:p w14:paraId="66DD67AD"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5</w:t>
            </w:r>
          </w:p>
        </w:tc>
        <w:tc>
          <w:tcPr>
            <w:tcW w:w="849" w:type="dxa"/>
            <w:tcBorders>
              <w:top w:val="single" w:sz="4" w:space="0" w:color="auto"/>
              <w:bottom w:val="single" w:sz="4" w:space="0" w:color="auto"/>
            </w:tcBorders>
          </w:tcPr>
          <w:p w14:paraId="56DF4A43"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6</w:t>
            </w:r>
          </w:p>
        </w:tc>
        <w:tc>
          <w:tcPr>
            <w:tcW w:w="849" w:type="dxa"/>
            <w:tcBorders>
              <w:top w:val="single" w:sz="4" w:space="0" w:color="auto"/>
              <w:bottom w:val="single" w:sz="4" w:space="0" w:color="auto"/>
            </w:tcBorders>
          </w:tcPr>
          <w:p w14:paraId="4F30D431"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7</w:t>
            </w:r>
          </w:p>
        </w:tc>
      </w:tr>
      <w:tr w:rsidR="002D2A10" w:rsidRPr="00B10583" w14:paraId="005F51D2" w14:textId="77777777" w:rsidTr="002D2A10">
        <w:trPr>
          <w:trHeight w:val="391"/>
        </w:trPr>
        <w:tc>
          <w:tcPr>
            <w:tcW w:w="426" w:type="dxa"/>
            <w:tcBorders>
              <w:top w:val="single" w:sz="4" w:space="0" w:color="auto"/>
              <w:bottom w:val="nil"/>
            </w:tcBorders>
          </w:tcPr>
          <w:p w14:paraId="4BDEBAE0" w14:textId="77777777" w:rsidR="002D2A10" w:rsidRPr="00B10583" w:rsidRDefault="002D2A10" w:rsidP="00670B35">
            <w:pPr>
              <w:spacing w:line="360" w:lineRule="auto"/>
              <w:jc w:val="left"/>
              <w:rPr>
                <w:rFonts w:ascii="Times New Roman" w:hAnsi="Times New Roman" w:cs="Times New Roman"/>
                <w:color w:val="000000" w:themeColor="text1"/>
                <w:sz w:val="24"/>
                <w:szCs w:val="24"/>
              </w:rPr>
            </w:pPr>
          </w:p>
        </w:tc>
        <w:tc>
          <w:tcPr>
            <w:tcW w:w="2551" w:type="dxa"/>
            <w:tcBorders>
              <w:top w:val="single" w:sz="4" w:space="0" w:color="auto"/>
              <w:bottom w:val="nil"/>
            </w:tcBorders>
          </w:tcPr>
          <w:p w14:paraId="3AB3FD4A" w14:textId="244B998F" w:rsidR="002D2A10" w:rsidRPr="00B10583" w:rsidRDefault="002D2A10" w:rsidP="00670B35">
            <w:pPr>
              <w:spacing w:line="36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w:t>
            </w:r>
          </w:p>
        </w:tc>
        <w:tc>
          <w:tcPr>
            <w:tcW w:w="848" w:type="dxa"/>
            <w:tcBorders>
              <w:top w:val="single" w:sz="4" w:space="0" w:color="auto"/>
              <w:bottom w:val="nil"/>
            </w:tcBorders>
          </w:tcPr>
          <w:p w14:paraId="2608D886" w14:textId="61C785D2" w:rsidR="002D2A10" w:rsidRPr="00B10583" w:rsidRDefault="002D2A10"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Pr="00B10583">
              <w:rPr>
                <w:rFonts w:ascii="Times New Roman" w:hAnsi="Times New Roman" w:cs="Times New Roman"/>
                <w:color w:val="000000" w:themeColor="text1"/>
                <w:sz w:val="24"/>
                <w:szCs w:val="24"/>
                <w:vertAlign w:val="superscript"/>
              </w:rPr>
              <w:t>***</w:t>
            </w:r>
          </w:p>
        </w:tc>
        <w:tc>
          <w:tcPr>
            <w:tcW w:w="849" w:type="dxa"/>
            <w:tcBorders>
              <w:top w:val="single" w:sz="4" w:space="0" w:color="auto"/>
              <w:bottom w:val="nil"/>
            </w:tcBorders>
          </w:tcPr>
          <w:p w14:paraId="3C6761F3" w14:textId="3E65C49F" w:rsidR="002D2A10" w:rsidRPr="00B10583" w:rsidRDefault="002D2A10"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r w:rsidRPr="00B10583">
              <w:rPr>
                <w:rFonts w:ascii="Times New Roman" w:hAnsi="Times New Roman" w:cs="Times New Roman"/>
                <w:color w:val="000000" w:themeColor="text1"/>
                <w:sz w:val="24"/>
                <w:szCs w:val="24"/>
                <w:vertAlign w:val="superscript"/>
              </w:rPr>
              <w:t>***</w:t>
            </w:r>
          </w:p>
        </w:tc>
        <w:tc>
          <w:tcPr>
            <w:tcW w:w="849" w:type="dxa"/>
            <w:tcBorders>
              <w:top w:val="single" w:sz="4" w:space="0" w:color="auto"/>
              <w:bottom w:val="nil"/>
            </w:tcBorders>
          </w:tcPr>
          <w:p w14:paraId="652575E0" w14:textId="6134E0DA" w:rsidR="002D2A10" w:rsidRPr="00B10583" w:rsidRDefault="002D2A10"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Pr="00B10583">
              <w:rPr>
                <w:rFonts w:ascii="Times New Roman" w:hAnsi="Times New Roman" w:cs="Times New Roman"/>
                <w:color w:val="000000" w:themeColor="text1"/>
                <w:sz w:val="24"/>
                <w:szCs w:val="24"/>
                <w:vertAlign w:val="superscript"/>
              </w:rPr>
              <w:t>***</w:t>
            </w:r>
          </w:p>
        </w:tc>
        <w:tc>
          <w:tcPr>
            <w:tcW w:w="848" w:type="dxa"/>
            <w:tcBorders>
              <w:top w:val="single" w:sz="4" w:space="0" w:color="auto"/>
              <w:bottom w:val="nil"/>
            </w:tcBorders>
          </w:tcPr>
          <w:p w14:paraId="692800F8" w14:textId="44A2E3E9" w:rsidR="002D2A10" w:rsidRPr="00B10583" w:rsidRDefault="002D2A10"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Pr="00B10583">
              <w:rPr>
                <w:rFonts w:ascii="Times New Roman" w:hAnsi="Times New Roman" w:cs="Times New Roman"/>
                <w:color w:val="000000" w:themeColor="text1"/>
                <w:sz w:val="24"/>
                <w:szCs w:val="24"/>
                <w:vertAlign w:val="superscript"/>
              </w:rPr>
              <w:t>***</w:t>
            </w:r>
          </w:p>
        </w:tc>
        <w:tc>
          <w:tcPr>
            <w:tcW w:w="849" w:type="dxa"/>
            <w:tcBorders>
              <w:top w:val="single" w:sz="4" w:space="0" w:color="auto"/>
              <w:bottom w:val="nil"/>
            </w:tcBorders>
          </w:tcPr>
          <w:p w14:paraId="3EBA07D4" w14:textId="380E3DE2" w:rsidR="002D2A10" w:rsidRPr="00B10583" w:rsidRDefault="002D2A10"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Pr="00B10583">
              <w:rPr>
                <w:rFonts w:ascii="Times New Roman" w:hAnsi="Times New Roman" w:cs="Times New Roman"/>
                <w:color w:val="000000" w:themeColor="text1"/>
                <w:sz w:val="24"/>
                <w:szCs w:val="24"/>
                <w:vertAlign w:val="superscript"/>
              </w:rPr>
              <w:t>***</w:t>
            </w:r>
          </w:p>
        </w:tc>
        <w:tc>
          <w:tcPr>
            <w:tcW w:w="849" w:type="dxa"/>
            <w:tcBorders>
              <w:top w:val="single" w:sz="4" w:space="0" w:color="auto"/>
              <w:bottom w:val="nil"/>
            </w:tcBorders>
          </w:tcPr>
          <w:p w14:paraId="01CB32C6" w14:textId="1568D195" w:rsidR="002D2A10" w:rsidRPr="00B10583" w:rsidRDefault="002D2A10"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r w:rsidRPr="00B10583">
              <w:rPr>
                <w:rFonts w:ascii="Times New Roman" w:hAnsi="Times New Roman" w:cs="Times New Roman"/>
                <w:color w:val="000000" w:themeColor="text1"/>
                <w:sz w:val="24"/>
                <w:szCs w:val="24"/>
                <w:vertAlign w:val="superscript"/>
              </w:rPr>
              <w:t>***</w:t>
            </w:r>
          </w:p>
        </w:tc>
        <w:tc>
          <w:tcPr>
            <w:tcW w:w="849" w:type="dxa"/>
            <w:tcBorders>
              <w:top w:val="single" w:sz="4" w:space="0" w:color="auto"/>
              <w:bottom w:val="nil"/>
            </w:tcBorders>
          </w:tcPr>
          <w:p w14:paraId="6B6798D7" w14:textId="713D09BB" w:rsidR="002D2A10" w:rsidRPr="00B10583" w:rsidRDefault="002D2A10"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r w:rsidRPr="00B10583">
              <w:rPr>
                <w:rFonts w:ascii="Times New Roman" w:hAnsi="Times New Roman" w:cs="Times New Roman"/>
                <w:color w:val="000000" w:themeColor="text1"/>
                <w:sz w:val="24"/>
                <w:szCs w:val="24"/>
                <w:vertAlign w:val="superscript"/>
              </w:rPr>
              <w:t>***</w:t>
            </w:r>
          </w:p>
        </w:tc>
      </w:tr>
      <w:tr w:rsidR="00B77B7C" w:rsidRPr="00B10583" w14:paraId="42156B3C" w14:textId="77777777" w:rsidTr="002D2A10">
        <w:trPr>
          <w:trHeight w:val="391"/>
        </w:trPr>
        <w:tc>
          <w:tcPr>
            <w:tcW w:w="426" w:type="dxa"/>
            <w:tcBorders>
              <w:top w:val="nil"/>
            </w:tcBorders>
          </w:tcPr>
          <w:p w14:paraId="5531768B"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1</w:t>
            </w:r>
            <w:r w:rsidRPr="00B10583">
              <w:rPr>
                <w:rFonts w:ascii="Times New Roman" w:hAnsi="Times New Roman" w:cs="Times New Roman"/>
                <w:color w:val="000000" w:themeColor="text1"/>
                <w:sz w:val="24"/>
                <w:szCs w:val="24"/>
              </w:rPr>
              <w:t>.</w:t>
            </w:r>
          </w:p>
        </w:tc>
        <w:tc>
          <w:tcPr>
            <w:tcW w:w="2551" w:type="dxa"/>
            <w:tcBorders>
              <w:top w:val="nil"/>
            </w:tcBorders>
          </w:tcPr>
          <w:p w14:paraId="659DA06A"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P</w:t>
            </w:r>
            <w:r w:rsidRPr="00B10583">
              <w:rPr>
                <w:rFonts w:ascii="Times New Roman" w:hAnsi="Times New Roman" w:cs="Times New Roman"/>
                <w:color w:val="000000" w:themeColor="text1"/>
                <w:sz w:val="24"/>
                <w:szCs w:val="24"/>
              </w:rPr>
              <w:t>hubbing</w:t>
            </w:r>
          </w:p>
        </w:tc>
        <w:tc>
          <w:tcPr>
            <w:tcW w:w="848" w:type="dxa"/>
            <w:tcBorders>
              <w:top w:val="nil"/>
            </w:tcBorders>
          </w:tcPr>
          <w:p w14:paraId="6B1FEE41"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p>
        </w:tc>
        <w:tc>
          <w:tcPr>
            <w:tcW w:w="849" w:type="dxa"/>
            <w:tcBorders>
              <w:top w:val="nil"/>
            </w:tcBorders>
          </w:tcPr>
          <w:p w14:paraId="43041518"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Borders>
              <w:top w:val="nil"/>
            </w:tcBorders>
          </w:tcPr>
          <w:p w14:paraId="0EAA1FB3"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8" w:type="dxa"/>
            <w:tcBorders>
              <w:top w:val="nil"/>
            </w:tcBorders>
          </w:tcPr>
          <w:p w14:paraId="2F8ED1AC"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Borders>
              <w:top w:val="nil"/>
            </w:tcBorders>
          </w:tcPr>
          <w:p w14:paraId="150E7D71"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Borders>
              <w:top w:val="nil"/>
            </w:tcBorders>
          </w:tcPr>
          <w:p w14:paraId="67EF163D"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Borders>
              <w:top w:val="nil"/>
            </w:tcBorders>
          </w:tcPr>
          <w:p w14:paraId="5A351938"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r>
      <w:tr w:rsidR="00B77B7C" w:rsidRPr="00B10583" w14:paraId="4E81AB62" w14:textId="77777777" w:rsidTr="001E0398">
        <w:trPr>
          <w:trHeight w:val="65"/>
        </w:trPr>
        <w:tc>
          <w:tcPr>
            <w:tcW w:w="426" w:type="dxa"/>
          </w:tcPr>
          <w:p w14:paraId="4ABFBA3B"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2</w:t>
            </w:r>
            <w:r w:rsidRPr="00B10583">
              <w:rPr>
                <w:rFonts w:ascii="Times New Roman" w:hAnsi="Times New Roman" w:cs="Times New Roman"/>
                <w:color w:val="000000" w:themeColor="text1"/>
                <w:sz w:val="24"/>
                <w:szCs w:val="24"/>
              </w:rPr>
              <w:t>.</w:t>
            </w:r>
          </w:p>
        </w:tc>
        <w:tc>
          <w:tcPr>
            <w:tcW w:w="2551" w:type="dxa"/>
          </w:tcPr>
          <w:p w14:paraId="385856AE"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Attitudes</w:t>
            </w:r>
          </w:p>
        </w:tc>
        <w:tc>
          <w:tcPr>
            <w:tcW w:w="848" w:type="dxa"/>
          </w:tcPr>
          <w:p w14:paraId="3002249C" w14:textId="07128B09"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32141C">
              <w:rPr>
                <w:rFonts w:ascii="Times New Roman" w:hAnsi="Times New Roman" w:cs="Times New Roman"/>
                <w:color w:val="000000" w:themeColor="text1"/>
                <w:sz w:val="24"/>
                <w:szCs w:val="24"/>
              </w:rPr>
              <w:t>47</w:t>
            </w:r>
            <w:r w:rsidRPr="00B10583">
              <w:rPr>
                <w:rFonts w:ascii="Times New Roman" w:hAnsi="Times New Roman" w:cs="Times New Roman"/>
                <w:color w:val="000000" w:themeColor="text1"/>
                <w:sz w:val="24"/>
                <w:szCs w:val="24"/>
                <w:vertAlign w:val="superscript"/>
              </w:rPr>
              <w:t>***</w:t>
            </w:r>
          </w:p>
        </w:tc>
        <w:tc>
          <w:tcPr>
            <w:tcW w:w="849" w:type="dxa"/>
          </w:tcPr>
          <w:p w14:paraId="5D432E84"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p>
        </w:tc>
        <w:tc>
          <w:tcPr>
            <w:tcW w:w="849" w:type="dxa"/>
          </w:tcPr>
          <w:p w14:paraId="755C607B"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8" w:type="dxa"/>
          </w:tcPr>
          <w:p w14:paraId="73EE496A"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Pr>
          <w:p w14:paraId="178355BB"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Pr>
          <w:p w14:paraId="247CA1E7"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Pr>
          <w:p w14:paraId="5C5BF2E2"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r>
      <w:tr w:rsidR="00B77B7C" w:rsidRPr="00B10583" w14:paraId="594F7781" w14:textId="77777777" w:rsidTr="001E0398">
        <w:trPr>
          <w:trHeight w:val="65"/>
        </w:trPr>
        <w:tc>
          <w:tcPr>
            <w:tcW w:w="426" w:type="dxa"/>
          </w:tcPr>
          <w:p w14:paraId="5F989BED"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3</w:t>
            </w:r>
            <w:r w:rsidRPr="00B10583">
              <w:rPr>
                <w:rFonts w:ascii="Times New Roman" w:hAnsi="Times New Roman" w:cs="Times New Roman"/>
                <w:color w:val="000000" w:themeColor="text1"/>
                <w:sz w:val="24"/>
                <w:szCs w:val="24"/>
              </w:rPr>
              <w:t>.</w:t>
            </w:r>
          </w:p>
        </w:tc>
        <w:tc>
          <w:tcPr>
            <w:tcW w:w="2551" w:type="dxa"/>
          </w:tcPr>
          <w:p w14:paraId="7CA2BE51"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Social Factors</w:t>
            </w:r>
          </w:p>
        </w:tc>
        <w:tc>
          <w:tcPr>
            <w:tcW w:w="848" w:type="dxa"/>
          </w:tcPr>
          <w:p w14:paraId="0A6C26DC"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Pr="00B10583">
              <w:rPr>
                <w:rFonts w:ascii="Times New Roman" w:hAnsi="Times New Roman" w:cs="Times New Roman"/>
                <w:color w:val="000000" w:themeColor="text1"/>
                <w:sz w:val="24"/>
                <w:szCs w:val="24"/>
              </w:rPr>
              <w:t>70</w:t>
            </w:r>
            <w:r w:rsidRPr="00B10583">
              <w:rPr>
                <w:rFonts w:ascii="Times New Roman" w:hAnsi="Times New Roman" w:cs="Times New Roman"/>
                <w:color w:val="000000" w:themeColor="text1"/>
                <w:sz w:val="24"/>
                <w:szCs w:val="24"/>
                <w:vertAlign w:val="superscript"/>
              </w:rPr>
              <w:t>***</w:t>
            </w:r>
          </w:p>
        </w:tc>
        <w:tc>
          <w:tcPr>
            <w:tcW w:w="849" w:type="dxa"/>
          </w:tcPr>
          <w:p w14:paraId="721B7C18" w14:textId="325C597F"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51</w:t>
            </w:r>
            <w:r w:rsidRPr="00B10583">
              <w:rPr>
                <w:rFonts w:ascii="Times New Roman" w:hAnsi="Times New Roman" w:cs="Times New Roman"/>
                <w:color w:val="000000" w:themeColor="text1"/>
                <w:sz w:val="24"/>
                <w:szCs w:val="24"/>
                <w:vertAlign w:val="superscript"/>
              </w:rPr>
              <w:t>***</w:t>
            </w:r>
          </w:p>
        </w:tc>
        <w:tc>
          <w:tcPr>
            <w:tcW w:w="849" w:type="dxa"/>
          </w:tcPr>
          <w:p w14:paraId="23748B13"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p>
        </w:tc>
        <w:tc>
          <w:tcPr>
            <w:tcW w:w="848" w:type="dxa"/>
          </w:tcPr>
          <w:p w14:paraId="4908102C"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Pr>
          <w:p w14:paraId="556151A2"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Pr>
          <w:p w14:paraId="1185920A"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Pr>
          <w:p w14:paraId="4C404979"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r>
      <w:tr w:rsidR="00B77B7C" w:rsidRPr="00B10583" w14:paraId="5306345B" w14:textId="77777777" w:rsidTr="001E0398">
        <w:trPr>
          <w:trHeight w:val="65"/>
        </w:trPr>
        <w:tc>
          <w:tcPr>
            <w:tcW w:w="426" w:type="dxa"/>
          </w:tcPr>
          <w:p w14:paraId="58A873D1"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4</w:t>
            </w:r>
            <w:r w:rsidRPr="00B10583">
              <w:rPr>
                <w:rFonts w:ascii="Times New Roman" w:hAnsi="Times New Roman" w:cs="Times New Roman"/>
                <w:color w:val="000000" w:themeColor="text1"/>
                <w:sz w:val="24"/>
                <w:szCs w:val="24"/>
              </w:rPr>
              <w:t>.</w:t>
            </w:r>
          </w:p>
        </w:tc>
        <w:tc>
          <w:tcPr>
            <w:tcW w:w="2551" w:type="dxa"/>
          </w:tcPr>
          <w:p w14:paraId="516FFE9A" w14:textId="1AB50364" w:rsidR="00F71702" w:rsidRPr="00B10583" w:rsidRDefault="00A81DA8" w:rsidP="00670B35">
            <w:pPr>
              <w:spacing w:line="36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Affect</w:t>
            </w:r>
          </w:p>
        </w:tc>
        <w:tc>
          <w:tcPr>
            <w:tcW w:w="848" w:type="dxa"/>
          </w:tcPr>
          <w:p w14:paraId="50874671" w14:textId="33A1FB01"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66</w:t>
            </w:r>
            <w:r w:rsidRPr="00B10583">
              <w:rPr>
                <w:rFonts w:ascii="Times New Roman" w:hAnsi="Times New Roman" w:cs="Times New Roman"/>
                <w:color w:val="000000" w:themeColor="text1"/>
                <w:sz w:val="24"/>
                <w:szCs w:val="24"/>
                <w:vertAlign w:val="superscript"/>
              </w:rPr>
              <w:t>***</w:t>
            </w:r>
          </w:p>
        </w:tc>
        <w:tc>
          <w:tcPr>
            <w:tcW w:w="849" w:type="dxa"/>
          </w:tcPr>
          <w:p w14:paraId="70A6377D" w14:textId="0CC44091"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49</w:t>
            </w:r>
            <w:r w:rsidRPr="00B10583">
              <w:rPr>
                <w:rFonts w:ascii="Times New Roman" w:hAnsi="Times New Roman" w:cs="Times New Roman"/>
                <w:color w:val="000000" w:themeColor="text1"/>
                <w:sz w:val="24"/>
                <w:szCs w:val="24"/>
                <w:vertAlign w:val="superscript"/>
              </w:rPr>
              <w:t>***</w:t>
            </w:r>
          </w:p>
        </w:tc>
        <w:tc>
          <w:tcPr>
            <w:tcW w:w="849" w:type="dxa"/>
          </w:tcPr>
          <w:p w14:paraId="33AB9977" w14:textId="66C5F694"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72</w:t>
            </w:r>
            <w:r w:rsidRPr="00B10583">
              <w:rPr>
                <w:rFonts w:ascii="Times New Roman" w:hAnsi="Times New Roman" w:cs="Times New Roman"/>
                <w:color w:val="000000" w:themeColor="text1"/>
                <w:sz w:val="24"/>
                <w:szCs w:val="24"/>
                <w:vertAlign w:val="superscript"/>
              </w:rPr>
              <w:t>***</w:t>
            </w:r>
          </w:p>
        </w:tc>
        <w:tc>
          <w:tcPr>
            <w:tcW w:w="848" w:type="dxa"/>
          </w:tcPr>
          <w:p w14:paraId="592B492A"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p>
        </w:tc>
        <w:tc>
          <w:tcPr>
            <w:tcW w:w="849" w:type="dxa"/>
          </w:tcPr>
          <w:p w14:paraId="6CA2AF6A"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Pr>
          <w:p w14:paraId="38306993"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Pr>
          <w:p w14:paraId="344EEDD1"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r>
      <w:tr w:rsidR="00B77B7C" w:rsidRPr="00B10583" w14:paraId="1C8FFAD2" w14:textId="77777777" w:rsidTr="001E0398">
        <w:trPr>
          <w:trHeight w:val="302"/>
        </w:trPr>
        <w:tc>
          <w:tcPr>
            <w:tcW w:w="426" w:type="dxa"/>
          </w:tcPr>
          <w:p w14:paraId="30136133"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5</w:t>
            </w:r>
            <w:r w:rsidRPr="00B10583">
              <w:rPr>
                <w:rFonts w:ascii="Times New Roman" w:hAnsi="Times New Roman" w:cs="Times New Roman"/>
                <w:color w:val="000000" w:themeColor="text1"/>
                <w:sz w:val="24"/>
                <w:szCs w:val="24"/>
              </w:rPr>
              <w:t>.</w:t>
            </w:r>
          </w:p>
        </w:tc>
        <w:tc>
          <w:tcPr>
            <w:tcW w:w="2551" w:type="dxa"/>
          </w:tcPr>
          <w:p w14:paraId="7284A8B5" w14:textId="111D6834" w:rsidR="00F71702" w:rsidRPr="00B10583" w:rsidRDefault="00DD0707"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Phubbing Habits</w:t>
            </w:r>
          </w:p>
        </w:tc>
        <w:tc>
          <w:tcPr>
            <w:tcW w:w="848" w:type="dxa"/>
          </w:tcPr>
          <w:p w14:paraId="66491705" w14:textId="24D0D5A8"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80</w:t>
            </w:r>
            <w:r w:rsidRPr="00B10583">
              <w:rPr>
                <w:rFonts w:ascii="Times New Roman" w:hAnsi="Times New Roman" w:cs="Times New Roman"/>
                <w:color w:val="000000" w:themeColor="text1"/>
                <w:sz w:val="24"/>
                <w:szCs w:val="24"/>
                <w:vertAlign w:val="superscript"/>
              </w:rPr>
              <w:t>***</w:t>
            </w:r>
          </w:p>
        </w:tc>
        <w:tc>
          <w:tcPr>
            <w:tcW w:w="849" w:type="dxa"/>
          </w:tcPr>
          <w:p w14:paraId="1D0510FB" w14:textId="3F497676"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52</w:t>
            </w:r>
            <w:r w:rsidRPr="00B10583">
              <w:rPr>
                <w:rFonts w:ascii="Times New Roman" w:hAnsi="Times New Roman" w:cs="Times New Roman"/>
                <w:color w:val="000000" w:themeColor="text1"/>
                <w:sz w:val="24"/>
                <w:szCs w:val="24"/>
                <w:vertAlign w:val="superscript"/>
              </w:rPr>
              <w:t>***</w:t>
            </w:r>
          </w:p>
        </w:tc>
        <w:tc>
          <w:tcPr>
            <w:tcW w:w="849" w:type="dxa"/>
          </w:tcPr>
          <w:p w14:paraId="666931D1" w14:textId="45C198A4"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78</w:t>
            </w:r>
            <w:r w:rsidRPr="00B10583">
              <w:rPr>
                <w:rFonts w:ascii="Times New Roman" w:hAnsi="Times New Roman" w:cs="Times New Roman"/>
                <w:color w:val="000000" w:themeColor="text1"/>
                <w:sz w:val="24"/>
                <w:szCs w:val="24"/>
                <w:vertAlign w:val="superscript"/>
              </w:rPr>
              <w:t>***</w:t>
            </w:r>
          </w:p>
        </w:tc>
        <w:tc>
          <w:tcPr>
            <w:tcW w:w="848" w:type="dxa"/>
          </w:tcPr>
          <w:p w14:paraId="6CA90773" w14:textId="0FA1D65C"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65</w:t>
            </w:r>
            <w:r w:rsidRPr="00B10583">
              <w:rPr>
                <w:rFonts w:ascii="Times New Roman" w:hAnsi="Times New Roman" w:cs="Times New Roman"/>
                <w:color w:val="000000" w:themeColor="text1"/>
                <w:sz w:val="24"/>
                <w:szCs w:val="24"/>
                <w:vertAlign w:val="superscript"/>
              </w:rPr>
              <w:t>***</w:t>
            </w:r>
          </w:p>
        </w:tc>
        <w:tc>
          <w:tcPr>
            <w:tcW w:w="849" w:type="dxa"/>
          </w:tcPr>
          <w:p w14:paraId="2B8FAF87"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p>
        </w:tc>
        <w:tc>
          <w:tcPr>
            <w:tcW w:w="849" w:type="dxa"/>
          </w:tcPr>
          <w:p w14:paraId="424DA57C"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c>
          <w:tcPr>
            <w:tcW w:w="849" w:type="dxa"/>
          </w:tcPr>
          <w:p w14:paraId="37D25EEA"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r>
      <w:tr w:rsidR="00B77B7C" w:rsidRPr="00B10583" w14:paraId="2D08F378" w14:textId="77777777" w:rsidTr="001E0398">
        <w:trPr>
          <w:trHeight w:val="65"/>
        </w:trPr>
        <w:tc>
          <w:tcPr>
            <w:tcW w:w="426" w:type="dxa"/>
          </w:tcPr>
          <w:p w14:paraId="5A960C86"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6</w:t>
            </w:r>
            <w:r w:rsidRPr="00B10583">
              <w:rPr>
                <w:rFonts w:ascii="Times New Roman" w:hAnsi="Times New Roman" w:cs="Times New Roman"/>
                <w:color w:val="000000" w:themeColor="text1"/>
                <w:sz w:val="24"/>
                <w:szCs w:val="24"/>
              </w:rPr>
              <w:t>.</w:t>
            </w:r>
          </w:p>
        </w:tc>
        <w:tc>
          <w:tcPr>
            <w:tcW w:w="2551" w:type="dxa"/>
          </w:tcPr>
          <w:p w14:paraId="496B6066" w14:textId="0EDD6CF1"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F</w:t>
            </w:r>
            <w:r w:rsidRPr="00B10583">
              <w:rPr>
                <w:rFonts w:ascii="Times New Roman" w:hAnsi="Times New Roman" w:cs="Times New Roman"/>
                <w:color w:val="000000" w:themeColor="text1"/>
                <w:sz w:val="24"/>
                <w:szCs w:val="24"/>
              </w:rPr>
              <w:t xml:space="preserve">acilitating </w:t>
            </w:r>
            <w:r w:rsidR="001E0398" w:rsidRPr="00B10583">
              <w:rPr>
                <w:rFonts w:ascii="Times New Roman" w:hAnsi="Times New Roman" w:cs="Times New Roman"/>
                <w:color w:val="000000" w:themeColor="text1"/>
                <w:sz w:val="24"/>
                <w:szCs w:val="24"/>
              </w:rPr>
              <w:t>C</w:t>
            </w:r>
            <w:r w:rsidRPr="00B10583">
              <w:rPr>
                <w:rFonts w:ascii="Times New Roman" w:hAnsi="Times New Roman" w:cs="Times New Roman"/>
                <w:color w:val="000000" w:themeColor="text1"/>
                <w:sz w:val="24"/>
                <w:szCs w:val="24"/>
              </w:rPr>
              <w:t>onditions</w:t>
            </w:r>
          </w:p>
        </w:tc>
        <w:tc>
          <w:tcPr>
            <w:tcW w:w="848" w:type="dxa"/>
          </w:tcPr>
          <w:p w14:paraId="375DFC3A" w14:textId="36DBC9AC"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9C08F1">
              <w:rPr>
                <w:rFonts w:ascii="Times New Roman" w:hAnsi="Times New Roman" w:cs="Times New Roman"/>
                <w:color w:val="000000" w:themeColor="text1"/>
                <w:sz w:val="24"/>
                <w:szCs w:val="24"/>
              </w:rPr>
              <w:t>75</w:t>
            </w:r>
            <w:r w:rsidRPr="00B10583">
              <w:rPr>
                <w:rFonts w:ascii="Times New Roman" w:hAnsi="Times New Roman" w:cs="Times New Roman"/>
                <w:color w:val="000000" w:themeColor="text1"/>
                <w:sz w:val="24"/>
                <w:szCs w:val="24"/>
                <w:vertAlign w:val="superscript"/>
              </w:rPr>
              <w:t>***</w:t>
            </w:r>
          </w:p>
        </w:tc>
        <w:tc>
          <w:tcPr>
            <w:tcW w:w="849" w:type="dxa"/>
          </w:tcPr>
          <w:p w14:paraId="2BA20860" w14:textId="336EF2BB"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48</w:t>
            </w:r>
            <w:r w:rsidRPr="00B10583">
              <w:rPr>
                <w:rFonts w:ascii="Times New Roman" w:hAnsi="Times New Roman" w:cs="Times New Roman"/>
                <w:color w:val="000000" w:themeColor="text1"/>
                <w:sz w:val="24"/>
                <w:szCs w:val="24"/>
                <w:vertAlign w:val="superscript"/>
              </w:rPr>
              <w:t>***</w:t>
            </w:r>
          </w:p>
        </w:tc>
        <w:tc>
          <w:tcPr>
            <w:tcW w:w="849" w:type="dxa"/>
          </w:tcPr>
          <w:p w14:paraId="02281369"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Pr="00B10583">
              <w:rPr>
                <w:rFonts w:ascii="Times New Roman" w:hAnsi="Times New Roman" w:cs="Times New Roman"/>
                <w:color w:val="000000" w:themeColor="text1"/>
                <w:sz w:val="24"/>
                <w:szCs w:val="24"/>
              </w:rPr>
              <w:t>72</w:t>
            </w:r>
            <w:r w:rsidRPr="00B10583">
              <w:rPr>
                <w:rFonts w:ascii="Times New Roman" w:hAnsi="Times New Roman" w:cs="Times New Roman"/>
                <w:color w:val="000000" w:themeColor="text1"/>
                <w:sz w:val="24"/>
                <w:szCs w:val="24"/>
                <w:vertAlign w:val="superscript"/>
              </w:rPr>
              <w:t>***</w:t>
            </w:r>
          </w:p>
        </w:tc>
        <w:tc>
          <w:tcPr>
            <w:tcW w:w="848" w:type="dxa"/>
          </w:tcPr>
          <w:p w14:paraId="567D5007" w14:textId="2D666BC9"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59</w:t>
            </w:r>
            <w:r w:rsidRPr="00B10583">
              <w:rPr>
                <w:rFonts w:ascii="Times New Roman" w:hAnsi="Times New Roman" w:cs="Times New Roman"/>
                <w:color w:val="000000" w:themeColor="text1"/>
                <w:sz w:val="24"/>
                <w:szCs w:val="24"/>
                <w:vertAlign w:val="superscript"/>
              </w:rPr>
              <w:t>***</w:t>
            </w:r>
          </w:p>
        </w:tc>
        <w:tc>
          <w:tcPr>
            <w:tcW w:w="849" w:type="dxa"/>
          </w:tcPr>
          <w:p w14:paraId="2073EED2"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Pr="00B10583">
              <w:rPr>
                <w:rFonts w:ascii="Times New Roman" w:hAnsi="Times New Roman" w:cs="Times New Roman"/>
                <w:color w:val="000000" w:themeColor="text1"/>
                <w:sz w:val="24"/>
                <w:szCs w:val="24"/>
              </w:rPr>
              <w:t>85</w:t>
            </w:r>
            <w:r w:rsidRPr="00B10583">
              <w:rPr>
                <w:rFonts w:ascii="Times New Roman" w:hAnsi="Times New Roman" w:cs="Times New Roman"/>
                <w:color w:val="000000" w:themeColor="text1"/>
                <w:sz w:val="24"/>
                <w:szCs w:val="24"/>
                <w:vertAlign w:val="superscript"/>
              </w:rPr>
              <w:t>***</w:t>
            </w:r>
          </w:p>
        </w:tc>
        <w:tc>
          <w:tcPr>
            <w:tcW w:w="849" w:type="dxa"/>
          </w:tcPr>
          <w:p w14:paraId="1A9DA357"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p>
        </w:tc>
        <w:tc>
          <w:tcPr>
            <w:tcW w:w="849" w:type="dxa"/>
          </w:tcPr>
          <w:p w14:paraId="2C900B29"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p>
        </w:tc>
      </w:tr>
      <w:tr w:rsidR="00B77B7C" w:rsidRPr="00B10583" w14:paraId="001EB4EC" w14:textId="77777777" w:rsidTr="001E0398">
        <w:trPr>
          <w:trHeight w:val="65"/>
        </w:trPr>
        <w:tc>
          <w:tcPr>
            <w:tcW w:w="426" w:type="dxa"/>
          </w:tcPr>
          <w:p w14:paraId="4B7118B0" w14:textId="77777777"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7</w:t>
            </w:r>
            <w:r w:rsidRPr="00B10583">
              <w:rPr>
                <w:rFonts w:ascii="Times New Roman" w:hAnsi="Times New Roman" w:cs="Times New Roman"/>
                <w:color w:val="000000" w:themeColor="text1"/>
                <w:sz w:val="24"/>
                <w:szCs w:val="24"/>
              </w:rPr>
              <w:t>.</w:t>
            </w:r>
          </w:p>
        </w:tc>
        <w:tc>
          <w:tcPr>
            <w:tcW w:w="2551" w:type="dxa"/>
          </w:tcPr>
          <w:p w14:paraId="4CCCE676" w14:textId="3CFEAE73" w:rsidR="00F71702" w:rsidRPr="00B10583" w:rsidRDefault="00F71702" w:rsidP="00670B35">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P</w:t>
            </w:r>
            <w:r w:rsidRPr="00B10583">
              <w:rPr>
                <w:rFonts w:ascii="Times New Roman" w:hAnsi="Times New Roman" w:cs="Times New Roman"/>
                <w:color w:val="000000" w:themeColor="text1"/>
                <w:sz w:val="24"/>
                <w:szCs w:val="24"/>
              </w:rPr>
              <w:t>hubbing</w:t>
            </w:r>
            <w:r w:rsidR="001E0398" w:rsidRPr="00B10583">
              <w:rPr>
                <w:rFonts w:ascii="Times New Roman" w:hAnsi="Times New Roman" w:cs="Times New Roman"/>
                <w:color w:val="000000" w:themeColor="text1"/>
                <w:sz w:val="24"/>
                <w:szCs w:val="24"/>
              </w:rPr>
              <w:t xml:space="preserve"> I</w:t>
            </w:r>
            <w:r w:rsidRPr="00B10583">
              <w:rPr>
                <w:rFonts w:ascii="Times New Roman" w:hAnsi="Times New Roman" w:cs="Times New Roman"/>
                <w:color w:val="000000" w:themeColor="text1"/>
                <w:sz w:val="24"/>
                <w:szCs w:val="24"/>
              </w:rPr>
              <w:t>ntention</w:t>
            </w:r>
          </w:p>
        </w:tc>
        <w:tc>
          <w:tcPr>
            <w:tcW w:w="848" w:type="dxa"/>
          </w:tcPr>
          <w:p w14:paraId="6BB2247E" w14:textId="21CB179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73</w:t>
            </w:r>
            <w:r w:rsidRPr="00B10583">
              <w:rPr>
                <w:rFonts w:ascii="Times New Roman" w:hAnsi="Times New Roman" w:cs="Times New Roman"/>
                <w:color w:val="000000" w:themeColor="text1"/>
                <w:sz w:val="24"/>
                <w:szCs w:val="24"/>
                <w:vertAlign w:val="superscript"/>
              </w:rPr>
              <w:t>***</w:t>
            </w:r>
          </w:p>
        </w:tc>
        <w:tc>
          <w:tcPr>
            <w:tcW w:w="849" w:type="dxa"/>
          </w:tcPr>
          <w:p w14:paraId="2C2ED7A2" w14:textId="438716C3"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48</w:t>
            </w:r>
            <w:r w:rsidRPr="00B10583">
              <w:rPr>
                <w:rFonts w:ascii="Times New Roman" w:hAnsi="Times New Roman" w:cs="Times New Roman"/>
                <w:color w:val="000000" w:themeColor="text1"/>
                <w:sz w:val="24"/>
                <w:szCs w:val="24"/>
                <w:vertAlign w:val="superscript"/>
              </w:rPr>
              <w:t>***</w:t>
            </w:r>
          </w:p>
        </w:tc>
        <w:tc>
          <w:tcPr>
            <w:tcW w:w="849" w:type="dxa"/>
          </w:tcPr>
          <w:p w14:paraId="1C131E06" w14:textId="4D71B628"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9C08F1">
              <w:rPr>
                <w:rFonts w:ascii="Times New Roman" w:hAnsi="Times New Roman" w:cs="Times New Roman"/>
                <w:color w:val="000000" w:themeColor="text1"/>
                <w:sz w:val="24"/>
                <w:szCs w:val="24"/>
              </w:rPr>
              <w:t>67</w:t>
            </w:r>
            <w:r w:rsidRPr="00B10583">
              <w:rPr>
                <w:rFonts w:ascii="Times New Roman" w:hAnsi="Times New Roman" w:cs="Times New Roman"/>
                <w:color w:val="000000" w:themeColor="text1"/>
                <w:sz w:val="24"/>
                <w:szCs w:val="24"/>
                <w:vertAlign w:val="superscript"/>
              </w:rPr>
              <w:t>***</w:t>
            </w:r>
          </w:p>
        </w:tc>
        <w:tc>
          <w:tcPr>
            <w:tcW w:w="848" w:type="dxa"/>
          </w:tcPr>
          <w:p w14:paraId="24737A30" w14:textId="5D9CA9BF"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57</w:t>
            </w:r>
            <w:r w:rsidRPr="00B10583">
              <w:rPr>
                <w:rFonts w:ascii="Times New Roman" w:hAnsi="Times New Roman" w:cs="Times New Roman"/>
                <w:color w:val="000000" w:themeColor="text1"/>
                <w:sz w:val="24"/>
                <w:szCs w:val="24"/>
                <w:vertAlign w:val="superscript"/>
              </w:rPr>
              <w:t>***</w:t>
            </w:r>
          </w:p>
        </w:tc>
        <w:tc>
          <w:tcPr>
            <w:tcW w:w="849" w:type="dxa"/>
          </w:tcPr>
          <w:p w14:paraId="7D234B24" w14:textId="39409711"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78</w:t>
            </w:r>
            <w:r w:rsidRPr="00B10583">
              <w:rPr>
                <w:rFonts w:ascii="Times New Roman" w:hAnsi="Times New Roman" w:cs="Times New Roman"/>
                <w:color w:val="000000" w:themeColor="text1"/>
                <w:sz w:val="24"/>
                <w:szCs w:val="24"/>
                <w:vertAlign w:val="superscript"/>
              </w:rPr>
              <w:t>***</w:t>
            </w:r>
          </w:p>
        </w:tc>
        <w:tc>
          <w:tcPr>
            <w:tcW w:w="849" w:type="dxa"/>
          </w:tcPr>
          <w:p w14:paraId="4E069DC3" w14:textId="04A90C01"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r w:rsidR="009C08F1">
              <w:rPr>
                <w:rFonts w:ascii="Times New Roman" w:hAnsi="Times New Roman" w:cs="Times New Roman"/>
                <w:color w:val="000000" w:themeColor="text1"/>
                <w:sz w:val="24"/>
                <w:szCs w:val="24"/>
              </w:rPr>
              <w:t>78</w:t>
            </w:r>
            <w:r w:rsidRPr="00B10583">
              <w:rPr>
                <w:rFonts w:ascii="Times New Roman" w:hAnsi="Times New Roman" w:cs="Times New Roman"/>
                <w:color w:val="000000" w:themeColor="text1"/>
                <w:sz w:val="24"/>
                <w:szCs w:val="24"/>
                <w:vertAlign w:val="superscript"/>
              </w:rPr>
              <w:t>***</w:t>
            </w:r>
          </w:p>
        </w:tc>
        <w:tc>
          <w:tcPr>
            <w:tcW w:w="849" w:type="dxa"/>
          </w:tcPr>
          <w:p w14:paraId="6EDF1B14"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w:t>
            </w:r>
          </w:p>
        </w:tc>
      </w:tr>
      <w:tr w:rsidR="00B77B7C" w:rsidRPr="00B10583" w14:paraId="20BA8CB4" w14:textId="77777777" w:rsidTr="001E0398">
        <w:trPr>
          <w:trHeight w:val="404"/>
        </w:trPr>
        <w:tc>
          <w:tcPr>
            <w:tcW w:w="2977" w:type="dxa"/>
            <w:gridSpan w:val="2"/>
          </w:tcPr>
          <w:p w14:paraId="2C35F41F" w14:textId="7DF4C4F6" w:rsidR="00F71702" w:rsidRPr="00B10583" w:rsidRDefault="00F71702" w:rsidP="00C2255D">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i/>
                <w:iCs/>
                <w:color w:val="000000" w:themeColor="text1"/>
                <w:sz w:val="24"/>
                <w:szCs w:val="24"/>
              </w:rPr>
              <w:t>M</w:t>
            </w:r>
            <w:r w:rsidRPr="00B10583">
              <w:rPr>
                <w:rFonts w:ascii="Times New Roman" w:hAnsi="Times New Roman" w:cs="Times New Roman"/>
                <w:color w:val="000000" w:themeColor="text1"/>
                <w:sz w:val="24"/>
                <w:szCs w:val="24"/>
              </w:rPr>
              <w:t xml:space="preserve"> </w:t>
            </w:r>
          </w:p>
        </w:tc>
        <w:tc>
          <w:tcPr>
            <w:tcW w:w="848" w:type="dxa"/>
          </w:tcPr>
          <w:p w14:paraId="1E0ECD6B" w14:textId="2736FF01" w:rsidR="00F71702" w:rsidRPr="00B10583" w:rsidRDefault="00F71702" w:rsidP="00C2255D">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2</w:t>
            </w:r>
            <w:r w:rsidRPr="00B10583">
              <w:rPr>
                <w:rFonts w:ascii="Times New Roman" w:hAnsi="Times New Roman" w:cs="Times New Roman"/>
                <w:color w:val="000000" w:themeColor="text1"/>
                <w:sz w:val="24"/>
                <w:szCs w:val="24"/>
              </w:rPr>
              <w:t xml:space="preserve">.39 </w:t>
            </w:r>
          </w:p>
        </w:tc>
        <w:tc>
          <w:tcPr>
            <w:tcW w:w="849" w:type="dxa"/>
          </w:tcPr>
          <w:p w14:paraId="38EB34C0" w14:textId="4E9AE459"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2</w:t>
            </w:r>
            <w:r w:rsidRPr="00B10583">
              <w:rPr>
                <w:rFonts w:ascii="Times New Roman" w:hAnsi="Times New Roman" w:cs="Times New Roman"/>
                <w:color w:val="000000" w:themeColor="text1"/>
                <w:sz w:val="24"/>
                <w:szCs w:val="24"/>
              </w:rPr>
              <w:t>.79</w:t>
            </w:r>
          </w:p>
        </w:tc>
        <w:tc>
          <w:tcPr>
            <w:tcW w:w="849" w:type="dxa"/>
          </w:tcPr>
          <w:p w14:paraId="32536A0A" w14:textId="400C6B6A"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2.55</w:t>
            </w:r>
          </w:p>
        </w:tc>
        <w:tc>
          <w:tcPr>
            <w:tcW w:w="848" w:type="dxa"/>
          </w:tcPr>
          <w:p w14:paraId="4517D5A1" w14:textId="21A9E5A4"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2.15</w:t>
            </w:r>
          </w:p>
        </w:tc>
        <w:tc>
          <w:tcPr>
            <w:tcW w:w="849" w:type="dxa"/>
          </w:tcPr>
          <w:p w14:paraId="3E6B4CB7" w14:textId="71A1DB5E"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2</w:t>
            </w:r>
            <w:r w:rsidRPr="00B10583">
              <w:rPr>
                <w:rFonts w:ascii="Times New Roman" w:hAnsi="Times New Roman" w:cs="Times New Roman"/>
                <w:color w:val="000000" w:themeColor="text1"/>
                <w:sz w:val="24"/>
                <w:szCs w:val="24"/>
              </w:rPr>
              <w:t>.52</w:t>
            </w:r>
          </w:p>
        </w:tc>
        <w:tc>
          <w:tcPr>
            <w:tcW w:w="849" w:type="dxa"/>
          </w:tcPr>
          <w:p w14:paraId="356AF068" w14:textId="441ACA49"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2</w:t>
            </w:r>
            <w:r w:rsidRPr="00B10583">
              <w:rPr>
                <w:rFonts w:ascii="Times New Roman" w:hAnsi="Times New Roman" w:cs="Times New Roman"/>
                <w:color w:val="000000" w:themeColor="text1"/>
                <w:sz w:val="24"/>
                <w:szCs w:val="24"/>
              </w:rPr>
              <w:t>.63</w:t>
            </w:r>
          </w:p>
        </w:tc>
        <w:tc>
          <w:tcPr>
            <w:tcW w:w="849" w:type="dxa"/>
          </w:tcPr>
          <w:p w14:paraId="62959D25" w14:textId="09DDB236"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hint="eastAsia"/>
                <w:color w:val="000000" w:themeColor="text1"/>
                <w:sz w:val="24"/>
                <w:szCs w:val="24"/>
              </w:rPr>
              <w:t>2</w:t>
            </w:r>
            <w:r w:rsidRPr="00B10583">
              <w:rPr>
                <w:rFonts w:ascii="Times New Roman" w:hAnsi="Times New Roman" w:cs="Times New Roman"/>
                <w:color w:val="000000" w:themeColor="text1"/>
                <w:sz w:val="24"/>
                <w:szCs w:val="24"/>
              </w:rPr>
              <w:t>.81</w:t>
            </w:r>
          </w:p>
        </w:tc>
      </w:tr>
      <w:tr w:rsidR="00B77B7C" w:rsidRPr="00B10583" w14:paraId="68468722" w14:textId="77777777" w:rsidTr="001E0398">
        <w:trPr>
          <w:trHeight w:val="404"/>
        </w:trPr>
        <w:tc>
          <w:tcPr>
            <w:tcW w:w="2977" w:type="dxa"/>
            <w:gridSpan w:val="2"/>
          </w:tcPr>
          <w:p w14:paraId="70F4077E" w14:textId="3BCE2359" w:rsidR="00C2255D" w:rsidRPr="00B10583" w:rsidRDefault="00C2255D" w:rsidP="00670B35">
            <w:pPr>
              <w:spacing w:line="360" w:lineRule="auto"/>
              <w:jc w:val="center"/>
              <w:rPr>
                <w:rFonts w:ascii="Times New Roman" w:hAnsi="Times New Roman" w:cs="Times New Roman"/>
                <w:i/>
                <w:iCs/>
                <w:color w:val="000000" w:themeColor="text1"/>
                <w:sz w:val="24"/>
                <w:szCs w:val="24"/>
              </w:rPr>
            </w:pPr>
            <w:r w:rsidRPr="00B10583">
              <w:rPr>
                <w:rFonts w:ascii="Times New Roman" w:hAnsi="Times New Roman" w:cs="Times New Roman"/>
                <w:i/>
                <w:iCs/>
                <w:color w:val="000000" w:themeColor="text1"/>
                <w:sz w:val="24"/>
                <w:szCs w:val="24"/>
              </w:rPr>
              <w:t>SD</w:t>
            </w:r>
          </w:p>
        </w:tc>
        <w:tc>
          <w:tcPr>
            <w:tcW w:w="848" w:type="dxa"/>
          </w:tcPr>
          <w:p w14:paraId="5CD05B5E" w14:textId="0B9BA68F" w:rsidR="00C2255D"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C2255D" w:rsidRPr="00B10583">
              <w:rPr>
                <w:rFonts w:ascii="Times New Roman" w:hAnsi="Times New Roman" w:cs="Times New Roman"/>
                <w:color w:val="000000" w:themeColor="text1"/>
                <w:sz w:val="24"/>
                <w:szCs w:val="24"/>
              </w:rPr>
              <w:t>.91</w:t>
            </w:r>
          </w:p>
        </w:tc>
        <w:tc>
          <w:tcPr>
            <w:tcW w:w="849" w:type="dxa"/>
          </w:tcPr>
          <w:p w14:paraId="404E02E2" w14:textId="1158B093" w:rsidR="00C2255D"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C2255D" w:rsidRPr="00B10583">
              <w:rPr>
                <w:rFonts w:ascii="Times New Roman" w:hAnsi="Times New Roman" w:cs="Times New Roman"/>
                <w:color w:val="000000" w:themeColor="text1"/>
                <w:sz w:val="24"/>
                <w:szCs w:val="24"/>
              </w:rPr>
              <w:t>.73</w:t>
            </w:r>
          </w:p>
        </w:tc>
        <w:tc>
          <w:tcPr>
            <w:tcW w:w="849" w:type="dxa"/>
          </w:tcPr>
          <w:p w14:paraId="0BD17ADC" w14:textId="127AA051" w:rsidR="00C2255D"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C2255D" w:rsidRPr="00B10583">
              <w:rPr>
                <w:rFonts w:ascii="Times New Roman" w:hAnsi="Times New Roman" w:cs="Times New Roman"/>
                <w:color w:val="000000" w:themeColor="text1"/>
                <w:sz w:val="24"/>
                <w:szCs w:val="24"/>
              </w:rPr>
              <w:t>.80</w:t>
            </w:r>
          </w:p>
        </w:tc>
        <w:tc>
          <w:tcPr>
            <w:tcW w:w="848" w:type="dxa"/>
          </w:tcPr>
          <w:p w14:paraId="7E630CD4" w14:textId="7404897F" w:rsidR="00C2255D"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C2255D" w:rsidRPr="00B10583">
              <w:rPr>
                <w:rFonts w:ascii="Times New Roman" w:hAnsi="Times New Roman" w:cs="Times New Roman"/>
                <w:color w:val="000000" w:themeColor="text1"/>
                <w:sz w:val="24"/>
                <w:szCs w:val="24"/>
              </w:rPr>
              <w:t>.74</w:t>
            </w:r>
          </w:p>
        </w:tc>
        <w:tc>
          <w:tcPr>
            <w:tcW w:w="849" w:type="dxa"/>
          </w:tcPr>
          <w:p w14:paraId="38F02916" w14:textId="48D33688" w:rsidR="00C2255D" w:rsidRPr="00B10583" w:rsidRDefault="00C2255D"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1.05</w:t>
            </w:r>
          </w:p>
        </w:tc>
        <w:tc>
          <w:tcPr>
            <w:tcW w:w="849" w:type="dxa"/>
          </w:tcPr>
          <w:p w14:paraId="7065056F" w14:textId="04BD5826" w:rsidR="00C2255D"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C2255D" w:rsidRPr="00B10583">
              <w:rPr>
                <w:rFonts w:ascii="Times New Roman" w:hAnsi="Times New Roman" w:cs="Times New Roman"/>
                <w:color w:val="000000" w:themeColor="text1"/>
                <w:sz w:val="24"/>
                <w:szCs w:val="24"/>
              </w:rPr>
              <w:t>.95</w:t>
            </w:r>
          </w:p>
        </w:tc>
        <w:tc>
          <w:tcPr>
            <w:tcW w:w="849" w:type="dxa"/>
          </w:tcPr>
          <w:p w14:paraId="6E8E685C" w14:textId="6EEB6F56" w:rsidR="00C2255D"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C2255D" w:rsidRPr="00B10583">
              <w:rPr>
                <w:rFonts w:ascii="Times New Roman" w:hAnsi="Times New Roman" w:cs="Times New Roman"/>
                <w:color w:val="000000" w:themeColor="text1"/>
                <w:sz w:val="24"/>
                <w:szCs w:val="24"/>
              </w:rPr>
              <w:t>.97</w:t>
            </w:r>
          </w:p>
        </w:tc>
      </w:tr>
      <w:tr w:rsidR="00B77B7C" w:rsidRPr="00B10583" w14:paraId="344F36DA" w14:textId="77777777" w:rsidTr="001E0398">
        <w:trPr>
          <w:trHeight w:val="404"/>
        </w:trPr>
        <w:tc>
          <w:tcPr>
            <w:tcW w:w="2977" w:type="dxa"/>
            <w:gridSpan w:val="2"/>
          </w:tcPr>
          <w:p w14:paraId="2FB49D53"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Skewness</w:t>
            </w:r>
          </w:p>
        </w:tc>
        <w:tc>
          <w:tcPr>
            <w:tcW w:w="848" w:type="dxa"/>
          </w:tcPr>
          <w:p w14:paraId="3F043B04" w14:textId="6D517006" w:rsidR="00F71702"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F71702" w:rsidRPr="00B10583">
              <w:rPr>
                <w:rFonts w:ascii="Times New Roman" w:hAnsi="Times New Roman" w:cs="Times New Roman"/>
                <w:color w:val="000000" w:themeColor="text1"/>
                <w:sz w:val="24"/>
                <w:szCs w:val="24"/>
              </w:rPr>
              <w:t>.41</w:t>
            </w:r>
          </w:p>
        </w:tc>
        <w:tc>
          <w:tcPr>
            <w:tcW w:w="849" w:type="dxa"/>
          </w:tcPr>
          <w:p w14:paraId="2058D555" w14:textId="2510D218"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D55365">
              <w:rPr>
                <w:rFonts w:ascii="Times New Roman" w:hAnsi="Times New Roman" w:cs="Times New Roman"/>
                <w:color w:val="000000" w:themeColor="text1"/>
                <w:sz w:val="24"/>
                <w:szCs w:val="24"/>
              </w:rPr>
              <w:t>0</w:t>
            </w:r>
            <w:r w:rsidRPr="00B10583">
              <w:rPr>
                <w:rFonts w:ascii="Times New Roman" w:hAnsi="Times New Roman" w:cs="Times New Roman"/>
                <w:color w:val="000000" w:themeColor="text1"/>
                <w:sz w:val="24"/>
                <w:szCs w:val="24"/>
              </w:rPr>
              <w:t>.14</w:t>
            </w:r>
          </w:p>
        </w:tc>
        <w:tc>
          <w:tcPr>
            <w:tcW w:w="849" w:type="dxa"/>
          </w:tcPr>
          <w:p w14:paraId="0AFCDF4B" w14:textId="0564FDA6" w:rsidR="00F71702"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F71702" w:rsidRPr="00B10583">
              <w:rPr>
                <w:rFonts w:ascii="Times New Roman" w:hAnsi="Times New Roman" w:cs="Times New Roman"/>
                <w:color w:val="000000" w:themeColor="text1"/>
                <w:sz w:val="24"/>
                <w:szCs w:val="24"/>
              </w:rPr>
              <w:t>.15</w:t>
            </w:r>
          </w:p>
        </w:tc>
        <w:tc>
          <w:tcPr>
            <w:tcW w:w="848" w:type="dxa"/>
          </w:tcPr>
          <w:p w14:paraId="220F09AE" w14:textId="4F43B85C" w:rsidR="00F71702"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F71702" w:rsidRPr="00B10583">
              <w:rPr>
                <w:rFonts w:ascii="Times New Roman" w:hAnsi="Times New Roman" w:cs="Times New Roman"/>
                <w:color w:val="000000" w:themeColor="text1"/>
                <w:sz w:val="24"/>
                <w:szCs w:val="24"/>
              </w:rPr>
              <w:t>.59</w:t>
            </w:r>
          </w:p>
        </w:tc>
        <w:tc>
          <w:tcPr>
            <w:tcW w:w="849" w:type="dxa"/>
          </w:tcPr>
          <w:p w14:paraId="35F30BFD" w14:textId="6D1BB270" w:rsidR="00F71702"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F71702" w:rsidRPr="00B10583">
              <w:rPr>
                <w:rFonts w:ascii="Times New Roman" w:hAnsi="Times New Roman" w:cs="Times New Roman"/>
                <w:color w:val="000000" w:themeColor="text1"/>
                <w:sz w:val="24"/>
                <w:szCs w:val="24"/>
              </w:rPr>
              <w:t>.29</w:t>
            </w:r>
          </w:p>
        </w:tc>
        <w:tc>
          <w:tcPr>
            <w:tcW w:w="849" w:type="dxa"/>
          </w:tcPr>
          <w:p w14:paraId="481FB018" w14:textId="62D79D60" w:rsidR="00F71702"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F71702" w:rsidRPr="00B10583">
              <w:rPr>
                <w:rFonts w:ascii="Times New Roman" w:hAnsi="Times New Roman" w:cs="Times New Roman"/>
                <w:color w:val="000000" w:themeColor="text1"/>
                <w:sz w:val="24"/>
                <w:szCs w:val="24"/>
              </w:rPr>
              <w:t>.12</w:t>
            </w:r>
          </w:p>
        </w:tc>
        <w:tc>
          <w:tcPr>
            <w:tcW w:w="849" w:type="dxa"/>
          </w:tcPr>
          <w:p w14:paraId="02B351A1" w14:textId="591B25A9"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D55365">
              <w:rPr>
                <w:rFonts w:ascii="Times New Roman" w:hAnsi="Times New Roman" w:cs="Times New Roman"/>
                <w:color w:val="000000" w:themeColor="text1"/>
                <w:sz w:val="24"/>
                <w:szCs w:val="24"/>
              </w:rPr>
              <w:t>0</w:t>
            </w:r>
            <w:r w:rsidRPr="00B10583">
              <w:rPr>
                <w:rFonts w:ascii="Times New Roman" w:hAnsi="Times New Roman" w:cs="Times New Roman"/>
                <w:color w:val="000000" w:themeColor="text1"/>
                <w:sz w:val="24"/>
                <w:szCs w:val="24"/>
              </w:rPr>
              <w:t>.11</w:t>
            </w:r>
          </w:p>
        </w:tc>
      </w:tr>
      <w:tr w:rsidR="00B77B7C" w:rsidRPr="00B10583" w14:paraId="6524407E" w14:textId="77777777" w:rsidTr="001E0398">
        <w:trPr>
          <w:trHeight w:val="404"/>
        </w:trPr>
        <w:tc>
          <w:tcPr>
            <w:tcW w:w="2977" w:type="dxa"/>
            <w:gridSpan w:val="2"/>
          </w:tcPr>
          <w:p w14:paraId="5DF806DD" w14:textId="77777777"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Kurtosis</w:t>
            </w:r>
          </w:p>
        </w:tc>
        <w:tc>
          <w:tcPr>
            <w:tcW w:w="848" w:type="dxa"/>
          </w:tcPr>
          <w:p w14:paraId="0F2C2993" w14:textId="6843793C"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D55365">
              <w:rPr>
                <w:rFonts w:ascii="Times New Roman" w:hAnsi="Times New Roman" w:cs="Times New Roman"/>
                <w:color w:val="000000" w:themeColor="text1"/>
                <w:sz w:val="24"/>
                <w:szCs w:val="24"/>
              </w:rPr>
              <w:t>0</w:t>
            </w:r>
            <w:r w:rsidRPr="00B10583">
              <w:rPr>
                <w:rFonts w:ascii="Times New Roman" w:hAnsi="Times New Roman" w:cs="Times New Roman"/>
                <w:color w:val="000000" w:themeColor="text1"/>
                <w:sz w:val="24"/>
                <w:szCs w:val="24"/>
              </w:rPr>
              <w:t>.46</w:t>
            </w:r>
          </w:p>
        </w:tc>
        <w:tc>
          <w:tcPr>
            <w:tcW w:w="849" w:type="dxa"/>
          </w:tcPr>
          <w:p w14:paraId="2C43A559" w14:textId="7F8ED1BA" w:rsidR="00F71702" w:rsidRPr="00B10583" w:rsidRDefault="00D55365" w:rsidP="00670B3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F71702" w:rsidRPr="00B10583">
              <w:rPr>
                <w:rFonts w:ascii="Times New Roman" w:hAnsi="Times New Roman" w:cs="Times New Roman"/>
                <w:color w:val="000000" w:themeColor="text1"/>
                <w:sz w:val="24"/>
                <w:szCs w:val="24"/>
              </w:rPr>
              <w:t>.26</w:t>
            </w:r>
          </w:p>
        </w:tc>
        <w:tc>
          <w:tcPr>
            <w:tcW w:w="849" w:type="dxa"/>
          </w:tcPr>
          <w:p w14:paraId="3A2B22F8" w14:textId="0E6381F4"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D55365">
              <w:rPr>
                <w:rFonts w:ascii="Times New Roman" w:hAnsi="Times New Roman" w:cs="Times New Roman"/>
                <w:color w:val="000000" w:themeColor="text1"/>
                <w:sz w:val="24"/>
                <w:szCs w:val="24"/>
              </w:rPr>
              <w:t>0</w:t>
            </w:r>
            <w:r w:rsidRPr="00B10583">
              <w:rPr>
                <w:rFonts w:ascii="Times New Roman" w:hAnsi="Times New Roman" w:cs="Times New Roman"/>
                <w:color w:val="000000" w:themeColor="text1"/>
                <w:sz w:val="24"/>
                <w:szCs w:val="24"/>
              </w:rPr>
              <w:t>.51</w:t>
            </w:r>
          </w:p>
        </w:tc>
        <w:tc>
          <w:tcPr>
            <w:tcW w:w="848" w:type="dxa"/>
          </w:tcPr>
          <w:p w14:paraId="23E9638E" w14:textId="1A7D2D68"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D55365">
              <w:rPr>
                <w:rFonts w:ascii="Times New Roman" w:hAnsi="Times New Roman" w:cs="Times New Roman"/>
                <w:color w:val="000000" w:themeColor="text1"/>
                <w:sz w:val="24"/>
                <w:szCs w:val="24"/>
              </w:rPr>
              <w:t>0</w:t>
            </w:r>
            <w:r w:rsidRPr="00B10583">
              <w:rPr>
                <w:rFonts w:ascii="Times New Roman" w:hAnsi="Times New Roman" w:cs="Times New Roman"/>
                <w:color w:val="000000" w:themeColor="text1"/>
                <w:sz w:val="24"/>
                <w:szCs w:val="24"/>
              </w:rPr>
              <w:t>.17</w:t>
            </w:r>
          </w:p>
        </w:tc>
        <w:tc>
          <w:tcPr>
            <w:tcW w:w="849" w:type="dxa"/>
          </w:tcPr>
          <w:p w14:paraId="4B9D01CC" w14:textId="5A9962B4"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D55365">
              <w:rPr>
                <w:rFonts w:ascii="Times New Roman" w:hAnsi="Times New Roman" w:cs="Times New Roman"/>
                <w:color w:val="000000" w:themeColor="text1"/>
                <w:sz w:val="24"/>
                <w:szCs w:val="24"/>
              </w:rPr>
              <w:t>0</w:t>
            </w:r>
            <w:r w:rsidRPr="00B10583">
              <w:rPr>
                <w:rFonts w:ascii="Times New Roman" w:hAnsi="Times New Roman" w:cs="Times New Roman"/>
                <w:color w:val="000000" w:themeColor="text1"/>
                <w:sz w:val="24"/>
                <w:szCs w:val="24"/>
              </w:rPr>
              <w:t>.88</w:t>
            </w:r>
          </w:p>
        </w:tc>
        <w:tc>
          <w:tcPr>
            <w:tcW w:w="849" w:type="dxa"/>
          </w:tcPr>
          <w:p w14:paraId="615AC653" w14:textId="496C8282"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D55365">
              <w:rPr>
                <w:rFonts w:ascii="Times New Roman" w:hAnsi="Times New Roman" w:cs="Times New Roman"/>
                <w:color w:val="000000" w:themeColor="text1"/>
                <w:sz w:val="24"/>
                <w:szCs w:val="24"/>
              </w:rPr>
              <w:t>0</w:t>
            </w:r>
            <w:r w:rsidRPr="00B10583">
              <w:rPr>
                <w:rFonts w:ascii="Times New Roman" w:hAnsi="Times New Roman" w:cs="Times New Roman"/>
                <w:color w:val="000000" w:themeColor="text1"/>
                <w:sz w:val="24"/>
                <w:szCs w:val="24"/>
              </w:rPr>
              <w:t>.72</w:t>
            </w:r>
          </w:p>
        </w:tc>
        <w:tc>
          <w:tcPr>
            <w:tcW w:w="849" w:type="dxa"/>
          </w:tcPr>
          <w:p w14:paraId="72774879" w14:textId="0180A222" w:rsidR="00F71702" w:rsidRPr="00B10583" w:rsidRDefault="00F71702" w:rsidP="00670B35">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w:t>
            </w:r>
            <w:r w:rsidR="00D55365">
              <w:rPr>
                <w:rFonts w:ascii="Times New Roman" w:hAnsi="Times New Roman" w:cs="Times New Roman"/>
                <w:color w:val="000000" w:themeColor="text1"/>
                <w:sz w:val="24"/>
                <w:szCs w:val="24"/>
              </w:rPr>
              <w:t>0</w:t>
            </w:r>
            <w:r w:rsidRPr="00B10583">
              <w:rPr>
                <w:rFonts w:ascii="Times New Roman" w:hAnsi="Times New Roman" w:cs="Times New Roman"/>
                <w:color w:val="000000" w:themeColor="text1"/>
                <w:sz w:val="24"/>
                <w:szCs w:val="24"/>
              </w:rPr>
              <w:t>.72</w:t>
            </w:r>
          </w:p>
        </w:tc>
      </w:tr>
    </w:tbl>
    <w:p w14:paraId="465DCE76" w14:textId="7964D4C4" w:rsidR="00F71702" w:rsidRPr="008F069E" w:rsidRDefault="00F71702" w:rsidP="00670B35">
      <w:pPr>
        <w:spacing w:line="276" w:lineRule="auto"/>
        <w:jc w:val="left"/>
        <w:rPr>
          <w:rFonts w:ascii="Times New Roman" w:hAnsi="Times New Roman" w:cs="Times New Roman"/>
          <w:color w:val="000000" w:themeColor="text1"/>
        </w:rPr>
      </w:pPr>
      <w:r w:rsidRPr="008F069E">
        <w:rPr>
          <w:rFonts w:ascii="Times New Roman" w:hAnsi="Times New Roman" w:cs="Times New Roman" w:hint="eastAsia"/>
          <w:i/>
          <w:iCs/>
          <w:color w:val="000000" w:themeColor="text1"/>
        </w:rPr>
        <w:t>N</w:t>
      </w:r>
      <w:r w:rsidRPr="008F069E">
        <w:rPr>
          <w:rFonts w:ascii="Times New Roman" w:hAnsi="Times New Roman" w:cs="Times New Roman"/>
          <w:i/>
          <w:iCs/>
          <w:color w:val="000000" w:themeColor="text1"/>
        </w:rPr>
        <w:t>ote</w:t>
      </w:r>
      <w:r w:rsidR="008F069E" w:rsidRPr="008F069E">
        <w:rPr>
          <w:rFonts w:ascii="Times New Roman" w:hAnsi="Times New Roman" w:cs="Times New Roman"/>
          <w:i/>
          <w:iCs/>
          <w:color w:val="000000" w:themeColor="text1"/>
        </w:rPr>
        <w:t>s</w:t>
      </w:r>
      <w:r w:rsidRPr="008F069E">
        <w:rPr>
          <w:rFonts w:ascii="Times New Roman" w:hAnsi="Times New Roman" w:cs="Times New Roman"/>
          <w:color w:val="000000" w:themeColor="text1"/>
        </w:rPr>
        <w:t xml:space="preserve">. </w:t>
      </w:r>
      <w:r w:rsidRPr="008F069E">
        <w:rPr>
          <w:rFonts w:ascii="Times New Roman" w:hAnsi="Times New Roman" w:cs="Times New Roman"/>
          <w:color w:val="000000" w:themeColor="text1"/>
          <w:vertAlign w:val="superscript"/>
        </w:rPr>
        <w:t>***</w:t>
      </w:r>
      <w:r w:rsidRPr="008F069E">
        <w:rPr>
          <w:rFonts w:ascii="Times New Roman" w:hAnsi="Times New Roman" w:cs="Times New Roman"/>
          <w:i/>
          <w:iCs/>
          <w:color w:val="000000" w:themeColor="text1"/>
        </w:rPr>
        <w:t>p</w:t>
      </w:r>
      <w:r w:rsidRPr="008F069E">
        <w:rPr>
          <w:rFonts w:ascii="Times New Roman" w:hAnsi="Times New Roman" w:cs="Times New Roman"/>
          <w:color w:val="000000" w:themeColor="text1"/>
        </w:rPr>
        <w:t xml:space="preserve"> &lt; .001.</w:t>
      </w:r>
    </w:p>
    <w:p w14:paraId="17C64ED3" w14:textId="54CBEEBD" w:rsidR="00F71702" w:rsidRPr="008F069E" w:rsidRDefault="00F71702" w:rsidP="00670B35">
      <w:pPr>
        <w:spacing w:line="276" w:lineRule="auto"/>
        <w:jc w:val="left"/>
        <w:rPr>
          <w:rFonts w:ascii="Times New Roman" w:hAnsi="Times New Roman" w:cs="Times New Roman"/>
          <w:color w:val="000000" w:themeColor="text1"/>
        </w:rPr>
      </w:pPr>
      <w:r w:rsidRPr="008F069E">
        <w:rPr>
          <w:rFonts w:ascii="Times New Roman" w:hAnsi="Times New Roman" w:cs="Times New Roman"/>
          <w:color w:val="000000" w:themeColor="text1"/>
        </w:rPr>
        <w:t xml:space="preserve">Results are based on the final valid items tested through the CFA in Study </w:t>
      </w:r>
      <w:r w:rsidR="009A0A43" w:rsidRPr="008F069E">
        <w:rPr>
          <w:rFonts w:ascii="Times New Roman" w:hAnsi="Times New Roman" w:cs="Times New Roman"/>
          <w:color w:val="000000" w:themeColor="text1"/>
        </w:rPr>
        <w:t>2a</w:t>
      </w:r>
      <w:r w:rsidRPr="008F069E">
        <w:rPr>
          <w:rFonts w:ascii="Times New Roman" w:hAnsi="Times New Roman" w:cs="Times New Roman"/>
          <w:color w:val="000000" w:themeColor="text1"/>
        </w:rPr>
        <w:t xml:space="preserve"> indicated in Table 14</w:t>
      </w:r>
    </w:p>
    <w:p w14:paraId="502245C3" w14:textId="77777777" w:rsidR="0021165D" w:rsidRPr="00B10583" w:rsidRDefault="0021165D" w:rsidP="009D4147">
      <w:pPr>
        <w:spacing w:line="276" w:lineRule="auto"/>
        <w:jc w:val="left"/>
        <w:rPr>
          <w:rFonts w:ascii="Times New Roman" w:hAnsi="Times New Roman" w:cs="Times New Roman"/>
          <w:color w:val="000000" w:themeColor="text1"/>
          <w:sz w:val="24"/>
          <w:szCs w:val="24"/>
        </w:rPr>
      </w:pPr>
    </w:p>
    <w:p w14:paraId="18BCD213" w14:textId="79F51D4E" w:rsidR="00182B24" w:rsidRPr="00B10583" w:rsidRDefault="00182B24" w:rsidP="00182B24">
      <w:pPr>
        <w:spacing w:line="480" w:lineRule="auto"/>
        <w:ind w:firstLine="720"/>
        <w:jc w:val="left"/>
        <w:rPr>
          <w:rFonts w:ascii="Batang" w:eastAsia="Batang" w:hAnsi="Batang" w:cs="Batang"/>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Given some high correlations between the study variables, collinearity diagnostics were assessed by examining the variance inflation factor (VIF). A VIF value greater than </w:t>
      </w:r>
      <w:r>
        <w:rPr>
          <w:rFonts w:ascii="Times New Roman" w:eastAsia="Times New Roman" w:hAnsi="Times New Roman" w:cs="Times New Roman"/>
          <w:bCs/>
          <w:color w:val="000000" w:themeColor="text1"/>
          <w:sz w:val="24"/>
          <w:szCs w:val="24"/>
        </w:rPr>
        <w:t>five</w:t>
      </w:r>
      <w:r w:rsidRPr="00B10583">
        <w:rPr>
          <w:rFonts w:ascii="Times New Roman" w:eastAsia="Times New Roman" w:hAnsi="Times New Roman" w:cs="Times New Roman"/>
          <w:bCs/>
          <w:color w:val="000000" w:themeColor="text1"/>
          <w:sz w:val="24"/>
          <w:szCs w:val="24"/>
        </w:rPr>
        <w:t xml:space="preserve"> is considered a significant multicollinearity issue (Hair et al., 2017). The results showed that the tolerance level in the predictor constructs was below the critical threshold of VIF 5.0 as follows: </w:t>
      </w:r>
      <w:r w:rsidR="00510B5F">
        <w:rPr>
          <w:rFonts w:ascii="Times New Roman" w:eastAsia="Times New Roman" w:hAnsi="Times New Roman" w:cs="Times New Roman"/>
          <w:bCs/>
          <w:color w:val="000000" w:themeColor="text1"/>
          <w:sz w:val="24"/>
          <w:szCs w:val="24"/>
        </w:rPr>
        <w:t>a</w:t>
      </w:r>
      <w:r w:rsidRPr="00B10583">
        <w:rPr>
          <w:rFonts w:ascii="Times New Roman" w:eastAsia="Times New Roman" w:hAnsi="Times New Roman" w:cs="Times New Roman"/>
          <w:bCs/>
          <w:color w:val="000000" w:themeColor="text1"/>
          <w:sz w:val="24"/>
          <w:szCs w:val="24"/>
        </w:rPr>
        <w:t xml:space="preserve">ttitudes = 1.56, </w:t>
      </w:r>
      <w:r w:rsidR="00510B5F">
        <w:rPr>
          <w:rFonts w:ascii="Times New Roman" w:eastAsia="Times New Roman" w:hAnsi="Times New Roman" w:cs="Times New Roman"/>
          <w:bCs/>
          <w:color w:val="000000" w:themeColor="text1"/>
          <w:sz w:val="24"/>
          <w:szCs w:val="24"/>
        </w:rPr>
        <w:t>s</w:t>
      </w:r>
      <w:r w:rsidRPr="00B10583">
        <w:rPr>
          <w:rFonts w:ascii="Times New Roman" w:eastAsia="Times New Roman" w:hAnsi="Times New Roman" w:cs="Times New Roman"/>
          <w:bCs/>
          <w:color w:val="000000" w:themeColor="text1"/>
          <w:sz w:val="24"/>
          <w:szCs w:val="24"/>
        </w:rPr>
        <w:t xml:space="preserve">ocial </w:t>
      </w:r>
      <w:r w:rsidR="008E15C3">
        <w:rPr>
          <w:rFonts w:ascii="Times New Roman" w:eastAsia="Times New Roman" w:hAnsi="Times New Roman" w:cs="Times New Roman"/>
          <w:bCs/>
          <w:color w:val="000000" w:themeColor="text1"/>
          <w:sz w:val="24"/>
          <w:szCs w:val="24"/>
        </w:rPr>
        <w:t>f</w:t>
      </w:r>
      <w:r w:rsidRPr="00B10583">
        <w:rPr>
          <w:rFonts w:ascii="Times New Roman" w:eastAsia="Times New Roman" w:hAnsi="Times New Roman" w:cs="Times New Roman"/>
          <w:bCs/>
          <w:color w:val="000000" w:themeColor="text1"/>
          <w:sz w:val="24"/>
          <w:szCs w:val="24"/>
        </w:rPr>
        <w:t xml:space="preserve">actors = 3.34, </w:t>
      </w:r>
      <w:r w:rsidR="00510B5F">
        <w:rPr>
          <w:rFonts w:ascii="Times New Roman" w:eastAsia="Times New Roman" w:hAnsi="Times New Roman" w:cs="Times New Roman"/>
          <w:bCs/>
          <w:color w:val="000000" w:themeColor="text1"/>
          <w:sz w:val="24"/>
          <w:szCs w:val="24"/>
        </w:rPr>
        <w:t>a</w:t>
      </w:r>
      <w:r>
        <w:rPr>
          <w:rFonts w:ascii="Times New Roman" w:eastAsia="Times New Roman" w:hAnsi="Times New Roman" w:cs="Times New Roman"/>
          <w:bCs/>
          <w:color w:val="000000" w:themeColor="text1"/>
          <w:sz w:val="24"/>
          <w:szCs w:val="24"/>
        </w:rPr>
        <w:t>ffect</w:t>
      </w:r>
      <w:r w:rsidRPr="00B10583">
        <w:rPr>
          <w:rFonts w:ascii="Times New Roman" w:eastAsia="Times New Roman" w:hAnsi="Times New Roman" w:cs="Times New Roman"/>
          <w:bCs/>
          <w:color w:val="000000" w:themeColor="text1"/>
          <w:sz w:val="24"/>
          <w:szCs w:val="24"/>
        </w:rPr>
        <w:t xml:space="preserve"> = 2.35, </w:t>
      </w:r>
      <w:r w:rsidR="00510B5F">
        <w:rPr>
          <w:rFonts w:ascii="Times New Roman" w:eastAsia="Times New Roman" w:hAnsi="Times New Roman" w:cs="Times New Roman"/>
          <w:bCs/>
          <w:color w:val="000000" w:themeColor="text1"/>
          <w:sz w:val="24"/>
          <w:szCs w:val="24"/>
        </w:rPr>
        <w:t>p</w:t>
      </w:r>
      <w:r w:rsidRPr="00B10583">
        <w:rPr>
          <w:rFonts w:ascii="Times New Roman" w:eastAsia="Times New Roman" w:hAnsi="Times New Roman" w:cs="Times New Roman"/>
          <w:bCs/>
          <w:color w:val="000000" w:themeColor="text1"/>
          <w:sz w:val="24"/>
          <w:szCs w:val="24"/>
        </w:rPr>
        <w:t xml:space="preserve">hubbing </w:t>
      </w:r>
      <w:r w:rsidR="00510B5F">
        <w:rPr>
          <w:rFonts w:ascii="Times New Roman" w:eastAsia="Times New Roman" w:hAnsi="Times New Roman" w:cs="Times New Roman"/>
          <w:bCs/>
          <w:color w:val="000000" w:themeColor="text1"/>
          <w:sz w:val="24"/>
          <w:szCs w:val="24"/>
        </w:rPr>
        <w:t>h</w:t>
      </w:r>
      <w:r w:rsidRPr="00B10583">
        <w:rPr>
          <w:rFonts w:ascii="Times New Roman" w:eastAsia="Times New Roman" w:hAnsi="Times New Roman" w:cs="Times New Roman"/>
          <w:bCs/>
          <w:color w:val="000000" w:themeColor="text1"/>
          <w:sz w:val="24"/>
          <w:szCs w:val="24"/>
        </w:rPr>
        <w:t xml:space="preserve">abits = 4.96, </w:t>
      </w:r>
      <w:r w:rsidR="00510B5F">
        <w:rPr>
          <w:rFonts w:ascii="Times New Roman" w:eastAsia="Times New Roman" w:hAnsi="Times New Roman" w:cs="Times New Roman"/>
          <w:bCs/>
          <w:color w:val="000000" w:themeColor="text1"/>
          <w:sz w:val="24"/>
          <w:szCs w:val="24"/>
        </w:rPr>
        <w:t>f</w:t>
      </w:r>
      <w:r w:rsidRPr="00B10583">
        <w:rPr>
          <w:rFonts w:ascii="Times New Roman" w:eastAsia="Times New Roman" w:hAnsi="Times New Roman" w:cs="Times New Roman"/>
          <w:bCs/>
          <w:color w:val="000000" w:themeColor="text1"/>
          <w:sz w:val="24"/>
          <w:szCs w:val="24"/>
        </w:rPr>
        <w:t xml:space="preserve">acilitating </w:t>
      </w:r>
      <w:r w:rsidR="00510B5F">
        <w:rPr>
          <w:rFonts w:ascii="Times New Roman" w:eastAsia="Times New Roman" w:hAnsi="Times New Roman" w:cs="Times New Roman"/>
          <w:bCs/>
          <w:color w:val="000000" w:themeColor="text1"/>
          <w:sz w:val="24"/>
          <w:szCs w:val="24"/>
        </w:rPr>
        <w:t>c</w:t>
      </w:r>
      <w:r w:rsidRPr="00B10583">
        <w:rPr>
          <w:rFonts w:ascii="Times New Roman" w:eastAsia="Times New Roman" w:hAnsi="Times New Roman" w:cs="Times New Roman"/>
          <w:bCs/>
          <w:color w:val="000000" w:themeColor="text1"/>
          <w:sz w:val="24"/>
          <w:szCs w:val="24"/>
        </w:rPr>
        <w:t xml:space="preserve">onditions = 4.36, and </w:t>
      </w:r>
      <w:r w:rsidR="00510B5F">
        <w:rPr>
          <w:rFonts w:ascii="Times New Roman" w:eastAsia="Times New Roman" w:hAnsi="Times New Roman" w:cs="Times New Roman"/>
          <w:bCs/>
          <w:color w:val="000000" w:themeColor="text1"/>
          <w:sz w:val="24"/>
          <w:szCs w:val="24"/>
        </w:rPr>
        <w:t>p</w:t>
      </w:r>
      <w:r w:rsidRPr="00B10583">
        <w:rPr>
          <w:rFonts w:ascii="Times New Roman" w:eastAsia="Times New Roman" w:hAnsi="Times New Roman" w:cs="Times New Roman"/>
          <w:bCs/>
          <w:color w:val="000000" w:themeColor="text1"/>
          <w:sz w:val="24"/>
          <w:szCs w:val="24"/>
        </w:rPr>
        <w:t>hubbing intentions = 3.31</w:t>
      </w:r>
      <w:r w:rsidRPr="00B10583">
        <w:rPr>
          <w:rFonts w:ascii="Times New Roman" w:eastAsia="Times New Roman" w:hAnsi="Times New Roman" w:cs="Times New Roman" w:hint="eastAsia"/>
          <w:bCs/>
          <w:color w:val="000000" w:themeColor="text1"/>
          <w:sz w:val="24"/>
          <w:szCs w:val="24"/>
        </w:rPr>
        <w:t xml:space="preserve">. </w:t>
      </w:r>
      <w:r w:rsidR="00510B5F">
        <w:rPr>
          <w:rFonts w:ascii="Times New Roman" w:eastAsia="Times New Roman" w:hAnsi="Times New Roman" w:cs="Times New Roman"/>
          <w:bCs/>
          <w:color w:val="000000" w:themeColor="text1"/>
          <w:sz w:val="24"/>
          <w:szCs w:val="24"/>
        </w:rPr>
        <w:t>Consequently</w:t>
      </w:r>
      <w:r w:rsidRPr="00B10583">
        <w:rPr>
          <w:rFonts w:ascii="Times New Roman" w:eastAsia="Times New Roman" w:hAnsi="Times New Roman" w:cs="Times New Roman"/>
          <w:bCs/>
          <w:color w:val="000000" w:themeColor="text1"/>
          <w:sz w:val="24"/>
          <w:szCs w:val="24"/>
        </w:rPr>
        <w:t xml:space="preserve">, multicollinearity </w:t>
      </w:r>
      <w:r w:rsidR="00510B5F">
        <w:rPr>
          <w:rFonts w:ascii="Times New Roman" w:eastAsia="Times New Roman" w:hAnsi="Times New Roman" w:cs="Times New Roman"/>
          <w:bCs/>
          <w:color w:val="000000" w:themeColor="text1"/>
          <w:sz w:val="24"/>
          <w:szCs w:val="24"/>
        </w:rPr>
        <w:t>among phubbing predictors was not a se</w:t>
      </w:r>
      <w:r w:rsidR="002C1EA6">
        <w:rPr>
          <w:rFonts w:ascii="Times New Roman" w:eastAsia="Times New Roman" w:hAnsi="Times New Roman" w:cs="Times New Roman"/>
          <w:bCs/>
          <w:color w:val="000000" w:themeColor="text1"/>
          <w:sz w:val="24"/>
          <w:szCs w:val="24"/>
        </w:rPr>
        <w:t>vere</w:t>
      </w:r>
      <w:r w:rsidR="00510B5F">
        <w:rPr>
          <w:rFonts w:ascii="Times New Roman" w:eastAsia="Times New Roman" w:hAnsi="Times New Roman" w:cs="Times New Roman"/>
          <w:bCs/>
          <w:color w:val="000000" w:themeColor="text1"/>
          <w:sz w:val="24"/>
          <w:szCs w:val="24"/>
        </w:rPr>
        <w:t xml:space="preserve"> problem in this study.</w:t>
      </w:r>
    </w:p>
    <w:p w14:paraId="1ED3EDE8" w14:textId="2DD71164" w:rsidR="00182B24" w:rsidRDefault="00182B24" w:rsidP="006819BE">
      <w:pPr>
        <w:spacing w:line="480" w:lineRule="auto"/>
        <w:ind w:firstLine="720"/>
        <w:jc w:val="left"/>
        <w:rPr>
          <w:rFonts w:ascii="Times New Roman" w:eastAsia="Times New Roman" w:hAnsi="Times New Roman" w:cs="Times New Roman"/>
          <w:bCs/>
          <w:color w:val="000000" w:themeColor="text1"/>
          <w:sz w:val="24"/>
          <w:szCs w:val="24"/>
        </w:rPr>
      </w:pPr>
      <w:r w:rsidRPr="00B10583">
        <w:rPr>
          <w:rFonts w:ascii="Times New Roman" w:eastAsia="Times New Roman" w:hAnsi="Times New Roman" w:cs="Times New Roman"/>
          <w:bCs/>
          <w:color w:val="000000" w:themeColor="text1"/>
          <w:sz w:val="24"/>
          <w:szCs w:val="24"/>
        </w:rPr>
        <w:lastRenderedPageBreak/>
        <w:t xml:space="preserve">In addition, </w:t>
      </w:r>
      <w:r w:rsidR="006819BE">
        <w:rPr>
          <w:rFonts w:ascii="Times New Roman" w:eastAsia="Times New Roman" w:hAnsi="Times New Roman" w:cs="Times New Roman"/>
          <w:bCs/>
          <w:color w:val="000000" w:themeColor="text1"/>
          <w:sz w:val="24"/>
          <w:szCs w:val="24"/>
        </w:rPr>
        <w:t xml:space="preserve">discriminant validity, which is a crucial method in SEM that measures whether latent factors in a model are different from each other, was tested using </w:t>
      </w:r>
      <w:r w:rsidRPr="00B10583">
        <w:rPr>
          <w:rFonts w:ascii="Times New Roman" w:eastAsia="Times New Roman" w:hAnsi="Times New Roman" w:cs="Times New Roman"/>
          <w:bCs/>
          <w:color w:val="000000" w:themeColor="text1"/>
          <w:sz w:val="24"/>
          <w:szCs w:val="24"/>
        </w:rPr>
        <w:t>the Heterotrait-Monotrait (HTMT) ratio by Henseler et al. (2015)</w:t>
      </w:r>
      <w:r w:rsidR="006819BE">
        <w:rPr>
          <w:rFonts w:ascii="Times New Roman" w:eastAsia="Times New Roman" w:hAnsi="Times New Roman" w:cs="Times New Roman"/>
          <w:bCs/>
          <w:color w:val="000000" w:themeColor="text1"/>
          <w:sz w:val="24"/>
          <w:szCs w:val="24"/>
        </w:rPr>
        <w:t xml:space="preserve">. A threshold value of HTMT is </w:t>
      </w:r>
      <w:r w:rsidRPr="00B10583">
        <w:rPr>
          <w:rFonts w:ascii="Times New Roman" w:eastAsia="Times New Roman" w:hAnsi="Times New Roman" w:cs="Times New Roman"/>
          <w:bCs/>
          <w:color w:val="000000" w:themeColor="text1"/>
          <w:sz w:val="24"/>
          <w:szCs w:val="24"/>
        </w:rPr>
        <w:t>.90 or below</w:t>
      </w:r>
      <w:r w:rsidR="006819BE">
        <w:rPr>
          <w:rFonts w:ascii="Times New Roman" w:eastAsia="Times New Roman" w:hAnsi="Times New Roman" w:cs="Times New Roman"/>
          <w:bCs/>
          <w:color w:val="000000" w:themeColor="text1"/>
          <w:sz w:val="24"/>
          <w:szCs w:val="24"/>
        </w:rPr>
        <w:t xml:space="preserve"> to be acceptable.</w:t>
      </w:r>
      <w:r w:rsidRPr="00B10583">
        <w:rPr>
          <w:rFonts w:ascii="Times New Roman" w:eastAsia="Times New Roman" w:hAnsi="Times New Roman" w:cs="Times New Roman"/>
          <w:bCs/>
          <w:color w:val="000000" w:themeColor="text1"/>
          <w:sz w:val="24"/>
          <w:szCs w:val="24"/>
        </w:rPr>
        <w:t xml:space="preserve"> As indicated in Table 16 below, all HTMT values of this study variables met the acceptable criterion. Therefore, it was concluded that the discriminant validity was achieved, implying </w:t>
      </w:r>
      <w:r>
        <w:rPr>
          <w:rFonts w:ascii="Times New Roman" w:eastAsia="Times New Roman" w:hAnsi="Times New Roman" w:cs="Times New Roman"/>
          <w:bCs/>
          <w:color w:val="000000" w:themeColor="text1"/>
          <w:sz w:val="24"/>
          <w:szCs w:val="24"/>
        </w:rPr>
        <w:t xml:space="preserve">that </w:t>
      </w:r>
      <w:r w:rsidRPr="00B10583">
        <w:rPr>
          <w:rFonts w:ascii="Times New Roman" w:eastAsia="Times New Roman" w:hAnsi="Times New Roman" w:cs="Times New Roman"/>
          <w:bCs/>
          <w:color w:val="000000" w:themeColor="text1"/>
          <w:sz w:val="24"/>
          <w:szCs w:val="24"/>
        </w:rPr>
        <w:t>the constructs in the structural equation model would be reasonably distinct.</w:t>
      </w:r>
    </w:p>
    <w:p w14:paraId="15ABADEE" w14:textId="77777777" w:rsidR="00182B24" w:rsidRDefault="00182B24" w:rsidP="00182B24">
      <w:pPr>
        <w:spacing w:line="480" w:lineRule="auto"/>
        <w:jc w:val="left"/>
        <w:rPr>
          <w:rFonts w:ascii="Times New Roman" w:eastAsia="Times New Roman" w:hAnsi="Times New Roman" w:cs="Times New Roman"/>
          <w:bCs/>
          <w:color w:val="000000" w:themeColor="text1"/>
          <w:sz w:val="24"/>
          <w:szCs w:val="24"/>
        </w:rPr>
      </w:pPr>
    </w:p>
    <w:p w14:paraId="0313B8D3" w14:textId="77777777" w:rsidR="00182B24" w:rsidRPr="00B10BCD" w:rsidRDefault="00182B24" w:rsidP="00182B24">
      <w:pPr>
        <w:spacing w:line="480" w:lineRule="auto"/>
        <w:jc w:val="left"/>
        <w:rPr>
          <w:rFonts w:ascii="Times New Roman" w:hAnsi="Times New Roman" w:cs="Times New Roman"/>
        </w:rPr>
      </w:pPr>
    </w:p>
    <w:p w14:paraId="2EE4193C" w14:textId="76B1A967" w:rsidR="00670B35" w:rsidRPr="00B10583" w:rsidRDefault="00715AE0" w:rsidP="00670B35">
      <w:pPr>
        <w:spacing w:line="480" w:lineRule="auto"/>
        <w:ind w:firstLine="720"/>
        <w:jc w:val="left"/>
        <w:rPr>
          <w:rFonts w:ascii="Batang" w:eastAsia="Batang" w:hAnsi="Batang" w:cs="Batang"/>
          <w:b/>
          <w:bCs/>
          <w:color w:val="000000" w:themeColor="text1"/>
          <w:sz w:val="24"/>
          <w:szCs w:val="24"/>
        </w:rPr>
      </w:pPr>
      <w:r w:rsidRPr="00B10583">
        <w:rPr>
          <w:rFonts w:ascii="Times New Roman" w:eastAsia="Times New Roman" w:hAnsi="Times New Roman" w:cs="Times New Roman"/>
          <w:bCs/>
          <w:color w:val="000000" w:themeColor="text1"/>
          <w:sz w:val="24"/>
          <w:szCs w:val="24"/>
        </w:rPr>
        <w:t xml:space="preserve"> </w:t>
      </w:r>
    </w:p>
    <w:p w14:paraId="6B83AC4F" w14:textId="77777777" w:rsidR="00670B35" w:rsidRPr="00B10583" w:rsidRDefault="00670B35" w:rsidP="00454522">
      <w:pPr>
        <w:spacing w:line="480" w:lineRule="auto"/>
        <w:jc w:val="left"/>
        <w:rPr>
          <w:rFonts w:ascii="Times New Roman" w:hAnsi="Times New Roman" w:cs="Times New Roman"/>
          <w:b/>
          <w:bCs/>
          <w:color w:val="000000" w:themeColor="text1"/>
          <w:sz w:val="24"/>
          <w:szCs w:val="24"/>
        </w:rPr>
      </w:pPr>
    </w:p>
    <w:p w14:paraId="2E084238" w14:textId="77777777" w:rsidR="00B43F20" w:rsidRPr="00B10583" w:rsidRDefault="00B43F20" w:rsidP="00454522">
      <w:pPr>
        <w:spacing w:line="480" w:lineRule="auto"/>
        <w:jc w:val="left"/>
        <w:rPr>
          <w:rFonts w:ascii="Times New Roman" w:hAnsi="Times New Roman" w:cs="Times New Roman"/>
          <w:b/>
          <w:bCs/>
          <w:color w:val="000000" w:themeColor="text1"/>
          <w:sz w:val="24"/>
          <w:szCs w:val="24"/>
        </w:rPr>
        <w:sectPr w:rsidR="00B43F20" w:rsidRPr="00B10583" w:rsidSect="00382DEF">
          <w:pgSz w:w="11900" w:h="16840"/>
          <w:pgMar w:top="1440" w:right="1440" w:bottom="1440" w:left="1440" w:header="851" w:footer="992" w:gutter="0"/>
          <w:cols w:space="720"/>
          <w:docGrid w:linePitch="272"/>
        </w:sectPr>
      </w:pPr>
    </w:p>
    <w:p w14:paraId="31EF170F" w14:textId="77777777" w:rsidR="000C0CD0" w:rsidRDefault="000C0CD0" w:rsidP="00715AE0">
      <w:pPr>
        <w:spacing w:line="360" w:lineRule="auto"/>
        <w:jc w:val="left"/>
        <w:rPr>
          <w:rFonts w:ascii="Times New Roman" w:hAnsi="Times New Roman" w:cs="Times New Roman"/>
          <w:b/>
          <w:bCs/>
          <w:color w:val="000000" w:themeColor="text1"/>
          <w:sz w:val="24"/>
          <w:szCs w:val="24"/>
        </w:rPr>
      </w:pPr>
    </w:p>
    <w:p w14:paraId="0C6E9334" w14:textId="3AF3B18C" w:rsidR="00670B35" w:rsidRPr="00B10583" w:rsidRDefault="00670B35" w:rsidP="00715AE0">
      <w:pPr>
        <w:spacing w:line="360" w:lineRule="auto"/>
        <w:jc w:val="left"/>
        <w:rPr>
          <w:rFonts w:ascii="Times New Roman" w:hAnsi="Times New Roman" w:cs="Times New Roman"/>
          <w:b/>
          <w:bCs/>
          <w:color w:val="000000" w:themeColor="text1"/>
          <w:sz w:val="24"/>
          <w:szCs w:val="24"/>
        </w:rPr>
      </w:pPr>
      <w:r w:rsidRPr="00B10583">
        <w:rPr>
          <w:rFonts w:ascii="Times New Roman" w:hAnsi="Times New Roman" w:cs="Times New Roman"/>
          <w:b/>
          <w:bCs/>
          <w:color w:val="000000" w:themeColor="text1"/>
          <w:sz w:val="24"/>
          <w:szCs w:val="24"/>
        </w:rPr>
        <w:t>Table 16</w:t>
      </w:r>
    </w:p>
    <w:p w14:paraId="549292F3" w14:textId="03B666A5" w:rsidR="00652325" w:rsidRPr="003C75FD" w:rsidRDefault="00652325" w:rsidP="003C75FD">
      <w:pPr>
        <w:spacing w:line="480" w:lineRule="auto"/>
        <w:jc w:val="left"/>
        <w:rPr>
          <w:rFonts w:ascii="Times New Roman" w:hAnsi="Times New Roman" w:cs="Times New Roman"/>
          <w:i/>
          <w:iCs/>
          <w:color w:val="000000" w:themeColor="text1"/>
          <w:sz w:val="24"/>
          <w:szCs w:val="24"/>
        </w:rPr>
      </w:pPr>
      <w:r w:rsidRPr="00B10583">
        <w:rPr>
          <w:rFonts w:ascii="Times New Roman" w:hAnsi="Times New Roman" w:cs="Times New Roman"/>
          <w:i/>
          <w:iCs/>
          <w:color w:val="000000" w:themeColor="text1"/>
          <w:sz w:val="24"/>
          <w:szCs w:val="24"/>
        </w:rPr>
        <w:t>The HTMT Correlation Matrix Results</w:t>
      </w:r>
      <w:r w:rsidR="00A361CB" w:rsidRPr="00B10583">
        <w:rPr>
          <w:rFonts w:ascii="Times New Roman" w:hAnsi="Times New Roman" w:cs="Times New Roman"/>
          <w:i/>
          <w:iCs/>
          <w:color w:val="000000" w:themeColor="text1"/>
          <w:sz w:val="24"/>
          <w:szCs w:val="24"/>
        </w:rPr>
        <w:t xml:space="preserve"> between Latent </w:t>
      </w:r>
      <w:r w:rsidR="00F76D09">
        <w:rPr>
          <w:rFonts w:ascii="Times New Roman" w:hAnsi="Times New Roman" w:cs="Times New Roman"/>
          <w:i/>
          <w:iCs/>
          <w:color w:val="000000" w:themeColor="text1"/>
          <w:sz w:val="24"/>
          <w:szCs w:val="24"/>
        </w:rPr>
        <w:t>Variables</w:t>
      </w:r>
      <w:r w:rsidR="005F37DC">
        <w:rPr>
          <w:rFonts w:ascii="Times New Roman" w:hAnsi="Times New Roman" w:cs="Times New Roman"/>
          <w:i/>
          <w:iCs/>
          <w:color w:val="000000" w:themeColor="text1"/>
          <w:sz w:val="24"/>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5"/>
        <w:gridCol w:w="1144"/>
        <w:gridCol w:w="1323"/>
        <w:gridCol w:w="1150"/>
        <w:gridCol w:w="1117"/>
        <w:gridCol w:w="1117"/>
        <w:gridCol w:w="1118"/>
        <w:gridCol w:w="1142"/>
        <w:gridCol w:w="1144"/>
        <w:gridCol w:w="1138"/>
        <w:gridCol w:w="1118"/>
        <w:gridCol w:w="1114"/>
      </w:tblGrid>
      <w:tr w:rsidR="00B77B7C" w:rsidRPr="00B10583" w14:paraId="3C2A1C8F" w14:textId="77777777" w:rsidTr="00715AE0">
        <w:tc>
          <w:tcPr>
            <w:tcW w:w="1325" w:type="dxa"/>
            <w:tcBorders>
              <w:top w:val="single" w:sz="4" w:space="0" w:color="auto"/>
              <w:bottom w:val="single" w:sz="4" w:space="0" w:color="auto"/>
            </w:tcBorders>
          </w:tcPr>
          <w:p w14:paraId="18491D87" w14:textId="77777777" w:rsidR="00C21348" w:rsidRPr="00B10583" w:rsidRDefault="00C21348" w:rsidP="00715AE0">
            <w:pPr>
              <w:spacing w:line="360" w:lineRule="auto"/>
              <w:jc w:val="center"/>
              <w:rPr>
                <w:rFonts w:ascii="Times New Roman" w:hAnsi="Times New Roman" w:cs="Times New Roman"/>
                <w:color w:val="000000" w:themeColor="text1"/>
                <w:sz w:val="24"/>
                <w:szCs w:val="24"/>
              </w:rPr>
            </w:pPr>
          </w:p>
        </w:tc>
        <w:tc>
          <w:tcPr>
            <w:tcW w:w="1144" w:type="dxa"/>
            <w:tcBorders>
              <w:top w:val="single" w:sz="4" w:space="0" w:color="auto"/>
              <w:bottom w:val="single" w:sz="4" w:space="0" w:color="auto"/>
            </w:tcBorders>
          </w:tcPr>
          <w:p w14:paraId="47FE7160" w14:textId="7F252075"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w:t>
            </w:r>
          </w:p>
        </w:tc>
        <w:tc>
          <w:tcPr>
            <w:tcW w:w="1323" w:type="dxa"/>
            <w:tcBorders>
              <w:top w:val="single" w:sz="4" w:space="0" w:color="auto"/>
              <w:bottom w:val="single" w:sz="4" w:space="0" w:color="auto"/>
            </w:tcBorders>
          </w:tcPr>
          <w:p w14:paraId="07504599" w14:textId="335EFB0B"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(P)BELIEF</w:t>
            </w:r>
          </w:p>
        </w:tc>
        <w:tc>
          <w:tcPr>
            <w:tcW w:w="1150" w:type="dxa"/>
            <w:tcBorders>
              <w:top w:val="single" w:sz="4" w:space="0" w:color="auto"/>
              <w:bottom w:val="single" w:sz="4" w:space="0" w:color="auto"/>
            </w:tcBorders>
          </w:tcPr>
          <w:p w14:paraId="2D8AAA44" w14:textId="1115A684"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(P)EVAL</w:t>
            </w:r>
          </w:p>
        </w:tc>
        <w:tc>
          <w:tcPr>
            <w:tcW w:w="1117" w:type="dxa"/>
            <w:tcBorders>
              <w:top w:val="single" w:sz="4" w:space="0" w:color="auto"/>
              <w:bottom w:val="single" w:sz="4" w:space="0" w:color="auto"/>
            </w:tcBorders>
          </w:tcPr>
          <w:p w14:paraId="3BB2C892" w14:textId="08884953"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SN</w:t>
            </w:r>
          </w:p>
        </w:tc>
        <w:tc>
          <w:tcPr>
            <w:tcW w:w="1117" w:type="dxa"/>
            <w:tcBorders>
              <w:top w:val="single" w:sz="4" w:space="0" w:color="auto"/>
              <w:bottom w:val="single" w:sz="4" w:space="0" w:color="auto"/>
            </w:tcBorders>
          </w:tcPr>
          <w:p w14:paraId="54C56905" w14:textId="77D4A958"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SR</w:t>
            </w:r>
          </w:p>
        </w:tc>
        <w:tc>
          <w:tcPr>
            <w:tcW w:w="1118" w:type="dxa"/>
            <w:tcBorders>
              <w:top w:val="single" w:sz="4" w:space="0" w:color="auto"/>
              <w:bottom w:val="single" w:sz="4" w:space="0" w:color="auto"/>
            </w:tcBorders>
          </w:tcPr>
          <w:p w14:paraId="345AD8CE" w14:textId="0497092F"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SC</w:t>
            </w:r>
          </w:p>
        </w:tc>
        <w:tc>
          <w:tcPr>
            <w:tcW w:w="1142" w:type="dxa"/>
            <w:tcBorders>
              <w:top w:val="single" w:sz="4" w:space="0" w:color="auto"/>
              <w:bottom w:val="single" w:sz="4" w:space="0" w:color="auto"/>
            </w:tcBorders>
          </w:tcPr>
          <w:p w14:paraId="1C3C3792" w14:textId="561AD93F"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(P)EMO</w:t>
            </w:r>
          </w:p>
        </w:tc>
        <w:tc>
          <w:tcPr>
            <w:tcW w:w="1144" w:type="dxa"/>
            <w:tcBorders>
              <w:top w:val="single" w:sz="4" w:space="0" w:color="auto"/>
              <w:bottom w:val="single" w:sz="4" w:space="0" w:color="auto"/>
            </w:tcBorders>
          </w:tcPr>
          <w:p w14:paraId="4D2CA29F" w14:textId="7C2C5D5F"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(N)EMO</w:t>
            </w:r>
          </w:p>
        </w:tc>
        <w:tc>
          <w:tcPr>
            <w:tcW w:w="1138" w:type="dxa"/>
            <w:tcBorders>
              <w:top w:val="single" w:sz="4" w:space="0" w:color="auto"/>
              <w:bottom w:val="single" w:sz="4" w:space="0" w:color="auto"/>
            </w:tcBorders>
          </w:tcPr>
          <w:p w14:paraId="44678BA6" w14:textId="388F8558"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HABIT</w:t>
            </w:r>
          </w:p>
        </w:tc>
        <w:tc>
          <w:tcPr>
            <w:tcW w:w="1118" w:type="dxa"/>
            <w:tcBorders>
              <w:top w:val="single" w:sz="4" w:space="0" w:color="auto"/>
              <w:bottom w:val="single" w:sz="4" w:space="0" w:color="auto"/>
            </w:tcBorders>
          </w:tcPr>
          <w:p w14:paraId="536529A2" w14:textId="6757FBF5"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w:t>
            </w:r>
            <w:r w:rsidR="00317791" w:rsidRPr="00B10583">
              <w:rPr>
                <w:rFonts w:ascii="Times New Roman" w:hAnsi="Times New Roman" w:cs="Times New Roman"/>
                <w:color w:val="000000" w:themeColor="text1"/>
                <w:sz w:val="24"/>
                <w:szCs w:val="24"/>
              </w:rPr>
              <w:t>C</w:t>
            </w:r>
          </w:p>
        </w:tc>
        <w:tc>
          <w:tcPr>
            <w:tcW w:w="1114" w:type="dxa"/>
            <w:tcBorders>
              <w:top w:val="single" w:sz="4" w:space="0" w:color="auto"/>
              <w:bottom w:val="single" w:sz="4" w:space="0" w:color="auto"/>
            </w:tcBorders>
          </w:tcPr>
          <w:p w14:paraId="6AFB0CE2" w14:textId="770BD0D4" w:rsidR="00C21348" w:rsidRPr="00B10583" w:rsidRDefault="00C21348" w:rsidP="00715AE0">
            <w:pPr>
              <w:spacing w:line="360" w:lineRule="auto"/>
              <w:jc w:val="center"/>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PI</w:t>
            </w:r>
          </w:p>
        </w:tc>
      </w:tr>
      <w:tr w:rsidR="00B77B7C" w:rsidRPr="00B10583" w14:paraId="20D2F542" w14:textId="77777777" w:rsidTr="00715AE0">
        <w:tc>
          <w:tcPr>
            <w:tcW w:w="1325" w:type="dxa"/>
            <w:tcBorders>
              <w:top w:val="single" w:sz="4" w:space="0" w:color="auto"/>
            </w:tcBorders>
          </w:tcPr>
          <w:p w14:paraId="36966780" w14:textId="745A01B3"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PHUB</w:t>
            </w:r>
          </w:p>
        </w:tc>
        <w:tc>
          <w:tcPr>
            <w:tcW w:w="1144" w:type="dxa"/>
            <w:tcBorders>
              <w:top w:val="single" w:sz="4" w:space="0" w:color="auto"/>
            </w:tcBorders>
            <w:vAlign w:val="center"/>
          </w:tcPr>
          <w:p w14:paraId="430D7344"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323" w:type="dxa"/>
            <w:tcBorders>
              <w:top w:val="single" w:sz="4" w:space="0" w:color="auto"/>
            </w:tcBorders>
            <w:vAlign w:val="center"/>
          </w:tcPr>
          <w:p w14:paraId="760BC267"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50" w:type="dxa"/>
            <w:tcBorders>
              <w:top w:val="single" w:sz="4" w:space="0" w:color="auto"/>
            </w:tcBorders>
            <w:vAlign w:val="center"/>
          </w:tcPr>
          <w:p w14:paraId="3C2DED4B"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7" w:type="dxa"/>
            <w:tcBorders>
              <w:top w:val="single" w:sz="4" w:space="0" w:color="auto"/>
            </w:tcBorders>
            <w:vAlign w:val="center"/>
          </w:tcPr>
          <w:p w14:paraId="48F52419"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7" w:type="dxa"/>
            <w:tcBorders>
              <w:top w:val="single" w:sz="4" w:space="0" w:color="auto"/>
            </w:tcBorders>
            <w:vAlign w:val="center"/>
          </w:tcPr>
          <w:p w14:paraId="7F76A25A"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tcBorders>
              <w:top w:val="single" w:sz="4" w:space="0" w:color="auto"/>
            </w:tcBorders>
            <w:vAlign w:val="center"/>
          </w:tcPr>
          <w:p w14:paraId="053F5DA5"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2" w:type="dxa"/>
            <w:tcBorders>
              <w:top w:val="single" w:sz="4" w:space="0" w:color="auto"/>
            </w:tcBorders>
            <w:vAlign w:val="center"/>
          </w:tcPr>
          <w:p w14:paraId="6AF83BA9"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4" w:type="dxa"/>
            <w:tcBorders>
              <w:top w:val="single" w:sz="4" w:space="0" w:color="auto"/>
            </w:tcBorders>
            <w:vAlign w:val="center"/>
          </w:tcPr>
          <w:p w14:paraId="5015AF7D"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38" w:type="dxa"/>
            <w:tcBorders>
              <w:top w:val="single" w:sz="4" w:space="0" w:color="auto"/>
            </w:tcBorders>
            <w:vAlign w:val="center"/>
          </w:tcPr>
          <w:p w14:paraId="6AFA3A3B"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tcBorders>
              <w:top w:val="single" w:sz="4" w:space="0" w:color="auto"/>
            </w:tcBorders>
            <w:vAlign w:val="center"/>
          </w:tcPr>
          <w:p w14:paraId="1C98D1E3"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4" w:type="dxa"/>
            <w:tcBorders>
              <w:top w:val="single" w:sz="4" w:space="0" w:color="auto"/>
            </w:tcBorders>
          </w:tcPr>
          <w:p w14:paraId="2DB8AD09"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r w:rsidR="00B77B7C" w:rsidRPr="00B10583" w14:paraId="3E9868CC" w14:textId="77777777" w:rsidTr="00715AE0">
        <w:tc>
          <w:tcPr>
            <w:tcW w:w="1325" w:type="dxa"/>
          </w:tcPr>
          <w:p w14:paraId="5817A749" w14:textId="773C20E1"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(P)BELIEF</w:t>
            </w:r>
          </w:p>
        </w:tc>
        <w:tc>
          <w:tcPr>
            <w:tcW w:w="1144" w:type="dxa"/>
            <w:vAlign w:val="center"/>
          </w:tcPr>
          <w:p w14:paraId="1E799235" w14:textId="37675D23"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.67</w:t>
            </w:r>
          </w:p>
        </w:tc>
        <w:tc>
          <w:tcPr>
            <w:tcW w:w="1323" w:type="dxa"/>
            <w:vAlign w:val="center"/>
          </w:tcPr>
          <w:p w14:paraId="38EACA4E" w14:textId="0CE0C24D"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50" w:type="dxa"/>
            <w:vAlign w:val="center"/>
          </w:tcPr>
          <w:p w14:paraId="225FDE04"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7" w:type="dxa"/>
            <w:vAlign w:val="center"/>
          </w:tcPr>
          <w:p w14:paraId="52D50476"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7" w:type="dxa"/>
            <w:vAlign w:val="center"/>
          </w:tcPr>
          <w:p w14:paraId="511907DF"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484FCA28"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2" w:type="dxa"/>
            <w:vAlign w:val="center"/>
          </w:tcPr>
          <w:p w14:paraId="380B39B2"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4" w:type="dxa"/>
            <w:vAlign w:val="center"/>
          </w:tcPr>
          <w:p w14:paraId="21B1415A"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38" w:type="dxa"/>
            <w:vAlign w:val="center"/>
          </w:tcPr>
          <w:p w14:paraId="2824CB73"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269DC5A2"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4" w:type="dxa"/>
          </w:tcPr>
          <w:p w14:paraId="0DB39CF0"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r w:rsidR="00B77B7C" w:rsidRPr="00B10583" w14:paraId="744AE50A" w14:textId="77777777" w:rsidTr="00715AE0">
        <w:tc>
          <w:tcPr>
            <w:tcW w:w="1325" w:type="dxa"/>
          </w:tcPr>
          <w:p w14:paraId="77F92A21" w14:textId="488C3F97"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(P)EVAL</w:t>
            </w:r>
          </w:p>
        </w:tc>
        <w:tc>
          <w:tcPr>
            <w:tcW w:w="1144" w:type="dxa"/>
            <w:vAlign w:val="center"/>
          </w:tcPr>
          <w:p w14:paraId="2CD233E4" w14:textId="7FAD5373"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.27</w:t>
            </w:r>
          </w:p>
        </w:tc>
        <w:tc>
          <w:tcPr>
            <w:tcW w:w="1323" w:type="dxa"/>
            <w:vAlign w:val="center"/>
          </w:tcPr>
          <w:p w14:paraId="171D8E11" w14:textId="136CD305"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.34</w:t>
            </w:r>
          </w:p>
        </w:tc>
        <w:tc>
          <w:tcPr>
            <w:tcW w:w="1150" w:type="dxa"/>
            <w:vAlign w:val="center"/>
          </w:tcPr>
          <w:p w14:paraId="63DFECA7"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7" w:type="dxa"/>
            <w:vAlign w:val="center"/>
          </w:tcPr>
          <w:p w14:paraId="2086B1A4"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7" w:type="dxa"/>
            <w:vAlign w:val="center"/>
          </w:tcPr>
          <w:p w14:paraId="6A59946D"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09A00E1D"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2" w:type="dxa"/>
            <w:vAlign w:val="center"/>
          </w:tcPr>
          <w:p w14:paraId="5C4A3351"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4" w:type="dxa"/>
            <w:vAlign w:val="center"/>
          </w:tcPr>
          <w:p w14:paraId="259FA0E4"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38" w:type="dxa"/>
            <w:vAlign w:val="center"/>
          </w:tcPr>
          <w:p w14:paraId="77EC04F8"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34879C80"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4" w:type="dxa"/>
          </w:tcPr>
          <w:p w14:paraId="518B9E76"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r w:rsidR="00B77B7C" w:rsidRPr="00B10583" w14:paraId="16162FC9" w14:textId="77777777" w:rsidTr="00715AE0">
        <w:tc>
          <w:tcPr>
            <w:tcW w:w="1325" w:type="dxa"/>
          </w:tcPr>
          <w:p w14:paraId="7841981B" w14:textId="3A7CE1B8"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SN</w:t>
            </w:r>
          </w:p>
        </w:tc>
        <w:tc>
          <w:tcPr>
            <w:tcW w:w="1144" w:type="dxa"/>
            <w:vAlign w:val="center"/>
          </w:tcPr>
          <w:p w14:paraId="07753E2C" w14:textId="62A21931"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.48</w:t>
            </w:r>
          </w:p>
        </w:tc>
        <w:tc>
          <w:tcPr>
            <w:tcW w:w="1323" w:type="dxa"/>
            <w:vAlign w:val="center"/>
          </w:tcPr>
          <w:p w14:paraId="37DEC2ED" w14:textId="742E6CC5"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.46</w:t>
            </w:r>
          </w:p>
        </w:tc>
        <w:tc>
          <w:tcPr>
            <w:tcW w:w="1150" w:type="dxa"/>
            <w:vAlign w:val="center"/>
          </w:tcPr>
          <w:p w14:paraId="77E8C6A0" w14:textId="340FC118"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.15</w:t>
            </w:r>
          </w:p>
        </w:tc>
        <w:tc>
          <w:tcPr>
            <w:tcW w:w="1117" w:type="dxa"/>
            <w:vAlign w:val="center"/>
          </w:tcPr>
          <w:p w14:paraId="3818E1BC"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7" w:type="dxa"/>
            <w:vAlign w:val="center"/>
          </w:tcPr>
          <w:p w14:paraId="2D98BBA5"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57637451"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2" w:type="dxa"/>
            <w:vAlign w:val="center"/>
          </w:tcPr>
          <w:p w14:paraId="1D723D4A"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4" w:type="dxa"/>
            <w:vAlign w:val="center"/>
          </w:tcPr>
          <w:p w14:paraId="42A60F02"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38" w:type="dxa"/>
            <w:vAlign w:val="center"/>
          </w:tcPr>
          <w:p w14:paraId="779A925F"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7FEE2DC2"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4" w:type="dxa"/>
          </w:tcPr>
          <w:p w14:paraId="6F5E775D"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r w:rsidR="00B77B7C" w:rsidRPr="00B10583" w14:paraId="5B91EF29" w14:textId="77777777" w:rsidTr="00715AE0">
        <w:tc>
          <w:tcPr>
            <w:tcW w:w="1325" w:type="dxa"/>
          </w:tcPr>
          <w:p w14:paraId="6C33F561" w14:textId="293DAAFA"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SR</w:t>
            </w:r>
          </w:p>
        </w:tc>
        <w:tc>
          <w:tcPr>
            <w:tcW w:w="1144" w:type="dxa"/>
            <w:vAlign w:val="center"/>
          </w:tcPr>
          <w:p w14:paraId="20596F65" w14:textId="2B7FD884"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.61</w:t>
            </w:r>
          </w:p>
        </w:tc>
        <w:tc>
          <w:tcPr>
            <w:tcW w:w="1323" w:type="dxa"/>
            <w:vAlign w:val="center"/>
          </w:tcPr>
          <w:p w14:paraId="22133190" w14:textId="17F69D98"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.60</w:t>
            </w:r>
          </w:p>
        </w:tc>
        <w:tc>
          <w:tcPr>
            <w:tcW w:w="1150" w:type="dxa"/>
            <w:vAlign w:val="center"/>
          </w:tcPr>
          <w:p w14:paraId="556119CF" w14:textId="5B6F958D"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.22</w:t>
            </w:r>
          </w:p>
        </w:tc>
        <w:tc>
          <w:tcPr>
            <w:tcW w:w="1117" w:type="dxa"/>
            <w:vAlign w:val="center"/>
          </w:tcPr>
          <w:p w14:paraId="0927F265" w14:textId="6ACA1F0F"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.46</w:t>
            </w:r>
          </w:p>
        </w:tc>
        <w:tc>
          <w:tcPr>
            <w:tcW w:w="1117" w:type="dxa"/>
            <w:vAlign w:val="center"/>
          </w:tcPr>
          <w:p w14:paraId="5C8AB826"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50C77121"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2" w:type="dxa"/>
            <w:vAlign w:val="center"/>
          </w:tcPr>
          <w:p w14:paraId="0E4BEB57"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4" w:type="dxa"/>
            <w:vAlign w:val="center"/>
          </w:tcPr>
          <w:p w14:paraId="11900EBF"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38" w:type="dxa"/>
            <w:vAlign w:val="center"/>
          </w:tcPr>
          <w:p w14:paraId="5E927A52"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346B79D3"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4" w:type="dxa"/>
          </w:tcPr>
          <w:p w14:paraId="1A2D6BEC"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r w:rsidR="00B77B7C" w:rsidRPr="00B10583" w14:paraId="5372D280" w14:textId="77777777" w:rsidTr="00715AE0">
        <w:tc>
          <w:tcPr>
            <w:tcW w:w="1325" w:type="dxa"/>
          </w:tcPr>
          <w:p w14:paraId="0890DB1A" w14:textId="301A6783"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SC</w:t>
            </w:r>
          </w:p>
        </w:tc>
        <w:tc>
          <w:tcPr>
            <w:tcW w:w="1144" w:type="dxa"/>
            <w:vAlign w:val="center"/>
          </w:tcPr>
          <w:p w14:paraId="38323ACE" w14:textId="508222DA"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.88</w:t>
            </w:r>
          </w:p>
        </w:tc>
        <w:tc>
          <w:tcPr>
            <w:tcW w:w="1323" w:type="dxa"/>
            <w:vAlign w:val="center"/>
          </w:tcPr>
          <w:p w14:paraId="7A06B9D0" w14:textId="266B0F15"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.67</w:t>
            </w:r>
          </w:p>
        </w:tc>
        <w:tc>
          <w:tcPr>
            <w:tcW w:w="1150" w:type="dxa"/>
            <w:vAlign w:val="center"/>
          </w:tcPr>
          <w:p w14:paraId="6F135D9E" w14:textId="62C92846"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.27</w:t>
            </w:r>
          </w:p>
        </w:tc>
        <w:tc>
          <w:tcPr>
            <w:tcW w:w="1117" w:type="dxa"/>
            <w:vAlign w:val="center"/>
          </w:tcPr>
          <w:p w14:paraId="54FB5661" w14:textId="6716650E"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.54</w:t>
            </w:r>
          </w:p>
        </w:tc>
        <w:tc>
          <w:tcPr>
            <w:tcW w:w="1117" w:type="dxa"/>
            <w:vAlign w:val="center"/>
          </w:tcPr>
          <w:p w14:paraId="492DBB4D" w14:textId="01326770"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.67</w:t>
            </w:r>
          </w:p>
        </w:tc>
        <w:tc>
          <w:tcPr>
            <w:tcW w:w="1118" w:type="dxa"/>
            <w:vAlign w:val="center"/>
          </w:tcPr>
          <w:p w14:paraId="7A7760AC"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2" w:type="dxa"/>
            <w:vAlign w:val="center"/>
          </w:tcPr>
          <w:p w14:paraId="50C48F4F"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4" w:type="dxa"/>
            <w:vAlign w:val="center"/>
          </w:tcPr>
          <w:p w14:paraId="1FBAA809"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38" w:type="dxa"/>
            <w:vAlign w:val="center"/>
          </w:tcPr>
          <w:p w14:paraId="56CD2F0B"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1892A7AB"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4" w:type="dxa"/>
          </w:tcPr>
          <w:p w14:paraId="4D370976"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r w:rsidR="00B77B7C" w:rsidRPr="00B10583" w14:paraId="6DAA2567" w14:textId="77777777" w:rsidTr="00715AE0">
        <w:tc>
          <w:tcPr>
            <w:tcW w:w="1325" w:type="dxa"/>
          </w:tcPr>
          <w:p w14:paraId="77026225" w14:textId="035109F3"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(P)EMO</w:t>
            </w:r>
          </w:p>
        </w:tc>
        <w:tc>
          <w:tcPr>
            <w:tcW w:w="1144" w:type="dxa"/>
            <w:vAlign w:val="center"/>
          </w:tcPr>
          <w:p w14:paraId="317C29FE" w14:textId="13842B69"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.86</w:t>
            </w:r>
          </w:p>
        </w:tc>
        <w:tc>
          <w:tcPr>
            <w:tcW w:w="1323" w:type="dxa"/>
            <w:vAlign w:val="center"/>
          </w:tcPr>
          <w:p w14:paraId="0363B531" w14:textId="23058925"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.71</w:t>
            </w:r>
          </w:p>
        </w:tc>
        <w:tc>
          <w:tcPr>
            <w:tcW w:w="1150" w:type="dxa"/>
            <w:vAlign w:val="center"/>
          </w:tcPr>
          <w:p w14:paraId="232AC9F5" w14:textId="5A1AEE67"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.28</w:t>
            </w:r>
          </w:p>
        </w:tc>
        <w:tc>
          <w:tcPr>
            <w:tcW w:w="1117" w:type="dxa"/>
            <w:vAlign w:val="center"/>
          </w:tcPr>
          <w:p w14:paraId="3B927579" w14:textId="612FA56C"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.45</w:t>
            </w:r>
          </w:p>
        </w:tc>
        <w:tc>
          <w:tcPr>
            <w:tcW w:w="1117" w:type="dxa"/>
            <w:vAlign w:val="center"/>
          </w:tcPr>
          <w:p w14:paraId="7CB18902" w14:textId="05B6EDB0"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.65</w:t>
            </w:r>
          </w:p>
        </w:tc>
        <w:tc>
          <w:tcPr>
            <w:tcW w:w="1118" w:type="dxa"/>
            <w:vAlign w:val="center"/>
          </w:tcPr>
          <w:p w14:paraId="41E1FAB4" w14:textId="5142DEF3"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.83</w:t>
            </w:r>
          </w:p>
        </w:tc>
        <w:tc>
          <w:tcPr>
            <w:tcW w:w="1142" w:type="dxa"/>
            <w:vAlign w:val="center"/>
          </w:tcPr>
          <w:p w14:paraId="155B914D"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44" w:type="dxa"/>
            <w:vAlign w:val="center"/>
          </w:tcPr>
          <w:p w14:paraId="74E1FC81"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38" w:type="dxa"/>
            <w:vAlign w:val="center"/>
          </w:tcPr>
          <w:p w14:paraId="1CA0D049"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606337E4"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4" w:type="dxa"/>
          </w:tcPr>
          <w:p w14:paraId="59640895"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r w:rsidR="00B77B7C" w:rsidRPr="00B10583" w14:paraId="1BA43ED0" w14:textId="77777777" w:rsidTr="00715AE0">
        <w:tc>
          <w:tcPr>
            <w:tcW w:w="1325" w:type="dxa"/>
          </w:tcPr>
          <w:p w14:paraId="3369C220" w14:textId="2C7C6AA6"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(N)EMO</w:t>
            </w:r>
          </w:p>
        </w:tc>
        <w:tc>
          <w:tcPr>
            <w:tcW w:w="1144" w:type="dxa"/>
            <w:vAlign w:val="center"/>
          </w:tcPr>
          <w:p w14:paraId="7B491A11" w14:textId="6AF9FDA2"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.53</w:t>
            </w:r>
          </w:p>
        </w:tc>
        <w:tc>
          <w:tcPr>
            <w:tcW w:w="1323" w:type="dxa"/>
            <w:vAlign w:val="center"/>
          </w:tcPr>
          <w:p w14:paraId="3E79F337" w14:textId="4A470E89"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.53</w:t>
            </w:r>
          </w:p>
        </w:tc>
        <w:tc>
          <w:tcPr>
            <w:tcW w:w="1150" w:type="dxa"/>
            <w:vAlign w:val="center"/>
          </w:tcPr>
          <w:p w14:paraId="67745454" w14:textId="5638D19D"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.20</w:t>
            </w:r>
          </w:p>
        </w:tc>
        <w:tc>
          <w:tcPr>
            <w:tcW w:w="1117" w:type="dxa"/>
            <w:vAlign w:val="center"/>
          </w:tcPr>
          <w:p w14:paraId="74D40210" w14:textId="7BEA0A2E"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.44</w:t>
            </w:r>
          </w:p>
        </w:tc>
        <w:tc>
          <w:tcPr>
            <w:tcW w:w="1117" w:type="dxa"/>
            <w:vAlign w:val="center"/>
          </w:tcPr>
          <w:p w14:paraId="04602111" w14:textId="55C91CAE"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.65</w:t>
            </w:r>
          </w:p>
        </w:tc>
        <w:tc>
          <w:tcPr>
            <w:tcW w:w="1118" w:type="dxa"/>
            <w:vAlign w:val="center"/>
          </w:tcPr>
          <w:p w14:paraId="76E14963" w14:textId="0D6FF788"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.62</w:t>
            </w:r>
          </w:p>
        </w:tc>
        <w:tc>
          <w:tcPr>
            <w:tcW w:w="1142" w:type="dxa"/>
            <w:vAlign w:val="center"/>
          </w:tcPr>
          <w:p w14:paraId="3BC94E5B" w14:textId="0828C035"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.69</w:t>
            </w:r>
          </w:p>
        </w:tc>
        <w:tc>
          <w:tcPr>
            <w:tcW w:w="1144" w:type="dxa"/>
            <w:vAlign w:val="center"/>
          </w:tcPr>
          <w:p w14:paraId="34CFC869"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38" w:type="dxa"/>
            <w:vAlign w:val="center"/>
          </w:tcPr>
          <w:p w14:paraId="22482556"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44CD08C4"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4" w:type="dxa"/>
          </w:tcPr>
          <w:p w14:paraId="08D62DB5"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r w:rsidR="00B77B7C" w:rsidRPr="00B10583" w14:paraId="0FF30794" w14:textId="77777777" w:rsidTr="00715AE0">
        <w:tc>
          <w:tcPr>
            <w:tcW w:w="1325" w:type="dxa"/>
          </w:tcPr>
          <w:p w14:paraId="070A8509" w14:textId="3B37C556"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HABIT</w:t>
            </w:r>
          </w:p>
        </w:tc>
        <w:tc>
          <w:tcPr>
            <w:tcW w:w="1144" w:type="dxa"/>
            <w:vAlign w:val="center"/>
          </w:tcPr>
          <w:p w14:paraId="399E6B15" w14:textId="44D99A1C"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.88</w:t>
            </w:r>
          </w:p>
        </w:tc>
        <w:tc>
          <w:tcPr>
            <w:tcW w:w="1323" w:type="dxa"/>
            <w:vAlign w:val="center"/>
          </w:tcPr>
          <w:p w14:paraId="0D7EE30B" w14:textId="72ABF79C"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.65</w:t>
            </w:r>
          </w:p>
        </w:tc>
        <w:tc>
          <w:tcPr>
            <w:tcW w:w="1150" w:type="dxa"/>
            <w:vAlign w:val="center"/>
          </w:tcPr>
          <w:p w14:paraId="57D8CB60" w14:textId="5CCE58F6"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.30</w:t>
            </w:r>
          </w:p>
        </w:tc>
        <w:tc>
          <w:tcPr>
            <w:tcW w:w="1117" w:type="dxa"/>
            <w:vAlign w:val="center"/>
          </w:tcPr>
          <w:p w14:paraId="32FF0C6D" w14:textId="5C9580C5"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.54</w:t>
            </w:r>
          </w:p>
        </w:tc>
        <w:tc>
          <w:tcPr>
            <w:tcW w:w="1117" w:type="dxa"/>
            <w:vAlign w:val="center"/>
          </w:tcPr>
          <w:p w14:paraId="7D8C704F" w14:textId="1F5E16D6"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.66</w:t>
            </w:r>
          </w:p>
        </w:tc>
        <w:tc>
          <w:tcPr>
            <w:tcW w:w="1118" w:type="dxa"/>
            <w:vAlign w:val="center"/>
          </w:tcPr>
          <w:p w14:paraId="0FBD882E" w14:textId="1B77DB6C"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.89</w:t>
            </w:r>
          </w:p>
        </w:tc>
        <w:tc>
          <w:tcPr>
            <w:tcW w:w="1142" w:type="dxa"/>
            <w:vAlign w:val="center"/>
          </w:tcPr>
          <w:p w14:paraId="751DFB63" w14:textId="1E626D0D"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.77</w:t>
            </w:r>
          </w:p>
        </w:tc>
        <w:tc>
          <w:tcPr>
            <w:tcW w:w="1144" w:type="dxa"/>
            <w:vAlign w:val="center"/>
          </w:tcPr>
          <w:p w14:paraId="1A420B64" w14:textId="050311C3"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.53</w:t>
            </w:r>
          </w:p>
        </w:tc>
        <w:tc>
          <w:tcPr>
            <w:tcW w:w="1138" w:type="dxa"/>
            <w:vAlign w:val="center"/>
          </w:tcPr>
          <w:p w14:paraId="72BBA9B5"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8" w:type="dxa"/>
            <w:vAlign w:val="center"/>
          </w:tcPr>
          <w:p w14:paraId="246A6F4E"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4" w:type="dxa"/>
          </w:tcPr>
          <w:p w14:paraId="223CC234"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r w:rsidR="00B77B7C" w:rsidRPr="00B10583" w14:paraId="32F85616" w14:textId="77777777" w:rsidTr="00715AE0">
        <w:tc>
          <w:tcPr>
            <w:tcW w:w="1325" w:type="dxa"/>
          </w:tcPr>
          <w:p w14:paraId="79768590" w14:textId="6EA8E7FA"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F</w:t>
            </w:r>
            <w:r w:rsidR="00317791" w:rsidRPr="00B10583">
              <w:rPr>
                <w:rFonts w:ascii="Times New Roman" w:hAnsi="Times New Roman" w:cs="Times New Roman"/>
                <w:color w:val="000000" w:themeColor="text1"/>
                <w:sz w:val="24"/>
                <w:szCs w:val="24"/>
              </w:rPr>
              <w:t>C</w:t>
            </w:r>
          </w:p>
        </w:tc>
        <w:tc>
          <w:tcPr>
            <w:tcW w:w="1144" w:type="dxa"/>
            <w:vAlign w:val="center"/>
          </w:tcPr>
          <w:p w14:paraId="52EEEC7B" w14:textId="679E741E"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.84</w:t>
            </w:r>
          </w:p>
        </w:tc>
        <w:tc>
          <w:tcPr>
            <w:tcW w:w="1323" w:type="dxa"/>
            <w:vAlign w:val="center"/>
          </w:tcPr>
          <w:p w14:paraId="32F31E99" w14:textId="1AB37C15"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.60</w:t>
            </w:r>
          </w:p>
        </w:tc>
        <w:tc>
          <w:tcPr>
            <w:tcW w:w="1150" w:type="dxa"/>
            <w:vAlign w:val="center"/>
          </w:tcPr>
          <w:p w14:paraId="33E9AD59" w14:textId="7337C8E7"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.34</w:t>
            </w:r>
          </w:p>
        </w:tc>
        <w:tc>
          <w:tcPr>
            <w:tcW w:w="1117" w:type="dxa"/>
            <w:vAlign w:val="center"/>
          </w:tcPr>
          <w:p w14:paraId="26ABFA0A" w14:textId="6E79DB5B"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.53</w:t>
            </w:r>
          </w:p>
        </w:tc>
        <w:tc>
          <w:tcPr>
            <w:tcW w:w="1117" w:type="dxa"/>
            <w:vAlign w:val="center"/>
          </w:tcPr>
          <w:p w14:paraId="2EA408C8" w14:textId="779EDF3D"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.52</w:t>
            </w:r>
          </w:p>
        </w:tc>
        <w:tc>
          <w:tcPr>
            <w:tcW w:w="1118" w:type="dxa"/>
            <w:vAlign w:val="center"/>
          </w:tcPr>
          <w:p w14:paraId="65F1AE81" w14:textId="60298EDB"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.83</w:t>
            </w:r>
          </w:p>
        </w:tc>
        <w:tc>
          <w:tcPr>
            <w:tcW w:w="1142" w:type="dxa"/>
            <w:vAlign w:val="center"/>
          </w:tcPr>
          <w:p w14:paraId="03C08081" w14:textId="40FE3D40"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.71</w:t>
            </w:r>
          </w:p>
        </w:tc>
        <w:tc>
          <w:tcPr>
            <w:tcW w:w="1144" w:type="dxa"/>
            <w:vAlign w:val="center"/>
          </w:tcPr>
          <w:p w14:paraId="0B0E8F16" w14:textId="61CD2A66"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.52</w:t>
            </w:r>
          </w:p>
        </w:tc>
        <w:tc>
          <w:tcPr>
            <w:tcW w:w="1138" w:type="dxa"/>
            <w:vAlign w:val="center"/>
          </w:tcPr>
          <w:p w14:paraId="4893F7A3" w14:textId="3AB3898B"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.89</w:t>
            </w:r>
          </w:p>
        </w:tc>
        <w:tc>
          <w:tcPr>
            <w:tcW w:w="1118" w:type="dxa"/>
            <w:vAlign w:val="center"/>
          </w:tcPr>
          <w:p w14:paraId="6F900E57"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c>
          <w:tcPr>
            <w:tcW w:w="1114" w:type="dxa"/>
          </w:tcPr>
          <w:p w14:paraId="04830F8D"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r w:rsidR="00B77B7C" w:rsidRPr="00B10583" w14:paraId="7206966F" w14:textId="77777777" w:rsidTr="00715AE0">
        <w:tc>
          <w:tcPr>
            <w:tcW w:w="1325" w:type="dxa"/>
          </w:tcPr>
          <w:p w14:paraId="7C0B56DE" w14:textId="4854F699" w:rsidR="00715AE0" w:rsidRPr="00B10583" w:rsidRDefault="00715AE0" w:rsidP="00715AE0">
            <w:pPr>
              <w:spacing w:line="360" w:lineRule="auto"/>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PI</w:t>
            </w:r>
          </w:p>
        </w:tc>
        <w:tc>
          <w:tcPr>
            <w:tcW w:w="1144" w:type="dxa"/>
            <w:vAlign w:val="center"/>
          </w:tcPr>
          <w:p w14:paraId="5A106A6C" w14:textId="680374A3"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.81</w:t>
            </w:r>
          </w:p>
        </w:tc>
        <w:tc>
          <w:tcPr>
            <w:tcW w:w="1323" w:type="dxa"/>
            <w:vAlign w:val="center"/>
          </w:tcPr>
          <w:p w14:paraId="42CFA11A" w14:textId="5F2E3AC3"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.58</w:t>
            </w:r>
          </w:p>
        </w:tc>
        <w:tc>
          <w:tcPr>
            <w:tcW w:w="1150" w:type="dxa"/>
            <w:vAlign w:val="center"/>
          </w:tcPr>
          <w:p w14:paraId="3264438E" w14:textId="3E234991"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.38</w:t>
            </w:r>
          </w:p>
        </w:tc>
        <w:tc>
          <w:tcPr>
            <w:tcW w:w="1117" w:type="dxa"/>
            <w:vAlign w:val="center"/>
          </w:tcPr>
          <w:p w14:paraId="4B8061A5" w14:textId="53E13170"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.50</w:t>
            </w:r>
          </w:p>
        </w:tc>
        <w:tc>
          <w:tcPr>
            <w:tcW w:w="1117" w:type="dxa"/>
            <w:vAlign w:val="center"/>
          </w:tcPr>
          <w:p w14:paraId="172EE696" w14:textId="24E71CA6"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.51</w:t>
            </w:r>
          </w:p>
        </w:tc>
        <w:tc>
          <w:tcPr>
            <w:tcW w:w="1118" w:type="dxa"/>
            <w:vAlign w:val="center"/>
          </w:tcPr>
          <w:p w14:paraId="7D50D4B1" w14:textId="355A527B"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.77</w:t>
            </w:r>
          </w:p>
        </w:tc>
        <w:tc>
          <w:tcPr>
            <w:tcW w:w="1142" w:type="dxa"/>
            <w:vAlign w:val="center"/>
          </w:tcPr>
          <w:p w14:paraId="20FC8017" w14:textId="74809C8F"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.69</w:t>
            </w:r>
          </w:p>
        </w:tc>
        <w:tc>
          <w:tcPr>
            <w:tcW w:w="1144" w:type="dxa"/>
            <w:vAlign w:val="center"/>
          </w:tcPr>
          <w:p w14:paraId="11CABA84" w14:textId="16E06C9D"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.45</w:t>
            </w:r>
          </w:p>
        </w:tc>
        <w:tc>
          <w:tcPr>
            <w:tcW w:w="1138" w:type="dxa"/>
            <w:vAlign w:val="center"/>
          </w:tcPr>
          <w:p w14:paraId="29620A5C" w14:textId="14B0706A"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.84</w:t>
            </w:r>
          </w:p>
        </w:tc>
        <w:tc>
          <w:tcPr>
            <w:tcW w:w="1118" w:type="dxa"/>
            <w:vAlign w:val="center"/>
          </w:tcPr>
          <w:p w14:paraId="31342BF0" w14:textId="4FD560F5" w:rsidR="00715AE0" w:rsidRPr="00B10583" w:rsidRDefault="00715AE0" w:rsidP="00715AE0">
            <w:pPr>
              <w:spacing w:line="360" w:lineRule="auto"/>
              <w:jc w:val="center"/>
              <w:rPr>
                <w:rFonts w:ascii="Times New Roman" w:hAnsi="Times New Roman" w:cs="Times New Roman"/>
                <w:color w:val="000000" w:themeColor="text1"/>
                <w:sz w:val="24"/>
                <w:szCs w:val="24"/>
              </w:rPr>
            </w:pPr>
            <w:r w:rsidRPr="00B10583">
              <w:rPr>
                <w:rFonts w:ascii="Times New Roman" w:eastAsia="Malgun Gothic" w:hAnsi="Times New Roman" w:cs="Times New Roman"/>
                <w:color w:val="000000" w:themeColor="text1"/>
                <w:sz w:val="24"/>
                <w:szCs w:val="24"/>
              </w:rPr>
              <w:t>.89</w:t>
            </w:r>
          </w:p>
        </w:tc>
        <w:tc>
          <w:tcPr>
            <w:tcW w:w="1114" w:type="dxa"/>
          </w:tcPr>
          <w:p w14:paraId="398658B9" w14:textId="77777777" w:rsidR="00715AE0" w:rsidRPr="00B10583" w:rsidRDefault="00715AE0" w:rsidP="00715AE0">
            <w:pPr>
              <w:spacing w:line="360" w:lineRule="auto"/>
              <w:jc w:val="center"/>
              <w:rPr>
                <w:rFonts w:ascii="Times New Roman" w:hAnsi="Times New Roman" w:cs="Times New Roman"/>
                <w:color w:val="000000" w:themeColor="text1"/>
                <w:sz w:val="24"/>
                <w:szCs w:val="24"/>
              </w:rPr>
            </w:pPr>
          </w:p>
        </w:tc>
      </w:tr>
    </w:tbl>
    <w:p w14:paraId="0FAD0C69" w14:textId="4C74CFC3" w:rsidR="00670B35" w:rsidRPr="00E0541A" w:rsidRDefault="00317791" w:rsidP="00317791">
      <w:pPr>
        <w:spacing w:line="276" w:lineRule="auto"/>
        <w:jc w:val="left"/>
        <w:rPr>
          <w:rFonts w:ascii="Times New Roman" w:hAnsi="Times New Roman" w:cs="Times New Roman"/>
          <w:b/>
          <w:bCs/>
          <w:color w:val="000000" w:themeColor="text1"/>
        </w:rPr>
      </w:pPr>
      <w:r w:rsidRPr="00E0541A">
        <w:rPr>
          <w:rFonts w:ascii="Times New Roman" w:hAnsi="Times New Roman" w:cs="Times New Roman" w:hint="eastAsia"/>
          <w:i/>
          <w:iCs/>
          <w:color w:val="000000" w:themeColor="text1"/>
        </w:rPr>
        <w:t>N</w:t>
      </w:r>
      <w:r w:rsidRPr="00E0541A">
        <w:rPr>
          <w:rFonts w:ascii="Times New Roman" w:hAnsi="Times New Roman" w:cs="Times New Roman"/>
          <w:i/>
          <w:iCs/>
          <w:color w:val="000000" w:themeColor="text1"/>
        </w:rPr>
        <w:t>ote</w:t>
      </w:r>
      <w:r w:rsidR="00E0541A">
        <w:rPr>
          <w:rFonts w:ascii="Times New Roman" w:hAnsi="Times New Roman" w:cs="Times New Roman"/>
          <w:i/>
          <w:iCs/>
          <w:color w:val="000000" w:themeColor="text1"/>
        </w:rPr>
        <w:t>s</w:t>
      </w:r>
      <w:r w:rsidRPr="00E0541A">
        <w:rPr>
          <w:rFonts w:ascii="Times New Roman" w:hAnsi="Times New Roman" w:cs="Times New Roman"/>
          <w:i/>
          <w:iCs/>
          <w:color w:val="000000" w:themeColor="text1"/>
        </w:rPr>
        <w:t xml:space="preserve">. </w:t>
      </w:r>
      <w:r w:rsidRPr="00E0541A">
        <w:rPr>
          <w:rFonts w:ascii="Times New Roman" w:hAnsi="Times New Roman" w:cs="Times New Roman"/>
          <w:color w:val="000000" w:themeColor="text1"/>
        </w:rPr>
        <w:t>PHUB = Phubbing</w:t>
      </w:r>
      <w:r w:rsidR="003C76A4" w:rsidRPr="00E0541A">
        <w:rPr>
          <w:rFonts w:ascii="Times New Roman" w:hAnsi="Times New Roman" w:cs="Times New Roman"/>
          <w:color w:val="000000" w:themeColor="text1"/>
        </w:rPr>
        <w:t xml:space="preserve"> Behavior</w:t>
      </w:r>
      <w:r w:rsidRPr="00E0541A">
        <w:rPr>
          <w:rFonts w:ascii="Times New Roman" w:hAnsi="Times New Roman" w:cs="Times New Roman"/>
          <w:color w:val="000000" w:themeColor="text1"/>
        </w:rPr>
        <w:t>, (P)BELIEF =</w:t>
      </w:r>
      <w:r w:rsidRPr="00E0541A">
        <w:rPr>
          <w:rFonts w:ascii="Times New Roman" w:hAnsi="Times New Roman" w:cs="Times New Roman" w:hint="eastAsia"/>
          <w:color w:val="000000" w:themeColor="text1"/>
        </w:rPr>
        <w:t xml:space="preserve"> </w:t>
      </w:r>
      <w:r w:rsidRPr="00E0541A">
        <w:rPr>
          <w:rFonts w:ascii="Times New Roman" w:hAnsi="Times New Roman" w:cs="Times New Roman"/>
          <w:color w:val="000000" w:themeColor="text1"/>
        </w:rPr>
        <w:t xml:space="preserve">Outcome </w:t>
      </w:r>
      <w:r w:rsidRPr="00E0541A">
        <w:rPr>
          <w:rFonts w:ascii="Times New Roman" w:hAnsi="Times New Roman" w:cs="Times New Roman" w:hint="eastAsia"/>
          <w:color w:val="000000" w:themeColor="text1"/>
        </w:rPr>
        <w:t>(</w:t>
      </w:r>
      <w:r w:rsidRPr="00E0541A">
        <w:rPr>
          <w:rFonts w:ascii="Times New Roman" w:hAnsi="Times New Roman" w:cs="Times New Roman"/>
          <w:color w:val="000000" w:themeColor="text1"/>
        </w:rPr>
        <w:t xml:space="preserve">Positive) Beliefs, (P)EVAL = Outcome </w:t>
      </w:r>
      <w:r w:rsidRPr="00E0541A">
        <w:rPr>
          <w:rFonts w:ascii="Times New Roman" w:hAnsi="Times New Roman" w:cs="Times New Roman" w:hint="eastAsia"/>
          <w:color w:val="000000" w:themeColor="text1"/>
        </w:rPr>
        <w:t>(</w:t>
      </w:r>
      <w:r w:rsidRPr="00E0541A">
        <w:rPr>
          <w:rFonts w:ascii="Times New Roman" w:hAnsi="Times New Roman" w:cs="Times New Roman"/>
          <w:color w:val="000000" w:themeColor="text1"/>
        </w:rPr>
        <w:t>Positive) Evaluation</w:t>
      </w:r>
      <w:r w:rsidR="00065C84" w:rsidRPr="00E0541A">
        <w:rPr>
          <w:rFonts w:ascii="Times New Roman" w:hAnsi="Times New Roman" w:cs="Times New Roman"/>
          <w:color w:val="000000" w:themeColor="text1"/>
        </w:rPr>
        <w:t>s</w:t>
      </w:r>
      <w:r w:rsidRPr="00E0541A">
        <w:rPr>
          <w:rFonts w:ascii="Times New Roman" w:hAnsi="Times New Roman" w:cs="Times New Roman"/>
          <w:color w:val="000000" w:themeColor="text1"/>
        </w:rPr>
        <w:t>, SN = Social Norms, SR = Social Roles, SC = Self-Concept</w:t>
      </w:r>
      <w:r w:rsidR="005340B1" w:rsidRPr="00E0541A">
        <w:rPr>
          <w:rFonts w:ascii="Times New Roman" w:hAnsi="Times New Roman" w:cs="Times New Roman"/>
          <w:color w:val="000000" w:themeColor="text1"/>
        </w:rPr>
        <w:t>s</w:t>
      </w:r>
      <w:r w:rsidRPr="00E0541A">
        <w:rPr>
          <w:rFonts w:ascii="Times New Roman" w:hAnsi="Times New Roman" w:cs="Times New Roman"/>
          <w:color w:val="000000" w:themeColor="text1"/>
        </w:rPr>
        <w:t xml:space="preserve">, (P)EMO = Positive Emotion, N(EMO) = Negative Emotion, HABIT = Phubbing Habits, FC = Facilitating </w:t>
      </w:r>
      <w:r w:rsidR="00165859" w:rsidRPr="00E0541A">
        <w:rPr>
          <w:rFonts w:ascii="Times New Roman" w:hAnsi="Times New Roman" w:cs="Times New Roman"/>
          <w:color w:val="000000" w:themeColor="text1"/>
        </w:rPr>
        <w:t>Conditions</w:t>
      </w:r>
      <w:r w:rsidRPr="00E0541A">
        <w:rPr>
          <w:rFonts w:ascii="Times New Roman" w:hAnsi="Times New Roman" w:cs="Times New Roman"/>
          <w:color w:val="000000" w:themeColor="text1"/>
        </w:rPr>
        <w:t>, PI = Phubbing Intentions</w:t>
      </w:r>
    </w:p>
    <w:p w14:paraId="2FD039E7" w14:textId="77777777" w:rsidR="00670B35" w:rsidRPr="00B10583" w:rsidRDefault="00670B35" w:rsidP="00454522">
      <w:pPr>
        <w:spacing w:line="480" w:lineRule="auto"/>
        <w:jc w:val="left"/>
        <w:rPr>
          <w:rFonts w:ascii="Times New Roman" w:hAnsi="Times New Roman" w:cs="Times New Roman"/>
          <w:b/>
          <w:bCs/>
          <w:color w:val="000000" w:themeColor="text1"/>
          <w:sz w:val="24"/>
          <w:szCs w:val="24"/>
        </w:rPr>
      </w:pPr>
    </w:p>
    <w:p w14:paraId="08DFB362" w14:textId="77777777" w:rsidR="00B43F20" w:rsidRPr="00B10583" w:rsidRDefault="00B43F20" w:rsidP="00454522">
      <w:pPr>
        <w:spacing w:line="480" w:lineRule="auto"/>
        <w:jc w:val="left"/>
        <w:rPr>
          <w:rFonts w:ascii="Times New Roman" w:hAnsi="Times New Roman" w:cs="Times New Roman"/>
          <w:b/>
          <w:bCs/>
          <w:color w:val="000000" w:themeColor="text1"/>
          <w:sz w:val="24"/>
          <w:szCs w:val="24"/>
        </w:rPr>
        <w:sectPr w:rsidR="00B43F20" w:rsidRPr="00B10583" w:rsidSect="00382DEF">
          <w:pgSz w:w="16840" w:h="11900" w:orient="landscape"/>
          <w:pgMar w:top="1440" w:right="1440" w:bottom="1440" w:left="1440" w:header="851" w:footer="992" w:gutter="0"/>
          <w:cols w:space="720"/>
          <w:docGrid w:linePitch="272"/>
        </w:sectPr>
      </w:pPr>
    </w:p>
    <w:p w14:paraId="6844F539" w14:textId="77777777" w:rsidR="00A7577C" w:rsidRPr="00B10583" w:rsidRDefault="00A7577C" w:rsidP="00A7577C">
      <w:pPr>
        <w:spacing w:line="480" w:lineRule="auto"/>
        <w:jc w:val="left"/>
        <w:rPr>
          <w:rFonts w:ascii="Times New Roman" w:hAnsi="Times New Roman" w:cs="Times New Roman"/>
          <w:b/>
          <w:bCs/>
          <w:color w:val="000000" w:themeColor="text1"/>
          <w:sz w:val="24"/>
          <w:szCs w:val="24"/>
        </w:rPr>
      </w:pPr>
      <w:r w:rsidRPr="00B10583">
        <w:rPr>
          <w:rFonts w:ascii="Times New Roman" w:hAnsi="Times New Roman" w:cs="Times New Roman"/>
          <w:b/>
          <w:bCs/>
          <w:color w:val="000000" w:themeColor="text1"/>
          <w:sz w:val="24"/>
          <w:szCs w:val="24"/>
        </w:rPr>
        <w:lastRenderedPageBreak/>
        <w:t xml:space="preserve">Assessment of Model and Hypotheses </w:t>
      </w:r>
      <w:r w:rsidRPr="00B10583">
        <w:rPr>
          <w:rFonts w:ascii="Times New Roman" w:hAnsi="Times New Roman" w:cs="Times New Roman"/>
          <w:color w:val="000000" w:themeColor="text1"/>
          <w:sz w:val="24"/>
          <w:szCs w:val="24"/>
        </w:rPr>
        <w:t xml:space="preserve"> </w:t>
      </w:r>
    </w:p>
    <w:p w14:paraId="38806FF6" w14:textId="0B0B22C9" w:rsidR="00A7577C" w:rsidRPr="00B10583" w:rsidRDefault="003A12E3" w:rsidP="00A7577C">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Structural</w:t>
      </w:r>
      <w:r w:rsidR="00A7577C" w:rsidRPr="00B10583">
        <w:rPr>
          <w:rFonts w:ascii="Times New Roman" w:hAnsi="Times New Roman" w:cs="Times New Roman"/>
          <w:color w:val="000000" w:themeColor="text1"/>
          <w:sz w:val="24"/>
          <w:szCs w:val="24"/>
        </w:rPr>
        <w:t xml:space="preserve"> equation modeling (SEM) was conducted using the same CB-SEM of </w:t>
      </w:r>
      <w:proofErr w:type="spellStart"/>
      <w:r w:rsidR="00A7577C" w:rsidRPr="00B10583">
        <w:rPr>
          <w:rFonts w:ascii="Times New Roman" w:hAnsi="Times New Roman" w:cs="Times New Roman"/>
          <w:color w:val="000000" w:themeColor="text1"/>
          <w:sz w:val="24"/>
          <w:szCs w:val="24"/>
        </w:rPr>
        <w:t>SmartPLS</w:t>
      </w:r>
      <w:proofErr w:type="spellEnd"/>
      <w:r w:rsidR="00A7577C" w:rsidRPr="00B10583">
        <w:rPr>
          <w:rFonts w:ascii="Times New Roman" w:hAnsi="Times New Roman" w:cs="Times New Roman"/>
          <w:color w:val="000000" w:themeColor="text1"/>
          <w:sz w:val="24"/>
          <w:szCs w:val="24"/>
        </w:rPr>
        <w:t xml:space="preserve"> 4 with the same </w:t>
      </w:r>
      <w:r w:rsidR="00687056">
        <w:rPr>
          <w:rFonts w:ascii="Times New Roman" w:hAnsi="Times New Roman" w:cs="Times New Roman"/>
          <w:color w:val="000000" w:themeColor="text1"/>
          <w:sz w:val="24"/>
          <w:szCs w:val="24"/>
        </w:rPr>
        <w:t xml:space="preserve">criteria suggested </w:t>
      </w:r>
      <w:r w:rsidR="00A7577C" w:rsidRPr="00B10583">
        <w:rPr>
          <w:rFonts w:ascii="Times New Roman" w:hAnsi="Times New Roman" w:cs="Times New Roman"/>
          <w:color w:val="000000" w:themeColor="text1"/>
          <w:sz w:val="24"/>
          <w:szCs w:val="24"/>
        </w:rPr>
        <w:t>by Bentler (1990) and Hair et al. (2010)</w:t>
      </w:r>
      <w:r w:rsidR="00687056">
        <w:rPr>
          <w:rFonts w:ascii="Times New Roman" w:hAnsi="Times New Roman" w:cs="Times New Roman"/>
          <w:color w:val="000000" w:themeColor="text1"/>
          <w:sz w:val="24"/>
          <w:szCs w:val="24"/>
        </w:rPr>
        <w:t xml:space="preserve"> – that is, </w:t>
      </w:r>
      <w:r w:rsidR="00A7577C" w:rsidRPr="00B10583">
        <w:rPr>
          <w:rFonts w:ascii="Times New Roman" w:hAnsi="Times New Roman" w:cs="Times New Roman"/>
          <w:color w:val="000000" w:themeColor="text1"/>
          <w:sz w:val="24"/>
          <w:szCs w:val="24"/>
        </w:rPr>
        <w:t xml:space="preserve">CFI </w:t>
      </w:r>
      <w:r w:rsidR="00A7577C" w:rsidRPr="00B10583">
        <w:rPr>
          <w:rFonts w:ascii="Times New Roman" w:hAnsi="Times New Roman" w:cs="Times New Roman"/>
          <w:color w:val="000000" w:themeColor="text1"/>
          <w:sz w:val="24"/>
          <w:szCs w:val="24"/>
        </w:rPr>
        <w:sym w:font="Symbol" w:char="F0B3"/>
      </w:r>
      <w:r w:rsidR="00A7577C" w:rsidRPr="00B10583">
        <w:rPr>
          <w:rFonts w:ascii="Times New Roman" w:hAnsi="Times New Roman" w:cs="Times New Roman"/>
          <w:color w:val="000000" w:themeColor="text1"/>
          <w:sz w:val="24"/>
          <w:szCs w:val="24"/>
        </w:rPr>
        <w:t xml:space="preserve"> .90., RMSEA </w:t>
      </w:r>
      <w:r w:rsidR="00A7577C" w:rsidRPr="00B10583">
        <w:rPr>
          <w:rFonts w:ascii="Times New Roman" w:hAnsi="Times New Roman" w:cs="Times New Roman"/>
          <w:color w:val="000000" w:themeColor="text1"/>
          <w:sz w:val="24"/>
          <w:szCs w:val="24"/>
        </w:rPr>
        <w:sym w:font="Symbol" w:char="F0A3"/>
      </w:r>
      <w:r w:rsidR="00A7577C" w:rsidRPr="00B10583">
        <w:rPr>
          <w:rFonts w:ascii="Times New Roman" w:hAnsi="Times New Roman" w:cs="Times New Roman"/>
          <w:color w:val="000000" w:themeColor="text1"/>
          <w:sz w:val="24"/>
          <w:szCs w:val="24"/>
        </w:rPr>
        <w:t xml:space="preserve"> .08, and SRMR </w:t>
      </w:r>
      <w:r w:rsidR="00A7577C" w:rsidRPr="00B10583">
        <w:rPr>
          <w:rFonts w:ascii="Times New Roman" w:hAnsi="Times New Roman" w:cs="Times New Roman"/>
          <w:color w:val="000000" w:themeColor="text1"/>
          <w:sz w:val="24"/>
          <w:szCs w:val="24"/>
        </w:rPr>
        <w:sym w:font="Symbol" w:char="F0A3"/>
      </w:r>
      <w:r w:rsidR="00A7577C" w:rsidRPr="00B10583">
        <w:rPr>
          <w:rFonts w:ascii="Times New Roman" w:hAnsi="Times New Roman" w:cs="Times New Roman"/>
          <w:color w:val="000000" w:themeColor="text1"/>
          <w:sz w:val="24"/>
          <w:szCs w:val="24"/>
        </w:rPr>
        <w:t xml:space="preserve"> .08</w:t>
      </w:r>
      <w:r w:rsidR="00687056">
        <w:rPr>
          <w:rFonts w:ascii="Times New Roman" w:hAnsi="Times New Roman" w:cs="Times New Roman"/>
          <w:color w:val="000000" w:themeColor="text1"/>
          <w:sz w:val="24"/>
          <w:szCs w:val="24"/>
        </w:rPr>
        <w:t xml:space="preserve"> – </w:t>
      </w:r>
      <w:r w:rsidR="00A7577C" w:rsidRPr="00B10583">
        <w:rPr>
          <w:rFonts w:ascii="Times New Roman" w:hAnsi="Times New Roman" w:cs="Times New Roman"/>
          <w:color w:val="000000" w:themeColor="text1"/>
          <w:sz w:val="24"/>
          <w:szCs w:val="24"/>
        </w:rPr>
        <w:t xml:space="preserve">and the modifications made in the CFA to examine the proposed conceptual framework and the hypotheses of this study. </w:t>
      </w:r>
      <w:r w:rsidR="00C70196">
        <w:rPr>
          <w:rFonts w:ascii="Times New Roman" w:hAnsi="Times New Roman" w:cs="Times New Roman"/>
          <w:color w:val="000000" w:themeColor="text1"/>
          <w:sz w:val="24"/>
          <w:szCs w:val="24"/>
        </w:rPr>
        <w:t xml:space="preserve">According to the results, </w:t>
      </w:r>
      <w:r w:rsidR="00A7577C" w:rsidRPr="00B10583">
        <w:rPr>
          <w:rFonts w:ascii="Times New Roman" w:hAnsi="Times New Roman" w:cs="Times New Roman"/>
          <w:color w:val="000000" w:themeColor="text1"/>
          <w:sz w:val="24"/>
          <w:szCs w:val="24"/>
        </w:rPr>
        <w:t>the model, allowing covariances between the exogenous factors of this study</w:t>
      </w:r>
      <w:r w:rsidR="00645934">
        <w:rPr>
          <w:rFonts w:ascii="Times New Roman" w:hAnsi="Times New Roman" w:cs="Times New Roman"/>
          <w:color w:val="000000" w:themeColor="text1"/>
          <w:sz w:val="24"/>
          <w:szCs w:val="24"/>
        </w:rPr>
        <w:t xml:space="preserve"> and including age and gender as covariates</w:t>
      </w:r>
      <w:r w:rsidR="00A7577C" w:rsidRPr="00B10583">
        <w:rPr>
          <w:rFonts w:ascii="Times New Roman" w:hAnsi="Times New Roman" w:cs="Times New Roman"/>
          <w:color w:val="000000" w:themeColor="text1"/>
          <w:sz w:val="24"/>
          <w:szCs w:val="24"/>
        </w:rPr>
        <w:t xml:space="preserve">, had an acceptable fit: </w:t>
      </w:r>
      <w:r w:rsidR="00A7577C" w:rsidRPr="00B10583">
        <w:rPr>
          <w:rFonts w:ascii="Times New Roman" w:hAnsi="Times New Roman" w:cs="Times New Roman"/>
          <w:color w:val="000000" w:themeColor="text1"/>
          <w:sz w:val="24"/>
          <w:szCs w:val="24"/>
        </w:rPr>
        <w:sym w:font="Symbol" w:char="F063"/>
      </w:r>
      <w:r w:rsidR="00A7577C" w:rsidRPr="00B10583">
        <w:rPr>
          <w:rFonts w:ascii="Times New Roman" w:hAnsi="Times New Roman" w:cs="Times New Roman"/>
          <w:color w:val="000000" w:themeColor="text1"/>
          <w:sz w:val="24"/>
          <w:szCs w:val="24"/>
          <w:vertAlign w:val="superscript"/>
        </w:rPr>
        <w:t>2</w:t>
      </w:r>
      <w:r w:rsidR="00A7577C" w:rsidRPr="00B10583">
        <w:rPr>
          <w:rFonts w:ascii="Times New Roman" w:hAnsi="Times New Roman" w:cs="Times New Roman"/>
          <w:color w:val="000000" w:themeColor="text1"/>
          <w:sz w:val="24"/>
          <w:szCs w:val="24"/>
        </w:rPr>
        <w:t>(</w:t>
      </w:r>
      <w:r w:rsidR="00A836EF">
        <w:rPr>
          <w:rFonts w:ascii="Times New Roman" w:hAnsi="Times New Roman" w:cs="Times New Roman"/>
          <w:color w:val="000000" w:themeColor="text1"/>
          <w:sz w:val="24"/>
          <w:szCs w:val="24"/>
        </w:rPr>
        <w:t>1436</w:t>
      </w:r>
      <w:r w:rsidR="00A7577C" w:rsidRPr="00B10583">
        <w:rPr>
          <w:rFonts w:ascii="Times New Roman" w:hAnsi="Times New Roman" w:cs="Times New Roman"/>
          <w:color w:val="000000" w:themeColor="text1"/>
          <w:sz w:val="24"/>
          <w:szCs w:val="24"/>
        </w:rPr>
        <w:t xml:space="preserve">) = </w:t>
      </w:r>
      <w:r w:rsidR="00A836EF">
        <w:rPr>
          <w:rFonts w:ascii="Times New Roman" w:hAnsi="Times New Roman" w:cs="Times New Roman"/>
          <w:color w:val="000000" w:themeColor="text1"/>
          <w:sz w:val="24"/>
          <w:szCs w:val="24"/>
        </w:rPr>
        <w:t>4389</w:t>
      </w:r>
      <w:r w:rsidR="00A7577C" w:rsidRPr="00B10583">
        <w:rPr>
          <w:rFonts w:ascii="Times New Roman" w:hAnsi="Times New Roman" w:cs="Times New Roman"/>
          <w:color w:val="000000" w:themeColor="text1"/>
          <w:sz w:val="24"/>
          <w:szCs w:val="24"/>
        </w:rPr>
        <w:t>.</w:t>
      </w:r>
      <w:r w:rsidR="00A836EF">
        <w:rPr>
          <w:rFonts w:ascii="Times New Roman" w:hAnsi="Times New Roman" w:cs="Times New Roman"/>
          <w:color w:val="000000" w:themeColor="text1"/>
          <w:sz w:val="24"/>
          <w:szCs w:val="24"/>
        </w:rPr>
        <w:t>22</w:t>
      </w:r>
      <w:r w:rsidR="00A7577C" w:rsidRPr="00B10583">
        <w:rPr>
          <w:rFonts w:ascii="Times New Roman" w:hAnsi="Times New Roman" w:cs="Times New Roman"/>
          <w:color w:val="000000" w:themeColor="text1"/>
          <w:sz w:val="24"/>
          <w:szCs w:val="24"/>
        </w:rPr>
        <w:t xml:space="preserve">, </w:t>
      </w:r>
      <w:r w:rsidR="00A7577C" w:rsidRPr="00B10583">
        <w:rPr>
          <w:rFonts w:ascii="Times New Roman" w:hAnsi="Times New Roman" w:cs="Times New Roman"/>
          <w:i/>
          <w:iCs/>
          <w:color w:val="000000" w:themeColor="text1"/>
          <w:sz w:val="24"/>
          <w:szCs w:val="24"/>
        </w:rPr>
        <w:t>p</w:t>
      </w:r>
      <w:r w:rsidR="00A7577C" w:rsidRPr="00B10583">
        <w:rPr>
          <w:rFonts w:ascii="Times New Roman" w:hAnsi="Times New Roman" w:cs="Times New Roman"/>
          <w:color w:val="000000" w:themeColor="text1"/>
          <w:sz w:val="24"/>
          <w:szCs w:val="24"/>
        </w:rPr>
        <w:t xml:space="preserve"> &lt; .001, CFI = .</w:t>
      </w:r>
      <w:r w:rsidR="00A836EF">
        <w:rPr>
          <w:rFonts w:ascii="Times New Roman" w:hAnsi="Times New Roman" w:cs="Times New Roman"/>
          <w:color w:val="000000" w:themeColor="text1"/>
          <w:sz w:val="24"/>
          <w:szCs w:val="24"/>
        </w:rPr>
        <w:t>92</w:t>
      </w:r>
      <w:r w:rsidR="00A7577C" w:rsidRPr="00B10583">
        <w:rPr>
          <w:rFonts w:ascii="Times New Roman" w:hAnsi="Times New Roman" w:cs="Times New Roman"/>
          <w:color w:val="000000" w:themeColor="text1"/>
          <w:sz w:val="24"/>
          <w:szCs w:val="24"/>
        </w:rPr>
        <w:t xml:space="preserve">, RMSEA = .05, and SRMR = .05. Thus, it was concluded that the TIB is theoretically applicable to predict individuals’ phubbing behavior. Figure 6 </w:t>
      </w:r>
      <w:r w:rsidR="00A7577C" w:rsidRPr="00B10583">
        <w:rPr>
          <w:rFonts w:ascii="Times New Roman" w:hAnsi="Times New Roman" w:cs="Times New Roman" w:hint="eastAsia"/>
          <w:color w:val="000000" w:themeColor="text1"/>
          <w:sz w:val="24"/>
          <w:szCs w:val="24"/>
        </w:rPr>
        <w:t xml:space="preserve">represents the structural model showing </w:t>
      </w:r>
      <w:r w:rsidR="00A7577C" w:rsidRPr="00B10583">
        <w:rPr>
          <w:rFonts w:ascii="Times New Roman" w:hAnsi="Times New Roman" w:cs="Times New Roman"/>
          <w:color w:val="000000" w:themeColor="text1"/>
          <w:sz w:val="24"/>
          <w:szCs w:val="24"/>
        </w:rPr>
        <w:t>the standardized structural path coefficients (</w:t>
      </w:r>
      <w:r w:rsidR="00A7577C" w:rsidRPr="00B10583">
        <w:rPr>
          <w:rFonts w:ascii="Times New Roman" w:hAnsi="Times New Roman" w:cs="Times New Roman"/>
          <w:i/>
          <w:iCs/>
          <w:color w:val="000000" w:themeColor="text1"/>
          <w:sz w:val="24"/>
          <w:szCs w:val="24"/>
        </w:rPr>
        <w:sym w:font="Symbol" w:char="F062"/>
      </w:r>
      <w:r w:rsidR="00A7577C" w:rsidRPr="00B10583">
        <w:rPr>
          <w:rFonts w:ascii="Times New Roman" w:hAnsi="Times New Roman" w:cs="Times New Roman"/>
          <w:i/>
          <w:iCs/>
          <w:color w:val="000000" w:themeColor="text1"/>
          <w:sz w:val="24"/>
          <w:szCs w:val="24"/>
        </w:rPr>
        <w:t xml:space="preserve"> </w:t>
      </w:r>
      <w:r w:rsidR="00A7577C" w:rsidRPr="00B10583">
        <w:rPr>
          <w:rFonts w:ascii="Times New Roman" w:hAnsi="Times New Roman" w:cs="Times New Roman"/>
          <w:color w:val="000000" w:themeColor="text1"/>
          <w:sz w:val="24"/>
          <w:szCs w:val="24"/>
        </w:rPr>
        <w:t>or</w:t>
      </w:r>
      <w:r w:rsidR="00A7577C" w:rsidRPr="00B10583">
        <w:rPr>
          <w:rFonts w:ascii="Times New Roman" w:hAnsi="Times New Roman" w:cs="Times New Roman"/>
          <w:i/>
          <w:iCs/>
          <w:color w:val="000000" w:themeColor="text1"/>
          <w:sz w:val="24"/>
          <w:szCs w:val="24"/>
        </w:rPr>
        <w:t xml:space="preserve"> </w:t>
      </w:r>
      <w:r w:rsidR="00A7577C" w:rsidRPr="00B10583">
        <w:rPr>
          <w:rFonts w:ascii="Times New Roman" w:hAnsi="Times New Roman" w:cs="Times New Roman"/>
          <w:i/>
          <w:iCs/>
          <w:color w:val="000000" w:themeColor="text1"/>
          <w:sz w:val="24"/>
          <w:szCs w:val="24"/>
        </w:rPr>
        <w:sym w:font="Symbol" w:char="F067"/>
      </w:r>
      <w:r w:rsidR="00A7577C" w:rsidRPr="00B10583">
        <w:rPr>
          <w:rFonts w:ascii="Times New Roman" w:hAnsi="Times New Roman" w:cs="Times New Roman" w:hint="eastAsia"/>
          <w:color w:val="000000" w:themeColor="text1"/>
          <w:sz w:val="24"/>
          <w:szCs w:val="24"/>
        </w:rPr>
        <w:t>)</w:t>
      </w:r>
      <w:r w:rsidR="00A7577C" w:rsidRPr="00B10583">
        <w:rPr>
          <w:rFonts w:ascii="Times New Roman" w:hAnsi="Times New Roman" w:cs="Times New Roman"/>
          <w:color w:val="000000" w:themeColor="text1"/>
          <w:sz w:val="24"/>
          <w:szCs w:val="24"/>
        </w:rPr>
        <w:t xml:space="preserve"> and their corresponding significance (</w:t>
      </w:r>
      <w:r w:rsidR="00A7577C" w:rsidRPr="006819BE">
        <w:rPr>
          <w:rFonts w:ascii="Times New Roman" w:hAnsi="Times New Roman" w:cs="Times New Roman"/>
          <w:i/>
          <w:iCs/>
          <w:color w:val="000000" w:themeColor="text1"/>
          <w:sz w:val="24"/>
          <w:szCs w:val="24"/>
        </w:rPr>
        <w:t>p</w:t>
      </w:r>
      <w:r w:rsidR="00A7577C" w:rsidRPr="00B10583">
        <w:rPr>
          <w:rFonts w:ascii="Times New Roman" w:hAnsi="Times New Roman" w:cs="Times New Roman"/>
          <w:color w:val="000000" w:themeColor="text1"/>
          <w:sz w:val="24"/>
          <w:szCs w:val="24"/>
        </w:rPr>
        <w:t>-value).</w:t>
      </w:r>
      <w:r w:rsidR="00A7577C" w:rsidRPr="00B10583">
        <w:rPr>
          <w:rFonts w:ascii="Times New Roman" w:hAnsi="Times New Roman" w:cs="Times New Roman"/>
          <w:color w:val="000000" w:themeColor="text1"/>
          <w:sz w:val="24"/>
          <w:szCs w:val="24"/>
        </w:rPr>
        <w:tab/>
      </w:r>
    </w:p>
    <w:p w14:paraId="5D4C2299" w14:textId="03391C98" w:rsidR="00A7577C" w:rsidRPr="00B10583" w:rsidRDefault="00A7577C" w:rsidP="006819BE">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Next, the hypotheses of this study were examined. SEM results supported all the hypotheses. Specifically, H1 was supported. Individuals’ attitudes toward phubbing behavior were positively associated with phubbing </w:t>
      </w:r>
      <w:r w:rsidR="00645934">
        <w:rPr>
          <w:rFonts w:ascii="Times New Roman" w:hAnsi="Times New Roman" w:cs="Times New Roman"/>
          <w:color w:val="000000" w:themeColor="text1"/>
          <w:sz w:val="24"/>
          <w:szCs w:val="24"/>
        </w:rPr>
        <w:t>intentions</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sym w:font="Symbol" w:char="F067"/>
      </w:r>
      <w:r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 .2</w:t>
      </w:r>
      <w:r w:rsidR="00645934">
        <w:rPr>
          <w:rFonts w:ascii="Times New Roman" w:hAnsi="Times New Roman" w:cs="Times New Roman"/>
          <w:color w:val="000000" w:themeColor="text1"/>
          <w:sz w:val="24"/>
          <w:szCs w:val="24"/>
        </w:rPr>
        <w:t>5</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p</w:t>
      </w:r>
      <w:r w:rsidRPr="00B10583">
        <w:rPr>
          <w:rFonts w:ascii="Times New Roman" w:hAnsi="Times New Roman" w:cs="Times New Roman"/>
          <w:color w:val="000000" w:themeColor="text1"/>
          <w:sz w:val="24"/>
          <w:szCs w:val="24"/>
        </w:rPr>
        <w:t xml:space="preserve"> &lt; .001). In addition, social factors determined by the interplay of social norms, self-concepts, and social roles relevant to phubbing behavior had significant and positive associations with phubbing intentions (</w:t>
      </w:r>
      <w:r w:rsidRPr="00B10583">
        <w:rPr>
          <w:rFonts w:ascii="Times New Roman" w:hAnsi="Times New Roman" w:cs="Times New Roman"/>
          <w:i/>
          <w:iCs/>
          <w:color w:val="000000" w:themeColor="text1"/>
          <w:sz w:val="24"/>
          <w:szCs w:val="24"/>
        </w:rPr>
        <w:sym w:font="Symbol" w:char="F067"/>
      </w:r>
      <w:r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 .</w:t>
      </w:r>
      <w:r w:rsidR="00E56BD8">
        <w:rPr>
          <w:rFonts w:ascii="Times New Roman" w:hAnsi="Times New Roman" w:cs="Times New Roman"/>
          <w:color w:val="000000" w:themeColor="text1"/>
          <w:sz w:val="24"/>
          <w:szCs w:val="24"/>
        </w:rPr>
        <w:t>64</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p</w:t>
      </w:r>
      <w:r w:rsidRPr="00B10583">
        <w:rPr>
          <w:rFonts w:ascii="Times New Roman" w:hAnsi="Times New Roman" w:cs="Times New Roman"/>
          <w:color w:val="000000" w:themeColor="text1"/>
          <w:sz w:val="24"/>
          <w:szCs w:val="24"/>
        </w:rPr>
        <w:t xml:space="preserve"> &lt; .001), supporting H2. </w:t>
      </w:r>
      <w:r w:rsidR="00645934">
        <w:rPr>
          <w:rFonts w:ascii="Times New Roman" w:hAnsi="Times New Roman" w:cs="Times New Roman"/>
          <w:color w:val="000000" w:themeColor="text1"/>
          <w:sz w:val="24"/>
          <w:szCs w:val="24"/>
        </w:rPr>
        <w:t>A</w:t>
      </w:r>
      <w:r w:rsidRPr="00B10583">
        <w:rPr>
          <w:rFonts w:ascii="Times New Roman" w:hAnsi="Times New Roman" w:cs="Times New Roman"/>
          <w:color w:val="000000" w:themeColor="text1"/>
          <w:sz w:val="24"/>
          <w:szCs w:val="24"/>
        </w:rPr>
        <w:t xml:space="preserve">ffect toward phubbing behavior </w:t>
      </w:r>
      <w:r w:rsidR="00645934">
        <w:rPr>
          <w:rFonts w:ascii="Times New Roman" w:hAnsi="Times New Roman" w:cs="Times New Roman"/>
          <w:color w:val="000000" w:themeColor="text1"/>
          <w:sz w:val="24"/>
          <w:szCs w:val="24"/>
        </w:rPr>
        <w:t xml:space="preserve">also </w:t>
      </w:r>
      <w:r w:rsidRPr="00B10583">
        <w:rPr>
          <w:rFonts w:ascii="Times New Roman" w:hAnsi="Times New Roman" w:cs="Times New Roman"/>
          <w:color w:val="000000" w:themeColor="text1"/>
          <w:sz w:val="24"/>
          <w:szCs w:val="24"/>
        </w:rPr>
        <w:t>turned out to be a significant predictor of phubbing intentions (</w:t>
      </w:r>
      <w:r w:rsidRPr="00B10583">
        <w:rPr>
          <w:rFonts w:ascii="Times New Roman" w:hAnsi="Times New Roman" w:cs="Times New Roman"/>
          <w:i/>
          <w:iCs/>
          <w:color w:val="000000" w:themeColor="text1"/>
          <w:sz w:val="24"/>
          <w:szCs w:val="24"/>
        </w:rPr>
        <w:sym w:font="Symbol" w:char="F067"/>
      </w:r>
      <w:r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 .</w:t>
      </w:r>
      <w:r w:rsidR="00E56BD8">
        <w:rPr>
          <w:rFonts w:ascii="Times New Roman" w:hAnsi="Times New Roman" w:cs="Times New Roman"/>
          <w:color w:val="000000" w:themeColor="text1"/>
          <w:sz w:val="24"/>
          <w:szCs w:val="24"/>
        </w:rPr>
        <w:t>38</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p</w:t>
      </w:r>
      <w:r w:rsidRPr="00B10583">
        <w:rPr>
          <w:rFonts w:ascii="Times New Roman" w:hAnsi="Times New Roman" w:cs="Times New Roman"/>
          <w:color w:val="000000" w:themeColor="text1"/>
          <w:sz w:val="24"/>
          <w:szCs w:val="24"/>
        </w:rPr>
        <w:t xml:space="preserve"> &lt; .001), substantiating H3.</w:t>
      </w:r>
      <w:r w:rsidR="00645934">
        <w:rPr>
          <w:rFonts w:ascii="Times New Roman" w:hAnsi="Times New Roman" w:cs="Times New Roman"/>
          <w:color w:val="000000" w:themeColor="text1"/>
          <w:sz w:val="24"/>
          <w:szCs w:val="24"/>
        </w:rPr>
        <w:t xml:space="preserve"> </w:t>
      </w:r>
      <w:r w:rsidRPr="00B10583">
        <w:rPr>
          <w:rFonts w:ascii="Times New Roman" w:hAnsi="Times New Roman" w:cs="Times New Roman"/>
          <w:color w:val="000000" w:themeColor="text1"/>
          <w:sz w:val="24"/>
          <w:szCs w:val="24"/>
        </w:rPr>
        <w:t>Individuals’ intentions to phub others were positively associated with phubbing behavior (</w:t>
      </w:r>
      <w:r w:rsidRPr="00B10583">
        <w:rPr>
          <w:rFonts w:ascii="Times New Roman" w:hAnsi="Times New Roman" w:cs="Times New Roman"/>
          <w:i/>
          <w:iCs/>
          <w:color w:val="000000" w:themeColor="text1"/>
          <w:sz w:val="24"/>
          <w:szCs w:val="24"/>
        </w:rPr>
        <w:sym w:font="Symbol" w:char="F062"/>
      </w:r>
      <w:r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 .</w:t>
      </w:r>
      <w:r w:rsidR="00E56BD8">
        <w:rPr>
          <w:rFonts w:ascii="Times New Roman" w:hAnsi="Times New Roman" w:cs="Times New Roman"/>
          <w:color w:val="000000" w:themeColor="text1"/>
          <w:sz w:val="24"/>
          <w:szCs w:val="24"/>
        </w:rPr>
        <w:t>59</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p</w:t>
      </w:r>
      <w:r w:rsidRPr="00B10583">
        <w:rPr>
          <w:rFonts w:ascii="Times New Roman" w:hAnsi="Times New Roman" w:cs="Times New Roman"/>
          <w:color w:val="000000" w:themeColor="text1"/>
          <w:sz w:val="24"/>
          <w:szCs w:val="24"/>
        </w:rPr>
        <w:t xml:space="preserve"> &lt; .001), supporting H4. </w:t>
      </w:r>
      <w:r w:rsidR="006819BE">
        <w:rPr>
          <w:rFonts w:ascii="Times New Roman" w:hAnsi="Times New Roman" w:cs="Times New Roman"/>
          <w:color w:val="000000" w:themeColor="text1"/>
          <w:sz w:val="24"/>
          <w:szCs w:val="24"/>
        </w:rPr>
        <w:t xml:space="preserve">Additionally, </w:t>
      </w:r>
      <w:r w:rsidRPr="00B10583">
        <w:rPr>
          <w:rFonts w:ascii="Times New Roman" w:hAnsi="Times New Roman" w:cs="Times New Roman"/>
          <w:color w:val="000000" w:themeColor="text1"/>
          <w:sz w:val="24"/>
          <w:szCs w:val="24"/>
        </w:rPr>
        <w:t>phubbing habits were</w:t>
      </w:r>
      <w:r w:rsidR="006819BE">
        <w:rPr>
          <w:rFonts w:ascii="Times New Roman" w:hAnsi="Times New Roman" w:cs="Times New Roman"/>
          <w:color w:val="000000" w:themeColor="text1"/>
          <w:sz w:val="24"/>
          <w:szCs w:val="24"/>
        </w:rPr>
        <w:t xml:space="preserve"> shown to be positively related to phubbing </w:t>
      </w:r>
      <w:r w:rsidRPr="00B10583">
        <w:rPr>
          <w:rFonts w:ascii="Times New Roman" w:hAnsi="Times New Roman" w:cs="Times New Roman"/>
          <w:color w:val="000000" w:themeColor="text1"/>
          <w:sz w:val="24"/>
          <w:szCs w:val="24"/>
        </w:rPr>
        <w:t>behavior (</w:t>
      </w:r>
      <w:r w:rsidRPr="00B10583">
        <w:rPr>
          <w:rFonts w:ascii="Times New Roman" w:hAnsi="Times New Roman" w:cs="Times New Roman"/>
          <w:i/>
          <w:iCs/>
          <w:color w:val="000000" w:themeColor="text1"/>
          <w:sz w:val="24"/>
          <w:szCs w:val="24"/>
        </w:rPr>
        <w:sym w:font="Symbol" w:char="F062"/>
      </w:r>
      <w:r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 .4</w:t>
      </w:r>
      <w:r w:rsidR="00E56BD8">
        <w:rPr>
          <w:rFonts w:ascii="Times New Roman" w:hAnsi="Times New Roman" w:cs="Times New Roman"/>
          <w:color w:val="000000" w:themeColor="text1"/>
          <w:sz w:val="24"/>
          <w:szCs w:val="24"/>
        </w:rPr>
        <w:t>0</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p</w:t>
      </w:r>
      <w:r w:rsidRPr="00B10583">
        <w:rPr>
          <w:rFonts w:ascii="Times New Roman" w:hAnsi="Times New Roman" w:cs="Times New Roman"/>
          <w:color w:val="000000" w:themeColor="text1"/>
          <w:sz w:val="24"/>
          <w:szCs w:val="24"/>
        </w:rPr>
        <w:t xml:space="preserve"> &lt; .001). Facilitating conditions of phubbing behavior were positively and directly related to phubbing behavior (</w:t>
      </w:r>
      <w:r w:rsidRPr="00B10583">
        <w:rPr>
          <w:rFonts w:ascii="Times New Roman" w:hAnsi="Times New Roman" w:cs="Times New Roman"/>
          <w:i/>
          <w:iCs/>
          <w:color w:val="000000" w:themeColor="text1"/>
          <w:sz w:val="24"/>
          <w:szCs w:val="24"/>
        </w:rPr>
        <w:sym w:font="Symbol" w:char="F062"/>
      </w:r>
      <w:r w:rsidRPr="00B10583">
        <w:rPr>
          <w:rFonts w:ascii="Times New Roman" w:hAnsi="Times New Roman" w:cs="Times New Roman"/>
          <w:i/>
          <w:iCs/>
          <w:color w:val="000000" w:themeColor="text1"/>
          <w:sz w:val="24"/>
          <w:szCs w:val="24"/>
        </w:rPr>
        <w:t xml:space="preserve"> </w:t>
      </w:r>
      <w:r w:rsidRPr="00B10583">
        <w:rPr>
          <w:rFonts w:ascii="Times New Roman" w:hAnsi="Times New Roman" w:cs="Times New Roman"/>
          <w:color w:val="000000" w:themeColor="text1"/>
          <w:sz w:val="24"/>
          <w:szCs w:val="24"/>
        </w:rPr>
        <w:t>= .</w:t>
      </w:r>
      <w:r w:rsidR="00E56BD8">
        <w:rPr>
          <w:rFonts w:ascii="Times New Roman" w:hAnsi="Times New Roman" w:cs="Times New Roman"/>
          <w:color w:val="000000" w:themeColor="text1"/>
          <w:sz w:val="24"/>
          <w:szCs w:val="24"/>
        </w:rPr>
        <w:t>14</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p</w:t>
      </w:r>
      <w:r w:rsidRPr="00B10583">
        <w:rPr>
          <w:rFonts w:ascii="Times New Roman" w:hAnsi="Times New Roman" w:cs="Times New Roman"/>
          <w:color w:val="000000" w:themeColor="text1"/>
          <w:sz w:val="24"/>
          <w:szCs w:val="24"/>
        </w:rPr>
        <w:t xml:space="preserve"> &lt; .05), confirming H5 and H6, respectively.</w:t>
      </w:r>
    </w:p>
    <w:p w14:paraId="45ECBF07" w14:textId="77A6245E" w:rsidR="00FE6DD7" w:rsidRDefault="00A7577C" w:rsidP="00A7577C">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The SEM results also revealed that the hypothesized framework had good explanatory powers. To be specific, the cumulative effects of the three predictors – </w:t>
      </w:r>
      <w:r w:rsidR="00E56BD8">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ttitudes</w:t>
      </w:r>
      <w:r w:rsidRPr="00B10583">
        <w:rPr>
          <w:rFonts w:ascii="Times New Roman" w:hAnsi="Times New Roman" w:cs="Times New Roman"/>
          <w:color w:val="000000" w:themeColor="text1"/>
          <w:sz w:val="24"/>
          <w:szCs w:val="24"/>
        </w:rPr>
        <w:t xml:space="preserve"> toward </w:t>
      </w:r>
      <w:r>
        <w:rPr>
          <w:rFonts w:ascii="Times New Roman" w:hAnsi="Times New Roman" w:cs="Times New Roman"/>
          <w:color w:val="000000" w:themeColor="text1"/>
          <w:sz w:val="24"/>
          <w:szCs w:val="24"/>
        </w:rPr>
        <w:lastRenderedPageBreak/>
        <w:t>phubbing</w:t>
      </w:r>
      <w:r w:rsidRPr="00B10583">
        <w:rPr>
          <w:rFonts w:ascii="Times New Roman" w:hAnsi="Times New Roman" w:cs="Times New Roman"/>
          <w:color w:val="000000" w:themeColor="text1"/>
          <w:sz w:val="24"/>
          <w:szCs w:val="24"/>
        </w:rPr>
        <w:t xml:space="preserve"> that are shaped by </w:t>
      </w:r>
      <w:r>
        <w:rPr>
          <w:rFonts w:ascii="Times New Roman" w:hAnsi="Times New Roman" w:cs="Times New Roman"/>
          <w:color w:val="000000" w:themeColor="text1"/>
          <w:sz w:val="24"/>
          <w:szCs w:val="24"/>
        </w:rPr>
        <w:t xml:space="preserve">outcome beliefs and outcome evaluations, </w:t>
      </w:r>
      <w:r w:rsidR="003A12E3">
        <w:rPr>
          <w:rFonts w:ascii="Times New Roman" w:hAnsi="Times New Roman" w:cs="Times New Roman"/>
          <w:color w:val="000000" w:themeColor="text1"/>
          <w:sz w:val="24"/>
          <w:szCs w:val="24"/>
        </w:rPr>
        <w:t>s</w:t>
      </w:r>
      <w:r w:rsidRPr="00B10583">
        <w:rPr>
          <w:rFonts w:ascii="Times New Roman" w:hAnsi="Times New Roman" w:cs="Times New Roman"/>
          <w:color w:val="000000" w:themeColor="text1"/>
          <w:sz w:val="24"/>
          <w:szCs w:val="24"/>
        </w:rPr>
        <w:t xml:space="preserve">ocial </w:t>
      </w:r>
      <w:r>
        <w:rPr>
          <w:rFonts w:ascii="Times New Roman" w:hAnsi="Times New Roman" w:cs="Times New Roman"/>
          <w:color w:val="000000" w:themeColor="text1"/>
          <w:sz w:val="24"/>
          <w:szCs w:val="24"/>
        </w:rPr>
        <w:t>f</w:t>
      </w:r>
      <w:r w:rsidRPr="00B10583">
        <w:rPr>
          <w:rFonts w:ascii="Times New Roman" w:hAnsi="Times New Roman" w:cs="Times New Roman"/>
          <w:color w:val="000000" w:themeColor="text1"/>
          <w:sz w:val="24"/>
          <w:szCs w:val="24"/>
        </w:rPr>
        <w:t xml:space="preserve">actors regarding </w:t>
      </w:r>
      <w:r>
        <w:rPr>
          <w:rFonts w:ascii="Times New Roman" w:hAnsi="Times New Roman" w:cs="Times New Roman"/>
          <w:color w:val="000000" w:themeColor="text1"/>
          <w:sz w:val="24"/>
          <w:szCs w:val="24"/>
        </w:rPr>
        <w:t>p</w:t>
      </w:r>
      <w:r w:rsidRPr="00B10583">
        <w:rPr>
          <w:rFonts w:ascii="Times New Roman" w:hAnsi="Times New Roman" w:cs="Times New Roman"/>
          <w:color w:val="000000" w:themeColor="text1"/>
          <w:sz w:val="24"/>
          <w:szCs w:val="24"/>
        </w:rPr>
        <w:t xml:space="preserve">hubbing consisting of </w:t>
      </w:r>
      <w:r>
        <w:rPr>
          <w:rFonts w:ascii="Times New Roman" w:hAnsi="Times New Roman" w:cs="Times New Roman"/>
          <w:color w:val="000000" w:themeColor="text1"/>
          <w:sz w:val="24"/>
          <w:szCs w:val="24"/>
        </w:rPr>
        <w:t>social norms, social roles, and self-concepts, and</w:t>
      </w:r>
      <w:r w:rsidRPr="00B10583">
        <w:rPr>
          <w:rFonts w:ascii="Times New Roman" w:hAnsi="Times New Roman" w:cs="Times New Roman"/>
          <w:color w:val="000000" w:themeColor="text1"/>
          <w:sz w:val="24"/>
          <w:szCs w:val="24"/>
        </w:rPr>
        <w:t xml:space="preserve"> </w:t>
      </w:r>
      <w:r w:rsidR="00A821F9">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ffect</w:t>
      </w:r>
      <w:r w:rsidRPr="00B10583">
        <w:rPr>
          <w:rFonts w:ascii="Times New Roman" w:hAnsi="Times New Roman" w:cs="Times New Roman"/>
          <w:color w:val="000000" w:themeColor="text1"/>
          <w:sz w:val="24"/>
          <w:szCs w:val="24"/>
        </w:rPr>
        <w:t xml:space="preserve"> toward </w:t>
      </w:r>
      <w:r>
        <w:rPr>
          <w:rFonts w:ascii="Times New Roman" w:hAnsi="Times New Roman" w:cs="Times New Roman"/>
          <w:color w:val="000000" w:themeColor="text1"/>
          <w:sz w:val="24"/>
          <w:szCs w:val="24"/>
        </w:rPr>
        <w:t>phubbing</w:t>
      </w:r>
      <w:r w:rsidRPr="00B10583">
        <w:rPr>
          <w:rFonts w:ascii="Times New Roman" w:hAnsi="Times New Roman" w:cs="Times New Roman"/>
          <w:color w:val="000000" w:themeColor="text1"/>
          <w:sz w:val="24"/>
          <w:szCs w:val="24"/>
        </w:rPr>
        <w:t xml:space="preserve"> – explained </w:t>
      </w:r>
      <w:r w:rsidR="003A12E3">
        <w:rPr>
          <w:rFonts w:ascii="Times New Roman" w:hAnsi="Times New Roman" w:cs="Times New Roman"/>
          <w:color w:val="000000" w:themeColor="text1"/>
          <w:sz w:val="24"/>
          <w:szCs w:val="24"/>
        </w:rPr>
        <w:t>78.8</w:t>
      </w:r>
      <w:r w:rsidRPr="00B10583">
        <w:rPr>
          <w:rFonts w:ascii="Times New Roman" w:hAnsi="Times New Roman" w:cs="Times New Roman"/>
          <w:color w:val="000000" w:themeColor="text1"/>
          <w:sz w:val="24"/>
          <w:szCs w:val="24"/>
        </w:rPr>
        <w:t xml:space="preserve">% of the variance in </w:t>
      </w:r>
      <w:r>
        <w:rPr>
          <w:rFonts w:ascii="Times New Roman" w:hAnsi="Times New Roman" w:cs="Times New Roman"/>
          <w:color w:val="000000" w:themeColor="text1"/>
          <w:sz w:val="24"/>
          <w:szCs w:val="24"/>
        </w:rPr>
        <w:t>phubbing intentions</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R</w:t>
      </w:r>
      <w:r w:rsidRPr="00B10583">
        <w:rPr>
          <w:rFonts w:ascii="Times New Roman" w:hAnsi="Times New Roman" w:cs="Times New Roman"/>
          <w:i/>
          <w:iCs/>
          <w:color w:val="000000" w:themeColor="text1"/>
          <w:sz w:val="24"/>
          <w:szCs w:val="24"/>
          <w:vertAlign w:val="superscript"/>
        </w:rPr>
        <w:t>2</w:t>
      </w:r>
      <w:r w:rsidRPr="00B10583">
        <w:rPr>
          <w:rFonts w:ascii="Times New Roman" w:hAnsi="Times New Roman" w:cs="Times New Roman"/>
          <w:color w:val="000000" w:themeColor="text1"/>
          <w:sz w:val="24"/>
          <w:szCs w:val="24"/>
        </w:rPr>
        <w:t xml:space="preserve"> = .</w:t>
      </w:r>
      <w:r w:rsidR="003A12E3">
        <w:rPr>
          <w:rFonts w:ascii="Times New Roman" w:hAnsi="Times New Roman" w:cs="Times New Roman"/>
          <w:color w:val="000000" w:themeColor="text1"/>
          <w:sz w:val="24"/>
          <w:szCs w:val="24"/>
        </w:rPr>
        <w:t>79</w:t>
      </w:r>
      <w:r w:rsidRPr="00B10583">
        <w:rPr>
          <w:rFonts w:ascii="Times New Roman" w:hAnsi="Times New Roman" w:cs="Times New Roman"/>
          <w:color w:val="000000" w:themeColor="text1"/>
          <w:sz w:val="24"/>
          <w:szCs w:val="24"/>
        </w:rPr>
        <w:t xml:space="preserve">). Additionally, </w:t>
      </w:r>
      <w:r w:rsidR="003A12E3">
        <w:rPr>
          <w:rFonts w:ascii="Times New Roman" w:hAnsi="Times New Roman" w:cs="Times New Roman"/>
          <w:color w:val="000000" w:themeColor="text1"/>
          <w:sz w:val="24"/>
          <w:szCs w:val="24"/>
        </w:rPr>
        <w:t>73.0</w:t>
      </w:r>
      <w:r w:rsidRPr="00B10583">
        <w:rPr>
          <w:rFonts w:ascii="Times New Roman" w:hAnsi="Times New Roman" w:cs="Times New Roman"/>
          <w:color w:val="000000" w:themeColor="text1"/>
          <w:sz w:val="24"/>
          <w:szCs w:val="24"/>
        </w:rPr>
        <w:t xml:space="preserve">% of the variance in </w:t>
      </w:r>
      <w:r>
        <w:rPr>
          <w:rFonts w:ascii="Times New Roman" w:hAnsi="Times New Roman" w:cs="Times New Roman"/>
          <w:color w:val="000000" w:themeColor="text1"/>
          <w:sz w:val="24"/>
          <w:szCs w:val="24"/>
        </w:rPr>
        <w:t>phubbing behavior</w:t>
      </w:r>
      <w:r w:rsidRPr="00B10583">
        <w:rPr>
          <w:rFonts w:ascii="Times New Roman" w:hAnsi="Times New Roman" w:cs="Times New Roman"/>
          <w:color w:val="000000" w:themeColor="text1"/>
          <w:sz w:val="24"/>
          <w:szCs w:val="24"/>
        </w:rPr>
        <w:t xml:space="preserve"> was explained by </w:t>
      </w:r>
      <w:r>
        <w:rPr>
          <w:rFonts w:ascii="Times New Roman" w:hAnsi="Times New Roman" w:cs="Times New Roman"/>
          <w:color w:val="000000" w:themeColor="text1"/>
          <w:sz w:val="24"/>
          <w:szCs w:val="24"/>
        </w:rPr>
        <w:t>phubbing</w:t>
      </w:r>
      <w:r w:rsidRPr="00B105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intentions, phubbing habits, and facilitating conditions of phubbing</w:t>
      </w:r>
      <w:r w:rsidRPr="00B10583">
        <w:rPr>
          <w:rFonts w:ascii="Times New Roman" w:hAnsi="Times New Roman" w:cs="Times New Roman"/>
          <w:color w:val="000000" w:themeColor="text1"/>
          <w:sz w:val="24"/>
          <w:szCs w:val="24"/>
        </w:rPr>
        <w:t xml:space="preserve"> (</w:t>
      </w:r>
      <w:r w:rsidRPr="00B10583">
        <w:rPr>
          <w:rFonts w:ascii="Times New Roman" w:hAnsi="Times New Roman" w:cs="Times New Roman"/>
          <w:i/>
          <w:iCs/>
          <w:color w:val="000000" w:themeColor="text1"/>
          <w:sz w:val="24"/>
          <w:szCs w:val="24"/>
        </w:rPr>
        <w:t>R</w:t>
      </w:r>
      <w:r w:rsidRPr="00B10583">
        <w:rPr>
          <w:rFonts w:ascii="Times New Roman" w:hAnsi="Times New Roman" w:cs="Times New Roman"/>
          <w:i/>
          <w:iCs/>
          <w:color w:val="000000" w:themeColor="text1"/>
          <w:sz w:val="24"/>
          <w:szCs w:val="24"/>
          <w:vertAlign w:val="superscript"/>
        </w:rPr>
        <w:t>2</w:t>
      </w:r>
      <w:r w:rsidRPr="00B10583">
        <w:rPr>
          <w:rFonts w:ascii="Times New Roman" w:hAnsi="Times New Roman" w:cs="Times New Roman"/>
          <w:color w:val="000000" w:themeColor="text1"/>
          <w:sz w:val="24"/>
          <w:szCs w:val="24"/>
        </w:rPr>
        <w:t xml:space="preserve"> = .</w:t>
      </w:r>
      <w:r w:rsidR="003A12E3">
        <w:rPr>
          <w:rFonts w:ascii="Times New Roman" w:hAnsi="Times New Roman" w:cs="Times New Roman"/>
          <w:color w:val="000000" w:themeColor="text1"/>
          <w:sz w:val="24"/>
          <w:szCs w:val="24"/>
        </w:rPr>
        <w:t>73</w:t>
      </w:r>
      <w:r w:rsidRPr="00B1058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2E149E97" w14:textId="77777777" w:rsidR="00FE6DD7" w:rsidRDefault="00FE6DD7" w:rsidP="00A7577C">
      <w:pPr>
        <w:spacing w:line="480" w:lineRule="auto"/>
        <w:jc w:val="left"/>
        <w:rPr>
          <w:rFonts w:ascii="Times New Roman" w:hAnsi="Times New Roman" w:cs="Times New Roman"/>
          <w:color w:val="000000" w:themeColor="text1"/>
          <w:sz w:val="24"/>
          <w:szCs w:val="24"/>
        </w:rPr>
      </w:pPr>
    </w:p>
    <w:p w14:paraId="7F4B5464" w14:textId="77777777" w:rsidR="00FE6DD7" w:rsidRDefault="00FE6DD7" w:rsidP="00A7577C">
      <w:pPr>
        <w:spacing w:line="480" w:lineRule="auto"/>
        <w:jc w:val="left"/>
        <w:rPr>
          <w:rFonts w:ascii="Times New Roman" w:hAnsi="Times New Roman" w:cs="Times New Roman"/>
          <w:color w:val="000000" w:themeColor="text1"/>
          <w:sz w:val="24"/>
          <w:szCs w:val="24"/>
        </w:rPr>
      </w:pPr>
    </w:p>
    <w:p w14:paraId="563BBA65" w14:textId="77777777" w:rsidR="00FE6DD7" w:rsidRDefault="00FE6DD7" w:rsidP="00A7577C">
      <w:pPr>
        <w:spacing w:line="480" w:lineRule="auto"/>
        <w:jc w:val="left"/>
        <w:rPr>
          <w:rFonts w:ascii="Times New Roman" w:hAnsi="Times New Roman" w:cs="Times New Roman"/>
          <w:color w:val="000000" w:themeColor="text1"/>
          <w:sz w:val="24"/>
          <w:szCs w:val="24"/>
        </w:rPr>
      </w:pPr>
    </w:p>
    <w:p w14:paraId="6776A2C4" w14:textId="7A97B8F3" w:rsidR="00FE6DD7" w:rsidRPr="00B10583" w:rsidRDefault="00FE6DD7" w:rsidP="000B72B4">
      <w:pPr>
        <w:spacing w:line="276" w:lineRule="auto"/>
        <w:jc w:val="left"/>
        <w:rPr>
          <w:rFonts w:ascii="Times New Roman" w:hAnsi="Times New Roman" w:cs="Times New Roman"/>
          <w:color w:val="000000" w:themeColor="text1"/>
          <w:sz w:val="24"/>
          <w:szCs w:val="24"/>
        </w:rPr>
        <w:sectPr w:rsidR="00FE6DD7" w:rsidRPr="00B10583" w:rsidSect="00382DEF">
          <w:pgSz w:w="11900" w:h="16840"/>
          <w:pgMar w:top="1440" w:right="1440" w:bottom="1440" w:left="1440" w:header="851" w:footer="992" w:gutter="0"/>
          <w:cols w:space="720"/>
          <w:docGrid w:linePitch="272"/>
        </w:sectPr>
      </w:pPr>
    </w:p>
    <w:p w14:paraId="3E2B3558" w14:textId="77777777" w:rsidR="00314ABA" w:rsidRDefault="00314ABA" w:rsidP="00652325">
      <w:pPr>
        <w:spacing w:line="276" w:lineRule="auto"/>
        <w:jc w:val="left"/>
        <w:rPr>
          <w:rFonts w:ascii="Times New Roman" w:hAnsi="Times New Roman" w:cs="Times New Roman"/>
          <w:b/>
          <w:bCs/>
          <w:color w:val="000000" w:themeColor="text1"/>
          <w:sz w:val="24"/>
          <w:szCs w:val="24"/>
        </w:rPr>
      </w:pPr>
    </w:p>
    <w:p w14:paraId="493BD380" w14:textId="7B2E66D0" w:rsidR="00652325" w:rsidRPr="00B10583" w:rsidRDefault="00652325" w:rsidP="00B001D8">
      <w:pPr>
        <w:spacing w:line="360" w:lineRule="auto"/>
        <w:jc w:val="left"/>
        <w:rPr>
          <w:rFonts w:ascii="Times New Roman" w:hAnsi="Times New Roman" w:cs="Times New Roman"/>
          <w:b/>
          <w:bCs/>
          <w:color w:val="000000" w:themeColor="text1"/>
          <w:sz w:val="24"/>
          <w:szCs w:val="24"/>
        </w:rPr>
      </w:pPr>
      <w:r w:rsidRPr="00B10583">
        <w:rPr>
          <w:rFonts w:ascii="Times New Roman" w:hAnsi="Times New Roman" w:cs="Times New Roman" w:hint="eastAsia"/>
          <w:b/>
          <w:bCs/>
          <w:color w:val="000000" w:themeColor="text1"/>
          <w:sz w:val="24"/>
          <w:szCs w:val="24"/>
        </w:rPr>
        <w:t>F</w:t>
      </w:r>
      <w:r w:rsidRPr="00B10583">
        <w:rPr>
          <w:rFonts w:ascii="Times New Roman" w:hAnsi="Times New Roman" w:cs="Times New Roman"/>
          <w:b/>
          <w:bCs/>
          <w:color w:val="000000" w:themeColor="text1"/>
          <w:sz w:val="24"/>
          <w:szCs w:val="24"/>
        </w:rPr>
        <w:t>igure 6</w:t>
      </w:r>
    </w:p>
    <w:p w14:paraId="49E98F2B" w14:textId="5C1C0077" w:rsidR="00B52DEF" w:rsidRDefault="00652325" w:rsidP="00B001D8">
      <w:pPr>
        <w:spacing w:line="360" w:lineRule="auto"/>
        <w:jc w:val="left"/>
        <w:rPr>
          <w:rFonts w:ascii="Times New Roman" w:hAnsi="Times New Roman" w:cs="Times New Roman"/>
          <w:i/>
          <w:iCs/>
          <w:noProof/>
          <w:color w:val="000000" w:themeColor="text1"/>
          <w:sz w:val="24"/>
          <w:szCs w:val="24"/>
        </w:rPr>
      </w:pPr>
      <w:r w:rsidRPr="00B10583">
        <w:rPr>
          <w:rFonts w:ascii="Times New Roman" w:hAnsi="Times New Roman" w:cs="Times New Roman"/>
          <w:i/>
          <w:iCs/>
          <w:color w:val="000000" w:themeColor="text1"/>
          <w:sz w:val="24"/>
          <w:szCs w:val="24"/>
        </w:rPr>
        <w:t xml:space="preserve">Graphical </w:t>
      </w:r>
      <w:r w:rsidRPr="00B10583">
        <w:rPr>
          <w:rFonts w:ascii="Times New Roman" w:eastAsia="Times New Roman" w:hAnsi="Times New Roman" w:cs="Times New Roman"/>
          <w:bCs/>
          <w:i/>
          <w:iCs/>
          <w:color w:val="000000" w:themeColor="text1"/>
          <w:sz w:val="24"/>
          <w:szCs w:val="24"/>
        </w:rPr>
        <w:t>Structural Equation Modeling Results</w:t>
      </w:r>
      <w:r w:rsidRPr="00B10583">
        <w:rPr>
          <w:rFonts w:ascii="Times New Roman" w:hAnsi="Times New Roman" w:cs="Times New Roman"/>
          <w:i/>
          <w:iCs/>
          <w:noProof/>
          <w:color w:val="000000" w:themeColor="text1"/>
          <w:sz w:val="24"/>
          <w:szCs w:val="24"/>
        </w:rPr>
        <w:t xml:space="preserve"> </w:t>
      </w:r>
    </w:p>
    <w:p w14:paraId="358080BE" w14:textId="77777777" w:rsidR="008114D2" w:rsidRPr="008114D2" w:rsidRDefault="008114D2" w:rsidP="00B001D8">
      <w:pPr>
        <w:spacing w:line="360" w:lineRule="auto"/>
        <w:jc w:val="left"/>
        <w:rPr>
          <w:rFonts w:ascii="Times New Roman" w:hAnsi="Times New Roman" w:cs="Times New Roman"/>
          <w:i/>
          <w:iCs/>
          <w:noProof/>
          <w:color w:val="000000" w:themeColor="text1"/>
          <w:sz w:val="12"/>
          <w:szCs w:val="12"/>
        </w:rPr>
      </w:pPr>
    </w:p>
    <w:p w14:paraId="3BF9BEC1" w14:textId="77777777" w:rsidR="00F94D77" w:rsidRDefault="00A5255F" w:rsidP="00B001D8">
      <w:pPr>
        <w:spacing w:line="276"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1A229745" wp14:editId="50021FC8">
            <wp:extent cx="8496000" cy="4500000"/>
            <wp:effectExtent l="0" t="0" r="635" b="0"/>
            <wp:docPr id="396783673" name="그림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783673" name="그림 39678367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496000" cy="4500000"/>
                    </a:xfrm>
                    <a:prstGeom prst="rect">
                      <a:avLst/>
                    </a:prstGeom>
                  </pic:spPr>
                </pic:pic>
              </a:graphicData>
            </a:graphic>
          </wp:inline>
        </w:drawing>
      </w:r>
    </w:p>
    <w:p w14:paraId="653A955B" w14:textId="10D1A1F2" w:rsidR="00A5255F" w:rsidRDefault="00A5255F" w:rsidP="00B001D8">
      <w:pPr>
        <w:spacing w:line="276" w:lineRule="auto"/>
        <w:jc w:val="left"/>
        <w:rPr>
          <w:rFonts w:ascii="Times New Roman" w:hAnsi="Times New Roman" w:cs="Times New Roman"/>
          <w:color w:val="000000" w:themeColor="text1"/>
        </w:rPr>
      </w:pPr>
      <w:r w:rsidRPr="00E0541A">
        <w:rPr>
          <w:rFonts w:ascii="Times New Roman" w:hAnsi="Times New Roman" w:cs="Times New Roman"/>
          <w:i/>
          <w:iCs/>
          <w:color w:val="000000" w:themeColor="text1"/>
        </w:rPr>
        <w:t>Note</w:t>
      </w:r>
      <w:r w:rsidR="00E0541A">
        <w:rPr>
          <w:rFonts w:ascii="Times New Roman" w:hAnsi="Times New Roman" w:cs="Times New Roman"/>
          <w:i/>
          <w:iCs/>
          <w:color w:val="000000" w:themeColor="text1"/>
        </w:rPr>
        <w:t>s</w:t>
      </w:r>
      <w:r w:rsidRPr="00E0541A">
        <w:rPr>
          <w:rFonts w:ascii="Times New Roman" w:hAnsi="Times New Roman" w:cs="Times New Roman"/>
          <w:i/>
          <w:iCs/>
          <w:color w:val="000000" w:themeColor="text1"/>
        </w:rPr>
        <w:t xml:space="preserve">. </w:t>
      </w:r>
      <w:r w:rsidRPr="00E0541A">
        <w:rPr>
          <w:rFonts w:ascii="Times New Roman" w:hAnsi="Times New Roman" w:cs="Times New Roman"/>
          <w:color w:val="000000" w:themeColor="text1"/>
        </w:rPr>
        <w:t xml:space="preserve">Numbers in circles represent </w:t>
      </w:r>
      <w:r w:rsidRPr="00E0541A">
        <w:rPr>
          <w:rFonts w:ascii="Times New Roman" w:hAnsi="Times New Roman" w:cs="Times New Roman"/>
          <w:i/>
          <w:iCs/>
          <w:color w:val="000000" w:themeColor="text1"/>
        </w:rPr>
        <w:t>R</w:t>
      </w:r>
      <w:r w:rsidRPr="00E0541A">
        <w:rPr>
          <w:rFonts w:ascii="Times New Roman" w:hAnsi="Times New Roman" w:cs="Times New Roman"/>
          <w:i/>
          <w:iCs/>
          <w:color w:val="000000" w:themeColor="text1"/>
          <w:vertAlign w:val="superscript"/>
        </w:rPr>
        <w:t>2</w:t>
      </w:r>
      <w:r w:rsidRPr="00E0541A">
        <w:rPr>
          <w:rFonts w:ascii="Times New Roman" w:hAnsi="Times New Roman" w:cs="Times New Roman"/>
          <w:color w:val="000000" w:themeColor="text1"/>
        </w:rPr>
        <w:t xml:space="preserve"> values. All path coefficients are standardized. </w:t>
      </w:r>
    </w:p>
    <w:p w14:paraId="6AAAE255" w14:textId="77777777" w:rsidR="00DE7DC1" w:rsidRPr="00E0541A" w:rsidRDefault="00DE7DC1" w:rsidP="00B001D8">
      <w:pPr>
        <w:spacing w:line="276" w:lineRule="auto"/>
        <w:jc w:val="left"/>
        <w:rPr>
          <w:rFonts w:ascii="Times New Roman" w:hAnsi="Times New Roman" w:cs="Times New Roman"/>
          <w:color w:val="000000" w:themeColor="text1"/>
        </w:rPr>
      </w:pPr>
    </w:p>
    <w:p w14:paraId="4D4F16CA" w14:textId="7B4B7DB6" w:rsidR="00A5255F" w:rsidRPr="00A5255F" w:rsidRDefault="00A5255F" w:rsidP="00215D40">
      <w:pPr>
        <w:spacing w:line="480" w:lineRule="auto"/>
        <w:jc w:val="left"/>
        <w:rPr>
          <w:rFonts w:ascii="Times New Roman" w:hAnsi="Times New Roman" w:cs="Times New Roman"/>
          <w:color w:val="000000" w:themeColor="text1"/>
          <w:sz w:val="24"/>
          <w:szCs w:val="24"/>
        </w:rPr>
        <w:sectPr w:rsidR="00A5255F" w:rsidRPr="00A5255F" w:rsidSect="00382DEF">
          <w:pgSz w:w="16840" w:h="11900" w:orient="landscape"/>
          <w:pgMar w:top="1440" w:right="1440" w:bottom="1440" w:left="1440" w:header="851" w:footer="992" w:gutter="0"/>
          <w:cols w:space="720"/>
          <w:docGrid w:linePitch="272"/>
        </w:sectPr>
      </w:pPr>
    </w:p>
    <w:p w14:paraId="46377D1E" w14:textId="21DF23B9" w:rsidR="00941DF9" w:rsidRPr="00B10583" w:rsidRDefault="009A1E0B" w:rsidP="009E6470">
      <w:pPr>
        <w:spacing w:line="480" w:lineRule="auto"/>
        <w:jc w:val="center"/>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lastRenderedPageBreak/>
        <w:t>Chapter</w:t>
      </w:r>
      <w:r w:rsidR="007F1982" w:rsidRPr="00B10583">
        <w:rPr>
          <w:rFonts w:ascii="Times New Roman" w:eastAsia="Times New Roman" w:hAnsi="Times New Roman" w:cs="Times New Roman"/>
          <w:b/>
          <w:color w:val="000000" w:themeColor="text1"/>
          <w:sz w:val="24"/>
          <w:szCs w:val="24"/>
        </w:rPr>
        <w:t xml:space="preserve"> </w:t>
      </w:r>
      <w:r w:rsidR="008138A9" w:rsidRPr="00B10583">
        <w:rPr>
          <w:rFonts w:ascii="Times New Roman" w:eastAsia="Times New Roman" w:hAnsi="Times New Roman" w:cs="Times New Roman"/>
          <w:b/>
          <w:color w:val="000000" w:themeColor="text1"/>
          <w:sz w:val="24"/>
          <w:szCs w:val="24"/>
        </w:rPr>
        <w:t>6.</w:t>
      </w:r>
      <w:r w:rsidR="00F12549" w:rsidRPr="00B10583">
        <w:rPr>
          <w:rFonts w:ascii="Times New Roman" w:eastAsia="Times New Roman" w:hAnsi="Times New Roman" w:cs="Times New Roman" w:hint="eastAsia"/>
          <w:b/>
          <w:color w:val="000000" w:themeColor="text1"/>
          <w:sz w:val="24"/>
          <w:szCs w:val="24"/>
        </w:rPr>
        <w:t xml:space="preserve"> </w:t>
      </w:r>
      <w:r w:rsidR="00CC005D" w:rsidRPr="00B10583">
        <w:rPr>
          <w:rFonts w:ascii="Times New Roman" w:eastAsia="Times New Roman" w:hAnsi="Times New Roman" w:cs="Times New Roman"/>
          <w:b/>
          <w:color w:val="000000" w:themeColor="text1"/>
          <w:sz w:val="24"/>
          <w:szCs w:val="24"/>
        </w:rPr>
        <w:t>Discussion and Conclusion</w:t>
      </w:r>
    </w:p>
    <w:p w14:paraId="3A256460" w14:textId="6B2AF72E" w:rsidR="00C8114F" w:rsidRPr="00F5690E" w:rsidRDefault="00481D77" w:rsidP="00A2700D">
      <w:pPr>
        <w:spacing w:line="480" w:lineRule="auto"/>
        <w:ind w:firstLine="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T</w:t>
      </w:r>
      <w:r w:rsidR="00824D46" w:rsidRPr="00B10583">
        <w:rPr>
          <w:rFonts w:ascii="Times New Roman" w:hAnsi="Times New Roman" w:cs="Times New Roman"/>
          <w:color w:val="000000" w:themeColor="text1"/>
          <w:sz w:val="24"/>
          <w:szCs w:val="24"/>
        </w:rPr>
        <w:t>his</w:t>
      </w:r>
      <w:r w:rsidR="00EA4207" w:rsidRPr="00B10583">
        <w:rPr>
          <w:rFonts w:ascii="Times New Roman" w:hAnsi="Times New Roman" w:cs="Times New Roman"/>
          <w:color w:val="000000" w:themeColor="text1"/>
          <w:sz w:val="24"/>
          <w:szCs w:val="24"/>
        </w:rPr>
        <w:t xml:space="preserve"> study aimed to achieve the following two purposes: (a) apply the </w:t>
      </w:r>
      <w:r w:rsidR="007124FD" w:rsidRPr="00B10583">
        <w:rPr>
          <w:rFonts w:ascii="Times New Roman" w:hAnsi="Times New Roman" w:cs="Times New Roman"/>
          <w:color w:val="000000" w:themeColor="text1"/>
          <w:sz w:val="24"/>
          <w:szCs w:val="24"/>
        </w:rPr>
        <w:t>theory</w:t>
      </w:r>
      <w:r w:rsidR="00EA4207" w:rsidRPr="00B10583">
        <w:rPr>
          <w:rFonts w:ascii="Times New Roman" w:hAnsi="Times New Roman" w:cs="Times New Roman"/>
          <w:color w:val="000000" w:themeColor="text1"/>
          <w:sz w:val="24"/>
          <w:szCs w:val="24"/>
        </w:rPr>
        <w:t xml:space="preserve"> of </w:t>
      </w:r>
      <w:r w:rsidR="007124FD" w:rsidRPr="00B10583">
        <w:rPr>
          <w:rFonts w:ascii="Times New Roman" w:hAnsi="Times New Roman" w:cs="Times New Roman"/>
          <w:color w:val="000000" w:themeColor="text1"/>
          <w:sz w:val="24"/>
          <w:szCs w:val="24"/>
        </w:rPr>
        <w:t>interpersonal</w:t>
      </w:r>
      <w:r w:rsidR="00EA4207" w:rsidRPr="00B10583">
        <w:rPr>
          <w:rFonts w:ascii="Times New Roman" w:hAnsi="Times New Roman" w:cs="Times New Roman"/>
          <w:color w:val="000000" w:themeColor="text1"/>
          <w:sz w:val="24"/>
          <w:szCs w:val="24"/>
        </w:rPr>
        <w:t xml:space="preserve"> </w:t>
      </w:r>
      <w:r w:rsidR="007124FD" w:rsidRPr="00B10583">
        <w:rPr>
          <w:rFonts w:ascii="Times New Roman" w:hAnsi="Times New Roman" w:cs="Times New Roman"/>
          <w:color w:val="000000" w:themeColor="text1"/>
          <w:sz w:val="24"/>
          <w:szCs w:val="24"/>
        </w:rPr>
        <w:t>behavior</w:t>
      </w:r>
      <w:r w:rsidR="00EA4207" w:rsidRPr="00B10583">
        <w:rPr>
          <w:rFonts w:ascii="Times New Roman" w:hAnsi="Times New Roman" w:cs="Times New Roman"/>
          <w:color w:val="000000" w:themeColor="text1"/>
          <w:sz w:val="24"/>
          <w:szCs w:val="24"/>
        </w:rPr>
        <w:t xml:space="preserve"> (TIB) by Triandis (1977) to </w:t>
      </w:r>
      <w:r w:rsidR="00385B79" w:rsidRPr="00B10583">
        <w:rPr>
          <w:rFonts w:ascii="Times New Roman" w:hAnsi="Times New Roman" w:cs="Times New Roman"/>
          <w:color w:val="000000" w:themeColor="text1"/>
          <w:sz w:val="24"/>
          <w:szCs w:val="24"/>
        </w:rPr>
        <w:t xml:space="preserve">explain </w:t>
      </w:r>
      <w:r w:rsidR="00EA4207" w:rsidRPr="00B10583">
        <w:rPr>
          <w:rFonts w:ascii="Times New Roman" w:hAnsi="Times New Roman" w:cs="Times New Roman"/>
          <w:color w:val="000000" w:themeColor="text1"/>
          <w:sz w:val="24"/>
          <w:szCs w:val="24"/>
        </w:rPr>
        <w:t>individuals</w:t>
      </w:r>
      <w:r w:rsidR="00376936" w:rsidRPr="00B10583">
        <w:rPr>
          <w:rFonts w:ascii="Times New Roman" w:hAnsi="Times New Roman" w:cs="Times New Roman"/>
          <w:color w:val="000000" w:themeColor="text1"/>
          <w:sz w:val="24"/>
          <w:szCs w:val="24"/>
        </w:rPr>
        <w:t>’</w:t>
      </w:r>
      <w:r w:rsidR="00EA4207" w:rsidRPr="00B10583">
        <w:rPr>
          <w:rFonts w:ascii="Times New Roman" w:hAnsi="Times New Roman" w:cs="Times New Roman"/>
          <w:color w:val="000000" w:themeColor="text1"/>
          <w:sz w:val="24"/>
          <w:szCs w:val="24"/>
        </w:rPr>
        <w:t xml:space="preserve"> phubbing behavior</w:t>
      </w:r>
      <w:r w:rsidR="005340B1" w:rsidRPr="00B10583">
        <w:rPr>
          <w:rFonts w:ascii="Times New Roman" w:hAnsi="Times New Roman" w:cs="Times New Roman"/>
          <w:color w:val="000000" w:themeColor="text1"/>
          <w:sz w:val="24"/>
          <w:szCs w:val="24"/>
        </w:rPr>
        <w:t xml:space="preserve"> </w:t>
      </w:r>
      <w:r w:rsidR="00895B01">
        <w:rPr>
          <w:rFonts w:ascii="Times New Roman" w:hAnsi="Times New Roman" w:cs="Times New Roman"/>
          <w:color w:val="000000" w:themeColor="text1"/>
          <w:sz w:val="24"/>
          <w:szCs w:val="24"/>
        </w:rPr>
        <w:t>and</w:t>
      </w:r>
      <w:r w:rsidR="005340B1" w:rsidRPr="00B10583">
        <w:rPr>
          <w:rFonts w:ascii="Times New Roman" w:hAnsi="Times New Roman" w:cs="Times New Roman"/>
          <w:color w:val="000000" w:themeColor="text1"/>
          <w:sz w:val="24"/>
          <w:szCs w:val="24"/>
        </w:rPr>
        <w:t xml:space="preserve"> </w:t>
      </w:r>
      <w:r w:rsidR="00895B01">
        <w:rPr>
          <w:rFonts w:ascii="Times New Roman" w:hAnsi="Times New Roman" w:cs="Times New Roman"/>
          <w:color w:val="000000" w:themeColor="text1"/>
          <w:sz w:val="24"/>
          <w:szCs w:val="24"/>
        </w:rPr>
        <w:t>test</w:t>
      </w:r>
      <w:r w:rsidR="00824D46" w:rsidRPr="00B10583">
        <w:rPr>
          <w:rFonts w:ascii="Times New Roman" w:hAnsi="Times New Roman" w:cs="Times New Roman"/>
          <w:color w:val="000000" w:themeColor="text1"/>
          <w:sz w:val="24"/>
          <w:szCs w:val="24"/>
        </w:rPr>
        <w:t xml:space="preserve"> the hypotheses </w:t>
      </w:r>
      <w:r w:rsidR="00385B79" w:rsidRPr="00B10583">
        <w:rPr>
          <w:rFonts w:ascii="Times New Roman" w:hAnsi="Times New Roman" w:cs="Times New Roman"/>
          <w:color w:val="000000" w:themeColor="text1"/>
          <w:sz w:val="24"/>
          <w:szCs w:val="24"/>
        </w:rPr>
        <w:t xml:space="preserve">derived </w:t>
      </w:r>
      <w:r w:rsidR="00824D46" w:rsidRPr="00B10583">
        <w:rPr>
          <w:rFonts w:ascii="Times New Roman" w:hAnsi="Times New Roman" w:cs="Times New Roman"/>
          <w:color w:val="000000" w:themeColor="text1"/>
          <w:sz w:val="24"/>
          <w:szCs w:val="24"/>
        </w:rPr>
        <w:t>from the framework</w:t>
      </w:r>
      <w:r w:rsidR="00EA4207" w:rsidRPr="00B10583">
        <w:rPr>
          <w:rFonts w:ascii="Times New Roman" w:hAnsi="Times New Roman" w:cs="Times New Roman"/>
          <w:color w:val="000000" w:themeColor="text1"/>
          <w:sz w:val="24"/>
          <w:szCs w:val="24"/>
        </w:rPr>
        <w:t xml:space="preserve"> and (b) develop and validate</w:t>
      </w:r>
      <w:r w:rsidR="006E6005" w:rsidRPr="00B10583">
        <w:rPr>
          <w:rFonts w:ascii="Times New Roman" w:hAnsi="Times New Roman" w:cs="Times New Roman"/>
          <w:color w:val="000000" w:themeColor="text1"/>
          <w:sz w:val="24"/>
          <w:szCs w:val="24"/>
        </w:rPr>
        <w:t xml:space="preserve"> </w:t>
      </w:r>
      <w:r w:rsidR="00EA4207" w:rsidRPr="00B10583">
        <w:rPr>
          <w:rFonts w:ascii="Times New Roman" w:hAnsi="Times New Roman" w:cs="Times New Roman"/>
          <w:color w:val="000000" w:themeColor="text1"/>
          <w:sz w:val="24"/>
          <w:szCs w:val="24"/>
        </w:rPr>
        <w:t xml:space="preserve">scales </w:t>
      </w:r>
      <w:r w:rsidR="00270596">
        <w:rPr>
          <w:rFonts w:ascii="Times New Roman" w:hAnsi="Times New Roman" w:cs="Times New Roman"/>
          <w:color w:val="000000" w:themeColor="text1"/>
          <w:sz w:val="24"/>
          <w:szCs w:val="24"/>
        </w:rPr>
        <w:t>from</w:t>
      </w:r>
      <w:r w:rsidR="00385B79" w:rsidRPr="00B10583">
        <w:rPr>
          <w:rFonts w:ascii="Times New Roman" w:hAnsi="Times New Roman" w:cs="Times New Roman"/>
          <w:color w:val="000000" w:themeColor="text1"/>
          <w:sz w:val="24"/>
          <w:szCs w:val="24"/>
        </w:rPr>
        <w:t xml:space="preserve"> </w:t>
      </w:r>
      <w:r w:rsidR="00EA4207" w:rsidRPr="00B10583">
        <w:rPr>
          <w:rFonts w:ascii="Times New Roman" w:hAnsi="Times New Roman" w:cs="Times New Roman"/>
          <w:color w:val="000000" w:themeColor="text1"/>
          <w:sz w:val="24"/>
          <w:szCs w:val="24"/>
        </w:rPr>
        <w:t>TIB</w:t>
      </w:r>
      <w:r w:rsidR="00385B79" w:rsidRPr="00B10583">
        <w:rPr>
          <w:rFonts w:ascii="Times New Roman" w:hAnsi="Times New Roman" w:cs="Times New Roman"/>
          <w:color w:val="000000" w:themeColor="text1"/>
          <w:sz w:val="24"/>
          <w:szCs w:val="24"/>
        </w:rPr>
        <w:t xml:space="preserve"> as applied to the context of phubbing behavior</w:t>
      </w:r>
      <w:r w:rsidR="00EA4207" w:rsidRPr="00B10583">
        <w:rPr>
          <w:rFonts w:ascii="Times New Roman" w:hAnsi="Times New Roman" w:cs="Times New Roman"/>
          <w:color w:val="000000" w:themeColor="text1"/>
          <w:sz w:val="24"/>
          <w:szCs w:val="24"/>
        </w:rPr>
        <w:t xml:space="preserve">. </w:t>
      </w:r>
      <w:r w:rsidR="006A7A70" w:rsidRPr="00B10583">
        <w:rPr>
          <w:rFonts w:ascii="Times New Roman" w:hAnsi="Times New Roman" w:cs="Times New Roman"/>
          <w:color w:val="000000" w:themeColor="text1"/>
          <w:sz w:val="24"/>
          <w:szCs w:val="24"/>
        </w:rPr>
        <w:t xml:space="preserve">These objectives were accomplished </w:t>
      </w:r>
      <w:r w:rsidR="00FB2810" w:rsidRPr="00B10583">
        <w:rPr>
          <w:rFonts w:ascii="Times New Roman" w:hAnsi="Times New Roman" w:cs="Times New Roman"/>
          <w:color w:val="000000" w:themeColor="text1"/>
          <w:sz w:val="24"/>
          <w:szCs w:val="24"/>
        </w:rPr>
        <w:t xml:space="preserve">through </w:t>
      </w:r>
      <w:r w:rsidR="00895B01">
        <w:rPr>
          <w:rFonts w:ascii="Times New Roman" w:hAnsi="Times New Roman" w:cs="Times New Roman"/>
          <w:color w:val="000000" w:themeColor="text1"/>
          <w:sz w:val="24"/>
          <w:szCs w:val="24"/>
        </w:rPr>
        <w:t>three parts of this dissertation</w:t>
      </w:r>
      <w:r w:rsidR="00FB2810" w:rsidRPr="00B10583">
        <w:rPr>
          <w:rFonts w:ascii="Times New Roman" w:hAnsi="Times New Roman" w:cs="Times New Roman"/>
          <w:color w:val="000000" w:themeColor="text1"/>
          <w:sz w:val="24"/>
          <w:szCs w:val="24"/>
        </w:rPr>
        <w:t xml:space="preserve"> </w:t>
      </w:r>
      <w:r w:rsidR="00385B79" w:rsidRPr="00B10583">
        <w:rPr>
          <w:rFonts w:ascii="Times New Roman" w:hAnsi="Times New Roman" w:cs="Times New Roman"/>
          <w:color w:val="000000" w:themeColor="text1"/>
          <w:sz w:val="24"/>
          <w:szCs w:val="24"/>
        </w:rPr>
        <w:t xml:space="preserve">conducted using </w:t>
      </w:r>
      <w:r w:rsidR="006A7A70" w:rsidRPr="00B10583">
        <w:rPr>
          <w:rFonts w:ascii="Times New Roman" w:hAnsi="Times New Roman" w:cs="Times New Roman"/>
          <w:color w:val="000000" w:themeColor="text1"/>
          <w:sz w:val="24"/>
          <w:szCs w:val="24"/>
        </w:rPr>
        <w:t xml:space="preserve">online surveys. </w:t>
      </w:r>
      <w:r w:rsidR="00EA4207" w:rsidRPr="00B10583">
        <w:rPr>
          <w:rFonts w:ascii="Times New Roman" w:hAnsi="Times New Roman" w:cs="Times New Roman"/>
          <w:color w:val="000000" w:themeColor="text1"/>
          <w:sz w:val="24"/>
          <w:szCs w:val="24"/>
        </w:rPr>
        <w:t xml:space="preserve">Specifically, </w:t>
      </w:r>
      <w:r w:rsidR="00374089" w:rsidRPr="00B10583">
        <w:rPr>
          <w:rFonts w:ascii="Times New Roman" w:hAnsi="Times New Roman" w:cs="Times New Roman"/>
          <w:color w:val="000000" w:themeColor="text1"/>
          <w:sz w:val="24"/>
          <w:szCs w:val="24"/>
        </w:rPr>
        <w:t xml:space="preserve">in </w:t>
      </w:r>
      <w:r w:rsidR="009E6895" w:rsidRPr="00B10583">
        <w:rPr>
          <w:rFonts w:ascii="Times New Roman" w:hAnsi="Times New Roman" w:cs="Times New Roman"/>
          <w:color w:val="000000" w:themeColor="text1"/>
          <w:sz w:val="24"/>
          <w:szCs w:val="24"/>
        </w:rPr>
        <w:t>Study 1,</w:t>
      </w:r>
      <w:r w:rsidR="00374089" w:rsidRPr="00B10583">
        <w:rPr>
          <w:rFonts w:ascii="Times New Roman" w:hAnsi="Times New Roman" w:cs="Times New Roman"/>
          <w:color w:val="000000" w:themeColor="text1"/>
          <w:sz w:val="24"/>
          <w:szCs w:val="24"/>
        </w:rPr>
        <w:t xml:space="preserve"> </w:t>
      </w:r>
      <w:r w:rsidR="00861CD9" w:rsidRPr="00B10583">
        <w:rPr>
          <w:rFonts w:ascii="Times New Roman" w:hAnsi="Times New Roman" w:cs="Times New Roman"/>
          <w:color w:val="000000" w:themeColor="text1"/>
          <w:sz w:val="24"/>
          <w:szCs w:val="24"/>
        </w:rPr>
        <w:t xml:space="preserve">multiple items of the scales from TIB in the context of phubbing were </w:t>
      </w:r>
      <w:r w:rsidR="007124FD" w:rsidRPr="00B10583">
        <w:rPr>
          <w:rFonts w:ascii="Times New Roman" w:hAnsi="Times New Roman" w:cs="Times New Roman"/>
          <w:color w:val="000000" w:themeColor="text1"/>
          <w:sz w:val="24"/>
          <w:szCs w:val="24"/>
        </w:rPr>
        <w:t>generated</w:t>
      </w:r>
      <w:r w:rsidR="00861CD9" w:rsidRPr="00B10583">
        <w:rPr>
          <w:rFonts w:ascii="Times New Roman" w:hAnsi="Times New Roman" w:cs="Times New Roman"/>
          <w:color w:val="000000" w:themeColor="text1"/>
          <w:sz w:val="24"/>
          <w:szCs w:val="24"/>
        </w:rPr>
        <w:t xml:space="preserve"> through</w:t>
      </w:r>
      <w:r w:rsidR="00895B01">
        <w:rPr>
          <w:rFonts w:ascii="Times New Roman" w:hAnsi="Times New Roman" w:cs="Times New Roman"/>
          <w:color w:val="000000" w:themeColor="text1"/>
          <w:sz w:val="24"/>
          <w:szCs w:val="24"/>
        </w:rPr>
        <w:t xml:space="preserve"> </w:t>
      </w:r>
      <w:r w:rsidR="00861CD9" w:rsidRPr="00B10583">
        <w:rPr>
          <w:rFonts w:ascii="Times New Roman" w:hAnsi="Times New Roman" w:cs="Times New Roman"/>
          <w:color w:val="000000" w:themeColor="text1"/>
          <w:sz w:val="24"/>
          <w:szCs w:val="24"/>
        </w:rPr>
        <w:t>thorough literature review</w:t>
      </w:r>
      <w:r w:rsidR="00895B01">
        <w:rPr>
          <w:rFonts w:ascii="Times New Roman" w:hAnsi="Times New Roman" w:cs="Times New Roman"/>
          <w:color w:val="000000" w:themeColor="text1"/>
          <w:sz w:val="24"/>
          <w:szCs w:val="24"/>
        </w:rPr>
        <w:t>s</w:t>
      </w:r>
      <w:r w:rsidR="00861CD9" w:rsidRPr="00B10583">
        <w:rPr>
          <w:rFonts w:ascii="Times New Roman" w:hAnsi="Times New Roman" w:cs="Times New Roman"/>
          <w:color w:val="000000" w:themeColor="text1"/>
          <w:sz w:val="24"/>
          <w:szCs w:val="24"/>
        </w:rPr>
        <w:t xml:space="preserve">. In addition, the generated pool of items </w:t>
      </w:r>
      <w:r w:rsidR="00670AEF" w:rsidRPr="00B10583">
        <w:rPr>
          <w:rFonts w:ascii="Times New Roman" w:hAnsi="Times New Roman" w:cs="Times New Roman"/>
          <w:color w:val="000000" w:themeColor="text1"/>
          <w:sz w:val="24"/>
          <w:szCs w:val="24"/>
        </w:rPr>
        <w:t>was</w:t>
      </w:r>
      <w:r w:rsidR="00385B79" w:rsidRPr="00B10583">
        <w:rPr>
          <w:rFonts w:ascii="Times New Roman" w:hAnsi="Times New Roman" w:cs="Times New Roman"/>
          <w:color w:val="000000" w:themeColor="text1"/>
          <w:sz w:val="24"/>
          <w:szCs w:val="24"/>
        </w:rPr>
        <w:t xml:space="preserve"> </w:t>
      </w:r>
      <w:r w:rsidR="00861CD9" w:rsidRPr="00B10583">
        <w:rPr>
          <w:rFonts w:ascii="Times New Roman" w:hAnsi="Times New Roman" w:cs="Times New Roman"/>
          <w:color w:val="000000" w:themeColor="text1"/>
          <w:sz w:val="24"/>
          <w:szCs w:val="24"/>
        </w:rPr>
        <w:t>screened and reviewed by four subject-matter experts</w:t>
      </w:r>
      <w:r w:rsidR="00A2700D">
        <w:rPr>
          <w:rFonts w:ascii="Times New Roman" w:hAnsi="Times New Roman" w:cs="Times New Roman"/>
          <w:color w:val="000000" w:themeColor="text1"/>
          <w:sz w:val="24"/>
          <w:szCs w:val="24"/>
        </w:rPr>
        <w:t xml:space="preserve">, </w:t>
      </w:r>
      <w:r w:rsidR="00861CD9" w:rsidRPr="00B10583">
        <w:rPr>
          <w:rFonts w:ascii="Times New Roman" w:hAnsi="Times New Roman" w:cs="Times New Roman"/>
          <w:color w:val="000000" w:themeColor="text1"/>
          <w:sz w:val="24"/>
          <w:szCs w:val="24"/>
        </w:rPr>
        <w:t xml:space="preserve">consisting of communication professors. </w:t>
      </w:r>
      <w:r w:rsidR="009E6895" w:rsidRPr="00B10583">
        <w:rPr>
          <w:rFonts w:ascii="Times New Roman" w:hAnsi="Times New Roman" w:cs="Times New Roman"/>
          <w:color w:val="000000" w:themeColor="text1"/>
          <w:sz w:val="24"/>
          <w:szCs w:val="24"/>
        </w:rPr>
        <w:t xml:space="preserve">The items were analyzed through EFA </w:t>
      </w:r>
      <w:r w:rsidR="007124FD" w:rsidRPr="00B10583">
        <w:rPr>
          <w:rFonts w:ascii="Times New Roman" w:hAnsi="Times New Roman" w:cs="Times New Roman"/>
          <w:color w:val="000000" w:themeColor="text1"/>
          <w:sz w:val="24"/>
          <w:szCs w:val="24"/>
        </w:rPr>
        <w:t>to identify</w:t>
      </w:r>
      <w:r w:rsidR="009E6895" w:rsidRPr="00B10583">
        <w:rPr>
          <w:rFonts w:ascii="Times New Roman" w:hAnsi="Times New Roman" w:cs="Times New Roman"/>
          <w:color w:val="000000" w:themeColor="text1"/>
          <w:sz w:val="24"/>
          <w:szCs w:val="24"/>
        </w:rPr>
        <w:t xml:space="preserve"> the factor structures of each developed scale. </w:t>
      </w:r>
      <w:r w:rsidR="00D4740E" w:rsidRPr="00B10583">
        <w:rPr>
          <w:rFonts w:ascii="Times New Roman" w:hAnsi="Times New Roman" w:cs="Times New Roman"/>
          <w:color w:val="000000" w:themeColor="text1"/>
          <w:sz w:val="24"/>
          <w:szCs w:val="24"/>
        </w:rPr>
        <w:t xml:space="preserve">In </w:t>
      </w:r>
      <w:r w:rsidR="006A5F74" w:rsidRPr="00B10583">
        <w:rPr>
          <w:rFonts w:ascii="Times New Roman" w:hAnsi="Times New Roman" w:cs="Times New Roman"/>
          <w:color w:val="000000" w:themeColor="text1"/>
          <w:sz w:val="24"/>
          <w:szCs w:val="24"/>
        </w:rPr>
        <w:t>Study 2a</w:t>
      </w:r>
      <w:r w:rsidR="00D4740E" w:rsidRPr="00B10583">
        <w:rPr>
          <w:rFonts w:ascii="Times New Roman" w:hAnsi="Times New Roman" w:cs="Times New Roman"/>
          <w:color w:val="000000" w:themeColor="text1"/>
          <w:sz w:val="24"/>
          <w:szCs w:val="24"/>
        </w:rPr>
        <w:t xml:space="preserve">, </w:t>
      </w:r>
      <w:r w:rsidR="009E6895" w:rsidRPr="00B10583">
        <w:rPr>
          <w:rFonts w:ascii="Times New Roman" w:hAnsi="Times New Roman" w:cs="Times New Roman"/>
          <w:color w:val="000000" w:themeColor="text1"/>
          <w:sz w:val="24"/>
          <w:szCs w:val="24"/>
        </w:rPr>
        <w:t>the items and scales retained from Study 1 were analyzed and evaluated using CFA.</w:t>
      </w:r>
      <w:r w:rsidR="00A2700D">
        <w:rPr>
          <w:rFonts w:ascii="Times New Roman" w:hAnsi="Times New Roman" w:cs="Times New Roman"/>
          <w:color w:val="000000" w:themeColor="text1"/>
          <w:sz w:val="24"/>
          <w:szCs w:val="24"/>
        </w:rPr>
        <w:t xml:space="preserve"> </w:t>
      </w:r>
      <w:r w:rsidR="009E6895" w:rsidRPr="00B10583">
        <w:rPr>
          <w:rFonts w:ascii="Times New Roman" w:hAnsi="Times New Roman" w:cs="Times New Roman"/>
          <w:color w:val="000000" w:themeColor="text1"/>
          <w:sz w:val="24"/>
          <w:szCs w:val="24"/>
        </w:rPr>
        <w:t xml:space="preserve">Consequently, </w:t>
      </w:r>
      <w:r w:rsidR="005340B1" w:rsidRPr="00B10583">
        <w:rPr>
          <w:rFonts w:ascii="Times New Roman" w:hAnsi="Times New Roman" w:cs="Times New Roman"/>
          <w:color w:val="000000" w:themeColor="text1"/>
          <w:sz w:val="24"/>
          <w:szCs w:val="24"/>
        </w:rPr>
        <w:t xml:space="preserve">this study </w:t>
      </w:r>
      <w:r w:rsidR="007124FD" w:rsidRPr="00B10583">
        <w:rPr>
          <w:rFonts w:ascii="Times New Roman" w:hAnsi="Times New Roman" w:cs="Times New Roman"/>
          <w:color w:val="000000" w:themeColor="text1"/>
          <w:sz w:val="24"/>
          <w:szCs w:val="24"/>
        </w:rPr>
        <w:t>confirmed</w:t>
      </w:r>
      <w:r w:rsidR="005340B1" w:rsidRPr="00B10583">
        <w:rPr>
          <w:rFonts w:ascii="Times New Roman" w:hAnsi="Times New Roman" w:cs="Times New Roman"/>
          <w:color w:val="000000" w:themeColor="text1"/>
          <w:sz w:val="24"/>
          <w:szCs w:val="24"/>
        </w:rPr>
        <w:t xml:space="preserve"> and validate</w:t>
      </w:r>
      <w:r w:rsidR="007124FD" w:rsidRPr="00B10583">
        <w:rPr>
          <w:rFonts w:ascii="Times New Roman" w:hAnsi="Times New Roman" w:cs="Times New Roman"/>
          <w:color w:val="000000" w:themeColor="text1"/>
          <w:sz w:val="24"/>
          <w:szCs w:val="24"/>
        </w:rPr>
        <w:t>d</w:t>
      </w:r>
      <w:r w:rsidR="009E6895" w:rsidRPr="00B10583">
        <w:rPr>
          <w:rFonts w:ascii="Times New Roman" w:hAnsi="Times New Roman" w:cs="Times New Roman"/>
          <w:color w:val="000000" w:themeColor="text1"/>
          <w:sz w:val="24"/>
          <w:szCs w:val="24"/>
        </w:rPr>
        <w:t xml:space="preserve"> </w:t>
      </w:r>
      <w:r w:rsidR="005340B1" w:rsidRPr="00B10583">
        <w:rPr>
          <w:rFonts w:ascii="Times New Roman" w:hAnsi="Times New Roman" w:cs="Times New Roman"/>
          <w:color w:val="000000" w:themeColor="text1"/>
          <w:sz w:val="24"/>
          <w:szCs w:val="24"/>
        </w:rPr>
        <w:t>the</w:t>
      </w:r>
      <w:r w:rsidR="009E6895" w:rsidRPr="00B10583">
        <w:rPr>
          <w:rFonts w:ascii="Times New Roman" w:hAnsi="Times New Roman" w:cs="Times New Roman"/>
          <w:color w:val="000000" w:themeColor="text1"/>
          <w:sz w:val="24"/>
          <w:szCs w:val="24"/>
        </w:rPr>
        <w:t xml:space="preserve"> proposed </w:t>
      </w:r>
      <w:r w:rsidR="00A2700D">
        <w:rPr>
          <w:rFonts w:ascii="Times New Roman" w:hAnsi="Times New Roman" w:cs="Times New Roman"/>
          <w:color w:val="000000" w:themeColor="text1"/>
          <w:sz w:val="24"/>
          <w:szCs w:val="24"/>
        </w:rPr>
        <w:t xml:space="preserve">measurement instruments explored in Study 1. </w:t>
      </w:r>
      <w:r w:rsidR="005340B1" w:rsidRPr="00B10583">
        <w:rPr>
          <w:rFonts w:ascii="Times New Roman" w:hAnsi="Times New Roman" w:cs="Times New Roman"/>
          <w:color w:val="000000" w:themeColor="text1"/>
          <w:sz w:val="24"/>
          <w:szCs w:val="24"/>
        </w:rPr>
        <w:t xml:space="preserve">Based on the results of Study 1 and Study 2a, </w:t>
      </w:r>
      <w:r w:rsidR="006A5F74" w:rsidRPr="00B10583">
        <w:rPr>
          <w:rFonts w:ascii="Times New Roman" w:hAnsi="Times New Roman" w:cs="Times New Roman"/>
          <w:color w:val="000000" w:themeColor="text1"/>
          <w:sz w:val="24"/>
          <w:szCs w:val="24"/>
        </w:rPr>
        <w:t>Study 2b</w:t>
      </w:r>
      <w:r w:rsidR="0042138B" w:rsidRPr="00B10583">
        <w:rPr>
          <w:rFonts w:ascii="Times New Roman" w:hAnsi="Times New Roman" w:cs="Times New Roman"/>
          <w:color w:val="000000" w:themeColor="text1"/>
          <w:sz w:val="24"/>
          <w:szCs w:val="24"/>
        </w:rPr>
        <w:t xml:space="preserve"> tested </w:t>
      </w:r>
      <w:r w:rsidR="00A31468" w:rsidRPr="00B10583">
        <w:rPr>
          <w:rFonts w:ascii="Times New Roman" w:hAnsi="Times New Roman" w:cs="Times New Roman"/>
          <w:color w:val="000000" w:themeColor="text1"/>
          <w:sz w:val="24"/>
          <w:szCs w:val="24"/>
        </w:rPr>
        <w:t>the</w:t>
      </w:r>
      <w:r w:rsidR="007124FD" w:rsidRPr="00B10583">
        <w:rPr>
          <w:rFonts w:ascii="Times New Roman" w:hAnsi="Times New Roman" w:cs="Times New Roman"/>
          <w:color w:val="000000" w:themeColor="text1"/>
          <w:sz w:val="24"/>
          <w:szCs w:val="24"/>
        </w:rPr>
        <w:t xml:space="preserve"> dissertation’s proposed hypotheses</w:t>
      </w:r>
      <w:r w:rsidR="00EA4207" w:rsidRPr="00B10583">
        <w:rPr>
          <w:rFonts w:ascii="Times New Roman" w:hAnsi="Times New Roman" w:cs="Times New Roman"/>
          <w:color w:val="000000" w:themeColor="text1"/>
          <w:sz w:val="24"/>
          <w:szCs w:val="24"/>
        </w:rPr>
        <w:t xml:space="preserve"> </w:t>
      </w:r>
      <w:r w:rsidR="006E3EA0">
        <w:rPr>
          <w:rFonts w:ascii="Times New Roman" w:hAnsi="Times New Roman" w:cs="Times New Roman"/>
          <w:color w:val="000000" w:themeColor="text1"/>
          <w:sz w:val="24"/>
          <w:szCs w:val="24"/>
        </w:rPr>
        <w:t>using</w:t>
      </w:r>
      <w:r w:rsidR="00C8114F" w:rsidRPr="00B10583">
        <w:rPr>
          <w:rFonts w:ascii="Times New Roman" w:hAnsi="Times New Roman" w:cs="Times New Roman"/>
          <w:color w:val="000000" w:themeColor="text1"/>
          <w:sz w:val="24"/>
          <w:szCs w:val="24"/>
        </w:rPr>
        <w:t xml:space="preserve"> SEM</w:t>
      </w:r>
      <w:r w:rsidR="006E3EA0">
        <w:rPr>
          <w:rFonts w:ascii="Times New Roman" w:hAnsi="Times New Roman" w:cs="Times New Roman"/>
          <w:color w:val="000000" w:themeColor="text1"/>
          <w:sz w:val="24"/>
          <w:szCs w:val="24"/>
        </w:rPr>
        <w:t>. The hypothesized conceptual model investigated the constructs of TIB in the context of phubbing, examining</w:t>
      </w:r>
      <w:r w:rsidR="00C8114F" w:rsidRPr="00B10583">
        <w:rPr>
          <w:rFonts w:ascii="Times New Roman" w:hAnsi="Times New Roman" w:cs="Times New Roman"/>
          <w:color w:val="000000" w:themeColor="text1"/>
          <w:sz w:val="24"/>
          <w:szCs w:val="24"/>
        </w:rPr>
        <w:t xml:space="preserve"> relationships between attitudes, social factors, </w:t>
      </w:r>
      <w:r w:rsidR="006E3EA0">
        <w:rPr>
          <w:rFonts w:ascii="Times New Roman" w:hAnsi="Times New Roman" w:cs="Times New Roman"/>
          <w:color w:val="000000" w:themeColor="text1"/>
          <w:sz w:val="24"/>
          <w:szCs w:val="24"/>
        </w:rPr>
        <w:t>affect</w:t>
      </w:r>
      <w:r w:rsidR="00C8114F" w:rsidRPr="00B10583">
        <w:rPr>
          <w:rFonts w:ascii="Times New Roman" w:hAnsi="Times New Roman" w:cs="Times New Roman"/>
          <w:color w:val="000000" w:themeColor="text1"/>
          <w:sz w:val="24"/>
          <w:szCs w:val="24"/>
        </w:rPr>
        <w:t>, phubbing intentions, phubbing habits, facilitating conditions, and phubbing</w:t>
      </w:r>
      <w:r w:rsidR="003C76A4">
        <w:rPr>
          <w:rFonts w:ascii="Times New Roman" w:hAnsi="Times New Roman" w:cs="Times New Roman"/>
          <w:color w:val="000000" w:themeColor="text1"/>
          <w:sz w:val="24"/>
          <w:szCs w:val="24"/>
        </w:rPr>
        <w:t xml:space="preserve"> behavior</w:t>
      </w:r>
      <w:r w:rsidR="00C8114F" w:rsidRPr="00B10583">
        <w:rPr>
          <w:rFonts w:ascii="Times New Roman" w:hAnsi="Times New Roman" w:cs="Times New Roman"/>
          <w:color w:val="000000" w:themeColor="text1"/>
          <w:sz w:val="24"/>
          <w:szCs w:val="24"/>
        </w:rPr>
        <w:t xml:space="preserve">. The </w:t>
      </w:r>
      <w:r w:rsidR="005340B1" w:rsidRPr="00B10583">
        <w:rPr>
          <w:rFonts w:ascii="Times New Roman" w:hAnsi="Times New Roman" w:cs="Times New Roman"/>
          <w:color w:val="000000" w:themeColor="text1"/>
          <w:sz w:val="24"/>
          <w:szCs w:val="24"/>
        </w:rPr>
        <w:t>overall</w:t>
      </w:r>
      <w:r w:rsidR="00C329B9" w:rsidRPr="00B10583">
        <w:rPr>
          <w:rFonts w:ascii="Times New Roman" w:hAnsi="Times New Roman" w:cs="Times New Roman"/>
          <w:color w:val="000000" w:themeColor="text1"/>
          <w:sz w:val="24"/>
          <w:szCs w:val="24"/>
        </w:rPr>
        <w:t xml:space="preserve"> p</w:t>
      </w:r>
      <w:r w:rsidR="00905434" w:rsidRPr="00B10583">
        <w:rPr>
          <w:rFonts w:ascii="Times New Roman" w:hAnsi="Times New Roman" w:cs="Times New Roman"/>
          <w:color w:val="000000" w:themeColor="text1"/>
          <w:sz w:val="24"/>
          <w:szCs w:val="24"/>
        </w:rPr>
        <w:t xml:space="preserve">rocedures </w:t>
      </w:r>
      <w:r w:rsidR="00C329B9" w:rsidRPr="00B10583">
        <w:rPr>
          <w:rFonts w:ascii="Times New Roman" w:hAnsi="Times New Roman" w:cs="Times New Roman"/>
          <w:color w:val="000000" w:themeColor="text1"/>
          <w:sz w:val="24"/>
          <w:szCs w:val="24"/>
        </w:rPr>
        <w:t xml:space="preserve">of this study </w:t>
      </w:r>
      <w:r w:rsidR="00905434" w:rsidRPr="00B10583">
        <w:rPr>
          <w:rFonts w:ascii="Times New Roman" w:hAnsi="Times New Roman" w:cs="Times New Roman"/>
          <w:color w:val="000000" w:themeColor="text1"/>
          <w:sz w:val="24"/>
          <w:szCs w:val="24"/>
        </w:rPr>
        <w:t xml:space="preserve">are </w:t>
      </w:r>
      <w:r w:rsidR="005340B1" w:rsidRPr="00B10583">
        <w:rPr>
          <w:rFonts w:ascii="Times New Roman" w:hAnsi="Times New Roman" w:cs="Times New Roman"/>
          <w:color w:val="000000" w:themeColor="text1"/>
          <w:sz w:val="24"/>
          <w:szCs w:val="24"/>
        </w:rPr>
        <w:t>illustrated</w:t>
      </w:r>
      <w:r w:rsidR="00385B79" w:rsidRPr="00B10583">
        <w:rPr>
          <w:rFonts w:ascii="Times New Roman" w:hAnsi="Times New Roman" w:cs="Times New Roman"/>
          <w:color w:val="000000" w:themeColor="text1"/>
          <w:sz w:val="24"/>
          <w:szCs w:val="24"/>
        </w:rPr>
        <w:t xml:space="preserve"> </w:t>
      </w:r>
      <w:r w:rsidR="00905434" w:rsidRPr="00B10583">
        <w:rPr>
          <w:rFonts w:ascii="Times New Roman" w:hAnsi="Times New Roman" w:cs="Times New Roman"/>
          <w:color w:val="000000" w:themeColor="text1"/>
          <w:sz w:val="24"/>
          <w:szCs w:val="24"/>
        </w:rPr>
        <w:t xml:space="preserve">in Figure </w:t>
      </w:r>
      <w:r w:rsidR="005340B1" w:rsidRPr="00B10583">
        <w:rPr>
          <w:rFonts w:ascii="Times New Roman" w:hAnsi="Times New Roman" w:cs="Times New Roman"/>
          <w:color w:val="000000" w:themeColor="text1"/>
          <w:sz w:val="24"/>
          <w:szCs w:val="24"/>
        </w:rPr>
        <w:t>7</w:t>
      </w:r>
      <w:r w:rsidR="00905434" w:rsidRPr="00B10583">
        <w:rPr>
          <w:rFonts w:ascii="Times New Roman" w:hAnsi="Times New Roman" w:cs="Times New Roman"/>
          <w:color w:val="000000" w:themeColor="text1"/>
          <w:sz w:val="24"/>
          <w:szCs w:val="24"/>
        </w:rPr>
        <w:t xml:space="preserve"> below. </w:t>
      </w:r>
    </w:p>
    <w:p w14:paraId="5C9D743B" w14:textId="77777777" w:rsidR="00C8114F" w:rsidRDefault="00C8114F" w:rsidP="00F5690E">
      <w:pPr>
        <w:spacing w:line="480" w:lineRule="auto"/>
        <w:jc w:val="left"/>
        <w:rPr>
          <w:rFonts w:ascii="Times New Roman" w:hAnsi="Times New Roman" w:cs="Times New Roman"/>
          <w:b/>
          <w:bCs/>
          <w:color w:val="000000" w:themeColor="text1"/>
          <w:sz w:val="24"/>
          <w:szCs w:val="24"/>
        </w:rPr>
      </w:pPr>
    </w:p>
    <w:p w14:paraId="618E6482" w14:textId="77777777" w:rsidR="00F5690E" w:rsidRDefault="00F5690E" w:rsidP="00F5690E">
      <w:pPr>
        <w:spacing w:line="480" w:lineRule="auto"/>
        <w:jc w:val="left"/>
        <w:rPr>
          <w:rFonts w:ascii="Times New Roman" w:hAnsi="Times New Roman" w:cs="Times New Roman"/>
          <w:b/>
          <w:bCs/>
          <w:color w:val="000000" w:themeColor="text1"/>
          <w:sz w:val="24"/>
          <w:szCs w:val="24"/>
        </w:rPr>
      </w:pPr>
    </w:p>
    <w:p w14:paraId="196B4790" w14:textId="77777777" w:rsidR="00F5690E" w:rsidRDefault="00F5690E" w:rsidP="00F5690E">
      <w:pPr>
        <w:spacing w:line="480" w:lineRule="auto"/>
        <w:jc w:val="left"/>
        <w:rPr>
          <w:rFonts w:ascii="Times New Roman" w:hAnsi="Times New Roman" w:cs="Times New Roman"/>
          <w:b/>
          <w:bCs/>
          <w:color w:val="000000" w:themeColor="text1"/>
          <w:sz w:val="24"/>
          <w:szCs w:val="24"/>
        </w:rPr>
      </w:pPr>
    </w:p>
    <w:p w14:paraId="30A8EBB8" w14:textId="77777777" w:rsidR="00F5690E" w:rsidRDefault="00F5690E" w:rsidP="00F5690E">
      <w:pPr>
        <w:spacing w:line="480" w:lineRule="auto"/>
        <w:jc w:val="left"/>
        <w:rPr>
          <w:rFonts w:ascii="Times New Roman" w:hAnsi="Times New Roman" w:cs="Times New Roman"/>
          <w:b/>
          <w:bCs/>
          <w:color w:val="000000" w:themeColor="text1"/>
          <w:sz w:val="24"/>
          <w:szCs w:val="24"/>
        </w:rPr>
      </w:pPr>
    </w:p>
    <w:p w14:paraId="33C21B01" w14:textId="77777777" w:rsidR="00F5690E" w:rsidRDefault="00F5690E" w:rsidP="00F5690E">
      <w:pPr>
        <w:spacing w:line="480" w:lineRule="auto"/>
        <w:jc w:val="left"/>
        <w:rPr>
          <w:rFonts w:ascii="Times New Roman" w:hAnsi="Times New Roman" w:cs="Times New Roman"/>
          <w:b/>
          <w:bCs/>
          <w:color w:val="000000" w:themeColor="text1"/>
          <w:sz w:val="24"/>
          <w:szCs w:val="24"/>
        </w:rPr>
      </w:pPr>
    </w:p>
    <w:p w14:paraId="702FD193" w14:textId="77777777" w:rsidR="00F5690E" w:rsidRPr="00B10583" w:rsidRDefault="00F5690E" w:rsidP="00F5690E">
      <w:pPr>
        <w:spacing w:line="480" w:lineRule="auto"/>
        <w:jc w:val="left"/>
        <w:rPr>
          <w:rFonts w:ascii="Times New Roman" w:hAnsi="Times New Roman" w:cs="Times New Roman"/>
          <w:b/>
          <w:bCs/>
          <w:color w:val="000000" w:themeColor="text1"/>
          <w:sz w:val="24"/>
          <w:szCs w:val="24"/>
        </w:rPr>
      </w:pPr>
    </w:p>
    <w:p w14:paraId="2CB94DA5" w14:textId="77777777" w:rsidR="00C8114F" w:rsidRPr="00B10583" w:rsidRDefault="00C8114F" w:rsidP="00F5690E">
      <w:pPr>
        <w:spacing w:line="480" w:lineRule="auto"/>
        <w:jc w:val="left"/>
        <w:rPr>
          <w:rFonts w:ascii="Times New Roman" w:hAnsi="Times New Roman" w:cs="Times New Roman"/>
          <w:b/>
          <w:bCs/>
          <w:color w:val="000000" w:themeColor="text1"/>
          <w:sz w:val="24"/>
          <w:szCs w:val="24"/>
        </w:rPr>
      </w:pPr>
    </w:p>
    <w:p w14:paraId="63AFE792" w14:textId="1F80D6B3" w:rsidR="00652325" w:rsidRPr="00B10583" w:rsidRDefault="00652325" w:rsidP="0090681D">
      <w:pPr>
        <w:spacing w:line="360" w:lineRule="auto"/>
        <w:jc w:val="left"/>
        <w:rPr>
          <w:rFonts w:ascii="Times New Roman" w:hAnsi="Times New Roman" w:cs="Times New Roman"/>
          <w:b/>
          <w:bCs/>
          <w:color w:val="000000" w:themeColor="text1"/>
          <w:sz w:val="24"/>
          <w:szCs w:val="24"/>
        </w:rPr>
      </w:pPr>
      <w:r w:rsidRPr="00B10583">
        <w:rPr>
          <w:rFonts w:ascii="Times New Roman" w:hAnsi="Times New Roman" w:cs="Times New Roman" w:hint="eastAsia"/>
          <w:b/>
          <w:bCs/>
          <w:color w:val="000000" w:themeColor="text1"/>
          <w:sz w:val="24"/>
          <w:szCs w:val="24"/>
        </w:rPr>
        <w:lastRenderedPageBreak/>
        <w:t>F</w:t>
      </w:r>
      <w:r w:rsidRPr="00B10583">
        <w:rPr>
          <w:rFonts w:ascii="Times New Roman" w:hAnsi="Times New Roman" w:cs="Times New Roman"/>
          <w:b/>
          <w:bCs/>
          <w:color w:val="000000" w:themeColor="text1"/>
          <w:sz w:val="24"/>
          <w:szCs w:val="24"/>
        </w:rPr>
        <w:t>igure 7</w:t>
      </w:r>
    </w:p>
    <w:p w14:paraId="3FDEA305" w14:textId="404BB122" w:rsidR="00652325" w:rsidRPr="00B10583" w:rsidRDefault="00652325" w:rsidP="0090681D">
      <w:pPr>
        <w:spacing w:line="360" w:lineRule="auto"/>
        <w:jc w:val="left"/>
        <w:rPr>
          <w:rFonts w:ascii="Times New Roman" w:hAnsi="Times New Roman" w:cs="Times New Roman"/>
          <w:i/>
          <w:iCs/>
          <w:color w:val="000000" w:themeColor="text1"/>
          <w:sz w:val="24"/>
          <w:szCs w:val="24"/>
        </w:rPr>
      </w:pPr>
      <w:r w:rsidRPr="00B10583">
        <w:rPr>
          <w:rFonts w:ascii="Times New Roman" w:hAnsi="Times New Roman" w:cs="Times New Roman"/>
          <w:i/>
          <w:iCs/>
          <w:color w:val="000000" w:themeColor="text1"/>
          <w:sz w:val="24"/>
          <w:szCs w:val="24"/>
        </w:rPr>
        <w:t>Overall Research Procedure</w:t>
      </w:r>
    </w:p>
    <w:p w14:paraId="08D37321" w14:textId="3A558731" w:rsidR="00652325" w:rsidRPr="00B10583" w:rsidRDefault="00E0541A" w:rsidP="00E0541A">
      <w:pPr>
        <w:spacing w:line="360" w:lineRule="auto"/>
        <w:jc w:val="center"/>
        <w:rPr>
          <w:rFonts w:ascii="Times New Roman" w:hAnsi="Times New Roman" w:cs="Times New Roman"/>
          <w:i/>
          <w:iCs/>
          <w:color w:val="000000" w:themeColor="text1"/>
          <w:sz w:val="24"/>
          <w:szCs w:val="24"/>
        </w:rPr>
      </w:pPr>
      <w:r>
        <w:rPr>
          <w:rFonts w:ascii="Times New Roman" w:hAnsi="Times New Roman" w:cs="Times New Roman"/>
          <w:i/>
          <w:iCs/>
          <w:noProof/>
          <w:color w:val="000000" w:themeColor="text1"/>
          <w:sz w:val="24"/>
          <w:szCs w:val="24"/>
        </w:rPr>
        <w:drawing>
          <wp:inline distT="0" distB="0" distL="0" distR="0" wp14:anchorId="6A165FFF" wp14:editId="7E304255">
            <wp:extent cx="5508000" cy="3780000"/>
            <wp:effectExtent l="0" t="0" r="0" b="0"/>
            <wp:docPr id="1077529392" name="그림 6" descr="텍스트, 스크린샷, 폰트, 디자인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7529392" name="그림 6" descr="텍스트, 스크린샷, 폰트, 디자인이(가) 표시된 사진&#10;&#10;자동 생성된 설명"/>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08000" cy="3780000"/>
                    </a:xfrm>
                    <a:prstGeom prst="rect">
                      <a:avLst/>
                    </a:prstGeom>
                  </pic:spPr>
                </pic:pic>
              </a:graphicData>
            </a:graphic>
          </wp:inline>
        </w:drawing>
      </w:r>
    </w:p>
    <w:p w14:paraId="7332FBF9" w14:textId="77777777" w:rsidR="00A06404" w:rsidRPr="00B10583" w:rsidRDefault="00A06404" w:rsidP="0090681D">
      <w:pPr>
        <w:spacing w:line="360" w:lineRule="auto"/>
        <w:jc w:val="left"/>
        <w:rPr>
          <w:rFonts w:ascii="Times New Roman" w:hAnsi="Times New Roman" w:cs="Times New Roman"/>
          <w:color w:val="000000" w:themeColor="text1"/>
          <w:sz w:val="24"/>
          <w:szCs w:val="24"/>
        </w:rPr>
      </w:pPr>
    </w:p>
    <w:p w14:paraId="3DF61492" w14:textId="77777777" w:rsidR="004327F5" w:rsidRPr="001F21ED" w:rsidRDefault="004327F5" w:rsidP="004327F5">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 xml:space="preserve">This chapter reviews and interprets the findings of this study. Then, theoretical, methodological, and practical implications, limitations, and suggestions for future research are discussed. </w:t>
      </w:r>
    </w:p>
    <w:p w14:paraId="247FEA33" w14:textId="77777777" w:rsidR="004327F5" w:rsidRPr="001F21ED" w:rsidRDefault="004327F5" w:rsidP="004327F5">
      <w:pPr>
        <w:spacing w:line="480" w:lineRule="auto"/>
        <w:jc w:val="left"/>
        <w:rPr>
          <w:rFonts w:ascii="Times New Roman" w:hAnsi="Times New Roman" w:cs="Times New Roman"/>
          <w:b/>
          <w:bCs/>
          <w:color w:val="000000" w:themeColor="text1"/>
          <w:sz w:val="24"/>
          <w:szCs w:val="24"/>
        </w:rPr>
      </w:pPr>
      <w:r w:rsidRPr="001F21ED">
        <w:rPr>
          <w:rFonts w:ascii="Times New Roman" w:hAnsi="Times New Roman" w:cs="Times New Roman"/>
          <w:b/>
          <w:bCs/>
          <w:color w:val="000000" w:themeColor="text1"/>
          <w:sz w:val="24"/>
          <w:szCs w:val="24"/>
        </w:rPr>
        <w:t>Discussion of Study 1</w:t>
      </w:r>
    </w:p>
    <w:p w14:paraId="5A48731A" w14:textId="7CE50720" w:rsidR="004327F5" w:rsidRPr="001F21ED" w:rsidRDefault="004327F5" w:rsidP="004327F5">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Study 1 generated items based on existing literature and experts’ reviews. Initial pools of 102 items distributed across ten scales were created in this process. Specifically, a 16-item measure was created to measure one’s phubbing behavior. In addition, separate pools of 12 items each were generated to measure outcome beliefs toward phubbing and outcome evaluations toward phubbing. Moreover, scales measuring social norms</w:t>
      </w:r>
      <w:r w:rsidR="009A1335">
        <w:rPr>
          <w:rFonts w:ascii="Times New Roman" w:hAnsi="Times New Roman" w:cs="Times New Roman"/>
          <w:color w:val="000000" w:themeColor="text1"/>
          <w:sz w:val="24"/>
          <w:szCs w:val="24"/>
        </w:rPr>
        <w:t xml:space="preserve"> with </w:t>
      </w:r>
      <w:r w:rsidRPr="001F21ED">
        <w:rPr>
          <w:rFonts w:ascii="Times New Roman" w:hAnsi="Times New Roman" w:cs="Times New Roman"/>
          <w:color w:val="000000" w:themeColor="text1"/>
          <w:sz w:val="24"/>
          <w:szCs w:val="24"/>
        </w:rPr>
        <w:t>ten items</w:t>
      </w:r>
      <w:r w:rsidR="009A1335">
        <w:rPr>
          <w:rFonts w:ascii="Times New Roman" w:hAnsi="Times New Roman" w:cs="Times New Roman"/>
          <w:color w:val="000000" w:themeColor="text1"/>
          <w:sz w:val="24"/>
          <w:szCs w:val="24"/>
        </w:rPr>
        <w:t>,</w:t>
      </w:r>
      <w:r w:rsidRPr="001F21ED">
        <w:rPr>
          <w:rFonts w:ascii="Times New Roman" w:hAnsi="Times New Roman" w:cs="Times New Roman"/>
          <w:color w:val="000000" w:themeColor="text1"/>
          <w:sz w:val="24"/>
          <w:szCs w:val="24"/>
        </w:rPr>
        <w:t xml:space="preserve"> social roles with six items, and self-concepts with five items relevant to phubbing were developed, respectively. The original scales measuring phubbing habits, facilitating conditions of </w:t>
      </w:r>
      <w:r w:rsidRPr="001F21ED">
        <w:rPr>
          <w:rFonts w:ascii="Times New Roman" w:hAnsi="Times New Roman" w:cs="Times New Roman"/>
          <w:color w:val="000000" w:themeColor="text1"/>
          <w:sz w:val="24"/>
          <w:szCs w:val="24"/>
        </w:rPr>
        <w:lastRenderedPageBreak/>
        <w:t xml:space="preserve">phubbing, and phubbing intentions were constructed with 12 items, 12 items, and seven items, respectively. </w:t>
      </w:r>
    </w:p>
    <w:p w14:paraId="1F003331" w14:textId="77777777" w:rsidR="00B158CA" w:rsidRDefault="004327F5" w:rsidP="00B158CA">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With the generated items, this study first conducted the KMO test and Bartlett’s test of sphericity to examine whether the data collected for EFA were suitable. The KMO value of each scale was above .80. The results of Bartlett’s test of sphericity also showed that each scale was at a significant level (</w:t>
      </w:r>
      <w:r w:rsidRPr="001F21ED">
        <w:rPr>
          <w:rFonts w:ascii="Times New Roman" w:hAnsi="Times New Roman" w:cs="Times New Roman"/>
          <w:i/>
          <w:iCs/>
          <w:color w:val="000000" w:themeColor="text1"/>
          <w:sz w:val="24"/>
          <w:szCs w:val="24"/>
        </w:rPr>
        <w:t>p</w:t>
      </w:r>
      <w:r w:rsidRPr="001F21ED">
        <w:rPr>
          <w:rFonts w:ascii="Times New Roman" w:hAnsi="Times New Roman" w:cs="Times New Roman"/>
          <w:color w:val="000000" w:themeColor="text1"/>
          <w:sz w:val="24"/>
          <w:szCs w:val="24"/>
        </w:rPr>
        <w:t xml:space="preserve"> &lt; .05). Thus, it was concluded that the data were great to perform EFAs. </w:t>
      </w:r>
      <w:r w:rsidR="000E3B15">
        <w:rPr>
          <w:rFonts w:ascii="Times New Roman" w:hAnsi="Times New Roman" w:cs="Times New Roman"/>
          <w:color w:val="000000" w:themeColor="text1"/>
          <w:sz w:val="24"/>
          <w:szCs w:val="24"/>
        </w:rPr>
        <w:t xml:space="preserve">The factor structures of each scale were explored and identified using EFA utilizing </w:t>
      </w:r>
      <w:r w:rsidRPr="001F21ED">
        <w:rPr>
          <w:rFonts w:ascii="Times New Roman" w:hAnsi="Times New Roman" w:cs="Times New Roman"/>
          <w:color w:val="000000" w:themeColor="text1"/>
          <w:sz w:val="24"/>
          <w:szCs w:val="24"/>
        </w:rPr>
        <w:t xml:space="preserve">PCA with varimax rotation </w:t>
      </w:r>
      <w:r w:rsidR="000E3B15">
        <w:rPr>
          <w:rFonts w:ascii="Times New Roman" w:hAnsi="Times New Roman" w:cs="Times New Roman"/>
          <w:color w:val="000000" w:themeColor="text1"/>
          <w:sz w:val="24"/>
          <w:szCs w:val="24"/>
        </w:rPr>
        <w:t xml:space="preserve">with the data consisting of </w:t>
      </w:r>
      <w:r w:rsidRPr="001F21ED">
        <w:rPr>
          <w:rFonts w:ascii="Times New Roman" w:hAnsi="Times New Roman" w:cs="Times New Roman"/>
          <w:color w:val="000000" w:themeColor="text1"/>
          <w:sz w:val="24"/>
          <w:szCs w:val="24"/>
        </w:rPr>
        <w:t xml:space="preserve">349 participants. </w:t>
      </w:r>
    </w:p>
    <w:p w14:paraId="1CF98609" w14:textId="2C8DE236" w:rsidR="004327F5" w:rsidRDefault="00B158CA" w:rsidP="00B158CA">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According to the EFA findings, </w:t>
      </w:r>
      <w:r w:rsidR="004327F5" w:rsidRPr="001F21ED">
        <w:rPr>
          <w:rFonts w:ascii="Times New Roman" w:hAnsi="Times New Roman" w:cs="Times New Roman"/>
          <w:color w:val="000000" w:themeColor="text1"/>
          <w:sz w:val="24"/>
          <w:szCs w:val="24"/>
        </w:rPr>
        <w:t xml:space="preserve">the phubbing behavior scale consisted of a </w:t>
      </w:r>
      <w:r>
        <w:rPr>
          <w:rFonts w:ascii="Times New Roman" w:hAnsi="Times New Roman" w:cs="Times New Roman"/>
          <w:color w:val="000000" w:themeColor="text1"/>
          <w:sz w:val="24"/>
          <w:szCs w:val="24"/>
        </w:rPr>
        <w:t>single</w:t>
      </w:r>
      <w:r w:rsidR="004327F5" w:rsidRPr="001F21ED">
        <w:rPr>
          <w:rFonts w:ascii="Times New Roman" w:hAnsi="Times New Roman" w:cs="Times New Roman"/>
          <w:color w:val="000000" w:themeColor="text1"/>
          <w:sz w:val="24"/>
          <w:szCs w:val="24"/>
        </w:rPr>
        <w:t xml:space="preserve"> structure with eight items. Outcome beliefs toward phubbing showed a two-factor structure with ten items, comprising positive beliefs (five items) and negative beliefs (five items). Similarly, outcome evaluations toward phubbing also displayed a two-factor structure with ten items: positive evaluations (five items) and negative evaluations (five items). The EFA also </w:t>
      </w:r>
      <w:r>
        <w:rPr>
          <w:rFonts w:ascii="Times New Roman" w:hAnsi="Times New Roman" w:cs="Times New Roman"/>
          <w:color w:val="000000" w:themeColor="text1"/>
          <w:sz w:val="24"/>
          <w:szCs w:val="24"/>
        </w:rPr>
        <w:t>discovered</w:t>
      </w:r>
      <w:r w:rsidR="004327F5" w:rsidRPr="001F21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 unidimensional </w:t>
      </w:r>
      <w:r w:rsidR="004327F5" w:rsidRPr="001F21ED">
        <w:rPr>
          <w:rFonts w:ascii="Times New Roman" w:hAnsi="Times New Roman" w:cs="Times New Roman"/>
          <w:color w:val="000000" w:themeColor="text1"/>
          <w:sz w:val="24"/>
          <w:szCs w:val="24"/>
        </w:rPr>
        <w:t xml:space="preserve">structure </w:t>
      </w:r>
      <w:r>
        <w:rPr>
          <w:rFonts w:ascii="Times New Roman" w:hAnsi="Times New Roman" w:cs="Times New Roman"/>
          <w:color w:val="000000" w:themeColor="text1"/>
          <w:sz w:val="24"/>
          <w:szCs w:val="24"/>
        </w:rPr>
        <w:t>with</w:t>
      </w:r>
      <w:r w:rsidR="004327F5" w:rsidRPr="001F21ED">
        <w:rPr>
          <w:rFonts w:ascii="Times New Roman" w:hAnsi="Times New Roman" w:cs="Times New Roman"/>
          <w:color w:val="000000" w:themeColor="text1"/>
          <w:sz w:val="24"/>
          <w:szCs w:val="24"/>
        </w:rPr>
        <w:t xml:space="preserve"> six items to </w:t>
      </w:r>
      <w:r>
        <w:rPr>
          <w:rFonts w:ascii="Times New Roman" w:hAnsi="Times New Roman" w:cs="Times New Roman"/>
          <w:color w:val="000000" w:themeColor="text1"/>
          <w:sz w:val="24"/>
          <w:szCs w:val="24"/>
        </w:rPr>
        <w:t>assess</w:t>
      </w:r>
      <w:r w:rsidR="004327F5" w:rsidRPr="001F21ED">
        <w:rPr>
          <w:rFonts w:ascii="Times New Roman" w:hAnsi="Times New Roman" w:cs="Times New Roman"/>
          <w:color w:val="000000" w:themeColor="text1"/>
          <w:sz w:val="24"/>
          <w:szCs w:val="24"/>
        </w:rPr>
        <w:t xml:space="preserve"> social norms regarding phubbing. The scale assessing social roles relevant to phubbing revealed a unidimensional structure with five items. </w:t>
      </w:r>
      <w:r>
        <w:rPr>
          <w:rFonts w:ascii="Times New Roman" w:hAnsi="Times New Roman" w:cs="Times New Roman"/>
          <w:color w:val="000000" w:themeColor="text1"/>
          <w:sz w:val="24"/>
          <w:szCs w:val="24"/>
        </w:rPr>
        <w:t>A</w:t>
      </w:r>
      <w:r w:rsidR="004327F5" w:rsidRPr="001F21ED">
        <w:rPr>
          <w:rFonts w:ascii="Times New Roman" w:hAnsi="Times New Roman" w:cs="Times New Roman"/>
          <w:color w:val="000000" w:themeColor="text1"/>
          <w:sz w:val="24"/>
          <w:szCs w:val="24"/>
        </w:rPr>
        <w:t xml:space="preserve"> single-factor structure with four items was </w:t>
      </w:r>
      <w:r>
        <w:rPr>
          <w:rFonts w:ascii="Times New Roman" w:hAnsi="Times New Roman" w:cs="Times New Roman"/>
          <w:color w:val="000000" w:themeColor="text1"/>
          <w:sz w:val="24"/>
          <w:szCs w:val="24"/>
        </w:rPr>
        <w:t>found to measure self-concepts related to phubbing</w:t>
      </w:r>
      <w:r w:rsidR="004327F5" w:rsidRPr="001F21ED">
        <w:rPr>
          <w:rFonts w:ascii="Times New Roman" w:hAnsi="Times New Roman" w:cs="Times New Roman"/>
          <w:color w:val="000000" w:themeColor="text1"/>
          <w:sz w:val="24"/>
          <w:szCs w:val="24"/>
        </w:rPr>
        <w:t xml:space="preserve">. Affect toward phubbing revealed a two-factor structure with eight items comprising positive emotions (four items) and negative emotions (four items). Phubbing habits maintained an unifactorial structure with nine items. Facilitating conditions of phubbing had a unidimensional structure with seven items, and phubbing intentions showed a single-factor structure with five items. </w:t>
      </w:r>
    </w:p>
    <w:p w14:paraId="087D7324" w14:textId="0ED24E4A" w:rsidR="00A4677C" w:rsidRPr="00A4677C" w:rsidRDefault="00A4677C" w:rsidP="00A4677C">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Taken together, this dissertation could confirm and verify that the sample obtained for Study 1 was suitable for </w:t>
      </w:r>
      <w:r w:rsidR="002C1EA6">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EFA approach by meeting the cut-off values of KMO and Bartlett’s test. In Study 1. this study could identify the number of factors that explain each </w:t>
      </w:r>
      <w:r>
        <w:rPr>
          <w:rFonts w:ascii="Times New Roman" w:hAnsi="Times New Roman" w:cs="Times New Roman"/>
          <w:color w:val="000000" w:themeColor="text1"/>
          <w:sz w:val="24"/>
          <w:szCs w:val="24"/>
        </w:rPr>
        <w:lastRenderedPageBreak/>
        <w:t>construct of TIB, which in turn help</w:t>
      </w:r>
      <w:r w:rsidR="002C1EA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to understand and clarify newly developed scales and guid</w:t>
      </w:r>
      <w:r w:rsidR="002C1EA6">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Study 2b’s CFA. </w:t>
      </w:r>
    </w:p>
    <w:p w14:paraId="2B97B98C" w14:textId="77777777" w:rsidR="004327F5" w:rsidRPr="001F21ED" w:rsidRDefault="004327F5" w:rsidP="004327F5">
      <w:pPr>
        <w:spacing w:line="480" w:lineRule="auto"/>
        <w:jc w:val="left"/>
        <w:rPr>
          <w:rFonts w:ascii="Times New Roman" w:hAnsi="Times New Roman" w:cs="Times New Roman"/>
          <w:b/>
          <w:bCs/>
          <w:color w:val="000000" w:themeColor="text1"/>
          <w:sz w:val="24"/>
          <w:szCs w:val="24"/>
        </w:rPr>
      </w:pPr>
      <w:r w:rsidRPr="001F21ED">
        <w:rPr>
          <w:rFonts w:ascii="Times New Roman" w:hAnsi="Times New Roman" w:cs="Times New Roman"/>
          <w:b/>
          <w:bCs/>
          <w:color w:val="000000" w:themeColor="text1"/>
          <w:sz w:val="24"/>
          <w:szCs w:val="24"/>
        </w:rPr>
        <w:t>Discussion of Study 2a</w:t>
      </w:r>
    </w:p>
    <w:p w14:paraId="76B60520" w14:textId="14F72982" w:rsidR="004327F5" w:rsidRPr="001F21ED" w:rsidRDefault="004327F5" w:rsidP="004327F5">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The purpose of Study 2a was to (a) confirm and test the factor structures of each scale developed in the EFA through CFA in a new sample and (b) examine the reliability and validity of the scale using Cronbach’s alpha (</w:t>
      </w:r>
      <w:r w:rsidRPr="001F21ED">
        <w:rPr>
          <w:rFonts w:ascii="Times New Roman" w:hAnsi="Times New Roman" w:cs="Times New Roman"/>
          <w:color w:val="000000" w:themeColor="text1"/>
          <w:sz w:val="24"/>
          <w:szCs w:val="24"/>
        </w:rPr>
        <w:sym w:font="Symbol" w:char="F061"/>
      </w:r>
      <w:r w:rsidRPr="001F21ED">
        <w:rPr>
          <w:rFonts w:ascii="Times New Roman" w:hAnsi="Times New Roman" w:cs="Times New Roman"/>
          <w:color w:val="000000" w:themeColor="text1"/>
          <w:sz w:val="24"/>
          <w:szCs w:val="24"/>
        </w:rPr>
        <w:t>), composite reliability (CR),</w:t>
      </w:r>
      <w:r w:rsidRPr="001F21ED">
        <w:rPr>
          <w:rFonts w:ascii="Times New Roman" w:eastAsia="Times New Roman" w:hAnsi="Times New Roman" w:cs="Times New Roman"/>
          <w:bCs/>
          <w:color w:val="000000" w:themeColor="text1"/>
          <w:sz w:val="24"/>
          <w:szCs w:val="24"/>
        </w:rPr>
        <w:t xml:space="preserve"> average variance extracted (AVE). </w:t>
      </w:r>
      <w:r w:rsidR="002C1EA6">
        <w:rPr>
          <w:rFonts w:ascii="Times New Roman" w:eastAsia="Times New Roman" w:hAnsi="Times New Roman" w:cs="Times New Roman"/>
          <w:bCs/>
          <w:color w:val="000000" w:themeColor="text1"/>
          <w:sz w:val="24"/>
          <w:szCs w:val="24"/>
        </w:rPr>
        <w:t>Each scale was trimmed and refined by evaluating the goodness of fit and making changes to the models using CFAs</w:t>
      </w:r>
      <w:r w:rsidRPr="001F21ED">
        <w:rPr>
          <w:rFonts w:ascii="Times New Roman" w:hAnsi="Times New Roman" w:cs="Times New Roman"/>
          <w:color w:val="000000" w:themeColor="text1"/>
          <w:sz w:val="24"/>
          <w:szCs w:val="24"/>
        </w:rPr>
        <w:t xml:space="preserve">. </w:t>
      </w:r>
      <w:r w:rsidR="00B706E7">
        <w:rPr>
          <w:rFonts w:ascii="Times New Roman" w:hAnsi="Times New Roman" w:cs="Times New Roman"/>
          <w:color w:val="000000" w:themeColor="text1"/>
          <w:sz w:val="24"/>
          <w:szCs w:val="24"/>
        </w:rPr>
        <w:t>According to the</w:t>
      </w:r>
      <w:r w:rsidRPr="001F21ED">
        <w:rPr>
          <w:rFonts w:ascii="Times New Roman" w:hAnsi="Times New Roman" w:cs="Times New Roman"/>
          <w:color w:val="000000" w:themeColor="text1"/>
          <w:sz w:val="24"/>
          <w:szCs w:val="24"/>
        </w:rPr>
        <w:t xml:space="preserve"> CFA results</w:t>
      </w:r>
      <w:r w:rsidR="00B706E7">
        <w:rPr>
          <w:rFonts w:ascii="Times New Roman" w:hAnsi="Times New Roman" w:cs="Times New Roman"/>
          <w:color w:val="000000" w:themeColor="text1"/>
          <w:sz w:val="24"/>
          <w:szCs w:val="24"/>
        </w:rPr>
        <w:t xml:space="preserve">, it was demonstrated that </w:t>
      </w:r>
      <w:r w:rsidRPr="001F21ED">
        <w:rPr>
          <w:rFonts w:ascii="Times New Roman" w:hAnsi="Times New Roman" w:cs="Times New Roman"/>
          <w:color w:val="000000" w:themeColor="text1"/>
          <w:sz w:val="24"/>
          <w:szCs w:val="24"/>
        </w:rPr>
        <w:t xml:space="preserve">each </w:t>
      </w:r>
      <w:r w:rsidR="00B706E7">
        <w:rPr>
          <w:rFonts w:ascii="Times New Roman" w:hAnsi="Times New Roman" w:cs="Times New Roman"/>
          <w:color w:val="000000" w:themeColor="text1"/>
          <w:sz w:val="24"/>
          <w:szCs w:val="24"/>
        </w:rPr>
        <w:t>final</w:t>
      </w:r>
      <w:r w:rsidRPr="001F21ED">
        <w:rPr>
          <w:rFonts w:ascii="Times New Roman" w:hAnsi="Times New Roman" w:cs="Times New Roman"/>
          <w:color w:val="000000" w:themeColor="text1"/>
          <w:sz w:val="24"/>
          <w:szCs w:val="24"/>
        </w:rPr>
        <w:t xml:space="preserve"> scale had an acceptable fit, meeting the specified criteria for global fit indices (i.e., CFA </w:t>
      </w:r>
      <w:r w:rsidRPr="001F21ED">
        <w:rPr>
          <w:rFonts w:ascii="Times New Roman" w:hAnsi="Times New Roman" w:cs="Times New Roman"/>
          <w:color w:val="000000" w:themeColor="text1"/>
          <w:sz w:val="24"/>
          <w:szCs w:val="24"/>
        </w:rPr>
        <w:sym w:font="Symbol" w:char="F0B3"/>
      </w:r>
      <w:r w:rsidRPr="001F21ED">
        <w:rPr>
          <w:rFonts w:ascii="Times New Roman" w:hAnsi="Times New Roman" w:cs="Times New Roman"/>
          <w:color w:val="000000" w:themeColor="text1"/>
          <w:sz w:val="24"/>
          <w:szCs w:val="24"/>
        </w:rPr>
        <w:t xml:space="preserve"> .90, RMSEA </w:t>
      </w:r>
      <w:r w:rsidRPr="001F21ED">
        <w:rPr>
          <w:rFonts w:ascii="Times New Roman" w:hAnsi="Times New Roman" w:cs="Times New Roman"/>
          <w:color w:val="000000" w:themeColor="text1"/>
          <w:sz w:val="24"/>
          <w:szCs w:val="24"/>
        </w:rPr>
        <w:sym w:font="Symbol" w:char="F0A3"/>
      </w:r>
      <w:r w:rsidRPr="001F21ED">
        <w:rPr>
          <w:rFonts w:ascii="Times New Roman" w:hAnsi="Times New Roman" w:cs="Times New Roman"/>
          <w:color w:val="000000" w:themeColor="text1"/>
          <w:sz w:val="24"/>
          <w:szCs w:val="24"/>
        </w:rPr>
        <w:t xml:space="preserve"> .08, and SRMR </w:t>
      </w:r>
      <w:r w:rsidRPr="001F21ED">
        <w:rPr>
          <w:rFonts w:ascii="Times New Roman" w:hAnsi="Times New Roman" w:cs="Times New Roman"/>
          <w:color w:val="000000" w:themeColor="text1"/>
          <w:sz w:val="24"/>
          <w:szCs w:val="24"/>
        </w:rPr>
        <w:sym w:font="Symbol" w:char="F0A3"/>
      </w:r>
      <w:r w:rsidRPr="001F21ED">
        <w:rPr>
          <w:rFonts w:ascii="Times New Roman" w:hAnsi="Times New Roman" w:cs="Times New Roman"/>
          <w:color w:val="000000" w:themeColor="text1"/>
          <w:sz w:val="24"/>
          <w:szCs w:val="24"/>
        </w:rPr>
        <w:t xml:space="preserve"> .08). </w:t>
      </w:r>
    </w:p>
    <w:p w14:paraId="64B11629" w14:textId="6900223C" w:rsidR="004327F5" w:rsidRDefault="004327F5" w:rsidP="0002721F">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Specifically, the final model of phubbing behavior scale, constructed with a unifactorial structure with six items, fitted well. The CFA findings supported the adequacy of a second-order two-factor of attitudes</w:t>
      </w:r>
      <w:r w:rsidR="00A4677C">
        <w:rPr>
          <w:rFonts w:ascii="Times New Roman" w:hAnsi="Times New Roman" w:cs="Times New Roman"/>
          <w:color w:val="000000" w:themeColor="text1"/>
          <w:sz w:val="24"/>
          <w:szCs w:val="24"/>
        </w:rPr>
        <w:t xml:space="preserve"> toward phubbing</w:t>
      </w:r>
      <w:r w:rsidRPr="001F21ED">
        <w:rPr>
          <w:rFonts w:ascii="Times New Roman" w:hAnsi="Times New Roman" w:cs="Times New Roman"/>
          <w:color w:val="000000" w:themeColor="text1"/>
          <w:sz w:val="24"/>
          <w:szCs w:val="24"/>
        </w:rPr>
        <w:t xml:space="preserve">, which included eight items representing positive beliefs (four items) and positive evaluations (four items). The social norms regarding phubbing scale, consisting of five items, and the social roles relevant to phubbing with four items exhibited acceptable model fits. Similarly, the self-concepts relevant to phubbing, constructed with four items, showed an acceptable fit. In addition, affect toward phubbing, organized into two factors and eight items, consisting of positive emotions with four items and negative emotions with four items, demonstrated a good model fit. </w:t>
      </w:r>
      <w:r w:rsidR="00A14C89">
        <w:rPr>
          <w:rFonts w:ascii="Times New Roman" w:hAnsi="Times New Roman" w:cs="Times New Roman"/>
          <w:color w:val="000000" w:themeColor="text1"/>
          <w:sz w:val="24"/>
          <w:szCs w:val="24"/>
        </w:rPr>
        <w:t>A single-structure phubbing habits model with nine items</w:t>
      </w:r>
      <w:r w:rsidRPr="001F21ED">
        <w:rPr>
          <w:rFonts w:ascii="Times New Roman" w:hAnsi="Times New Roman" w:cs="Times New Roman"/>
          <w:color w:val="000000" w:themeColor="text1"/>
          <w:sz w:val="24"/>
          <w:szCs w:val="24"/>
        </w:rPr>
        <w:t xml:space="preserve"> </w:t>
      </w:r>
      <w:r w:rsidR="00A14C89">
        <w:rPr>
          <w:rFonts w:ascii="Times New Roman" w:hAnsi="Times New Roman" w:cs="Times New Roman"/>
          <w:color w:val="000000" w:themeColor="text1"/>
          <w:sz w:val="24"/>
          <w:szCs w:val="24"/>
        </w:rPr>
        <w:t>showed</w:t>
      </w:r>
      <w:r w:rsidRPr="001F21ED">
        <w:rPr>
          <w:rFonts w:ascii="Times New Roman" w:hAnsi="Times New Roman" w:cs="Times New Roman"/>
          <w:color w:val="000000" w:themeColor="text1"/>
          <w:sz w:val="24"/>
          <w:szCs w:val="24"/>
        </w:rPr>
        <w:t xml:space="preserve"> an acceptable fit.</w:t>
      </w:r>
      <w:r w:rsidR="00A14C89">
        <w:rPr>
          <w:rFonts w:ascii="Times New Roman" w:hAnsi="Times New Roman" w:cs="Times New Roman"/>
          <w:color w:val="000000" w:themeColor="text1"/>
          <w:sz w:val="24"/>
          <w:szCs w:val="24"/>
        </w:rPr>
        <w:t xml:space="preserve"> F</w:t>
      </w:r>
      <w:r w:rsidRPr="001F21ED">
        <w:rPr>
          <w:rFonts w:ascii="Times New Roman" w:hAnsi="Times New Roman" w:cs="Times New Roman"/>
          <w:color w:val="000000" w:themeColor="text1"/>
          <w:sz w:val="24"/>
          <w:szCs w:val="24"/>
        </w:rPr>
        <w:t xml:space="preserve">acilitating conditions of </w:t>
      </w:r>
      <w:r w:rsidR="00351EC0">
        <w:rPr>
          <w:rFonts w:ascii="Times New Roman" w:hAnsi="Times New Roman" w:cs="Times New Roman"/>
          <w:color w:val="000000" w:themeColor="text1"/>
          <w:sz w:val="24"/>
          <w:szCs w:val="24"/>
        </w:rPr>
        <w:t>the phubbing scale, represented by a unifactorial model consisting of seven items,</w:t>
      </w:r>
      <w:r w:rsidR="00A14C89">
        <w:rPr>
          <w:rFonts w:ascii="Times New Roman" w:hAnsi="Times New Roman" w:cs="Times New Roman"/>
          <w:color w:val="000000" w:themeColor="text1"/>
          <w:sz w:val="24"/>
          <w:szCs w:val="24"/>
        </w:rPr>
        <w:t xml:space="preserve"> also</w:t>
      </w:r>
      <w:r w:rsidRPr="001F21ED">
        <w:rPr>
          <w:rFonts w:ascii="Times New Roman" w:hAnsi="Times New Roman" w:cs="Times New Roman"/>
          <w:color w:val="000000" w:themeColor="text1"/>
          <w:sz w:val="24"/>
          <w:szCs w:val="24"/>
        </w:rPr>
        <w:t xml:space="preserve"> </w:t>
      </w:r>
      <w:r w:rsidR="002C0173">
        <w:rPr>
          <w:rFonts w:ascii="Times New Roman" w:hAnsi="Times New Roman" w:cs="Times New Roman"/>
          <w:color w:val="000000" w:themeColor="text1"/>
          <w:sz w:val="24"/>
          <w:szCs w:val="24"/>
        </w:rPr>
        <w:t>fit</w:t>
      </w:r>
      <w:r w:rsidRPr="001F21ED">
        <w:rPr>
          <w:rFonts w:ascii="Times New Roman" w:hAnsi="Times New Roman" w:cs="Times New Roman"/>
          <w:color w:val="000000" w:themeColor="text1"/>
          <w:sz w:val="24"/>
          <w:szCs w:val="24"/>
        </w:rPr>
        <w:t xml:space="preserve"> well. </w:t>
      </w:r>
      <w:r w:rsidR="00AD6010">
        <w:rPr>
          <w:rFonts w:ascii="Times New Roman" w:hAnsi="Times New Roman" w:cs="Times New Roman"/>
          <w:color w:val="000000" w:themeColor="text1"/>
          <w:sz w:val="24"/>
          <w:szCs w:val="24"/>
        </w:rPr>
        <w:t>Lastly</w:t>
      </w:r>
      <w:r w:rsidRPr="001F21ED">
        <w:rPr>
          <w:rFonts w:ascii="Times New Roman" w:hAnsi="Times New Roman" w:cs="Times New Roman"/>
          <w:color w:val="000000" w:themeColor="text1"/>
          <w:sz w:val="24"/>
          <w:szCs w:val="24"/>
        </w:rPr>
        <w:t xml:space="preserve">, </w:t>
      </w:r>
      <w:r w:rsidR="002C1EA6">
        <w:rPr>
          <w:rFonts w:ascii="Times New Roman" w:hAnsi="Times New Roman" w:cs="Times New Roman"/>
          <w:color w:val="000000" w:themeColor="text1"/>
          <w:sz w:val="24"/>
          <w:szCs w:val="24"/>
        </w:rPr>
        <w:t xml:space="preserve">the </w:t>
      </w:r>
      <w:r w:rsidR="00EA066B">
        <w:rPr>
          <w:rFonts w:ascii="Times New Roman" w:hAnsi="Times New Roman" w:cs="Times New Roman"/>
          <w:color w:val="000000" w:themeColor="text1"/>
          <w:sz w:val="24"/>
          <w:szCs w:val="24"/>
        </w:rPr>
        <w:t xml:space="preserve">phubbing intentions scale, structured with a single </w:t>
      </w:r>
      <w:r w:rsidR="00351EC0" w:rsidRPr="001F21ED">
        <w:rPr>
          <w:rFonts w:ascii="Times New Roman" w:hAnsi="Times New Roman" w:cs="Times New Roman"/>
          <w:color w:val="000000" w:themeColor="text1"/>
          <w:sz w:val="24"/>
          <w:szCs w:val="24"/>
        </w:rPr>
        <w:t xml:space="preserve">factor </w:t>
      </w:r>
      <w:r w:rsidR="00865836">
        <w:rPr>
          <w:rFonts w:ascii="Times New Roman" w:hAnsi="Times New Roman" w:cs="Times New Roman"/>
          <w:color w:val="000000" w:themeColor="text1"/>
          <w:sz w:val="24"/>
          <w:szCs w:val="24"/>
        </w:rPr>
        <w:t>composing</w:t>
      </w:r>
      <w:r w:rsidRPr="001F21ED">
        <w:rPr>
          <w:rFonts w:ascii="Times New Roman" w:hAnsi="Times New Roman" w:cs="Times New Roman"/>
          <w:color w:val="000000" w:themeColor="text1"/>
          <w:sz w:val="24"/>
          <w:szCs w:val="24"/>
        </w:rPr>
        <w:t xml:space="preserve"> four items, showed satisfactory goodness-of-fit indices.</w:t>
      </w:r>
      <w:r w:rsidR="0002721F">
        <w:rPr>
          <w:rFonts w:ascii="Times New Roman" w:hAnsi="Times New Roman" w:cs="Times New Roman"/>
          <w:color w:val="000000" w:themeColor="text1"/>
          <w:sz w:val="24"/>
          <w:szCs w:val="24"/>
        </w:rPr>
        <w:t xml:space="preserve"> A</w:t>
      </w:r>
      <w:r w:rsidR="00EA066B">
        <w:rPr>
          <w:rFonts w:ascii="Times New Roman" w:hAnsi="Times New Roman" w:cs="Times New Roman"/>
          <w:color w:val="000000" w:themeColor="text1"/>
          <w:sz w:val="24"/>
          <w:szCs w:val="24"/>
        </w:rPr>
        <w:t>long with the acceptable model fits of the models,</w:t>
      </w:r>
      <w:r w:rsidRPr="001F21ED">
        <w:rPr>
          <w:rFonts w:ascii="Times New Roman" w:hAnsi="Times New Roman" w:cs="Times New Roman"/>
          <w:color w:val="000000" w:themeColor="text1"/>
          <w:sz w:val="24"/>
          <w:szCs w:val="24"/>
        </w:rPr>
        <w:t xml:space="preserve"> </w:t>
      </w:r>
      <w:r w:rsidR="00A4677C">
        <w:rPr>
          <w:rFonts w:ascii="Times New Roman" w:hAnsi="Times New Roman" w:cs="Times New Roman"/>
          <w:color w:val="000000" w:themeColor="text1"/>
          <w:sz w:val="24"/>
          <w:szCs w:val="24"/>
        </w:rPr>
        <w:t>each</w:t>
      </w:r>
      <w:r w:rsidR="00F82048">
        <w:rPr>
          <w:rFonts w:ascii="Times New Roman" w:hAnsi="Times New Roman" w:cs="Times New Roman"/>
          <w:color w:val="000000" w:themeColor="text1"/>
          <w:sz w:val="24"/>
          <w:szCs w:val="24"/>
        </w:rPr>
        <w:t xml:space="preserve"> scale in this dissertation</w:t>
      </w:r>
      <w:r w:rsidR="00EA066B" w:rsidRPr="001F21ED">
        <w:rPr>
          <w:rFonts w:ascii="Times New Roman" w:hAnsi="Times New Roman" w:cs="Times New Roman"/>
          <w:color w:val="000000" w:themeColor="text1"/>
          <w:sz w:val="24"/>
          <w:szCs w:val="24"/>
        </w:rPr>
        <w:t xml:space="preserve"> </w:t>
      </w:r>
      <w:r w:rsidR="00A4677C">
        <w:rPr>
          <w:rFonts w:ascii="Times New Roman" w:hAnsi="Times New Roman" w:cs="Times New Roman"/>
          <w:color w:val="000000" w:themeColor="text1"/>
          <w:sz w:val="24"/>
          <w:szCs w:val="24"/>
        </w:rPr>
        <w:t>had</w:t>
      </w:r>
      <w:r w:rsidR="00EA066B">
        <w:rPr>
          <w:rFonts w:ascii="Times New Roman" w:hAnsi="Times New Roman" w:cs="Times New Roman"/>
          <w:color w:val="000000" w:themeColor="text1"/>
          <w:sz w:val="24"/>
          <w:szCs w:val="24"/>
        </w:rPr>
        <w:t xml:space="preserve"> </w:t>
      </w:r>
      <w:r w:rsidR="00EA066B" w:rsidRPr="001F21ED">
        <w:rPr>
          <w:rFonts w:ascii="Times New Roman" w:hAnsi="Times New Roman" w:cs="Times New Roman"/>
          <w:color w:val="000000" w:themeColor="text1"/>
          <w:sz w:val="24"/>
          <w:szCs w:val="24"/>
        </w:rPr>
        <w:t xml:space="preserve">high Cronbach’s alpha </w:t>
      </w:r>
      <w:r w:rsidR="00EA066B" w:rsidRPr="001F21ED">
        <w:rPr>
          <w:rFonts w:ascii="Times New Roman" w:hAnsi="Times New Roman" w:cs="Times New Roman"/>
          <w:color w:val="000000" w:themeColor="text1"/>
          <w:sz w:val="24"/>
          <w:szCs w:val="24"/>
        </w:rPr>
        <w:lastRenderedPageBreak/>
        <w:t>and composite reliability levels</w:t>
      </w:r>
      <w:r w:rsidR="00EA066B" w:rsidRPr="001F21ED">
        <w:rPr>
          <w:rFonts w:ascii="Times New Roman" w:eastAsia="Times New Roman" w:hAnsi="Times New Roman" w:cs="Times New Roman"/>
          <w:bCs/>
          <w:color w:val="000000" w:themeColor="text1"/>
          <w:sz w:val="24"/>
          <w:szCs w:val="24"/>
        </w:rPr>
        <w:t>.</w:t>
      </w:r>
      <w:r w:rsidR="00EA066B">
        <w:rPr>
          <w:rFonts w:ascii="Times New Roman" w:eastAsia="Times New Roman" w:hAnsi="Times New Roman" w:cs="Times New Roman"/>
          <w:bCs/>
          <w:color w:val="000000" w:themeColor="text1"/>
          <w:sz w:val="24"/>
          <w:szCs w:val="24"/>
        </w:rPr>
        <w:t xml:space="preserve"> Therefore, it was concluded that</w:t>
      </w:r>
      <w:r w:rsidR="00EA066B" w:rsidRPr="001F21ED">
        <w:rPr>
          <w:rFonts w:ascii="Times New Roman" w:eastAsia="Times New Roman" w:hAnsi="Times New Roman" w:cs="Times New Roman"/>
          <w:bCs/>
          <w:color w:val="000000" w:themeColor="text1"/>
          <w:sz w:val="24"/>
          <w:szCs w:val="24"/>
        </w:rPr>
        <w:t xml:space="preserve"> </w:t>
      </w:r>
      <w:r w:rsidRPr="001F21ED">
        <w:rPr>
          <w:rFonts w:ascii="Times New Roman" w:hAnsi="Times New Roman" w:cs="Times New Roman"/>
          <w:color w:val="000000" w:themeColor="text1"/>
          <w:sz w:val="24"/>
          <w:szCs w:val="24"/>
        </w:rPr>
        <w:t xml:space="preserve">all </w:t>
      </w:r>
      <w:r w:rsidR="00EA066B">
        <w:rPr>
          <w:rFonts w:ascii="Times New Roman" w:hAnsi="Times New Roman" w:cs="Times New Roman"/>
          <w:color w:val="000000" w:themeColor="text1"/>
          <w:sz w:val="24"/>
          <w:szCs w:val="24"/>
        </w:rPr>
        <w:t xml:space="preserve">the </w:t>
      </w:r>
      <w:r w:rsidRPr="001F21ED">
        <w:rPr>
          <w:rFonts w:ascii="Times New Roman" w:hAnsi="Times New Roman" w:cs="Times New Roman"/>
          <w:color w:val="000000" w:themeColor="text1"/>
          <w:sz w:val="24"/>
          <w:szCs w:val="24"/>
        </w:rPr>
        <w:t xml:space="preserve">developed scales </w:t>
      </w:r>
      <w:r w:rsidR="00EA066B">
        <w:rPr>
          <w:rFonts w:ascii="Times New Roman" w:hAnsi="Times New Roman" w:cs="Times New Roman"/>
          <w:color w:val="000000" w:themeColor="text1"/>
          <w:sz w:val="24"/>
          <w:szCs w:val="24"/>
        </w:rPr>
        <w:t>had</w:t>
      </w:r>
      <w:r w:rsidRPr="001F21ED">
        <w:rPr>
          <w:rFonts w:ascii="Times New Roman" w:hAnsi="Times New Roman" w:cs="Times New Roman"/>
          <w:color w:val="000000" w:themeColor="text1"/>
          <w:sz w:val="24"/>
          <w:szCs w:val="24"/>
        </w:rPr>
        <w:t xml:space="preserve"> strong reliability and internal consistency</w:t>
      </w:r>
      <w:r w:rsidR="00EA066B">
        <w:rPr>
          <w:rFonts w:ascii="Times New Roman" w:hAnsi="Times New Roman" w:cs="Times New Roman"/>
          <w:color w:val="000000" w:themeColor="text1"/>
          <w:sz w:val="24"/>
          <w:szCs w:val="24"/>
        </w:rPr>
        <w:t xml:space="preserve">. </w:t>
      </w:r>
    </w:p>
    <w:p w14:paraId="78AC0798" w14:textId="77777777" w:rsidR="004327F5" w:rsidRPr="001F21ED" w:rsidRDefault="004327F5" w:rsidP="004327F5">
      <w:pPr>
        <w:spacing w:line="480" w:lineRule="auto"/>
        <w:jc w:val="left"/>
        <w:rPr>
          <w:rFonts w:ascii="Times New Roman" w:hAnsi="Times New Roman" w:cs="Times New Roman"/>
          <w:color w:val="000000" w:themeColor="text1"/>
          <w:sz w:val="24"/>
          <w:szCs w:val="24"/>
        </w:rPr>
      </w:pPr>
      <w:r w:rsidRPr="001F21ED">
        <w:rPr>
          <w:rFonts w:ascii="Times New Roman" w:hAnsi="Times New Roman" w:cs="Times New Roman"/>
          <w:b/>
          <w:bCs/>
          <w:color w:val="000000" w:themeColor="text1"/>
          <w:sz w:val="24"/>
          <w:szCs w:val="24"/>
        </w:rPr>
        <w:t xml:space="preserve">Discussion of Study 2b </w:t>
      </w:r>
    </w:p>
    <w:p w14:paraId="409AC2B4" w14:textId="2DE0D86B" w:rsidR="004327F5" w:rsidRPr="001F21ED" w:rsidRDefault="004327F5" w:rsidP="00EF6756">
      <w:pPr>
        <w:spacing w:line="480" w:lineRule="auto"/>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ab/>
        <w:t>As the first purpose of this dissertation, Study 2b examined TIB in the context of phubbing by testing the hypotheses suggested by TIB. This study investigated the associations between the framework</w:t>
      </w:r>
      <w:r w:rsidR="003A69F5">
        <w:rPr>
          <w:rFonts w:ascii="Times New Roman" w:hAnsi="Times New Roman" w:cs="Times New Roman"/>
          <w:color w:val="000000" w:themeColor="text1"/>
          <w:sz w:val="24"/>
          <w:szCs w:val="24"/>
        </w:rPr>
        <w:t>’s</w:t>
      </w:r>
      <w:r w:rsidRPr="001F21ED">
        <w:rPr>
          <w:rFonts w:ascii="Times New Roman" w:hAnsi="Times New Roman" w:cs="Times New Roman"/>
          <w:color w:val="000000" w:themeColor="text1"/>
          <w:sz w:val="24"/>
          <w:szCs w:val="24"/>
        </w:rPr>
        <w:t xml:space="preserve"> components to predict individuals</w:t>
      </w:r>
      <w:r w:rsidR="00EF6756">
        <w:rPr>
          <w:rFonts w:ascii="Times New Roman" w:hAnsi="Times New Roman" w:cs="Times New Roman"/>
          <w:color w:val="000000" w:themeColor="text1"/>
          <w:sz w:val="24"/>
          <w:szCs w:val="24"/>
        </w:rPr>
        <w:t xml:space="preserve">’ </w:t>
      </w:r>
      <w:r w:rsidRPr="001F21ED">
        <w:rPr>
          <w:rFonts w:ascii="Times New Roman" w:hAnsi="Times New Roman" w:cs="Times New Roman"/>
          <w:color w:val="000000" w:themeColor="text1"/>
          <w:sz w:val="24"/>
          <w:szCs w:val="24"/>
        </w:rPr>
        <w:t xml:space="preserve">phubbing. The SEM results in Study 2b demonstrated TIB as an effective and applicable theoretical foundation for predicting and explaining individuals’ phubbing behavior. All the hypotheses were supported, revealing that all predictors from TIB were significantly associated with phubbing behavior. </w:t>
      </w:r>
      <w:r w:rsidR="006700EF">
        <w:rPr>
          <w:rFonts w:ascii="Times New Roman" w:hAnsi="Times New Roman" w:cs="Times New Roman"/>
          <w:color w:val="000000" w:themeColor="text1"/>
          <w:sz w:val="24"/>
          <w:szCs w:val="24"/>
        </w:rPr>
        <w:t>More specific</w:t>
      </w:r>
      <w:r w:rsidR="00FF362F">
        <w:rPr>
          <w:rFonts w:ascii="Times New Roman" w:hAnsi="Times New Roman" w:cs="Times New Roman"/>
          <w:color w:val="000000" w:themeColor="text1"/>
          <w:sz w:val="24"/>
          <w:szCs w:val="24"/>
        </w:rPr>
        <w:t>ally, individuals’ attitudes toward phubbing stemmed from outcome beliefs and outcome evaluations toward phubbing behavior;</w:t>
      </w:r>
      <w:r w:rsidRPr="001F21ED">
        <w:rPr>
          <w:rFonts w:ascii="Times New Roman" w:hAnsi="Times New Roman" w:cs="Times New Roman"/>
          <w:color w:val="000000" w:themeColor="text1"/>
          <w:sz w:val="24"/>
          <w:szCs w:val="24"/>
        </w:rPr>
        <w:t xml:space="preserve"> social influences derived from self-concepts, social norms, </w:t>
      </w:r>
      <w:r w:rsidR="00FF362F">
        <w:rPr>
          <w:rFonts w:ascii="Times New Roman" w:hAnsi="Times New Roman" w:cs="Times New Roman"/>
          <w:color w:val="000000" w:themeColor="text1"/>
          <w:sz w:val="24"/>
          <w:szCs w:val="24"/>
        </w:rPr>
        <w:t xml:space="preserve">and </w:t>
      </w:r>
      <w:r w:rsidRPr="001F21ED">
        <w:rPr>
          <w:rFonts w:ascii="Times New Roman" w:hAnsi="Times New Roman" w:cs="Times New Roman"/>
          <w:color w:val="000000" w:themeColor="text1"/>
          <w:sz w:val="24"/>
          <w:szCs w:val="24"/>
        </w:rPr>
        <w:t>social roles</w:t>
      </w:r>
      <w:r w:rsidR="00FF362F">
        <w:rPr>
          <w:rFonts w:ascii="Times New Roman" w:hAnsi="Times New Roman" w:cs="Times New Roman"/>
          <w:color w:val="000000" w:themeColor="text1"/>
          <w:sz w:val="24"/>
          <w:szCs w:val="24"/>
        </w:rPr>
        <w:t xml:space="preserve">; </w:t>
      </w:r>
      <w:r w:rsidRPr="001F21ED">
        <w:rPr>
          <w:rFonts w:ascii="Times New Roman" w:hAnsi="Times New Roman" w:cs="Times New Roman"/>
          <w:color w:val="000000" w:themeColor="text1"/>
          <w:sz w:val="24"/>
          <w:szCs w:val="24"/>
        </w:rPr>
        <w:t>and affect toward phubbing</w:t>
      </w:r>
      <w:r w:rsidR="00FF362F">
        <w:rPr>
          <w:rFonts w:ascii="Times New Roman" w:hAnsi="Times New Roman" w:cs="Times New Roman"/>
          <w:color w:val="000000" w:themeColor="text1"/>
          <w:sz w:val="24"/>
          <w:szCs w:val="24"/>
        </w:rPr>
        <w:t xml:space="preserve"> </w:t>
      </w:r>
      <w:r w:rsidRPr="001F21ED">
        <w:rPr>
          <w:rFonts w:ascii="Times New Roman" w:hAnsi="Times New Roman" w:cs="Times New Roman"/>
          <w:color w:val="000000" w:themeColor="text1"/>
          <w:sz w:val="24"/>
          <w:szCs w:val="24"/>
        </w:rPr>
        <w:t>were significant predictors of phubbing intention</w:t>
      </w:r>
      <w:r w:rsidR="006700EF">
        <w:rPr>
          <w:rFonts w:ascii="Times New Roman" w:hAnsi="Times New Roman" w:cs="Times New Roman"/>
          <w:color w:val="000000" w:themeColor="text1"/>
          <w:sz w:val="24"/>
          <w:szCs w:val="24"/>
        </w:rPr>
        <w:t>s</w:t>
      </w:r>
      <w:r w:rsidRPr="001F21ED">
        <w:rPr>
          <w:rFonts w:ascii="Times New Roman" w:hAnsi="Times New Roman" w:cs="Times New Roman"/>
          <w:color w:val="000000" w:themeColor="text1"/>
          <w:sz w:val="24"/>
          <w:szCs w:val="24"/>
        </w:rPr>
        <w:t xml:space="preserve">. The findings also showed that phubbing intentions, habits, and facilitating conditions significantly predicted phubbing behavior. These findings are discussed in detail below. </w:t>
      </w:r>
    </w:p>
    <w:p w14:paraId="0C2C589F" w14:textId="77777777" w:rsidR="004327F5" w:rsidRPr="001F21ED" w:rsidRDefault="004327F5" w:rsidP="004327F5">
      <w:pPr>
        <w:spacing w:line="480" w:lineRule="auto"/>
        <w:jc w:val="left"/>
        <w:rPr>
          <w:rFonts w:ascii="Times New Roman" w:hAnsi="Times New Roman" w:cs="Times New Roman"/>
          <w:b/>
          <w:bCs/>
          <w:i/>
          <w:iCs/>
          <w:color w:val="000000" w:themeColor="text1"/>
          <w:sz w:val="24"/>
          <w:szCs w:val="24"/>
        </w:rPr>
      </w:pPr>
      <w:r w:rsidRPr="001F21ED">
        <w:rPr>
          <w:rFonts w:ascii="Times New Roman" w:hAnsi="Times New Roman" w:cs="Times New Roman"/>
          <w:b/>
          <w:bCs/>
          <w:i/>
          <w:iCs/>
          <w:color w:val="000000" w:themeColor="text1"/>
          <w:sz w:val="24"/>
          <w:szCs w:val="24"/>
        </w:rPr>
        <w:t>Predictors on Phubbing Intentions</w:t>
      </w:r>
      <w:r w:rsidRPr="001F21ED">
        <w:rPr>
          <w:rFonts w:ascii="Times New Roman" w:hAnsi="Times New Roman" w:cs="Times New Roman"/>
          <w:b/>
          <w:bCs/>
          <w:i/>
          <w:iCs/>
          <w:color w:val="000000" w:themeColor="text1"/>
          <w:sz w:val="24"/>
          <w:szCs w:val="24"/>
        </w:rPr>
        <w:tab/>
      </w:r>
    </w:p>
    <w:p w14:paraId="1C508E73" w14:textId="68736015" w:rsidR="004327F5" w:rsidRPr="001F21ED" w:rsidRDefault="004327F5" w:rsidP="004327F5">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As mentioned in Chapter 2, TIB (Triandis, 1977) focuses on attitudinal, social, and affectional factors to predict</w:t>
      </w:r>
      <w:r>
        <w:rPr>
          <w:rFonts w:ascii="Times New Roman" w:hAnsi="Times New Roman" w:cs="Times New Roman"/>
          <w:color w:val="000000" w:themeColor="text1"/>
          <w:sz w:val="24"/>
          <w:szCs w:val="24"/>
        </w:rPr>
        <w:t xml:space="preserve"> </w:t>
      </w:r>
      <w:r w:rsidR="00FF362F">
        <w:rPr>
          <w:rFonts w:ascii="Times New Roman" w:hAnsi="Times New Roman" w:cs="Times New Roman"/>
          <w:color w:val="000000" w:themeColor="text1"/>
          <w:sz w:val="24"/>
          <w:szCs w:val="24"/>
        </w:rPr>
        <w:t>intentions</w:t>
      </w:r>
      <w:r w:rsidRPr="001F21ED">
        <w:rPr>
          <w:rFonts w:ascii="Times New Roman" w:hAnsi="Times New Roman" w:cs="Times New Roman"/>
          <w:color w:val="000000" w:themeColor="text1"/>
          <w:sz w:val="24"/>
          <w:szCs w:val="24"/>
        </w:rPr>
        <w:t xml:space="preserve"> as conscious aspects of a </w:t>
      </w:r>
      <w:r>
        <w:rPr>
          <w:rFonts w:ascii="Times New Roman" w:hAnsi="Times New Roman" w:cs="Times New Roman"/>
          <w:color w:val="000000" w:themeColor="text1"/>
          <w:sz w:val="24"/>
          <w:szCs w:val="24"/>
        </w:rPr>
        <w:t>particular</w:t>
      </w:r>
      <w:r w:rsidRPr="001F21ED">
        <w:rPr>
          <w:rFonts w:ascii="Times New Roman" w:hAnsi="Times New Roman" w:cs="Times New Roman"/>
          <w:color w:val="000000" w:themeColor="text1"/>
          <w:sz w:val="24"/>
          <w:szCs w:val="24"/>
        </w:rPr>
        <w:t xml:space="preserve"> behavior. The theory assumes that behavioral intentions are awareness of</w:t>
      </w:r>
      <w:r>
        <w:rPr>
          <w:rFonts w:ascii="Times New Roman" w:hAnsi="Times New Roman" w:cs="Times New Roman"/>
          <w:color w:val="000000" w:themeColor="text1"/>
          <w:sz w:val="24"/>
          <w:szCs w:val="24"/>
        </w:rPr>
        <w:t xml:space="preserve"> </w:t>
      </w:r>
      <w:r w:rsidRPr="001F21ED">
        <w:rPr>
          <w:rFonts w:ascii="Times New Roman" w:hAnsi="Times New Roman" w:cs="Times New Roman"/>
          <w:color w:val="000000" w:themeColor="text1"/>
          <w:sz w:val="24"/>
          <w:szCs w:val="24"/>
        </w:rPr>
        <w:t>one’s action</w:t>
      </w:r>
      <w:r w:rsidR="00951500">
        <w:rPr>
          <w:rFonts w:ascii="Times New Roman" w:hAnsi="Times New Roman" w:cs="Times New Roman"/>
          <w:color w:val="000000" w:themeColor="text1"/>
          <w:sz w:val="24"/>
          <w:szCs w:val="24"/>
        </w:rPr>
        <w:t>s</w:t>
      </w:r>
      <w:r w:rsidRPr="001F21ED">
        <w:rPr>
          <w:rFonts w:ascii="Times New Roman" w:hAnsi="Times New Roman" w:cs="Times New Roman"/>
          <w:color w:val="000000" w:themeColor="text1"/>
          <w:sz w:val="24"/>
          <w:szCs w:val="24"/>
        </w:rPr>
        <w:t xml:space="preserve">. TIB is broken down into three conceptual antecedents leading to behavioral intentions, and the first three hypotheses of this study address them (see Figure 2). </w:t>
      </w:r>
    </w:p>
    <w:p w14:paraId="59759E94" w14:textId="452E58F9" w:rsidR="004327F5" w:rsidRPr="001F21ED" w:rsidRDefault="004327F5" w:rsidP="004327F5">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b/>
          <w:bCs/>
          <w:i/>
          <w:iCs/>
          <w:color w:val="000000" w:themeColor="text1"/>
          <w:sz w:val="24"/>
          <w:szCs w:val="24"/>
        </w:rPr>
        <w:t>Attitudes toward Phubbing</w:t>
      </w:r>
      <w:r w:rsidRPr="001F21ED">
        <w:rPr>
          <w:rFonts w:ascii="Times New Roman" w:hAnsi="Times New Roman" w:cs="Times New Roman"/>
          <w:color w:val="000000" w:themeColor="text1"/>
          <w:sz w:val="24"/>
          <w:szCs w:val="24"/>
        </w:rPr>
        <w:t xml:space="preserve">. The first hypothesis (H1) examined the relationships between attitudes toward phubbing and </w:t>
      </w:r>
      <w:r w:rsidR="00FF362F">
        <w:rPr>
          <w:rFonts w:ascii="Times New Roman" w:hAnsi="Times New Roman" w:cs="Times New Roman"/>
          <w:color w:val="000000" w:themeColor="text1"/>
          <w:sz w:val="24"/>
          <w:szCs w:val="24"/>
        </w:rPr>
        <w:t>phubbing intentions</w:t>
      </w:r>
      <w:r w:rsidRPr="001F21ED">
        <w:rPr>
          <w:rFonts w:ascii="Times New Roman" w:hAnsi="Times New Roman" w:cs="Times New Roman"/>
          <w:color w:val="000000" w:themeColor="text1"/>
          <w:sz w:val="24"/>
          <w:szCs w:val="24"/>
        </w:rPr>
        <w:t xml:space="preserve">. </w:t>
      </w:r>
      <w:r w:rsidR="00A64F0B">
        <w:rPr>
          <w:rFonts w:ascii="Times New Roman" w:hAnsi="Times New Roman" w:cs="Times New Roman"/>
          <w:color w:val="000000" w:themeColor="text1"/>
          <w:sz w:val="24"/>
          <w:szCs w:val="24"/>
        </w:rPr>
        <w:t xml:space="preserve">This study demonstrated </w:t>
      </w:r>
      <w:r w:rsidR="002C1EA6">
        <w:rPr>
          <w:rFonts w:ascii="Times New Roman" w:hAnsi="Times New Roman" w:cs="Times New Roman"/>
          <w:color w:val="000000" w:themeColor="text1"/>
          <w:sz w:val="24"/>
          <w:szCs w:val="24"/>
        </w:rPr>
        <w:t xml:space="preserve">that </w:t>
      </w:r>
      <w:r w:rsidR="00A64F0B">
        <w:rPr>
          <w:rFonts w:ascii="Times New Roman" w:hAnsi="Times New Roman" w:cs="Times New Roman"/>
          <w:color w:val="000000" w:themeColor="text1"/>
          <w:sz w:val="24"/>
          <w:szCs w:val="24"/>
        </w:rPr>
        <w:t>individuals’ intentions to engage in phubbing are strongly predicted by their attitudes toward phubbing</w:t>
      </w:r>
      <w:r w:rsidRPr="001F21ED">
        <w:rPr>
          <w:rFonts w:ascii="Times New Roman" w:hAnsi="Times New Roman" w:cs="Times New Roman"/>
          <w:color w:val="000000" w:themeColor="text1"/>
          <w:sz w:val="24"/>
          <w:szCs w:val="24"/>
        </w:rPr>
        <w:t xml:space="preserve"> behavior, which were </w:t>
      </w:r>
      <w:r w:rsidR="00A64F0B">
        <w:rPr>
          <w:rFonts w:ascii="Times New Roman" w:hAnsi="Times New Roman" w:cs="Times New Roman"/>
          <w:color w:val="000000" w:themeColor="text1"/>
          <w:sz w:val="24"/>
          <w:szCs w:val="24"/>
        </w:rPr>
        <w:t>determined</w:t>
      </w:r>
      <w:r w:rsidRPr="001F21ED">
        <w:rPr>
          <w:rFonts w:ascii="Times New Roman" w:hAnsi="Times New Roman" w:cs="Times New Roman"/>
          <w:color w:val="000000" w:themeColor="text1"/>
          <w:sz w:val="24"/>
          <w:szCs w:val="24"/>
        </w:rPr>
        <w:t xml:space="preserve"> by outcome beliefs and outcome evaluations </w:t>
      </w:r>
      <w:r w:rsidRPr="001F21ED">
        <w:rPr>
          <w:rFonts w:ascii="Times New Roman" w:hAnsi="Times New Roman" w:cs="Times New Roman"/>
          <w:color w:val="000000" w:themeColor="text1"/>
          <w:sz w:val="24"/>
          <w:szCs w:val="24"/>
        </w:rPr>
        <w:lastRenderedPageBreak/>
        <w:t>relevant to phubbing behavior</w:t>
      </w:r>
      <w:r w:rsidR="00A64F0B">
        <w:rPr>
          <w:rFonts w:ascii="Times New Roman" w:hAnsi="Times New Roman" w:cs="Times New Roman"/>
          <w:color w:val="000000" w:themeColor="text1"/>
          <w:sz w:val="24"/>
          <w:szCs w:val="24"/>
        </w:rPr>
        <w:t xml:space="preserve">. Particularly, if people </w:t>
      </w:r>
      <w:r w:rsidRPr="001F21ED">
        <w:rPr>
          <w:rFonts w:ascii="Times New Roman" w:hAnsi="Times New Roman" w:cs="Times New Roman"/>
          <w:color w:val="000000" w:themeColor="text1"/>
          <w:sz w:val="24"/>
          <w:szCs w:val="24"/>
        </w:rPr>
        <w:t xml:space="preserve">held positive attitudes toward phubbing, such as having positive outcome beliefs and positive favorable </w:t>
      </w:r>
      <w:r>
        <w:rPr>
          <w:rFonts w:ascii="Times New Roman" w:hAnsi="Times New Roman" w:cs="Times New Roman"/>
          <w:color w:val="000000" w:themeColor="text1"/>
          <w:sz w:val="24"/>
          <w:szCs w:val="24"/>
        </w:rPr>
        <w:t>judgment</w:t>
      </w:r>
      <w:r w:rsidRPr="001F21ED">
        <w:rPr>
          <w:rFonts w:ascii="Times New Roman" w:hAnsi="Times New Roman" w:cs="Times New Roman"/>
          <w:color w:val="000000" w:themeColor="text1"/>
          <w:sz w:val="24"/>
          <w:szCs w:val="24"/>
        </w:rPr>
        <w:t xml:space="preserve"> toward the consequences of phubbing behavior, </w:t>
      </w:r>
      <w:r w:rsidR="00A64F0B">
        <w:rPr>
          <w:rFonts w:ascii="Times New Roman" w:hAnsi="Times New Roman" w:cs="Times New Roman"/>
          <w:color w:val="000000" w:themeColor="text1"/>
          <w:sz w:val="24"/>
          <w:szCs w:val="24"/>
        </w:rPr>
        <w:t xml:space="preserve">they </w:t>
      </w:r>
      <w:r w:rsidRPr="001F21ED">
        <w:rPr>
          <w:rFonts w:ascii="Times New Roman" w:hAnsi="Times New Roman" w:cs="Times New Roman"/>
          <w:color w:val="000000" w:themeColor="text1"/>
          <w:sz w:val="24"/>
          <w:szCs w:val="24"/>
        </w:rPr>
        <w:t xml:space="preserve">were likely to have </w:t>
      </w:r>
      <w:r w:rsidR="00FF362F">
        <w:rPr>
          <w:rFonts w:ascii="Times New Roman" w:hAnsi="Times New Roman" w:cs="Times New Roman"/>
          <w:color w:val="000000" w:themeColor="text1"/>
          <w:sz w:val="24"/>
          <w:szCs w:val="24"/>
        </w:rPr>
        <w:t>stronger intentions</w:t>
      </w:r>
      <w:r w:rsidR="00A64F0B">
        <w:rPr>
          <w:rFonts w:ascii="Times New Roman" w:hAnsi="Times New Roman" w:cs="Times New Roman"/>
          <w:color w:val="000000" w:themeColor="text1"/>
          <w:sz w:val="24"/>
          <w:szCs w:val="24"/>
        </w:rPr>
        <w:t xml:space="preserve"> to engage in such behavior.</w:t>
      </w:r>
      <w:r w:rsidRPr="001F21ED">
        <w:rPr>
          <w:rFonts w:ascii="Times New Roman" w:hAnsi="Times New Roman" w:cs="Times New Roman"/>
          <w:color w:val="000000" w:themeColor="text1"/>
          <w:sz w:val="24"/>
          <w:szCs w:val="24"/>
        </w:rPr>
        <w:t xml:space="preserve"> </w:t>
      </w:r>
      <w:r w:rsidR="00A64F0B">
        <w:rPr>
          <w:rFonts w:ascii="Times New Roman" w:hAnsi="Times New Roman" w:cs="Times New Roman"/>
          <w:color w:val="000000" w:themeColor="text1"/>
          <w:sz w:val="24"/>
          <w:szCs w:val="24"/>
        </w:rPr>
        <w:t>Individuals</w:t>
      </w:r>
      <w:r w:rsidRPr="001F21ED">
        <w:rPr>
          <w:rFonts w:ascii="Times New Roman" w:hAnsi="Times New Roman" w:cs="Times New Roman"/>
          <w:color w:val="000000" w:themeColor="text1"/>
          <w:sz w:val="24"/>
          <w:szCs w:val="24"/>
        </w:rPr>
        <w:t xml:space="preserve"> who perceive </w:t>
      </w:r>
      <w:r w:rsidR="00A64F0B">
        <w:rPr>
          <w:rFonts w:ascii="Times New Roman" w:hAnsi="Times New Roman" w:cs="Times New Roman"/>
          <w:color w:val="000000" w:themeColor="text1"/>
          <w:sz w:val="24"/>
          <w:szCs w:val="24"/>
        </w:rPr>
        <w:t xml:space="preserve">that </w:t>
      </w:r>
      <w:r w:rsidRPr="001F21ED">
        <w:rPr>
          <w:rFonts w:ascii="Times New Roman" w:hAnsi="Times New Roman" w:cs="Times New Roman"/>
          <w:color w:val="000000" w:themeColor="text1"/>
          <w:sz w:val="24"/>
          <w:szCs w:val="24"/>
        </w:rPr>
        <w:t xml:space="preserve">phubbing </w:t>
      </w:r>
      <w:r w:rsidR="00A64F0B">
        <w:rPr>
          <w:rFonts w:ascii="Times New Roman" w:hAnsi="Times New Roman" w:cs="Times New Roman"/>
          <w:color w:val="000000" w:themeColor="text1"/>
          <w:sz w:val="24"/>
          <w:szCs w:val="24"/>
        </w:rPr>
        <w:t>leads to</w:t>
      </w:r>
      <w:r w:rsidRPr="001F21ED">
        <w:rPr>
          <w:rFonts w:ascii="Times New Roman" w:hAnsi="Times New Roman" w:cs="Times New Roman"/>
          <w:color w:val="000000" w:themeColor="text1"/>
          <w:sz w:val="24"/>
          <w:szCs w:val="24"/>
        </w:rPr>
        <w:t xml:space="preserve"> </w:t>
      </w:r>
      <w:r w:rsidR="00A64F0B">
        <w:rPr>
          <w:rFonts w:ascii="Times New Roman" w:hAnsi="Times New Roman" w:cs="Times New Roman"/>
          <w:color w:val="000000" w:themeColor="text1"/>
          <w:sz w:val="24"/>
          <w:szCs w:val="24"/>
        </w:rPr>
        <w:t xml:space="preserve">beneficial and good </w:t>
      </w:r>
      <w:r w:rsidRPr="001F21ED">
        <w:rPr>
          <w:rFonts w:ascii="Times New Roman" w:hAnsi="Times New Roman" w:cs="Times New Roman"/>
          <w:color w:val="000000" w:themeColor="text1"/>
          <w:sz w:val="24"/>
          <w:szCs w:val="24"/>
        </w:rPr>
        <w:t xml:space="preserve">outcomes and </w:t>
      </w:r>
      <w:r w:rsidR="00A64F0B">
        <w:rPr>
          <w:rFonts w:ascii="Times New Roman" w:hAnsi="Times New Roman" w:cs="Times New Roman"/>
          <w:color w:val="000000" w:themeColor="text1"/>
          <w:sz w:val="24"/>
          <w:szCs w:val="24"/>
        </w:rPr>
        <w:t xml:space="preserve">who positively evaluate its consequences tend to be motivated and eager to phub others. </w:t>
      </w:r>
    </w:p>
    <w:p w14:paraId="5F2D8789" w14:textId="07087456" w:rsidR="002C1EA6" w:rsidRDefault="004327F5" w:rsidP="00701B44">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 xml:space="preserve">This </w:t>
      </w:r>
      <w:r w:rsidR="000B5FF6">
        <w:rPr>
          <w:rFonts w:ascii="Times New Roman" w:hAnsi="Times New Roman" w:cs="Times New Roman"/>
          <w:color w:val="000000" w:themeColor="text1"/>
          <w:sz w:val="24"/>
          <w:szCs w:val="24"/>
        </w:rPr>
        <w:t xml:space="preserve">result </w:t>
      </w:r>
      <w:r w:rsidR="002C1EA6">
        <w:rPr>
          <w:rFonts w:ascii="Times New Roman" w:hAnsi="Times New Roman" w:cs="Times New Roman"/>
          <w:color w:val="000000" w:themeColor="text1"/>
          <w:sz w:val="24"/>
          <w:szCs w:val="24"/>
        </w:rPr>
        <w:t>aligns</w:t>
      </w:r>
      <w:r w:rsidR="00155367">
        <w:rPr>
          <w:rFonts w:ascii="Times New Roman" w:hAnsi="Times New Roman" w:cs="Times New Roman"/>
          <w:color w:val="000000" w:themeColor="text1"/>
          <w:sz w:val="24"/>
          <w:szCs w:val="24"/>
        </w:rPr>
        <w:t xml:space="preserve"> with</w:t>
      </w:r>
      <w:r w:rsidRPr="001F21ED">
        <w:rPr>
          <w:rFonts w:ascii="Times New Roman" w:hAnsi="Times New Roman" w:cs="Times New Roman"/>
          <w:color w:val="000000" w:themeColor="text1"/>
          <w:sz w:val="24"/>
          <w:szCs w:val="24"/>
        </w:rPr>
        <w:t xml:space="preserve"> TIB</w:t>
      </w:r>
      <w:r w:rsidR="000B5FF6">
        <w:rPr>
          <w:rFonts w:ascii="Times New Roman" w:hAnsi="Times New Roman" w:cs="Times New Roman"/>
          <w:color w:val="000000" w:themeColor="text1"/>
          <w:sz w:val="24"/>
          <w:szCs w:val="24"/>
        </w:rPr>
        <w:t xml:space="preserve"> by </w:t>
      </w:r>
      <w:r w:rsidRPr="001F21ED">
        <w:rPr>
          <w:rFonts w:ascii="Times New Roman" w:hAnsi="Times New Roman" w:cs="Times New Roman"/>
          <w:color w:val="000000" w:themeColor="text1"/>
          <w:sz w:val="24"/>
          <w:szCs w:val="24"/>
        </w:rPr>
        <w:t xml:space="preserve">emphasizing the role of attitudes </w:t>
      </w:r>
      <w:r w:rsidR="000B5FF6">
        <w:rPr>
          <w:rFonts w:ascii="Times New Roman" w:hAnsi="Times New Roman" w:cs="Times New Roman"/>
          <w:color w:val="000000" w:themeColor="text1"/>
          <w:sz w:val="24"/>
          <w:szCs w:val="24"/>
        </w:rPr>
        <w:t>in</w:t>
      </w:r>
      <w:r w:rsidRPr="001F21ED">
        <w:rPr>
          <w:rFonts w:ascii="Times New Roman" w:hAnsi="Times New Roman" w:cs="Times New Roman"/>
          <w:color w:val="000000" w:themeColor="text1"/>
          <w:sz w:val="24"/>
          <w:szCs w:val="24"/>
        </w:rPr>
        <w:t xml:space="preserve"> shaping behavioral intentions (Triandis, 1977). According to TIB, attitudes </w:t>
      </w:r>
      <w:r w:rsidR="00F90AB4">
        <w:rPr>
          <w:rFonts w:ascii="Times New Roman" w:hAnsi="Times New Roman" w:cs="Times New Roman"/>
          <w:color w:val="000000" w:themeColor="text1"/>
          <w:sz w:val="24"/>
          <w:szCs w:val="24"/>
        </w:rPr>
        <w:t xml:space="preserve">directly </w:t>
      </w:r>
      <w:r w:rsidRPr="001F21ED">
        <w:rPr>
          <w:rFonts w:ascii="Times New Roman" w:hAnsi="Times New Roman" w:cs="Times New Roman"/>
          <w:color w:val="000000" w:themeColor="text1"/>
          <w:sz w:val="24"/>
          <w:szCs w:val="24"/>
        </w:rPr>
        <w:t>influence</w:t>
      </w:r>
      <w:r>
        <w:rPr>
          <w:rFonts w:ascii="Times New Roman" w:hAnsi="Times New Roman" w:cs="Times New Roman"/>
          <w:color w:val="000000" w:themeColor="text1"/>
          <w:sz w:val="24"/>
          <w:szCs w:val="24"/>
        </w:rPr>
        <w:t xml:space="preserve"> </w:t>
      </w:r>
      <w:r w:rsidRPr="001F21ED">
        <w:rPr>
          <w:rFonts w:ascii="Times New Roman" w:hAnsi="Times New Roman" w:cs="Times New Roman"/>
          <w:color w:val="000000" w:themeColor="text1"/>
          <w:sz w:val="24"/>
          <w:szCs w:val="24"/>
        </w:rPr>
        <w:t xml:space="preserve">one’s intentions to engage in a specific behavior. </w:t>
      </w:r>
      <w:r w:rsidR="00AA29B6">
        <w:rPr>
          <w:rFonts w:ascii="Times New Roman" w:hAnsi="Times New Roman" w:cs="Times New Roman"/>
          <w:color w:val="000000" w:themeColor="text1"/>
          <w:sz w:val="24"/>
          <w:szCs w:val="24"/>
        </w:rPr>
        <w:t>Regarding phubbing behavior, Büttner et al. (2022) found a positive association of attitudes with phubbing behavior</w:t>
      </w:r>
      <w:r w:rsidR="00AA29B6">
        <w:rPr>
          <w:rFonts w:ascii="Times New Roman" w:eastAsia="Times New Roman" w:hAnsi="Times New Roman" w:cs="Times New Roman"/>
          <w:color w:val="000000" w:themeColor="text1"/>
          <w:sz w:val="24"/>
          <w:szCs w:val="24"/>
        </w:rPr>
        <w:t>.</w:t>
      </w:r>
      <w:r w:rsidRPr="001F21ED">
        <w:rPr>
          <w:rFonts w:ascii="Times New Roman" w:eastAsia="Times New Roman" w:hAnsi="Times New Roman" w:cs="Times New Roman"/>
          <w:color w:val="000000" w:themeColor="text1"/>
          <w:sz w:val="24"/>
          <w:szCs w:val="24"/>
        </w:rPr>
        <w:t xml:space="preserve"> </w:t>
      </w:r>
      <w:r w:rsidRPr="001F21ED">
        <w:rPr>
          <w:rFonts w:ascii="Times New Roman" w:hAnsi="Times New Roman" w:cs="Times New Roman"/>
          <w:color w:val="000000" w:themeColor="text1"/>
          <w:sz w:val="24"/>
          <w:szCs w:val="24"/>
        </w:rPr>
        <w:t xml:space="preserve">It is plausible that individuals with positive attitudes intentionally exhibit phubbing behavior </w:t>
      </w:r>
      <w:proofErr w:type="gramStart"/>
      <w:r w:rsidRPr="001F21ED">
        <w:rPr>
          <w:rFonts w:ascii="Times New Roman" w:hAnsi="Times New Roman" w:cs="Times New Roman"/>
          <w:color w:val="000000" w:themeColor="text1"/>
          <w:sz w:val="24"/>
          <w:szCs w:val="24"/>
        </w:rPr>
        <w:t>as a way to</w:t>
      </w:r>
      <w:proofErr w:type="gramEnd"/>
      <w:r w:rsidRPr="001F21ED">
        <w:rPr>
          <w:rFonts w:ascii="Times New Roman" w:hAnsi="Times New Roman" w:cs="Times New Roman"/>
          <w:color w:val="000000" w:themeColor="text1"/>
          <w:sz w:val="24"/>
          <w:szCs w:val="24"/>
        </w:rPr>
        <w:t xml:space="preserve"> maintain cognitive consistency</w:t>
      </w:r>
      <w:r w:rsidR="00CD42CB">
        <w:rPr>
          <w:rFonts w:ascii="Times New Roman" w:hAnsi="Times New Roman" w:cs="Times New Roman"/>
          <w:color w:val="000000" w:themeColor="text1"/>
          <w:sz w:val="24"/>
          <w:szCs w:val="24"/>
        </w:rPr>
        <w:t xml:space="preserve">. That is, people prefer to be </w:t>
      </w:r>
      <w:r w:rsidRPr="001F21ED">
        <w:rPr>
          <w:rFonts w:ascii="Times New Roman" w:hAnsi="Times New Roman" w:cs="Times New Roman"/>
          <w:color w:val="000000" w:themeColor="text1"/>
          <w:sz w:val="24"/>
          <w:szCs w:val="24"/>
        </w:rPr>
        <w:t>align</w:t>
      </w:r>
      <w:r w:rsidR="002C1EA6">
        <w:rPr>
          <w:rFonts w:ascii="Times New Roman" w:hAnsi="Times New Roman" w:cs="Times New Roman"/>
          <w:color w:val="000000" w:themeColor="text1"/>
          <w:sz w:val="24"/>
          <w:szCs w:val="24"/>
        </w:rPr>
        <w:t>ed</w:t>
      </w:r>
      <w:r w:rsidRPr="001F21ED">
        <w:rPr>
          <w:rFonts w:ascii="Times New Roman" w:hAnsi="Times New Roman" w:cs="Times New Roman"/>
          <w:color w:val="000000" w:themeColor="text1"/>
          <w:sz w:val="24"/>
          <w:szCs w:val="24"/>
        </w:rPr>
        <w:t xml:space="preserve"> with their attitudes and beliefs. Indeed, </w:t>
      </w:r>
      <w:r w:rsidR="00AA29B6">
        <w:rPr>
          <w:rFonts w:ascii="Times New Roman" w:hAnsi="Times New Roman" w:cs="Times New Roman"/>
          <w:color w:val="000000" w:themeColor="text1"/>
          <w:sz w:val="24"/>
          <w:szCs w:val="24"/>
        </w:rPr>
        <w:t xml:space="preserve">according to </w:t>
      </w:r>
      <w:r w:rsidR="00400450">
        <w:rPr>
          <w:rFonts w:ascii="Times New Roman" w:hAnsi="Times New Roman" w:cs="Times New Roman"/>
          <w:color w:val="000000" w:themeColor="text1"/>
          <w:sz w:val="24"/>
          <w:szCs w:val="24"/>
        </w:rPr>
        <w:t xml:space="preserve">the theory of </w:t>
      </w:r>
      <w:r w:rsidRPr="001F21ED">
        <w:rPr>
          <w:rFonts w:ascii="Times New Roman" w:hAnsi="Times New Roman" w:cs="Times New Roman"/>
          <w:color w:val="000000" w:themeColor="text1"/>
          <w:sz w:val="24"/>
          <w:szCs w:val="24"/>
        </w:rPr>
        <w:t>cognitive consistency</w:t>
      </w:r>
      <w:r w:rsidR="00AA29B6">
        <w:rPr>
          <w:rFonts w:ascii="Times New Roman" w:hAnsi="Times New Roman" w:cs="Times New Roman"/>
          <w:color w:val="000000" w:themeColor="text1"/>
          <w:sz w:val="24"/>
          <w:szCs w:val="24"/>
        </w:rPr>
        <w:t xml:space="preserve"> </w:t>
      </w:r>
      <w:r w:rsidR="00AA29B6" w:rsidRPr="001F21ED">
        <w:rPr>
          <w:rFonts w:ascii="Times New Roman" w:hAnsi="Times New Roman" w:cs="Times New Roman"/>
          <w:color w:val="000000" w:themeColor="text1"/>
          <w:sz w:val="24"/>
          <w:szCs w:val="24"/>
        </w:rPr>
        <w:t>(Festinger, 1957</w:t>
      </w:r>
      <w:r w:rsidR="00AA29B6">
        <w:rPr>
          <w:rFonts w:ascii="Times New Roman" w:hAnsi="Times New Roman" w:cs="Times New Roman"/>
          <w:color w:val="000000" w:themeColor="text1"/>
          <w:sz w:val="24"/>
          <w:szCs w:val="24"/>
        </w:rPr>
        <w:t xml:space="preserve">), human beings </w:t>
      </w:r>
      <w:r w:rsidR="00860FF4">
        <w:rPr>
          <w:rFonts w:ascii="Times New Roman" w:hAnsi="Times New Roman" w:cs="Times New Roman"/>
          <w:color w:val="000000" w:themeColor="text1"/>
          <w:sz w:val="24"/>
          <w:szCs w:val="24"/>
        </w:rPr>
        <w:t>tend</w:t>
      </w:r>
      <w:r w:rsidR="00AA29B6">
        <w:rPr>
          <w:rFonts w:ascii="Times New Roman" w:hAnsi="Times New Roman" w:cs="Times New Roman"/>
          <w:color w:val="000000" w:themeColor="text1"/>
          <w:sz w:val="24"/>
          <w:szCs w:val="24"/>
        </w:rPr>
        <w:t xml:space="preserve"> to be coherent and harmonious with </w:t>
      </w:r>
      <w:r w:rsidRPr="001F21ED">
        <w:rPr>
          <w:rFonts w:ascii="Times New Roman" w:hAnsi="Times New Roman" w:cs="Times New Roman"/>
          <w:color w:val="000000" w:themeColor="text1"/>
          <w:sz w:val="24"/>
          <w:szCs w:val="24"/>
        </w:rPr>
        <w:t>their beliefs, attitudes, and behaviors</w:t>
      </w:r>
      <w:r w:rsidR="00AA29B6">
        <w:rPr>
          <w:rFonts w:ascii="Times New Roman" w:hAnsi="Times New Roman" w:cs="Times New Roman" w:hint="eastAsia"/>
          <w:color w:val="000000" w:themeColor="text1"/>
          <w:sz w:val="24"/>
          <w:szCs w:val="24"/>
        </w:rPr>
        <w:t>.</w:t>
      </w:r>
      <w:r w:rsidRPr="001F21ED">
        <w:rPr>
          <w:rFonts w:ascii="Times New Roman" w:hAnsi="Times New Roman" w:cs="Times New Roman"/>
          <w:color w:val="000000" w:themeColor="text1"/>
          <w:sz w:val="24"/>
          <w:szCs w:val="24"/>
        </w:rPr>
        <w:t xml:space="preserve"> In addition,</w:t>
      </w:r>
      <w:r w:rsidR="00AA29B6">
        <w:rPr>
          <w:rFonts w:ascii="Times New Roman" w:hAnsi="Times New Roman" w:cs="Times New Roman" w:hint="eastAsia"/>
          <w:color w:val="000000" w:themeColor="text1"/>
          <w:sz w:val="24"/>
          <w:szCs w:val="24"/>
        </w:rPr>
        <w:t xml:space="preserve"> </w:t>
      </w:r>
      <w:r w:rsidR="00AA29B6">
        <w:rPr>
          <w:rFonts w:ascii="Times New Roman" w:hAnsi="Times New Roman" w:cs="Times New Roman"/>
          <w:color w:val="000000" w:themeColor="text1"/>
          <w:sz w:val="24"/>
          <w:szCs w:val="24"/>
        </w:rPr>
        <w:t xml:space="preserve">when their beliefs and attitudes are </w:t>
      </w:r>
      <w:r w:rsidR="00AD603F">
        <w:rPr>
          <w:rFonts w:ascii="Times New Roman" w:hAnsi="Times New Roman" w:cs="Times New Roman"/>
          <w:color w:val="000000" w:themeColor="text1"/>
          <w:sz w:val="24"/>
          <w:szCs w:val="24"/>
        </w:rPr>
        <w:t>in</w:t>
      </w:r>
      <w:r w:rsidR="00AA29B6">
        <w:rPr>
          <w:rFonts w:ascii="Times New Roman" w:hAnsi="Times New Roman" w:cs="Times New Roman"/>
          <w:color w:val="000000" w:themeColor="text1"/>
          <w:sz w:val="24"/>
          <w:szCs w:val="24"/>
        </w:rPr>
        <w:t>consistent and conflicted</w:t>
      </w:r>
      <w:r w:rsidR="00C60D4B">
        <w:rPr>
          <w:rFonts w:ascii="Times New Roman" w:hAnsi="Times New Roman" w:cs="Times New Roman"/>
          <w:color w:val="000000" w:themeColor="text1"/>
          <w:sz w:val="24"/>
          <w:szCs w:val="24"/>
        </w:rPr>
        <w:t>, people feel discomfort and psychological tension</w:t>
      </w:r>
      <w:r w:rsidR="00CD42CB">
        <w:rPr>
          <w:rFonts w:ascii="Times New Roman" w:hAnsi="Times New Roman" w:cs="Times New Roman"/>
          <w:color w:val="000000" w:themeColor="text1"/>
          <w:sz w:val="24"/>
          <w:szCs w:val="24"/>
        </w:rPr>
        <w:t>s</w:t>
      </w:r>
      <w:r w:rsidR="00C60D4B">
        <w:rPr>
          <w:rFonts w:ascii="Times New Roman" w:hAnsi="Times New Roman" w:cs="Times New Roman"/>
          <w:color w:val="000000" w:themeColor="text1"/>
          <w:sz w:val="24"/>
          <w:szCs w:val="24"/>
        </w:rPr>
        <w:t xml:space="preserve">, which is called </w:t>
      </w:r>
      <w:r w:rsidRPr="001F21ED">
        <w:rPr>
          <w:rFonts w:ascii="Times New Roman" w:hAnsi="Times New Roman" w:cs="Times New Roman"/>
          <w:color w:val="000000" w:themeColor="text1"/>
          <w:sz w:val="24"/>
          <w:szCs w:val="24"/>
        </w:rPr>
        <w:t xml:space="preserve">cognitive dissonance (Festinger, 1957). </w:t>
      </w:r>
    </w:p>
    <w:p w14:paraId="2D6891FF" w14:textId="16AF0B79" w:rsidR="00860FF4" w:rsidRDefault="00AA29B6" w:rsidP="00701B44">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Consequently,</w:t>
      </w:r>
      <w:r w:rsidR="00AD603F">
        <w:rPr>
          <w:rFonts w:ascii="Times New Roman" w:hAnsi="Times New Roman" w:cs="Times New Roman" w:hint="eastAsia"/>
          <w:color w:val="000000" w:themeColor="text1"/>
          <w:sz w:val="24"/>
          <w:szCs w:val="24"/>
        </w:rPr>
        <w:t xml:space="preserve"> </w:t>
      </w:r>
      <w:r w:rsidR="00AD603F">
        <w:rPr>
          <w:rFonts w:ascii="Times New Roman" w:hAnsi="Times New Roman" w:cs="Times New Roman"/>
          <w:color w:val="000000" w:themeColor="text1"/>
          <w:sz w:val="24"/>
          <w:szCs w:val="24"/>
        </w:rPr>
        <w:t>to mitigate such negative feelings triggered by cognitiv</w:t>
      </w:r>
      <w:r w:rsidR="00C60D4B">
        <w:rPr>
          <w:rFonts w:ascii="Times New Roman" w:hAnsi="Times New Roman" w:cs="Times New Roman"/>
          <w:color w:val="000000" w:themeColor="text1"/>
          <w:sz w:val="24"/>
          <w:szCs w:val="24"/>
        </w:rPr>
        <w:t xml:space="preserve">e dissonance, people intentionally change their beliefs, attitudes, or behaviors that would produce consistency between them </w:t>
      </w:r>
      <w:r w:rsidR="004327F5" w:rsidRPr="001F21ED">
        <w:rPr>
          <w:rFonts w:ascii="Times New Roman" w:hAnsi="Times New Roman" w:cs="Times New Roman"/>
          <w:color w:val="000000" w:themeColor="text1"/>
          <w:sz w:val="24"/>
          <w:szCs w:val="24"/>
        </w:rPr>
        <w:t>(Festinger, 1957). In this regard, individuals</w:t>
      </w:r>
      <w:r w:rsidR="004E4668">
        <w:rPr>
          <w:rFonts w:ascii="Times New Roman" w:hAnsi="Times New Roman" w:cs="Times New Roman"/>
          <w:color w:val="000000" w:themeColor="text1"/>
          <w:sz w:val="24"/>
          <w:szCs w:val="24"/>
        </w:rPr>
        <w:t xml:space="preserve"> who hold positive attitudes toward phubbing </w:t>
      </w:r>
      <w:r w:rsidR="004327F5" w:rsidRPr="001F21ED">
        <w:rPr>
          <w:rFonts w:ascii="Times New Roman" w:hAnsi="Times New Roman" w:cs="Times New Roman"/>
          <w:color w:val="000000" w:themeColor="text1"/>
          <w:sz w:val="24"/>
          <w:szCs w:val="24"/>
        </w:rPr>
        <w:t xml:space="preserve">show strong motivations and </w:t>
      </w:r>
      <w:r w:rsidR="004E4668">
        <w:rPr>
          <w:rFonts w:ascii="Times New Roman" w:hAnsi="Times New Roman" w:cs="Times New Roman"/>
          <w:color w:val="000000" w:themeColor="text1"/>
          <w:sz w:val="24"/>
          <w:szCs w:val="24"/>
        </w:rPr>
        <w:t>willingness</w:t>
      </w:r>
      <w:r w:rsidR="004327F5" w:rsidRPr="001F21ED">
        <w:rPr>
          <w:rFonts w:ascii="Times New Roman" w:hAnsi="Times New Roman" w:cs="Times New Roman"/>
          <w:color w:val="000000" w:themeColor="text1"/>
          <w:sz w:val="24"/>
          <w:szCs w:val="24"/>
        </w:rPr>
        <w:t xml:space="preserve"> to engage in this behavior</w:t>
      </w:r>
      <w:r w:rsidR="00CD42CB">
        <w:rPr>
          <w:rFonts w:ascii="Times New Roman" w:hAnsi="Times New Roman" w:cs="Times New Roman"/>
          <w:color w:val="000000" w:themeColor="text1"/>
          <w:sz w:val="24"/>
          <w:szCs w:val="24"/>
        </w:rPr>
        <w:t xml:space="preserve"> </w:t>
      </w:r>
      <w:r w:rsidR="004E4668">
        <w:rPr>
          <w:rFonts w:ascii="Times New Roman" w:hAnsi="Times New Roman" w:cs="Times New Roman"/>
          <w:color w:val="000000" w:themeColor="text1"/>
          <w:sz w:val="24"/>
          <w:szCs w:val="24"/>
        </w:rPr>
        <w:t>because they find co</w:t>
      </w:r>
      <w:r w:rsidR="00860FF4">
        <w:rPr>
          <w:rFonts w:ascii="Times New Roman" w:hAnsi="Times New Roman" w:cs="Times New Roman"/>
          <w:color w:val="000000" w:themeColor="text1"/>
          <w:sz w:val="24"/>
          <w:szCs w:val="24"/>
        </w:rPr>
        <w:t>mfort</w:t>
      </w:r>
      <w:r w:rsidR="004E4668">
        <w:rPr>
          <w:rFonts w:ascii="Times New Roman" w:hAnsi="Times New Roman" w:cs="Times New Roman"/>
          <w:color w:val="000000" w:themeColor="text1"/>
          <w:sz w:val="24"/>
          <w:szCs w:val="24"/>
        </w:rPr>
        <w:t xml:space="preserve"> and psychological stability, as their attitudes and behavioral intentions are consistent in their attitudes and intentions.</w:t>
      </w:r>
      <w:r w:rsidR="00155367">
        <w:rPr>
          <w:rFonts w:ascii="Times New Roman" w:hAnsi="Times New Roman" w:cs="Times New Roman"/>
          <w:color w:val="000000" w:themeColor="text1"/>
          <w:sz w:val="24"/>
          <w:szCs w:val="24"/>
        </w:rPr>
        <w:t xml:space="preserve"> </w:t>
      </w:r>
    </w:p>
    <w:p w14:paraId="5F1F1004" w14:textId="41D45588" w:rsidR="00701B44" w:rsidRPr="001F21ED" w:rsidRDefault="00701B44" w:rsidP="00701B44">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Taken together, these results suggest that positive attitudes toward phubbing behavior </w:t>
      </w:r>
      <w:r w:rsidR="00901851">
        <w:rPr>
          <w:rFonts w:ascii="Times New Roman" w:hAnsi="Times New Roman" w:cs="Times New Roman"/>
          <w:color w:val="000000" w:themeColor="text1"/>
          <w:sz w:val="24"/>
          <w:szCs w:val="24"/>
        </w:rPr>
        <w:t>are driven by positive outcome beliefs and positive outcome evaluations, which</w:t>
      </w:r>
      <w:r>
        <w:rPr>
          <w:rFonts w:ascii="Times New Roman" w:hAnsi="Times New Roman" w:cs="Times New Roman"/>
          <w:color w:val="000000" w:themeColor="text1"/>
          <w:sz w:val="24"/>
          <w:szCs w:val="24"/>
        </w:rPr>
        <w:t xml:space="preserve"> promote people </w:t>
      </w:r>
      <w:r w:rsidR="00860FF4">
        <w:rPr>
          <w:rFonts w:ascii="Times New Roman" w:hAnsi="Times New Roman" w:cs="Times New Roman"/>
          <w:color w:val="000000" w:themeColor="text1"/>
          <w:sz w:val="24"/>
          <w:szCs w:val="24"/>
        </w:rPr>
        <w:t xml:space="preserve">to </w:t>
      </w:r>
      <w:r>
        <w:rPr>
          <w:rFonts w:ascii="Times New Roman" w:hAnsi="Times New Roman" w:cs="Times New Roman"/>
          <w:color w:val="000000" w:themeColor="text1"/>
          <w:sz w:val="24"/>
          <w:szCs w:val="24"/>
        </w:rPr>
        <w:t xml:space="preserve">have stronger intentions to engage in phubbing </w:t>
      </w:r>
      <w:r w:rsidR="003B1C48">
        <w:rPr>
          <w:rFonts w:ascii="Times New Roman" w:hAnsi="Times New Roman" w:cs="Times New Roman"/>
          <w:color w:val="000000" w:themeColor="text1"/>
          <w:sz w:val="24"/>
          <w:szCs w:val="24"/>
        </w:rPr>
        <w:t>behavior</w:t>
      </w:r>
      <w:r>
        <w:rPr>
          <w:rFonts w:ascii="Times New Roman" w:hAnsi="Times New Roman" w:cs="Times New Roman"/>
          <w:color w:val="000000" w:themeColor="text1"/>
          <w:sz w:val="24"/>
          <w:szCs w:val="24"/>
        </w:rPr>
        <w:t xml:space="preserve">. </w:t>
      </w:r>
    </w:p>
    <w:p w14:paraId="1FF1F8F5" w14:textId="4027D844" w:rsidR="004327F5" w:rsidRPr="001F21ED" w:rsidRDefault="004327F5" w:rsidP="004327F5">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b/>
          <w:bCs/>
          <w:i/>
          <w:iCs/>
          <w:color w:val="000000" w:themeColor="text1"/>
          <w:sz w:val="24"/>
          <w:szCs w:val="24"/>
        </w:rPr>
        <w:lastRenderedPageBreak/>
        <w:t>Social Factors of Phubbing</w:t>
      </w:r>
      <w:r w:rsidRPr="001F21ED">
        <w:rPr>
          <w:rFonts w:ascii="Times New Roman" w:hAnsi="Times New Roman" w:cs="Times New Roman"/>
          <w:color w:val="000000" w:themeColor="text1"/>
          <w:sz w:val="24"/>
          <w:szCs w:val="24"/>
        </w:rPr>
        <w:t xml:space="preserve">. The second hypothesis (H2) investigated how social factors derived from social norms, social roles, and self-concepts were related to phubbing intentions. The results of this study </w:t>
      </w:r>
      <w:r w:rsidR="0008437E">
        <w:rPr>
          <w:rFonts w:ascii="Times New Roman" w:hAnsi="Times New Roman" w:cs="Times New Roman"/>
          <w:color w:val="000000" w:themeColor="text1"/>
          <w:sz w:val="24"/>
          <w:szCs w:val="24"/>
        </w:rPr>
        <w:t>demonstrated</w:t>
      </w:r>
      <w:r w:rsidRPr="001F21ED">
        <w:rPr>
          <w:rFonts w:ascii="Times New Roman" w:hAnsi="Times New Roman" w:cs="Times New Roman"/>
          <w:color w:val="000000" w:themeColor="text1"/>
          <w:sz w:val="24"/>
          <w:szCs w:val="24"/>
        </w:rPr>
        <w:t xml:space="preserve"> positive and significant relationships between these social factors and </w:t>
      </w:r>
      <w:r w:rsidR="0008437E">
        <w:rPr>
          <w:rFonts w:ascii="Times New Roman" w:hAnsi="Times New Roman" w:cs="Times New Roman"/>
          <w:color w:val="000000" w:themeColor="text1"/>
          <w:sz w:val="24"/>
          <w:szCs w:val="24"/>
        </w:rPr>
        <w:t>phubbing intentions</w:t>
      </w:r>
      <w:r w:rsidRPr="001F21ED">
        <w:rPr>
          <w:rFonts w:ascii="Times New Roman" w:hAnsi="Times New Roman" w:cs="Times New Roman"/>
          <w:color w:val="000000" w:themeColor="text1"/>
          <w:sz w:val="24"/>
          <w:szCs w:val="24"/>
        </w:rPr>
        <w:t xml:space="preserve">. </w:t>
      </w:r>
      <w:proofErr w:type="gramStart"/>
      <w:r w:rsidR="00722EE9">
        <w:rPr>
          <w:rFonts w:ascii="Times New Roman" w:hAnsi="Times New Roman" w:cs="Times New Roman"/>
          <w:color w:val="000000" w:themeColor="text1"/>
          <w:sz w:val="24"/>
          <w:szCs w:val="24"/>
        </w:rPr>
        <w:t>In particular</w:t>
      </w:r>
      <w:r w:rsidRPr="001F21ED">
        <w:rPr>
          <w:rFonts w:ascii="Times New Roman" w:hAnsi="Times New Roman" w:cs="Times New Roman"/>
          <w:color w:val="000000" w:themeColor="text1"/>
          <w:sz w:val="24"/>
          <w:szCs w:val="24"/>
        </w:rPr>
        <w:t>, individuals</w:t>
      </w:r>
      <w:proofErr w:type="gramEnd"/>
      <w:r w:rsidRPr="001F21ED">
        <w:rPr>
          <w:rFonts w:ascii="Times New Roman" w:hAnsi="Times New Roman" w:cs="Times New Roman"/>
          <w:color w:val="000000" w:themeColor="text1"/>
          <w:sz w:val="24"/>
          <w:szCs w:val="24"/>
        </w:rPr>
        <w:t xml:space="preserve"> </w:t>
      </w:r>
      <w:r w:rsidR="00722EE9">
        <w:rPr>
          <w:rFonts w:ascii="Times New Roman" w:hAnsi="Times New Roman" w:cs="Times New Roman"/>
          <w:color w:val="000000" w:themeColor="text1"/>
          <w:sz w:val="24"/>
          <w:szCs w:val="24"/>
        </w:rPr>
        <w:t>were likely to report strong intentions to engage in phubbing behavior</w:t>
      </w:r>
      <w:r w:rsidR="0008437E">
        <w:rPr>
          <w:rFonts w:ascii="Times New Roman" w:hAnsi="Times New Roman" w:cs="Times New Roman"/>
          <w:color w:val="000000" w:themeColor="text1"/>
          <w:sz w:val="24"/>
          <w:szCs w:val="24"/>
        </w:rPr>
        <w:t xml:space="preserve"> </w:t>
      </w:r>
      <w:r w:rsidR="00722EE9">
        <w:rPr>
          <w:rFonts w:ascii="Times New Roman" w:hAnsi="Times New Roman" w:cs="Times New Roman"/>
          <w:color w:val="000000" w:themeColor="text1"/>
          <w:sz w:val="24"/>
          <w:szCs w:val="24"/>
        </w:rPr>
        <w:t xml:space="preserve">if they thought </w:t>
      </w:r>
      <w:r w:rsidR="00E22FB9">
        <w:rPr>
          <w:rFonts w:ascii="Times New Roman" w:hAnsi="Times New Roman" w:cs="Times New Roman"/>
          <w:color w:val="000000" w:themeColor="text1"/>
          <w:sz w:val="24"/>
          <w:szCs w:val="24"/>
        </w:rPr>
        <w:t>it was prevalent and socially acceptable within their group and society and if they perceive</w:t>
      </w:r>
      <w:r w:rsidR="005A1624">
        <w:rPr>
          <w:rFonts w:ascii="Times New Roman" w:hAnsi="Times New Roman" w:cs="Times New Roman"/>
          <w:color w:val="000000" w:themeColor="text1"/>
          <w:sz w:val="24"/>
          <w:szCs w:val="24"/>
        </w:rPr>
        <w:t>d</w:t>
      </w:r>
      <w:r w:rsidR="00E22FB9">
        <w:rPr>
          <w:rFonts w:ascii="Times New Roman" w:hAnsi="Times New Roman" w:cs="Times New Roman"/>
          <w:color w:val="000000" w:themeColor="text1"/>
          <w:sz w:val="24"/>
          <w:szCs w:val="24"/>
        </w:rPr>
        <w:t xml:space="preserve"> that other people surrounding them approved of such behavior. </w:t>
      </w:r>
      <w:r w:rsidR="005A1624">
        <w:rPr>
          <w:rFonts w:ascii="Times New Roman" w:hAnsi="Times New Roman" w:cs="Times New Roman"/>
          <w:color w:val="000000" w:themeColor="text1"/>
          <w:sz w:val="24"/>
          <w:szCs w:val="24"/>
        </w:rPr>
        <w:t>In other words, a</w:t>
      </w:r>
      <w:r w:rsidR="00722EE9">
        <w:rPr>
          <w:rFonts w:ascii="Times New Roman" w:hAnsi="Times New Roman" w:cs="Times New Roman"/>
          <w:color w:val="000000" w:themeColor="text1"/>
          <w:sz w:val="24"/>
          <w:szCs w:val="24"/>
        </w:rPr>
        <w:t xml:space="preserve">s people have higher levels of strong injunctive and descriptive social norms, they express stronger </w:t>
      </w:r>
      <w:r w:rsidR="002B73CB">
        <w:rPr>
          <w:rFonts w:ascii="Times New Roman" w:hAnsi="Times New Roman" w:cs="Times New Roman"/>
          <w:color w:val="000000" w:themeColor="text1"/>
          <w:sz w:val="24"/>
          <w:szCs w:val="24"/>
        </w:rPr>
        <w:t>intent</w:t>
      </w:r>
      <w:r w:rsidR="004D5E9F">
        <w:rPr>
          <w:rFonts w:ascii="Times New Roman" w:hAnsi="Times New Roman" w:cs="Times New Roman"/>
          <w:color w:val="000000" w:themeColor="text1"/>
          <w:sz w:val="24"/>
          <w:szCs w:val="24"/>
        </w:rPr>
        <w:t>ion</w:t>
      </w:r>
      <w:r w:rsidR="002B73CB">
        <w:rPr>
          <w:rFonts w:ascii="Times New Roman" w:hAnsi="Times New Roman" w:cs="Times New Roman"/>
          <w:color w:val="000000" w:themeColor="text1"/>
          <w:sz w:val="24"/>
          <w:szCs w:val="24"/>
        </w:rPr>
        <w:t>s</w:t>
      </w:r>
      <w:r w:rsidR="00722EE9">
        <w:rPr>
          <w:rFonts w:ascii="Times New Roman" w:hAnsi="Times New Roman" w:cs="Times New Roman"/>
          <w:color w:val="000000" w:themeColor="text1"/>
          <w:sz w:val="24"/>
          <w:szCs w:val="24"/>
        </w:rPr>
        <w:t xml:space="preserve"> to phub others. </w:t>
      </w:r>
    </w:p>
    <w:p w14:paraId="20E88268" w14:textId="6F321D30" w:rsidR="004327F5" w:rsidRPr="001F21ED" w:rsidRDefault="00B024B7" w:rsidP="004327F5">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positive</w:t>
      </w:r>
      <w:r w:rsidR="004327F5" w:rsidRPr="001F21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association</w:t>
      </w:r>
      <w:r w:rsidR="004327F5" w:rsidRPr="001F21ED">
        <w:rPr>
          <w:rFonts w:ascii="Times New Roman" w:hAnsi="Times New Roman" w:cs="Times New Roman"/>
          <w:color w:val="000000" w:themeColor="text1"/>
          <w:sz w:val="24"/>
          <w:szCs w:val="24"/>
        </w:rPr>
        <w:t xml:space="preserve"> between social norms and phubbing intention</w:t>
      </w:r>
      <w:r>
        <w:rPr>
          <w:rFonts w:ascii="Times New Roman" w:hAnsi="Times New Roman" w:cs="Times New Roman"/>
          <w:color w:val="000000" w:themeColor="text1"/>
          <w:sz w:val="24"/>
          <w:szCs w:val="24"/>
        </w:rPr>
        <w:t>s is supported by TIB</w:t>
      </w:r>
      <w:r w:rsidR="004327F5" w:rsidRPr="001F21ED">
        <w:rPr>
          <w:rFonts w:ascii="Times New Roman" w:hAnsi="Times New Roman" w:cs="Times New Roman"/>
          <w:color w:val="000000" w:themeColor="text1"/>
          <w:sz w:val="24"/>
          <w:szCs w:val="24"/>
        </w:rPr>
        <w:t xml:space="preserve"> (Triandis, 1977) and other </w:t>
      </w:r>
      <w:r>
        <w:rPr>
          <w:rFonts w:ascii="Times New Roman" w:hAnsi="Times New Roman" w:cs="Times New Roman"/>
          <w:color w:val="000000" w:themeColor="text1"/>
          <w:sz w:val="24"/>
          <w:szCs w:val="24"/>
        </w:rPr>
        <w:t>research</w:t>
      </w:r>
      <w:r w:rsidR="004327F5" w:rsidRPr="001F21ED">
        <w:rPr>
          <w:rFonts w:ascii="Times New Roman" w:hAnsi="Times New Roman" w:cs="Times New Roman"/>
          <w:color w:val="000000" w:themeColor="text1"/>
          <w:sz w:val="24"/>
          <w:szCs w:val="24"/>
        </w:rPr>
        <w:t xml:space="preserve"> that </w:t>
      </w:r>
      <w:r>
        <w:rPr>
          <w:rFonts w:ascii="Times New Roman" w:hAnsi="Times New Roman" w:cs="Times New Roman"/>
          <w:color w:val="000000" w:themeColor="text1"/>
          <w:sz w:val="24"/>
          <w:szCs w:val="24"/>
        </w:rPr>
        <w:t>highlights</w:t>
      </w:r>
      <w:r w:rsidR="004327F5" w:rsidRPr="001F21ED">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significance</w:t>
      </w:r>
      <w:r w:rsidR="004327F5" w:rsidRPr="001F21ED">
        <w:rPr>
          <w:rFonts w:ascii="Times New Roman" w:hAnsi="Times New Roman" w:cs="Times New Roman"/>
          <w:color w:val="000000" w:themeColor="text1"/>
          <w:sz w:val="24"/>
          <w:szCs w:val="24"/>
        </w:rPr>
        <w:t xml:space="preserve"> of social norms in </w:t>
      </w:r>
      <w:r>
        <w:rPr>
          <w:rFonts w:ascii="Times New Roman" w:hAnsi="Times New Roman" w:cs="Times New Roman"/>
          <w:color w:val="000000" w:themeColor="text1"/>
          <w:sz w:val="24"/>
          <w:szCs w:val="24"/>
        </w:rPr>
        <w:t>affecting</w:t>
      </w:r>
      <w:r w:rsidR="004327F5" w:rsidRPr="001F21ED">
        <w:rPr>
          <w:rFonts w:ascii="Times New Roman" w:hAnsi="Times New Roman" w:cs="Times New Roman"/>
          <w:color w:val="000000" w:themeColor="text1"/>
          <w:sz w:val="24"/>
          <w:szCs w:val="24"/>
        </w:rPr>
        <w:t xml:space="preserve"> behavioral intentions (Asch, 1951; Ajzen, 1985; Rimal, 2008). </w:t>
      </w:r>
      <w:r w:rsidR="00901851">
        <w:rPr>
          <w:rFonts w:ascii="Times New Roman" w:hAnsi="Times New Roman" w:cs="Times New Roman"/>
          <w:color w:val="000000" w:themeColor="text1"/>
          <w:sz w:val="24"/>
          <w:szCs w:val="24"/>
        </w:rPr>
        <w:t>Specifically,</w:t>
      </w:r>
      <w:r w:rsidR="004327F5" w:rsidRPr="001F21ED">
        <w:rPr>
          <w:rFonts w:ascii="Times New Roman" w:hAnsi="Times New Roman" w:cs="Times New Roman"/>
          <w:color w:val="000000" w:themeColor="text1"/>
          <w:sz w:val="24"/>
          <w:szCs w:val="24"/>
        </w:rPr>
        <w:t xml:space="preserve"> the theory of planned behavior (Ajzen, 1985) and the </w:t>
      </w:r>
      <w:r w:rsidR="00E21B93">
        <w:rPr>
          <w:rFonts w:ascii="Times New Roman" w:hAnsi="Times New Roman" w:cs="Times New Roman"/>
          <w:color w:val="000000" w:themeColor="text1"/>
          <w:sz w:val="24"/>
          <w:szCs w:val="24"/>
        </w:rPr>
        <w:t>idea</w:t>
      </w:r>
      <w:r w:rsidR="004327F5" w:rsidRPr="001F21ED">
        <w:rPr>
          <w:rFonts w:ascii="Times New Roman" w:hAnsi="Times New Roman" w:cs="Times New Roman"/>
          <w:color w:val="000000" w:themeColor="text1"/>
          <w:sz w:val="24"/>
          <w:szCs w:val="24"/>
        </w:rPr>
        <w:t xml:space="preserve"> of normative social influence (Asch, 1951</w:t>
      </w:r>
      <w:r w:rsidR="00E21B93">
        <w:rPr>
          <w:rFonts w:ascii="Times New Roman" w:hAnsi="Times New Roman" w:cs="Times New Roman"/>
          <w:color w:val="000000" w:themeColor="text1"/>
          <w:sz w:val="24"/>
          <w:szCs w:val="24"/>
        </w:rPr>
        <w:t xml:space="preserve">) assert that people typically follow social norms when engaging </w:t>
      </w:r>
      <w:proofErr w:type="gramStart"/>
      <w:r w:rsidR="00E21B93">
        <w:rPr>
          <w:rFonts w:ascii="Times New Roman" w:hAnsi="Times New Roman" w:cs="Times New Roman"/>
          <w:color w:val="000000" w:themeColor="text1"/>
          <w:sz w:val="24"/>
          <w:szCs w:val="24"/>
        </w:rPr>
        <w:t>in a given</w:t>
      </w:r>
      <w:proofErr w:type="gramEnd"/>
      <w:r w:rsidR="00E21B93">
        <w:rPr>
          <w:rFonts w:ascii="Times New Roman" w:hAnsi="Times New Roman" w:cs="Times New Roman"/>
          <w:color w:val="000000" w:themeColor="text1"/>
          <w:sz w:val="24"/>
          <w:szCs w:val="24"/>
        </w:rPr>
        <w:t xml:space="preserve"> behavior. This tendency is </w:t>
      </w:r>
      <w:r w:rsidR="00D967BC">
        <w:rPr>
          <w:rFonts w:ascii="Times New Roman" w:hAnsi="Times New Roman" w:cs="Times New Roman"/>
          <w:color w:val="000000" w:themeColor="text1"/>
          <w:sz w:val="24"/>
          <w:szCs w:val="24"/>
        </w:rPr>
        <w:t>because</w:t>
      </w:r>
      <w:r w:rsidR="00771D94">
        <w:rPr>
          <w:rFonts w:ascii="Times New Roman" w:hAnsi="Times New Roman" w:cs="Times New Roman"/>
          <w:color w:val="000000" w:themeColor="text1"/>
          <w:sz w:val="24"/>
          <w:szCs w:val="24"/>
        </w:rPr>
        <w:t xml:space="preserve"> human beings are social animals. Individuals </w:t>
      </w:r>
      <w:r w:rsidR="00F93F00">
        <w:rPr>
          <w:rFonts w:ascii="Times New Roman" w:hAnsi="Times New Roman" w:cs="Times New Roman"/>
          <w:color w:val="000000" w:themeColor="text1"/>
          <w:sz w:val="24"/>
          <w:szCs w:val="24"/>
        </w:rPr>
        <w:t xml:space="preserve">are </w:t>
      </w:r>
      <w:r w:rsidR="00771D94">
        <w:rPr>
          <w:rFonts w:ascii="Times New Roman" w:hAnsi="Times New Roman" w:cs="Times New Roman"/>
          <w:color w:val="000000" w:themeColor="text1"/>
          <w:sz w:val="24"/>
          <w:szCs w:val="24"/>
        </w:rPr>
        <w:t xml:space="preserve">instinctively </w:t>
      </w:r>
      <w:r w:rsidR="00F93F00">
        <w:rPr>
          <w:rFonts w:ascii="Times New Roman" w:hAnsi="Times New Roman" w:cs="Times New Roman"/>
          <w:color w:val="000000" w:themeColor="text1"/>
          <w:sz w:val="24"/>
          <w:szCs w:val="24"/>
        </w:rPr>
        <w:t xml:space="preserve">eager to blend in with </w:t>
      </w:r>
      <w:r w:rsidR="00771D94">
        <w:rPr>
          <w:rFonts w:ascii="Times New Roman" w:hAnsi="Times New Roman" w:cs="Times New Roman"/>
          <w:color w:val="000000" w:themeColor="text1"/>
          <w:sz w:val="24"/>
          <w:szCs w:val="24"/>
        </w:rPr>
        <w:t>others in their</w:t>
      </w:r>
      <w:r w:rsidR="00F93F00">
        <w:rPr>
          <w:rFonts w:ascii="Times New Roman" w:hAnsi="Times New Roman" w:cs="Times New Roman"/>
          <w:color w:val="000000" w:themeColor="text1"/>
          <w:sz w:val="24"/>
          <w:szCs w:val="24"/>
        </w:rPr>
        <w:t xml:space="preserve"> social group</w:t>
      </w:r>
      <w:r w:rsidR="00771D94">
        <w:rPr>
          <w:rFonts w:ascii="Times New Roman" w:hAnsi="Times New Roman" w:cs="Times New Roman"/>
          <w:color w:val="000000" w:themeColor="text1"/>
          <w:sz w:val="24"/>
          <w:szCs w:val="24"/>
        </w:rPr>
        <w:t>s</w:t>
      </w:r>
      <w:r w:rsidR="00F93F00">
        <w:rPr>
          <w:rFonts w:ascii="Times New Roman" w:hAnsi="Times New Roman" w:cs="Times New Roman"/>
          <w:color w:val="000000" w:themeColor="text1"/>
          <w:sz w:val="24"/>
          <w:szCs w:val="24"/>
        </w:rPr>
        <w:t xml:space="preserve"> to obtain acceptance and prevent potential rejection or isolation from others</w:t>
      </w:r>
      <w:r w:rsidR="00955F0A">
        <w:rPr>
          <w:rFonts w:ascii="Times New Roman" w:hAnsi="Times New Roman" w:cs="Times New Roman"/>
          <w:color w:val="000000" w:themeColor="text1"/>
          <w:sz w:val="24"/>
          <w:szCs w:val="24"/>
        </w:rPr>
        <w:t xml:space="preserve"> (Cialdini &amp; Goldstein, 2004)</w:t>
      </w:r>
      <w:r w:rsidR="00E21B93">
        <w:rPr>
          <w:rFonts w:ascii="Times New Roman" w:hAnsi="Times New Roman" w:cs="Times New Roman"/>
          <w:color w:val="000000" w:themeColor="text1"/>
          <w:sz w:val="24"/>
          <w:szCs w:val="24"/>
        </w:rPr>
        <w:t xml:space="preserve">. </w:t>
      </w:r>
      <w:r w:rsidR="00901851">
        <w:rPr>
          <w:rFonts w:ascii="Times New Roman" w:hAnsi="Times New Roman" w:cs="Times New Roman"/>
          <w:color w:val="000000" w:themeColor="text1"/>
          <w:sz w:val="24"/>
          <w:szCs w:val="24"/>
        </w:rPr>
        <w:t>Thus, people comply with social norms and reflect them in their behaviors because they desire to feel a sense of belonging</w:t>
      </w:r>
      <w:r w:rsidR="00F93F00">
        <w:rPr>
          <w:rFonts w:ascii="Times New Roman" w:hAnsi="Times New Roman" w:cs="Times New Roman"/>
          <w:color w:val="000000" w:themeColor="text1"/>
          <w:sz w:val="24"/>
          <w:szCs w:val="24"/>
        </w:rPr>
        <w:t xml:space="preserve"> (Cialdini &amp; Goldstein, 2004). </w:t>
      </w:r>
      <w:r w:rsidR="00955F0A">
        <w:rPr>
          <w:rFonts w:ascii="Times New Roman" w:hAnsi="Times New Roman" w:cs="Times New Roman"/>
          <w:color w:val="000000" w:themeColor="text1"/>
          <w:sz w:val="24"/>
          <w:szCs w:val="24"/>
        </w:rPr>
        <w:t>In</w:t>
      </w:r>
      <w:r w:rsidR="004327F5" w:rsidRPr="001F21ED">
        <w:rPr>
          <w:rFonts w:ascii="Times New Roman" w:hAnsi="Times New Roman" w:cs="Times New Roman"/>
          <w:color w:val="000000" w:themeColor="text1"/>
          <w:sz w:val="24"/>
          <w:szCs w:val="24"/>
        </w:rPr>
        <w:t xml:space="preserve"> </w:t>
      </w:r>
      <w:r w:rsidR="00F93F00">
        <w:rPr>
          <w:rFonts w:ascii="Times New Roman" w:hAnsi="Times New Roman" w:cs="Times New Roman"/>
          <w:color w:val="000000" w:themeColor="text1"/>
          <w:sz w:val="24"/>
          <w:szCs w:val="24"/>
        </w:rPr>
        <w:t>this context, people</w:t>
      </w:r>
      <w:r w:rsidR="00934250">
        <w:rPr>
          <w:rFonts w:ascii="Times New Roman" w:hAnsi="Times New Roman" w:cs="Times New Roman"/>
          <w:color w:val="000000" w:themeColor="text1"/>
          <w:sz w:val="24"/>
          <w:szCs w:val="24"/>
        </w:rPr>
        <w:t xml:space="preserve"> show different levels of behavioral intentions to engage in phubbing behavior, depending on how they consider normative in their social groups. As they </w:t>
      </w:r>
      <w:r w:rsidR="004E752D">
        <w:rPr>
          <w:rFonts w:ascii="Times New Roman" w:hAnsi="Times New Roman" w:cs="Times New Roman"/>
          <w:color w:val="000000" w:themeColor="text1"/>
          <w:sz w:val="24"/>
          <w:szCs w:val="24"/>
        </w:rPr>
        <w:t xml:space="preserve">typically observe phubbing behavior in their social groups (i.e., the prevalence of phubbing behavior) and they believe other people also expect to consider phubbing as being appropriate (i.e., beliefs that other people also believe phubbing is acceptable), </w:t>
      </w:r>
      <w:r w:rsidR="00955F0A">
        <w:rPr>
          <w:rFonts w:ascii="Times New Roman" w:hAnsi="Times New Roman" w:cs="Times New Roman"/>
          <w:color w:val="000000" w:themeColor="text1"/>
          <w:sz w:val="24"/>
          <w:szCs w:val="24"/>
        </w:rPr>
        <w:t xml:space="preserve">as part of conscious </w:t>
      </w:r>
      <w:r w:rsidR="009423B5">
        <w:rPr>
          <w:rFonts w:ascii="Times New Roman" w:hAnsi="Times New Roman" w:cs="Times New Roman"/>
          <w:color w:val="000000" w:themeColor="text1"/>
          <w:sz w:val="24"/>
          <w:szCs w:val="24"/>
        </w:rPr>
        <w:t>processes</w:t>
      </w:r>
      <w:r w:rsidR="00955F0A">
        <w:rPr>
          <w:rFonts w:ascii="Times New Roman" w:hAnsi="Times New Roman" w:cs="Times New Roman"/>
          <w:color w:val="000000" w:themeColor="text1"/>
          <w:sz w:val="24"/>
          <w:szCs w:val="24"/>
        </w:rPr>
        <w:t xml:space="preserve">, </w:t>
      </w:r>
      <w:r w:rsidR="004E752D">
        <w:rPr>
          <w:rFonts w:ascii="Times New Roman" w:hAnsi="Times New Roman" w:cs="Times New Roman"/>
          <w:color w:val="000000" w:themeColor="text1"/>
          <w:sz w:val="24"/>
          <w:szCs w:val="24"/>
        </w:rPr>
        <w:t xml:space="preserve">social members </w:t>
      </w:r>
      <w:r w:rsidR="00955F0A">
        <w:rPr>
          <w:rFonts w:ascii="Times New Roman" w:hAnsi="Times New Roman" w:cs="Times New Roman"/>
          <w:color w:val="000000" w:themeColor="text1"/>
          <w:sz w:val="24"/>
          <w:szCs w:val="24"/>
        </w:rPr>
        <w:t xml:space="preserve">are likely to </w:t>
      </w:r>
      <w:r w:rsidR="004E752D">
        <w:rPr>
          <w:rFonts w:ascii="Times New Roman" w:hAnsi="Times New Roman" w:cs="Times New Roman"/>
          <w:color w:val="000000" w:themeColor="text1"/>
          <w:sz w:val="24"/>
          <w:szCs w:val="24"/>
        </w:rPr>
        <w:t xml:space="preserve">develop strong wiliness to phub others. </w:t>
      </w:r>
    </w:p>
    <w:p w14:paraId="12DF9A7D" w14:textId="4638F011" w:rsidR="004327F5" w:rsidRPr="001F21ED" w:rsidRDefault="004327F5" w:rsidP="004327F5">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lastRenderedPageBreak/>
        <w:t xml:space="preserve">People who strongly identified with specific social roles associated with phubbing (e.g., viewing themselves as typical phubbers in </w:t>
      </w:r>
      <w:r>
        <w:rPr>
          <w:rFonts w:ascii="Times New Roman" w:hAnsi="Times New Roman" w:cs="Times New Roman"/>
          <w:color w:val="000000" w:themeColor="text1"/>
          <w:sz w:val="24"/>
          <w:szCs w:val="24"/>
        </w:rPr>
        <w:t>specific</w:t>
      </w:r>
      <w:r w:rsidRPr="001F21ED">
        <w:rPr>
          <w:rFonts w:ascii="Times New Roman" w:hAnsi="Times New Roman" w:cs="Times New Roman"/>
          <w:color w:val="000000" w:themeColor="text1"/>
          <w:sz w:val="24"/>
          <w:szCs w:val="24"/>
        </w:rPr>
        <w:t xml:space="preserve"> social roles) were </w:t>
      </w:r>
      <w:r w:rsidR="009423B5">
        <w:rPr>
          <w:rFonts w:ascii="Times New Roman" w:hAnsi="Times New Roman" w:cs="Times New Roman"/>
          <w:color w:val="000000" w:themeColor="text1"/>
          <w:sz w:val="24"/>
          <w:szCs w:val="24"/>
        </w:rPr>
        <w:t xml:space="preserve">also </w:t>
      </w:r>
      <w:r w:rsidRPr="001F21ED">
        <w:rPr>
          <w:rFonts w:ascii="Times New Roman" w:hAnsi="Times New Roman" w:cs="Times New Roman"/>
          <w:color w:val="000000" w:themeColor="text1"/>
          <w:sz w:val="24"/>
          <w:szCs w:val="24"/>
        </w:rPr>
        <w:t xml:space="preserve">inclined to express stronger intentions to phub others. These findings are consistent with TIB (Triandis, 1977) and can be further understood through role theory (Biddle, 1979). </w:t>
      </w:r>
      <w:r w:rsidR="00FE5EBC">
        <w:rPr>
          <w:rFonts w:ascii="Times New Roman" w:hAnsi="Times New Roman" w:cs="Times New Roman"/>
          <w:color w:val="000000" w:themeColor="text1"/>
          <w:sz w:val="24"/>
          <w:szCs w:val="24"/>
        </w:rPr>
        <w:t>According to role theory, individual</w:t>
      </w:r>
      <w:r w:rsidR="007B0FC7">
        <w:rPr>
          <w:rFonts w:ascii="Times New Roman" w:hAnsi="Times New Roman" w:cs="Times New Roman"/>
          <w:color w:val="000000" w:themeColor="text1"/>
          <w:sz w:val="24"/>
          <w:szCs w:val="24"/>
        </w:rPr>
        <w:t xml:space="preserve">s absorb social roles through socialization and learning processes, </w:t>
      </w:r>
      <w:r w:rsidR="00901851">
        <w:rPr>
          <w:rFonts w:ascii="Times New Roman" w:hAnsi="Times New Roman" w:cs="Times New Roman"/>
          <w:color w:val="000000" w:themeColor="text1"/>
          <w:sz w:val="24"/>
          <w:szCs w:val="24"/>
        </w:rPr>
        <w:t>leading them to develop behavioral intentions</w:t>
      </w:r>
      <w:r w:rsidR="00FE5EBC">
        <w:rPr>
          <w:rFonts w:ascii="Times New Roman" w:hAnsi="Times New Roman" w:cs="Times New Roman"/>
          <w:color w:val="000000" w:themeColor="text1"/>
          <w:sz w:val="24"/>
          <w:szCs w:val="24"/>
        </w:rPr>
        <w:t xml:space="preserve"> consistent with their expectations of those roles. </w:t>
      </w:r>
      <w:r w:rsidR="007B0FC7">
        <w:rPr>
          <w:rFonts w:ascii="Times New Roman" w:hAnsi="Times New Roman" w:cs="Times New Roman"/>
          <w:color w:val="000000" w:themeColor="text1"/>
          <w:sz w:val="24"/>
          <w:szCs w:val="24"/>
        </w:rPr>
        <w:t xml:space="preserve">In general, an individual occupies </w:t>
      </w:r>
      <w:r w:rsidRPr="001F21ED">
        <w:rPr>
          <w:rFonts w:ascii="Times New Roman" w:hAnsi="Times New Roman" w:cs="Times New Roman"/>
          <w:color w:val="000000" w:themeColor="text1"/>
          <w:sz w:val="24"/>
          <w:szCs w:val="24"/>
        </w:rPr>
        <w:t xml:space="preserve">various social roles (e.g., friends, romantic partners, </w:t>
      </w:r>
      <w:r>
        <w:rPr>
          <w:rFonts w:ascii="Times New Roman" w:hAnsi="Times New Roman" w:cs="Times New Roman"/>
          <w:color w:val="000000" w:themeColor="text1"/>
          <w:sz w:val="24"/>
          <w:szCs w:val="24"/>
        </w:rPr>
        <w:t xml:space="preserve">and </w:t>
      </w:r>
      <w:r w:rsidRPr="001F21ED">
        <w:rPr>
          <w:rFonts w:ascii="Times New Roman" w:hAnsi="Times New Roman" w:cs="Times New Roman"/>
          <w:color w:val="000000" w:themeColor="text1"/>
          <w:sz w:val="24"/>
          <w:szCs w:val="24"/>
        </w:rPr>
        <w:t>students)</w:t>
      </w:r>
      <w:r w:rsidR="002B04BE">
        <w:rPr>
          <w:rFonts w:ascii="Times New Roman" w:hAnsi="Times New Roman" w:cs="Times New Roman"/>
          <w:color w:val="000000" w:themeColor="text1"/>
          <w:sz w:val="24"/>
          <w:szCs w:val="24"/>
        </w:rPr>
        <w:t>, and each one comes with different expectations of</w:t>
      </w:r>
      <w:r w:rsidR="007B0FC7">
        <w:rPr>
          <w:rFonts w:ascii="Times New Roman" w:hAnsi="Times New Roman" w:cs="Times New Roman"/>
          <w:color w:val="000000" w:themeColor="text1"/>
          <w:sz w:val="24"/>
          <w:szCs w:val="24"/>
        </w:rPr>
        <w:t xml:space="preserve"> how they behave. In this sense, in terms of phubbing behavior, people show different degree</w:t>
      </w:r>
      <w:r w:rsidR="002B04BE">
        <w:rPr>
          <w:rFonts w:ascii="Times New Roman" w:hAnsi="Times New Roman" w:cs="Times New Roman"/>
          <w:color w:val="000000" w:themeColor="text1"/>
          <w:sz w:val="24"/>
          <w:szCs w:val="24"/>
        </w:rPr>
        <w:t>s of behavioral intentions</w:t>
      </w:r>
      <w:r w:rsidR="00D84CB5">
        <w:rPr>
          <w:rFonts w:ascii="Times New Roman" w:hAnsi="Times New Roman" w:cs="Times New Roman"/>
          <w:color w:val="000000" w:themeColor="text1"/>
          <w:sz w:val="24"/>
          <w:szCs w:val="24"/>
        </w:rPr>
        <w:t xml:space="preserve"> depending on their social roles.</w:t>
      </w:r>
      <w:r w:rsidR="002A283D">
        <w:rPr>
          <w:rFonts w:ascii="Times New Roman" w:hAnsi="Times New Roman" w:cs="Times New Roman"/>
          <w:color w:val="000000" w:themeColor="text1"/>
          <w:sz w:val="24"/>
          <w:szCs w:val="24"/>
        </w:rPr>
        <w:t xml:space="preserve"> If individuals believe their role is proper </w:t>
      </w:r>
      <w:r w:rsidR="00901851">
        <w:rPr>
          <w:rFonts w:ascii="Times New Roman" w:hAnsi="Times New Roman" w:cs="Times New Roman"/>
          <w:color w:val="000000" w:themeColor="text1"/>
          <w:sz w:val="24"/>
          <w:szCs w:val="24"/>
        </w:rPr>
        <w:t>in using</w:t>
      </w:r>
      <w:r w:rsidR="002B04BE">
        <w:rPr>
          <w:rFonts w:ascii="Times New Roman" w:hAnsi="Times New Roman" w:cs="Times New Roman"/>
          <w:color w:val="000000" w:themeColor="text1"/>
          <w:sz w:val="24"/>
          <w:szCs w:val="24"/>
        </w:rPr>
        <w:t xml:space="preserve"> their phones in</w:t>
      </w:r>
      <w:r w:rsidR="002A283D">
        <w:rPr>
          <w:rFonts w:ascii="Times New Roman" w:hAnsi="Times New Roman" w:cs="Times New Roman"/>
          <w:color w:val="000000" w:themeColor="text1"/>
          <w:sz w:val="24"/>
          <w:szCs w:val="24"/>
        </w:rPr>
        <w:t xml:space="preserve"> social settings, they are likely to form stronger intentions to engage in phubbing behavior. </w:t>
      </w:r>
      <w:r w:rsidR="00C20ABC">
        <w:rPr>
          <w:rFonts w:ascii="Times New Roman" w:hAnsi="Times New Roman" w:cs="Times New Roman"/>
          <w:color w:val="000000" w:themeColor="text1"/>
          <w:sz w:val="24"/>
          <w:szCs w:val="24"/>
        </w:rPr>
        <w:t>In other words</w:t>
      </w:r>
      <w:r w:rsidR="002A283D">
        <w:rPr>
          <w:rFonts w:ascii="Times New Roman" w:hAnsi="Times New Roman" w:cs="Times New Roman"/>
          <w:color w:val="000000" w:themeColor="text1"/>
          <w:sz w:val="24"/>
          <w:szCs w:val="24"/>
        </w:rPr>
        <w:t xml:space="preserve">, </w:t>
      </w:r>
      <w:r w:rsidR="00C20ABC">
        <w:rPr>
          <w:rFonts w:ascii="Times New Roman" w:hAnsi="Times New Roman" w:cs="Times New Roman"/>
          <w:color w:val="000000" w:themeColor="text1"/>
          <w:sz w:val="24"/>
          <w:szCs w:val="24"/>
        </w:rPr>
        <w:t>people are more likely to plan to engage in phubbing behavior</w:t>
      </w:r>
      <w:r w:rsidR="002B04BE">
        <w:rPr>
          <w:rFonts w:ascii="Times New Roman" w:hAnsi="Times New Roman" w:cs="Times New Roman"/>
          <w:color w:val="000000" w:themeColor="text1"/>
          <w:sz w:val="24"/>
          <w:szCs w:val="24"/>
        </w:rPr>
        <w:t xml:space="preserve"> </w:t>
      </w:r>
      <w:r w:rsidR="00C20ABC">
        <w:rPr>
          <w:rFonts w:ascii="Times New Roman" w:hAnsi="Times New Roman" w:cs="Times New Roman"/>
          <w:color w:val="000000" w:themeColor="text1"/>
          <w:sz w:val="24"/>
          <w:szCs w:val="24"/>
        </w:rPr>
        <w:t>when</w:t>
      </w:r>
      <w:r w:rsidR="002A283D">
        <w:rPr>
          <w:rFonts w:ascii="Times New Roman" w:hAnsi="Times New Roman" w:cs="Times New Roman"/>
          <w:color w:val="000000" w:themeColor="text1"/>
          <w:sz w:val="24"/>
          <w:szCs w:val="24"/>
        </w:rPr>
        <w:t xml:space="preserve"> </w:t>
      </w:r>
      <w:r w:rsidR="00155367">
        <w:rPr>
          <w:rFonts w:ascii="Times New Roman" w:hAnsi="Times New Roman" w:cs="Times New Roman"/>
          <w:color w:val="000000" w:themeColor="text1"/>
          <w:sz w:val="24"/>
          <w:szCs w:val="24"/>
        </w:rPr>
        <w:t xml:space="preserve">they believe their phubbing behavior is acceptable and appropriate under their social roles. </w:t>
      </w:r>
    </w:p>
    <w:p w14:paraId="2736648F" w14:textId="6D921B77" w:rsidR="004327F5" w:rsidRPr="001F21ED" w:rsidRDefault="00901851" w:rsidP="00873714">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Similarly</w:t>
      </w:r>
      <w:r w:rsidR="004327F5" w:rsidRPr="001F21ED">
        <w:rPr>
          <w:rFonts w:ascii="Times New Roman" w:hAnsi="Times New Roman" w:cs="Times New Roman"/>
          <w:color w:val="000000" w:themeColor="text1"/>
          <w:sz w:val="24"/>
          <w:szCs w:val="24"/>
        </w:rPr>
        <w:t xml:space="preserve">, </w:t>
      </w:r>
      <w:r w:rsidR="00300B7B">
        <w:rPr>
          <w:rFonts w:ascii="Times New Roman" w:hAnsi="Times New Roman" w:cs="Times New Roman"/>
          <w:color w:val="000000" w:themeColor="text1"/>
          <w:sz w:val="24"/>
          <w:szCs w:val="24"/>
        </w:rPr>
        <w:t>those</w:t>
      </w:r>
      <w:r w:rsidR="004327F5" w:rsidRPr="001F21ED">
        <w:rPr>
          <w:rFonts w:ascii="Times New Roman" w:hAnsi="Times New Roman" w:cs="Times New Roman"/>
          <w:color w:val="000000" w:themeColor="text1"/>
          <w:sz w:val="24"/>
          <w:szCs w:val="24"/>
        </w:rPr>
        <w:t xml:space="preserve"> who </w:t>
      </w:r>
      <w:r w:rsidR="00300B7B">
        <w:rPr>
          <w:rFonts w:ascii="Times New Roman" w:hAnsi="Times New Roman" w:cs="Times New Roman"/>
          <w:color w:val="000000" w:themeColor="text1"/>
          <w:sz w:val="24"/>
          <w:szCs w:val="24"/>
        </w:rPr>
        <w:t>identified</w:t>
      </w:r>
      <w:r w:rsidR="004327F5" w:rsidRPr="001F21ED">
        <w:rPr>
          <w:rFonts w:ascii="Times New Roman" w:hAnsi="Times New Roman" w:cs="Times New Roman"/>
          <w:color w:val="000000" w:themeColor="text1"/>
          <w:sz w:val="24"/>
          <w:szCs w:val="24"/>
        </w:rPr>
        <w:t xml:space="preserve"> themselves </w:t>
      </w:r>
      <w:r w:rsidR="00300B7B">
        <w:rPr>
          <w:rFonts w:ascii="Times New Roman" w:hAnsi="Times New Roman" w:cs="Times New Roman"/>
          <w:color w:val="000000" w:themeColor="text1"/>
          <w:sz w:val="24"/>
          <w:szCs w:val="24"/>
        </w:rPr>
        <w:t xml:space="preserve">as </w:t>
      </w:r>
      <w:r w:rsidR="004327F5" w:rsidRPr="001F21ED">
        <w:rPr>
          <w:rFonts w:ascii="Times New Roman" w:hAnsi="Times New Roman" w:cs="Times New Roman"/>
          <w:color w:val="000000" w:themeColor="text1"/>
          <w:sz w:val="24"/>
          <w:szCs w:val="24"/>
        </w:rPr>
        <w:t>phubbers</w:t>
      </w:r>
      <w:r w:rsidR="00300B7B">
        <w:rPr>
          <w:rFonts w:ascii="Times New Roman" w:hAnsi="Times New Roman" w:cs="Times New Roman"/>
          <w:color w:val="000000" w:themeColor="text1"/>
          <w:sz w:val="24"/>
          <w:szCs w:val="24"/>
        </w:rPr>
        <w:t xml:space="preserve"> strongly intended to phub others. This finding is supported by </w:t>
      </w:r>
      <w:r w:rsidR="004327F5">
        <w:rPr>
          <w:rFonts w:ascii="Times New Roman" w:hAnsi="Times New Roman" w:cs="Times New Roman"/>
          <w:color w:val="000000" w:themeColor="text1"/>
          <w:sz w:val="24"/>
          <w:szCs w:val="24"/>
        </w:rPr>
        <w:t xml:space="preserve">the </w:t>
      </w:r>
      <w:r w:rsidR="004327F5" w:rsidRPr="001F21ED">
        <w:rPr>
          <w:rFonts w:ascii="Times New Roman" w:hAnsi="Times New Roman" w:cs="Times New Roman"/>
          <w:color w:val="000000" w:themeColor="text1"/>
          <w:sz w:val="24"/>
          <w:szCs w:val="24"/>
        </w:rPr>
        <w:t>identity-based motivation model (</w:t>
      </w:r>
      <w:proofErr w:type="spellStart"/>
      <w:r w:rsidR="004327F5" w:rsidRPr="001F21ED">
        <w:rPr>
          <w:rFonts w:ascii="Times New Roman" w:hAnsi="Times New Roman" w:cs="Times New Roman"/>
          <w:color w:val="000000" w:themeColor="text1"/>
          <w:sz w:val="24"/>
          <w:szCs w:val="24"/>
        </w:rPr>
        <w:t>Oyserman</w:t>
      </w:r>
      <w:proofErr w:type="spellEnd"/>
      <w:r w:rsidR="004327F5" w:rsidRPr="001F21ED">
        <w:rPr>
          <w:rFonts w:ascii="Times New Roman" w:hAnsi="Times New Roman" w:cs="Times New Roman"/>
          <w:color w:val="000000" w:themeColor="text1"/>
          <w:sz w:val="24"/>
          <w:szCs w:val="24"/>
        </w:rPr>
        <w:t xml:space="preserve">, 2007). </w:t>
      </w:r>
      <w:r w:rsidR="007D76A6">
        <w:rPr>
          <w:rFonts w:ascii="Times New Roman" w:hAnsi="Times New Roman" w:cs="Times New Roman"/>
          <w:color w:val="000000" w:themeColor="text1"/>
          <w:sz w:val="24"/>
          <w:szCs w:val="24"/>
        </w:rPr>
        <w:t xml:space="preserve">As a psychological framework, the model </w:t>
      </w:r>
      <w:r w:rsidR="00FF3DD1">
        <w:rPr>
          <w:rFonts w:ascii="Times New Roman" w:hAnsi="Times New Roman" w:cs="Times New Roman"/>
          <w:color w:val="000000" w:themeColor="text1"/>
          <w:sz w:val="24"/>
          <w:szCs w:val="24"/>
        </w:rPr>
        <w:t xml:space="preserve">provides insights </w:t>
      </w:r>
      <w:r>
        <w:rPr>
          <w:rFonts w:ascii="Times New Roman" w:hAnsi="Times New Roman" w:cs="Times New Roman"/>
          <w:color w:val="000000" w:themeColor="text1"/>
          <w:sz w:val="24"/>
          <w:szCs w:val="24"/>
        </w:rPr>
        <w:t>into</w:t>
      </w:r>
      <w:r w:rsidR="007D76A6">
        <w:rPr>
          <w:rFonts w:ascii="Times New Roman" w:hAnsi="Times New Roman" w:cs="Times New Roman"/>
          <w:color w:val="000000" w:themeColor="text1"/>
          <w:sz w:val="24"/>
          <w:szCs w:val="24"/>
        </w:rPr>
        <w:t xml:space="preserve"> how individuals’ identities – specifically, their self-concept</w:t>
      </w:r>
      <w:r w:rsidR="002B04BE">
        <w:rPr>
          <w:rFonts w:ascii="Times New Roman" w:hAnsi="Times New Roman" w:cs="Times New Roman"/>
          <w:color w:val="000000" w:themeColor="text1"/>
          <w:sz w:val="24"/>
          <w:szCs w:val="24"/>
        </w:rPr>
        <w:t>s</w:t>
      </w:r>
      <w:r w:rsidR="007D76A6">
        <w:rPr>
          <w:rFonts w:ascii="Times New Roman" w:hAnsi="Times New Roman" w:cs="Times New Roman"/>
          <w:color w:val="000000" w:themeColor="text1"/>
          <w:sz w:val="24"/>
          <w:szCs w:val="24"/>
        </w:rPr>
        <w:t xml:space="preserve"> – influence their behaviors and decision-making process. The model </w:t>
      </w:r>
      <w:r w:rsidR="00057835">
        <w:rPr>
          <w:rFonts w:ascii="Times New Roman" w:hAnsi="Times New Roman" w:cs="Times New Roman"/>
          <w:color w:val="000000" w:themeColor="text1"/>
          <w:sz w:val="24"/>
          <w:szCs w:val="24"/>
        </w:rPr>
        <w:t xml:space="preserve">emphasizes that people </w:t>
      </w:r>
      <w:r w:rsidR="006541AC">
        <w:rPr>
          <w:rFonts w:ascii="Times New Roman" w:hAnsi="Times New Roman" w:cs="Times New Roman"/>
          <w:color w:val="000000" w:themeColor="text1"/>
          <w:sz w:val="24"/>
          <w:szCs w:val="24"/>
        </w:rPr>
        <w:t>tend</w:t>
      </w:r>
      <w:r w:rsidR="00057835">
        <w:rPr>
          <w:rFonts w:ascii="Times New Roman" w:hAnsi="Times New Roman" w:cs="Times New Roman"/>
          <w:color w:val="000000" w:themeColor="text1"/>
          <w:sz w:val="24"/>
          <w:szCs w:val="24"/>
        </w:rPr>
        <w:t xml:space="preserve"> to behave in ways that align with their self-concept</w:t>
      </w:r>
      <w:r w:rsidR="002B04BE">
        <w:rPr>
          <w:rFonts w:ascii="Times New Roman" w:hAnsi="Times New Roman" w:cs="Times New Roman"/>
          <w:color w:val="000000" w:themeColor="text1"/>
          <w:sz w:val="24"/>
          <w:szCs w:val="24"/>
        </w:rPr>
        <w:t xml:space="preserve">s </w:t>
      </w:r>
      <w:r w:rsidR="00057835">
        <w:rPr>
          <w:rFonts w:ascii="Times New Roman" w:hAnsi="Times New Roman" w:cs="Times New Roman"/>
          <w:color w:val="000000" w:themeColor="text1"/>
          <w:sz w:val="24"/>
          <w:szCs w:val="24"/>
        </w:rPr>
        <w:t>(</w:t>
      </w:r>
      <w:proofErr w:type="spellStart"/>
      <w:r w:rsidR="00057835" w:rsidRPr="001F21ED">
        <w:rPr>
          <w:rFonts w:ascii="Times New Roman" w:hAnsi="Times New Roman" w:cs="Times New Roman"/>
          <w:color w:val="000000" w:themeColor="text1"/>
          <w:sz w:val="24"/>
          <w:szCs w:val="24"/>
        </w:rPr>
        <w:t>Oyserman</w:t>
      </w:r>
      <w:proofErr w:type="spellEnd"/>
      <w:r w:rsidR="00057835" w:rsidRPr="001F21ED">
        <w:rPr>
          <w:rFonts w:ascii="Times New Roman" w:hAnsi="Times New Roman" w:cs="Times New Roman"/>
          <w:color w:val="000000" w:themeColor="text1"/>
          <w:sz w:val="24"/>
          <w:szCs w:val="24"/>
        </w:rPr>
        <w:t>, 2007)</w:t>
      </w:r>
      <w:r w:rsidR="0005783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Since</w:t>
      </w:r>
      <w:r w:rsidR="00FF3DD1">
        <w:rPr>
          <w:rFonts w:ascii="Times New Roman" w:hAnsi="Times New Roman" w:cs="Times New Roman"/>
          <w:color w:val="000000" w:themeColor="text1"/>
          <w:sz w:val="24"/>
          <w:szCs w:val="24"/>
        </w:rPr>
        <w:t xml:space="preserve"> human behaviors are congruent </w:t>
      </w:r>
      <w:r w:rsidR="00B61C89">
        <w:rPr>
          <w:rFonts w:ascii="Times New Roman" w:hAnsi="Times New Roman" w:cs="Times New Roman"/>
          <w:color w:val="000000" w:themeColor="text1"/>
          <w:sz w:val="24"/>
          <w:szCs w:val="24"/>
        </w:rPr>
        <w:t xml:space="preserve">with how they define themselves, </w:t>
      </w:r>
      <w:r w:rsidR="00057835">
        <w:rPr>
          <w:rFonts w:ascii="Times New Roman" w:hAnsi="Times New Roman" w:cs="Times New Roman"/>
          <w:color w:val="000000" w:themeColor="text1"/>
          <w:sz w:val="24"/>
          <w:szCs w:val="24"/>
        </w:rPr>
        <w:t xml:space="preserve">it is reasonable to predict phubbing behavior through self-concepts. </w:t>
      </w:r>
      <w:r w:rsidR="00873714">
        <w:rPr>
          <w:rFonts w:ascii="Times New Roman" w:hAnsi="Times New Roman" w:cs="Times New Roman"/>
          <w:color w:val="000000" w:themeColor="text1"/>
          <w:sz w:val="24"/>
          <w:szCs w:val="24"/>
        </w:rPr>
        <w:t>W</w:t>
      </w:r>
      <w:r w:rsidR="00300B7B">
        <w:rPr>
          <w:rFonts w:ascii="Times New Roman" w:hAnsi="Times New Roman" w:cs="Times New Roman"/>
          <w:color w:val="000000" w:themeColor="text1"/>
          <w:sz w:val="24"/>
          <w:szCs w:val="24"/>
        </w:rPr>
        <w:t xml:space="preserve">hen people </w:t>
      </w:r>
      <w:r w:rsidR="006541AC">
        <w:rPr>
          <w:rFonts w:ascii="Times New Roman" w:hAnsi="Times New Roman" w:cs="Times New Roman"/>
          <w:color w:val="000000" w:themeColor="text1"/>
          <w:sz w:val="24"/>
          <w:szCs w:val="24"/>
        </w:rPr>
        <w:t>perceive</w:t>
      </w:r>
      <w:r w:rsidR="00B61C89">
        <w:rPr>
          <w:rFonts w:ascii="Times New Roman" w:hAnsi="Times New Roman" w:cs="Times New Roman"/>
          <w:color w:val="000000" w:themeColor="text1"/>
          <w:sz w:val="24"/>
          <w:szCs w:val="24"/>
        </w:rPr>
        <w:t xml:space="preserve"> </w:t>
      </w:r>
      <w:r w:rsidR="00300B7B">
        <w:rPr>
          <w:rFonts w:ascii="Times New Roman" w:hAnsi="Times New Roman" w:cs="Times New Roman"/>
          <w:color w:val="000000" w:themeColor="text1"/>
          <w:sz w:val="24"/>
          <w:szCs w:val="24"/>
        </w:rPr>
        <w:t xml:space="preserve">themselves </w:t>
      </w:r>
      <w:r w:rsidR="006541AC">
        <w:rPr>
          <w:rFonts w:ascii="Times New Roman" w:hAnsi="Times New Roman" w:cs="Times New Roman"/>
          <w:color w:val="000000" w:themeColor="text1"/>
          <w:sz w:val="24"/>
          <w:szCs w:val="24"/>
        </w:rPr>
        <w:t>as phubbers</w:t>
      </w:r>
      <w:r w:rsidR="00300B7B">
        <w:rPr>
          <w:rFonts w:ascii="Times New Roman" w:hAnsi="Times New Roman" w:cs="Times New Roman"/>
          <w:color w:val="000000" w:themeColor="text1"/>
          <w:sz w:val="24"/>
          <w:szCs w:val="24"/>
        </w:rPr>
        <w:t xml:space="preserve"> or </w:t>
      </w:r>
      <w:r w:rsidR="006541AC">
        <w:rPr>
          <w:rFonts w:ascii="Times New Roman" w:hAnsi="Times New Roman" w:cs="Times New Roman"/>
          <w:color w:val="000000" w:themeColor="text1"/>
          <w:sz w:val="24"/>
          <w:szCs w:val="24"/>
        </w:rPr>
        <w:t xml:space="preserve">provide reasonings </w:t>
      </w:r>
      <w:r>
        <w:rPr>
          <w:rFonts w:ascii="Times New Roman" w:hAnsi="Times New Roman" w:cs="Times New Roman"/>
          <w:color w:val="000000" w:themeColor="text1"/>
          <w:sz w:val="24"/>
          <w:szCs w:val="24"/>
        </w:rPr>
        <w:t>supporting</w:t>
      </w:r>
      <w:r w:rsidR="006541AC">
        <w:rPr>
          <w:rFonts w:ascii="Times New Roman" w:hAnsi="Times New Roman" w:cs="Times New Roman"/>
          <w:color w:val="000000" w:themeColor="text1"/>
          <w:sz w:val="24"/>
          <w:szCs w:val="24"/>
        </w:rPr>
        <w:t xml:space="preserve"> their phubber self-concepts, their intentions to engage in phubbing behavior intensify</w:t>
      </w:r>
      <w:r w:rsidR="00B61C89">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Th</w:t>
      </w:r>
      <w:r>
        <w:rPr>
          <w:rFonts w:ascii="Times New Roman" w:hAnsi="Times New Roman" w:cs="Times New Roman"/>
          <w:color w:val="000000" w:themeColor="text1"/>
          <w:sz w:val="24"/>
          <w:szCs w:val="24"/>
        </w:rPr>
        <w:t>is is because</w:t>
      </w:r>
      <w:r w:rsidR="00B61C89">
        <w:rPr>
          <w:rFonts w:ascii="Times New Roman" w:hAnsi="Times New Roman" w:cs="Times New Roman"/>
          <w:color w:val="000000" w:themeColor="text1"/>
          <w:sz w:val="24"/>
          <w:szCs w:val="24"/>
        </w:rPr>
        <w:t xml:space="preserve"> </w:t>
      </w:r>
      <w:r w:rsidR="00FF3DD1">
        <w:rPr>
          <w:rFonts w:ascii="Times New Roman" w:hAnsi="Times New Roman" w:cs="Times New Roman"/>
          <w:color w:val="000000" w:themeColor="text1"/>
          <w:sz w:val="24"/>
          <w:szCs w:val="24"/>
        </w:rPr>
        <w:t xml:space="preserve">they </w:t>
      </w:r>
      <w:r w:rsidR="006541AC">
        <w:rPr>
          <w:rFonts w:ascii="Times New Roman" w:hAnsi="Times New Roman" w:cs="Times New Roman"/>
          <w:color w:val="000000" w:themeColor="text1"/>
          <w:sz w:val="24"/>
          <w:szCs w:val="24"/>
        </w:rPr>
        <w:t>feel more secure and comfortable</w:t>
      </w:r>
      <w:r w:rsidR="004B050A">
        <w:rPr>
          <w:rFonts w:ascii="Times New Roman" w:hAnsi="Times New Roman" w:cs="Times New Roman"/>
          <w:color w:val="000000" w:themeColor="text1"/>
          <w:sz w:val="24"/>
          <w:szCs w:val="24"/>
        </w:rPr>
        <w:t xml:space="preserve"> when their phubbing behavior and self-concept as phubber</w:t>
      </w:r>
      <w:r w:rsidR="006541AC">
        <w:rPr>
          <w:rFonts w:ascii="Times New Roman" w:hAnsi="Times New Roman" w:cs="Times New Roman"/>
          <w:color w:val="000000" w:themeColor="text1"/>
          <w:sz w:val="24"/>
          <w:szCs w:val="24"/>
        </w:rPr>
        <w:t>s</w:t>
      </w:r>
      <w:r w:rsidR="004B050A">
        <w:rPr>
          <w:rFonts w:ascii="Times New Roman" w:hAnsi="Times New Roman" w:cs="Times New Roman"/>
          <w:color w:val="000000" w:themeColor="text1"/>
          <w:sz w:val="24"/>
          <w:szCs w:val="24"/>
        </w:rPr>
        <w:t xml:space="preserve"> are </w:t>
      </w:r>
      <w:r w:rsidR="00C20ABC">
        <w:rPr>
          <w:rFonts w:ascii="Times New Roman" w:hAnsi="Times New Roman" w:cs="Times New Roman"/>
          <w:color w:val="000000" w:themeColor="text1"/>
          <w:sz w:val="24"/>
          <w:szCs w:val="24"/>
        </w:rPr>
        <w:t>constant</w:t>
      </w:r>
      <w:r w:rsidR="00B61C89">
        <w:rPr>
          <w:rFonts w:ascii="Times New Roman" w:hAnsi="Times New Roman" w:cs="Times New Roman"/>
          <w:color w:val="000000" w:themeColor="text1"/>
          <w:sz w:val="24"/>
          <w:szCs w:val="24"/>
        </w:rPr>
        <w:t xml:space="preserve">. </w:t>
      </w:r>
    </w:p>
    <w:p w14:paraId="6CBC8FCC" w14:textId="6B4B3B45" w:rsidR="004327F5" w:rsidRPr="001F21ED" w:rsidRDefault="004327F5" w:rsidP="004327F5">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 xml:space="preserve">Taken together, </w:t>
      </w:r>
      <w:r w:rsidR="0030220E">
        <w:rPr>
          <w:rFonts w:ascii="Times New Roman" w:hAnsi="Times New Roman" w:cs="Times New Roman"/>
          <w:color w:val="000000" w:themeColor="text1"/>
          <w:sz w:val="24"/>
          <w:szCs w:val="24"/>
        </w:rPr>
        <w:t xml:space="preserve">social factors are intertwined with norms, </w:t>
      </w:r>
      <w:r w:rsidR="009506B0">
        <w:rPr>
          <w:rFonts w:ascii="Times New Roman" w:hAnsi="Times New Roman" w:cs="Times New Roman"/>
          <w:color w:val="000000" w:themeColor="text1"/>
          <w:sz w:val="24"/>
          <w:szCs w:val="24"/>
        </w:rPr>
        <w:t xml:space="preserve">social </w:t>
      </w:r>
      <w:r w:rsidR="0030220E">
        <w:rPr>
          <w:rFonts w:ascii="Times New Roman" w:hAnsi="Times New Roman" w:cs="Times New Roman"/>
          <w:color w:val="000000" w:themeColor="text1"/>
          <w:sz w:val="24"/>
          <w:szCs w:val="24"/>
        </w:rPr>
        <w:t xml:space="preserve">roles, and self-concepts. </w:t>
      </w:r>
      <w:r w:rsidR="00471C97">
        <w:rPr>
          <w:rFonts w:ascii="Times New Roman" w:hAnsi="Times New Roman" w:cs="Times New Roman"/>
          <w:color w:val="000000" w:themeColor="text1"/>
          <w:sz w:val="24"/>
          <w:szCs w:val="24"/>
        </w:rPr>
        <w:t xml:space="preserve">All of them play significant roles in </w:t>
      </w:r>
      <w:r w:rsidR="009506B0">
        <w:rPr>
          <w:rFonts w:ascii="Times New Roman" w:hAnsi="Times New Roman" w:cs="Times New Roman"/>
          <w:color w:val="000000" w:themeColor="text1"/>
          <w:sz w:val="24"/>
          <w:szCs w:val="24"/>
        </w:rPr>
        <w:t xml:space="preserve">predicting </w:t>
      </w:r>
      <w:r w:rsidR="00471C97">
        <w:rPr>
          <w:rFonts w:ascii="Times New Roman" w:hAnsi="Times New Roman" w:cs="Times New Roman"/>
          <w:color w:val="000000" w:themeColor="text1"/>
          <w:sz w:val="24"/>
          <w:szCs w:val="24"/>
        </w:rPr>
        <w:t xml:space="preserve">behavioral intentions in the context </w:t>
      </w:r>
      <w:r w:rsidR="00471C97">
        <w:rPr>
          <w:rFonts w:ascii="Times New Roman" w:hAnsi="Times New Roman" w:cs="Times New Roman"/>
          <w:color w:val="000000" w:themeColor="text1"/>
          <w:sz w:val="24"/>
          <w:szCs w:val="24"/>
        </w:rPr>
        <w:lastRenderedPageBreak/>
        <w:t xml:space="preserve">of phubbing. </w:t>
      </w:r>
      <w:r w:rsidR="009506B0">
        <w:rPr>
          <w:rFonts w:ascii="Times New Roman" w:hAnsi="Times New Roman" w:cs="Times New Roman"/>
          <w:color w:val="000000" w:themeColor="text1"/>
          <w:sz w:val="24"/>
          <w:szCs w:val="24"/>
        </w:rPr>
        <w:t>More specifically, i</w:t>
      </w:r>
      <w:r w:rsidR="00471C97">
        <w:rPr>
          <w:rFonts w:ascii="Times New Roman" w:hAnsi="Times New Roman" w:cs="Times New Roman"/>
          <w:color w:val="000000" w:themeColor="text1"/>
          <w:sz w:val="24"/>
          <w:szCs w:val="24"/>
        </w:rPr>
        <w:t xml:space="preserve">ntentions to engage in phubbing behavior </w:t>
      </w:r>
      <w:r w:rsidR="00BB772E">
        <w:rPr>
          <w:rFonts w:ascii="Times New Roman" w:hAnsi="Times New Roman" w:cs="Times New Roman"/>
          <w:color w:val="000000" w:themeColor="text1"/>
          <w:sz w:val="24"/>
          <w:szCs w:val="24"/>
        </w:rPr>
        <w:t>are</w:t>
      </w:r>
      <w:r w:rsidR="00471C97">
        <w:rPr>
          <w:rFonts w:ascii="Times New Roman" w:hAnsi="Times New Roman" w:cs="Times New Roman"/>
          <w:color w:val="000000" w:themeColor="text1"/>
          <w:sz w:val="24"/>
          <w:szCs w:val="24"/>
        </w:rPr>
        <w:t xml:space="preserve"> understood collectively by how people perceive social norms, how they align their social roles to phone usage behavior in interpersonal settings, and how they define themselves in behaving it. </w:t>
      </w:r>
      <w:r w:rsidR="00BB772E">
        <w:rPr>
          <w:rFonts w:ascii="Times New Roman" w:hAnsi="Times New Roman" w:cs="Times New Roman"/>
          <w:color w:val="000000" w:themeColor="text1"/>
          <w:sz w:val="24"/>
          <w:szCs w:val="24"/>
        </w:rPr>
        <w:t>That is,</w:t>
      </w:r>
      <w:r w:rsidR="00471C97">
        <w:rPr>
          <w:rFonts w:ascii="Times New Roman" w:hAnsi="Times New Roman" w:cs="Times New Roman"/>
          <w:color w:val="000000" w:themeColor="text1"/>
          <w:sz w:val="24"/>
          <w:szCs w:val="24"/>
        </w:rPr>
        <w:t xml:space="preserve"> </w:t>
      </w:r>
      <w:r w:rsidR="00901851">
        <w:rPr>
          <w:rFonts w:ascii="Times New Roman" w:hAnsi="Times New Roman" w:cs="Times New Roman" w:hint="eastAsia"/>
          <w:color w:val="000000" w:themeColor="text1"/>
          <w:sz w:val="24"/>
          <w:szCs w:val="24"/>
        </w:rPr>
        <w:t>people</w:t>
      </w:r>
      <w:r w:rsidR="00901851">
        <w:rPr>
          <w:rFonts w:ascii="Times New Roman" w:hAnsi="Times New Roman" w:cs="Times New Roman"/>
          <w:color w:val="000000" w:themeColor="text1"/>
          <w:sz w:val="24"/>
          <w:szCs w:val="24"/>
        </w:rPr>
        <w:t xml:space="preserve"> are likely to exhibit stronger intentions to engage in phubbin</w:t>
      </w:r>
      <w:r w:rsidR="00901851">
        <w:rPr>
          <w:rFonts w:ascii="Times New Roman" w:hAnsi="Times New Roman" w:cs="Times New Roman" w:hint="eastAsia"/>
          <w:color w:val="000000" w:themeColor="text1"/>
          <w:sz w:val="24"/>
          <w:szCs w:val="24"/>
        </w:rPr>
        <w:t>g</w:t>
      </w:r>
      <w:r w:rsidR="00901851">
        <w:rPr>
          <w:rFonts w:ascii="Times New Roman" w:hAnsi="Times New Roman" w:cs="Times New Roman"/>
          <w:color w:val="000000" w:themeColor="text1"/>
          <w:sz w:val="24"/>
          <w:szCs w:val="24"/>
        </w:rPr>
        <w:t xml:space="preserve"> </w:t>
      </w:r>
      <w:r w:rsidR="00471C97">
        <w:rPr>
          <w:rFonts w:ascii="Times New Roman" w:hAnsi="Times New Roman" w:cs="Times New Roman"/>
          <w:color w:val="000000" w:themeColor="text1"/>
          <w:sz w:val="24"/>
          <w:szCs w:val="24"/>
        </w:rPr>
        <w:t xml:space="preserve">when strongly </w:t>
      </w:r>
      <w:r w:rsidR="00901851">
        <w:rPr>
          <w:rFonts w:ascii="Times New Roman" w:hAnsi="Times New Roman" w:cs="Times New Roman" w:hint="eastAsia"/>
          <w:color w:val="000000" w:themeColor="text1"/>
          <w:sz w:val="24"/>
          <w:szCs w:val="24"/>
        </w:rPr>
        <w:t>perceiving</w:t>
      </w:r>
      <w:r w:rsidR="00471C97">
        <w:rPr>
          <w:rFonts w:ascii="Times New Roman" w:hAnsi="Times New Roman" w:cs="Times New Roman"/>
          <w:color w:val="000000" w:themeColor="text1"/>
          <w:sz w:val="24"/>
          <w:szCs w:val="24"/>
        </w:rPr>
        <w:t xml:space="preserve"> that phubbing behavior is prevalent and other people approve of phubbing </w:t>
      </w:r>
      <w:r w:rsidR="00061C4B">
        <w:rPr>
          <w:rFonts w:ascii="Times New Roman" w:hAnsi="Times New Roman" w:cs="Times New Roman"/>
          <w:color w:val="000000" w:themeColor="text1"/>
          <w:sz w:val="24"/>
          <w:szCs w:val="24"/>
        </w:rPr>
        <w:t>behavior</w:t>
      </w:r>
      <w:r w:rsidR="00901851">
        <w:rPr>
          <w:rFonts w:ascii="Times New Roman" w:hAnsi="Times New Roman" w:cs="Times New Roman" w:hint="eastAsia"/>
          <w:color w:val="000000" w:themeColor="text1"/>
          <w:sz w:val="24"/>
          <w:szCs w:val="24"/>
        </w:rPr>
        <w:t xml:space="preserve"> and when believing that</w:t>
      </w:r>
      <w:r w:rsidR="00061C4B">
        <w:rPr>
          <w:rFonts w:ascii="Times New Roman" w:hAnsi="Times New Roman" w:cs="Times New Roman"/>
          <w:color w:val="000000" w:themeColor="text1"/>
          <w:sz w:val="24"/>
          <w:szCs w:val="24"/>
        </w:rPr>
        <w:t xml:space="preserve"> it is appropriate under their social roles and identify themselves as phubber, </w:t>
      </w:r>
    </w:p>
    <w:p w14:paraId="46DF7CD7" w14:textId="39B58DBD" w:rsidR="00E74104" w:rsidRDefault="004327F5" w:rsidP="00026D81">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b/>
          <w:bCs/>
          <w:i/>
          <w:iCs/>
          <w:color w:val="000000" w:themeColor="text1"/>
          <w:sz w:val="24"/>
          <w:szCs w:val="24"/>
        </w:rPr>
        <w:t>Affect toward Phubbing</w:t>
      </w:r>
      <w:r w:rsidRPr="001F21ED">
        <w:rPr>
          <w:rFonts w:ascii="Times New Roman" w:hAnsi="Times New Roman" w:cs="Times New Roman"/>
          <w:color w:val="000000" w:themeColor="text1"/>
          <w:sz w:val="24"/>
          <w:szCs w:val="24"/>
        </w:rPr>
        <w:t xml:space="preserve">. The </w:t>
      </w:r>
      <w:r w:rsidR="00B751E7">
        <w:rPr>
          <w:rFonts w:ascii="Times New Roman" w:hAnsi="Times New Roman" w:cs="Times New Roman"/>
          <w:color w:val="000000" w:themeColor="text1"/>
          <w:sz w:val="24"/>
          <w:szCs w:val="24"/>
        </w:rPr>
        <w:t xml:space="preserve">relationship between affect toward phubbing and phubbing intentions was examined in the third hypothesis (H3). </w:t>
      </w:r>
      <w:r w:rsidRPr="001F21ED">
        <w:rPr>
          <w:rFonts w:ascii="Times New Roman" w:hAnsi="Times New Roman" w:cs="Times New Roman"/>
          <w:color w:val="000000" w:themeColor="text1"/>
          <w:sz w:val="24"/>
          <w:szCs w:val="24"/>
        </w:rPr>
        <w:t xml:space="preserve">The </w:t>
      </w:r>
      <w:r w:rsidR="008450FE">
        <w:rPr>
          <w:rFonts w:ascii="Times New Roman" w:hAnsi="Times New Roman" w:cs="Times New Roman"/>
          <w:color w:val="000000" w:themeColor="text1"/>
          <w:sz w:val="24"/>
          <w:szCs w:val="24"/>
        </w:rPr>
        <w:t xml:space="preserve">findings of this study showed that </w:t>
      </w:r>
      <w:r w:rsidR="00901851">
        <w:rPr>
          <w:rFonts w:ascii="Times New Roman" w:hAnsi="Times New Roman" w:cs="Times New Roman"/>
          <w:color w:val="000000" w:themeColor="text1"/>
          <w:sz w:val="24"/>
          <w:szCs w:val="24"/>
        </w:rPr>
        <w:t>emotional responses toward phubbing behavior significantly predicted phubbing intentions</w:t>
      </w:r>
      <w:r w:rsidR="008450FE">
        <w:rPr>
          <w:rFonts w:ascii="Times New Roman" w:hAnsi="Times New Roman" w:cs="Times New Roman"/>
          <w:color w:val="000000" w:themeColor="text1"/>
          <w:sz w:val="24"/>
          <w:szCs w:val="24"/>
        </w:rPr>
        <w:t>. In other words, individuals</w:t>
      </w:r>
      <w:r w:rsidRPr="001F21ED">
        <w:rPr>
          <w:rFonts w:ascii="Times New Roman" w:hAnsi="Times New Roman" w:cs="Times New Roman"/>
          <w:color w:val="000000" w:themeColor="text1"/>
          <w:sz w:val="24"/>
          <w:szCs w:val="24"/>
        </w:rPr>
        <w:t xml:space="preserve"> who </w:t>
      </w:r>
      <w:r w:rsidR="008450FE">
        <w:rPr>
          <w:rFonts w:ascii="Times New Roman" w:hAnsi="Times New Roman" w:cs="Times New Roman"/>
          <w:color w:val="000000" w:themeColor="text1"/>
          <w:sz w:val="24"/>
          <w:szCs w:val="24"/>
        </w:rPr>
        <w:t>felt</w:t>
      </w:r>
      <w:r w:rsidRPr="001F21ED">
        <w:rPr>
          <w:rFonts w:ascii="Times New Roman" w:hAnsi="Times New Roman" w:cs="Times New Roman"/>
          <w:color w:val="000000" w:themeColor="text1"/>
          <w:sz w:val="24"/>
          <w:szCs w:val="24"/>
        </w:rPr>
        <w:t xml:space="preserve"> positive emotions </w:t>
      </w:r>
      <w:r w:rsidR="008450FE">
        <w:rPr>
          <w:rFonts w:ascii="Times New Roman" w:hAnsi="Times New Roman" w:cs="Times New Roman"/>
          <w:color w:val="000000" w:themeColor="text1"/>
          <w:sz w:val="24"/>
          <w:szCs w:val="24"/>
        </w:rPr>
        <w:t xml:space="preserve">in phubbing – that is, who found it enjoyable or pleasing – exhibited greater intentions to engage in phubbing behavior. </w:t>
      </w:r>
    </w:p>
    <w:p w14:paraId="36A2D21F" w14:textId="5F96455E" w:rsidR="004327F5" w:rsidRPr="008A492A" w:rsidRDefault="004327F5" w:rsidP="00026D81">
      <w:pPr>
        <w:spacing w:line="480" w:lineRule="auto"/>
        <w:ind w:firstLine="72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result</w:t>
      </w:r>
      <w:r w:rsidRPr="001F21ED">
        <w:rPr>
          <w:rFonts w:ascii="Times New Roman" w:hAnsi="Times New Roman" w:cs="Times New Roman"/>
          <w:color w:val="000000" w:themeColor="text1"/>
          <w:sz w:val="24"/>
          <w:szCs w:val="24"/>
        </w:rPr>
        <w:t xml:space="preserve"> </w:t>
      </w:r>
      <w:r w:rsidR="00E91590">
        <w:rPr>
          <w:rFonts w:ascii="Times New Roman" w:hAnsi="Times New Roman" w:cs="Times New Roman"/>
          <w:color w:val="000000" w:themeColor="text1"/>
          <w:sz w:val="24"/>
          <w:szCs w:val="24"/>
        </w:rPr>
        <w:t>is consistent with</w:t>
      </w:r>
      <w:r w:rsidRPr="001F21ED">
        <w:rPr>
          <w:rFonts w:ascii="Times New Roman" w:hAnsi="Times New Roman" w:cs="Times New Roman"/>
          <w:color w:val="000000" w:themeColor="text1"/>
          <w:sz w:val="24"/>
          <w:szCs w:val="24"/>
        </w:rPr>
        <w:t xml:space="preserve"> TIB (Triandis, 1977), </w:t>
      </w:r>
      <w:r w:rsidR="00E91590">
        <w:rPr>
          <w:rFonts w:ascii="Times New Roman" w:hAnsi="Times New Roman" w:cs="Times New Roman"/>
          <w:color w:val="000000" w:themeColor="text1"/>
          <w:sz w:val="24"/>
          <w:szCs w:val="24"/>
        </w:rPr>
        <w:t>which asserts</w:t>
      </w:r>
      <w:r w:rsidRPr="001F21ED">
        <w:rPr>
          <w:rFonts w:ascii="Times New Roman" w:hAnsi="Times New Roman" w:cs="Times New Roman"/>
          <w:color w:val="000000" w:themeColor="text1"/>
          <w:sz w:val="24"/>
          <w:szCs w:val="24"/>
        </w:rPr>
        <w:t xml:space="preserve"> that </w:t>
      </w:r>
      <w:r w:rsidR="00E91590">
        <w:rPr>
          <w:rFonts w:ascii="Times New Roman" w:hAnsi="Times New Roman" w:cs="Times New Roman"/>
          <w:color w:val="000000" w:themeColor="text1"/>
          <w:sz w:val="24"/>
          <w:szCs w:val="24"/>
        </w:rPr>
        <w:t xml:space="preserve">behavioral intentions are increased by pleasant emotional experiences relevant to a </w:t>
      </w:r>
      <w:r w:rsidR="008E0A5D">
        <w:rPr>
          <w:rFonts w:ascii="Times New Roman" w:hAnsi="Times New Roman" w:cs="Times New Roman"/>
          <w:color w:val="000000" w:themeColor="text1"/>
          <w:sz w:val="24"/>
          <w:szCs w:val="24"/>
        </w:rPr>
        <w:t>given action</w:t>
      </w:r>
      <w:r w:rsidR="00E91590">
        <w:rPr>
          <w:rFonts w:ascii="Times New Roman" w:hAnsi="Times New Roman" w:cs="Times New Roman"/>
          <w:color w:val="000000" w:themeColor="text1"/>
          <w:sz w:val="24"/>
          <w:szCs w:val="24"/>
        </w:rPr>
        <w:t xml:space="preserve">. </w:t>
      </w:r>
      <w:r w:rsidRPr="001F21ED">
        <w:rPr>
          <w:rFonts w:ascii="Times New Roman" w:hAnsi="Times New Roman" w:cs="Times New Roman"/>
          <w:color w:val="000000" w:themeColor="text1"/>
          <w:sz w:val="24"/>
          <w:szCs w:val="24"/>
        </w:rPr>
        <w:t>The relationship</w:t>
      </w:r>
      <w:r w:rsidR="001F532A">
        <w:rPr>
          <w:rFonts w:ascii="Times New Roman" w:hAnsi="Times New Roman" w:cs="Times New Roman"/>
          <w:color w:val="000000" w:themeColor="text1"/>
          <w:sz w:val="24"/>
          <w:szCs w:val="24"/>
        </w:rPr>
        <w:t>s</w:t>
      </w:r>
      <w:r w:rsidRPr="001F21ED">
        <w:rPr>
          <w:rFonts w:ascii="Times New Roman" w:hAnsi="Times New Roman" w:cs="Times New Roman"/>
          <w:color w:val="000000" w:themeColor="text1"/>
          <w:sz w:val="24"/>
          <w:szCs w:val="24"/>
        </w:rPr>
        <w:t xml:space="preserve"> between affect and intentions </w:t>
      </w:r>
      <w:r w:rsidR="001F532A">
        <w:rPr>
          <w:rFonts w:ascii="Times New Roman" w:hAnsi="Times New Roman" w:cs="Times New Roman"/>
          <w:color w:val="000000" w:themeColor="text1"/>
          <w:sz w:val="24"/>
          <w:szCs w:val="24"/>
        </w:rPr>
        <w:t>are also</w:t>
      </w:r>
      <w:r w:rsidRPr="001F21ED">
        <w:rPr>
          <w:rFonts w:ascii="Times New Roman" w:hAnsi="Times New Roman" w:cs="Times New Roman"/>
          <w:color w:val="000000" w:themeColor="text1"/>
          <w:sz w:val="24"/>
          <w:szCs w:val="24"/>
        </w:rPr>
        <w:t xml:space="preserve"> reflected through psychological principles</w:t>
      </w:r>
      <w:r w:rsidR="008E0A5D">
        <w:rPr>
          <w:rFonts w:ascii="Times New Roman" w:hAnsi="Times New Roman" w:cs="Times New Roman"/>
          <w:color w:val="000000" w:themeColor="text1"/>
          <w:sz w:val="24"/>
          <w:szCs w:val="24"/>
        </w:rPr>
        <w:t xml:space="preserve">. People </w:t>
      </w:r>
      <w:r w:rsidR="00F00869">
        <w:rPr>
          <w:rFonts w:ascii="Times New Roman" w:hAnsi="Times New Roman" w:cs="Times New Roman"/>
          <w:color w:val="000000" w:themeColor="text1"/>
          <w:sz w:val="24"/>
          <w:szCs w:val="24"/>
        </w:rPr>
        <w:t>tend</w:t>
      </w:r>
      <w:r w:rsidR="008E0A5D">
        <w:rPr>
          <w:rFonts w:ascii="Times New Roman" w:hAnsi="Times New Roman" w:cs="Times New Roman"/>
          <w:color w:val="000000" w:themeColor="text1"/>
          <w:sz w:val="24"/>
          <w:szCs w:val="24"/>
        </w:rPr>
        <w:t xml:space="preserve"> to </w:t>
      </w:r>
      <w:r w:rsidRPr="001F21ED">
        <w:rPr>
          <w:rFonts w:ascii="Times New Roman" w:hAnsi="Times New Roman" w:cs="Times New Roman"/>
          <w:color w:val="000000" w:themeColor="text1"/>
          <w:sz w:val="24"/>
          <w:szCs w:val="24"/>
        </w:rPr>
        <w:t xml:space="preserve">avoid </w:t>
      </w:r>
      <w:r w:rsidR="00F33B11">
        <w:rPr>
          <w:rFonts w:ascii="Times New Roman" w:hAnsi="Times New Roman" w:cs="Times New Roman"/>
          <w:color w:val="000000" w:themeColor="text1"/>
          <w:sz w:val="24"/>
          <w:szCs w:val="24"/>
        </w:rPr>
        <w:t>behaviors</w:t>
      </w:r>
      <w:r w:rsidR="008E0A5D">
        <w:rPr>
          <w:rFonts w:ascii="Times New Roman" w:hAnsi="Times New Roman" w:cs="Times New Roman"/>
          <w:color w:val="000000" w:themeColor="text1"/>
          <w:sz w:val="24"/>
          <w:szCs w:val="24"/>
        </w:rPr>
        <w:t xml:space="preserve"> that </w:t>
      </w:r>
      <w:r w:rsidR="00F33B11">
        <w:rPr>
          <w:rFonts w:ascii="Times New Roman" w:hAnsi="Times New Roman" w:cs="Times New Roman"/>
          <w:color w:val="000000" w:themeColor="text1"/>
          <w:sz w:val="24"/>
          <w:szCs w:val="24"/>
        </w:rPr>
        <w:t>induce</w:t>
      </w:r>
      <w:r w:rsidR="008E0A5D">
        <w:rPr>
          <w:rFonts w:ascii="Times New Roman" w:hAnsi="Times New Roman" w:cs="Times New Roman"/>
          <w:color w:val="000000" w:themeColor="text1"/>
          <w:sz w:val="24"/>
          <w:szCs w:val="24"/>
        </w:rPr>
        <w:t xml:space="preserve"> negative feelings </w:t>
      </w:r>
      <w:r w:rsidR="008E0A5D" w:rsidRPr="001F21ED">
        <w:rPr>
          <w:rFonts w:ascii="Times New Roman" w:hAnsi="Times New Roman" w:cs="Times New Roman"/>
          <w:color w:val="000000" w:themeColor="text1"/>
          <w:sz w:val="24"/>
          <w:szCs w:val="24"/>
        </w:rPr>
        <w:t>(</w:t>
      </w:r>
      <w:r w:rsidR="008E0A5D" w:rsidRPr="001F21ED">
        <w:rPr>
          <w:rFonts w:ascii="Times New Roman" w:eastAsia="Times New Roman" w:hAnsi="Times New Roman" w:cs="Times New Roman"/>
          <w:color w:val="000000" w:themeColor="text1"/>
          <w:sz w:val="24"/>
          <w:szCs w:val="24"/>
        </w:rPr>
        <w:t xml:space="preserve">Baumeister et al., 1994; Erez &amp; Isen, 2002). </w:t>
      </w:r>
      <w:r w:rsidR="00F00869">
        <w:rPr>
          <w:rFonts w:ascii="Times New Roman" w:eastAsia="Times New Roman" w:hAnsi="Times New Roman" w:cs="Times New Roman"/>
          <w:color w:val="000000" w:themeColor="text1"/>
          <w:sz w:val="24"/>
          <w:szCs w:val="24"/>
        </w:rPr>
        <w:t>I</w:t>
      </w:r>
      <w:r w:rsidR="008E0A5D">
        <w:rPr>
          <w:rFonts w:ascii="Times New Roman" w:eastAsia="Times New Roman" w:hAnsi="Times New Roman" w:cs="Times New Roman"/>
          <w:color w:val="000000" w:themeColor="text1"/>
          <w:sz w:val="24"/>
          <w:szCs w:val="24"/>
        </w:rPr>
        <w:t>f people perceive such behavior triggers threats or damage</w:t>
      </w:r>
      <w:r w:rsidR="005E78E5">
        <w:rPr>
          <w:rFonts w:ascii="Times New Roman" w:eastAsia="Times New Roman" w:hAnsi="Times New Roman" w:cs="Times New Roman"/>
          <w:color w:val="000000" w:themeColor="text1"/>
          <w:sz w:val="24"/>
          <w:szCs w:val="24"/>
        </w:rPr>
        <w:t>s</w:t>
      </w:r>
      <w:r w:rsidR="008E0A5D">
        <w:rPr>
          <w:rFonts w:ascii="Times New Roman" w:eastAsia="Times New Roman" w:hAnsi="Times New Roman" w:cs="Times New Roman"/>
          <w:color w:val="000000" w:themeColor="text1"/>
          <w:sz w:val="24"/>
          <w:szCs w:val="24"/>
        </w:rPr>
        <w:t xml:space="preserve"> their psychological well-being, </w:t>
      </w:r>
      <w:r w:rsidR="008C28C3">
        <w:rPr>
          <w:rFonts w:ascii="Times New Roman" w:eastAsia="Times New Roman" w:hAnsi="Times New Roman" w:cs="Times New Roman"/>
          <w:color w:val="000000" w:themeColor="text1"/>
          <w:sz w:val="24"/>
          <w:szCs w:val="24"/>
        </w:rPr>
        <w:t xml:space="preserve">they are unwilling to engage in it. </w:t>
      </w:r>
      <w:r w:rsidR="00F00869">
        <w:rPr>
          <w:rFonts w:ascii="Times New Roman" w:hAnsi="Times New Roman" w:cs="Times New Roman" w:hint="eastAsia"/>
          <w:color w:val="000000" w:themeColor="text1"/>
          <w:sz w:val="24"/>
          <w:szCs w:val="24"/>
        </w:rPr>
        <w:t>It</w:t>
      </w:r>
      <w:r w:rsidR="00F36659">
        <w:rPr>
          <w:rFonts w:ascii="Times New Roman" w:eastAsia="Times New Roman" w:hAnsi="Times New Roman" w:cs="Times New Roman"/>
          <w:color w:val="000000" w:themeColor="text1"/>
          <w:sz w:val="24"/>
          <w:szCs w:val="24"/>
        </w:rPr>
        <w:t xml:space="preserve"> is </w:t>
      </w:r>
      <w:r w:rsidR="00F33B11">
        <w:rPr>
          <w:rFonts w:ascii="Times New Roman" w:eastAsia="Times New Roman" w:hAnsi="Times New Roman" w:cs="Times New Roman"/>
          <w:color w:val="000000" w:themeColor="text1"/>
          <w:sz w:val="24"/>
          <w:szCs w:val="24"/>
        </w:rPr>
        <w:t>due to</w:t>
      </w:r>
      <w:r w:rsidR="00F36659">
        <w:rPr>
          <w:rFonts w:ascii="Times New Roman" w:eastAsia="Times New Roman" w:hAnsi="Times New Roman" w:cs="Times New Roman"/>
          <w:color w:val="000000" w:themeColor="text1"/>
          <w:sz w:val="24"/>
          <w:szCs w:val="24"/>
        </w:rPr>
        <w:t xml:space="preserve"> human beings’ inherent </w:t>
      </w:r>
      <w:r w:rsidR="00F00869">
        <w:rPr>
          <w:rFonts w:ascii="Times New Roman" w:eastAsia="Times New Roman" w:hAnsi="Times New Roman" w:cs="Times New Roman"/>
          <w:color w:val="000000" w:themeColor="text1"/>
          <w:sz w:val="24"/>
          <w:szCs w:val="24"/>
        </w:rPr>
        <w:t>desire for</w:t>
      </w:r>
      <w:r w:rsidR="00F36659">
        <w:rPr>
          <w:rFonts w:ascii="Times New Roman" w:eastAsia="Times New Roman" w:hAnsi="Times New Roman" w:cs="Times New Roman"/>
          <w:color w:val="000000" w:themeColor="text1"/>
          <w:sz w:val="24"/>
          <w:szCs w:val="24"/>
        </w:rPr>
        <w:t xml:space="preserve"> emotional well-being </w:t>
      </w:r>
      <w:r w:rsidR="00F36659">
        <w:rPr>
          <w:rFonts w:ascii="Times New Roman" w:hAnsi="Times New Roman" w:cs="Times New Roman"/>
          <w:color w:val="000000" w:themeColor="text1"/>
          <w:sz w:val="24"/>
          <w:szCs w:val="24"/>
        </w:rPr>
        <w:t xml:space="preserve">and psychological stability (Maslow, </w:t>
      </w:r>
      <w:r w:rsidR="00E76D49">
        <w:rPr>
          <w:rFonts w:ascii="Times New Roman" w:hAnsi="Times New Roman" w:cs="Times New Roman"/>
          <w:color w:val="000000" w:themeColor="text1"/>
          <w:sz w:val="24"/>
          <w:szCs w:val="24"/>
        </w:rPr>
        <w:t>1943</w:t>
      </w:r>
      <w:r w:rsidR="00F36659">
        <w:rPr>
          <w:rFonts w:ascii="Times New Roman" w:hAnsi="Times New Roman" w:cs="Times New Roman"/>
          <w:color w:val="000000" w:themeColor="text1"/>
          <w:sz w:val="24"/>
          <w:szCs w:val="24"/>
        </w:rPr>
        <w:t xml:space="preserve">). </w:t>
      </w:r>
      <w:r w:rsidR="007B2C2E">
        <w:rPr>
          <w:rFonts w:ascii="Times New Roman" w:hAnsi="Times New Roman" w:cs="Times New Roman"/>
          <w:color w:val="000000" w:themeColor="text1"/>
          <w:sz w:val="24"/>
          <w:szCs w:val="24"/>
        </w:rPr>
        <w:t xml:space="preserve">In this regard, it is plausible that </w:t>
      </w:r>
      <w:r w:rsidR="00905B54">
        <w:rPr>
          <w:rFonts w:ascii="Times New Roman" w:hAnsi="Times New Roman" w:cs="Times New Roman"/>
          <w:color w:val="000000" w:themeColor="text1"/>
          <w:sz w:val="24"/>
          <w:szCs w:val="24"/>
        </w:rPr>
        <w:t>emotional experiences in phubbing behavior significantly predict phubbing intentions</w:t>
      </w:r>
      <w:r w:rsidR="007B2C2E">
        <w:rPr>
          <w:rFonts w:ascii="Times New Roman" w:hAnsi="Times New Roman" w:cs="Times New Roman"/>
          <w:color w:val="000000" w:themeColor="text1"/>
          <w:sz w:val="24"/>
          <w:szCs w:val="24"/>
        </w:rPr>
        <w:t xml:space="preserve">. </w:t>
      </w:r>
      <w:r w:rsidR="00026D81">
        <w:rPr>
          <w:rFonts w:ascii="Times New Roman" w:hAnsi="Times New Roman" w:cs="Times New Roman"/>
          <w:color w:val="000000" w:themeColor="text1"/>
          <w:sz w:val="24"/>
          <w:szCs w:val="24"/>
        </w:rPr>
        <w:t>If people experience negative feelings</w:t>
      </w:r>
      <w:r w:rsidR="00F33B11">
        <w:rPr>
          <w:rFonts w:ascii="Times New Roman" w:hAnsi="Times New Roman" w:cs="Times New Roman"/>
          <w:color w:val="000000" w:themeColor="text1"/>
          <w:sz w:val="24"/>
          <w:szCs w:val="24"/>
        </w:rPr>
        <w:t xml:space="preserve">, such as </w:t>
      </w:r>
      <w:r w:rsidR="00F00869">
        <w:rPr>
          <w:rFonts w:ascii="Times New Roman" w:hAnsi="Times New Roman" w:cs="Times New Roman"/>
          <w:color w:val="000000" w:themeColor="text1"/>
          <w:sz w:val="24"/>
          <w:szCs w:val="24"/>
        </w:rPr>
        <w:t>guilt and selfishness</w:t>
      </w:r>
      <w:r w:rsidR="00F33B11">
        <w:rPr>
          <w:rFonts w:ascii="Times New Roman" w:hAnsi="Times New Roman" w:cs="Times New Roman"/>
          <w:color w:val="000000" w:themeColor="text1"/>
          <w:sz w:val="24"/>
          <w:szCs w:val="24"/>
        </w:rPr>
        <w:t xml:space="preserve">, </w:t>
      </w:r>
      <w:r w:rsidR="00026D81">
        <w:rPr>
          <w:rFonts w:ascii="Times New Roman" w:hAnsi="Times New Roman" w:cs="Times New Roman"/>
          <w:color w:val="000000" w:themeColor="text1"/>
          <w:sz w:val="24"/>
          <w:szCs w:val="24"/>
        </w:rPr>
        <w:t xml:space="preserve">while using their phones in the </w:t>
      </w:r>
      <w:r w:rsidR="00E20A59">
        <w:rPr>
          <w:rFonts w:ascii="Times New Roman" w:hAnsi="Times New Roman" w:cs="Times New Roman"/>
          <w:color w:val="000000" w:themeColor="text1"/>
          <w:sz w:val="24"/>
          <w:szCs w:val="24"/>
        </w:rPr>
        <w:t>presence</w:t>
      </w:r>
      <w:r w:rsidR="00026D81">
        <w:rPr>
          <w:rFonts w:ascii="Times New Roman" w:hAnsi="Times New Roman" w:cs="Times New Roman"/>
          <w:color w:val="000000" w:themeColor="text1"/>
          <w:sz w:val="24"/>
          <w:szCs w:val="24"/>
        </w:rPr>
        <w:t xml:space="preserve"> of others</w:t>
      </w:r>
      <w:r w:rsidR="00F33B11">
        <w:rPr>
          <w:rFonts w:ascii="Times New Roman" w:hAnsi="Times New Roman" w:cs="Times New Roman"/>
          <w:color w:val="000000" w:themeColor="text1"/>
          <w:sz w:val="24"/>
          <w:szCs w:val="24"/>
        </w:rPr>
        <w:t xml:space="preserve">, </w:t>
      </w:r>
      <w:r w:rsidR="00E20A59">
        <w:rPr>
          <w:rFonts w:ascii="Times New Roman" w:hAnsi="Times New Roman" w:cs="Times New Roman"/>
          <w:color w:val="000000" w:themeColor="text1"/>
          <w:sz w:val="24"/>
          <w:szCs w:val="24"/>
        </w:rPr>
        <w:t>they endeavor to control such behavior.</w:t>
      </w:r>
      <w:r w:rsidR="00565E22">
        <w:rPr>
          <w:rFonts w:ascii="Times New Roman" w:hAnsi="Times New Roman" w:cs="Times New Roman"/>
          <w:color w:val="000000" w:themeColor="text1"/>
          <w:sz w:val="24"/>
          <w:szCs w:val="24"/>
        </w:rPr>
        <w:t xml:space="preserve"> That is, they consciously strive to</w:t>
      </w:r>
      <w:r w:rsidR="00D83191">
        <w:rPr>
          <w:rFonts w:ascii="Times New Roman" w:hAnsi="Times New Roman" w:cs="Times New Roman" w:hint="eastAsia"/>
          <w:color w:val="000000" w:themeColor="text1"/>
          <w:sz w:val="24"/>
          <w:szCs w:val="24"/>
        </w:rPr>
        <w:t xml:space="preserve"> </w:t>
      </w:r>
      <w:r w:rsidR="00D83191">
        <w:rPr>
          <w:rFonts w:ascii="Times New Roman" w:hAnsi="Times New Roman" w:cs="Times New Roman"/>
          <w:color w:val="000000" w:themeColor="text1"/>
          <w:sz w:val="24"/>
          <w:szCs w:val="24"/>
        </w:rPr>
        <w:t>refrain from engaging in phubbing behavior by reducing their intentions</w:t>
      </w:r>
      <w:r w:rsidR="00F33B11">
        <w:rPr>
          <w:rFonts w:ascii="Times New Roman" w:hAnsi="Times New Roman" w:cs="Times New Roman"/>
          <w:color w:val="000000" w:themeColor="text1"/>
          <w:sz w:val="24"/>
          <w:szCs w:val="24"/>
        </w:rPr>
        <w:t>. T</w:t>
      </w:r>
      <w:r w:rsidR="00D83191">
        <w:rPr>
          <w:rFonts w:ascii="Times New Roman" w:hAnsi="Times New Roman" w:cs="Times New Roman"/>
          <w:color w:val="000000" w:themeColor="text1"/>
          <w:sz w:val="24"/>
          <w:szCs w:val="24"/>
        </w:rPr>
        <w:t xml:space="preserve">hus, they protect themselves from negative feelings and psychological tensions. </w:t>
      </w:r>
    </w:p>
    <w:p w14:paraId="1F63B5D9" w14:textId="73C92ECB" w:rsidR="004327F5" w:rsidRPr="001F21ED" w:rsidRDefault="00BB7EC6" w:rsidP="004327F5">
      <w:pPr>
        <w:spacing w:line="480" w:lineRule="auto"/>
        <w:ind w:firstLine="720"/>
        <w:jc w:val="left"/>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Overall, </w:t>
      </w:r>
      <w:r w:rsidR="00104DAE">
        <w:rPr>
          <w:rFonts w:ascii="Times New Roman" w:eastAsia="Times New Roman" w:hAnsi="Times New Roman" w:cs="Times New Roman"/>
          <w:color w:val="000000" w:themeColor="text1"/>
          <w:sz w:val="24"/>
          <w:szCs w:val="24"/>
        </w:rPr>
        <w:t>affective factors –</w:t>
      </w:r>
      <w:r w:rsidR="00855839">
        <w:rPr>
          <w:rFonts w:ascii="Times New Roman" w:hAnsi="Times New Roman" w:cs="Times New Roman" w:hint="eastAsia"/>
          <w:color w:val="000000" w:themeColor="text1"/>
          <w:sz w:val="24"/>
          <w:szCs w:val="24"/>
        </w:rPr>
        <w:t xml:space="preserve"> </w:t>
      </w:r>
      <w:r w:rsidR="00104DAE">
        <w:rPr>
          <w:rFonts w:ascii="Times New Roman" w:eastAsia="Times New Roman" w:hAnsi="Times New Roman" w:cs="Times New Roman"/>
          <w:color w:val="000000" w:themeColor="text1"/>
          <w:sz w:val="24"/>
          <w:szCs w:val="24"/>
        </w:rPr>
        <w:t xml:space="preserve">emotional responses toward phubbing behavior – </w:t>
      </w:r>
      <w:r w:rsidR="00E74104">
        <w:rPr>
          <w:rFonts w:ascii="Times New Roman" w:eastAsia="Times New Roman" w:hAnsi="Times New Roman" w:cs="Times New Roman"/>
          <w:color w:val="000000" w:themeColor="text1"/>
          <w:sz w:val="24"/>
          <w:szCs w:val="24"/>
        </w:rPr>
        <w:t xml:space="preserve">serve as significant predictors of </w:t>
      </w:r>
      <w:r w:rsidR="00F33B11">
        <w:rPr>
          <w:rFonts w:ascii="Times New Roman" w:eastAsia="Times New Roman" w:hAnsi="Times New Roman" w:cs="Times New Roman"/>
          <w:color w:val="000000" w:themeColor="text1"/>
          <w:sz w:val="24"/>
          <w:szCs w:val="24"/>
        </w:rPr>
        <w:t>phubbing intentions</w:t>
      </w:r>
      <w:r w:rsidR="00E74104">
        <w:rPr>
          <w:rFonts w:ascii="Times New Roman" w:eastAsia="Times New Roman" w:hAnsi="Times New Roman" w:cs="Times New Roman"/>
          <w:color w:val="000000" w:themeColor="text1"/>
          <w:sz w:val="24"/>
          <w:szCs w:val="24"/>
        </w:rPr>
        <w:t xml:space="preserve">. Thus, it is necessary to </w:t>
      </w:r>
      <w:r w:rsidR="00104DAE">
        <w:rPr>
          <w:rFonts w:ascii="Times New Roman" w:eastAsia="Times New Roman" w:hAnsi="Times New Roman" w:cs="Times New Roman"/>
          <w:color w:val="000000" w:themeColor="text1"/>
          <w:sz w:val="24"/>
          <w:szCs w:val="24"/>
        </w:rPr>
        <w:t xml:space="preserve">consider </w:t>
      </w:r>
      <w:r w:rsidR="00E74104">
        <w:rPr>
          <w:rFonts w:ascii="Times New Roman" w:eastAsia="Times New Roman" w:hAnsi="Times New Roman" w:cs="Times New Roman"/>
          <w:color w:val="000000" w:themeColor="text1"/>
          <w:sz w:val="24"/>
          <w:szCs w:val="24"/>
        </w:rPr>
        <w:t>these factors in</w:t>
      </w:r>
      <w:r w:rsidR="00104DAE">
        <w:rPr>
          <w:rFonts w:ascii="Times New Roman" w:eastAsia="Times New Roman" w:hAnsi="Times New Roman" w:cs="Times New Roman"/>
          <w:color w:val="000000" w:themeColor="text1"/>
          <w:sz w:val="24"/>
          <w:szCs w:val="24"/>
        </w:rPr>
        <w:t xml:space="preserve"> understanding how individuals’ conscious behavioral intentions are determined</w:t>
      </w:r>
      <w:r w:rsidR="00E74104">
        <w:rPr>
          <w:rFonts w:ascii="Times New Roman" w:eastAsia="Times New Roman" w:hAnsi="Times New Roman" w:cs="Times New Roman"/>
          <w:color w:val="000000" w:themeColor="text1"/>
          <w:sz w:val="24"/>
          <w:szCs w:val="24"/>
        </w:rPr>
        <w:t xml:space="preserve">. </w:t>
      </w:r>
      <w:r w:rsidR="00855839">
        <w:rPr>
          <w:rFonts w:ascii="Times New Roman" w:hAnsi="Times New Roman" w:cs="Times New Roman" w:hint="eastAsia"/>
          <w:color w:val="000000" w:themeColor="text1"/>
          <w:sz w:val="24"/>
          <w:szCs w:val="24"/>
        </w:rPr>
        <w:t>It</w:t>
      </w:r>
      <w:r w:rsidR="00E74104">
        <w:rPr>
          <w:rFonts w:ascii="Times New Roman" w:eastAsia="Times New Roman" w:hAnsi="Times New Roman" w:cs="Times New Roman"/>
          <w:color w:val="000000" w:themeColor="text1"/>
          <w:sz w:val="24"/>
          <w:szCs w:val="24"/>
        </w:rPr>
        <w:t xml:space="preserve"> is because positive emotions facilitate people to exhibit stronger intentions to engage in a particular action</w:t>
      </w:r>
      <w:r w:rsidR="00947A8D">
        <w:rPr>
          <w:rFonts w:ascii="Times New Roman" w:eastAsia="Times New Roman" w:hAnsi="Times New Roman" w:cs="Times New Roman"/>
          <w:color w:val="000000" w:themeColor="text1"/>
          <w:sz w:val="24"/>
          <w:szCs w:val="24"/>
        </w:rPr>
        <w:t>,</w:t>
      </w:r>
      <w:r w:rsidR="00E74104">
        <w:rPr>
          <w:rFonts w:ascii="Times New Roman" w:eastAsia="Times New Roman" w:hAnsi="Times New Roman" w:cs="Times New Roman"/>
          <w:color w:val="000000" w:themeColor="text1"/>
          <w:sz w:val="24"/>
          <w:szCs w:val="24"/>
        </w:rPr>
        <w:t xml:space="preserve"> while negative feelin</w:t>
      </w:r>
      <w:r w:rsidR="00057D67">
        <w:rPr>
          <w:rFonts w:ascii="Times New Roman" w:eastAsia="Times New Roman" w:hAnsi="Times New Roman" w:cs="Times New Roman"/>
          <w:color w:val="000000" w:themeColor="text1"/>
          <w:sz w:val="24"/>
          <w:szCs w:val="24"/>
        </w:rPr>
        <w:t>gs suppress</w:t>
      </w:r>
      <w:r w:rsidR="00E74104">
        <w:rPr>
          <w:rFonts w:ascii="Times New Roman" w:eastAsia="Times New Roman" w:hAnsi="Times New Roman" w:cs="Times New Roman"/>
          <w:color w:val="000000" w:themeColor="text1"/>
          <w:sz w:val="24"/>
          <w:szCs w:val="24"/>
        </w:rPr>
        <w:t xml:space="preserve"> </w:t>
      </w:r>
      <w:r w:rsidR="00057D67">
        <w:rPr>
          <w:rFonts w:ascii="Times New Roman" w:eastAsia="Times New Roman" w:hAnsi="Times New Roman" w:cs="Times New Roman"/>
          <w:color w:val="000000" w:themeColor="text1"/>
          <w:sz w:val="24"/>
          <w:szCs w:val="24"/>
        </w:rPr>
        <w:t>them</w:t>
      </w:r>
      <w:r w:rsidR="00E74104">
        <w:rPr>
          <w:rFonts w:ascii="Times New Roman" w:eastAsia="Times New Roman" w:hAnsi="Times New Roman" w:cs="Times New Roman"/>
          <w:color w:val="000000" w:themeColor="text1"/>
          <w:sz w:val="24"/>
          <w:szCs w:val="24"/>
        </w:rPr>
        <w:t xml:space="preserve">. </w:t>
      </w:r>
    </w:p>
    <w:p w14:paraId="4F43FD5A" w14:textId="77777777" w:rsidR="004327F5" w:rsidRPr="001F21ED" w:rsidRDefault="004327F5" w:rsidP="004327F5">
      <w:pPr>
        <w:spacing w:line="480" w:lineRule="auto"/>
        <w:jc w:val="left"/>
        <w:rPr>
          <w:rFonts w:ascii="Times New Roman" w:hAnsi="Times New Roman" w:cs="Times New Roman"/>
          <w:b/>
          <w:bCs/>
          <w:i/>
          <w:iCs/>
          <w:color w:val="000000" w:themeColor="text1"/>
          <w:sz w:val="24"/>
          <w:szCs w:val="24"/>
        </w:rPr>
      </w:pPr>
      <w:r w:rsidRPr="001F21ED">
        <w:rPr>
          <w:rFonts w:ascii="Times New Roman" w:hAnsi="Times New Roman" w:cs="Times New Roman"/>
          <w:b/>
          <w:bCs/>
          <w:i/>
          <w:iCs/>
          <w:color w:val="000000" w:themeColor="text1"/>
          <w:sz w:val="24"/>
          <w:szCs w:val="24"/>
        </w:rPr>
        <w:t>Predictors of Phubbing Behavior</w:t>
      </w:r>
    </w:p>
    <w:p w14:paraId="7E5B5662" w14:textId="3C333F90" w:rsidR="004327F5" w:rsidRPr="001F21ED" w:rsidRDefault="004327F5" w:rsidP="004327F5">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 xml:space="preserve">The remaining hypotheses of this research </w:t>
      </w:r>
      <w:r w:rsidR="00246C91">
        <w:rPr>
          <w:rFonts w:ascii="Times New Roman" w:hAnsi="Times New Roman" w:cs="Times New Roman"/>
          <w:color w:val="000000" w:themeColor="text1"/>
          <w:sz w:val="24"/>
          <w:szCs w:val="24"/>
        </w:rPr>
        <w:t>investigated</w:t>
      </w:r>
      <w:r w:rsidRPr="001F21ED">
        <w:rPr>
          <w:rFonts w:ascii="Times New Roman" w:hAnsi="Times New Roman" w:cs="Times New Roman"/>
          <w:color w:val="000000" w:themeColor="text1"/>
          <w:sz w:val="24"/>
          <w:szCs w:val="24"/>
        </w:rPr>
        <w:t xml:space="preserve"> how intentional, habitual, and environmental factors contributed to predicting phubbing behavior.</w:t>
      </w:r>
      <w:r w:rsidR="00246C91">
        <w:rPr>
          <w:rFonts w:ascii="Times New Roman" w:hAnsi="Times New Roman" w:cs="Times New Roman"/>
          <w:color w:val="000000" w:themeColor="text1"/>
          <w:sz w:val="24"/>
          <w:szCs w:val="24"/>
        </w:rPr>
        <w:t xml:space="preserve"> According to the results of SEM, </w:t>
      </w:r>
      <w:r w:rsidRPr="001F21ED">
        <w:rPr>
          <w:rFonts w:ascii="Times New Roman" w:hAnsi="Times New Roman" w:cs="Times New Roman"/>
          <w:color w:val="000000" w:themeColor="text1"/>
          <w:sz w:val="24"/>
          <w:szCs w:val="24"/>
        </w:rPr>
        <w:t xml:space="preserve">these three </w:t>
      </w:r>
      <w:r w:rsidR="00246C91">
        <w:rPr>
          <w:rFonts w:ascii="Times New Roman" w:hAnsi="Times New Roman" w:cs="Times New Roman"/>
          <w:color w:val="000000" w:themeColor="text1"/>
          <w:sz w:val="24"/>
          <w:szCs w:val="24"/>
        </w:rPr>
        <w:t>main</w:t>
      </w:r>
      <w:r w:rsidRPr="001F21ED">
        <w:rPr>
          <w:rFonts w:ascii="Times New Roman" w:hAnsi="Times New Roman" w:cs="Times New Roman"/>
          <w:color w:val="000000" w:themeColor="text1"/>
          <w:sz w:val="24"/>
          <w:szCs w:val="24"/>
        </w:rPr>
        <w:t xml:space="preserve"> factors</w:t>
      </w:r>
      <w:r w:rsidR="00246C91">
        <w:rPr>
          <w:rFonts w:ascii="Times New Roman" w:hAnsi="Times New Roman" w:cs="Times New Roman"/>
          <w:color w:val="000000" w:themeColor="text1"/>
          <w:sz w:val="24"/>
          <w:szCs w:val="24"/>
        </w:rPr>
        <w:t xml:space="preserve"> –</w:t>
      </w:r>
      <w:r w:rsidR="00855839">
        <w:rPr>
          <w:rFonts w:ascii="Times New Roman" w:hAnsi="Times New Roman" w:cs="Times New Roman" w:hint="eastAsia"/>
          <w:color w:val="000000" w:themeColor="text1"/>
          <w:sz w:val="24"/>
          <w:szCs w:val="24"/>
        </w:rPr>
        <w:t xml:space="preserve"> </w:t>
      </w:r>
      <w:r w:rsidRPr="001F21ED">
        <w:rPr>
          <w:rFonts w:ascii="Times New Roman" w:hAnsi="Times New Roman" w:cs="Times New Roman"/>
          <w:color w:val="000000" w:themeColor="text1"/>
          <w:sz w:val="24"/>
          <w:szCs w:val="24"/>
        </w:rPr>
        <w:t>intentions, habits, and facilitating condition</w:t>
      </w:r>
      <w:r w:rsidR="00855839">
        <w:rPr>
          <w:rFonts w:ascii="Times New Roman" w:hAnsi="Times New Roman" w:cs="Times New Roman"/>
          <w:color w:val="000000" w:themeColor="text1"/>
          <w:sz w:val="24"/>
          <w:szCs w:val="24"/>
        </w:rPr>
        <w:t>s</w:t>
      </w:r>
      <w:r w:rsidR="00F33B11">
        <w:rPr>
          <w:rFonts w:ascii="Times New Roman" w:hAnsi="Times New Roman" w:cs="Times New Roman"/>
          <w:color w:val="000000" w:themeColor="text1"/>
          <w:sz w:val="24"/>
          <w:szCs w:val="24"/>
        </w:rPr>
        <w:t xml:space="preserve"> </w:t>
      </w:r>
      <w:r w:rsidR="00246C91">
        <w:rPr>
          <w:rFonts w:ascii="Times New Roman" w:hAnsi="Times New Roman" w:cs="Times New Roman"/>
          <w:color w:val="000000" w:themeColor="text1"/>
          <w:sz w:val="24"/>
          <w:szCs w:val="24"/>
        </w:rPr>
        <w:t xml:space="preserve">– were </w:t>
      </w:r>
      <w:r w:rsidRPr="001F21ED">
        <w:rPr>
          <w:rFonts w:ascii="Times New Roman" w:hAnsi="Times New Roman" w:cs="Times New Roman"/>
          <w:color w:val="000000" w:themeColor="text1"/>
          <w:sz w:val="24"/>
          <w:szCs w:val="24"/>
        </w:rPr>
        <w:t xml:space="preserve">significant predictors of phubbing behavior. </w:t>
      </w:r>
      <w:r w:rsidR="00246C91">
        <w:rPr>
          <w:rFonts w:ascii="Times New Roman" w:hAnsi="Times New Roman" w:cs="Times New Roman"/>
          <w:color w:val="000000" w:themeColor="text1"/>
          <w:sz w:val="24"/>
          <w:szCs w:val="24"/>
        </w:rPr>
        <w:t>Through these findings, th</w:t>
      </w:r>
      <w:r w:rsidR="00855839">
        <w:rPr>
          <w:rFonts w:ascii="Times New Roman" w:hAnsi="Times New Roman" w:cs="Times New Roman"/>
          <w:color w:val="000000" w:themeColor="text1"/>
          <w:sz w:val="24"/>
          <w:szCs w:val="24"/>
        </w:rPr>
        <w:t>is dissertation's second purpose</w:t>
      </w:r>
      <w:r w:rsidR="00855839">
        <w:rPr>
          <w:rFonts w:ascii="Times New Roman" w:hAnsi="Times New Roman" w:cs="Times New Roman" w:hint="eastAsia"/>
          <w:color w:val="000000" w:themeColor="text1"/>
          <w:sz w:val="24"/>
          <w:szCs w:val="24"/>
        </w:rPr>
        <w:t xml:space="preserve"> </w:t>
      </w:r>
      <w:r w:rsidR="00855839">
        <w:rPr>
          <w:rFonts w:ascii="Times New Roman" w:hAnsi="Times New Roman" w:cs="Times New Roman"/>
          <w:color w:val="000000" w:themeColor="text1"/>
          <w:sz w:val="24"/>
          <w:szCs w:val="24"/>
        </w:rPr>
        <w:t>–</w:t>
      </w:r>
      <w:r w:rsidR="00246C91">
        <w:rPr>
          <w:rFonts w:ascii="Times New Roman" w:hAnsi="Times New Roman" w:cs="Times New Roman"/>
          <w:color w:val="000000" w:themeColor="text1"/>
          <w:sz w:val="24"/>
          <w:szCs w:val="24"/>
        </w:rPr>
        <w:t xml:space="preserve"> answering whether phubbing is a conscious, unconscious, or a mixture of both behaviors – could be achieved. Their detailed discussions are indicated in the following. </w:t>
      </w:r>
    </w:p>
    <w:p w14:paraId="3E809532" w14:textId="5C61C8D9" w:rsidR="008D1D97" w:rsidRDefault="004327F5" w:rsidP="0096626B">
      <w:pPr>
        <w:spacing w:line="480" w:lineRule="auto"/>
        <w:jc w:val="left"/>
        <w:rPr>
          <w:rFonts w:ascii="Times New Roman" w:hAnsi="Times New Roman" w:cs="Times New Roman"/>
          <w:color w:val="000000" w:themeColor="text1"/>
          <w:sz w:val="24"/>
          <w:szCs w:val="24"/>
          <w:highlight w:val="yellow"/>
        </w:rPr>
      </w:pPr>
      <w:r w:rsidRPr="001F21ED">
        <w:rPr>
          <w:rFonts w:ascii="Times New Roman" w:hAnsi="Times New Roman" w:cs="Times New Roman"/>
          <w:i/>
          <w:iCs/>
          <w:color w:val="000000" w:themeColor="text1"/>
          <w:sz w:val="24"/>
          <w:szCs w:val="24"/>
        </w:rPr>
        <w:tab/>
      </w:r>
      <w:r w:rsidRPr="00264DE9">
        <w:rPr>
          <w:rFonts w:ascii="Times New Roman" w:hAnsi="Times New Roman" w:cs="Times New Roman"/>
          <w:b/>
          <w:bCs/>
          <w:i/>
          <w:iCs/>
          <w:color w:val="000000" w:themeColor="text1"/>
          <w:sz w:val="24"/>
          <w:szCs w:val="24"/>
        </w:rPr>
        <w:t>Phubbing Intentions</w:t>
      </w:r>
      <w:r w:rsidRPr="00264DE9">
        <w:rPr>
          <w:rFonts w:ascii="Times New Roman" w:hAnsi="Times New Roman" w:cs="Times New Roman"/>
          <w:i/>
          <w:iCs/>
          <w:color w:val="000000" w:themeColor="text1"/>
          <w:sz w:val="24"/>
          <w:szCs w:val="24"/>
        </w:rPr>
        <w:t xml:space="preserve">. </w:t>
      </w:r>
      <w:r w:rsidRPr="00264DE9">
        <w:rPr>
          <w:rFonts w:ascii="Times New Roman" w:hAnsi="Times New Roman" w:cs="Times New Roman"/>
          <w:color w:val="000000" w:themeColor="text1"/>
          <w:sz w:val="24"/>
          <w:szCs w:val="24"/>
        </w:rPr>
        <w:t xml:space="preserve">The fourth hypothesis (H4) illustrated how phubbing intentions were associated with phubbing behavior. This dissertation found </w:t>
      </w:r>
      <w:r w:rsidR="00972E2E">
        <w:rPr>
          <w:rFonts w:ascii="Times New Roman" w:hAnsi="Times New Roman" w:cs="Times New Roman"/>
          <w:color w:val="000000" w:themeColor="text1"/>
          <w:sz w:val="24"/>
          <w:szCs w:val="24"/>
        </w:rPr>
        <w:t>that phubbing behavior resulted</w:t>
      </w:r>
      <w:r w:rsidR="00227AA4">
        <w:rPr>
          <w:rFonts w:ascii="Times New Roman" w:hAnsi="Times New Roman" w:cs="Times New Roman"/>
          <w:color w:val="000000" w:themeColor="text1"/>
          <w:sz w:val="24"/>
          <w:szCs w:val="24"/>
        </w:rPr>
        <w:t xml:space="preserve"> from phubbing intentions. In other words, people with </w:t>
      </w:r>
      <w:r w:rsidRPr="00264DE9">
        <w:rPr>
          <w:rFonts w:ascii="Times New Roman" w:hAnsi="Times New Roman" w:cs="Times New Roman"/>
          <w:color w:val="000000" w:themeColor="text1"/>
          <w:sz w:val="24"/>
          <w:szCs w:val="24"/>
        </w:rPr>
        <w:t xml:space="preserve">stronger intentions to engage in phubbing </w:t>
      </w:r>
      <w:r w:rsidR="00227AA4">
        <w:rPr>
          <w:rFonts w:ascii="Times New Roman" w:hAnsi="Times New Roman" w:cs="Times New Roman"/>
          <w:color w:val="000000" w:themeColor="text1"/>
          <w:sz w:val="24"/>
          <w:szCs w:val="24"/>
        </w:rPr>
        <w:t xml:space="preserve">were prone to phub others. </w:t>
      </w:r>
      <w:r w:rsidRPr="00264DE9">
        <w:rPr>
          <w:rFonts w:ascii="Times New Roman" w:hAnsi="Times New Roman" w:cs="Times New Roman"/>
          <w:color w:val="000000" w:themeColor="text1"/>
          <w:sz w:val="24"/>
          <w:szCs w:val="24"/>
        </w:rPr>
        <w:t xml:space="preserve">This </w:t>
      </w:r>
      <w:r w:rsidR="00227AA4">
        <w:rPr>
          <w:rFonts w:ascii="Times New Roman" w:hAnsi="Times New Roman" w:cs="Times New Roman"/>
          <w:color w:val="000000" w:themeColor="text1"/>
          <w:sz w:val="24"/>
          <w:szCs w:val="24"/>
        </w:rPr>
        <w:t>finding</w:t>
      </w:r>
      <w:r w:rsidRPr="00264DE9">
        <w:rPr>
          <w:rFonts w:ascii="Times New Roman" w:hAnsi="Times New Roman" w:cs="Times New Roman"/>
          <w:color w:val="000000" w:themeColor="text1"/>
          <w:sz w:val="24"/>
          <w:szCs w:val="24"/>
        </w:rPr>
        <w:t xml:space="preserve"> </w:t>
      </w:r>
      <w:r w:rsidR="00227AA4">
        <w:rPr>
          <w:rFonts w:ascii="Times New Roman" w:hAnsi="Times New Roman" w:cs="Times New Roman"/>
          <w:color w:val="000000" w:themeColor="text1"/>
          <w:sz w:val="24"/>
          <w:szCs w:val="24"/>
        </w:rPr>
        <w:t xml:space="preserve">is consistent with </w:t>
      </w:r>
      <w:r w:rsidRPr="00264DE9">
        <w:rPr>
          <w:rFonts w:ascii="Times New Roman" w:hAnsi="Times New Roman" w:cs="Times New Roman"/>
          <w:color w:val="000000" w:themeColor="text1"/>
          <w:sz w:val="24"/>
          <w:szCs w:val="24"/>
        </w:rPr>
        <w:t>TPB by Ajzen (1985)</w:t>
      </w:r>
      <w:r w:rsidR="00933B15">
        <w:rPr>
          <w:rFonts w:ascii="Times New Roman" w:hAnsi="Times New Roman" w:cs="Times New Roman"/>
          <w:color w:val="000000" w:themeColor="text1"/>
          <w:sz w:val="24"/>
          <w:szCs w:val="24"/>
        </w:rPr>
        <w:t xml:space="preserve">, pointing out </w:t>
      </w:r>
      <w:r w:rsidRPr="00264DE9">
        <w:rPr>
          <w:rFonts w:ascii="Times New Roman" w:hAnsi="Times New Roman" w:cs="Times New Roman"/>
          <w:color w:val="000000" w:themeColor="text1"/>
          <w:sz w:val="24"/>
          <w:szCs w:val="24"/>
        </w:rPr>
        <w:t>behavioral intention</w:t>
      </w:r>
      <w:r w:rsidR="00227AA4">
        <w:rPr>
          <w:rFonts w:ascii="Times New Roman" w:hAnsi="Times New Roman" w:cs="Times New Roman"/>
          <w:color w:val="000000" w:themeColor="text1"/>
          <w:sz w:val="24"/>
          <w:szCs w:val="24"/>
        </w:rPr>
        <w:t>s</w:t>
      </w:r>
      <w:r w:rsidRPr="00264DE9">
        <w:rPr>
          <w:rFonts w:ascii="Times New Roman" w:hAnsi="Times New Roman" w:cs="Times New Roman"/>
          <w:color w:val="000000" w:themeColor="text1"/>
          <w:sz w:val="24"/>
          <w:szCs w:val="24"/>
        </w:rPr>
        <w:t xml:space="preserve"> </w:t>
      </w:r>
      <w:r w:rsidR="00227AA4">
        <w:rPr>
          <w:rFonts w:ascii="Times New Roman" w:hAnsi="Times New Roman" w:cs="Times New Roman"/>
          <w:color w:val="000000" w:themeColor="text1"/>
          <w:sz w:val="24"/>
          <w:szCs w:val="24"/>
        </w:rPr>
        <w:t>as</w:t>
      </w:r>
      <w:r w:rsidRPr="00264DE9">
        <w:rPr>
          <w:rFonts w:ascii="Times New Roman" w:hAnsi="Times New Roman" w:cs="Times New Roman"/>
          <w:color w:val="000000" w:themeColor="text1"/>
          <w:sz w:val="24"/>
          <w:szCs w:val="24"/>
        </w:rPr>
        <w:t xml:space="preserve"> proximal determinant</w:t>
      </w:r>
      <w:r w:rsidR="00227AA4">
        <w:rPr>
          <w:rFonts w:ascii="Times New Roman" w:hAnsi="Times New Roman" w:cs="Times New Roman"/>
          <w:color w:val="000000" w:themeColor="text1"/>
          <w:sz w:val="24"/>
          <w:szCs w:val="24"/>
        </w:rPr>
        <w:t>s</w:t>
      </w:r>
      <w:r w:rsidRPr="00264DE9">
        <w:rPr>
          <w:rFonts w:ascii="Times New Roman" w:hAnsi="Times New Roman" w:cs="Times New Roman"/>
          <w:color w:val="000000" w:themeColor="text1"/>
          <w:sz w:val="24"/>
          <w:szCs w:val="24"/>
        </w:rPr>
        <w:t xml:space="preserve"> of eventual behavior</w:t>
      </w:r>
      <w:r w:rsidR="00227AA4">
        <w:rPr>
          <w:rFonts w:ascii="Times New Roman" w:hAnsi="Times New Roman" w:cs="Times New Roman"/>
          <w:color w:val="000000" w:themeColor="text1"/>
          <w:sz w:val="24"/>
          <w:szCs w:val="24"/>
        </w:rPr>
        <w:t xml:space="preserve"> (</w:t>
      </w:r>
      <w:r w:rsidR="00227AA4" w:rsidRPr="00264DE9">
        <w:rPr>
          <w:rFonts w:ascii="Times New Roman" w:hAnsi="Times New Roman" w:cs="Times New Roman"/>
          <w:color w:val="000000" w:themeColor="text1"/>
          <w:sz w:val="24"/>
          <w:szCs w:val="24"/>
        </w:rPr>
        <w:t>Ajzen</w:t>
      </w:r>
      <w:r w:rsidR="00227AA4">
        <w:rPr>
          <w:rFonts w:ascii="Times New Roman" w:hAnsi="Times New Roman" w:cs="Times New Roman"/>
          <w:color w:val="000000" w:themeColor="text1"/>
          <w:sz w:val="24"/>
          <w:szCs w:val="24"/>
        </w:rPr>
        <w:t xml:space="preserve">, </w:t>
      </w:r>
      <w:r w:rsidR="00227AA4" w:rsidRPr="00264DE9">
        <w:rPr>
          <w:rFonts w:ascii="Times New Roman" w:hAnsi="Times New Roman" w:cs="Times New Roman"/>
          <w:color w:val="000000" w:themeColor="text1"/>
          <w:sz w:val="24"/>
          <w:szCs w:val="24"/>
        </w:rPr>
        <w:t>1985)</w:t>
      </w:r>
      <w:r w:rsidRPr="00264DE9">
        <w:rPr>
          <w:rFonts w:ascii="Times New Roman" w:hAnsi="Times New Roman" w:cs="Times New Roman"/>
          <w:color w:val="000000" w:themeColor="text1"/>
          <w:sz w:val="24"/>
          <w:szCs w:val="24"/>
        </w:rPr>
        <w:t xml:space="preserve">. </w:t>
      </w:r>
      <w:r w:rsidR="00227AA4">
        <w:rPr>
          <w:rFonts w:ascii="Times New Roman" w:hAnsi="Times New Roman" w:cs="Times New Roman"/>
          <w:color w:val="000000" w:themeColor="text1"/>
          <w:sz w:val="24"/>
          <w:szCs w:val="24"/>
        </w:rPr>
        <w:t>That is, intentions to engage in a particular behavior</w:t>
      </w:r>
      <w:r w:rsidR="008B7542">
        <w:rPr>
          <w:rFonts w:ascii="Times New Roman" w:hAnsi="Times New Roman" w:cs="Times New Roman" w:hint="eastAsia"/>
          <w:color w:val="000000" w:themeColor="text1"/>
          <w:sz w:val="24"/>
          <w:szCs w:val="24"/>
        </w:rPr>
        <w:t xml:space="preserve"> </w:t>
      </w:r>
      <w:r w:rsidR="00227AA4">
        <w:rPr>
          <w:rFonts w:ascii="Times New Roman" w:hAnsi="Times New Roman" w:cs="Times New Roman"/>
          <w:color w:val="000000" w:themeColor="text1"/>
          <w:sz w:val="24"/>
          <w:szCs w:val="24"/>
        </w:rPr>
        <w:t>are the most influential factor</w:t>
      </w:r>
      <w:r w:rsidR="006B5830">
        <w:rPr>
          <w:rFonts w:ascii="Times New Roman" w:hAnsi="Times New Roman" w:cs="Times New Roman"/>
          <w:color w:val="000000" w:themeColor="text1"/>
          <w:sz w:val="24"/>
          <w:szCs w:val="24"/>
        </w:rPr>
        <w:t>s leading</w:t>
      </w:r>
      <w:r w:rsidR="00227AA4">
        <w:rPr>
          <w:rFonts w:ascii="Times New Roman" w:hAnsi="Times New Roman" w:cs="Times New Roman"/>
          <w:color w:val="000000" w:themeColor="text1"/>
          <w:sz w:val="24"/>
          <w:szCs w:val="24"/>
        </w:rPr>
        <w:t xml:space="preserve"> to the behavior. </w:t>
      </w:r>
      <w:r w:rsidRPr="001F21ED">
        <w:rPr>
          <w:rFonts w:ascii="Times New Roman" w:hAnsi="Times New Roman" w:cs="Times New Roman"/>
          <w:color w:val="000000" w:themeColor="text1"/>
          <w:sz w:val="24"/>
          <w:szCs w:val="24"/>
        </w:rPr>
        <w:t xml:space="preserve">(Ajzen, 1985; Deci &amp; </w:t>
      </w:r>
      <w:r w:rsidRPr="003F6320">
        <w:rPr>
          <w:rFonts w:ascii="Times New Roman" w:hAnsi="Times New Roman" w:cs="Times New Roman"/>
          <w:color w:val="000000" w:themeColor="text1"/>
          <w:sz w:val="24"/>
          <w:szCs w:val="24"/>
        </w:rPr>
        <w:t>Ryan, 1985).</w:t>
      </w:r>
      <w:r w:rsidR="003B4916" w:rsidRPr="003F6320">
        <w:rPr>
          <w:rFonts w:ascii="Times New Roman" w:hAnsi="Times New Roman" w:cs="Times New Roman"/>
          <w:color w:val="000000" w:themeColor="text1"/>
          <w:sz w:val="24"/>
          <w:szCs w:val="24"/>
        </w:rPr>
        <w:t xml:space="preserve"> </w:t>
      </w:r>
      <w:r w:rsidR="007E0399" w:rsidRPr="003F6320">
        <w:rPr>
          <w:rFonts w:ascii="Times New Roman" w:hAnsi="Times New Roman" w:cs="Times New Roman"/>
          <w:color w:val="000000" w:themeColor="text1"/>
          <w:sz w:val="24"/>
          <w:szCs w:val="24"/>
        </w:rPr>
        <w:t>I</w:t>
      </w:r>
      <w:r w:rsidR="008B7542" w:rsidRPr="003F6320">
        <w:rPr>
          <w:rFonts w:ascii="Times New Roman" w:hAnsi="Times New Roman" w:cs="Times New Roman"/>
          <w:color w:val="000000" w:themeColor="text1"/>
          <w:sz w:val="24"/>
          <w:szCs w:val="24"/>
        </w:rPr>
        <w:t>ntentions</w:t>
      </w:r>
      <w:r w:rsidR="007E0399" w:rsidRPr="003F6320">
        <w:rPr>
          <w:rFonts w:ascii="Times New Roman" w:hAnsi="Times New Roman" w:cs="Times New Roman"/>
          <w:color w:val="000000" w:themeColor="text1"/>
          <w:sz w:val="24"/>
          <w:szCs w:val="24"/>
        </w:rPr>
        <w:t>, as cognitive</w:t>
      </w:r>
      <w:r w:rsidR="007E0399">
        <w:rPr>
          <w:rFonts w:ascii="Times New Roman" w:hAnsi="Times New Roman" w:cs="Times New Roman"/>
          <w:color w:val="000000" w:themeColor="text1"/>
          <w:sz w:val="24"/>
          <w:szCs w:val="24"/>
        </w:rPr>
        <w:t xml:space="preserve"> </w:t>
      </w:r>
      <w:r w:rsidR="007E0399" w:rsidRPr="00643283">
        <w:rPr>
          <w:rFonts w:ascii="Times New Roman" w:hAnsi="Times New Roman" w:cs="Times New Roman"/>
          <w:color w:val="000000" w:themeColor="text1"/>
          <w:sz w:val="24"/>
          <w:szCs w:val="24"/>
        </w:rPr>
        <w:t>processes, are</w:t>
      </w:r>
      <w:r w:rsidR="008B7542" w:rsidRPr="00643283">
        <w:rPr>
          <w:rFonts w:ascii="Times New Roman" w:hAnsi="Times New Roman" w:cs="Times New Roman"/>
          <w:color w:val="000000" w:themeColor="text1"/>
          <w:sz w:val="24"/>
          <w:szCs w:val="24"/>
        </w:rPr>
        <w:t xml:space="preserve"> </w:t>
      </w:r>
      <w:r w:rsidR="00A9582D" w:rsidRPr="00643283">
        <w:rPr>
          <w:rFonts w:ascii="Times New Roman" w:hAnsi="Times New Roman" w:cs="Times New Roman"/>
          <w:color w:val="000000" w:themeColor="text1"/>
          <w:sz w:val="24"/>
          <w:szCs w:val="24"/>
        </w:rPr>
        <w:t>fundamental</w:t>
      </w:r>
      <w:r w:rsidR="008B7542" w:rsidRPr="00643283">
        <w:rPr>
          <w:rFonts w:ascii="Times New Roman" w:hAnsi="Times New Roman" w:cs="Times New Roman"/>
          <w:color w:val="000000" w:themeColor="text1"/>
          <w:sz w:val="24"/>
          <w:szCs w:val="24"/>
        </w:rPr>
        <w:t xml:space="preserve"> to human behavior because they </w:t>
      </w:r>
      <w:r w:rsidR="00B2067A" w:rsidRPr="00643283">
        <w:rPr>
          <w:rFonts w:ascii="Times New Roman" w:hAnsi="Times New Roman" w:cs="Times New Roman"/>
          <w:color w:val="000000" w:themeColor="text1"/>
          <w:sz w:val="24"/>
          <w:szCs w:val="24"/>
        </w:rPr>
        <w:t>reflect</w:t>
      </w:r>
      <w:r w:rsidR="008B7542" w:rsidRPr="00643283">
        <w:rPr>
          <w:rFonts w:ascii="Times New Roman" w:hAnsi="Times New Roman" w:cs="Times New Roman"/>
          <w:color w:val="000000" w:themeColor="text1"/>
          <w:sz w:val="24"/>
          <w:szCs w:val="24"/>
        </w:rPr>
        <w:t xml:space="preserve"> </w:t>
      </w:r>
      <w:r w:rsidR="00B2067A" w:rsidRPr="00643283">
        <w:rPr>
          <w:rFonts w:ascii="Times New Roman" w:hAnsi="Times New Roman" w:cs="Times New Roman"/>
          <w:color w:val="000000" w:themeColor="text1"/>
          <w:sz w:val="24"/>
          <w:szCs w:val="24"/>
        </w:rPr>
        <w:t>motivations, plans,</w:t>
      </w:r>
      <w:r w:rsidR="008B7542" w:rsidRPr="00643283">
        <w:rPr>
          <w:rFonts w:ascii="Times New Roman" w:hAnsi="Times New Roman" w:cs="Times New Roman"/>
          <w:color w:val="000000" w:themeColor="text1"/>
          <w:sz w:val="24"/>
          <w:szCs w:val="24"/>
        </w:rPr>
        <w:t xml:space="preserve"> and goal</w:t>
      </w:r>
      <w:r w:rsidR="00B2067A" w:rsidRPr="00643283">
        <w:rPr>
          <w:rFonts w:ascii="Times New Roman" w:hAnsi="Times New Roman" w:cs="Times New Roman"/>
          <w:color w:val="000000" w:themeColor="text1"/>
          <w:sz w:val="24"/>
          <w:szCs w:val="24"/>
        </w:rPr>
        <w:t>s</w:t>
      </w:r>
      <w:r w:rsidR="008B7542" w:rsidRPr="00643283">
        <w:rPr>
          <w:rFonts w:ascii="Times New Roman" w:hAnsi="Times New Roman" w:cs="Times New Roman"/>
          <w:color w:val="000000" w:themeColor="text1"/>
          <w:sz w:val="24"/>
          <w:szCs w:val="24"/>
        </w:rPr>
        <w:t xml:space="preserve"> (</w:t>
      </w:r>
      <w:r w:rsidR="00643283" w:rsidRPr="00643283">
        <w:rPr>
          <w:rFonts w:ascii="Times New Roman" w:hAnsi="Times New Roman" w:cs="Times New Roman"/>
          <w:color w:val="000000" w:themeColor="text1"/>
          <w:sz w:val="24"/>
          <w:szCs w:val="24"/>
        </w:rPr>
        <w:t>Ajzen, 1985</w:t>
      </w:r>
      <w:r w:rsidR="008B7542" w:rsidRPr="00643283">
        <w:rPr>
          <w:rFonts w:ascii="Times New Roman" w:hAnsi="Times New Roman" w:cs="Times New Roman"/>
          <w:color w:val="000000" w:themeColor="text1"/>
          <w:sz w:val="24"/>
          <w:szCs w:val="24"/>
        </w:rPr>
        <w:t xml:space="preserve">). </w:t>
      </w:r>
      <w:proofErr w:type="gramStart"/>
      <w:r w:rsidR="000B4E60" w:rsidRPr="00643283">
        <w:rPr>
          <w:rFonts w:ascii="Times New Roman" w:hAnsi="Times New Roman" w:cs="Times New Roman"/>
          <w:color w:val="000000" w:themeColor="text1"/>
          <w:sz w:val="24"/>
          <w:szCs w:val="24"/>
        </w:rPr>
        <w:t>That is to say,</w:t>
      </w:r>
      <w:r w:rsidR="00B2067A" w:rsidRPr="00643283">
        <w:rPr>
          <w:rFonts w:ascii="Times New Roman" w:hAnsi="Times New Roman" w:cs="Times New Roman"/>
          <w:color w:val="000000" w:themeColor="text1"/>
          <w:sz w:val="24"/>
          <w:szCs w:val="24"/>
        </w:rPr>
        <w:t xml:space="preserve"> </w:t>
      </w:r>
      <w:r w:rsidR="007E0399" w:rsidRPr="00643283">
        <w:rPr>
          <w:rFonts w:ascii="Times New Roman" w:hAnsi="Times New Roman" w:cs="Times New Roman"/>
          <w:color w:val="000000" w:themeColor="text1"/>
          <w:sz w:val="24"/>
          <w:szCs w:val="24"/>
        </w:rPr>
        <w:t>individuals</w:t>
      </w:r>
      <w:proofErr w:type="gramEnd"/>
      <w:r w:rsidR="007E0399" w:rsidRPr="001D0B6F">
        <w:rPr>
          <w:rFonts w:ascii="Times New Roman" w:hAnsi="Times New Roman" w:cs="Times New Roman"/>
          <w:color w:val="000000" w:themeColor="text1"/>
          <w:sz w:val="24"/>
          <w:szCs w:val="24"/>
        </w:rPr>
        <w:t xml:space="preserve"> who </w:t>
      </w:r>
      <w:r w:rsidR="001D0B6F" w:rsidRPr="001D0B6F">
        <w:rPr>
          <w:rFonts w:ascii="Times New Roman" w:hAnsi="Times New Roman" w:cs="Times New Roman"/>
          <w:color w:val="000000" w:themeColor="text1"/>
          <w:sz w:val="24"/>
          <w:szCs w:val="24"/>
        </w:rPr>
        <w:t>have</w:t>
      </w:r>
      <w:r w:rsidR="007E0399" w:rsidRPr="001D0B6F">
        <w:rPr>
          <w:rFonts w:ascii="Times New Roman" w:hAnsi="Times New Roman" w:cs="Times New Roman"/>
          <w:color w:val="000000" w:themeColor="text1"/>
          <w:sz w:val="24"/>
          <w:szCs w:val="24"/>
        </w:rPr>
        <w:t xml:space="preserve"> </w:t>
      </w:r>
      <w:r w:rsidR="001D0B6F" w:rsidRPr="001D0B6F">
        <w:rPr>
          <w:rFonts w:ascii="Times New Roman" w:hAnsi="Times New Roman" w:cs="Times New Roman"/>
          <w:color w:val="000000" w:themeColor="text1"/>
          <w:sz w:val="24"/>
          <w:szCs w:val="24"/>
        </w:rPr>
        <w:t>specific</w:t>
      </w:r>
      <w:r w:rsidR="007E0399" w:rsidRPr="001D0B6F">
        <w:rPr>
          <w:rFonts w:ascii="Times New Roman" w:hAnsi="Times New Roman" w:cs="Times New Roman"/>
          <w:color w:val="000000" w:themeColor="text1"/>
          <w:sz w:val="24"/>
          <w:szCs w:val="24"/>
        </w:rPr>
        <w:t xml:space="preserve"> </w:t>
      </w:r>
      <w:r w:rsidR="001D0B6F" w:rsidRPr="001D0B6F">
        <w:rPr>
          <w:rFonts w:ascii="Times New Roman" w:hAnsi="Times New Roman" w:cs="Times New Roman"/>
          <w:color w:val="000000" w:themeColor="text1"/>
          <w:sz w:val="24"/>
          <w:szCs w:val="24"/>
        </w:rPr>
        <w:t>needs</w:t>
      </w:r>
      <w:r w:rsidR="00DC3C56" w:rsidRPr="001D0B6F">
        <w:rPr>
          <w:rFonts w:ascii="Times New Roman" w:hAnsi="Times New Roman" w:cs="Times New Roman"/>
          <w:color w:val="000000" w:themeColor="text1"/>
          <w:sz w:val="24"/>
          <w:szCs w:val="24"/>
        </w:rPr>
        <w:t xml:space="preserve"> or desires</w:t>
      </w:r>
      <w:r w:rsidR="005418BF" w:rsidRPr="001D0B6F">
        <w:rPr>
          <w:rFonts w:ascii="Times New Roman" w:hAnsi="Times New Roman" w:cs="Times New Roman"/>
          <w:color w:val="000000" w:themeColor="text1"/>
          <w:sz w:val="24"/>
          <w:szCs w:val="24"/>
        </w:rPr>
        <w:t xml:space="preserve"> are </w:t>
      </w:r>
      <w:r w:rsidR="001D0B6F" w:rsidRPr="001D0B6F">
        <w:rPr>
          <w:rFonts w:ascii="Times New Roman" w:hAnsi="Times New Roman" w:cs="Times New Roman"/>
          <w:color w:val="000000" w:themeColor="text1"/>
          <w:sz w:val="24"/>
          <w:szCs w:val="24"/>
        </w:rPr>
        <w:t>driven</w:t>
      </w:r>
      <w:r w:rsidR="007E0399" w:rsidRPr="001D0B6F">
        <w:rPr>
          <w:rFonts w:ascii="Times New Roman" w:hAnsi="Times New Roman" w:cs="Times New Roman"/>
          <w:color w:val="000000" w:themeColor="text1"/>
          <w:sz w:val="24"/>
          <w:szCs w:val="24"/>
        </w:rPr>
        <w:t xml:space="preserve"> to act in ways that </w:t>
      </w:r>
      <w:r w:rsidR="001D0B6F" w:rsidRPr="001D0B6F">
        <w:rPr>
          <w:rFonts w:ascii="Times New Roman" w:hAnsi="Times New Roman" w:cs="Times New Roman"/>
          <w:color w:val="000000" w:themeColor="text1"/>
          <w:sz w:val="24"/>
          <w:szCs w:val="24"/>
        </w:rPr>
        <w:t>satisfy</w:t>
      </w:r>
      <w:r w:rsidR="007E0399" w:rsidRPr="001D0B6F">
        <w:rPr>
          <w:rFonts w:ascii="Times New Roman" w:hAnsi="Times New Roman" w:cs="Times New Roman"/>
          <w:color w:val="000000" w:themeColor="text1"/>
          <w:sz w:val="24"/>
          <w:szCs w:val="24"/>
        </w:rPr>
        <w:t xml:space="preserve"> them. </w:t>
      </w:r>
      <w:r w:rsidR="00B2067A" w:rsidRPr="001D0B6F">
        <w:rPr>
          <w:rFonts w:ascii="Times New Roman" w:hAnsi="Times New Roman" w:cs="Times New Roman"/>
          <w:color w:val="000000" w:themeColor="text1"/>
          <w:sz w:val="24"/>
          <w:szCs w:val="24"/>
        </w:rPr>
        <w:t xml:space="preserve">In this process, intentions </w:t>
      </w:r>
      <w:r w:rsidR="008B061B">
        <w:rPr>
          <w:rFonts w:ascii="Times New Roman" w:hAnsi="Times New Roman" w:cs="Times New Roman"/>
          <w:color w:val="000000" w:themeColor="text1"/>
          <w:sz w:val="24"/>
          <w:szCs w:val="24"/>
        </w:rPr>
        <w:t>link</w:t>
      </w:r>
      <w:r w:rsidR="00A9582D" w:rsidRPr="001D0B6F">
        <w:rPr>
          <w:rFonts w:ascii="Times New Roman" w:hAnsi="Times New Roman" w:cs="Times New Roman"/>
          <w:color w:val="000000" w:themeColor="text1"/>
          <w:sz w:val="24"/>
          <w:szCs w:val="24"/>
        </w:rPr>
        <w:t xml:space="preserve"> motivation and action </w:t>
      </w:r>
      <w:r w:rsidR="00B2067A" w:rsidRPr="001D0B6F">
        <w:rPr>
          <w:rFonts w:ascii="Times New Roman" w:hAnsi="Times New Roman" w:cs="Times New Roman"/>
          <w:color w:val="000000" w:themeColor="text1"/>
          <w:sz w:val="24"/>
          <w:szCs w:val="24"/>
        </w:rPr>
        <w:t xml:space="preserve">by </w:t>
      </w:r>
      <w:r w:rsidR="00A9582D" w:rsidRPr="001D0B6F">
        <w:rPr>
          <w:rFonts w:ascii="Times New Roman" w:hAnsi="Times New Roman" w:cs="Times New Roman"/>
          <w:color w:val="000000" w:themeColor="text1"/>
          <w:sz w:val="24"/>
          <w:szCs w:val="24"/>
        </w:rPr>
        <w:t>converting</w:t>
      </w:r>
      <w:r w:rsidR="00B2067A" w:rsidRPr="001D0B6F">
        <w:rPr>
          <w:rFonts w:ascii="Times New Roman" w:hAnsi="Times New Roman" w:cs="Times New Roman"/>
          <w:color w:val="000000" w:themeColor="text1"/>
          <w:sz w:val="24"/>
          <w:szCs w:val="24"/>
        </w:rPr>
        <w:t xml:space="preserve"> abstract </w:t>
      </w:r>
      <w:r w:rsidR="00A9582D" w:rsidRPr="001D0B6F">
        <w:rPr>
          <w:rFonts w:ascii="Times New Roman" w:hAnsi="Times New Roman" w:cs="Times New Roman"/>
          <w:color w:val="000000" w:themeColor="text1"/>
          <w:sz w:val="24"/>
          <w:szCs w:val="24"/>
        </w:rPr>
        <w:t>objectives</w:t>
      </w:r>
      <w:r w:rsidR="00B2067A" w:rsidRPr="001D0B6F">
        <w:rPr>
          <w:rFonts w:ascii="Times New Roman" w:hAnsi="Times New Roman" w:cs="Times New Roman"/>
          <w:color w:val="000000" w:themeColor="text1"/>
          <w:sz w:val="24"/>
          <w:szCs w:val="24"/>
        </w:rPr>
        <w:t xml:space="preserve"> into </w:t>
      </w:r>
      <w:r w:rsidR="00A9582D" w:rsidRPr="001D0B6F">
        <w:rPr>
          <w:rFonts w:ascii="Times New Roman" w:hAnsi="Times New Roman" w:cs="Times New Roman"/>
          <w:color w:val="000000" w:themeColor="text1"/>
          <w:sz w:val="24"/>
          <w:szCs w:val="24"/>
        </w:rPr>
        <w:t>specific actions</w:t>
      </w:r>
      <w:r w:rsidR="008B7542" w:rsidRPr="001D0B6F">
        <w:rPr>
          <w:rFonts w:ascii="Times New Roman" w:hAnsi="Times New Roman" w:cs="Times New Roman"/>
          <w:color w:val="000000" w:themeColor="text1"/>
          <w:sz w:val="24"/>
          <w:szCs w:val="24"/>
        </w:rPr>
        <w:t xml:space="preserve">. </w:t>
      </w:r>
      <w:r w:rsidR="005418BF" w:rsidRPr="001D0B6F">
        <w:rPr>
          <w:rFonts w:ascii="Times New Roman" w:hAnsi="Times New Roman" w:cs="Times New Roman"/>
          <w:color w:val="000000" w:themeColor="text1"/>
          <w:sz w:val="24"/>
          <w:szCs w:val="24"/>
        </w:rPr>
        <w:t xml:space="preserve">Also, </w:t>
      </w:r>
      <w:r w:rsidR="001D0B6F" w:rsidRPr="001D0B6F">
        <w:rPr>
          <w:rFonts w:ascii="Times New Roman" w:hAnsi="Times New Roman" w:cs="Times New Roman"/>
          <w:color w:val="000000" w:themeColor="text1"/>
          <w:sz w:val="24"/>
          <w:szCs w:val="24"/>
        </w:rPr>
        <w:t>regarding</w:t>
      </w:r>
      <w:r w:rsidR="005418BF" w:rsidRPr="001D0B6F">
        <w:rPr>
          <w:rFonts w:ascii="Times New Roman" w:hAnsi="Times New Roman" w:cs="Times New Roman"/>
          <w:color w:val="000000" w:themeColor="text1"/>
          <w:sz w:val="24"/>
          <w:szCs w:val="24"/>
        </w:rPr>
        <w:t xml:space="preserve"> the goal-oriented aspect of behavior, </w:t>
      </w:r>
      <w:r w:rsidR="00393A8B" w:rsidRPr="001D0B6F">
        <w:rPr>
          <w:rFonts w:ascii="Times New Roman" w:hAnsi="Times New Roman" w:cs="Times New Roman"/>
          <w:color w:val="000000" w:themeColor="text1"/>
          <w:sz w:val="24"/>
          <w:szCs w:val="24"/>
        </w:rPr>
        <w:t xml:space="preserve">people are more inclined to </w:t>
      </w:r>
      <w:r w:rsidR="00933B15">
        <w:rPr>
          <w:rFonts w:ascii="Times New Roman" w:hAnsi="Times New Roman" w:cs="Times New Roman"/>
          <w:color w:val="000000" w:themeColor="text1"/>
          <w:sz w:val="24"/>
          <w:szCs w:val="24"/>
        </w:rPr>
        <w:t>engage</w:t>
      </w:r>
      <w:r w:rsidR="00393A8B" w:rsidRPr="001D0B6F">
        <w:rPr>
          <w:rFonts w:ascii="Times New Roman" w:hAnsi="Times New Roman" w:cs="Times New Roman"/>
          <w:color w:val="000000" w:themeColor="text1"/>
          <w:sz w:val="24"/>
          <w:szCs w:val="24"/>
        </w:rPr>
        <w:t xml:space="preserve"> in </w:t>
      </w:r>
      <w:r w:rsidR="00933B15">
        <w:rPr>
          <w:rFonts w:ascii="Times New Roman" w:hAnsi="Times New Roman" w:cs="Times New Roman"/>
          <w:color w:val="000000" w:themeColor="text1"/>
          <w:sz w:val="24"/>
          <w:szCs w:val="24"/>
        </w:rPr>
        <w:t>it</w:t>
      </w:r>
      <w:r w:rsidR="00393A8B" w:rsidRPr="001D0B6F">
        <w:rPr>
          <w:rFonts w:ascii="Times New Roman" w:hAnsi="Times New Roman" w:cs="Times New Roman"/>
          <w:color w:val="000000" w:themeColor="text1"/>
          <w:sz w:val="24"/>
          <w:szCs w:val="24"/>
        </w:rPr>
        <w:t xml:space="preserve"> </w:t>
      </w:r>
      <w:r w:rsidR="005418BF" w:rsidRPr="001D0B6F">
        <w:rPr>
          <w:rFonts w:ascii="Times New Roman" w:hAnsi="Times New Roman" w:cs="Times New Roman"/>
          <w:color w:val="000000" w:themeColor="text1"/>
          <w:sz w:val="24"/>
          <w:szCs w:val="24"/>
        </w:rPr>
        <w:t xml:space="preserve">when </w:t>
      </w:r>
      <w:r w:rsidR="00A0194B">
        <w:rPr>
          <w:rFonts w:ascii="Times New Roman" w:hAnsi="Times New Roman" w:cs="Times New Roman"/>
          <w:color w:val="000000" w:themeColor="text1"/>
          <w:sz w:val="24"/>
          <w:szCs w:val="24"/>
        </w:rPr>
        <w:t>anticipating</w:t>
      </w:r>
      <w:r w:rsidR="005418BF" w:rsidRPr="001D0B6F">
        <w:rPr>
          <w:rFonts w:ascii="Times New Roman" w:hAnsi="Times New Roman" w:cs="Times New Roman"/>
          <w:color w:val="000000" w:themeColor="text1"/>
          <w:sz w:val="24"/>
          <w:szCs w:val="24"/>
        </w:rPr>
        <w:t xml:space="preserve"> that </w:t>
      </w:r>
      <w:r w:rsidR="00393A8B" w:rsidRPr="001D0B6F">
        <w:rPr>
          <w:rFonts w:ascii="Times New Roman" w:hAnsi="Times New Roman" w:cs="Times New Roman"/>
          <w:color w:val="000000" w:themeColor="text1"/>
          <w:sz w:val="24"/>
          <w:szCs w:val="24"/>
        </w:rPr>
        <w:t xml:space="preserve">doing so will </w:t>
      </w:r>
      <w:r w:rsidR="005418BF" w:rsidRPr="001D0B6F">
        <w:rPr>
          <w:rFonts w:ascii="Times New Roman" w:hAnsi="Times New Roman" w:cs="Times New Roman"/>
          <w:color w:val="000000" w:themeColor="text1"/>
          <w:sz w:val="24"/>
          <w:szCs w:val="24"/>
        </w:rPr>
        <w:t>lead to desired results</w:t>
      </w:r>
      <w:r w:rsidR="00393A8B" w:rsidRPr="001D0B6F">
        <w:rPr>
          <w:rFonts w:ascii="Times New Roman" w:hAnsi="Times New Roman" w:cs="Times New Roman"/>
          <w:color w:val="000000" w:themeColor="text1"/>
          <w:sz w:val="24"/>
          <w:szCs w:val="24"/>
        </w:rPr>
        <w:t xml:space="preserve">. </w:t>
      </w:r>
      <w:r w:rsidR="00C4509E" w:rsidRPr="001D0B6F">
        <w:rPr>
          <w:rFonts w:ascii="Times New Roman" w:hAnsi="Times New Roman" w:cs="Times New Roman"/>
          <w:color w:val="000000" w:themeColor="text1"/>
          <w:sz w:val="24"/>
          <w:szCs w:val="24"/>
        </w:rPr>
        <w:t>As such, there are active mental activit</w:t>
      </w:r>
      <w:r w:rsidR="00A9582D" w:rsidRPr="001D0B6F">
        <w:rPr>
          <w:rFonts w:ascii="Times New Roman" w:hAnsi="Times New Roman" w:cs="Times New Roman"/>
          <w:color w:val="000000" w:themeColor="text1"/>
          <w:sz w:val="24"/>
          <w:szCs w:val="24"/>
        </w:rPr>
        <w:t>i</w:t>
      </w:r>
      <w:r w:rsidR="00C4509E" w:rsidRPr="001D0B6F">
        <w:rPr>
          <w:rFonts w:ascii="Times New Roman" w:hAnsi="Times New Roman" w:cs="Times New Roman"/>
          <w:color w:val="000000" w:themeColor="text1"/>
          <w:sz w:val="24"/>
          <w:szCs w:val="24"/>
        </w:rPr>
        <w:t>es –</w:t>
      </w:r>
      <w:r w:rsidR="008B061B">
        <w:rPr>
          <w:rFonts w:ascii="Times New Roman" w:hAnsi="Times New Roman" w:cs="Times New Roman" w:hint="eastAsia"/>
          <w:color w:val="000000" w:themeColor="text1"/>
          <w:sz w:val="24"/>
          <w:szCs w:val="24"/>
        </w:rPr>
        <w:t xml:space="preserve"> </w:t>
      </w:r>
      <w:r w:rsidR="00C4509E" w:rsidRPr="001D0B6F">
        <w:rPr>
          <w:rFonts w:ascii="Times New Roman" w:hAnsi="Times New Roman" w:cs="Times New Roman"/>
          <w:color w:val="000000" w:themeColor="text1"/>
          <w:sz w:val="24"/>
          <w:szCs w:val="24"/>
        </w:rPr>
        <w:t>planning, reasoning, and goal-</w:t>
      </w:r>
      <w:r w:rsidR="00C4509E" w:rsidRPr="001D0B6F">
        <w:rPr>
          <w:rFonts w:ascii="Times New Roman" w:hAnsi="Times New Roman" w:cs="Times New Roman"/>
          <w:color w:val="000000" w:themeColor="text1"/>
          <w:sz w:val="24"/>
          <w:szCs w:val="24"/>
        </w:rPr>
        <w:lastRenderedPageBreak/>
        <w:t xml:space="preserve">setting – that contribute to shaping and guiding a certain action. </w:t>
      </w:r>
      <w:r w:rsidR="00A259C6" w:rsidRPr="001D0B6F">
        <w:rPr>
          <w:rFonts w:ascii="Times New Roman" w:hAnsi="Times New Roman" w:cs="Times New Roman"/>
          <w:color w:val="000000" w:themeColor="text1"/>
          <w:sz w:val="24"/>
          <w:szCs w:val="24"/>
        </w:rPr>
        <w:t xml:space="preserve">Therefore, intentions </w:t>
      </w:r>
      <w:r w:rsidR="0096626B" w:rsidRPr="001D0B6F">
        <w:rPr>
          <w:rFonts w:ascii="Times New Roman" w:hAnsi="Times New Roman" w:cs="Times New Roman"/>
          <w:color w:val="000000" w:themeColor="text1"/>
          <w:sz w:val="24"/>
          <w:szCs w:val="24"/>
        </w:rPr>
        <w:t xml:space="preserve">have </w:t>
      </w:r>
      <w:r w:rsidR="008B061B">
        <w:rPr>
          <w:rFonts w:ascii="Times New Roman" w:hAnsi="Times New Roman" w:cs="Times New Roman"/>
          <w:color w:val="000000" w:themeColor="text1"/>
          <w:sz w:val="24"/>
          <w:szCs w:val="24"/>
        </w:rPr>
        <w:t xml:space="preserve">a </w:t>
      </w:r>
      <w:r w:rsidR="00933B15">
        <w:rPr>
          <w:rFonts w:ascii="Times New Roman" w:hAnsi="Times New Roman" w:cs="Times New Roman"/>
          <w:color w:val="000000" w:themeColor="text1"/>
          <w:sz w:val="24"/>
          <w:szCs w:val="24"/>
        </w:rPr>
        <w:t>direct impact</w:t>
      </w:r>
      <w:r w:rsidR="0096626B" w:rsidRPr="001D0B6F">
        <w:rPr>
          <w:rFonts w:ascii="Times New Roman" w:hAnsi="Times New Roman" w:cs="Times New Roman"/>
          <w:color w:val="000000" w:themeColor="text1"/>
          <w:sz w:val="24"/>
          <w:szCs w:val="24"/>
        </w:rPr>
        <w:t xml:space="preserve"> on how people behave</w:t>
      </w:r>
      <w:r w:rsidR="00A259C6" w:rsidRPr="001D0B6F">
        <w:rPr>
          <w:rFonts w:ascii="Times New Roman" w:hAnsi="Times New Roman" w:cs="Times New Roman"/>
          <w:color w:val="000000" w:themeColor="text1"/>
          <w:sz w:val="24"/>
          <w:szCs w:val="24"/>
        </w:rPr>
        <w:t xml:space="preserve">. </w:t>
      </w:r>
      <w:r w:rsidR="008B7542" w:rsidRPr="001D0B6F">
        <w:rPr>
          <w:rFonts w:ascii="Times New Roman" w:hAnsi="Times New Roman" w:cs="Times New Roman"/>
          <w:color w:val="000000" w:themeColor="text1"/>
          <w:sz w:val="24"/>
          <w:szCs w:val="24"/>
        </w:rPr>
        <w:t xml:space="preserve">In this </w:t>
      </w:r>
      <w:r w:rsidR="0096626B" w:rsidRPr="001D0B6F">
        <w:rPr>
          <w:rFonts w:ascii="Times New Roman" w:hAnsi="Times New Roman" w:cs="Times New Roman"/>
          <w:color w:val="000000" w:themeColor="text1"/>
          <w:sz w:val="24"/>
          <w:szCs w:val="24"/>
        </w:rPr>
        <w:t>regard</w:t>
      </w:r>
      <w:r w:rsidR="008B7542" w:rsidRPr="001D0B6F">
        <w:rPr>
          <w:rFonts w:ascii="Times New Roman" w:hAnsi="Times New Roman" w:cs="Times New Roman"/>
          <w:color w:val="000000" w:themeColor="text1"/>
          <w:sz w:val="24"/>
          <w:szCs w:val="24"/>
        </w:rPr>
        <w:t xml:space="preserve">, </w:t>
      </w:r>
      <w:r w:rsidR="008D1D97" w:rsidRPr="001D0B6F">
        <w:rPr>
          <w:rFonts w:ascii="Times New Roman" w:hAnsi="Times New Roman" w:cs="Times New Roman"/>
          <w:color w:val="000000" w:themeColor="text1"/>
          <w:sz w:val="24"/>
          <w:szCs w:val="24"/>
        </w:rPr>
        <w:t xml:space="preserve">phubbing </w:t>
      </w:r>
      <w:r w:rsidR="006C49A3" w:rsidRPr="001D0B6F">
        <w:rPr>
          <w:rFonts w:ascii="Times New Roman" w:hAnsi="Times New Roman" w:cs="Times New Roman"/>
          <w:color w:val="000000" w:themeColor="text1"/>
          <w:sz w:val="24"/>
          <w:szCs w:val="24"/>
        </w:rPr>
        <w:t>behavior</w:t>
      </w:r>
      <w:r w:rsidR="008D1D97" w:rsidRPr="001D0B6F">
        <w:rPr>
          <w:rFonts w:ascii="Times New Roman" w:hAnsi="Times New Roman" w:cs="Times New Roman"/>
          <w:color w:val="000000" w:themeColor="text1"/>
          <w:sz w:val="24"/>
          <w:szCs w:val="24"/>
        </w:rPr>
        <w:t xml:space="preserve"> can </w:t>
      </w:r>
      <w:r w:rsidR="00A259C6" w:rsidRPr="001D0B6F">
        <w:rPr>
          <w:rFonts w:ascii="Times New Roman" w:hAnsi="Times New Roman" w:cs="Times New Roman"/>
          <w:color w:val="000000" w:themeColor="text1"/>
          <w:sz w:val="24"/>
          <w:szCs w:val="24"/>
        </w:rPr>
        <w:t xml:space="preserve">be accounted </w:t>
      </w:r>
      <w:r w:rsidR="006B1404" w:rsidRPr="001D0B6F">
        <w:rPr>
          <w:rFonts w:ascii="Times New Roman" w:hAnsi="Times New Roman" w:cs="Times New Roman"/>
          <w:color w:val="000000" w:themeColor="text1"/>
          <w:sz w:val="24"/>
          <w:szCs w:val="24"/>
        </w:rPr>
        <w:t xml:space="preserve">for </w:t>
      </w:r>
      <w:r w:rsidR="00A259C6" w:rsidRPr="001D0B6F">
        <w:rPr>
          <w:rFonts w:ascii="Times New Roman" w:hAnsi="Times New Roman" w:cs="Times New Roman"/>
          <w:color w:val="000000" w:themeColor="text1"/>
          <w:sz w:val="24"/>
          <w:szCs w:val="24"/>
        </w:rPr>
        <w:t>by</w:t>
      </w:r>
      <w:r w:rsidR="008D1D97" w:rsidRPr="001D0B6F">
        <w:rPr>
          <w:rFonts w:ascii="Times New Roman" w:hAnsi="Times New Roman" w:cs="Times New Roman"/>
          <w:color w:val="000000" w:themeColor="text1"/>
          <w:sz w:val="24"/>
          <w:szCs w:val="24"/>
        </w:rPr>
        <w:t xml:space="preserve"> </w:t>
      </w:r>
      <w:r w:rsidR="0096626B" w:rsidRPr="001D0B6F">
        <w:rPr>
          <w:rFonts w:ascii="Times New Roman" w:hAnsi="Times New Roman" w:cs="Times New Roman"/>
          <w:color w:val="000000" w:themeColor="text1"/>
          <w:sz w:val="24"/>
          <w:szCs w:val="24"/>
        </w:rPr>
        <w:t xml:space="preserve">strong </w:t>
      </w:r>
      <w:r w:rsidR="008D1D97" w:rsidRPr="001D0B6F">
        <w:rPr>
          <w:rFonts w:ascii="Times New Roman" w:hAnsi="Times New Roman" w:cs="Times New Roman"/>
          <w:color w:val="000000" w:themeColor="text1"/>
          <w:sz w:val="24"/>
          <w:szCs w:val="24"/>
        </w:rPr>
        <w:t xml:space="preserve">intentions. </w:t>
      </w:r>
      <w:r w:rsidR="0096626B" w:rsidRPr="001D0B6F">
        <w:rPr>
          <w:rFonts w:ascii="Times New Roman" w:hAnsi="Times New Roman" w:cs="Times New Roman"/>
          <w:color w:val="000000" w:themeColor="text1"/>
          <w:sz w:val="24"/>
          <w:szCs w:val="24"/>
        </w:rPr>
        <w:t>Individuals who plan to use their phones have strong goals and motivations. For example,</w:t>
      </w:r>
      <w:r w:rsidR="006C49A3" w:rsidRPr="001D0B6F">
        <w:rPr>
          <w:rFonts w:ascii="Times New Roman" w:hAnsi="Times New Roman" w:cs="Times New Roman"/>
          <w:color w:val="000000" w:themeColor="text1"/>
          <w:sz w:val="24"/>
          <w:szCs w:val="24"/>
        </w:rPr>
        <w:t xml:space="preserve"> </w:t>
      </w:r>
      <w:r w:rsidR="0008785E" w:rsidRPr="001D0B6F">
        <w:rPr>
          <w:rFonts w:ascii="Times New Roman" w:hAnsi="Times New Roman" w:cs="Times New Roman"/>
          <w:color w:val="000000" w:themeColor="text1"/>
          <w:sz w:val="24"/>
          <w:szCs w:val="24"/>
        </w:rPr>
        <w:t>people</w:t>
      </w:r>
      <w:r w:rsidR="0096626B" w:rsidRPr="001D0B6F">
        <w:rPr>
          <w:rFonts w:ascii="Times New Roman" w:hAnsi="Times New Roman" w:cs="Times New Roman"/>
          <w:color w:val="000000" w:themeColor="text1"/>
          <w:sz w:val="24"/>
          <w:szCs w:val="24"/>
        </w:rPr>
        <w:t xml:space="preserve"> use their devices to communicate with others, keep up with the latest </w:t>
      </w:r>
      <w:r w:rsidR="00D21085" w:rsidRPr="001D0B6F">
        <w:rPr>
          <w:rFonts w:ascii="Times New Roman" w:hAnsi="Times New Roman" w:cs="Times New Roman"/>
          <w:color w:val="000000" w:themeColor="text1"/>
          <w:sz w:val="24"/>
          <w:szCs w:val="24"/>
        </w:rPr>
        <w:t>information</w:t>
      </w:r>
      <w:r w:rsidR="0096626B" w:rsidRPr="001D0B6F">
        <w:rPr>
          <w:rFonts w:ascii="Times New Roman" w:hAnsi="Times New Roman" w:cs="Times New Roman"/>
          <w:color w:val="000000" w:themeColor="text1"/>
          <w:sz w:val="24"/>
          <w:szCs w:val="24"/>
        </w:rPr>
        <w:t xml:space="preserve">, and play games for entertainment. </w:t>
      </w:r>
      <w:r w:rsidR="0008785E" w:rsidRPr="001D0B6F">
        <w:rPr>
          <w:rFonts w:ascii="Times New Roman" w:hAnsi="Times New Roman" w:cs="Times New Roman"/>
          <w:color w:val="000000" w:themeColor="text1"/>
          <w:sz w:val="24"/>
          <w:szCs w:val="24"/>
        </w:rPr>
        <w:t xml:space="preserve">These people believe using their phones can achieve these motivations and goals. Consequently, they </w:t>
      </w:r>
      <w:r w:rsidR="00933B15">
        <w:rPr>
          <w:rFonts w:ascii="Times New Roman" w:hAnsi="Times New Roman" w:cs="Times New Roman"/>
          <w:color w:val="000000" w:themeColor="text1"/>
          <w:sz w:val="24"/>
          <w:szCs w:val="24"/>
        </w:rPr>
        <w:t>might</w:t>
      </w:r>
      <w:r w:rsidR="0008785E" w:rsidRPr="001D0B6F">
        <w:rPr>
          <w:rFonts w:ascii="Times New Roman" w:hAnsi="Times New Roman" w:cs="Times New Roman"/>
          <w:color w:val="000000" w:themeColor="text1"/>
          <w:sz w:val="24"/>
          <w:szCs w:val="24"/>
        </w:rPr>
        <w:t xml:space="preserve"> show stronger phubbing intentions by planning, justifying, and </w:t>
      </w:r>
      <w:r w:rsidR="000B3492">
        <w:rPr>
          <w:rFonts w:ascii="Times New Roman" w:hAnsi="Times New Roman" w:cs="Times New Roman"/>
          <w:color w:val="000000" w:themeColor="text1"/>
          <w:sz w:val="24"/>
          <w:szCs w:val="24"/>
        </w:rPr>
        <w:t xml:space="preserve">setting goals to use their phones </w:t>
      </w:r>
      <w:r w:rsidR="0008785E" w:rsidRPr="001D0B6F">
        <w:rPr>
          <w:rFonts w:ascii="Times New Roman" w:hAnsi="Times New Roman" w:cs="Times New Roman"/>
          <w:color w:val="000000" w:themeColor="text1"/>
          <w:sz w:val="24"/>
          <w:szCs w:val="24"/>
        </w:rPr>
        <w:t>in interpersonal situations. Thus, they engage in phubbing behavior</w:t>
      </w:r>
      <w:r w:rsidR="001823DB">
        <w:rPr>
          <w:rFonts w:ascii="Times New Roman" w:hAnsi="Times New Roman" w:cs="Times New Roman"/>
          <w:color w:val="000000" w:themeColor="text1"/>
          <w:sz w:val="24"/>
          <w:szCs w:val="24"/>
        </w:rPr>
        <w:t>. Overall, this result suggest</w:t>
      </w:r>
      <w:r w:rsidR="00B32367">
        <w:rPr>
          <w:rFonts w:ascii="Times New Roman" w:hAnsi="Times New Roman" w:cs="Times New Roman"/>
          <w:color w:val="000000" w:themeColor="text1"/>
          <w:sz w:val="24"/>
          <w:szCs w:val="24"/>
        </w:rPr>
        <w:t>s</w:t>
      </w:r>
      <w:r w:rsidR="001823DB">
        <w:rPr>
          <w:rFonts w:ascii="Times New Roman" w:hAnsi="Times New Roman" w:cs="Times New Roman"/>
          <w:color w:val="000000" w:themeColor="text1"/>
          <w:sz w:val="24"/>
          <w:szCs w:val="24"/>
        </w:rPr>
        <w:t xml:space="preserve"> that phubbing intentions directly predict phubbing </w:t>
      </w:r>
      <w:r w:rsidR="00971314">
        <w:rPr>
          <w:rFonts w:ascii="Times New Roman" w:hAnsi="Times New Roman" w:cs="Times New Roman"/>
          <w:color w:val="000000" w:themeColor="text1"/>
          <w:sz w:val="24"/>
          <w:szCs w:val="24"/>
        </w:rPr>
        <w:t>behavior</w:t>
      </w:r>
      <w:r w:rsidR="001823DB">
        <w:rPr>
          <w:rFonts w:ascii="Times New Roman" w:hAnsi="Times New Roman" w:cs="Times New Roman"/>
          <w:color w:val="000000" w:themeColor="text1"/>
          <w:sz w:val="24"/>
          <w:szCs w:val="24"/>
        </w:rPr>
        <w:t xml:space="preserve">. </w:t>
      </w:r>
    </w:p>
    <w:p w14:paraId="4F71EEFD" w14:textId="2BBE1B39" w:rsidR="004327F5" w:rsidRPr="001F21ED" w:rsidRDefault="004327F5" w:rsidP="004327F5">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 xml:space="preserve">This finding </w:t>
      </w:r>
      <w:r w:rsidR="000D11D1">
        <w:rPr>
          <w:rFonts w:ascii="Times New Roman" w:hAnsi="Times New Roman" w:cs="Times New Roman"/>
          <w:color w:val="000000" w:themeColor="text1"/>
          <w:sz w:val="24"/>
          <w:szCs w:val="24"/>
        </w:rPr>
        <w:t>was</w:t>
      </w:r>
      <w:r w:rsidRPr="001F21ED">
        <w:rPr>
          <w:rFonts w:ascii="Times New Roman" w:hAnsi="Times New Roman" w:cs="Times New Roman"/>
          <w:color w:val="000000" w:themeColor="text1"/>
          <w:sz w:val="24"/>
          <w:szCs w:val="24"/>
        </w:rPr>
        <w:t xml:space="preserve"> </w:t>
      </w:r>
      <w:r w:rsidR="00984CCE">
        <w:rPr>
          <w:rFonts w:ascii="Times New Roman" w:hAnsi="Times New Roman" w:cs="Times New Roman"/>
          <w:color w:val="000000" w:themeColor="text1"/>
          <w:sz w:val="24"/>
          <w:szCs w:val="24"/>
        </w:rPr>
        <w:t>especially</w:t>
      </w:r>
      <w:r w:rsidRPr="001F21ED">
        <w:rPr>
          <w:rFonts w:ascii="Times New Roman" w:hAnsi="Times New Roman" w:cs="Times New Roman"/>
          <w:color w:val="000000" w:themeColor="text1"/>
          <w:sz w:val="24"/>
          <w:szCs w:val="24"/>
        </w:rPr>
        <w:t xml:space="preserve"> </w:t>
      </w:r>
      <w:r w:rsidR="00984CCE">
        <w:rPr>
          <w:rFonts w:ascii="Times New Roman" w:hAnsi="Times New Roman" w:cs="Times New Roman"/>
          <w:color w:val="000000" w:themeColor="text1"/>
          <w:sz w:val="24"/>
          <w:szCs w:val="24"/>
        </w:rPr>
        <w:t>significant</w:t>
      </w:r>
      <w:r w:rsidR="00933B15">
        <w:rPr>
          <w:rFonts w:ascii="Times New Roman" w:hAnsi="Times New Roman" w:cs="Times New Roman"/>
          <w:color w:val="000000" w:themeColor="text1"/>
          <w:sz w:val="24"/>
          <w:szCs w:val="24"/>
        </w:rPr>
        <w:t xml:space="preserve"> </w:t>
      </w:r>
      <w:r w:rsidR="00984CCE">
        <w:rPr>
          <w:rFonts w:ascii="Times New Roman" w:hAnsi="Times New Roman" w:cs="Times New Roman"/>
          <w:color w:val="000000" w:themeColor="text1"/>
          <w:sz w:val="24"/>
          <w:szCs w:val="24"/>
        </w:rPr>
        <w:t xml:space="preserve">because it </w:t>
      </w:r>
      <w:r w:rsidR="00933B15">
        <w:rPr>
          <w:rFonts w:ascii="Times New Roman" w:hAnsi="Times New Roman" w:cs="Times New Roman"/>
          <w:color w:val="000000" w:themeColor="text1"/>
          <w:sz w:val="24"/>
          <w:szCs w:val="24"/>
        </w:rPr>
        <w:t xml:space="preserve">allowed </w:t>
      </w:r>
      <w:r w:rsidR="008B061B">
        <w:rPr>
          <w:rFonts w:ascii="Times New Roman" w:hAnsi="Times New Roman" w:cs="Times New Roman"/>
          <w:color w:val="000000" w:themeColor="text1"/>
          <w:sz w:val="24"/>
          <w:szCs w:val="24"/>
        </w:rPr>
        <w:t xml:space="preserve">us </w:t>
      </w:r>
      <w:r w:rsidR="00984CCE">
        <w:rPr>
          <w:rFonts w:ascii="Times New Roman" w:hAnsi="Times New Roman" w:cs="Times New Roman"/>
          <w:color w:val="000000" w:themeColor="text1"/>
          <w:sz w:val="24"/>
          <w:szCs w:val="24"/>
        </w:rPr>
        <w:t xml:space="preserve">to </w:t>
      </w:r>
      <w:r w:rsidR="00933B15">
        <w:rPr>
          <w:rFonts w:ascii="Times New Roman" w:hAnsi="Times New Roman" w:cs="Times New Roman"/>
          <w:color w:val="000000" w:themeColor="text1"/>
          <w:sz w:val="24"/>
          <w:szCs w:val="24"/>
        </w:rPr>
        <w:t>conclude</w:t>
      </w:r>
      <w:r w:rsidR="00984CCE">
        <w:rPr>
          <w:rFonts w:ascii="Times New Roman" w:hAnsi="Times New Roman" w:cs="Times New Roman"/>
          <w:color w:val="000000" w:themeColor="text1"/>
          <w:sz w:val="24"/>
          <w:szCs w:val="24"/>
        </w:rPr>
        <w:t xml:space="preserve"> that phubbing is</w:t>
      </w:r>
      <w:r w:rsidRPr="001F21ED">
        <w:rPr>
          <w:rFonts w:ascii="Times New Roman" w:hAnsi="Times New Roman" w:cs="Times New Roman"/>
          <w:color w:val="000000" w:themeColor="text1"/>
          <w:sz w:val="24"/>
          <w:szCs w:val="24"/>
        </w:rPr>
        <w:t xml:space="preserve"> a conscious behavior</w:t>
      </w:r>
      <w:r w:rsidR="00984CCE">
        <w:rPr>
          <w:rFonts w:ascii="Times New Roman" w:hAnsi="Times New Roman" w:cs="Times New Roman"/>
          <w:color w:val="000000" w:themeColor="text1"/>
          <w:sz w:val="24"/>
          <w:szCs w:val="24"/>
        </w:rPr>
        <w:t xml:space="preserve"> motivated by </w:t>
      </w:r>
      <w:r w:rsidR="00801D24">
        <w:rPr>
          <w:rFonts w:ascii="Times New Roman" w:hAnsi="Times New Roman" w:cs="Times New Roman"/>
          <w:color w:val="000000" w:themeColor="text1"/>
          <w:sz w:val="24"/>
          <w:szCs w:val="24"/>
        </w:rPr>
        <w:t>individuals’</w:t>
      </w:r>
      <w:r w:rsidRPr="001F21ED">
        <w:rPr>
          <w:rFonts w:ascii="Times New Roman" w:hAnsi="Times New Roman" w:cs="Times New Roman"/>
          <w:color w:val="000000" w:themeColor="text1"/>
          <w:sz w:val="24"/>
          <w:szCs w:val="24"/>
        </w:rPr>
        <w:t xml:space="preserve"> intentions, plans, and motivations to phub others. </w:t>
      </w:r>
      <w:r w:rsidR="00984CCE">
        <w:rPr>
          <w:rFonts w:ascii="Times New Roman" w:hAnsi="Times New Roman" w:cs="Times New Roman"/>
          <w:color w:val="000000" w:themeColor="text1"/>
          <w:sz w:val="24"/>
          <w:szCs w:val="24"/>
        </w:rPr>
        <w:t xml:space="preserve">Since it acknowledges phubbing as a deliberate and conscious behavior, </w:t>
      </w:r>
      <w:r w:rsidRPr="001F21ED">
        <w:rPr>
          <w:rFonts w:ascii="Times New Roman" w:hAnsi="Times New Roman" w:cs="Times New Roman"/>
          <w:color w:val="000000" w:themeColor="text1"/>
          <w:sz w:val="24"/>
          <w:szCs w:val="24"/>
        </w:rPr>
        <w:t xml:space="preserve">this study </w:t>
      </w:r>
      <w:r w:rsidR="00984CCE">
        <w:rPr>
          <w:rFonts w:ascii="Times New Roman" w:hAnsi="Times New Roman" w:cs="Times New Roman"/>
          <w:color w:val="000000" w:themeColor="text1"/>
          <w:sz w:val="24"/>
          <w:szCs w:val="24"/>
        </w:rPr>
        <w:t>has</w:t>
      </w:r>
      <w:r w:rsidR="003F6320">
        <w:rPr>
          <w:rFonts w:ascii="Times New Roman" w:hAnsi="Times New Roman" w:cs="Times New Roman"/>
          <w:color w:val="000000" w:themeColor="text1"/>
          <w:sz w:val="24"/>
          <w:szCs w:val="24"/>
        </w:rPr>
        <w:t xml:space="preserve"> theoretical and practical implications</w:t>
      </w:r>
      <w:r w:rsidR="00984CCE">
        <w:rPr>
          <w:rFonts w:ascii="Times New Roman" w:hAnsi="Times New Roman" w:cs="Times New Roman"/>
          <w:color w:val="000000" w:themeColor="text1"/>
          <w:sz w:val="24"/>
          <w:szCs w:val="24"/>
        </w:rPr>
        <w:t xml:space="preserve">; they will be thoroughly discussed in the implication sections. </w:t>
      </w:r>
    </w:p>
    <w:p w14:paraId="17BE6982" w14:textId="6BB3FC54" w:rsidR="004327F5" w:rsidRPr="001F21ED" w:rsidRDefault="004327F5" w:rsidP="009C1088">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b/>
          <w:bCs/>
          <w:i/>
          <w:iCs/>
          <w:color w:val="000000" w:themeColor="text1"/>
          <w:sz w:val="24"/>
          <w:szCs w:val="24"/>
        </w:rPr>
        <w:t>Phubbing Habits</w:t>
      </w:r>
      <w:r w:rsidR="00030BA3">
        <w:rPr>
          <w:rFonts w:ascii="Times New Roman" w:hAnsi="Times New Roman" w:cs="Times New Roman"/>
          <w:b/>
          <w:bCs/>
          <w:i/>
          <w:iCs/>
          <w:color w:val="000000" w:themeColor="text1"/>
          <w:sz w:val="24"/>
          <w:szCs w:val="24"/>
        </w:rPr>
        <w:t xml:space="preserve">. </w:t>
      </w:r>
      <w:r w:rsidR="00030BA3">
        <w:rPr>
          <w:rFonts w:ascii="Times New Roman" w:hAnsi="Times New Roman" w:cs="Times New Roman"/>
          <w:color w:val="000000" w:themeColor="text1"/>
          <w:sz w:val="24"/>
          <w:szCs w:val="24"/>
        </w:rPr>
        <w:t>The fifth hypothesis of th</w:t>
      </w:r>
      <w:r w:rsidR="006062B2">
        <w:rPr>
          <w:rFonts w:ascii="Times New Roman" w:hAnsi="Times New Roman" w:cs="Times New Roman"/>
          <w:color w:val="000000" w:themeColor="text1"/>
          <w:sz w:val="24"/>
          <w:szCs w:val="24"/>
        </w:rPr>
        <w:t xml:space="preserve">e present study </w:t>
      </w:r>
      <w:r w:rsidR="00030BA3">
        <w:rPr>
          <w:rFonts w:ascii="Times New Roman" w:hAnsi="Times New Roman" w:cs="Times New Roman"/>
          <w:color w:val="000000" w:themeColor="text1"/>
          <w:sz w:val="24"/>
          <w:szCs w:val="24"/>
        </w:rPr>
        <w:t xml:space="preserve">(H5) </w:t>
      </w:r>
      <w:r w:rsidR="002D2664">
        <w:rPr>
          <w:rFonts w:ascii="Times New Roman" w:hAnsi="Times New Roman" w:cs="Times New Roman"/>
          <w:color w:val="000000" w:themeColor="text1"/>
          <w:sz w:val="24"/>
          <w:szCs w:val="24"/>
        </w:rPr>
        <w:t xml:space="preserve">predicted that there would be a positive association between habits and phubbing behavior. As predicted, </w:t>
      </w:r>
      <w:r w:rsidR="0072064E">
        <w:rPr>
          <w:rFonts w:ascii="Times New Roman" w:hAnsi="Times New Roman" w:cs="Times New Roman"/>
          <w:color w:val="000000" w:themeColor="text1"/>
          <w:sz w:val="24"/>
          <w:szCs w:val="24"/>
        </w:rPr>
        <w:t xml:space="preserve">phubbing habits had a direct and positive association with phubbing behavior. People with strong habitual tendencies to use their phones during face-to-face interactions were more prone to phub others. </w:t>
      </w:r>
      <w:r w:rsidRPr="001F21ED">
        <w:rPr>
          <w:rFonts w:ascii="Times New Roman" w:hAnsi="Times New Roman" w:cs="Times New Roman"/>
          <w:color w:val="000000" w:themeColor="text1"/>
          <w:sz w:val="24"/>
          <w:szCs w:val="24"/>
        </w:rPr>
        <w:t xml:space="preserve">The finding </w:t>
      </w:r>
      <w:r w:rsidR="00C94AAC">
        <w:rPr>
          <w:rFonts w:ascii="Times New Roman" w:hAnsi="Times New Roman" w:cs="Times New Roman"/>
          <w:color w:val="000000" w:themeColor="text1"/>
          <w:sz w:val="24"/>
          <w:szCs w:val="24"/>
        </w:rPr>
        <w:t>line</w:t>
      </w:r>
      <w:r w:rsidR="00374B70">
        <w:rPr>
          <w:rFonts w:ascii="Times New Roman" w:hAnsi="Times New Roman" w:cs="Times New Roman"/>
          <w:color w:val="000000" w:themeColor="text1"/>
          <w:sz w:val="24"/>
          <w:szCs w:val="24"/>
        </w:rPr>
        <w:t>s</w:t>
      </w:r>
      <w:r w:rsidR="00C94AAC">
        <w:rPr>
          <w:rFonts w:ascii="Times New Roman" w:hAnsi="Times New Roman" w:cs="Times New Roman"/>
          <w:color w:val="000000" w:themeColor="text1"/>
          <w:sz w:val="24"/>
          <w:szCs w:val="24"/>
        </w:rPr>
        <w:t xml:space="preserve"> up with</w:t>
      </w:r>
      <w:r w:rsidR="0099641A">
        <w:rPr>
          <w:rFonts w:ascii="Times New Roman" w:hAnsi="Times New Roman" w:cs="Times New Roman"/>
          <w:color w:val="000000" w:themeColor="text1"/>
          <w:sz w:val="24"/>
          <w:szCs w:val="24"/>
        </w:rPr>
        <w:t xml:space="preserve"> </w:t>
      </w:r>
      <w:r w:rsidRPr="001F21ED">
        <w:rPr>
          <w:rFonts w:ascii="Times New Roman" w:hAnsi="Times New Roman" w:cs="Times New Roman"/>
          <w:color w:val="000000" w:themeColor="text1"/>
          <w:sz w:val="24"/>
          <w:szCs w:val="24"/>
        </w:rPr>
        <w:t xml:space="preserve">TIB, which </w:t>
      </w:r>
      <w:r w:rsidR="0099641A">
        <w:rPr>
          <w:rFonts w:ascii="Times New Roman" w:hAnsi="Times New Roman" w:cs="Times New Roman"/>
          <w:color w:val="000000" w:themeColor="text1"/>
          <w:sz w:val="24"/>
          <w:szCs w:val="24"/>
        </w:rPr>
        <w:t>asserts</w:t>
      </w:r>
      <w:r w:rsidRPr="001F21ED">
        <w:rPr>
          <w:rFonts w:ascii="Times New Roman" w:hAnsi="Times New Roman" w:cs="Times New Roman"/>
          <w:color w:val="000000" w:themeColor="text1"/>
          <w:sz w:val="24"/>
          <w:szCs w:val="24"/>
        </w:rPr>
        <w:t xml:space="preserve"> that habit</w:t>
      </w:r>
      <w:r w:rsidR="003F4C8F">
        <w:rPr>
          <w:rFonts w:ascii="Times New Roman" w:hAnsi="Times New Roman" w:cs="Times New Roman"/>
          <w:color w:val="000000" w:themeColor="text1"/>
          <w:sz w:val="24"/>
          <w:szCs w:val="24"/>
        </w:rPr>
        <w:t xml:space="preserve">s </w:t>
      </w:r>
      <w:r w:rsidR="0099641A">
        <w:rPr>
          <w:rFonts w:ascii="Times New Roman" w:hAnsi="Times New Roman" w:cs="Times New Roman"/>
          <w:color w:val="000000" w:themeColor="text1"/>
          <w:sz w:val="24"/>
          <w:szCs w:val="24"/>
        </w:rPr>
        <w:t xml:space="preserve">are one of the </w:t>
      </w:r>
      <w:r w:rsidR="0099641A" w:rsidRPr="00206C91">
        <w:rPr>
          <w:rFonts w:ascii="Times New Roman" w:hAnsi="Times New Roman" w:cs="Times New Roman"/>
          <w:color w:val="000000" w:themeColor="text1"/>
          <w:sz w:val="24"/>
          <w:szCs w:val="24"/>
        </w:rPr>
        <w:t xml:space="preserve">strong predictors of human behavior. </w:t>
      </w:r>
      <w:r w:rsidR="003F4C8F" w:rsidRPr="00206C91">
        <w:rPr>
          <w:rFonts w:ascii="Times New Roman" w:hAnsi="Times New Roman" w:cs="Times New Roman"/>
          <w:color w:val="000000" w:themeColor="text1"/>
          <w:sz w:val="24"/>
          <w:szCs w:val="24"/>
        </w:rPr>
        <w:t xml:space="preserve">Habitual </w:t>
      </w:r>
      <w:r w:rsidR="00962850" w:rsidRPr="00206C91">
        <w:rPr>
          <w:rFonts w:ascii="Times New Roman" w:hAnsi="Times New Roman" w:cs="Times New Roman"/>
          <w:color w:val="000000" w:themeColor="text1"/>
          <w:sz w:val="24"/>
          <w:szCs w:val="24"/>
        </w:rPr>
        <w:t>tendency</w:t>
      </w:r>
      <w:r w:rsidR="003F4C8F" w:rsidRPr="00206C91">
        <w:rPr>
          <w:rFonts w:ascii="Times New Roman" w:hAnsi="Times New Roman" w:cs="Times New Roman"/>
          <w:color w:val="000000" w:themeColor="text1"/>
          <w:sz w:val="24"/>
          <w:szCs w:val="24"/>
        </w:rPr>
        <w:t xml:space="preserve"> </w:t>
      </w:r>
      <w:r w:rsidR="00962850" w:rsidRPr="00206C91">
        <w:rPr>
          <w:rFonts w:ascii="Times New Roman" w:hAnsi="Times New Roman" w:cs="Times New Roman"/>
          <w:color w:val="000000" w:themeColor="text1"/>
          <w:sz w:val="24"/>
          <w:szCs w:val="24"/>
        </w:rPr>
        <w:t>prompts a performance</w:t>
      </w:r>
      <w:r w:rsidR="003F4C8F" w:rsidRPr="00206C91">
        <w:rPr>
          <w:rFonts w:ascii="Times New Roman" w:hAnsi="Times New Roman" w:cs="Times New Roman"/>
          <w:color w:val="000000" w:themeColor="text1"/>
          <w:sz w:val="24"/>
          <w:szCs w:val="24"/>
        </w:rPr>
        <w:t xml:space="preserve"> </w:t>
      </w:r>
      <w:r w:rsidR="00962850" w:rsidRPr="00206C91">
        <w:rPr>
          <w:rFonts w:ascii="Times New Roman" w:hAnsi="Times New Roman" w:cs="Times New Roman"/>
          <w:color w:val="000000" w:themeColor="text1"/>
          <w:sz w:val="24"/>
          <w:szCs w:val="24"/>
        </w:rPr>
        <w:t xml:space="preserve">due to its automaticity, </w:t>
      </w:r>
      <w:r w:rsidR="0004275F" w:rsidRPr="00206C91">
        <w:rPr>
          <w:rFonts w:ascii="Times New Roman" w:hAnsi="Times New Roman" w:cs="Times New Roman"/>
          <w:color w:val="000000" w:themeColor="text1"/>
          <w:sz w:val="24"/>
          <w:szCs w:val="24"/>
        </w:rPr>
        <w:t>repetition</w:t>
      </w:r>
      <w:r w:rsidR="005B05F8" w:rsidRPr="00206C91">
        <w:rPr>
          <w:rFonts w:ascii="Times New Roman" w:hAnsi="Times New Roman" w:cs="Times New Roman" w:hint="eastAsia"/>
          <w:color w:val="000000" w:themeColor="text1"/>
          <w:sz w:val="24"/>
          <w:szCs w:val="24"/>
        </w:rPr>
        <w:t>,</w:t>
      </w:r>
      <w:r w:rsidR="0004275F" w:rsidRPr="00206C91">
        <w:rPr>
          <w:rFonts w:ascii="Times New Roman" w:hAnsi="Times New Roman" w:cs="Times New Roman"/>
          <w:color w:val="000000" w:themeColor="text1"/>
          <w:sz w:val="24"/>
          <w:szCs w:val="24"/>
        </w:rPr>
        <w:t xml:space="preserve"> </w:t>
      </w:r>
      <w:r w:rsidR="00962850" w:rsidRPr="00206C91">
        <w:rPr>
          <w:rFonts w:ascii="Times New Roman" w:hAnsi="Times New Roman" w:cs="Times New Roman"/>
          <w:color w:val="000000" w:themeColor="text1"/>
          <w:sz w:val="24"/>
          <w:szCs w:val="24"/>
        </w:rPr>
        <w:t>and consistency over time</w:t>
      </w:r>
      <w:r w:rsidR="00496138" w:rsidRPr="00206C91">
        <w:rPr>
          <w:rFonts w:ascii="Times New Roman" w:hAnsi="Times New Roman" w:cs="Times New Roman"/>
          <w:color w:val="000000" w:themeColor="text1"/>
          <w:sz w:val="24"/>
          <w:szCs w:val="24"/>
        </w:rPr>
        <w:t xml:space="preserve"> via a process of reinforcement</w:t>
      </w:r>
      <w:r w:rsidR="00962850" w:rsidRPr="00206C91">
        <w:rPr>
          <w:rFonts w:ascii="Times New Roman" w:hAnsi="Times New Roman" w:cs="Times New Roman"/>
          <w:color w:val="000000" w:themeColor="text1"/>
          <w:sz w:val="24"/>
          <w:szCs w:val="24"/>
        </w:rPr>
        <w:t xml:space="preserve"> (</w:t>
      </w:r>
      <w:r w:rsidR="00496138" w:rsidRPr="00206C91">
        <w:rPr>
          <w:rFonts w:ascii="Times New Roman" w:hAnsi="Times New Roman" w:cs="Times New Roman"/>
          <w:color w:val="000000" w:themeColor="text1"/>
          <w:sz w:val="24"/>
          <w:szCs w:val="24"/>
        </w:rPr>
        <w:t>Skinner, 1953</w:t>
      </w:r>
      <w:r w:rsidR="00962850" w:rsidRPr="00206C91">
        <w:rPr>
          <w:rFonts w:ascii="Times New Roman" w:hAnsi="Times New Roman" w:cs="Times New Roman"/>
          <w:color w:val="000000" w:themeColor="text1"/>
          <w:sz w:val="24"/>
          <w:szCs w:val="24"/>
        </w:rPr>
        <w:t>).</w:t>
      </w:r>
      <w:r w:rsidR="005B05F8" w:rsidRPr="00206C91">
        <w:rPr>
          <w:rFonts w:ascii="Times New Roman" w:hAnsi="Times New Roman" w:cs="Times New Roman" w:hint="eastAsia"/>
          <w:color w:val="000000" w:themeColor="text1"/>
          <w:sz w:val="24"/>
          <w:szCs w:val="24"/>
        </w:rPr>
        <w:t xml:space="preserve"> </w:t>
      </w:r>
      <w:r w:rsidR="005B05F8" w:rsidRPr="00206C91">
        <w:rPr>
          <w:rFonts w:ascii="Times New Roman" w:hAnsi="Times New Roman" w:cs="Times New Roman"/>
          <w:color w:val="000000" w:themeColor="text1"/>
          <w:sz w:val="24"/>
          <w:szCs w:val="24"/>
        </w:rPr>
        <w:t>In other</w:t>
      </w:r>
      <w:r w:rsidR="005B05F8">
        <w:rPr>
          <w:rFonts w:ascii="Times New Roman" w:hAnsi="Times New Roman" w:cs="Times New Roman"/>
          <w:color w:val="000000" w:themeColor="text1"/>
          <w:sz w:val="24"/>
          <w:szCs w:val="24"/>
        </w:rPr>
        <w:t xml:space="preserve"> words, </w:t>
      </w:r>
      <w:r w:rsidR="00962850">
        <w:rPr>
          <w:rFonts w:ascii="Times New Roman" w:hAnsi="Times New Roman" w:cs="Times New Roman"/>
          <w:color w:val="000000" w:themeColor="text1"/>
          <w:sz w:val="24"/>
          <w:szCs w:val="24"/>
        </w:rPr>
        <w:t>when people repeatedly</w:t>
      </w:r>
      <w:r w:rsidR="005B05F8">
        <w:rPr>
          <w:rFonts w:ascii="Times New Roman" w:hAnsi="Times New Roman" w:cs="Times New Roman"/>
          <w:color w:val="000000" w:themeColor="text1"/>
          <w:sz w:val="24"/>
          <w:szCs w:val="24"/>
        </w:rPr>
        <w:t xml:space="preserve"> and frequently </w:t>
      </w:r>
      <w:r w:rsidR="00962850">
        <w:rPr>
          <w:rFonts w:ascii="Times New Roman" w:hAnsi="Times New Roman" w:cs="Times New Roman"/>
          <w:color w:val="000000" w:themeColor="text1"/>
          <w:sz w:val="24"/>
          <w:szCs w:val="24"/>
        </w:rPr>
        <w:t xml:space="preserve">show a </w:t>
      </w:r>
      <w:r w:rsidR="008B061B">
        <w:rPr>
          <w:rFonts w:ascii="Times New Roman" w:hAnsi="Times New Roman" w:cs="Times New Roman"/>
          <w:color w:val="000000" w:themeColor="text1"/>
          <w:sz w:val="24"/>
          <w:szCs w:val="24"/>
        </w:rPr>
        <w:t>specific</w:t>
      </w:r>
      <w:r w:rsidR="00962850">
        <w:rPr>
          <w:rFonts w:ascii="Times New Roman" w:hAnsi="Times New Roman" w:cs="Times New Roman"/>
          <w:color w:val="000000" w:themeColor="text1"/>
          <w:sz w:val="24"/>
          <w:szCs w:val="24"/>
        </w:rPr>
        <w:t xml:space="preserve"> beha</w:t>
      </w:r>
      <w:r w:rsidR="0004275F">
        <w:rPr>
          <w:rFonts w:ascii="Times New Roman" w:hAnsi="Times New Roman" w:cs="Times New Roman"/>
          <w:color w:val="000000" w:themeColor="text1"/>
          <w:sz w:val="24"/>
          <w:szCs w:val="24"/>
        </w:rPr>
        <w:t>vior</w:t>
      </w:r>
      <w:r w:rsidR="005B05F8">
        <w:rPr>
          <w:rFonts w:ascii="Times New Roman" w:hAnsi="Times New Roman" w:cs="Times New Roman"/>
          <w:color w:val="000000" w:themeColor="text1"/>
          <w:sz w:val="24"/>
          <w:szCs w:val="24"/>
        </w:rPr>
        <w:t xml:space="preserve">, such behavior </w:t>
      </w:r>
      <w:r w:rsidR="009C1088">
        <w:rPr>
          <w:rFonts w:ascii="Times New Roman" w:hAnsi="Times New Roman" w:cs="Times New Roman"/>
          <w:color w:val="000000" w:themeColor="text1"/>
          <w:sz w:val="24"/>
          <w:szCs w:val="24"/>
        </w:rPr>
        <w:t>becomes routine and ritual, leading to acting</w:t>
      </w:r>
      <w:r w:rsidR="005B05F8">
        <w:rPr>
          <w:rFonts w:ascii="Times New Roman" w:hAnsi="Times New Roman" w:cs="Times New Roman"/>
          <w:color w:val="000000" w:themeColor="text1"/>
          <w:sz w:val="24"/>
          <w:szCs w:val="24"/>
        </w:rPr>
        <w:t xml:space="preserve"> on it with minimal consciousness. Habits </w:t>
      </w:r>
      <w:r w:rsidR="009C1088">
        <w:rPr>
          <w:rFonts w:ascii="Times New Roman" w:hAnsi="Times New Roman" w:cs="Times New Roman"/>
          <w:color w:val="000000" w:themeColor="text1"/>
          <w:sz w:val="24"/>
          <w:szCs w:val="24"/>
        </w:rPr>
        <w:t xml:space="preserve">relieve an individual from having a conscious process; instead, they should be equated with unconsciousness </w:t>
      </w:r>
      <w:r w:rsidR="009C1088" w:rsidRPr="001F21ED">
        <w:rPr>
          <w:rFonts w:ascii="Times New Roman" w:hAnsi="Times New Roman" w:cs="Times New Roman"/>
          <w:color w:val="000000" w:themeColor="text1"/>
          <w:sz w:val="24"/>
          <w:szCs w:val="24"/>
        </w:rPr>
        <w:t>(</w:t>
      </w:r>
      <w:proofErr w:type="spellStart"/>
      <w:r w:rsidR="009C1088" w:rsidRPr="001F21ED">
        <w:rPr>
          <w:rFonts w:ascii="Times New Roman" w:hAnsi="Times New Roman" w:cs="Times New Roman"/>
          <w:color w:val="000000" w:themeColor="text1"/>
          <w:sz w:val="24"/>
          <w:szCs w:val="24"/>
        </w:rPr>
        <w:t>Limayem</w:t>
      </w:r>
      <w:proofErr w:type="spellEnd"/>
      <w:r w:rsidR="009C1088" w:rsidRPr="001F21ED">
        <w:rPr>
          <w:rFonts w:ascii="Times New Roman" w:hAnsi="Times New Roman" w:cs="Times New Roman"/>
          <w:color w:val="000000" w:themeColor="text1"/>
          <w:sz w:val="24"/>
          <w:szCs w:val="24"/>
        </w:rPr>
        <w:t xml:space="preserve"> et al., 2004; Sheeran et al., 2005)</w:t>
      </w:r>
      <w:r w:rsidR="009C1088">
        <w:rPr>
          <w:rFonts w:ascii="Times New Roman" w:hAnsi="Times New Roman" w:cs="Times New Roman"/>
          <w:color w:val="000000" w:themeColor="text1"/>
          <w:sz w:val="24"/>
          <w:szCs w:val="24"/>
        </w:rPr>
        <w:t xml:space="preserve">. In this regard, </w:t>
      </w:r>
      <w:r w:rsidR="006E2A6B">
        <w:rPr>
          <w:rFonts w:ascii="Times New Roman" w:hAnsi="Times New Roman" w:cs="Times New Roman"/>
          <w:color w:val="000000" w:themeColor="text1"/>
          <w:sz w:val="24"/>
          <w:szCs w:val="24"/>
        </w:rPr>
        <w:t xml:space="preserve">when </w:t>
      </w:r>
      <w:r w:rsidR="006E2A6B">
        <w:rPr>
          <w:rFonts w:ascii="Times New Roman" w:hAnsi="Times New Roman" w:cs="Times New Roman"/>
          <w:color w:val="000000" w:themeColor="text1"/>
          <w:sz w:val="24"/>
          <w:szCs w:val="24"/>
        </w:rPr>
        <w:lastRenderedPageBreak/>
        <w:t>someone</w:t>
      </w:r>
      <w:r w:rsidR="006E2A6B">
        <w:rPr>
          <w:rFonts w:ascii="Times New Roman" w:hAnsi="Times New Roman" w:cs="Times New Roman" w:hint="eastAsia"/>
          <w:color w:val="000000" w:themeColor="text1"/>
          <w:sz w:val="24"/>
          <w:szCs w:val="24"/>
        </w:rPr>
        <w:t xml:space="preserve"> </w:t>
      </w:r>
      <w:r w:rsidR="006E2A6B">
        <w:rPr>
          <w:rFonts w:ascii="Times New Roman" w:hAnsi="Times New Roman" w:cs="Times New Roman"/>
          <w:color w:val="000000" w:themeColor="text1"/>
          <w:sz w:val="24"/>
          <w:szCs w:val="24"/>
        </w:rPr>
        <w:t xml:space="preserve">repeatedly uses their phones </w:t>
      </w:r>
      <w:r w:rsidR="008B061B">
        <w:rPr>
          <w:rFonts w:ascii="Times New Roman" w:hAnsi="Times New Roman" w:cs="Times New Roman"/>
          <w:color w:val="000000" w:themeColor="text1"/>
          <w:sz w:val="24"/>
          <w:szCs w:val="24"/>
        </w:rPr>
        <w:t>during</w:t>
      </w:r>
      <w:r w:rsidR="006E2A6B">
        <w:rPr>
          <w:rFonts w:ascii="Times New Roman" w:hAnsi="Times New Roman" w:cs="Times New Roman"/>
          <w:color w:val="000000" w:themeColor="text1"/>
          <w:sz w:val="24"/>
          <w:szCs w:val="24"/>
        </w:rPr>
        <w:t xml:space="preserve"> </w:t>
      </w:r>
      <w:r w:rsidR="008B061B">
        <w:rPr>
          <w:rFonts w:ascii="Times New Roman" w:hAnsi="Times New Roman" w:cs="Times New Roman"/>
          <w:color w:val="000000" w:themeColor="text1"/>
          <w:sz w:val="24"/>
          <w:szCs w:val="24"/>
        </w:rPr>
        <w:t>social interactions, such performance becomes</w:t>
      </w:r>
      <w:r w:rsidR="006E2A6B">
        <w:rPr>
          <w:rFonts w:ascii="Times New Roman" w:hAnsi="Times New Roman" w:cs="Times New Roman"/>
          <w:color w:val="000000" w:themeColor="text1"/>
          <w:sz w:val="24"/>
          <w:szCs w:val="24"/>
        </w:rPr>
        <w:t xml:space="preserve"> more automatic over time.</w:t>
      </w:r>
      <w:r w:rsidR="00971314">
        <w:rPr>
          <w:rFonts w:ascii="Times New Roman" w:hAnsi="Times New Roman" w:cs="Times New Roman"/>
          <w:color w:val="000000" w:themeColor="text1"/>
          <w:sz w:val="24"/>
          <w:szCs w:val="24"/>
        </w:rPr>
        <w:t xml:space="preserve"> </w:t>
      </w:r>
      <w:r w:rsidR="008B061B">
        <w:rPr>
          <w:rFonts w:ascii="Times New Roman" w:hAnsi="Times New Roman" w:cs="Times New Roman" w:hint="eastAsia"/>
          <w:color w:val="000000" w:themeColor="text1"/>
          <w:sz w:val="24"/>
          <w:szCs w:val="24"/>
        </w:rPr>
        <w:t>It</w:t>
      </w:r>
      <w:r w:rsidR="00971314">
        <w:rPr>
          <w:rFonts w:ascii="Times New Roman" w:hAnsi="Times New Roman" w:cs="Times New Roman"/>
          <w:color w:val="000000" w:themeColor="text1"/>
          <w:sz w:val="24"/>
          <w:szCs w:val="24"/>
        </w:rPr>
        <w:t xml:space="preserve"> reinforces the habit loop, </w:t>
      </w:r>
      <w:r w:rsidR="00030BA3">
        <w:rPr>
          <w:rFonts w:ascii="Times New Roman" w:hAnsi="Times New Roman" w:cs="Times New Roman"/>
          <w:color w:val="000000" w:themeColor="text1"/>
          <w:sz w:val="24"/>
          <w:szCs w:val="24"/>
        </w:rPr>
        <w:t>making</w:t>
      </w:r>
      <w:r w:rsidR="00971314">
        <w:rPr>
          <w:rFonts w:ascii="Times New Roman" w:hAnsi="Times New Roman" w:cs="Times New Roman"/>
          <w:color w:val="000000" w:themeColor="text1"/>
          <w:sz w:val="24"/>
          <w:szCs w:val="24"/>
        </w:rPr>
        <w:t xml:space="preserve"> them more likely to engage in phubbing behavior. </w:t>
      </w:r>
    </w:p>
    <w:p w14:paraId="2EFF8599" w14:textId="60F22E3B" w:rsidR="00971314" w:rsidRDefault="00B51B20" w:rsidP="00971314">
      <w:pPr>
        <w:spacing w:line="480" w:lineRule="auto"/>
        <w:ind w:firstLine="720"/>
        <w:jc w:val="left"/>
        <w:rPr>
          <w:rFonts w:ascii="Times New Roman" w:hAnsi="Times New Roman" w:cs="Times New Roman"/>
          <w:i/>
          <w:iCs/>
          <w:color w:val="000000" w:themeColor="text1"/>
          <w:sz w:val="24"/>
          <w:szCs w:val="24"/>
        </w:rPr>
      </w:pPr>
      <w:proofErr w:type="gramStart"/>
      <w:r>
        <w:rPr>
          <w:rFonts w:ascii="Times New Roman" w:hAnsi="Times New Roman" w:cs="Times New Roman"/>
          <w:color w:val="000000" w:themeColor="text1"/>
          <w:sz w:val="24"/>
          <w:szCs w:val="24"/>
        </w:rPr>
        <w:t>Similar to</w:t>
      </w:r>
      <w:proofErr w:type="gramEnd"/>
      <w:r>
        <w:rPr>
          <w:rFonts w:ascii="Times New Roman" w:hAnsi="Times New Roman" w:cs="Times New Roman"/>
          <w:color w:val="000000" w:themeColor="text1"/>
          <w:sz w:val="24"/>
          <w:szCs w:val="24"/>
        </w:rPr>
        <w:t xml:space="preserve"> the </w:t>
      </w:r>
      <w:r w:rsidR="00030BA3">
        <w:rPr>
          <w:rFonts w:ascii="Times New Roman" w:hAnsi="Times New Roman" w:cs="Times New Roman"/>
          <w:color w:val="000000" w:themeColor="text1"/>
          <w:sz w:val="24"/>
          <w:szCs w:val="24"/>
        </w:rPr>
        <w:t>results</w:t>
      </w:r>
      <w:r>
        <w:rPr>
          <w:rFonts w:ascii="Times New Roman" w:hAnsi="Times New Roman" w:cs="Times New Roman"/>
          <w:color w:val="000000" w:themeColor="text1"/>
          <w:sz w:val="24"/>
          <w:szCs w:val="24"/>
        </w:rPr>
        <w:t xml:space="preserve"> of the </w:t>
      </w:r>
      <w:r w:rsidR="00030BA3">
        <w:rPr>
          <w:rFonts w:ascii="Times New Roman" w:hAnsi="Times New Roman" w:cs="Times New Roman"/>
          <w:color w:val="000000" w:themeColor="text1"/>
          <w:sz w:val="24"/>
          <w:szCs w:val="24"/>
        </w:rPr>
        <w:t>association</w:t>
      </w:r>
      <w:r>
        <w:rPr>
          <w:rFonts w:ascii="Times New Roman" w:hAnsi="Times New Roman" w:cs="Times New Roman"/>
          <w:color w:val="000000" w:themeColor="text1"/>
          <w:sz w:val="24"/>
          <w:szCs w:val="24"/>
        </w:rPr>
        <w:t xml:space="preserve"> between phubbing intentions and phubbing behavior, t</w:t>
      </w:r>
      <w:r w:rsidR="004327F5" w:rsidRPr="001F21ED">
        <w:rPr>
          <w:rFonts w:ascii="Times New Roman" w:hAnsi="Times New Roman" w:cs="Times New Roman"/>
          <w:color w:val="000000" w:themeColor="text1"/>
          <w:sz w:val="24"/>
          <w:szCs w:val="24"/>
        </w:rPr>
        <w:t xml:space="preserve">his finding </w:t>
      </w:r>
      <w:r>
        <w:rPr>
          <w:rFonts w:ascii="Times New Roman" w:hAnsi="Times New Roman" w:cs="Times New Roman"/>
          <w:color w:val="000000" w:themeColor="text1"/>
          <w:sz w:val="24"/>
          <w:szCs w:val="24"/>
        </w:rPr>
        <w:t>is also critical</w:t>
      </w:r>
      <w:r w:rsidR="004327F5" w:rsidRPr="001F21ED">
        <w:rPr>
          <w:rFonts w:ascii="Times New Roman" w:hAnsi="Times New Roman" w:cs="Times New Roman"/>
          <w:color w:val="000000" w:themeColor="text1"/>
          <w:sz w:val="24"/>
          <w:szCs w:val="24"/>
        </w:rPr>
        <w:t xml:space="preserve"> </w:t>
      </w:r>
      <w:r w:rsidR="00030BA3">
        <w:rPr>
          <w:rFonts w:ascii="Times New Roman" w:hAnsi="Times New Roman" w:cs="Times New Roman"/>
          <w:color w:val="000000" w:themeColor="text1"/>
          <w:sz w:val="24"/>
          <w:szCs w:val="24"/>
        </w:rPr>
        <w:t>in that</w:t>
      </w:r>
      <w:r>
        <w:rPr>
          <w:rFonts w:ascii="Times New Roman" w:hAnsi="Times New Roman" w:cs="Times New Roman"/>
          <w:color w:val="000000" w:themeColor="text1"/>
          <w:sz w:val="24"/>
          <w:szCs w:val="24"/>
        </w:rPr>
        <w:t xml:space="preserve"> phubbing should be considered an unconscious behavior</w:t>
      </w:r>
      <w:r w:rsidR="00C10DE5">
        <w:rPr>
          <w:rFonts w:ascii="Times New Roman" w:hAnsi="Times New Roman" w:cs="Times New Roman"/>
          <w:color w:val="000000" w:themeColor="text1"/>
          <w:sz w:val="24"/>
          <w:szCs w:val="24"/>
        </w:rPr>
        <w:t xml:space="preserve">. </w:t>
      </w:r>
      <w:r w:rsidR="008B061B">
        <w:rPr>
          <w:rFonts w:ascii="Times New Roman" w:hAnsi="Times New Roman" w:cs="Times New Roman" w:hint="eastAsia"/>
          <w:color w:val="000000" w:themeColor="text1"/>
          <w:sz w:val="24"/>
          <w:szCs w:val="24"/>
        </w:rPr>
        <w:t>It</w:t>
      </w:r>
      <w:r w:rsidR="00C10DE5">
        <w:rPr>
          <w:rFonts w:ascii="Times New Roman" w:hAnsi="Times New Roman" w:cs="Times New Roman"/>
          <w:color w:val="000000" w:themeColor="text1"/>
          <w:sz w:val="24"/>
          <w:szCs w:val="24"/>
        </w:rPr>
        <w:t xml:space="preserve"> is because habits that explain unconscious aspects of a certain </w:t>
      </w:r>
      <w:r w:rsidR="00C10DE5" w:rsidRPr="00971314">
        <w:rPr>
          <w:rFonts w:ascii="Times New Roman" w:hAnsi="Times New Roman" w:cs="Times New Roman"/>
          <w:color w:val="000000" w:themeColor="text1"/>
          <w:sz w:val="24"/>
          <w:szCs w:val="24"/>
        </w:rPr>
        <w:t>behavior directly impact phubbing behavior</w:t>
      </w:r>
      <w:r w:rsidR="004327F5" w:rsidRPr="00971314">
        <w:rPr>
          <w:rFonts w:ascii="Times New Roman" w:hAnsi="Times New Roman" w:cs="Times New Roman"/>
          <w:color w:val="000000" w:themeColor="text1"/>
          <w:sz w:val="24"/>
          <w:szCs w:val="24"/>
        </w:rPr>
        <w:t xml:space="preserve">. </w:t>
      </w:r>
      <w:r w:rsidR="008B061B">
        <w:rPr>
          <w:rFonts w:ascii="Times New Roman" w:hAnsi="Times New Roman" w:cs="Times New Roman"/>
          <w:color w:val="000000" w:themeColor="text1"/>
          <w:sz w:val="24"/>
          <w:szCs w:val="24"/>
        </w:rPr>
        <w:t>Addressing phubbing simply by conscious or decision-making processes should be challenging</w:t>
      </w:r>
      <w:r w:rsidR="004327F5" w:rsidRPr="00971314">
        <w:rPr>
          <w:rFonts w:ascii="Times New Roman" w:hAnsi="Times New Roman" w:cs="Times New Roman"/>
          <w:color w:val="000000" w:themeColor="text1"/>
          <w:sz w:val="24"/>
          <w:szCs w:val="24"/>
        </w:rPr>
        <w:t xml:space="preserve">. </w:t>
      </w:r>
      <w:r w:rsidR="008467C6">
        <w:rPr>
          <w:rFonts w:ascii="Times New Roman" w:hAnsi="Times New Roman" w:cs="Times New Roman"/>
          <w:color w:val="000000" w:themeColor="text1"/>
          <w:sz w:val="24"/>
          <w:szCs w:val="24"/>
        </w:rPr>
        <w:t>Rather</w:t>
      </w:r>
      <w:r w:rsidR="004327F5" w:rsidRPr="00971314">
        <w:rPr>
          <w:rFonts w:ascii="Times New Roman" w:hAnsi="Times New Roman" w:cs="Times New Roman"/>
          <w:color w:val="000000" w:themeColor="text1"/>
          <w:sz w:val="24"/>
          <w:szCs w:val="24"/>
        </w:rPr>
        <w:t xml:space="preserve">, </w:t>
      </w:r>
      <w:r w:rsidR="00971314" w:rsidRPr="00971314">
        <w:rPr>
          <w:rFonts w:ascii="Times New Roman" w:hAnsi="Times New Roman" w:cs="Times New Roman"/>
          <w:color w:val="000000" w:themeColor="text1"/>
          <w:sz w:val="24"/>
          <w:szCs w:val="24"/>
        </w:rPr>
        <w:t>p</w:t>
      </w:r>
      <w:r w:rsidR="004327F5" w:rsidRPr="00971314">
        <w:rPr>
          <w:rFonts w:ascii="Times New Roman" w:hAnsi="Times New Roman" w:cs="Times New Roman"/>
          <w:color w:val="000000" w:themeColor="text1"/>
          <w:sz w:val="24"/>
          <w:szCs w:val="24"/>
        </w:rPr>
        <w:t>hubbing</w:t>
      </w:r>
      <w:r w:rsidR="00971314" w:rsidRPr="00971314">
        <w:rPr>
          <w:rFonts w:ascii="Times New Roman" w:hAnsi="Times New Roman" w:cs="Times New Roman"/>
          <w:color w:val="000000" w:themeColor="text1"/>
          <w:sz w:val="24"/>
          <w:szCs w:val="24"/>
        </w:rPr>
        <w:t xml:space="preserve"> also</w:t>
      </w:r>
      <w:r w:rsidR="004327F5" w:rsidRPr="00971314">
        <w:rPr>
          <w:rFonts w:ascii="Times New Roman" w:hAnsi="Times New Roman" w:cs="Times New Roman"/>
          <w:color w:val="000000" w:themeColor="text1"/>
          <w:sz w:val="24"/>
          <w:szCs w:val="24"/>
        </w:rPr>
        <w:t xml:space="preserve"> </w:t>
      </w:r>
      <w:r w:rsidR="00A94338" w:rsidRPr="00971314">
        <w:rPr>
          <w:rFonts w:ascii="Times New Roman" w:hAnsi="Times New Roman" w:cs="Times New Roman"/>
          <w:color w:val="000000" w:themeColor="text1"/>
          <w:sz w:val="24"/>
          <w:szCs w:val="24"/>
        </w:rPr>
        <w:t>must be</w:t>
      </w:r>
      <w:r w:rsidR="004327F5" w:rsidRPr="00971314">
        <w:rPr>
          <w:rFonts w:ascii="Times New Roman" w:hAnsi="Times New Roman" w:cs="Times New Roman"/>
          <w:color w:val="000000" w:themeColor="text1"/>
          <w:sz w:val="24"/>
          <w:szCs w:val="24"/>
        </w:rPr>
        <w:t xml:space="preserve"> understood as </w:t>
      </w:r>
      <w:r w:rsidR="008B061B">
        <w:rPr>
          <w:rFonts w:ascii="Times New Roman" w:hAnsi="Times New Roman" w:cs="Times New Roman"/>
          <w:color w:val="000000" w:themeColor="text1"/>
          <w:sz w:val="24"/>
          <w:szCs w:val="24"/>
        </w:rPr>
        <w:t>a</w:t>
      </w:r>
      <w:r w:rsidR="004327F5" w:rsidRPr="00971314">
        <w:rPr>
          <w:rFonts w:ascii="Times New Roman" w:hAnsi="Times New Roman" w:cs="Times New Roman"/>
          <w:color w:val="000000" w:themeColor="text1"/>
          <w:sz w:val="24"/>
          <w:szCs w:val="24"/>
        </w:rPr>
        <w:t xml:space="preserve"> deeply ingrained automatic or habit-forming </w:t>
      </w:r>
      <w:r w:rsidR="008467C6">
        <w:rPr>
          <w:rFonts w:ascii="Times New Roman" w:hAnsi="Times New Roman" w:cs="Times New Roman"/>
          <w:color w:val="000000" w:themeColor="text1"/>
          <w:sz w:val="24"/>
          <w:szCs w:val="24"/>
        </w:rPr>
        <w:t>action</w:t>
      </w:r>
      <w:r w:rsidR="00711FDA">
        <w:rPr>
          <w:rFonts w:ascii="Times New Roman" w:hAnsi="Times New Roman" w:cs="Times New Roman"/>
          <w:color w:val="000000" w:themeColor="text1"/>
          <w:sz w:val="24"/>
          <w:szCs w:val="24"/>
        </w:rPr>
        <w:t xml:space="preserve">. </w:t>
      </w:r>
      <w:r w:rsidR="008467C6">
        <w:rPr>
          <w:rFonts w:ascii="Times New Roman" w:hAnsi="Times New Roman" w:cs="Times New Roman"/>
          <w:color w:val="000000" w:themeColor="text1"/>
          <w:sz w:val="24"/>
          <w:szCs w:val="24"/>
        </w:rPr>
        <w:t>All thing</w:t>
      </w:r>
      <w:r w:rsidR="008B061B">
        <w:rPr>
          <w:rFonts w:ascii="Times New Roman" w:hAnsi="Times New Roman" w:cs="Times New Roman"/>
          <w:color w:val="000000" w:themeColor="text1"/>
          <w:sz w:val="24"/>
          <w:szCs w:val="24"/>
        </w:rPr>
        <w:t>s</w:t>
      </w:r>
      <w:r w:rsidR="008467C6">
        <w:rPr>
          <w:rFonts w:ascii="Times New Roman" w:hAnsi="Times New Roman" w:cs="Times New Roman"/>
          <w:color w:val="000000" w:themeColor="text1"/>
          <w:sz w:val="24"/>
          <w:szCs w:val="24"/>
        </w:rPr>
        <w:t xml:space="preserve"> considered</w:t>
      </w:r>
      <w:r w:rsidR="00971314" w:rsidRPr="00971314">
        <w:rPr>
          <w:rFonts w:ascii="Times New Roman" w:hAnsi="Times New Roman" w:cs="Times New Roman"/>
          <w:color w:val="000000" w:themeColor="text1"/>
          <w:sz w:val="24"/>
          <w:szCs w:val="24"/>
        </w:rPr>
        <w:t xml:space="preserve">, these findings </w:t>
      </w:r>
      <w:r w:rsidR="008A34C4">
        <w:rPr>
          <w:rFonts w:ascii="Times New Roman" w:hAnsi="Times New Roman" w:cs="Times New Roman"/>
          <w:color w:val="000000" w:themeColor="text1"/>
          <w:sz w:val="24"/>
          <w:szCs w:val="24"/>
        </w:rPr>
        <w:t>indicate</w:t>
      </w:r>
      <w:r w:rsidR="00971314" w:rsidRPr="00971314">
        <w:rPr>
          <w:rFonts w:ascii="Times New Roman" w:hAnsi="Times New Roman" w:cs="Times New Roman"/>
          <w:color w:val="000000" w:themeColor="text1"/>
          <w:sz w:val="24"/>
          <w:szCs w:val="24"/>
        </w:rPr>
        <w:t xml:space="preserve"> </w:t>
      </w:r>
      <w:r w:rsidR="008B061B">
        <w:rPr>
          <w:rFonts w:ascii="Times New Roman" w:hAnsi="Times New Roman" w:cs="Times New Roman"/>
          <w:color w:val="000000" w:themeColor="text1"/>
          <w:sz w:val="24"/>
          <w:szCs w:val="24"/>
        </w:rPr>
        <w:t xml:space="preserve">that </w:t>
      </w:r>
      <w:r w:rsidR="00971314" w:rsidRPr="00971314">
        <w:rPr>
          <w:rFonts w:ascii="Times New Roman" w:hAnsi="Times New Roman" w:cs="Times New Roman"/>
          <w:color w:val="000000" w:themeColor="text1"/>
          <w:sz w:val="24"/>
          <w:szCs w:val="24"/>
        </w:rPr>
        <w:t xml:space="preserve">phubbing should be understood as a mixture of both conscious and unconscious </w:t>
      </w:r>
      <w:r w:rsidR="00711FDA">
        <w:rPr>
          <w:rFonts w:ascii="Times New Roman" w:hAnsi="Times New Roman" w:cs="Times New Roman"/>
          <w:color w:val="000000" w:themeColor="text1"/>
          <w:sz w:val="24"/>
          <w:szCs w:val="24"/>
        </w:rPr>
        <w:t>behavior</w:t>
      </w:r>
      <w:r w:rsidR="00971314" w:rsidRPr="00971314">
        <w:rPr>
          <w:rFonts w:ascii="Times New Roman" w:hAnsi="Times New Roman" w:cs="Times New Roman"/>
          <w:color w:val="000000" w:themeColor="text1"/>
          <w:sz w:val="24"/>
          <w:szCs w:val="24"/>
        </w:rPr>
        <w:t xml:space="preserve">. </w:t>
      </w:r>
      <w:r w:rsidR="008A34C4">
        <w:rPr>
          <w:rFonts w:ascii="Times New Roman" w:hAnsi="Times New Roman" w:cs="Times New Roman"/>
          <w:color w:val="000000" w:themeColor="text1"/>
          <w:sz w:val="24"/>
          <w:szCs w:val="24"/>
        </w:rPr>
        <w:t>The sections o</w:t>
      </w:r>
      <w:r w:rsidR="008B061B">
        <w:rPr>
          <w:rFonts w:ascii="Times New Roman" w:hAnsi="Times New Roman" w:cs="Times New Roman"/>
          <w:color w:val="000000" w:themeColor="text1"/>
          <w:sz w:val="24"/>
          <w:szCs w:val="24"/>
        </w:rPr>
        <w:t>n</w:t>
      </w:r>
      <w:r w:rsidR="008A34C4">
        <w:rPr>
          <w:rFonts w:ascii="Times New Roman" w:hAnsi="Times New Roman" w:cs="Times New Roman"/>
          <w:color w:val="000000" w:themeColor="text1"/>
          <w:sz w:val="24"/>
          <w:szCs w:val="24"/>
        </w:rPr>
        <w:t xml:space="preserve"> implications will provide concrete discussions of this part. </w:t>
      </w:r>
    </w:p>
    <w:p w14:paraId="4B9AF319" w14:textId="27E75139" w:rsidR="004327F5" w:rsidRPr="001F21ED" w:rsidRDefault="004327F5" w:rsidP="006F063A">
      <w:pPr>
        <w:spacing w:line="480" w:lineRule="auto"/>
        <w:ind w:firstLine="720"/>
        <w:jc w:val="left"/>
        <w:rPr>
          <w:rFonts w:ascii="Times New Roman" w:hAnsi="Times New Roman" w:cs="Times New Roman"/>
          <w:color w:val="000000" w:themeColor="text1"/>
          <w:sz w:val="24"/>
          <w:szCs w:val="24"/>
        </w:rPr>
      </w:pPr>
      <w:r w:rsidRPr="001F21ED">
        <w:rPr>
          <w:rFonts w:ascii="Times New Roman" w:hAnsi="Times New Roman" w:cs="Times New Roman"/>
          <w:b/>
          <w:bCs/>
          <w:i/>
          <w:iCs/>
          <w:color w:val="000000" w:themeColor="text1"/>
          <w:sz w:val="24"/>
          <w:szCs w:val="24"/>
        </w:rPr>
        <w:t>Facilitating Conditions of Phubbing.</w:t>
      </w:r>
      <w:r w:rsidRPr="001F21ED">
        <w:rPr>
          <w:rFonts w:ascii="Times New Roman" w:hAnsi="Times New Roman" w:cs="Times New Roman"/>
          <w:i/>
          <w:iCs/>
          <w:color w:val="000000" w:themeColor="text1"/>
          <w:sz w:val="24"/>
          <w:szCs w:val="24"/>
        </w:rPr>
        <w:t xml:space="preserve"> </w:t>
      </w:r>
      <w:r w:rsidRPr="001F21ED">
        <w:rPr>
          <w:rFonts w:ascii="Times New Roman" w:hAnsi="Times New Roman" w:cs="Times New Roman"/>
          <w:color w:val="000000" w:themeColor="text1"/>
          <w:sz w:val="24"/>
          <w:szCs w:val="24"/>
        </w:rPr>
        <w:t>The sixth hypothesis (H6)</w:t>
      </w:r>
      <w:r w:rsidR="009C4D60">
        <w:rPr>
          <w:rFonts w:ascii="Times New Roman" w:hAnsi="Times New Roman" w:cs="Times New Roman"/>
          <w:color w:val="000000" w:themeColor="text1"/>
          <w:sz w:val="24"/>
          <w:szCs w:val="24"/>
        </w:rPr>
        <w:t xml:space="preserve"> explored</w:t>
      </w:r>
      <w:r w:rsidRPr="001F21ED">
        <w:rPr>
          <w:rFonts w:ascii="Times New Roman" w:hAnsi="Times New Roman" w:cs="Times New Roman"/>
          <w:color w:val="000000" w:themeColor="text1"/>
          <w:sz w:val="24"/>
          <w:szCs w:val="24"/>
        </w:rPr>
        <w:t xml:space="preserve"> how facilitating conditions </w:t>
      </w:r>
      <w:r w:rsidR="009C4D60">
        <w:rPr>
          <w:rFonts w:ascii="Times New Roman" w:hAnsi="Times New Roman" w:cs="Times New Roman"/>
          <w:color w:val="000000" w:themeColor="text1"/>
          <w:sz w:val="24"/>
          <w:szCs w:val="24"/>
        </w:rPr>
        <w:t>were related to</w:t>
      </w:r>
      <w:r w:rsidRPr="001F21ED">
        <w:rPr>
          <w:rFonts w:ascii="Times New Roman" w:hAnsi="Times New Roman" w:cs="Times New Roman"/>
          <w:color w:val="000000" w:themeColor="text1"/>
          <w:sz w:val="24"/>
          <w:szCs w:val="24"/>
        </w:rPr>
        <w:t xml:space="preserve"> phubbing behavior. The study findings support the idea that facilitators</w:t>
      </w:r>
      <w:r w:rsidR="001B647B">
        <w:rPr>
          <w:rFonts w:ascii="Times New Roman" w:hAnsi="Times New Roman" w:cs="Times New Roman"/>
          <w:color w:val="000000" w:themeColor="text1"/>
          <w:sz w:val="24"/>
          <w:szCs w:val="24"/>
        </w:rPr>
        <w:t xml:space="preserve"> –</w:t>
      </w:r>
      <w:r w:rsidR="008B061B">
        <w:rPr>
          <w:rFonts w:ascii="Times New Roman" w:hAnsi="Times New Roman" w:cs="Times New Roman" w:hint="eastAsia"/>
          <w:color w:val="000000" w:themeColor="text1"/>
          <w:sz w:val="24"/>
          <w:szCs w:val="24"/>
        </w:rPr>
        <w:t xml:space="preserve"> </w:t>
      </w:r>
      <w:r w:rsidR="00711FDA">
        <w:rPr>
          <w:rFonts w:ascii="Times New Roman" w:hAnsi="Times New Roman" w:cs="Times New Roman"/>
          <w:color w:val="000000" w:themeColor="text1"/>
          <w:sz w:val="24"/>
          <w:szCs w:val="24"/>
        </w:rPr>
        <w:t>external cues</w:t>
      </w:r>
      <w:r w:rsidR="001B647B">
        <w:rPr>
          <w:rFonts w:ascii="Times New Roman" w:hAnsi="Times New Roman" w:cs="Times New Roman"/>
          <w:color w:val="000000" w:themeColor="text1"/>
          <w:sz w:val="24"/>
          <w:szCs w:val="24"/>
        </w:rPr>
        <w:t xml:space="preserve"> –</w:t>
      </w:r>
      <w:r w:rsidRPr="001F21ED">
        <w:rPr>
          <w:rFonts w:ascii="Times New Roman" w:hAnsi="Times New Roman" w:cs="Times New Roman"/>
          <w:color w:val="000000" w:themeColor="text1"/>
          <w:sz w:val="24"/>
          <w:szCs w:val="24"/>
        </w:rPr>
        <w:t xml:space="preserve"> </w:t>
      </w:r>
      <w:r w:rsidR="00711FDA">
        <w:rPr>
          <w:rFonts w:ascii="Times New Roman" w:hAnsi="Times New Roman" w:cs="Times New Roman"/>
          <w:color w:val="000000" w:themeColor="text1"/>
          <w:sz w:val="24"/>
          <w:szCs w:val="24"/>
        </w:rPr>
        <w:t xml:space="preserve">were positively associated </w:t>
      </w:r>
      <w:r>
        <w:rPr>
          <w:rFonts w:ascii="Times New Roman" w:hAnsi="Times New Roman" w:cs="Times New Roman"/>
          <w:color w:val="000000" w:themeColor="text1"/>
          <w:sz w:val="24"/>
          <w:szCs w:val="24"/>
        </w:rPr>
        <w:t>with</w:t>
      </w:r>
      <w:r w:rsidRPr="001F21ED">
        <w:rPr>
          <w:rFonts w:ascii="Times New Roman" w:hAnsi="Times New Roman" w:cs="Times New Roman"/>
          <w:color w:val="000000" w:themeColor="text1"/>
          <w:sz w:val="24"/>
          <w:szCs w:val="24"/>
        </w:rPr>
        <w:t xml:space="preserve"> phubbing behavior. </w:t>
      </w:r>
      <w:r w:rsidR="001B647B">
        <w:rPr>
          <w:rFonts w:ascii="Times New Roman" w:hAnsi="Times New Roman" w:cs="Times New Roman"/>
          <w:color w:val="000000" w:themeColor="text1"/>
          <w:sz w:val="24"/>
          <w:szCs w:val="24"/>
        </w:rPr>
        <w:t xml:space="preserve">In other words, individuals </w:t>
      </w:r>
      <w:r w:rsidRPr="001F21ED">
        <w:rPr>
          <w:rFonts w:ascii="Times New Roman" w:hAnsi="Times New Roman" w:cs="Times New Roman"/>
          <w:color w:val="000000" w:themeColor="text1"/>
          <w:sz w:val="24"/>
          <w:szCs w:val="24"/>
        </w:rPr>
        <w:t xml:space="preserve">in specific circumstances that </w:t>
      </w:r>
      <w:r w:rsidR="00711FDA">
        <w:rPr>
          <w:rFonts w:ascii="Times New Roman" w:hAnsi="Times New Roman" w:cs="Times New Roman"/>
          <w:color w:val="000000" w:themeColor="text1"/>
          <w:sz w:val="24"/>
          <w:szCs w:val="24"/>
        </w:rPr>
        <w:t>promote</w:t>
      </w:r>
      <w:r w:rsidRPr="001F21ED">
        <w:rPr>
          <w:rFonts w:ascii="Times New Roman" w:hAnsi="Times New Roman" w:cs="Times New Roman"/>
          <w:color w:val="000000" w:themeColor="text1"/>
          <w:sz w:val="24"/>
          <w:szCs w:val="24"/>
        </w:rPr>
        <w:t xml:space="preserve"> phubbing behavior are likely to execute phubbing behavior. This finding </w:t>
      </w:r>
      <w:r w:rsidR="00711FDA">
        <w:rPr>
          <w:rFonts w:ascii="Times New Roman" w:hAnsi="Times New Roman" w:cs="Times New Roman"/>
          <w:color w:val="000000" w:themeColor="text1"/>
          <w:sz w:val="24"/>
          <w:szCs w:val="24"/>
        </w:rPr>
        <w:t>is in line</w:t>
      </w:r>
      <w:r w:rsidR="006F0FC1">
        <w:rPr>
          <w:rFonts w:ascii="Times New Roman" w:hAnsi="Times New Roman" w:cs="Times New Roman"/>
          <w:color w:val="000000" w:themeColor="text1"/>
          <w:sz w:val="24"/>
          <w:szCs w:val="24"/>
        </w:rPr>
        <w:t xml:space="preserve"> with</w:t>
      </w:r>
      <w:r w:rsidRPr="001F21ED">
        <w:rPr>
          <w:rFonts w:ascii="Times New Roman" w:hAnsi="Times New Roman" w:cs="Times New Roman"/>
          <w:color w:val="000000" w:themeColor="text1"/>
          <w:sz w:val="24"/>
          <w:szCs w:val="24"/>
        </w:rPr>
        <w:t xml:space="preserve"> TIB and previous studies that highlight the role of facilitating </w:t>
      </w:r>
      <w:r w:rsidR="00711FDA">
        <w:rPr>
          <w:rFonts w:ascii="Times New Roman" w:hAnsi="Times New Roman" w:cs="Times New Roman"/>
          <w:color w:val="000000" w:themeColor="text1"/>
          <w:sz w:val="24"/>
          <w:szCs w:val="24"/>
        </w:rPr>
        <w:t>factors</w:t>
      </w:r>
      <w:r w:rsidRPr="001F21ED">
        <w:rPr>
          <w:rFonts w:ascii="Times New Roman" w:hAnsi="Times New Roman" w:cs="Times New Roman"/>
          <w:color w:val="000000" w:themeColor="text1"/>
          <w:sz w:val="24"/>
          <w:szCs w:val="24"/>
        </w:rPr>
        <w:t xml:space="preserve"> on actual behavior (</w:t>
      </w:r>
      <w:proofErr w:type="spellStart"/>
      <w:r w:rsidRPr="001F21ED">
        <w:rPr>
          <w:rFonts w:ascii="Times New Roman" w:eastAsia="Times New Roman" w:hAnsi="Times New Roman" w:cs="Times New Roman"/>
          <w:color w:val="000000" w:themeColor="text1"/>
          <w:sz w:val="24"/>
          <w:szCs w:val="24"/>
        </w:rPr>
        <w:t>Milhausen</w:t>
      </w:r>
      <w:proofErr w:type="spellEnd"/>
      <w:r w:rsidRPr="001F21ED">
        <w:rPr>
          <w:rFonts w:ascii="Times New Roman" w:eastAsia="Times New Roman" w:hAnsi="Times New Roman" w:cs="Times New Roman"/>
          <w:color w:val="000000" w:themeColor="text1"/>
          <w:sz w:val="24"/>
          <w:szCs w:val="24"/>
        </w:rPr>
        <w:t xml:space="preserve"> et al., 2006; </w:t>
      </w:r>
      <w:r w:rsidRPr="001F21ED">
        <w:rPr>
          <w:rFonts w:ascii="Times New Roman" w:hAnsi="Times New Roman" w:cs="Times New Roman"/>
          <w:color w:val="000000" w:themeColor="text1"/>
          <w:sz w:val="24"/>
          <w:szCs w:val="24"/>
        </w:rPr>
        <w:t xml:space="preserve">Pee et al., 2008; Triandis, 1977). These studies point out that </w:t>
      </w:r>
      <w:r w:rsidR="00CB3AB3">
        <w:rPr>
          <w:rFonts w:ascii="Times New Roman" w:hAnsi="Times New Roman" w:cs="Times New Roman"/>
          <w:color w:val="000000" w:themeColor="text1"/>
          <w:sz w:val="24"/>
          <w:szCs w:val="24"/>
        </w:rPr>
        <w:t>even if</w:t>
      </w:r>
      <w:r w:rsidRPr="001F21ED">
        <w:rPr>
          <w:rFonts w:ascii="Times New Roman" w:hAnsi="Times New Roman" w:cs="Times New Roman"/>
          <w:color w:val="000000" w:themeColor="text1"/>
          <w:sz w:val="24"/>
          <w:szCs w:val="24"/>
        </w:rPr>
        <w:t xml:space="preserve"> people </w:t>
      </w:r>
      <w:r w:rsidR="00331103">
        <w:rPr>
          <w:rFonts w:ascii="Times New Roman" w:hAnsi="Times New Roman" w:cs="Times New Roman"/>
          <w:color w:val="000000" w:themeColor="text1"/>
          <w:sz w:val="24"/>
          <w:szCs w:val="24"/>
        </w:rPr>
        <w:t xml:space="preserve">deliberately plan to engage in a certain behavior with stronger intentions, </w:t>
      </w:r>
      <w:r w:rsidR="001B647B">
        <w:rPr>
          <w:rFonts w:ascii="Times New Roman" w:hAnsi="Times New Roman" w:cs="Times New Roman"/>
          <w:color w:val="000000" w:themeColor="text1"/>
          <w:sz w:val="24"/>
          <w:szCs w:val="24"/>
        </w:rPr>
        <w:t>it is almost impossible to execute it</w:t>
      </w:r>
      <w:r w:rsidR="00711FDA">
        <w:rPr>
          <w:rFonts w:ascii="Times New Roman" w:hAnsi="Times New Roman" w:cs="Times New Roman"/>
          <w:color w:val="000000" w:themeColor="text1"/>
          <w:sz w:val="24"/>
          <w:szCs w:val="24"/>
        </w:rPr>
        <w:t xml:space="preserve"> </w:t>
      </w:r>
      <w:r w:rsidRPr="001F21ED">
        <w:rPr>
          <w:rFonts w:ascii="Times New Roman" w:hAnsi="Times New Roman" w:cs="Times New Roman"/>
          <w:color w:val="000000" w:themeColor="text1"/>
          <w:sz w:val="24"/>
          <w:szCs w:val="24"/>
        </w:rPr>
        <w:t>unless environments or situations</w:t>
      </w:r>
      <w:r w:rsidR="001B647B">
        <w:rPr>
          <w:rFonts w:ascii="Times New Roman" w:hAnsi="Times New Roman" w:cs="Times New Roman"/>
          <w:color w:val="000000" w:themeColor="text1"/>
          <w:sz w:val="24"/>
          <w:szCs w:val="24"/>
        </w:rPr>
        <w:t xml:space="preserve"> underpin such behavior</w:t>
      </w:r>
      <w:r w:rsidRPr="001F21ED">
        <w:rPr>
          <w:rFonts w:ascii="Times New Roman" w:hAnsi="Times New Roman" w:cs="Times New Roman"/>
          <w:color w:val="000000" w:themeColor="text1"/>
          <w:sz w:val="24"/>
          <w:szCs w:val="24"/>
        </w:rPr>
        <w:t xml:space="preserve">. </w:t>
      </w:r>
      <w:r w:rsidR="00CB3AB3">
        <w:rPr>
          <w:rFonts w:ascii="Times New Roman" w:hAnsi="Times New Roman" w:cs="Times New Roman"/>
          <w:color w:val="000000" w:themeColor="text1"/>
          <w:sz w:val="24"/>
          <w:szCs w:val="24"/>
        </w:rPr>
        <w:t>For instance, although someone strongly intends to go to the gym</w:t>
      </w:r>
      <w:r w:rsidR="00CB3AB3">
        <w:rPr>
          <w:rFonts w:ascii="Times New Roman" w:hAnsi="Times New Roman" w:cs="Times New Roman" w:hint="eastAsia"/>
          <w:color w:val="000000" w:themeColor="text1"/>
          <w:sz w:val="24"/>
          <w:szCs w:val="24"/>
        </w:rPr>
        <w:t xml:space="preserve">, </w:t>
      </w:r>
      <w:r w:rsidR="00711FDA">
        <w:rPr>
          <w:rFonts w:ascii="Times New Roman" w:hAnsi="Times New Roman" w:cs="Times New Roman"/>
          <w:color w:val="000000" w:themeColor="text1"/>
          <w:sz w:val="24"/>
          <w:szCs w:val="24"/>
        </w:rPr>
        <w:t>some</w:t>
      </w:r>
      <w:r w:rsidR="00CB3AB3">
        <w:rPr>
          <w:rFonts w:ascii="Times New Roman" w:hAnsi="Times New Roman" w:cs="Times New Roman"/>
          <w:color w:val="000000" w:themeColor="text1"/>
          <w:sz w:val="24"/>
          <w:szCs w:val="24"/>
        </w:rPr>
        <w:t xml:space="preserve"> external factor</w:t>
      </w:r>
      <w:r w:rsidR="00711FDA">
        <w:rPr>
          <w:rFonts w:ascii="Times New Roman" w:hAnsi="Times New Roman" w:cs="Times New Roman"/>
          <w:color w:val="000000" w:themeColor="text1"/>
          <w:sz w:val="24"/>
          <w:szCs w:val="24"/>
        </w:rPr>
        <w:t>s (e.g., car</w:t>
      </w:r>
      <w:r w:rsidR="00711FDA">
        <w:rPr>
          <w:rFonts w:ascii="Times New Roman" w:hAnsi="Times New Roman" w:cs="Times New Roman" w:hint="eastAsia"/>
          <w:color w:val="000000" w:themeColor="text1"/>
          <w:sz w:val="24"/>
          <w:szCs w:val="24"/>
        </w:rPr>
        <w:t xml:space="preserve"> </w:t>
      </w:r>
      <w:r w:rsidR="00711FDA">
        <w:rPr>
          <w:rFonts w:ascii="Times New Roman" w:hAnsi="Times New Roman" w:cs="Times New Roman"/>
          <w:color w:val="000000" w:themeColor="text1"/>
          <w:sz w:val="24"/>
          <w:szCs w:val="24"/>
        </w:rPr>
        <w:t xml:space="preserve">trouble and deteriorating weather conditions) </w:t>
      </w:r>
      <w:r w:rsidR="00CB3AB3">
        <w:rPr>
          <w:rFonts w:ascii="Times New Roman" w:hAnsi="Times New Roman" w:cs="Times New Roman"/>
          <w:color w:val="000000" w:themeColor="text1"/>
          <w:sz w:val="24"/>
          <w:szCs w:val="24"/>
        </w:rPr>
        <w:t>impede them from</w:t>
      </w:r>
      <w:r w:rsidR="00D34D75">
        <w:rPr>
          <w:rFonts w:ascii="Times New Roman" w:hAnsi="Times New Roman" w:cs="Times New Roman" w:hint="eastAsia"/>
          <w:color w:val="000000" w:themeColor="text1"/>
          <w:sz w:val="24"/>
          <w:szCs w:val="24"/>
        </w:rPr>
        <w:t xml:space="preserve"> </w:t>
      </w:r>
      <w:r w:rsidR="00D34D75">
        <w:rPr>
          <w:rFonts w:ascii="Times New Roman" w:hAnsi="Times New Roman" w:cs="Times New Roman"/>
          <w:color w:val="000000" w:themeColor="text1"/>
          <w:sz w:val="24"/>
          <w:szCs w:val="24"/>
        </w:rPr>
        <w:t>exercising at the fitness</w:t>
      </w:r>
      <w:r w:rsidR="00CB3AB3">
        <w:rPr>
          <w:rFonts w:ascii="Times New Roman" w:hAnsi="Times New Roman" w:cs="Times New Roman"/>
          <w:color w:val="000000" w:themeColor="text1"/>
          <w:sz w:val="24"/>
          <w:szCs w:val="24"/>
        </w:rPr>
        <w:t>.</w:t>
      </w:r>
      <w:r w:rsidR="00711FDA">
        <w:rPr>
          <w:rFonts w:ascii="Times New Roman" w:hAnsi="Times New Roman" w:cs="Times New Roman"/>
          <w:color w:val="000000" w:themeColor="text1"/>
          <w:sz w:val="24"/>
          <w:szCs w:val="24"/>
        </w:rPr>
        <w:t xml:space="preserve"> In</w:t>
      </w:r>
      <w:r w:rsidR="006F0FC1">
        <w:rPr>
          <w:rFonts w:ascii="Times New Roman" w:hAnsi="Times New Roman" w:cs="Times New Roman"/>
          <w:color w:val="000000" w:themeColor="text1"/>
          <w:sz w:val="24"/>
          <w:szCs w:val="24"/>
        </w:rPr>
        <w:t xml:space="preserve"> </w:t>
      </w:r>
      <w:r w:rsidR="00711FDA">
        <w:rPr>
          <w:rFonts w:ascii="Times New Roman" w:hAnsi="Times New Roman" w:cs="Times New Roman"/>
          <w:color w:val="000000" w:themeColor="text1"/>
          <w:sz w:val="24"/>
          <w:szCs w:val="24"/>
        </w:rPr>
        <w:t>phubbing behavior</w:t>
      </w:r>
      <w:r w:rsidR="006F063A">
        <w:rPr>
          <w:rFonts w:ascii="Times New Roman" w:hAnsi="Times New Roman" w:cs="Times New Roman"/>
          <w:color w:val="000000" w:themeColor="text1"/>
          <w:sz w:val="24"/>
          <w:szCs w:val="24"/>
        </w:rPr>
        <w:t>, i</w:t>
      </w:r>
      <w:r w:rsidR="00711FDA">
        <w:rPr>
          <w:rFonts w:ascii="Times New Roman" w:hAnsi="Times New Roman" w:cs="Times New Roman"/>
          <w:color w:val="000000" w:themeColor="text1"/>
          <w:sz w:val="24"/>
          <w:szCs w:val="24"/>
        </w:rPr>
        <w:t>ndividuals are likely to phub others when exposed</w:t>
      </w:r>
      <w:r w:rsidR="00C170DB">
        <w:rPr>
          <w:rFonts w:ascii="Times New Roman" w:hAnsi="Times New Roman" w:cs="Times New Roman"/>
          <w:color w:val="000000" w:themeColor="text1"/>
          <w:sz w:val="24"/>
          <w:szCs w:val="24"/>
        </w:rPr>
        <w:t xml:space="preserve"> to specific environmental and situational contexts. For example, </w:t>
      </w:r>
      <w:r w:rsidR="00C170DB" w:rsidRPr="001F21ED">
        <w:rPr>
          <w:rFonts w:ascii="Times New Roman" w:hAnsi="Times New Roman" w:cs="Times New Roman"/>
          <w:color w:val="000000" w:themeColor="text1"/>
          <w:sz w:val="24"/>
          <w:szCs w:val="24"/>
        </w:rPr>
        <w:t xml:space="preserve">when their phones ring or beep and </w:t>
      </w:r>
      <w:r w:rsidR="00C170DB">
        <w:rPr>
          <w:rFonts w:ascii="Times New Roman" w:hAnsi="Times New Roman" w:cs="Times New Roman"/>
          <w:color w:val="000000" w:themeColor="text1"/>
          <w:sz w:val="24"/>
          <w:szCs w:val="24"/>
        </w:rPr>
        <w:t xml:space="preserve">when </w:t>
      </w:r>
      <w:r w:rsidR="00C170DB" w:rsidRPr="001F21ED">
        <w:rPr>
          <w:rFonts w:ascii="Times New Roman" w:hAnsi="Times New Roman" w:cs="Times New Roman"/>
          <w:color w:val="000000" w:themeColor="text1"/>
          <w:sz w:val="24"/>
          <w:szCs w:val="24"/>
        </w:rPr>
        <w:t>conversations are at a lull</w:t>
      </w:r>
      <w:r w:rsidR="00C170DB">
        <w:rPr>
          <w:rFonts w:ascii="Times New Roman" w:hAnsi="Times New Roman" w:cs="Times New Roman"/>
          <w:color w:val="000000" w:themeColor="text1"/>
          <w:sz w:val="24"/>
          <w:szCs w:val="24"/>
        </w:rPr>
        <w:t xml:space="preserve">, </w:t>
      </w:r>
      <w:r w:rsidR="006F063A">
        <w:rPr>
          <w:rFonts w:ascii="Times New Roman" w:hAnsi="Times New Roman" w:cs="Times New Roman"/>
          <w:color w:val="000000" w:themeColor="text1"/>
          <w:sz w:val="24"/>
          <w:szCs w:val="24"/>
        </w:rPr>
        <w:t xml:space="preserve">phubbing </w:t>
      </w:r>
      <w:r w:rsidR="006F063A">
        <w:rPr>
          <w:rFonts w:ascii="Times New Roman" w:hAnsi="Times New Roman" w:cs="Times New Roman"/>
          <w:color w:val="000000" w:themeColor="text1"/>
          <w:sz w:val="24"/>
          <w:szCs w:val="24"/>
        </w:rPr>
        <w:lastRenderedPageBreak/>
        <w:t>behaviors are inclined to be observed. That is, external</w:t>
      </w:r>
      <w:r w:rsidRPr="001F21ED">
        <w:rPr>
          <w:rFonts w:ascii="Times New Roman" w:hAnsi="Times New Roman" w:cs="Times New Roman"/>
          <w:color w:val="000000" w:themeColor="text1"/>
          <w:sz w:val="24"/>
          <w:szCs w:val="24"/>
        </w:rPr>
        <w:t xml:space="preserve"> and situational cues encourage phubbing</w:t>
      </w:r>
      <w:r w:rsidR="006F063A">
        <w:rPr>
          <w:rFonts w:ascii="Times New Roman" w:hAnsi="Times New Roman" w:cs="Times New Roman"/>
          <w:color w:val="000000" w:themeColor="text1"/>
          <w:sz w:val="24"/>
          <w:szCs w:val="24"/>
        </w:rPr>
        <w:t xml:space="preserve"> behavior</w:t>
      </w:r>
      <w:r w:rsidRPr="001F21ED">
        <w:rPr>
          <w:rFonts w:ascii="Times New Roman" w:hAnsi="Times New Roman" w:cs="Times New Roman"/>
          <w:color w:val="000000" w:themeColor="text1"/>
          <w:sz w:val="24"/>
          <w:szCs w:val="24"/>
        </w:rPr>
        <w:t xml:space="preserve">. </w:t>
      </w:r>
    </w:p>
    <w:p w14:paraId="126CDA3B" w14:textId="5BB31790" w:rsidR="004327F5" w:rsidRPr="001F21ED" w:rsidRDefault="004327F5" w:rsidP="004327F5">
      <w:pPr>
        <w:spacing w:line="480" w:lineRule="auto"/>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ab/>
      </w:r>
      <w:r w:rsidR="00D35325">
        <w:rPr>
          <w:rFonts w:ascii="Times New Roman" w:hAnsi="Times New Roman" w:cs="Times New Roman"/>
          <w:color w:val="000000" w:themeColor="text1"/>
          <w:sz w:val="24"/>
          <w:szCs w:val="24"/>
        </w:rPr>
        <w:t xml:space="preserve">Taken together, </w:t>
      </w:r>
      <w:r w:rsidR="00711FDA">
        <w:rPr>
          <w:rFonts w:ascii="Times New Roman" w:hAnsi="Times New Roman" w:cs="Times New Roman"/>
          <w:color w:val="000000" w:themeColor="text1"/>
          <w:sz w:val="24"/>
          <w:szCs w:val="24"/>
        </w:rPr>
        <w:t>this</w:t>
      </w:r>
      <w:r w:rsidRPr="001F21ED">
        <w:rPr>
          <w:rFonts w:ascii="Times New Roman" w:hAnsi="Times New Roman" w:cs="Times New Roman"/>
          <w:color w:val="000000" w:themeColor="text1"/>
          <w:sz w:val="24"/>
          <w:szCs w:val="24"/>
        </w:rPr>
        <w:t xml:space="preserve"> </w:t>
      </w:r>
      <w:r w:rsidR="00D35325">
        <w:rPr>
          <w:rFonts w:ascii="Times New Roman" w:hAnsi="Times New Roman" w:cs="Times New Roman"/>
          <w:color w:val="000000" w:themeColor="text1"/>
          <w:sz w:val="24"/>
          <w:szCs w:val="24"/>
        </w:rPr>
        <w:t>finding</w:t>
      </w:r>
      <w:r w:rsidRPr="001F21ED">
        <w:rPr>
          <w:rFonts w:ascii="Times New Roman" w:hAnsi="Times New Roman" w:cs="Times New Roman"/>
          <w:color w:val="000000" w:themeColor="text1"/>
          <w:sz w:val="24"/>
          <w:szCs w:val="24"/>
        </w:rPr>
        <w:t xml:space="preserve"> </w:t>
      </w:r>
      <w:r w:rsidR="00D35325">
        <w:rPr>
          <w:rFonts w:ascii="Times New Roman" w:hAnsi="Times New Roman" w:cs="Times New Roman"/>
          <w:color w:val="000000" w:themeColor="text1"/>
          <w:sz w:val="24"/>
          <w:szCs w:val="24"/>
        </w:rPr>
        <w:t xml:space="preserve">suggests a </w:t>
      </w:r>
      <w:r w:rsidRPr="001F21ED">
        <w:rPr>
          <w:rFonts w:ascii="Times New Roman" w:hAnsi="Times New Roman" w:cs="Times New Roman"/>
          <w:color w:val="000000" w:themeColor="text1"/>
          <w:sz w:val="24"/>
          <w:szCs w:val="24"/>
        </w:rPr>
        <w:t xml:space="preserve">new </w:t>
      </w:r>
      <w:r w:rsidR="00D35325">
        <w:rPr>
          <w:rFonts w:ascii="Times New Roman" w:hAnsi="Times New Roman" w:cs="Times New Roman"/>
          <w:color w:val="000000" w:themeColor="text1"/>
          <w:sz w:val="24"/>
          <w:szCs w:val="24"/>
        </w:rPr>
        <w:t>approach, along with conscious and unconscious aspects of phubbing behavior. That is, phubbing behavior is determined by not only internal factors, including conscious and unconscious elements, but also external and environmental cue</w:t>
      </w:r>
      <w:r w:rsidR="00C170DB">
        <w:rPr>
          <w:rFonts w:ascii="Times New Roman" w:hAnsi="Times New Roman" w:cs="Times New Roman"/>
          <w:color w:val="000000" w:themeColor="text1"/>
          <w:sz w:val="24"/>
          <w:szCs w:val="24"/>
        </w:rPr>
        <w:t>s</w:t>
      </w:r>
      <w:r w:rsidR="00F64A84">
        <w:rPr>
          <w:rFonts w:ascii="Times New Roman" w:hAnsi="Times New Roman" w:cs="Times New Roman"/>
          <w:color w:val="000000" w:themeColor="text1"/>
          <w:sz w:val="24"/>
          <w:szCs w:val="24"/>
        </w:rPr>
        <w:t xml:space="preserve">. </w:t>
      </w:r>
      <w:r w:rsidR="008B061B">
        <w:rPr>
          <w:rFonts w:ascii="Times New Roman" w:hAnsi="Times New Roman" w:cs="Times New Roman" w:hint="eastAsia"/>
          <w:color w:val="000000" w:themeColor="text1"/>
          <w:sz w:val="24"/>
          <w:szCs w:val="24"/>
        </w:rPr>
        <w:t>It</w:t>
      </w:r>
      <w:r w:rsidRPr="001F21ED">
        <w:rPr>
          <w:rFonts w:ascii="Times New Roman" w:hAnsi="Times New Roman" w:cs="Times New Roman"/>
          <w:color w:val="000000" w:themeColor="text1"/>
          <w:sz w:val="24"/>
          <w:szCs w:val="24"/>
        </w:rPr>
        <w:t xml:space="preserve"> </w:t>
      </w:r>
      <w:r w:rsidR="00F64A84">
        <w:rPr>
          <w:rFonts w:ascii="Times New Roman" w:hAnsi="Times New Roman" w:cs="Times New Roman"/>
          <w:color w:val="000000" w:themeColor="text1"/>
          <w:sz w:val="24"/>
          <w:szCs w:val="24"/>
        </w:rPr>
        <w:t xml:space="preserve">suggests that phubbing should be addressed through the lens of consciousness, unconsciousness, and environmental cues. </w:t>
      </w:r>
    </w:p>
    <w:p w14:paraId="55D36DC3" w14:textId="64105DEE" w:rsidR="00C170DB" w:rsidRPr="00C170DB" w:rsidRDefault="00C170DB" w:rsidP="00C170DB">
      <w:pPr>
        <w:spacing w:line="480" w:lineRule="auto"/>
        <w:jc w:val="left"/>
        <w:rPr>
          <w:rFonts w:ascii="Times New Roman" w:eastAsia="Malgun Gothic" w:hAnsi="Times New Roman" w:cs="Times New Roman"/>
          <w:b/>
          <w:bCs/>
          <w:i/>
          <w:iCs/>
          <w:color w:val="000000" w:themeColor="text1"/>
          <w:sz w:val="24"/>
        </w:rPr>
      </w:pPr>
      <w:r w:rsidRPr="00C170DB">
        <w:rPr>
          <w:rFonts w:ascii="Times New Roman" w:eastAsia="Malgun Gothic" w:hAnsi="Times New Roman" w:cs="Times New Roman"/>
          <w:b/>
          <w:bCs/>
          <w:i/>
          <w:iCs/>
          <w:color w:val="000000" w:themeColor="text1"/>
          <w:sz w:val="24"/>
        </w:rPr>
        <w:t xml:space="preserve">Summary of </w:t>
      </w:r>
      <w:r w:rsidR="00754D88">
        <w:rPr>
          <w:rFonts w:ascii="Times New Roman" w:eastAsia="Malgun Gothic" w:hAnsi="Times New Roman" w:cs="Times New Roman"/>
          <w:b/>
          <w:bCs/>
          <w:i/>
          <w:iCs/>
          <w:color w:val="000000" w:themeColor="text1"/>
          <w:sz w:val="24"/>
        </w:rPr>
        <w:t>Findings</w:t>
      </w:r>
    </w:p>
    <w:p w14:paraId="74FCBC3B" w14:textId="6A991A36" w:rsidR="004327F5" w:rsidRPr="00972A57" w:rsidRDefault="008B061B" w:rsidP="00972A57">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color w:val="000000" w:themeColor="text1"/>
          <w:sz w:val="24"/>
        </w:rPr>
        <w:t>T</w:t>
      </w:r>
      <w:r w:rsidR="004327F5" w:rsidRPr="001F21ED">
        <w:rPr>
          <w:rFonts w:ascii="Times New Roman" w:eastAsia="Malgun Gothic" w:hAnsi="Times New Roman" w:cs="Times New Roman"/>
          <w:color w:val="000000" w:themeColor="text1"/>
          <w:sz w:val="24"/>
        </w:rPr>
        <w:t xml:space="preserve">his </w:t>
      </w:r>
      <w:r w:rsidR="00972A57">
        <w:rPr>
          <w:rFonts w:ascii="Times New Roman" w:eastAsia="Malgun Gothic" w:hAnsi="Times New Roman" w:cs="Times New Roman"/>
          <w:color w:val="000000" w:themeColor="text1"/>
          <w:sz w:val="24"/>
        </w:rPr>
        <w:t>research</w:t>
      </w:r>
      <w:r w:rsidR="004327F5" w:rsidRPr="001F21ED">
        <w:rPr>
          <w:rFonts w:ascii="Times New Roman" w:eastAsia="Malgun Gothic" w:hAnsi="Times New Roman" w:cs="Times New Roman"/>
          <w:color w:val="000000" w:themeColor="text1"/>
          <w:sz w:val="24"/>
        </w:rPr>
        <w:t xml:space="preserve"> </w:t>
      </w:r>
      <w:r w:rsidR="00972A57">
        <w:rPr>
          <w:rFonts w:ascii="Times New Roman" w:eastAsia="Malgun Gothic" w:hAnsi="Times New Roman" w:cs="Times New Roman"/>
          <w:color w:val="000000" w:themeColor="text1"/>
          <w:sz w:val="24"/>
        </w:rPr>
        <w:t>empirically demonstrated</w:t>
      </w:r>
      <w:r w:rsidR="00B56E68">
        <w:rPr>
          <w:rFonts w:ascii="Times New Roman" w:eastAsia="Malgun Gothic" w:hAnsi="Times New Roman" w:cs="Times New Roman"/>
          <w:color w:val="000000" w:themeColor="text1"/>
          <w:sz w:val="24"/>
        </w:rPr>
        <w:t xml:space="preserve"> that attitudinal, social, and affectional factors were directly associated with phubbing intentions</w:t>
      </w:r>
      <w:r w:rsidR="00FD07CD">
        <w:rPr>
          <w:rFonts w:ascii="Times New Roman" w:eastAsia="Malgun Gothic" w:hAnsi="Times New Roman" w:cs="Times New Roman"/>
          <w:color w:val="000000" w:themeColor="text1"/>
          <w:sz w:val="24"/>
        </w:rPr>
        <w:t xml:space="preserve">. These intentions, in turn, </w:t>
      </w:r>
      <w:r w:rsidR="00B56E68">
        <w:rPr>
          <w:rFonts w:ascii="Times New Roman" w:eastAsia="Malgun Gothic" w:hAnsi="Times New Roman" w:cs="Times New Roman"/>
          <w:color w:val="000000" w:themeColor="text1"/>
          <w:sz w:val="24"/>
        </w:rPr>
        <w:t xml:space="preserve">had strong impacts on phubbing behavior. In addition, phubbing habits and facilitating conditions </w:t>
      </w:r>
      <w:r w:rsidR="00703D89">
        <w:rPr>
          <w:rFonts w:ascii="Times New Roman" w:eastAsia="Malgun Gothic" w:hAnsi="Times New Roman" w:cs="Times New Roman"/>
          <w:color w:val="000000" w:themeColor="text1"/>
          <w:sz w:val="24"/>
        </w:rPr>
        <w:t>promoted phubbing behavior</w:t>
      </w:r>
      <w:r w:rsidR="00B56E68">
        <w:rPr>
          <w:rFonts w:ascii="Times New Roman" w:eastAsia="Malgun Gothic" w:hAnsi="Times New Roman" w:cs="Times New Roman"/>
          <w:color w:val="000000" w:themeColor="text1"/>
          <w:sz w:val="24"/>
        </w:rPr>
        <w:t xml:space="preserve">, respectively. </w:t>
      </w:r>
      <w:r>
        <w:rPr>
          <w:rFonts w:ascii="Times New Roman" w:eastAsia="Malgun Gothic" w:hAnsi="Times New Roman" w:cs="Times New Roman"/>
          <w:color w:val="000000" w:themeColor="text1"/>
          <w:sz w:val="24"/>
        </w:rPr>
        <w:t>The TIB test</w:t>
      </w:r>
      <w:r w:rsidR="00127488">
        <w:rPr>
          <w:rFonts w:ascii="Times New Roman" w:eastAsia="Malgun Gothic" w:hAnsi="Times New Roman" w:cs="Times New Roman"/>
          <w:color w:val="000000" w:themeColor="text1"/>
          <w:sz w:val="24"/>
        </w:rPr>
        <w:t xml:space="preserve"> and its associated hypotheses </w:t>
      </w:r>
      <w:r w:rsidR="00972A57">
        <w:rPr>
          <w:rFonts w:ascii="Times New Roman" w:eastAsia="Malgun Gothic" w:hAnsi="Times New Roman" w:cs="Times New Roman"/>
          <w:color w:val="000000" w:themeColor="text1"/>
          <w:sz w:val="24"/>
        </w:rPr>
        <w:t xml:space="preserve">provide empirical evidence to explain phubbing behavior. </w:t>
      </w:r>
      <w:r w:rsidR="00127488">
        <w:rPr>
          <w:rFonts w:ascii="Times New Roman" w:eastAsia="Malgun Gothic" w:hAnsi="Times New Roman" w:cs="Times New Roman"/>
          <w:color w:val="000000" w:themeColor="text1"/>
          <w:sz w:val="24"/>
        </w:rPr>
        <w:t xml:space="preserve">As a multidimensional behavior, phubbing should be </w:t>
      </w:r>
      <w:r w:rsidR="000E5D9C">
        <w:rPr>
          <w:rFonts w:ascii="Times New Roman" w:eastAsia="Malgun Gothic" w:hAnsi="Times New Roman" w:cs="Times New Roman"/>
          <w:color w:val="000000" w:themeColor="text1"/>
          <w:sz w:val="24"/>
        </w:rPr>
        <w:t>understood</w:t>
      </w:r>
      <w:r w:rsidR="00127488">
        <w:rPr>
          <w:rFonts w:ascii="Times New Roman" w:eastAsia="Malgun Gothic" w:hAnsi="Times New Roman" w:cs="Times New Roman"/>
          <w:color w:val="000000" w:themeColor="text1"/>
          <w:sz w:val="24"/>
        </w:rPr>
        <w:t xml:space="preserve"> through intentional, habitual, and external perspectives. In other words, a comprehensive phubbing behavior</w:t>
      </w:r>
      <w:r w:rsidR="000E5D9C">
        <w:rPr>
          <w:rFonts w:ascii="Times New Roman" w:eastAsia="Malgun Gothic" w:hAnsi="Times New Roman" w:cs="Times New Roman"/>
          <w:color w:val="000000" w:themeColor="text1"/>
          <w:sz w:val="24"/>
        </w:rPr>
        <w:t xml:space="preserve"> –</w:t>
      </w:r>
      <w:r>
        <w:rPr>
          <w:rFonts w:ascii="Times New Roman" w:eastAsia="Malgun Gothic" w:hAnsi="Times New Roman" w:cs="Times New Roman" w:hint="eastAsia"/>
          <w:color w:val="000000" w:themeColor="text1"/>
          <w:sz w:val="24"/>
        </w:rPr>
        <w:t xml:space="preserve"> </w:t>
      </w:r>
      <w:r w:rsidR="000E5D9C">
        <w:rPr>
          <w:rFonts w:ascii="Times New Roman" w:eastAsia="Malgun Gothic" w:hAnsi="Times New Roman" w:cs="Times New Roman"/>
          <w:color w:val="000000" w:themeColor="text1"/>
          <w:sz w:val="24"/>
        </w:rPr>
        <w:t>the practice of</w:t>
      </w:r>
      <w:r w:rsidR="00127488" w:rsidRPr="001F21ED">
        <w:rPr>
          <w:rFonts w:ascii="Times New Roman" w:eastAsia="Malgun Gothic" w:hAnsi="Times New Roman" w:cs="Times New Roman"/>
          <w:color w:val="000000" w:themeColor="text1"/>
          <w:sz w:val="24"/>
        </w:rPr>
        <w:t xml:space="preserve"> </w:t>
      </w:r>
      <w:r w:rsidR="000E5D9C">
        <w:rPr>
          <w:rFonts w:ascii="Times New Roman" w:eastAsia="Malgun Gothic" w:hAnsi="Times New Roman" w:cs="Times New Roman"/>
          <w:color w:val="000000" w:themeColor="text1"/>
          <w:sz w:val="24"/>
        </w:rPr>
        <w:t xml:space="preserve">using a phone within interpersonal contexts – </w:t>
      </w:r>
      <w:r w:rsidR="00127488" w:rsidRPr="001F21ED">
        <w:rPr>
          <w:rFonts w:ascii="Times New Roman" w:eastAsia="Malgun Gothic" w:hAnsi="Times New Roman" w:cs="Times New Roman"/>
          <w:color w:val="000000" w:themeColor="text1"/>
          <w:sz w:val="24"/>
        </w:rPr>
        <w:t xml:space="preserve">is not merely a conscious or deliberate behavior. </w:t>
      </w:r>
      <w:r>
        <w:rPr>
          <w:rFonts w:ascii="Times New Roman" w:eastAsia="Malgun Gothic" w:hAnsi="Times New Roman" w:cs="Times New Roman"/>
          <w:color w:val="000000" w:themeColor="text1"/>
          <w:sz w:val="24"/>
        </w:rPr>
        <w:t>Instead</w:t>
      </w:r>
      <w:r w:rsidR="00127488" w:rsidRPr="001F21ED">
        <w:rPr>
          <w:rFonts w:ascii="Times New Roman" w:eastAsia="Malgun Gothic" w:hAnsi="Times New Roman" w:cs="Times New Roman"/>
          <w:color w:val="000000" w:themeColor="text1"/>
          <w:sz w:val="24"/>
        </w:rPr>
        <w:t xml:space="preserve">, </w:t>
      </w:r>
      <w:r w:rsidR="00127488">
        <w:rPr>
          <w:rFonts w:ascii="Times New Roman" w:eastAsia="Malgun Gothic" w:hAnsi="Times New Roman" w:cs="Times New Roman"/>
          <w:color w:val="000000" w:themeColor="text1"/>
          <w:sz w:val="24"/>
        </w:rPr>
        <w:t>phubbing</w:t>
      </w:r>
      <w:r w:rsidR="00127488" w:rsidRPr="001F21ED">
        <w:rPr>
          <w:rFonts w:ascii="Times New Roman" w:eastAsia="Malgun Gothic" w:hAnsi="Times New Roman" w:cs="Times New Roman"/>
          <w:color w:val="000000" w:themeColor="text1"/>
          <w:sz w:val="24"/>
        </w:rPr>
        <w:t xml:space="preserve"> </w:t>
      </w:r>
      <w:r w:rsidR="0018434F">
        <w:rPr>
          <w:rFonts w:ascii="Times New Roman" w:eastAsia="Malgun Gothic" w:hAnsi="Times New Roman" w:cs="Times New Roman"/>
          <w:color w:val="000000" w:themeColor="text1"/>
          <w:sz w:val="24"/>
        </w:rPr>
        <w:t>combines</w:t>
      </w:r>
      <w:r w:rsidR="00127488" w:rsidRPr="001F21ED">
        <w:rPr>
          <w:rFonts w:ascii="Times New Roman" w:eastAsia="Malgun Gothic" w:hAnsi="Times New Roman" w:cs="Times New Roman"/>
          <w:color w:val="000000" w:themeColor="text1"/>
          <w:sz w:val="24"/>
        </w:rPr>
        <w:t xml:space="preserve"> conscious, unconscious, and environmental cue</w:t>
      </w:r>
      <w:r w:rsidR="00127488">
        <w:rPr>
          <w:rFonts w:ascii="Times New Roman" w:eastAsia="Malgun Gothic" w:hAnsi="Times New Roman" w:cs="Times New Roman"/>
          <w:color w:val="000000" w:themeColor="text1"/>
          <w:sz w:val="24"/>
        </w:rPr>
        <w:t>-based behavior</w:t>
      </w:r>
      <w:r w:rsidR="00127488" w:rsidRPr="001F21ED">
        <w:rPr>
          <w:rFonts w:ascii="Times New Roman" w:eastAsia="Malgun Gothic" w:hAnsi="Times New Roman" w:cs="Times New Roman"/>
          <w:color w:val="000000" w:themeColor="text1"/>
          <w:sz w:val="24"/>
        </w:rPr>
        <w:t>.</w:t>
      </w:r>
    </w:p>
    <w:p w14:paraId="1ECE297C" w14:textId="77777777" w:rsidR="004327F5" w:rsidRPr="001F21ED" w:rsidRDefault="004327F5" w:rsidP="004327F5">
      <w:pPr>
        <w:spacing w:line="480" w:lineRule="auto"/>
        <w:jc w:val="left"/>
        <w:rPr>
          <w:rFonts w:ascii="Times New Roman" w:eastAsia="Malgun Gothic" w:hAnsi="Times New Roman" w:cs="Times New Roman"/>
          <w:b/>
          <w:bCs/>
          <w:color w:val="000000" w:themeColor="text1"/>
          <w:sz w:val="24"/>
        </w:rPr>
      </w:pPr>
      <w:r w:rsidRPr="001F21ED">
        <w:rPr>
          <w:rFonts w:ascii="Times New Roman" w:eastAsia="Malgun Gothic" w:hAnsi="Times New Roman" w:cs="Times New Roman"/>
          <w:b/>
          <w:bCs/>
          <w:color w:val="000000" w:themeColor="text1"/>
          <w:sz w:val="24"/>
        </w:rPr>
        <w:t>Implications of Study</w:t>
      </w:r>
    </w:p>
    <w:p w14:paraId="661A2BDF" w14:textId="013C104C" w:rsidR="004327F5" w:rsidRPr="00F24167" w:rsidRDefault="004327F5" w:rsidP="004327F5">
      <w:pPr>
        <w:spacing w:line="480" w:lineRule="auto"/>
        <w:jc w:val="left"/>
        <w:rPr>
          <w:rFonts w:ascii="Times New Roman" w:eastAsia="Malgun Gothic" w:hAnsi="Times New Roman" w:cs="Times New Roman"/>
          <w:color w:val="000000" w:themeColor="text1"/>
          <w:sz w:val="24"/>
        </w:rPr>
      </w:pPr>
      <w:r w:rsidRPr="001F21ED">
        <w:rPr>
          <w:rFonts w:ascii="Times New Roman" w:eastAsia="Malgun Gothic" w:hAnsi="Times New Roman" w:cs="Times New Roman"/>
          <w:b/>
          <w:bCs/>
          <w:i/>
          <w:iCs/>
          <w:color w:val="000000" w:themeColor="text1"/>
          <w:sz w:val="24"/>
        </w:rPr>
        <w:tab/>
      </w:r>
      <w:r w:rsidR="00E04760">
        <w:rPr>
          <w:rFonts w:ascii="Times New Roman" w:eastAsia="Malgun Gothic" w:hAnsi="Times New Roman" w:cs="Times New Roman"/>
          <w:color w:val="000000" w:themeColor="text1"/>
          <w:sz w:val="24"/>
        </w:rPr>
        <w:t xml:space="preserve">Despite the growing prevalence of phubbing behavior, research on applying a well-developed theory to the context of phubbing and its quality and measurement is scarce. The present study provides academia and researchers with </w:t>
      </w:r>
      <w:proofErr w:type="gramStart"/>
      <w:r w:rsidR="00E04760">
        <w:rPr>
          <w:rFonts w:ascii="Times New Roman" w:eastAsia="Malgun Gothic" w:hAnsi="Times New Roman" w:cs="Times New Roman"/>
          <w:color w:val="000000" w:themeColor="text1"/>
          <w:sz w:val="24"/>
        </w:rPr>
        <w:t>a number of</w:t>
      </w:r>
      <w:proofErr w:type="gramEnd"/>
      <w:r w:rsidR="008D64C7" w:rsidRPr="00F24167">
        <w:rPr>
          <w:rFonts w:ascii="Times New Roman" w:eastAsia="Malgun Gothic" w:hAnsi="Times New Roman" w:cs="Times New Roman"/>
          <w:color w:val="000000" w:themeColor="text1"/>
          <w:sz w:val="24"/>
        </w:rPr>
        <w:t xml:space="preserve"> theoretical, methodological, and practical implications, which are discussed in detail below</w:t>
      </w:r>
      <w:r w:rsidRPr="00F24167">
        <w:rPr>
          <w:rFonts w:ascii="Times New Roman" w:eastAsia="Malgun Gothic" w:hAnsi="Times New Roman" w:cs="Times New Roman"/>
          <w:color w:val="000000" w:themeColor="text1"/>
          <w:sz w:val="24"/>
        </w:rPr>
        <w:t xml:space="preserve">.   </w:t>
      </w:r>
    </w:p>
    <w:p w14:paraId="15120233" w14:textId="5BD1467B" w:rsidR="004327F5" w:rsidRPr="0014292E" w:rsidRDefault="004327F5" w:rsidP="004327F5">
      <w:pPr>
        <w:spacing w:line="480" w:lineRule="auto"/>
        <w:jc w:val="left"/>
        <w:rPr>
          <w:rFonts w:ascii="Times New Roman" w:eastAsia="Malgun Gothic" w:hAnsi="Times New Roman" w:cs="Times New Roman"/>
          <w:b/>
          <w:bCs/>
          <w:i/>
          <w:iCs/>
          <w:color w:val="000000" w:themeColor="text1"/>
          <w:sz w:val="24"/>
          <w:shd w:val="clear" w:color="auto" w:fill="FFFFFF" w:themeFill="background1"/>
        </w:rPr>
      </w:pPr>
      <w:r w:rsidRPr="0014292E">
        <w:rPr>
          <w:rFonts w:ascii="Times New Roman" w:eastAsia="Malgun Gothic" w:hAnsi="Times New Roman" w:cs="Times New Roman"/>
          <w:b/>
          <w:bCs/>
          <w:i/>
          <w:iCs/>
          <w:color w:val="000000" w:themeColor="text1"/>
          <w:sz w:val="24"/>
          <w:shd w:val="clear" w:color="auto" w:fill="FFFFFF" w:themeFill="background1"/>
        </w:rPr>
        <w:t>Theoretical Implications</w:t>
      </w:r>
    </w:p>
    <w:p w14:paraId="64B257E7" w14:textId="12A4C77C" w:rsidR="00130C40" w:rsidRPr="002E245B" w:rsidRDefault="004327F5" w:rsidP="002E245B">
      <w:pPr>
        <w:spacing w:line="480" w:lineRule="auto"/>
        <w:jc w:val="left"/>
        <w:rPr>
          <w:rFonts w:ascii="Times New Roman" w:eastAsia="Malgun Gothic" w:hAnsi="Times New Roman" w:cs="Times New Roman"/>
          <w:color w:val="000000" w:themeColor="text1"/>
          <w:sz w:val="24"/>
          <w:shd w:val="clear" w:color="auto" w:fill="FFFFFF" w:themeFill="background1"/>
        </w:rPr>
      </w:pPr>
      <w:r w:rsidRPr="0014292E">
        <w:rPr>
          <w:rFonts w:ascii="Times New Roman" w:eastAsia="Malgun Gothic" w:hAnsi="Times New Roman" w:cs="Times New Roman"/>
          <w:color w:val="000000" w:themeColor="text1"/>
          <w:sz w:val="24"/>
          <w:shd w:val="clear" w:color="auto" w:fill="FFFFFF" w:themeFill="background1"/>
        </w:rPr>
        <w:tab/>
      </w:r>
      <w:r w:rsidR="00486B49" w:rsidRPr="0014292E">
        <w:rPr>
          <w:rFonts w:ascii="Times New Roman" w:eastAsia="Malgun Gothic" w:hAnsi="Times New Roman" w:cs="Times New Roman"/>
          <w:color w:val="000000" w:themeColor="text1"/>
          <w:sz w:val="24"/>
          <w:shd w:val="clear" w:color="auto" w:fill="FFFFFF" w:themeFill="background1"/>
        </w:rPr>
        <w:t xml:space="preserve">This </w:t>
      </w:r>
      <w:r w:rsidR="00E04760" w:rsidRPr="0014292E">
        <w:rPr>
          <w:rFonts w:ascii="Times New Roman" w:eastAsia="Malgun Gothic" w:hAnsi="Times New Roman" w:cs="Times New Roman"/>
          <w:color w:val="000000" w:themeColor="text1"/>
          <w:sz w:val="24"/>
          <w:shd w:val="clear" w:color="auto" w:fill="FFFFFF" w:themeFill="background1"/>
        </w:rPr>
        <w:t xml:space="preserve">dissertation makes significant contributions to the literature on phubbing and TIB. First, </w:t>
      </w:r>
      <w:r w:rsidR="00E9135E" w:rsidRPr="0014292E">
        <w:rPr>
          <w:rFonts w:ascii="Times New Roman" w:eastAsia="Malgun Gothic" w:hAnsi="Times New Roman" w:cs="Times New Roman"/>
          <w:color w:val="000000" w:themeColor="text1"/>
          <w:sz w:val="24"/>
          <w:shd w:val="clear" w:color="auto" w:fill="FFFFFF" w:themeFill="background1"/>
        </w:rPr>
        <w:t>previous research has paid little attention to applying a</w:t>
      </w:r>
      <w:r w:rsidR="0093149D">
        <w:rPr>
          <w:rFonts w:ascii="Times New Roman" w:eastAsia="Malgun Gothic" w:hAnsi="Times New Roman" w:cs="Times New Roman"/>
          <w:color w:val="000000" w:themeColor="text1"/>
          <w:sz w:val="24"/>
          <w:shd w:val="clear" w:color="auto" w:fill="FFFFFF" w:themeFill="background1"/>
        </w:rPr>
        <w:t xml:space="preserve">n entire </w:t>
      </w:r>
      <w:r w:rsidR="00E9135E" w:rsidRPr="0014292E">
        <w:rPr>
          <w:rFonts w:ascii="Times New Roman" w:eastAsia="Malgun Gothic" w:hAnsi="Times New Roman" w:cs="Times New Roman"/>
          <w:color w:val="000000" w:themeColor="text1"/>
          <w:sz w:val="24"/>
          <w:shd w:val="clear" w:color="auto" w:fill="FFFFFF" w:themeFill="background1"/>
        </w:rPr>
        <w:t>grounded theory</w:t>
      </w:r>
      <w:r w:rsidR="00244499" w:rsidRPr="0014292E">
        <w:rPr>
          <w:rFonts w:ascii="Times New Roman" w:eastAsia="Malgun Gothic" w:hAnsi="Times New Roman" w:cs="Times New Roman"/>
          <w:color w:val="000000" w:themeColor="text1"/>
          <w:sz w:val="24"/>
          <w:shd w:val="clear" w:color="auto" w:fill="FFFFFF" w:themeFill="background1"/>
        </w:rPr>
        <w:t xml:space="preserve"> </w:t>
      </w:r>
      <w:r w:rsidR="00E9135E" w:rsidRPr="0014292E">
        <w:rPr>
          <w:rFonts w:ascii="Times New Roman" w:eastAsia="Malgun Gothic" w:hAnsi="Times New Roman" w:cs="Times New Roman"/>
          <w:color w:val="000000" w:themeColor="text1"/>
          <w:sz w:val="24"/>
          <w:shd w:val="clear" w:color="auto" w:fill="FFFFFF" w:themeFill="background1"/>
        </w:rPr>
        <w:t xml:space="preserve">to </w:t>
      </w:r>
      <w:r w:rsidR="00244499" w:rsidRPr="0014292E">
        <w:rPr>
          <w:rFonts w:ascii="Times New Roman" w:eastAsia="Malgun Gothic" w:hAnsi="Times New Roman" w:cs="Times New Roman"/>
          <w:color w:val="000000" w:themeColor="text1"/>
          <w:sz w:val="24"/>
          <w:shd w:val="clear" w:color="auto" w:fill="FFFFFF" w:themeFill="background1"/>
        </w:rPr>
        <w:lastRenderedPageBreak/>
        <w:t>understand</w:t>
      </w:r>
      <w:r w:rsidR="00E9135E" w:rsidRPr="0014292E">
        <w:rPr>
          <w:rFonts w:ascii="Times New Roman" w:eastAsia="Malgun Gothic" w:hAnsi="Times New Roman" w:cs="Times New Roman"/>
          <w:color w:val="000000" w:themeColor="text1"/>
          <w:sz w:val="24"/>
          <w:shd w:val="clear" w:color="auto" w:fill="FFFFFF" w:themeFill="background1"/>
        </w:rPr>
        <w:t xml:space="preserve"> why individuals engage in phubbing behavior</w:t>
      </w:r>
      <w:r w:rsidR="00C4382B" w:rsidRPr="0014292E">
        <w:rPr>
          <w:rFonts w:ascii="Times New Roman" w:eastAsia="Malgun Gothic" w:hAnsi="Times New Roman" w:cs="Times New Roman"/>
          <w:color w:val="000000" w:themeColor="text1"/>
          <w:sz w:val="24"/>
          <w:shd w:val="clear" w:color="auto" w:fill="FFFFFF" w:themeFill="background1"/>
        </w:rPr>
        <w:t>.</w:t>
      </w:r>
      <w:r w:rsidR="00244499" w:rsidRPr="0014292E">
        <w:rPr>
          <w:rFonts w:ascii="Times New Roman" w:eastAsia="Malgun Gothic" w:hAnsi="Times New Roman" w:cs="Times New Roman"/>
          <w:color w:val="000000" w:themeColor="text1"/>
          <w:sz w:val="24"/>
          <w:shd w:val="clear" w:color="auto" w:fill="FFFFFF" w:themeFill="background1"/>
        </w:rPr>
        <w:t xml:space="preserve"> </w:t>
      </w:r>
      <w:r w:rsidR="00B91EC4">
        <w:rPr>
          <w:rFonts w:ascii="Times New Roman" w:eastAsia="Malgun Gothic" w:hAnsi="Times New Roman" w:cs="Times New Roman"/>
          <w:color w:val="000000" w:themeColor="text1"/>
          <w:sz w:val="24"/>
          <w:shd w:val="clear" w:color="auto" w:fill="FFFFFF" w:themeFill="background1"/>
        </w:rPr>
        <w:t xml:space="preserve">More specifically, </w:t>
      </w:r>
      <w:proofErr w:type="gramStart"/>
      <w:r w:rsidR="00B91EC4">
        <w:rPr>
          <w:rFonts w:ascii="Times New Roman" w:eastAsia="Malgun Gothic" w:hAnsi="Times New Roman" w:cs="Times New Roman"/>
          <w:color w:val="000000" w:themeColor="text1"/>
          <w:sz w:val="24"/>
          <w:shd w:val="clear" w:color="auto" w:fill="FFFFFF" w:themeFill="background1"/>
        </w:rPr>
        <w:t>d</w:t>
      </w:r>
      <w:r w:rsidR="00244499" w:rsidRPr="0014292E">
        <w:rPr>
          <w:rFonts w:ascii="Times New Roman" w:eastAsia="Malgun Gothic" w:hAnsi="Times New Roman" w:cs="Times New Roman"/>
          <w:color w:val="000000" w:themeColor="text1"/>
          <w:sz w:val="24"/>
          <w:shd w:val="clear" w:color="auto" w:fill="FFFFFF" w:themeFill="background1"/>
        </w:rPr>
        <w:t>espite the fact that</w:t>
      </w:r>
      <w:proofErr w:type="gramEnd"/>
      <w:r w:rsidR="00244499" w:rsidRPr="0014292E">
        <w:rPr>
          <w:rFonts w:ascii="Times New Roman" w:eastAsia="Malgun Gothic" w:hAnsi="Times New Roman" w:cs="Times New Roman"/>
          <w:color w:val="000000" w:themeColor="text1"/>
          <w:sz w:val="24"/>
          <w:shd w:val="clear" w:color="auto" w:fill="FFFFFF" w:themeFill="background1"/>
        </w:rPr>
        <w:t xml:space="preserve"> TIB</w:t>
      </w:r>
      <w:r w:rsidR="00C25653" w:rsidRPr="0014292E">
        <w:rPr>
          <w:rFonts w:ascii="Times New Roman" w:eastAsia="Malgun Gothic" w:hAnsi="Times New Roman" w:cs="Times New Roman"/>
          <w:color w:val="000000" w:themeColor="text1"/>
          <w:sz w:val="24"/>
          <w:shd w:val="clear" w:color="auto" w:fill="FFFFFF" w:themeFill="background1"/>
        </w:rPr>
        <w:t xml:space="preserve"> by Triandis</w:t>
      </w:r>
      <w:r w:rsidR="00244499" w:rsidRPr="0014292E">
        <w:rPr>
          <w:rFonts w:ascii="Times New Roman" w:eastAsia="Malgun Gothic" w:hAnsi="Times New Roman" w:cs="Times New Roman"/>
          <w:color w:val="000000" w:themeColor="text1"/>
          <w:sz w:val="24"/>
          <w:shd w:val="clear" w:color="auto" w:fill="FFFFFF" w:themeFill="background1"/>
        </w:rPr>
        <w:t xml:space="preserve"> </w:t>
      </w:r>
      <w:r w:rsidR="001D259F">
        <w:rPr>
          <w:rFonts w:ascii="Times New Roman" w:eastAsia="Malgun Gothic" w:hAnsi="Times New Roman" w:cs="Times New Roman"/>
          <w:color w:val="000000" w:themeColor="text1"/>
          <w:sz w:val="24"/>
          <w:shd w:val="clear" w:color="auto" w:fill="FFFFFF" w:themeFill="background1"/>
        </w:rPr>
        <w:t xml:space="preserve">(1977) </w:t>
      </w:r>
      <w:r w:rsidR="00244499" w:rsidRPr="0014292E">
        <w:rPr>
          <w:rFonts w:ascii="Times New Roman" w:eastAsia="Malgun Gothic" w:hAnsi="Times New Roman" w:cs="Times New Roman"/>
          <w:color w:val="000000" w:themeColor="text1"/>
          <w:sz w:val="24"/>
          <w:shd w:val="clear" w:color="auto" w:fill="FFFFFF" w:themeFill="background1"/>
        </w:rPr>
        <w:t>has more predictive power to predict human behavior</w:t>
      </w:r>
      <w:r w:rsidR="00253844">
        <w:rPr>
          <w:rFonts w:ascii="Times New Roman" w:eastAsia="Malgun Gothic" w:hAnsi="Times New Roman" w:cs="Times New Roman"/>
          <w:color w:val="000000" w:themeColor="text1"/>
          <w:sz w:val="24"/>
          <w:shd w:val="clear" w:color="auto" w:fill="FFFFFF" w:themeFill="background1"/>
        </w:rPr>
        <w:t>s</w:t>
      </w:r>
      <w:r w:rsidR="00C25653" w:rsidRPr="0014292E">
        <w:rPr>
          <w:rFonts w:ascii="Times New Roman" w:eastAsia="Malgun Gothic" w:hAnsi="Times New Roman" w:cs="Times New Roman"/>
          <w:color w:val="000000" w:themeColor="text1"/>
          <w:sz w:val="24"/>
          <w:shd w:val="clear" w:color="auto" w:fill="FFFFFF" w:themeFill="background1"/>
        </w:rPr>
        <w:t xml:space="preserve"> than other theories</w:t>
      </w:r>
      <w:r w:rsidR="001D259F">
        <w:rPr>
          <w:rFonts w:ascii="Times New Roman" w:eastAsia="Malgun Gothic" w:hAnsi="Times New Roman" w:cs="Times New Roman"/>
          <w:color w:val="000000" w:themeColor="text1"/>
          <w:sz w:val="24"/>
          <w:shd w:val="clear" w:color="auto" w:fill="FFFFFF" w:themeFill="background1"/>
        </w:rPr>
        <w:t>,</w:t>
      </w:r>
      <w:r w:rsidR="00C25653" w:rsidRPr="0014292E">
        <w:rPr>
          <w:rFonts w:ascii="Times New Roman" w:eastAsia="Malgun Gothic" w:hAnsi="Times New Roman" w:cs="Times New Roman"/>
          <w:color w:val="000000" w:themeColor="text1"/>
          <w:sz w:val="24"/>
          <w:shd w:val="clear" w:color="auto" w:fill="FFFFFF" w:themeFill="background1"/>
        </w:rPr>
        <w:t xml:space="preserve"> such as TRA and TPB</w:t>
      </w:r>
      <w:r w:rsidR="00244499" w:rsidRPr="0014292E">
        <w:rPr>
          <w:rFonts w:ascii="Times New Roman" w:eastAsia="Malgun Gothic" w:hAnsi="Times New Roman" w:cs="Times New Roman"/>
          <w:color w:val="000000" w:themeColor="text1"/>
          <w:sz w:val="24"/>
          <w:shd w:val="clear" w:color="auto" w:fill="FFFFFF" w:themeFill="background1"/>
        </w:rPr>
        <w:t xml:space="preserve"> (</w:t>
      </w:r>
      <w:r w:rsidR="001D259F" w:rsidRPr="00B10583">
        <w:rPr>
          <w:rFonts w:ascii="Times New Roman" w:eastAsia="Times New Roman" w:hAnsi="Times New Roman" w:cs="Times New Roman"/>
          <w:color w:val="000000" w:themeColor="text1"/>
          <w:sz w:val="24"/>
          <w:szCs w:val="24"/>
        </w:rPr>
        <w:t>Egmond &amp; Bruel, 2007; Gagnon et al., 2003; Pee et al., 2008</w:t>
      </w:r>
      <w:r w:rsidR="00244499" w:rsidRPr="0014292E">
        <w:rPr>
          <w:rFonts w:ascii="Times New Roman" w:eastAsia="Malgun Gothic" w:hAnsi="Times New Roman" w:cs="Times New Roman"/>
          <w:color w:val="000000" w:themeColor="text1"/>
          <w:sz w:val="24"/>
          <w:shd w:val="clear" w:color="auto" w:fill="FFFFFF" w:themeFill="background1"/>
        </w:rPr>
        <w:t xml:space="preserve">), no studies have </w:t>
      </w:r>
      <w:r w:rsidR="00C25653" w:rsidRPr="0014292E">
        <w:rPr>
          <w:rFonts w:ascii="Times New Roman" w:eastAsia="Malgun Gothic" w:hAnsi="Times New Roman" w:cs="Times New Roman"/>
          <w:color w:val="000000" w:themeColor="text1"/>
          <w:sz w:val="24"/>
          <w:shd w:val="clear" w:color="auto" w:fill="FFFFFF" w:themeFill="background1"/>
        </w:rPr>
        <w:t xml:space="preserve">used this theory to </w:t>
      </w:r>
      <w:r w:rsidR="001D259F">
        <w:rPr>
          <w:rFonts w:ascii="Times New Roman" w:eastAsia="Malgun Gothic" w:hAnsi="Times New Roman" w:cs="Times New Roman"/>
          <w:color w:val="000000" w:themeColor="text1"/>
          <w:sz w:val="24"/>
          <w:shd w:val="clear" w:color="auto" w:fill="FFFFFF" w:themeFill="background1"/>
        </w:rPr>
        <w:t>understand what factor specifically determines</w:t>
      </w:r>
      <w:r w:rsidR="00C25653" w:rsidRPr="0014292E">
        <w:rPr>
          <w:rFonts w:ascii="Times New Roman" w:eastAsia="Malgun Gothic" w:hAnsi="Times New Roman" w:cs="Times New Roman"/>
          <w:color w:val="000000" w:themeColor="text1"/>
          <w:sz w:val="24"/>
          <w:shd w:val="clear" w:color="auto" w:fill="FFFFFF" w:themeFill="background1"/>
        </w:rPr>
        <w:t xml:space="preserve"> phubbing behavior. </w:t>
      </w:r>
      <w:proofErr w:type="gramStart"/>
      <w:r w:rsidR="00C25653" w:rsidRPr="0014292E">
        <w:rPr>
          <w:rFonts w:ascii="Times New Roman" w:eastAsia="Malgun Gothic" w:hAnsi="Times New Roman" w:cs="Times New Roman"/>
          <w:color w:val="000000" w:themeColor="text1"/>
          <w:sz w:val="24"/>
          <w:shd w:val="clear" w:color="auto" w:fill="FFFFFF" w:themeFill="background1"/>
        </w:rPr>
        <w:t xml:space="preserve">In </w:t>
      </w:r>
      <w:r w:rsidR="001D259F">
        <w:rPr>
          <w:rFonts w:ascii="Times New Roman" w:eastAsia="Malgun Gothic" w:hAnsi="Times New Roman" w:cs="Times New Roman"/>
          <w:color w:val="000000" w:themeColor="text1"/>
          <w:sz w:val="24"/>
          <w:shd w:val="clear" w:color="auto" w:fill="FFFFFF" w:themeFill="background1"/>
        </w:rPr>
        <w:t>order to</w:t>
      </w:r>
      <w:proofErr w:type="gramEnd"/>
      <w:r w:rsidR="001D259F">
        <w:rPr>
          <w:rFonts w:ascii="Times New Roman" w:eastAsia="Malgun Gothic" w:hAnsi="Times New Roman" w:cs="Times New Roman"/>
          <w:color w:val="000000" w:themeColor="text1"/>
          <w:sz w:val="24"/>
          <w:shd w:val="clear" w:color="auto" w:fill="FFFFFF" w:themeFill="background1"/>
        </w:rPr>
        <w:t xml:space="preserve"> </w:t>
      </w:r>
      <w:r w:rsidR="00253844">
        <w:rPr>
          <w:rFonts w:ascii="Times New Roman" w:eastAsia="Malgun Gothic" w:hAnsi="Times New Roman" w:cs="Times New Roman"/>
          <w:color w:val="000000" w:themeColor="text1"/>
          <w:sz w:val="24"/>
          <w:shd w:val="clear" w:color="auto" w:fill="FFFFFF" w:themeFill="background1"/>
        </w:rPr>
        <w:t>discover</w:t>
      </w:r>
      <w:r w:rsidR="001D259F">
        <w:rPr>
          <w:rFonts w:ascii="Times New Roman" w:eastAsia="Malgun Gothic" w:hAnsi="Times New Roman" w:cs="Times New Roman"/>
          <w:color w:val="000000" w:themeColor="text1"/>
          <w:sz w:val="24"/>
          <w:shd w:val="clear" w:color="auto" w:fill="FFFFFF" w:themeFill="background1"/>
        </w:rPr>
        <w:t xml:space="preserve"> </w:t>
      </w:r>
      <w:r w:rsidR="00B91EC4">
        <w:rPr>
          <w:rFonts w:ascii="Times New Roman" w:eastAsia="Malgun Gothic" w:hAnsi="Times New Roman" w:cs="Times New Roman"/>
          <w:color w:val="000000" w:themeColor="text1"/>
          <w:sz w:val="24"/>
          <w:shd w:val="clear" w:color="auto" w:fill="FFFFFF" w:themeFill="background1"/>
        </w:rPr>
        <w:t>these unexplored areas</w:t>
      </w:r>
      <w:r w:rsidR="001D259F">
        <w:rPr>
          <w:rFonts w:ascii="Times New Roman" w:eastAsia="Malgun Gothic" w:hAnsi="Times New Roman" w:cs="Times New Roman"/>
          <w:color w:val="000000" w:themeColor="text1"/>
          <w:sz w:val="24"/>
          <w:shd w:val="clear" w:color="auto" w:fill="FFFFFF" w:themeFill="background1"/>
        </w:rPr>
        <w:t xml:space="preserve"> and further advance the literature, this dissertation, as the first study, </w:t>
      </w:r>
      <w:r w:rsidR="00253844">
        <w:rPr>
          <w:rFonts w:ascii="Times New Roman" w:eastAsia="Malgun Gothic" w:hAnsi="Times New Roman" w:cs="Times New Roman"/>
          <w:color w:val="000000" w:themeColor="text1"/>
          <w:sz w:val="24"/>
          <w:shd w:val="clear" w:color="auto" w:fill="FFFFFF" w:themeFill="background1"/>
        </w:rPr>
        <w:t>employed</w:t>
      </w:r>
      <w:r w:rsidR="001D259F">
        <w:rPr>
          <w:rFonts w:ascii="Times New Roman" w:eastAsia="Malgun Gothic" w:hAnsi="Times New Roman" w:cs="Times New Roman"/>
          <w:color w:val="000000" w:themeColor="text1"/>
          <w:sz w:val="24"/>
          <w:shd w:val="clear" w:color="auto" w:fill="FFFFFF" w:themeFill="background1"/>
        </w:rPr>
        <w:t xml:space="preserve"> TIB as the theoretical framework. </w:t>
      </w:r>
      <w:r w:rsidR="00130C40">
        <w:rPr>
          <w:rFonts w:ascii="Times New Roman" w:eastAsia="Malgun Gothic" w:hAnsi="Times New Roman" w:cs="Times New Roman"/>
          <w:color w:val="000000" w:themeColor="text1"/>
          <w:sz w:val="24"/>
          <w:shd w:val="clear" w:color="auto" w:fill="FFFFFF" w:themeFill="background1"/>
        </w:rPr>
        <w:t xml:space="preserve">By testing and demonstrating TIB in the context of phubbing with the acceptable fit </w:t>
      </w:r>
      <w:proofErr w:type="gramStart"/>
      <w:r w:rsidR="00130C40">
        <w:rPr>
          <w:rFonts w:ascii="Times New Roman" w:eastAsia="Malgun Gothic" w:hAnsi="Times New Roman" w:cs="Times New Roman"/>
          <w:color w:val="000000" w:themeColor="text1"/>
          <w:sz w:val="24"/>
          <w:shd w:val="clear" w:color="auto" w:fill="FFFFFF" w:themeFill="background1"/>
        </w:rPr>
        <w:t>result</w:t>
      </w:r>
      <w:r w:rsidR="002100A8">
        <w:rPr>
          <w:rFonts w:ascii="Times New Roman" w:eastAsia="Malgun Gothic" w:hAnsi="Times New Roman" w:cs="Times New Roman"/>
          <w:color w:val="000000" w:themeColor="text1"/>
          <w:sz w:val="24"/>
          <w:shd w:val="clear" w:color="auto" w:fill="FFFFFF" w:themeFill="background1"/>
        </w:rPr>
        <w:t xml:space="preserve"> as a whole</w:t>
      </w:r>
      <w:r w:rsidR="00130C40">
        <w:rPr>
          <w:rFonts w:ascii="Times New Roman" w:eastAsia="Malgun Gothic" w:hAnsi="Times New Roman" w:cs="Times New Roman"/>
          <w:color w:val="000000" w:themeColor="text1"/>
          <w:sz w:val="24"/>
          <w:shd w:val="clear" w:color="auto" w:fill="FFFFFF" w:themeFill="background1"/>
        </w:rPr>
        <w:t>, this</w:t>
      </w:r>
      <w:proofErr w:type="gramEnd"/>
      <w:r w:rsidR="00130C40">
        <w:rPr>
          <w:rFonts w:ascii="Times New Roman" w:eastAsia="Malgun Gothic" w:hAnsi="Times New Roman" w:cs="Times New Roman"/>
          <w:color w:val="000000" w:themeColor="text1"/>
          <w:sz w:val="24"/>
          <w:shd w:val="clear" w:color="auto" w:fill="FFFFFF" w:themeFill="background1"/>
        </w:rPr>
        <w:t xml:space="preserve"> study contributes to empirically confirming the assumptions and </w:t>
      </w:r>
      <w:r w:rsidR="00253844">
        <w:rPr>
          <w:rFonts w:ascii="Times New Roman" w:eastAsia="Malgun Gothic" w:hAnsi="Times New Roman" w:cs="Times New Roman"/>
          <w:color w:val="000000" w:themeColor="text1"/>
          <w:sz w:val="24"/>
          <w:shd w:val="clear" w:color="auto" w:fill="FFFFFF" w:themeFill="background1"/>
        </w:rPr>
        <w:t xml:space="preserve">their </w:t>
      </w:r>
      <w:r w:rsidR="00130C40" w:rsidRPr="002E245B">
        <w:rPr>
          <w:rFonts w:ascii="Times New Roman" w:eastAsia="Malgun Gothic" w:hAnsi="Times New Roman" w:cs="Times New Roman"/>
          <w:color w:val="000000" w:themeColor="text1"/>
          <w:sz w:val="24"/>
          <w:shd w:val="clear" w:color="auto" w:fill="FFFFFF" w:themeFill="background1"/>
        </w:rPr>
        <w:t xml:space="preserve">relationships between </w:t>
      </w:r>
      <w:r w:rsidR="00253844">
        <w:rPr>
          <w:rFonts w:ascii="Times New Roman" w:eastAsia="Malgun Gothic" w:hAnsi="Times New Roman" w:cs="Times New Roman"/>
          <w:color w:val="000000" w:themeColor="text1"/>
          <w:sz w:val="24"/>
          <w:shd w:val="clear" w:color="auto" w:fill="FFFFFF" w:themeFill="background1"/>
        </w:rPr>
        <w:t>the variables</w:t>
      </w:r>
      <w:r w:rsidR="00130C40" w:rsidRPr="002E245B">
        <w:rPr>
          <w:rFonts w:ascii="Times New Roman" w:eastAsia="Malgun Gothic" w:hAnsi="Times New Roman" w:cs="Times New Roman"/>
          <w:color w:val="000000" w:themeColor="text1"/>
          <w:sz w:val="24"/>
          <w:shd w:val="clear" w:color="auto" w:fill="FFFFFF" w:themeFill="background1"/>
        </w:rPr>
        <w:t xml:space="preserve"> </w:t>
      </w:r>
      <w:r w:rsidR="00253844">
        <w:rPr>
          <w:rFonts w:ascii="Times New Roman" w:eastAsia="Malgun Gothic" w:hAnsi="Times New Roman" w:cs="Times New Roman"/>
          <w:color w:val="000000" w:themeColor="text1"/>
          <w:sz w:val="24"/>
          <w:shd w:val="clear" w:color="auto" w:fill="FFFFFF" w:themeFill="background1"/>
        </w:rPr>
        <w:t xml:space="preserve">suggested by </w:t>
      </w:r>
      <w:r w:rsidR="00130C40" w:rsidRPr="002E245B">
        <w:rPr>
          <w:rFonts w:ascii="Times New Roman" w:eastAsia="Malgun Gothic" w:hAnsi="Times New Roman" w:cs="Times New Roman"/>
          <w:color w:val="000000" w:themeColor="text1"/>
          <w:sz w:val="24"/>
          <w:shd w:val="clear" w:color="auto" w:fill="FFFFFF" w:themeFill="background1"/>
        </w:rPr>
        <w:t>TIB</w:t>
      </w:r>
      <w:r w:rsidR="00253844">
        <w:rPr>
          <w:rFonts w:ascii="Times New Roman" w:eastAsia="Malgun Gothic" w:hAnsi="Times New Roman" w:cs="Times New Roman"/>
          <w:color w:val="000000" w:themeColor="text1"/>
          <w:sz w:val="24"/>
          <w:shd w:val="clear" w:color="auto" w:fill="FFFFFF" w:themeFill="background1"/>
        </w:rPr>
        <w:t>, which, in turn, helps us to capture and explain the phenomenon of phubbing behavior accurately</w:t>
      </w:r>
      <w:r w:rsidR="00130C40" w:rsidRPr="002E245B">
        <w:rPr>
          <w:rFonts w:ascii="Times New Roman" w:eastAsia="Malgun Gothic" w:hAnsi="Times New Roman" w:cs="Times New Roman"/>
          <w:color w:val="000000" w:themeColor="text1"/>
          <w:sz w:val="24"/>
          <w:shd w:val="clear" w:color="auto" w:fill="FFFFFF" w:themeFill="background1"/>
        </w:rPr>
        <w:t xml:space="preserve">. </w:t>
      </w:r>
      <w:r w:rsidR="00253844">
        <w:rPr>
          <w:rFonts w:ascii="Times New Roman" w:eastAsia="Malgun Gothic" w:hAnsi="Times New Roman" w:cs="Times New Roman"/>
          <w:color w:val="000000" w:themeColor="text1"/>
          <w:sz w:val="24"/>
          <w:shd w:val="clear" w:color="auto" w:fill="FFFFFF" w:themeFill="background1"/>
        </w:rPr>
        <w:t xml:space="preserve">This </w:t>
      </w:r>
      <w:r w:rsidR="000B6C9C" w:rsidRPr="002E245B">
        <w:rPr>
          <w:rFonts w:ascii="Times New Roman" w:eastAsia="Malgun Gothic" w:hAnsi="Times New Roman" w:cs="Times New Roman"/>
          <w:color w:val="000000" w:themeColor="text1"/>
          <w:sz w:val="24"/>
          <w:shd w:val="clear" w:color="auto" w:fill="FFFFFF" w:themeFill="background1"/>
        </w:rPr>
        <w:t xml:space="preserve">study </w:t>
      </w:r>
      <w:r w:rsidR="00253844">
        <w:rPr>
          <w:rFonts w:ascii="Times New Roman" w:eastAsia="Malgun Gothic" w:hAnsi="Times New Roman" w:cs="Times New Roman"/>
          <w:color w:val="000000" w:themeColor="text1"/>
          <w:sz w:val="24"/>
          <w:shd w:val="clear" w:color="auto" w:fill="FFFFFF" w:themeFill="background1"/>
        </w:rPr>
        <w:t xml:space="preserve">further </w:t>
      </w:r>
      <w:r w:rsidR="000B6C9C" w:rsidRPr="002E245B">
        <w:rPr>
          <w:rFonts w:ascii="Times New Roman" w:eastAsia="Malgun Gothic" w:hAnsi="Times New Roman" w:cs="Times New Roman"/>
          <w:color w:val="000000" w:themeColor="text1"/>
          <w:sz w:val="24"/>
          <w:shd w:val="clear" w:color="auto" w:fill="FFFFFF" w:themeFill="background1"/>
        </w:rPr>
        <w:t>solidified the theoretical basis for future studies and offer</w:t>
      </w:r>
      <w:r w:rsidR="00FF43EA" w:rsidRPr="002E245B">
        <w:rPr>
          <w:rFonts w:ascii="Times New Roman" w:eastAsia="Malgun Gothic" w:hAnsi="Times New Roman" w:cs="Times New Roman"/>
          <w:color w:val="000000" w:themeColor="text1"/>
          <w:sz w:val="24"/>
          <w:shd w:val="clear" w:color="auto" w:fill="FFFFFF" w:themeFill="background1"/>
        </w:rPr>
        <w:t>ed a new approach to comprehending individuals’ phubbing behavi</w:t>
      </w:r>
      <w:r w:rsidR="000B6C9C" w:rsidRPr="002E245B">
        <w:rPr>
          <w:rFonts w:ascii="Times New Roman" w:eastAsia="Malgun Gothic" w:hAnsi="Times New Roman" w:cs="Times New Roman"/>
          <w:color w:val="000000" w:themeColor="text1"/>
          <w:sz w:val="24"/>
          <w:shd w:val="clear" w:color="auto" w:fill="FFFFFF" w:themeFill="background1"/>
        </w:rPr>
        <w:t xml:space="preserve">or. </w:t>
      </w:r>
    </w:p>
    <w:p w14:paraId="4D23EAC2" w14:textId="2467B343" w:rsidR="004327F5" w:rsidRPr="00EC50DE" w:rsidRDefault="002E245B" w:rsidP="00EC50DE">
      <w:pPr>
        <w:spacing w:line="480" w:lineRule="auto"/>
        <w:ind w:firstLine="720"/>
        <w:jc w:val="left"/>
        <w:rPr>
          <w:rFonts w:ascii="Times New Roman" w:eastAsia="Malgun Gothic" w:hAnsi="Times New Roman" w:cs="Times New Roman"/>
          <w:color w:val="000000" w:themeColor="text1"/>
          <w:sz w:val="24"/>
        </w:rPr>
      </w:pPr>
      <w:r w:rsidRPr="002E245B">
        <w:rPr>
          <w:rFonts w:ascii="Times New Roman" w:eastAsia="Malgun Gothic" w:hAnsi="Times New Roman" w:cs="Times New Roman"/>
          <w:color w:val="000000" w:themeColor="text1"/>
          <w:sz w:val="24"/>
        </w:rPr>
        <w:t xml:space="preserve">Second, </w:t>
      </w:r>
      <w:r w:rsidR="007D56B7">
        <w:rPr>
          <w:rFonts w:ascii="Times New Roman" w:eastAsia="Malgun Gothic" w:hAnsi="Times New Roman" w:cs="Times New Roman"/>
          <w:color w:val="000000" w:themeColor="text1"/>
          <w:sz w:val="24"/>
        </w:rPr>
        <w:t xml:space="preserve">this study </w:t>
      </w:r>
      <w:r w:rsidR="00EB2B6F">
        <w:rPr>
          <w:rFonts w:ascii="Times New Roman" w:eastAsia="Malgun Gothic" w:hAnsi="Times New Roman" w:cs="Times New Roman"/>
          <w:color w:val="000000" w:themeColor="text1"/>
          <w:sz w:val="24"/>
        </w:rPr>
        <w:t>includes</w:t>
      </w:r>
      <w:r w:rsidR="007D56B7">
        <w:rPr>
          <w:rFonts w:ascii="Times New Roman" w:eastAsia="Malgun Gothic" w:hAnsi="Times New Roman" w:cs="Times New Roman"/>
          <w:color w:val="000000" w:themeColor="text1"/>
          <w:sz w:val="24"/>
        </w:rPr>
        <w:t xml:space="preserve"> heuristic values</w:t>
      </w:r>
      <w:r w:rsidR="00253844">
        <w:rPr>
          <w:rFonts w:ascii="Times New Roman" w:eastAsia="Malgun Gothic" w:hAnsi="Times New Roman" w:cs="Times New Roman"/>
          <w:color w:val="000000" w:themeColor="text1"/>
          <w:sz w:val="24"/>
        </w:rPr>
        <w:t xml:space="preserve"> as</w:t>
      </w:r>
      <w:r w:rsidR="007D56B7">
        <w:rPr>
          <w:rFonts w:ascii="Times New Roman" w:eastAsia="Malgun Gothic" w:hAnsi="Times New Roman" w:cs="Times New Roman"/>
          <w:color w:val="000000" w:themeColor="text1"/>
          <w:sz w:val="24"/>
        </w:rPr>
        <w:t xml:space="preserve"> applying TIB to phubbing behavior. </w:t>
      </w:r>
      <w:r w:rsidR="004327F5" w:rsidRPr="002E245B">
        <w:rPr>
          <w:rFonts w:ascii="Times New Roman" w:eastAsia="Malgun Gothic" w:hAnsi="Times New Roman" w:cs="Times New Roman"/>
          <w:color w:val="000000" w:themeColor="text1"/>
          <w:sz w:val="24"/>
        </w:rPr>
        <w:t>TIB was initially developed to understand traditional interpersonal behaviors within social interactions, such as communication patterns and relational dynamics in different contexts</w:t>
      </w:r>
      <w:r w:rsidR="00EC50DE">
        <w:rPr>
          <w:rFonts w:ascii="Times New Roman" w:eastAsia="Malgun Gothic" w:hAnsi="Times New Roman" w:cs="Times New Roman"/>
          <w:color w:val="000000" w:themeColor="text1"/>
          <w:sz w:val="24"/>
        </w:rPr>
        <w:t xml:space="preserve"> (e.g., </w:t>
      </w:r>
      <w:r w:rsidR="00EC50DE" w:rsidRPr="00B10583">
        <w:rPr>
          <w:rFonts w:ascii="Times New Roman" w:eastAsia="Times New Roman" w:hAnsi="Times New Roman" w:cs="Times New Roman"/>
          <w:color w:val="000000" w:themeColor="text1"/>
          <w:sz w:val="24"/>
          <w:szCs w:val="24"/>
        </w:rPr>
        <w:t>Semanko</w:t>
      </w:r>
      <w:r w:rsidR="00EC50DE">
        <w:rPr>
          <w:rFonts w:ascii="Times New Roman" w:eastAsia="Times New Roman" w:hAnsi="Times New Roman" w:cs="Times New Roman"/>
          <w:color w:val="000000" w:themeColor="text1"/>
          <w:sz w:val="24"/>
          <w:szCs w:val="24"/>
        </w:rPr>
        <w:t xml:space="preserve">, </w:t>
      </w:r>
      <w:r w:rsidR="00EC50DE" w:rsidRPr="00B10583">
        <w:rPr>
          <w:rFonts w:ascii="Times New Roman" w:eastAsia="Times New Roman" w:hAnsi="Times New Roman" w:cs="Times New Roman"/>
          <w:color w:val="000000" w:themeColor="text1"/>
          <w:sz w:val="24"/>
          <w:szCs w:val="24"/>
        </w:rPr>
        <w:t>2021</w:t>
      </w:r>
      <w:r w:rsidR="00EC50DE">
        <w:rPr>
          <w:rFonts w:ascii="Times New Roman" w:eastAsia="Times New Roman" w:hAnsi="Times New Roman" w:cs="Times New Roman"/>
          <w:color w:val="000000" w:themeColor="text1"/>
          <w:sz w:val="24"/>
          <w:szCs w:val="24"/>
        </w:rPr>
        <w:t>)</w:t>
      </w:r>
      <w:r w:rsidR="004327F5" w:rsidRPr="002E245B">
        <w:rPr>
          <w:rFonts w:ascii="Times New Roman" w:eastAsia="Malgun Gothic" w:hAnsi="Times New Roman" w:cs="Times New Roman"/>
          <w:color w:val="000000" w:themeColor="text1"/>
          <w:sz w:val="24"/>
        </w:rPr>
        <w:t xml:space="preserve">. TIB has not previously been employed to investigate technology-related behaviors, </w:t>
      </w:r>
      <w:r w:rsidR="00281B6B">
        <w:rPr>
          <w:rFonts w:ascii="Times New Roman" w:eastAsia="Malgun Gothic" w:hAnsi="Times New Roman" w:cs="Times New Roman"/>
          <w:color w:val="000000" w:themeColor="text1"/>
          <w:sz w:val="24"/>
        </w:rPr>
        <w:t>including</w:t>
      </w:r>
      <w:r w:rsidR="004327F5" w:rsidRPr="002E245B">
        <w:rPr>
          <w:rFonts w:ascii="Times New Roman" w:eastAsia="Malgun Gothic" w:hAnsi="Times New Roman" w:cs="Times New Roman"/>
          <w:color w:val="000000" w:themeColor="text1"/>
          <w:sz w:val="24"/>
        </w:rPr>
        <w:t xml:space="preserve"> phubbing. In this regard,</w:t>
      </w:r>
      <w:r w:rsidR="00EC50DE">
        <w:rPr>
          <w:rFonts w:ascii="Times New Roman" w:eastAsia="Malgun Gothic" w:hAnsi="Times New Roman" w:cs="Times New Roman"/>
          <w:color w:val="000000" w:themeColor="text1"/>
          <w:sz w:val="24"/>
        </w:rPr>
        <w:t xml:space="preserve"> this dissertation</w:t>
      </w:r>
      <w:r w:rsidR="00253844">
        <w:rPr>
          <w:rFonts w:ascii="Times New Roman" w:eastAsia="Malgun Gothic" w:hAnsi="Times New Roman" w:cs="Times New Roman"/>
          <w:color w:val="000000" w:themeColor="text1"/>
          <w:sz w:val="24"/>
        </w:rPr>
        <w:t>’</w:t>
      </w:r>
      <w:r w:rsidR="00EC50DE">
        <w:rPr>
          <w:rFonts w:ascii="Times New Roman" w:eastAsia="Malgun Gothic" w:hAnsi="Times New Roman" w:cs="Times New Roman"/>
          <w:color w:val="000000" w:themeColor="text1"/>
          <w:sz w:val="24"/>
        </w:rPr>
        <w:t xml:space="preserve">s results – the excellent fit of the overall conceptual TIB in phubbing – </w:t>
      </w:r>
      <w:r w:rsidR="00EB2B6F">
        <w:rPr>
          <w:rFonts w:ascii="Times New Roman" w:eastAsia="Malgun Gothic" w:hAnsi="Times New Roman" w:cs="Times New Roman"/>
          <w:color w:val="000000" w:themeColor="text1"/>
          <w:sz w:val="24"/>
        </w:rPr>
        <w:t>contribute to</w:t>
      </w:r>
      <w:r w:rsidR="00EC50DE">
        <w:rPr>
          <w:rFonts w:ascii="Times New Roman" w:eastAsia="Malgun Gothic" w:hAnsi="Times New Roman" w:cs="Times New Roman"/>
          <w:color w:val="000000" w:themeColor="text1"/>
          <w:sz w:val="24"/>
        </w:rPr>
        <w:t xml:space="preserve"> expanding its </w:t>
      </w:r>
      <w:r w:rsidR="004327F5" w:rsidRPr="002E245B">
        <w:rPr>
          <w:rFonts w:ascii="Times New Roman" w:eastAsia="Malgun Gothic" w:hAnsi="Times New Roman" w:cs="Times New Roman"/>
          <w:color w:val="000000" w:themeColor="text1"/>
          <w:sz w:val="24"/>
        </w:rPr>
        <w:t xml:space="preserve">adaptability beyond </w:t>
      </w:r>
      <w:r w:rsidR="004327F5" w:rsidRPr="00002CBF">
        <w:rPr>
          <w:rFonts w:ascii="Times New Roman" w:eastAsia="Malgun Gothic" w:hAnsi="Times New Roman" w:cs="Times New Roman"/>
          <w:color w:val="000000" w:themeColor="text1"/>
          <w:sz w:val="24"/>
        </w:rPr>
        <w:t>conventional interpersonal contexts</w:t>
      </w:r>
      <w:r w:rsidR="00EB2B6F" w:rsidRPr="00002CBF">
        <w:rPr>
          <w:rFonts w:ascii="Times New Roman" w:eastAsia="Malgun Gothic" w:hAnsi="Times New Roman" w:cs="Times New Roman"/>
          <w:color w:val="000000" w:themeColor="text1"/>
          <w:sz w:val="24"/>
        </w:rPr>
        <w:t xml:space="preserve">. </w:t>
      </w:r>
      <w:r w:rsidR="00974E26">
        <w:rPr>
          <w:rFonts w:ascii="Times New Roman" w:eastAsia="Malgun Gothic" w:hAnsi="Times New Roman" w:cs="Times New Roman"/>
          <w:color w:val="000000" w:themeColor="text1"/>
          <w:sz w:val="24"/>
        </w:rPr>
        <w:t>In other words,</w:t>
      </w:r>
      <w:r w:rsidR="00EB2B6F" w:rsidRPr="00002CBF">
        <w:rPr>
          <w:rFonts w:ascii="Times New Roman" w:eastAsia="Malgun Gothic" w:hAnsi="Times New Roman" w:cs="Times New Roman"/>
          <w:color w:val="000000" w:themeColor="text1"/>
          <w:sz w:val="24"/>
        </w:rPr>
        <w:t xml:space="preserve"> </w:t>
      </w:r>
      <w:r w:rsidR="00974E26">
        <w:rPr>
          <w:rFonts w:ascii="Times New Roman" w:eastAsia="Malgun Gothic" w:hAnsi="Times New Roman" w:cs="Times New Roman"/>
          <w:color w:val="000000" w:themeColor="text1"/>
          <w:sz w:val="24"/>
        </w:rPr>
        <w:t>the theoretical bounds of</w:t>
      </w:r>
      <w:r w:rsidR="00FA5A08">
        <w:rPr>
          <w:rFonts w:ascii="Times New Roman" w:eastAsia="Malgun Gothic" w:hAnsi="Times New Roman" w:cs="Times New Roman"/>
          <w:color w:val="000000" w:themeColor="text1"/>
          <w:sz w:val="24"/>
        </w:rPr>
        <w:t xml:space="preserve"> TIB </w:t>
      </w:r>
      <w:r w:rsidR="00974E26">
        <w:rPr>
          <w:rFonts w:ascii="Times New Roman" w:eastAsia="Malgun Gothic" w:hAnsi="Times New Roman" w:cs="Times New Roman"/>
          <w:color w:val="000000" w:themeColor="text1"/>
          <w:sz w:val="24"/>
        </w:rPr>
        <w:t xml:space="preserve">are extended to new areas that have not been explored yet. </w:t>
      </w:r>
      <w:r w:rsidR="00281B6B">
        <w:rPr>
          <w:rFonts w:ascii="Times New Roman" w:eastAsia="Malgun Gothic" w:hAnsi="Times New Roman" w:cs="Times New Roman"/>
          <w:color w:val="000000" w:themeColor="text1"/>
          <w:sz w:val="24"/>
          <w:shd w:val="clear" w:color="auto" w:fill="FFFFFF" w:themeFill="background1"/>
        </w:rPr>
        <w:t>It</w:t>
      </w:r>
      <w:r w:rsidR="00655E9A">
        <w:rPr>
          <w:rFonts w:ascii="Times New Roman" w:eastAsia="Malgun Gothic" w:hAnsi="Times New Roman" w:cs="Times New Roman"/>
          <w:color w:val="000000" w:themeColor="text1"/>
          <w:sz w:val="24"/>
          <w:shd w:val="clear" w:color="auto" w:fill="FFFFFF" w:themeFill="background1"/>
        </w:rPr>
        <w:t xml:space="preserve"> </w:t>
      </w:r>
      <w:r w:rsidR="00F85311">
        <w:rPr>
          <w:rFonts w:ascii="Times New Roman" w:eastAsia="Malgun Gothic" w:hAnsi="Times New Roman" w:cs="Times New Roman"/>
          <w:color w:val="000000" w:themeColor="text1"/>
          <w:sz w:val="24"/>
          <w:shd w:val="clear" w:color="auto" w:fill="FFFFFF" w:themeFill="background1"/>
        </w:rPr>
        <w:t>enables</w:t>
      </w:r>
      <w:r w:rsidR="00655E9A">
        <w:rPr>
          <w:rFonts w:ascii="Times New Roman" w:eastAsia="Malgun Gothic" w:hAnsi="Times New Roman" w:cs="Times New Roman"/>
          <w:color w:val="000000" w:themeColor="text1"/>
          <w:sz w:val="24"/>
          <w:shd w:val="clear" w:color="auto" w:fill="FFFFFF" w:themeFill="background1"/>
        </w:rPr>
        <w:t xml:space="preserve"> researchers to extend the theory’s </w:t>
      </w:r>
      <w:r w:rsidR="004327F5" w:rsidRPr="00002CBF">
        <w:rPr>
          <w:rFonts w:ascii="Times New Roman" w:eastAsia="Malgun Gothic" w:hAnsi="Times New Roman" w:cs="Times New Roman"/>
          <w:color w:val="000000" w:themeColor="text1"/>
          <w:sz w:val="24"/>
          <w:shd w:val="clear" w:color="auto" w:fill="FFFFFF" w:themeFill="background1"/>
        </w:rPr>
        <w:t xml:space="preserve">scope into </w:t>
      </w:r>
      <w:r w:rsidR="00F85311">
        <w:rPr>
          <w:rFonts w:ascii="Times New Roman" w:eastAsia="Malgun Gothic" w:hAnsi="Times New Roman" w:cs="Times New Roman"/>
          <w:color w:val="000000" w:themeColor="text1"/>
          <w:sz w:val="24"/>
          <w:shd w:val="clear" w:color="auto" w:fill="FFFFFF" w:themeFill="background1"/>
        </w:rPr>
        <w:t>other human behaviors, especially relevant to technology use</w:t>
      </w:r>
      <w:r w:rsidR="001E1B56">
        <w:rPr>
          <w:rFonts w:ascii="Times New Roman" w:eastAsia="Malgun Gothic" w:hAnsi="Times New Roman" w:cs="Times New Roman"/>
          <w:color w:val="000000" w:themeColor="text1"/>
          <w:sz w:val="24"/>
          <w:shd w:val="clear" w:color="auto" w:fill="FFFFFF" w:themeFill="background1"/>
        </w:rPr>
        <w:t xml:space="preserve"> </w:t>
      </w:r>
      <w:r w:rsidR="00F85311">
        <w:rPr>
          <w:rFonts w:ascii="Times New Roman" w:eastAsia="Malgun Gothic" w:hAnsi="Times New Roman" w:cs="Times New Roman"/>
          <w:color w:val="000000" w:themeColor="text1"/>
          <w:sz w:val="24"/>
          <w:shd w:val="clear" w:color="auto" w:fill="FFFFFF" w:themeFill="background1"/>
        </w:rPr>
        <w:t>(e.g., cyberbullying, addictive/overdependent technology use,</w:t>
      </w:r>
      <w:r w:rsidR="00F85311">
        <w:rPr>
          <w:rFonts w:ascii="Times New Roman" w:eastAsia="Malgun Gothic" w:hAnsi="Times New Roman" w:cs="Times New Roman" w:hint="eastAsia"/>
          <w:color w:val="000000" w:themeColor="text1"/>
          <w:sz w:val="24"/>
          <w:shd w:val="clear" w:color="auto" w:fill="FFFFFF" w:themeFill="background1"/>
        </w:rPr>
        <w:t xml:space="preserve"> </w:t>
      </w:r>
      <w:r w:rsidR="001E1B56">
        <w:rPr>
          <w:rFonts w:ascii="Times New Roman" w:eastAsia="Malgun Gothic" w:hAnsi="Times New Roman" w:cs="Times New Roman"/>
          <w:color w:val="000000" w:themeColor="text1"/>
          <w:sz w:val="24"/>
          <w:shd w:val="clear" w:color="auto" w:fill="FFFFFF" w:themeFill="background1"/>
        </w:rPr>
        <w:t xml:space="preserve">the </w:t>
      </w:r>
      <w:r w:rsidR="00F85311">
        <w:rPr>
          <w:rFonts w:ascii="Times New Roman" w:eastAsia="Malgun Gothic" w:hAnsi="Times New Roman" w:cs="Times New Roman"/>
          <w:color w:val="000000" w:themeColor="text1"/>
          <w:sz w:val="24"/>
          <w:shd w:val="clear" w:color="auto" w:fill="FFFFFF" w:themeFill="background1"/>
        </w:rPr>
        <w:t>spread of fake news, and body image comparisons).</w:t>
      </w:r>
      <w:r w:rsidR="004327F5" w:rsidRPr="00002CBF">
        <w:rPr>
          <w:rFonts w:ascii="Times New Roman" w:eastAsia="Malgun Gothic" w:hAnsi="Times New Roman" w:cs="Times New Roman"/>
          <w:color w:val="000000" w:themeColor="text1"/>
          <w:sz w:val="24"/>
          <w:shd w:val="clear" w:color="auto" w:fill="FFFFFF" w:themeFill="background1"/>
        </w:rPr>
        <w:t xml:space="preserve"> This forward-thinking approach </w:t>
      </w:r>
      <w:r w:rsidR="001E1B56">
        <w:rPr>
          <w:rFonts w:ascii="Times New Roman" w:eastAsia="Malgun Gothic" w:hAnsi="Times New Roman" w:cs="Times New Roman"/>
          <w:color w:val="000000" w:themeColor="text1"/>
          <w:sz w:val="24"/>
          <w:shd w:val="clear" w:color="auto" w:fill="FFFFFF" w:themeFill="background1"/>
        </w:rPr>
        <w:t xml:space="preserve">using TIB </w:t>
      </w:r>
      <w:r w:rsidR="007D56B7" w:rsidRPr="00002CBF">
        <w:rPr>
          <w:rFonts w:ascii="Times New Roman" w:eastAsia="Malgun Gothic" w:hAnsi="Times New Roman" w:cs="Times New Roman"/>
          <w:color w:val="000000" w:themeColor="text1"/>
          <w:sz w:val="24"/>
          <w:shd w:val="clear" w:color="auto" w:fill="FFFFFF" w:themeFill="background1"/>
        </w:rPr>
        <w:t>will</w:t>
      </w:r>
      <w:r w:rsidR="004327F5" w:rsidRPr="00002CBF">
        <w:rPr>
          <w:rFonts w:ascii="Times New Roman" w:eastAsia="Malgun Gothic" w:hAnsi="Times New Roman" w:cs="Times New Roman"/>
          <w:color w:val="000000" w:themeColor="text1"/>
          <w:sz w:val="24"/>
          <w:shd w:val="clear" w:color="auto" w:fill="FFFFFF" w:themeFill="background1"/>
        </w:rPr>
        <w:t xml:space="preserve"> have significant </w:t>
      </w:r>
      <w:r w:rsidR="007D56B7" w:rsidRPr="00002CBF">
        <w:rPr>
          <w:rFonts w:ascii="Times New Roman" w:eastAsia="Malgun Gothic" w:hAnsi="Times New Roman" w:cs="Times New Roman"/>
          <w:color w:val="000000" w:themeColor="text1"/>
          <w:sz w:val="24"/>
          <w:shd w:val="clear" w:color="auto" w:fill="FFFFFF" w:themeFill="background1"/>
        </w:rPr>
        <w:t xml:space="preserve">theoretical </w:t>
      </w:r>
      <w:r w:rsidR="004327F5" w:rsidRPr="00002CBF">
        <w:rPr>
          <w:rFonts w:ascii="Times New Roman" w:eastAsia="Malgun Gothic" w:hAnsi="Times New Roman" w:cs="Times New Roman"/>
          <w:color w:val="000000" w:themeColor="text1"/>
          <w:sz w:val="24"/>
          <w:shd w:val="clear" w:color="auto" w:fill="FFFFFF" w:themeFill="background1"/>
        </w:rPr>
        <w:t>implications</w:t>
      </w:r>
      <w:r w:rsidR="007D56B7" w:rsidRPr="00002CBF">
        <w:rPr>
          <w:rFonts w:ascii="Times New Roman" w:eastAsia="Malgun Gothic" w:hAnsi="Times New Roman" w:cs="Times New Roman"/>
          <w:color w:val="000000" w:themeColor="text1"/>
          <w:sz w:val="24"/>
          <w:shd w:val="clear" w:color="auto" w:fill="FFFFFF" w:themeFill="background1"/>
        </w:rPr>
        <w:t xml:space="preserve"> as well. </w:t>
      </w:r>
      <w:r w:rsidR="00EE19A3">
        <w:rPr>
          <w:rFonts w:ascii="Times New Roman" w:eastAsia="Malgun Gothic" w:hAnsi="Times New Roman" w:cs="Times New Roman"/>
          <w:color w:val="000000" w:themeColor="text1"/>
          <w:sz w:val="24"/>
          <w:shd w:val="clear" w:color="auto" w:fill="FFFFFF" w:themeFill="background1"/>
        </w:rPr>
        <w:t>A</w:t>
      </w:r>
      <w:r w:rsidR="00EE19A3" w:rsidRPr="00002CBF">
        <w:rPr>
          <w:rFonts w:ascii="Times New Roman" w:eastAsia="Malgun Gothic" w:hAnsi="Times New Roman" w:cs="Times New Roman"/>
          <w:color w:val="000000" w:themeColor="text1"/>
          <w:sz w:val="24"/>
          <w:shd w:val="clear" w:color="auto" w:fill="FFFFFF" w:themeFill="background1"/>
        </w:rPr>
        <w:t>s valuable guidance for future studies, it will be</w:t>
      </w:r>
      <w:r w:rsidR="00EE19A3">
        <w:rPr>
          <w:rFonts w:ascii="Times New Roman" w:eastAsia="Malgun Gothic" w:hAnsi="Times New Roman" w:cs="Times New Roman"/>
          <w:color w:val="000000" w:themeColor="text1"/>
          <w:sz w:val="24"/>
          <w:shd w:val="clear" w:color="auto" w:fill="FFFFFF" w:themeFill="background1"/>
        </w:rPr>
        <w:t xml:space="preserve"> </w:t>
      </w:r>
      <w:r w:rsidR="00EE19A3" w:rsidRPr="00002CBF">
        <w:rPr>
          <w:rFonts w:ascii="Times New Roman" w:eastAsia="Malgun Gothic" w:hAnsi="Times New Roman" w:cs="Times New Roman"/>
          <w:color w:val="000000" w:themeColor="text1"/>
          <w:sz w:val="24"/>
          <w:shd w:val="clear" w:color="auto" w:fill="FFFFFF" w:themeFill="background1"/>
        </w:rPr>
        <w:t xml:space="preserve">helpful for researchers to formulate and refine hypotheses and design their studies with topics relevant to </w:t>
      </w:r>
      <w:r w:rsidR="00EE19A3" w:rsidRPr="00002CBF">
        <w:rPr>
          <w:rFonts w:ascii="Times New Roman" w:eastAsia="Malgun Gothic" w:hAnsi="Times New Roman" w:cs="Times New Roman"/>
          <w:color w:val="000000" w:themeColor="text1"/>
          <w:sz w:val="24"/>
          <w:shd w:val="clear" w:color="auto" w:fill="FFFFFF" w:themeFill="background1"/>
        </w:rPr>
        <w:lastRenderedPageBreak/>
        <w:t>broader technology usage behaviors.</w:t>
      </w:r>
      <w:r w:rsidR="00EE19A3">
        <w:rPr>
          <w:rFonts w:ascii="Times New Roman" w:eastAsia="Malgun Gothic" w:hAnsi="Times New Roman" w:cs="Times New Roman"/>
          <w:color w:val="000000" w:themeColor="text1"/>
          <w:sz w:val="24"/>
          <w:shd w:val="clear" w:color="auto" w:fill="FFFFFF" w:themeFill="background1"/>
        </w:rPr>
        <w:t xml:space="preserve"> </w:t>
      </w:r>
      <w:r w:rsidR="00EE19A3">
        <w:rPr>
          <w:rFonts w:ascii="Times New Roman" w:eastAsia="Malgun Gothic" w:hAnsi="Times New Roman" w:cs="Times New Roman"/>
          <w:color w:val="000000" w:themeColor="text1"/>
          <w:sz w:val="24"/>
        </w:rPr>
        <w:t>Also, the</w:t>
      </w:r>
      <w:r w:rsidR="00EE19A3" w:rsidRPr="00002CBF">
        <w:rPr>
          <w:rFonts w:ascii="Times New Roman" w:eastAsia="Malgun Gothic" w:hAnsi="Times New Roman" w:cs="Times New Roman"/>
          <w:color w:val="000000" w:themeColor="text1"/>
          <w:sz w:val="24"/>
        </w:rPr>
        <w:t xml:space="preserve"> </w:t>
      </w:r>
      <w:r w:rsidR="00EE19A3">
        <w:rPr>
          <w:rFonts w:ascii="Times New Roman" w:eastAsia="Malgun Gothic" w:hAnsi="Times New Roman" w:cs="Times New Roman"/>
          <w:color w:val="000000" w:themeColor="text1"/>
          <w:sz w:val="24"/>
          <w:shd w:val="clear" w:color="auto" w:fill="FFFFFF" w:themeFill="background1"/>
        </w:rPr>
        <w:t>r</w:t>
      </w:r>
      <w:r w:rsidR="0083328A" w:rsidRPr="00002CBF">
        <w:rPr>
          <w:rFonts w:ascii="Times New Roman" w:eastAsia="Malgun Gothic" w:hAnsi="Times New Roman" w:cs="Times New Roman"/>
          <w:color w:val="000000" w:themeColor="text1"/>
          <w:sz w:val="24"/>
          <w:shd w:val="clear" w:color="auto" w:fill="FFFFFF" w:themeFill="background1"/>
        </w:rPr>
        <w:t xml:space="preserve">esearchers will gain deeper insights into the complex human interactions </w:t>
      </w:r>
      <w:r w:rsidR="001E1B56">
        <w:rPr>
          <w:rFonts w:ascii="Times New Roman" w:eastAsia="Malgun Gothic" w:hAnsi="Times New Roman" w:cs="Times New Roman"/>
          <w:color w:val="000000" w:themeColor="text1"/>
          <w:sz w:val="24"/>
          <w:shd w:val="clear" w:color="auto" w:fill="FFFFFF" w:themeFill="background1"/>
        </w:rPr>
        <w:t>influenced</w:t>
      </w:r>
      <w:r w:rsidR="0083328A" w:rsidRPr="00002CBF">
        <w:rPr>
          <w:rFonts w:ascii="Times New Roman" w:eastAsia="Malgun Gothic" w:hAnsi="Times New Roman" w:cs="Times New Roman"/>
          <w:color w:val="000000" w:themeColor="text1"/>
          <w:sz w:val="24"/>
          <w:shd w:val="clear" w:color="auto" w:fill="FFFFFF" w:themeFill="background1"/>
        </w:rPr>
        <w:t xml:space="preserve"> by information and communication technologies</w:t>
      </w:r>
      <w:r w:rsidR="001E1B56">
        <w:rPr>
          <w:rFonts w:ascii="Times New Roman" w:eastAsia="Malgun Gothic" w:hAnsi="Times New Roman" w:cs="Times New Roman"/>
          <w:color w:val="000000" w:themeColor="text1"/>
          <w:sz w:val="24"/>
          <w:shd w:val="clear" w:color="auto" w:fill="FFFFFF" w:themeFill="background1"/>
        </w:rPr>
        <w:t xml:space="preserve">, thus </w:t>
      </w:r>
      <w:r w:rsidR="00CC56BA">
        <w:rPr>
          <w:rFonts w:ascii="Times New Roman" w:eastAsia="Malgun Gothic" w:hAnsi="Times New Roman" w:cs="Times New Roman"/>
          <w:color w:val="000000" w:themeColor="text1"/>
          <w:sz w:val="24"/>
          <w:shd w:val="clear" w:color="auto" w:fill="FFFFFF" w:themeFill="background1"/>
        </w:rPr>
        <w:t>improving</w:t>
      </w:r>
      <w:r w:rsidR="001E1B56">
        <w:rPr>
          <w:rFonts w:ascii="Times New Roman" w:eastAsia="Malgun Gothic" w:hAnsi="Times New Roman" w:cs="Times New Roman"/>
          <w:color w:val="000000" w:themeColor="text1"/>
          <w:sz w:val="24"/>
          <w:shd w:val="clear" w:color="auto" w:fill="FFFFFF" w:themeFill="background1"/>
        </w:rPr>
        <w:t xml:space="preserve"> the</w:t>
      </w:r>
      <w:r w:rsidR="0089358D">
        <w:rPr>
          <w:rFonts w:ascii="Times New Roman" w:eastAsia="Malgun Gothic" w:hAnsi="Times New Roman" w:cs="Times New Roman"/>
          <w:color w:val="000000" w:themeColor="text1"/>
          <w:sz w:val="24"/>
          <w:shd w:val="clear" w:color="auto" w:fill="FFFFFF" w:themeFill="background1"/>
        </w:rPr>
        <w:t xml:space="preserve"> understanding of </w:t>
      </w:r>
      <w:r w:rsidR="001E1B56">
        <w:rPr>
          <w:rFonts w:ascii="Times New Roman" w:eastAsia="Malgun Gothic" w:hAnsi="Times New Roman" w:cs="Times New Roman"/>
          <w:color w:val="000000" w:themeColor="text1"/>
          <w:sz w:val="24"/>
          <w:shd w:val="clear" w:color="auto" w:fill="FFFFFF" w:themeFill="background1"/>
        </w:rPr>
        <w:t>general human behaviors</w:t>
      </w:r>
      <w:r w:rsidR="004327F5" w:rsidRPr="00002CBF">
        <w:rPr>
          <w:rFonts w:ascii="Times New Roman" w:eastAsia="Malgun Gothic" w:hAnsi="Times New Roman" w:cs="Times New Roman"/>
          <w:color w:val="000000" w:themeColor="text1"/>
          <w:sz w:val="24"/>
          <w:shd w:val="clear" w:color="auto" w:fill="FFFFFF" w:themeFill="background1"/>
        </w:rPr>
        <w:t xml:space="preserve">. </w:t>
      </w:r>
    </w:p>
    <w:p w14:paraId="75F1E120" w14:textId="1F02340D" w:rsidR="004327F5" w:rsidRPr="00FB45F5" w:rsidRDefault="007D56B7" w:rsidP="00FB45F5">
      <w:pPr>
        <w:spacing w:line="480" w:lineRule="auto"/>
        <w:ind w:firstLine="720"/>
        <w:jc w:val="left"/>
        <w:rPr>
          <w:rFonts w:ascii="Times New Roman" w:eastAsia="Malgun Gothic" w:hAnsi="Times New Roman" w:cs="Times New Roman"/>
          <w:color w:val="000000" w:themeColor="text1"/>
          <w:sz w:val="24"/>
        </w:rPr>
      </w:pPr>
      <w:r w:rsidRPr="00FB45F5">
        <w:rPr>
          <w:rFonts w:ascii="Times New Roman" w:eastAsia="Malgun Gothic" w:hAnsi="Times New Roman" w:cs="Times New Roman"/>
          <w:color w:val="000000" w:themeColor="text1"/>
          <w:sz w:val="24"/>
        </w:rPr>
        <w:t xml:space="preserve">Third, </w:t>
      </w:r>
      <w:proofErr w:type="gramStart"/>
      <w:r w:rsidR="00FB45F5" w:rsidRPr="00FB45F5">
        <w:rPr>
          <w:rFonts w:ascii="Times New Roman" w:eastAsia="Malgun Gothic" w:hAnsi="Times New Roman" w:cs="Times New Roman"/>
          <w:color w:val="000000" w:themeColor="text1"/>
          <w:sz w:val="24"/>
          <w:shd w:val="clear" w:color="auto" w:fill="FFFFFF" w:themeFill="background1"/>
        </w:rPr>
        <w:t>in light of</w:t>
      </w:r>
      <w:proofErr w:type="gramEnd"/>
      <w:r w:rsidR="00FB45F5" w:rsidRPr="00FB45F5">
        <w:rPr>
          <w:rFonts w:ascii="Times New Roman" w:eastAsia="Malgun Gothic" w:hAnsi="Times New Roman" w:cs="Times New Roman"/>
          <w:color w:val="000000" w:themeColor="text1"/>
          <w:sz w:val="24"/>
          <w:shd w:val="clear" w:color="auto" w:fill="FFFFFF" w:themeFill="background1"/>
        </w:rPr>
        <w:t xml:space="preserve"> TIB, this research</w:t>
      </w:r>
      <w:r w:rsidR="002E245B" w:rsidRPr="00FB45F5">
        <w:rPr>
          <w:rFonts w:ascii="Times New Roman" w:eastAsia="Malgun Gothic" w:hAnsi="Times New Roman" w:cs="Times New Roman"/>
          <w:color w:val="000000" w:themeColor="text1"/>
          <w:sz w:val="24"/>
          <w:shd w:val="clear" w:color="auto" w:fill="FFFFFF" w:themeFill="background1"/>
        </w:rPr>
        <w:t xml:space="preserve"> contributes to </w:t>
      </w:r>
      <w:r w:rsidR="00545818">
        <w:rPr>
          <w:rFonts w:ascii="Times New Roman" w:eastAsia="Malgun Gothic" w:hAnsi="Times New Roman" w:cs="Times New Roman"/>
          <w:color w:val="000000" w:themeColor="text1"/>
          <w:sz w:val="24"/>
          <w:shd w:val="clear" w:color="auto" w:fill="FFFFFF" w:themeFill="background1"/>
        </w:rPr>
        <w:t>identifying</w:t>
      </w:r>
      <w:r w:rsidR="002E245B" w:rsidRPr="00FB45F5">
        <w:rPr>
          <w:rFonts w:ascii="Times New Roman" w:eastAsia="Malgun Gothic" w:hAnsi="Times New Roman" w:cs="Times New Roman"/>
          <w:color w:val="000000" w:themeColor="text1"/>
          <w:sz w:val="24"/>
          <w:shd w:val="clear" w:color="auto" w:fill="FFFFFF" w:themeFill="background1"/>
        </w:rPr>
        <w:t xml:space="preserve"> not-explored </w:t>
      </w:r>
      <w:r w:rsidR="00FB45F5" w:rsidRPr="00FB45F5">
        <w:rPr>
          <w:rFonts w:ascii="Times New Roman" w:eastAsia="Malgun Gothic" w:hAnsi="Times New Roman" w:cs="Times New Roman"/>
          <w:color w:val="000000" w:themeColor="text1"/>
          <w:sz w:val="24"/>
          <w:shd w:val="clear" w:color="auto" w:fill="FFFFFF" w:themeFill="background1"/>
        </w:rPr>
        <w:t xml:space="preserve">specific </w:t>
      </w:r>
      <w:r w:rsidR="002E245B" w:rsidRPr="00FB45F5">
        <w:rPr>
          <w:rFonts w:ascii="Times New Roman" w:eastAsia="Malgun Gothic" w:hAnsi="Times New Roman" w:cs="Times New Roman"/>
          <w:color w:val="000000" w:themeColor="text1"/>
          <w:sz w:val="24"/>
          <w:shd w:val="clear" w:color="auto" w:fill="FFFFFF" w:themeFill="background1"/>
        </w:rPr>
        <w:t>factors –</w:t>
      </w:r>
      <w:r w:rsidR="00E7332F">
        <w:rPr>
          <w:rFonts w:ascii="Times New Roman" w:eastAsia="Malgun Gothic" w:hAnsi="Times New Roman" w:cs="Times New Roman" w:hint="eastAsia"/>
          <w:color w:val="000000" w:themeColor="text1"/>
          <w:sz w:val="24"/>
          <w:shd w:val="clear" w:color="auto" w:fill="FFFFFF" w:themeFill="background1"/>
        </w:rPr>
        <w:t xml:space="preserve"> </w:t>
      </w:r>
      <w:r w:rsidR="002E245B" w:rsidRPr="00FB45F5">
        <w:rPr>
          <w:rFonts w:ascii="Times New Roman" w:eastAsia="Malgun Gothic" w:hAnsi="Times New Roman" w:cs="Times New Roman"/>
          <w:color w:val="000000" w:themeColor="text1"/>
          <w:sz w:val="24"/>
          <w:shd w:val="clear" w:color="auto" w:fill="FFFFFF" w:themeFill="background1"/>
        </w:rPr>
        <w:t>habits, affect, social roles, and self-concepts –</w:t>
      </w:r>
      <w:r w:rsidR="00CC56BA">
        <w:rPr>
          <w:rFonts w:ascii="Times New Roman" w:eastAsia="Malgun Gothic" w:hAnsi="Times New Roman" w:cs="Times New Roman"/>
          <w:color w:val="000000" w:themeColor="text1"/>
          <w:sz w:val="24"/>
          <w:shd w:val="clear" w:color="auto" w:fill="FFFFFF" w:themeFill="background1"/>
        </w:rPr>
        <w:t xml:space="preserve"> </w:t>
      </w:r>
      <w:r w:rsidR="002E245B" w:rsidRPr="00FB45F5">
        <w:rPr>
          <w:rFonts w:ascii="Times New Roman" w:eastAsia="Malgun Gothic" w:hAnsi="Times New Roman" w:cs="Times New Roman"/>
          <w:color w:val="000000" w:themeColor="text1"/>
          <w:sz w:val="24"/>
          <w:shd w:val="clear" w:color="auto" w:fill="FFFFFF" w:themeFill="background1"/>
        </w:rPr>
        <w:t>to predict phubbing behavior. In addition</w:t>
      </w:r>
      <w:r w:rsidR="00E764BE">
        <w:rPr>
          <w:rFonts w:ascii="Times New Roman" w:eastAsia="Malgun Gothic" w:hAnsi="Times New Roman" w:cs="Times New Roman"/>
          <w:color w:val="000000" w:themeColor="text1"/>
          <w:sz w:val="24"/>
          <w:shd w:val="clear" w:color="auto" w:fill="FFFFFF" w:themeFill="background1"/>
        </w:rPr>
        <w:t xml:space="preserve"> to these unexplored factors</w:t>
      </w:r>
      <w:r w:rsidR="002E245B" w:rsidRPr="00FB45F5">
        <w:rPr>
          <w:rFonts w:ascii="Times New Roman" w:eastAsia="Malgun Gothic" w:hAnsi="Times New Roman" w:cs="Times New Roman"/>
          <w:color w:val="000000" w:themeColor="text1"/>
          <w:sz w:val="24"/>
          <w:shd w:val="clear" w:color="auto" w:fill="FFFFFF" w:themeFill="background1"/>
        </w:rPr>
        <w:t xml:space="preserve">, </w:t>
      </w:r>
      <w:r w:rsidR="00E7332F">
        <w:rPr>
          <w:rFonts w:ascii="Times New Roman" w:eastAsia="Malgun Gothic" w:hAnsi="Times New Roman" w:cs="Times New Roman"/>
          <w:color w:val="000000" w:themeColor="text1"/>
          <w:sz w:val="24"/>
          <w:shd w:val="clear" w:color="auto" w:fill="FFFFFF" w:themeFill="background1"/>
        </w:rPr>
        <w:t>this study empirically demonstrated the significant relationships between TIB variables and phubbing behavior by examining each TIB element</w:t>
      </w:r>
      <w:r w:rsidR="004327F5" w:rsidRPr="00FB45F5">
        <w:rPr>
          <w:rFonts w:ascii="Times New Roman" w:eastAsia="Malgun Gothic" w:hAnsi="Times New Roman" w:cs="Times New Roman"/>
          <w:color w:val="000000" w:themeColor="text1"/>
          <w:sz w:val="24"/>
        </w:rPr>
        <w:t xml:space="preserve">. </w:t>
      </w:r>
      <w:r w:rsidR="00E764BE">
        <w:rPr>
          <w:rFonts w:ascii="Times New Roman" w:eastAsia="Malgun Gothic" w:hAnsi="Times New Roman" w:cs="Times New Roman"/>
          <w:color w:val="000000" w:themeColor="text1"/>
          <w:sz w:val="24"/>
        </w:rPr>
        <w:t>It</w:t>
      </w:r>
      <w:r w:rsidR="004327F5" w:rsidRPr="00FB45F5">
        <w:rPr>
          <w:rFonts w:ascii="Times New Roman" w:eastAsia="Malgun Gothic" w:hAnsi="Times New Roman" w:cs="Times New Roman"/>
          <w:color w:val="000000" w:themeColor="text1"/>
          <w:sz w:val="24"/>
        </w:rPr>
        <w:t xml:space="preserve"> suggests that the variables within TIB collectively possess predictive </w:t>
      </w:r>
      <w:r w:rsidR="00E764BE">
        <w:rPr>
          <w:rFonts w:ascii="Times New Roman" w:eastAsia="Malgun Gothic" w:hAnsi="Times New Roman" w:cs="Times New Roman"/>
          <w:color w:val="000000" w:themeColor="text1"/>
          <w:sz w:val="24"/>
        </w:rPr>
        <w:t xml:space="preserve">and explanatory </w:t>
      </w:r>
      <w:r w:rsidR="004327F5" w:rsidRPr="00FB45F5">
        <w:rPr>
          <w:rFonts w:ascii="Times New Roman" w:eastAsia="Malgun Gothic" w:hAnsi="Times New Roman" w:cs="Times New Roman"/>
          <w:color w:val="000000" w:themeColor="text1"/>
          <w:sz w:val="24"/>
        </w:rPr>
        <w:t>power</w:t>
      </w:r>
      <w:r w:rsidR="00CC56BA">
        <w:rPr>
          <w:rFonts w:ascii="Times New Roman" w:eastAsia="Malgun Gothic" w:hAnsi="Times New Roman" w:cs="Times New Roman"/>
          <w:color w:val="000000" w:themeColor="text1"/>
          <w:sz w:val="24"/>
        </w:rPr>
        <w:t>s</w:t>
      </w:r>
      <w:r w:rsidR="004327F5" w:rsidRPr="00FB45F5">
        <w:rPr>
          <w:rFonts w:ascii="Times New Roman" w:eastAsia="Malgun Gothic" w:hAnsi="Times New Roman" w:cs="Times New Roman"/>
          <w:color w:val="000000" w:themeColor="text1"/>
          <w:sz w:val="24"/>
        </w:rPr>
        <w:t xml:space="preserve"> </w:t>
      </w:r>
      <w:r w:rsidR="00E764BE">
        <w:rPr>
          <w:rFonts w:ascii="Times New Roman" w:eastAsia="Malgun Gothic" w:hAnsi="Times New Roman" w:cs="Times New Roman"/>
          <w:color w:val="000000" w:themeColor="text1"/>
          <w:sz w:val="24"/>
        </w:rPr>
        <w:t>of</w:t>
      </w:r>
      <w:r w:rsidR="00CC56BA">
        <w:rPr>
          <w:rFonts w:ascii="Times New Roman" w:eastAsia="Malgun Gothic" w:hAnsi="Times New Roman" w:cs="Times New Roman"/>
          <w:color w:val="000000" w:themeColor="text1"/>
          <w:sz w:val="24"/>
        </w:rPr>
        <w:t xml:space="preserve"> phubbing</w:t>
      </w:r>
      <w:r w:rsidR="004327F5" w:rsidRPr="00FB45F5">
        <w:rPr>
          <w:rFonts w:ascii="Times New Roman" w:eastAsia="Malgun Gothic" w:hAnsi="Times New Roman" w:cs="Times New Roman"/>
          <w:color w:val="000000" w:themeColor="text1"/>
          <w:sz w:val="24"/>
        </w:rPr>
        <w:t xml:space="preserve"> behavior. </w:t>
      </w:r>
      <w:r w:rsidR="00E7332F">
        <w:rPr>
          <w:rFonts w:ascii="Times New Roman" w:eastAsia="Malgun Gothic" w:hAnsi="Times New Roman" w:cs="Times New Roman"/>
          <w:color w:val="000000" w:themeColor="text1"/>
          <w:sz w:val="24"/>
        </w:rPr>
        <w:t>Specifically</w:t>
      </w:r>
      <w:r w:rsidR="004327F5" w:rsidRPr="00FB45F5">
        <w:rPr>
          <w:rFonts w:ascii="Times New Roman" w:eastAsia="Malgun Gothic" w:hAnsi="Times New Roman" w:cs="Times New Roman"/>
          <w:color w:val="000000" w:themeColor="text1"/>
          <w:sz w:val="24"/>
        </w:rPr>
        <w:t>, attitudes toward phubbing (derived from outcome beliefs and evaluations toward phubbing), social factors of phubbing (including norms, social roles, and self-concept), and affect toward phubbing</w:t>
      </w:r>
      <w:r w:rsidR="00CC56BA">
        <w:rPr>
          <w:rFonts w:ascii="Times New Roman" w:eastAsia="Malgun Gothic" w:hAnsi="Times New Roman" w:cs="Times New Roman"/>
          <w:color w:val="000000" w:themeColor="text1"/>
          <w:sz w:val="24"/>
        </w:rPr>
        <w:t xml:space="preserve"> were </w:t>
      </w:r>
      <w:r w:rsidR="00E764BE">
        <w:rPr>
          <w:rFonts w:ascii="Times New Roman" w:eastAsia="Malgun Gothic" w:hAnsi="Times New Roman" w:cs="Times New Roman"/>
          <w:color w:val="000000" w:themeColor="text1"/>
          <w:sz w:val="24"/>
        </w:rPr>
        <w:t xml:space="preserve">significant predictors of phubbing intentions. </w:t>
      </w:r>
      <w:r w:rsidR="00CC56BA">
        <w:rPr>
          <w:rFonts w:ascii="Times New Roman" w:eastAsia="Malgun Gothic" w:hAnsi="Times New Roman" w:cs="Times New Roman"/>
          <w:color w:val="000000" w:themeColor="text1"/>
          <w:sz w:val="24"/>
        </w:rPr>
        <w:t>These intentions,</w:t>
      </w:r>
      <w:r w:rsidR="004327F5" w:rsidRPr="00FB45F5">
        <w:rPr>
          <w:rFonts w:ascii="Times New Roman" w:eastAsia="Malgun Gothic" w:hAnsi="Times New Roman" w:cs="Times New Roman"/>
          <w:color w:val="000000" w:themeColor="text1"/>
          <w:sz w:val="24"/>
        </w:rPr>
        <w:t xml:space="preserve"> phubbing habits, and facilitating conditions were </w:t>
      </w:r>
      <w:r w:rsidR="00CC56BA">
        <w:rPr>
          <w:rFonts w:ascii="Times New Roman" w:eastAsia="Malgun Gothic" w:hAnsi="Times New Roman" w:cs="Times New Roman"/>
          <w:color w:val="000000" w:themeColor="text1"/>
          <w:sz w:val="24"/>
        </w:rPr>
        <w:t xml:space="preserve">further </w:t>
      </w:r>
      <w:r w:rsidR="004327F5" w:rsidRPr="00FB45F5">
        <w:rPr>
          <w:rFonts w:ascii="Times New Roman" w:eastAsia="Malgun Gothic" w:hAnsi="Times New Roman" w:cs="Times New Roman"/>
          <w:color w:val="000000" w:themeColor="text1"/>
          <w:sz w:val="24"/>
        </w:rPr>
        <w:t xml:space="preserve">shown to </w:t>
      </w:r>
      <w:r w:rsidR="00CC56BA">
        <w:rPr>
          <w:rFonts w:ascii="Times New Roman" w:eastAsia="Malgun Gothic" w:hAnsi="Times New Roman" w:cs="Times New Roman"/>
          <w:color w:val="000000" w:themeColor="text1"/>
          <w:sz w:val="24"/>
        </w:rPr>
        <w:t>be</w:t>
      </w:r>
      <w:r w:rsidR="008F0D24">
        <w:rPr>
          <w:rFonts w:ascii="Times New Roman" w:eastAsia="Malgun Gothic" w:hAnsi="Times New Roman" w:cs="Times New Roman"/>
          <w:color w:val="000000" w:themeColor="text1"/>
          <w:sz w:val="24"/>
        </w:rPr>
        <w:t xml:space="preserve"> significant predictors of phubbing behavior. These integrations</w:t>
      </w:r>
      <w:r w:rsidR="004327F5" w:rsidRPr="00FB45F5">
        <w:rPr>
          <w:rFonts w:ascii="Times New Roman" w:eastAsia="Malgun Gothic" w:hAnsi="Times New Roman" w:cs="Times New Roman"/>
          <w:color w:val="000000" w:themeColor="text1"/>
          <w:sz w:val="24"/>
        </w:rPr>
        <w:t xml:space="preserve"> of attitudes, social influences, emotional </w:t>
      </w:r>
      <w:r w:rsidR="00CC56BA">
        <w:rPr>
          <w:rFonts w:ascii="Times New Roman" w:eastAsia="Malgun Gothic" w:hAnsi="Times New Roman" w:cs="Times New Roman"/>
          <w:color w:val="000000" w:themeColor="text1"/>
          <w:sz w:val="24"/>
        </w:rPr>
        <w:t>responses</w:t>
      </w:r>
      <w:r w:rsidR="004327F5" w:rsidRPr="00FB45F5">
        <w:rPr>
          <w:rFonts w:ascii="Times New Roman" w:eastAsia="Malgun Gothic" w:hAnsi="Times New Roman" w:cs="Times New Roman"/>
          <w:color w:val="000000" w:themeColor="text1"/>
          <w:sz w:val="24"/>
        </w:rPr>
        <w:t xml:space="preserve">, habitual tendencies, and environmental cues </w:t>
      </w:r>
      <w:r w:rsidR="00E764BE">
        <w:rPr>
          <w:rFonts w:ascii="Times New Roman" w:eastAsia="Malgun Gothic" w:hAnsi="Times New Roman" w:cs="Times New Roman"/>
          <w:color w:val="000000" w:themeColor="text1"/>
          <w:sz w:val="24"/>
        </w:rPr>
        <w:t>offer theoretical and empirical support</w:t>
      </w:r>
      <w:r w:rsidR="006308AE">
        <w:rPr>
          <w:rFonts w:ascii="Times New Roman" w:eastAsia="Malgun Gothic" w:hAnsi="Times New Roman" w:cs="Times New Roman"/>
          <w:color w:val="000000" w:themeColor="text1"/>
          <w:sz w:val="24"/>
        </w:rPr>
        <w:t xml:space="preserve"> for explaining</w:t>
      </w:r>
      <w:r w:rsidR="00E764BE">
        <w:rPr>
          <w:rFonts w:ascii="Times New Roman" w:eastAsia="Malgun Gothic" w:hAnsi="Times New Roman" w:cs="Times New Roman"/>
          <w:color w:val="000000" w:themeColor="text1"/>
          <w:sz w:val="24"/>
        </w:rPr>
        <w:t xml:space="preserve"> phubbing behavior</w:t>
      </w:r>
      <w:r w:rsidR="00E91CB0">
        <w:rPr>
          <w:rFonts w:ascii="Times New Roman" w:eastAsia="Malgun Gothic" w:hAnsi="Times New Roman" w:cs="Times New Roman"/>
          <w:color w:val="000000" w:themeColor="text1"/>
          <w:sz w:val="24"/>
        </w:rPr>
        <w:t xml:space="preserve">. Consequently, this study </w:t>
      </w:r>
      <w:r w:rsidR="00E764BE">
        <w:rPr>
          <w:rFonts w:ascii="Times New Roman" w:eastAsia="Malgun Gothic" w:hAnsi="Times New Roman" w:cs="Times New Roman"/>
          <w:color w:val="000000" w:themeColor="text1"/>
          <w:sz w:val="24"/>
        </w:rPr>
        <w:t xml:space="preserve">contributes to gaining rich insights </w:t>
      </w:r>
      <w:r w:rsidR="00F01DBC">
        <w:rPr>
          <w:rFonts w:ascii="Times New Roman" w:eastAsia="Malgun Gothic" w:hAnsi="Times New Roman" w:cs="Times New Roman"/>
          <w:color w:val="000000" w:themeColor="text1"/>
          <w:sz w:val="24"/>
        </w:rPr>
        <w:t>from</w:t>
      </w:r>
      <w:r w:rsidR="00E764BE">
        <w:rPr>
          <w:rFonts w:ascii="Times New Roman" w:eastAsia="Malgun Gothic" w:hAnsi="Times New Roman" w:cs="Times New Roman"/>
          <w:color w:val="000000" w:themeColor="text1"/>
          <w:sz w:val="24"/>
        </w:rPr>
        <w:t xml:space="preserve"> diverse perspectives</w:t>
      </w:r>
      <w:r w:rsidR="007358D7">
        <w:rPr>
          <w:rFonts w:ascii="Times New Roman" w:eastAsia="Malgun Gothic" w:hAnsi="Times New Roman" w:cs="Times New Roman"/>
          <w:color w:val="000000" w:themeColor="text1"/>
          <w:sz w:val="24"/>
        </w:rPr>
        <w:t xml:space="preserve">. </w:t>
      </w:r>
    </w:p>
    <w:p w14:paraId="20C0AADE" w14:textId="1E423196" w:rsidR="004327F5" w:rsidRPr="00FB45F5" w:rsidRDefault="004327F5" w:rsidP="006155F4">
      <w:pPr>
        <w:spacing w:line="480" w:lineRule="auto"/>
        <w:jc w:val="left"/>
        <w:rPr>
          <w:rFonts w:ascii="Times New Roman" w:eastAsia="Malgun Gothic" w:hAnsi="Times New Roman" w:cs="Times New Roman"/>
          <w:color w:val="000000" w:themeColor="text1"/>
          <w:sz w:val="24"/>
        </w:rPr>
      </w:pPr>
      <w:r w:rsidRPr="00FB45F5">
        <w:rPr>
          <w:rFonts w:ascii="Times New Roman" w:eastAsia="Malgun Gothic" w:hAnsi="Times New Roman" w:cs="Times New Roman"/>
          <w:color w:val="000000" w:themeColor="text1"/>
          <w:sz w:val="24"/>
        </w:rPr>
        <w:tab/>
      </w:r>
      <w:r w:rsidR="006155F4">
        <w:rPr>
          <w:rFonts w:ascii="Times New Roman" w:eastAsia="Malgun Gothic" w:hAnsi="Times New Roman" w:cs="Times New Roman"/>
          <w:color w:val="000000" w:themeColor="text1"/>
          <w:sz w:val="24"/>
        </w:rPr>
        <w:t>Fourth, t</w:t>
      </w:r>
      <w:r w:rsidRPr="00FB45F5">
        <w:rPr>
          <w:rFonts w:ascii="Times New Roman" w:eastAsia="Malgun Gothic" w:hAnsi="Times New Roman" w:cs="Times New Roman"/>
          <w:color w:val="000000" w:themeColor="text1"/>
          <w:sz w:val="24"/>
        </w:rPr>
        <w:t xml:space="preserve">his dissertation also has profound theoretical implications in that phubbing is a conscious and unconscious behavior. External cues further facilitate such behavior. Specifically, this dissertation found that phubbing behavior was driven by conscious intentions, encompassing their attitudes, social factors, and affections toward phubbing behavior. </w:t>
      </w:r>
      <w:r w:rsidR="00E7332F">
        <w:rPr>
          <w:rFonts w:ascii="Times New Roman" w:eastAsia="Malgun Gothic" w:hAnsi="Times New Roman" w:cs="Times New Roman"/>
          <w:color w:val="000000" w:themeColor="text1"/>
          <w:sz w:val="24"/>
        </w:rPr>
        <w:t>S</w:t>
      </w:r>
      <w:r w:rsidRPr="00FB45F5">
        <w:rPr>
          <w:rFonts w:ascii="Times New Roman" w:eastAsia="Malgun Gothic" w:hAnsi="Times New Roman" w:cs="Times New Roman"/>
          <w:color w:val="000000" w:themeColor="text1"/>
          <w:sz w:val="24"/>
        </w:rPr>
        <w:t>trong intentions to engage in phubbing were identified as a significant predictor of actual phubbing behavior. In addition, this study revealed the role of unconsciousness in phubbing behavior, focusing on habitual tendencies. Habitual and automatic smartphone use during face-to-face interactions was related to increased tendencies to phub others.</w:t>
      </w:r>
      <w:r w:rsidR="006155F4">
        <w:rPr>
          <w:rFonts w:ascii="Times New Roman" w:eastAsia="Malgun Gothic" w:hAnsi="Times New Roman" w:cs="Times New Roman"/>
          <w:color w:val="000000" w:themeColor="text1"/>
          <w:sz w:val="24"/>
        </w:rPr>
        <w:t xml:space="preserve"> </w:t>
      </w:r>
      <w:r w:rsidR="00974E26">
        <w:rPr>
          <w:rFonts w:ascii="Times New Roman" w:eastAsia="Malgun Gothic" w:hAnsi="Times New Roman" w:cs="Times New Roman"/>
          <w:color w:val="000000" w:themeColor="text1"/>
          <w:sz w:val="24"/>
        </w:rPr>
        <w:t xml:space="preserve">The results of this dissertation also emphasized the significant roles of external facilitating cues </w:t>
      </w:r>
      <w:r w:rsidR="00974E26">
        <w:rPr>
          <w:rFonts w:ascii="Times New Roman" w:eastAsia="Malgun Gothic" w:hAnsi="Times New Roman" w:cs="Times New Roman"/>
          <w:color w:val="000000" w:themeColor="text1"/>
          <w:sz w:val="24"/>
        </w:rPr>
        <w:lastRenderedPageBreak/>
        <w:t xml:space="preserve">on phubbing behavior. </w:t>
      </w:r>
      <w:r w:rsidRPr="00FB45F5">
        <w:rPr>
          <w:rFonts w:ascii="Times New Roman" w:eastAsia="Malgun Gothic" w:hAnsi="Times New Roman" w:cs="Times New Roman"/>
          <w:color w:val="000000" w:themeColor="text1"/>
          <w:sz w:val="24"/>
        </w:rPr>
        <w:t>Environmental cues</w:t>
      </w:r>
      <w:r w:rsidR="00584C14">
        <w:rPr>
          <w:rFonts w:ascii="Times New Roman" w:eastAsia="Malgun Gothic" w:hAnsi="Times New Roman" w:cs="Times New Roman"/>
          <w:color w:val="000000" w:themeColor="text1"/>
          <w:sz w:val="24"/>
        </w:rPr>
        <w:t xml:space="preserve"> (e.g., </w:t>
      </w:r>
      <w:r w:rsidRPr="00FB45F5">
        <w:rPr>
          <w:rFonts w:ascii="Times New Roman" w:eastAsia="Malgun Gothic" w:hAnsi="Times New Roman" w:cs="Times New Roman"/>
          <w:color w:val="000000" w:themeColor="text1"/>
          <w:sz w:val="24"/>
        </w:rPr>
        <w:t>phone notifications or conversational lulls</w:t>
      </w:r>
      <w:r w:rsidR="00584C14">
        <w:rPr>
          <w:rFonts w:ascii="Times New Roman" w:eastAsia="Malgun Gothic" w:hAnsi="Times New Roman" w:cs="Times New Roman"/>
          <w:color w:val="000000" w:themeColor="text1"/>
          <w:sz w:val="24"/>
        </w:rPr>
        <w:t xml:space="preserve">) </w:t>
      </w:r>
      <w:r w:rsidRPr="00FB45F5">
        <w:rPr>
          <w:rFonts w:ascii="Times New Roman" w:eastAsia="Malgun Gothic" w:hAnsi="Times New Roman" w:cs="Times New Roman"/>
          <w:color w:val="000000" w:themeColor="text1"/>
          <w:sz w:val="24"/>
        </w:rPr>
        <w:t>were identified as triggers that make</w:t>
      </w:r>
      <w:r w:rsidR="00584C14">
        <w:rPr>
          <w:rFonts w:ascii="Times New Roman" w:eastAsia="Malgun Gothic" w:hAnsi="Times New Roman" w:cs="Times New Roman"/>
          <w:color w:val="000000" w:themeColor="text1"/>
          <w:sz w:val="24"/>
        </w:rPr>
        <w:t xml:space="preserve"> individuals exhibit phubbing behavior more often. Taken </w:t>
      </w:r>
      <w:r w:rsidR="00F653B9">
        <w:rPr>
          <w:rFonts w:ascii="Times New Roman" w:eastAsia="Malgun Gothic" w:hAnsi="Times New Roman" w:cs="Times New Roman"/>
          <w:color w:val="000000" w:themeColor="text1"/>
          <w:sz w:val="24"/>
        </w:rPr>
        <w:t>together</w:t>
      </w:r>
      <w:r w:rsidR="00584C14">
        <w:rPr>
          <w:rFonts w:ascii="Times New Roman" w:eastAsia="Malgun Gothic" w:hAnsi="Times New Roman" w:cs="Times New Roman"/>
          <w:color w:val="000000" w:themeColor="text1"/>
          <w:sz w:val="24"/>
        </w:rPr>
        <w:t xml:space="preserve">, </w:t>
      </w:r>
      <w:r w:rsidR="00E7332F">
        <w:rPr>
          <w:rFonts w:ascii="Times New Roman" w:eastAsia="Malgun Gothic" w:hAnsi="Times New Roman" w:cs="Times New Roman"/>
          <w:color w:val="000000" w:themeColor="text1"/>
          <w:sz w:val="24"/>
        </w:rPr>
        <w:t>to conceptually and theoretically explain why and how phubbing behavior occurs, thes</w:t>
      </w:r>
      <w:r w:rsidR="008171E1">
        <w:rPr>
          <w:rFonts w:ascii="Times New Roman" w:eastAsia="Malgun Gothic" w:hAnsi="Times New Roman" w:cs="Times New Roman"/>
          <w:color w:val="000000" w:themeColor="text1"/>
          <w:sz w:val="24"/>
        </w:rPr>
        <w:t>e results suggest the importance of considering individuals’ conscious decision-making processes, unconscious levels, and situational contexts; t</w:t>
      </w:r>
      <w:r w:rsidR="00414379">
        <w:rPr>
          <w:rFonts w:ascii="Times New Roman" w:eastAsia="Malgun Gothic" w:hAnsi="Times New Roman" w:cs="Times New Roman"/>
          <w:color w:val="000000" w:themeColor="text1"/>
          <w:sz w:val="24"/>
        </w:rPr>
        <w:t xml:space="preserve">he following provides the theoretical implications of these significant relationships. </w:t>
      </w:r>
    </w:p>
    <w:p w14:paraId="485D5891" w14:textId="77777777" w:rsidR="00E402C0" w:rsidRDefault="00E7332F" w:rsidP="004327F5">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hint="eastAsia"/>
          <w:color w:val="000000" w:themeColor="text1"/>
          <w:sz w:val="24"/>
        </w:rPr>
        <w:t>The following breaks</w:t>
      </w:r>
      <w:r w:rsidR="004327F5" w:rsidRPr="00FB45F5">
        <w:rPr>
          <w:rFonts w:ascii="Times New Roman" w:eastAsia="Malgun Gothic" w:hAnsi="Times New Roman" w:cs="Times New Roman"/>
          <w:color w:val="000000" w:themeColor="text1"/>
          <w:sz w:val="24"/>
        </w:rPr>
        <w:t xml:space="preserve"> down the significant associations in detail</w:t>
      </w:r>
      <w:r>
        <w:rPr>
          <w:rFonts w:ascii="Times New Roman" w:eastAsia="Malgun Gothic" w:hAnsi="Times New Roman" w:cs="Times New Roman" w:hint="eastAsia"/>
          <w:color w:val="000000" w:themeColor="text1"/>
          <w:sz w:val="24"/>
        </w:rPr>
        <w:t>. T</w:t>
      </w:r>
      <w:r>
        <w:rPr>
          <w:rFonts w:ascii="Times New Roman" w:eastAsia="Malgun Gothic" w:hAnsi="Times New Roman" w:cs="Times New Roman"/>
          <w:color w:val="000000" w:themeColor="text1"/>
          <w:sz w:val="24"/>
        </w:rPr>
        <w:t>his research obviously clarified</w:t>
      </w:r>
      <w:r w:rsidR="003A24D2">
        <w:rPr>
          <w:rFonts w:ascii="Times New Roman" w:eastAsia="Malgun Gothic" w:hAnsi="Times New Roman" w:cs="Times New Roman"/>
          <w:color w:val="000000" w:themeColor="text1"/>
          <w:sz w:val="24"/>
        </w:rPr>
        <w:t xml:space="preserve"> that </w:t>
      </w:r>
      <w:r w:rsidR="004327F5" w:rsidRPr="00FB45F5">
        <w:rPr>
          <w:rFonts w:ascii="Times New Roman" w:eastAsia="Malgun Gothic" w:hAnsi="Times New Roman" w:cs="Times New Roman"/>
          <w:color w:val="000000" w:themeColor="text1"/>
          <w:sz w:val="24"/>
        </w:rPr>
        <w:t xml:space="preserve">social factors emerged as the strongest predictor of phubbing intentions among three TIB variables (i.e., attitudes, social factors, and affect). </w:t>
      </w:r>
      <w:r w:rsidR="005D1840">
        <w:rPr>
          <w:rFonts w:ascii="Times New Roman" w:eastAsia="Malgun Gothic" w:hAnsi="Times New Roman" w:cs="Times New Roman"/>
          <w:color w:val="000000" w:themeColor="text1"/>
          <w:sz w:val="24"/>
        </w:rPr>
        <w:t>It</w:t>
      </w:r>
      <w:r w:rsidR="004327F5" w:rsidRPr="00FB45F5">
        <w:rPr>
          <w:rFonts w:ascii="Times New Roman" w:eastAsia="Malgun Gothic" w:hAnsi="Times New Roman" w:cs="Times New Roman"/>
          <w:color w:val="000000" w:themeColor="text1"/>
          <w:sz w:val="24"/>
        </w:rPr>
        <w:t xml:space="preserve"> implies that the decision</w:t>
      </w:r>
      <w:r w:rsidR="009B5D8E">
        <w:rPr>
          <w:rFonts w:ascii="Times New Roman" w:eastAsia="Malgun Gothic" w:hAnsi="Times New Roman" w:cs="Times New Roman"/>
          <w:color w:val="000000" w:themeColor="text1"/>
          <w:sz w:val="24"/>
        </w:rPr>
        <w:t xml:space="preserve">s </w:t>
      </w:r>
      <w:r w:rsidR="00E402C0">
        <w:rPr>
          <w:rFonts w:ascii="Times New Roman" w:eastAsia="Malgun Gothic" w:hAnsi="Times New Roman" w:cs="Times New Roman"/>
          <w:color w:val="000000" w:themeColor="text1"/>
          <w:sz w:val="24"/>
        </w:rPr>
        <w:t>on whether individuals would engage in phubbing behavior heavily depend on social norms, perceptions of social roles, and self-concepts regarding</w:t>
      </w:r>
      <w:r w:rsidR="004327F5" w:rsidRPr="00FB45F5">
        <w:rPr>
          <w:rFonts w:ascii="Times New Roman" w:eastAsia="Malgun Gothic" w:hAnsi="Times New Roman" w:cs="Times New Roman"/>
          <w:color w:val="000000" w:themeColor="text1"/>
          <w:sz w:val="24"/>
        </w:rPr>
        <w:t xml:space="preserve"> phubbing behavior. Comprehensively speaking, </w:t>
      </w:r>
      <w:r w:rsidR="005D1840">
        <w:rPr>
          <w:rFonts w:ascii="Times New Roman" w:eastAsia="Malgun Gothic" w:hAnsi="Times New Roman" w:cs="Times New Roman"/>
          <w:color w:val="000000" w:themeColor="text1"/>
          <w:sz w:val="24"/>
        </w:rPr>
        <w:t>so</w:t>
      </w:r>
      <w:r w:rsidR="005D1840" w:rsidRPr="00FB45F5">
        <w:rPr>
          <w:rFonts w:ascii="Times New Roman" w:eastAsia="Malgun Gothic" w:hAnsi="Times New Roman" w:cs="Times New Roman"/>
          <w:color w:val="000000" w:themeColor="text1"/>
          <w:sz w:val="24"/>
        </w:rPr>
        <w:t xml:space="preserve">cial factors indeed </w:t>
      </w:r>
      <w:r w:rsidR="005D1840">
        <w:rPr>
          <w:rFonts w:ascii="Times New Roman" w:eastAsia="Malgun Gothic" w:hAnsi="Times New Roman" w:cs="Times New Roman"/>
          <w:color w:val="000000" w:themeColor="text1"/>
          <w:sz w:val="24"/>
        </w:rPr>
        <w:t>function</w:t>
      </w:r>
      <w:r w:rsidR="005D1840" w:rsidRPr="00FB45F5">
        <w:rPr>
          <w:rFonts w:ascii="Times New Roman" w:eastAsia="Malgun Gothic" w:hAnsi="Times New Roman" w:cs="Times New Roman"/>
          <w:color w:val="000000" w:themeColor="text1"/>
          <w:sz w:val="24"/>
        </w:rPr>
        <w:t xml:space="preserve"> as the </w:t>
      </w:r>
      <w:r w:rsidR="005D1840">
        <w:rPr>
          <w:rFonts w:ascii="Times New Roman" w:eastAsia="Malgun Gothic" w:hAnsi="Times New Roman" w:cs="Times New Roman"/>
          <w:color w:val="000000" w:themeColor="text1"/>
          <w:sz w:val="24"/>
        </w:rPr>
        <w:t>main</w:t>
      </w:r>
      <w:r w:rsidR="005D1840" w:rsidRPr="00FB45F5">
        <w:rPr>
          <w:rFonts w:ascii="Times New Roman" w:eastAsia="Malgun Gothic" w:hAnsi="Times New Roman" w:cs="Times New Roman"/>
          <w:color w:val="000000" w:themeColor="text1"/>
          <w:sz w:val="24"/>
        </w:rPr>
        <w:t xml:space="preserve"> catalyst </w:t>
      </w:r>
      <w:r w:rsidR="005D1840">
        <w:rPr>
          <w:rFonts w:ascii="Times New Roman" w:eastAsia="Malgun Gothic" w:hAnsi="Times New Roman" w:cs="Times New Roman"/>
          <w:color w:val="000000" w:themeColor="text1"/>
          <w:sz w:val="24"/>
        </w:rPr>
        <w:t>inducing</w:t>
      </w:r>
      <w:r w:rsidR="005D1840" w:rsidRPr="00FB45F5">
        <w:rPr>
          <w:rFonts w:ascii="Times New Roman" w:eastAsia="Malgun Gothic" w:hAnsi="Times New Roman" w:cs="Times New Roman"/>
          <w:color w:val="000000" w:themeColor="text1"/>
          <w:sz w:val="24"/>
        </w:rPr>
        <w:t xml:space="preserve"> individuals to engage in phubbing behavior. </w:t>
      </w:r>
      <w:r w:rsidR="005D1840">
        <w:rPr>
          <w:rFonts w:ascii="Times New Roman" w:eastAsia="Malgun Gothic" w:hAnsi="Times New Roman" w:cs="Times New Roman"/>
          <w:color w:val="000000" w:themeColor="text1"/>
          <w:sz w:val="24"/>
        </w:rPr>
        <w:t xml:space="preserve">This conclusion is based on the results that </w:t>
      </w:r>
      <w:r w:rsidR="004327F5" w:rsidRPr="00FB45F5">
        <w:rPr>
          <w:rFonts w:ascii="Times New Roman" w:eastAsia="Malgun Gothic" w:hAnsi="Times New Roman" w:cs="Times New Roman"/>
          <w:color w:val="000000" w:themeColor="text1"/>
          <w:sz w:val="24"/>
        </w:rPr>
        <w:t>the magnitude of the coefficient between social factors and phubbing intention</w:t>
      </w:r>
      <w:r w:rsidR="005D1840">
        <w:rPr>
          <w:rFonts w:ascii="Times New Roman" w:eastAsia="Malgun Gothic" w:hAnsi="Times New Roman" w:cs="Times New Roman"/>
          <w:color w:val="000000" w:themeColor="text1"/>
          <w:sz w:val="24"/>
        </w:rPr>
        <w:t xml:space="preserve">s </w:t>
      </w:r>
      <w:r w:rsidR="004327F5" w:rsidRPr="00FB45F5">
        <w:rPr>
          <w:rFonts w:ascii="Times New Roman" w:eastAsia="Malgun Gothic" w:hAnsi="Times New Roman" w:cs="Times New Roman"/>
          <w:color w:val="000000" w:themeColor="text1"/>
          <w:sz w:val="24"/>
        </w:rPr>
        <w:t>was greater than others, compared to</w:t>
      </w:r>
      <w:r w:rsidR="005D1840">
        <w:rPr>
          <w:rFonts w:ascii="Times New Roman" w:eastAsia="Malgun Gothic" w:hAnsi="Times New Roman" w:cs="Times New Roman"/>
          <w:color w:val="000000" w:themeColor="text1"/>
          <w:sz w:val="24"/>
        </w:rPr>
        <w:t xml:space="preserve"> between</w:t>
      </w:r>
      <w:r w:rsidR="004327F5" w:rsidRPr="00FB45F5">
        <w:rPr>
          <w:rFonts w:ascii="Times New Roman" w:eastAsia="Malgun Gothic" w:hAnsi="Times New Roman" w:cs="Times New Roman"/>
          <w:color w:val="000000" w:themeColor="text1"/>
          <w:sz w:val="24"/>
        </w:rPr>
        <w:t xml:space="preserve"> attitudes</w:t>
      </w:r>
      <w:r w:rsidR="005D1840">
        <w:rPr>
          <w:rFonts w:ascii="Times New Roman" w:eastAsia="Malgun Gothic" w:hAnsi="Times New Roman" w:cs="Times New Roman"/>
          <w:color w:val="000000" w:themeColor="text1"/>
          <w:sz w:val="24"/>
        </w:rPr>
        <w:t xml:space="preserve"> and intentions</w:t>
      </w:r>
      <w:r w:rsidR="004327F5" w:rsidRPr="00FB45F5">
        <w:rPr>
          <w:rFonts w:ascii="Times New Roman" w:eastAsia="Malgun Gothic" w:hAnsi="Times New Roman" w:cs="Times New Roman"/>
          <w:color w:val="000000" w:themeColor="text1"/>
          <w:sz w:val="24"/>
        </w:rPr>
        <w:t xml:space="preserve"> and </w:t>
      </w:r>
      <w:r w:rsidR="005D1840">
        <w:rPr>
          <w:rFonts w:ascii="Times New Roman" w:eastAsia="Malgun Gothic" w:hAnsi="Times New Roman" w:cs="Times New Roman"/>
          <w:color w:val="000000" w:themeColor="text1"/>
          <w:sz w:val="24"/>
        </w:rPr>
        <w:t xml:space="preserve">between </w:t>
      </w:r>
      <w:r w:rsidR="004327F5" w:rsidRPr="00FB45F5">
        <w:rPr>
          <w:rFonts w:ascii="Times New Roman" w:eastAsia="Malgun Gothic" w:hAnsi="Times New Roman" w:cs="Times New Roman"/>
          <w:color w:val="000000" w:themeColor="text1"/>
          <w:sz w:val="24"/>
        </w:rPr>
        <w:t>affect</w:t>
      </w:r>
      <w:r w:rsidR="005D1840">
        <w:rPr>
          <w:rFonts w:ascii="Times New Roman" w:eastAsia="Malgun Gothic" w:hAnsi="Times New Roman" w:cs="Times New Roman"/>
          <w:color w:val="000000" w:themeColor="text1"/>
          <w:sz w:val="24"/>
        </w:rPr>
        <w:t xml:space="preserve"> and intentions</w:t>
      </w:r>
      <w:r w:rsidR="004327F5" w:rsidRPr="00FB45F5">
        <w:rPr>
          <w:rFonts w:ascii="Times New Roman" w:eastAsia="Malgun Gothic" w:hAnsi="Times New Roman" w:cs="Times New Roman"/>
          <w:color w:val="000000" w:themeColor="text1"/>
          <w:sz w:val="24"/>
        </w:rPr>
        <w:t>.</w:t>
      </w:r>
    </w:p>
    <w:p w14:paraId="1A67C73D" w14:textId="49018BC7" w:rsidR="004327F5" w:rsidRPr="00FB45F5" w:rsidRDefault="005D1840" w:rsidP="004327F5">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color w:val="000000" w:themeColor="text1"/>
          <w:sz w:val="24"/>
        </w:rPr>
        <w:t xml:space="preserve">Furthermore, it is concluded that </w:t>
      </w:r>
      <w:r w:rsidRPr="00FB45F5">
        <w:rPr>
          <w:rFonts w:ascii="Times New Roman" w:eastAsia="Malgun Gothic" w:hAnsi="Times New Roman" w:cs="Times New Roman"/>
          <w:color w:val="000000" w:themeColor="text1"/>
          <w:sz w:val="24"/>
        </w:rPr>
        <w:t xml:space="preserve">phubbing behavior </w:t>
      </w:r>
      <w:r>
        <w:rPr>
          <w:rFonts w:ascii="Times New Roman" w:eastAsia="Malgun Gothic" w:hAnsi="Times New Roman" w:cs="Times New Roman"/>
          <w:color w:val="000000" w:themeColor="text1"/>
          <w:sz w:val="24"/>
        </w:rPr>
        <w:t>is</w:t>
      </w:r>
      <w:r w:rsidRPr="00FB45F5">
        <w:rPr>
          <w:rFonts w:ascii="Times New Roman" w:eastAsia="Malgun Gothic" w:hAnsi="Times New Roman" w:cs="Times New Roman"/>
          <w:color w:val="000000" w:themeColor="text1"/>
          <w:sz w:val="24"/>
        </w:rPr>
        <w:t xml:space="preserve"> a socially embedded phenomenon. </w:t>
      </w:r>
      <w:r w:rsidR="004327F5" w:rsidRPr="00FB45F5">
        <w:rPr>
          <w:rFonts w:ascii="Times New Roman" w:eastAsia="Malgun Gothic" w:hAnsi="Times New Roman" w:cs="Times New Roman"/>
          <w:color w:val="000000" w:themeColor="text1"/>
          <w:sz w:val="24"/>
        </w:rPr>
        <w:t>Phubbing</w:t>
      </w:r>
      <w:r w:rsidR="00A317BA">
        <w:rPr>
          <w:rFonts w:ascii="Times New Roman" w:eastAsia="Malgun Gothic" w:hAnsi="Times New Roman" w:cs="Times New Roman"/>
          <w:color w:val="000000" w:themeColor="text1"/>
          <w:sz w:val="24"/>
        </w:rPr>
        <w:t xml:space="preserve"> is </w:t>
      </w:r>
      <w:r w:rsidR="00A317BA">
        <w:rPr>
          <w:rFonts w:ascii="Times New Roman" w:eastAsia="Malgun Gothic" w:hAnsi="Times New Roman" w:cs="Times New Roman" w:hint="eastAsia"/>
          <w:color w:val="000000" w:themeColor="text1"/>
          <w:sz w:val="24"/>
        </w:rPr>
        <w:t xml:space="preserve">not </w:t>
      </w:r>
      <w:r w:rsidR="00A317BA">
        <w:rPr>
          <w:rFonts w:ascii="Times New Roman" w:eastAsia="Malgun Gothic" w:hAnsi="Times New Roman" w:cs="Times New Roman"/>
          <w:color w:val="000000" w:themeColor="text1"/>
          <w:sz w:val="24"/>
        </w:rPr>
        <w:t>merely</w:t>
      </w:r>
      <w:r w:rsidR="00A317BA">
        <w:rPr>
          <w:rFonts w:ascii="Times New Roman" w:eastAsia="Malgun Gothic" w:hAnsi="Times New Roman" w:cs="Times New Roman" w:hint="eastAsia"/>
          <w:color w:val="000000" w:themeColor="text1"/>
          <w:sz w:val="24"/>
        </w:rPr>
        <w:t xml:space="preserve"> a</w:t>
      </w:r>
      <w:r w:rsidR="00A317BA">
        <w:rPr>
          <w:rFonts w:ascii="Times New Roman" w:eastAsia="Malgun Gothic" w:hAnsi="Times New Roman" w:cs="Times New Roman"/>
          <w:color w:val="000000" w:themeColor="text1"/>
          <w:sz w:val="24"/>
        </w:rPr>
        <w:t xml:space="preserve"> personal matter. Instead, such behavior </w:t>
      </w:r>
      <w:r w:rsidR="003E6C46">
        <w:rPr>
          <w:rFonts w:ascii="Times New Roman" w:eastAsia="Malgun Gothic" w:hAnsi="Times New Roman" w:cs="Times New Roman"/>
          <w:color w:val="000000" w:themeColor="text1"/>
          <w:sz w:val="24"/>
        </w:rPr>
        <w:t>should be</w:t>
      </w:r>
      <w:r w:rsidR="00A317BA">
        <w:rPr>
          <w:rFonts w:ascii="Times New Roman" w:eastAsia="Malgun Gothic" w:hAnsi="Times New Roman" w:cs="Times New Roman"/>
          <w:color w:val="000000" w:themeColor="text1"/>
          <w:sz w:val="24"/>
        </w:rPr>
        <w:t xml:space="preserve"> understood through societal viewpoints, such as </w:t>
      </w:r>
      <w:r w:rsidR="00E402C0">
        <w:rPr>
          <w:rFonts w:ascii="Times New Roman" w:eastAsia="Malgun Gothic" w:hAnsi="Times New Roman" w:cs="Times New Roman"/>
          <w:color w:val="000000" w:themeColor="text1"/>
          <w:sz w:val="24"/>
        </w:rPr>
        <w:t>socially</w:t>
      </w:r>
      <w:r w:rsidR="00E402C0">
        <w:rPr>
          <w:rFonts w:ascii="Times New Roman" w:eastAsia="Malgun Gothic" w:hAnsi="Times New Roman" w:cs="Times New Roman" w:hint="eastAsia"/>
          <w:color w:val="000000" w:themeColor="text1"/>
          <w:sz w:val="24"/>
        </w:rPr>
        <w:t xml:space="preserve"> </w:t>
      </w:r>
      <w:r w:rsidR="00E402C0">
        <w:rPr>
          <w:rFonts w:ascii="Times New Roman" w:eastAsia="Malgun Gothic" w:hAnsi="Times New Roman" w:cs="Times New Roman"/>
          <w:color w:val="000000" w:themeColor="text1"/>
          <w:sz w:val="24"/>
        </w:rPr>
        <w:t>collective norms and</w:t>
      </w:r>
      <w:r w:rsidR="00A317BA">
        <w:rPr>
          <w:rFonts w:ascii="Times New Roman" w:eastAsia="Malgun Gothic" w:hAnsi="Times New Roman" w:cs="Times New Roman"/>
          <w:color w:val="000000" w:themeColor="text1"/>
          <w:sz w:val="24"/>
        </w:rPr>
        <w:t xml:space="preserve"> individual perspectives</w:t>
      </w:r>
      <w:r w:rsidR="004327F5" w:rsidRPr="00FB45F5">
        <w:rPr>
          <w:rFonts w:ascii="Times New Roman" w:eastAsia="Malgun Gothic" w:hAnsi="Times New Roman" w:cs="Times New Roman"/>
          <w:color w:val="000000" w:themeColor="text1"/>
          <w:sz w:val="24"/>
        </w:rPr>
        <w:t xml:space="preserve">. </w:t>
      </w:r>
      <w:r w:rsidR="00A317BA">
        <w:rPr>
          <w:rFonts w:ascii="Times New Roman" w:eastAsia="Malgun Gothic" w:hAnsi="Times New Roman" w:cs="Times New Roman"/>
          <w:color w:val="000000" w:themeColor="text1"/>
          <w:sz w:val="24"/>
        </w:rPr>
        <w:t>Furthermore, t</w:t>
      </w:r>
      <w:r w:rsidR="004327F5" w:rsidRPr="00FB45F5">
        <w:rPr>
          <w:rFonts w:ascii="Times New Roman" w:eastAsia="Malgun Gothic" w:hAnsi="Times New Roman" w:cs="Times New Roman"/>
          <w:color w:val="000000" w:themeColor="text1"/>
          <w:sz w:val="24"/>
        </w:rPr>
        <w:t xml:space="preserve">his </w:t>
      </w:r>
      <w:r w:rsidR="00A317BA">
        <w:rPr>
          <w:rFonts w:ascii="Times New Roman" w:eastAsia="Malgun Gothic" w:hAnsi="Times New Roman" w:cs="Times New Roman"/>
          <w:color w:val="000000" w:themeColor="text1"/>
          <w:sz w:val="24"/>
        </w:rPr>
        <w:t>viewpoint</w:t>
      </w:r>
      <w:r w:rsidR="004327F5" w:rsidRPr="00FB45F5">
        <w:rPr>
          <w:rFonts w:ascii="Times New Roman" w:eastAsia="Malgun Gothic" w:hAnsi="Times New Roman" w:cs="Times New Roman"/>
          <w:color w:val="000000" w:themeColor="text1"/>
          <w:sz w:val="24"/>
        </w:rPr>
        <w:t xml:space="preserve"> </w:t>
      </w:r>
      <w:r w:rsidR="00A317BA">
        <w:rPr>
          <w:rFonts w:ascii="Times New Roman" w:eastAsia="Malgun Gothic" w:hAnsi="Times New Roman" w:cs="Times New Roman"/>
          <w:color w:val="000000" w:themeColor="text1"/>
          <w:sz w:val="24"/>
        </w:rPr>
        <w:t>confirms</w:t>
      </w:r>
      <w:r w:rsidR="00A317BA">
        <w:rPr>
          <w:rFonts w:ascii="Times New Roman" w:eastAsia="Malgun Gothic" w:hAnsi="Times New Roman" w:cs="Times New Roman" w:hint="eastAsia"/>
          <w:color w:val="000000" w:themeColor="text1"/>
          <w:sz w:val="24"/>
        </w:rPr>
        <w:t xml:space="preserve"> </w:t>
      </w:r>
      <w:r w:rsidR="00A317BA">
        <w:rPr>
          <w:rFonts w:ascii="Times New Roman" w:eastAsia="Malgun Gothic" w:hAnsi="Times New Roman" w:cs="Times New Roman"/>
          <w:color w:val="000000" w:themeColor="text1"/>
          <w:sz w:val="24"/>
        </w:rPr>
        <w:t>evolutionary epistemology</w:t>
      </w:r>
      <w:r w:rsidR="00997A57">
        <w:rPr>
          <w:rFonts w:ascii="Times New Roman" w:eastAsia="Malgun Gothic" w:hAnsi="Times New Roman" w:cs="Times New Roman"/>
          <w:color w:val="000000" w:themeColor="text1"/>
          <w:sz w:val="24"/>
        </w:rPr>
        <w:t xml:space="preserve"> that human beings are social </w:t>
      </w:r>
      <w:r w:rsidR="00A317BA">
        <w:rPr>
          <w:rFonts w:ascii="Times New Roman" w:eastAsia="Malgun Gothic" w:hAnsi="Times New Roman" w:cs="Times New Roman"/>
          <w:color w:val="000000" w:themeColor="text1"/>
          <w:sz w:val="24"/>
        </w:rPr>
        <w:t>species</w:t>
      </w:r>
      <w:r w:rsidR="00997A57">
        <w:rPr>
          <w:rFonts w:ascii="Times New Roman" w:eastAsia="Malgun Gothic" w:hAnsi="Times New Roman" w:cs="Times New Roman"/>
          <w:color w:val="000000" w:themeColor="text1"/>
          <w:sz w:val="24"/>
        </w:rPr>
        <w:t xml:space="preserve">. As </w:t>
      </w:r>
      <w:r w:rsidR="00A317BA">
        <w:rPr>
          <w:rFonts w:ascii="Times New Roman" w:eastAsia="Malgun Gothic" w:hAnsi="Times New Roman" w:cs="Times New Roman"/>
          <w:color w:val="000000" w:themeColor="text1"/>
          <w:sz w:val="24"/>
        </w:rPr>
        <w:t>creatures</w:t>
      </w:r>
      <w:r w:rsidR="00997A57">
        <w:rPr>
          <w:rFonts w:ascii="Times New Roman" w:eastAsia="Malgun Gothic" w:hAnsi="Times New Roman" w:cs="Times New Roman"/>
          <w:color w:val="000000" w:themeColor="text1"/>
          <w:sz w:val="24"/>
        </w:rPr>
        <w:t xml:space="preserve"> evolve to be social, their behaviors are heavily </w:t>
      </w:r>
      <w:r w:rsidR="009B458E">
        <w:rPr>
          <w:rFonts w:ascii="Times New Roman" w:eastAsia="Malgun Gothic" w:hAnsi="Times New Roman" w:cs="Times New Roman"/>
          <w:color w:val="000000" w:themeColor="text1"/>
          <w:sz w:val="24"/>
        </w:rPr>
        <w:t>influenced</w:t>
      </w:r>
      <w:r w:rsidR="00997A57">
        <w:rPr>
          <w:rFonts w:ascii="Times New Roman" w:eastAsia="Malgun Gothic" w:hAnsi="Times New Roman" w:cs="Times New Roman"/>
          <w:color w:val="000000" w:themeColor="text1"/>
          <w:sz w:val="24"/>
        </w:rPr>
        <w:t xml:space="preserve"> by</w:t>
      </w:r>
      <w:r w:rsidR="009B458E">
        <w:rPr>
          <w:rFonts w:ascii="Times New Roman" w:eastAsia="Malgun Gothic" w:hAnsi="Times New Roman" w:cs="Times New Roman"/>
          <w:color w:val="000000" w:themeColor="text1"/>
          <w:sz w:val="24"/>
        </w:rPr>
        <w:t xml:space="preserve"> surrounding others</w:t>
      </w:r>
      <w:r w:rsidR="003769B9">
        <w:rPr>
          <w:rFonts w:ascii="Times New Roman" w:eastAsia="Malgun Gothic" w:hAnsi="Times New Roman" w:cs="Times New Roman"/>
          <w:color w:val="000000" w:themeColor="text1"/>
          <w:sz w:val="24"/>
        </w:rPr>
        <w:t xml:space="preserve"> by</w:t>
      </w:r>
      <w:r w:rsidR="00A317BA">
        <w:rPr>
          <w:rFonts w:ascii="Times New Roman" w:eastAsia="Malgun Gothic" w:hAnsi="Times New Roman" w:cs="Times New Roman"/>
          <w:color w:val="000000" w:themeColor="text1"/>
          <w:sz w:val="24"/>
        </w:rPr>
        <w:t xml:space="preserve"> </w:t>
      </w:r>
      <w:r w:rsidR="003769B9">
        <w:rPr>
          <w:rFonts w:ascii="Times New Roman" w:eastAsia="Malgun Gothic" w:hAnsi="Times New Roman" w:cs="Times New Roman"/>
          <w:color w:val="000000" w:themeColor="text1"/>
          <w:sz w:val="24"/>
        </w:rPr>
        <w:t>seeking</w:t>
      </w:r>
      <w:r w:rsidR="00A317BA">
        <w:rPr>
          <w:rFonts w:ascii="Times New Roman" w:eastAsia="Malgun Gothic" w:hAnsi="Times New Roman" w:cs="Times New Roman"/>
          <w:color w:val="000000" w:themeColor="text1"/>
          <w:sz w:val="24"/>
        </w:rPr>
        <w:t xml:space="preserve"> out others</w:t>
      </w:r>
      <w:r w:rsidR="003E6C46">
        <w:rPr>
          <w:rFonts w:ascii="Times New Roman" w:eastAsia="Malgun Gothic" w:hAnsi="Times New Roman" w:cs="Times New Roman"/>
          <w:color w:val="000000" w:themeColor="text1"/>
          <w:sz w:val="24"/>
        </w:rPr>
        <w:t xml:space="preserve">’ </w:t>
      </w:r>
      <w:r w:rsidR="00A317BA">
        <w:rPr>
          <w:rFonts w:ascii="Times New Roman" w:eastAsia="Malgun Gothic" w:hAnsi="Times New Roman" w:cs="Times New Roman"/>
          <w:color w:val="000000" w:themeColor="text1"/>
          <w:sz w:val="24"/>
        </w:rPr>
        <w:t>conformity</w:t>
      </w:r>
      <w:r w:rsidR="00082E4D">
        <w:rPr>
          <w:rFonts w:ascii="Times New Roman" w:eastAsia="Malgun Gothic" w:hAnsi="Times New Roman" w:cs="Times New Roman"/>
          <w:color w:val="000000" w:themeColor="text1"/>
          <w:sz w:val="24"/>
        </w:rPr>
        <w:t xml:space="preserve"> within their social environments. </w:t>
      </w:r>
    </w:p>
    <w:p w14:paraId="1A5338AB" w14:textId="305376F5" w:rsidR="004327F5" w:rsidRPr="00FB45F5" w:rsidRDefault="004327F5" w:rsidP="004327F5">
      <w:pPr>
        <w:spacing w:line="480" w:lineRule="auto"/>
        <w:ind w:firstLine="720"/>
        <w:jc w:val="left"/>
        <w:rPr>
          <w:rFonts w:ascii="Times New Roman" w:eastAsia="Malgun Gothic" w:hAnsi="Times New Roman" w:cs="Times New Roman"/>
          <w:color w:val="000000" w:themeColor="text1"/>
          <w:sz w:val="24"/>
        </w:rPr>
      </w:pPr>
      <w:r w:rsidRPr="00FB45F5">
        <w:rPr>
          <w:rFonts w:ascii="Times New Roman" w:eastAsia="Malgun Gothic" w:hAnsi="Times New Roman" w:cs="Times New Roman"/>
          <w:color w:val="000000" w:themeColor="text1"/>
          <w:sz w:val="24"/>
        </w:rPr>
        <w:t xml:space="preserve">Overall, from these findings, attitudes, social influences, and affect are intertwined in their cognitive process and serve roles in determining their behavioral intentions. In this regard, this study contributes to improving an understanding of how people judge the </w:t>
      </w:r>
      <w:r w:rsidRPr="00FB45F5">
        <w:rPr>
          <w:rFonts w:ascii="Times New Roman" w:eastAsia="Malgun Gothic" w:hAnsi="Times New Roman" w:cs="Times New Roman"/>
          <w:color w:val="000000" w:themeColor="text1"/>
          <w:sz w:val="24"/>
        </w:rPr>
        <w:lastRenderedPageBreak/>
        <w:t xml:space="preserve">outcomes of a given behavior, how they interpret and perceive their social world, and how they feel about the behavior, which determines whether they behave. Specifically, by </w:t>
      </w:r>
      <w:r w:rsidR="003769B9">
        <w:rPr>
          <w:rFonts w:ascii="Times New Roman" w:eastAsia="Malgun Gothic" w:hAnsi="Times New Roman" w:cs="Times New Roman"/>
          <w:color w:val="000000" w:themeColor="text1"/>
          <w:sz w:val="24"/>
        </w:rPr>
        <w:t>demonstrating</w:t>
      </w:r>
      <w:r w:rsidRPr="00FB45F5">
        <w:rPr>
          <w:rFonts w:ascii="Times New Roman" w:eastAsia="Malgun Gothic" w:hAnsi="Times New Roman" w:cs="Times New Roman"/>
          <w:color w:val="000000" w:themeColor="text1"/>
          <w:sz w:val="24"/>
        </w:rPr>
        <w:t xml:space="preserve"> how</w:t>
      </w:r>
      <w:r w:rsidR="003769B9">
        <w:rPr>
          <w:rFonts w:ascii="Times New Roman" w:eastAsia="Malgun Gothic" w:hAnsi="Times New Roman" w:cs="Times New Roman"/>
          <w:color w:val="000000" w:themeColor="text1"/>
          <w:sz w:val="24"/>
        </w:rPr>
        <w:t xml:space="preserve"> these</w:t>
      </w:r>
      <w:r w:rsidRPr="00FB45F5">
        <w:rPr>
          <w:rFonts w:ascii="Times New Roman" w:eastAsia="Malgun Gothic" w:hAnsi="Times New Roman" w:cs="Times New Roman"/>
          <w:color w:val="000000" w:themeColor="text1"/>
          <w:sz w:val="24"/>
        </w:rPr>
        <w:t xml:space="preserve"> cognitive factors interact in shaping behavior intentions, this study contributes to behavioral decision-making theories by increasing </w:t>
      </w:r>
      <w:r w:rsidR="003769B9">
        <w:rPr>
          <w:rFonts w:ascii="Times New Roman" w:eastAsia="Malgun Gothic" w:hAnsi="Times New Roman" w:cs="Times New Roman"/>
          <w:color w:val="000000" w:themeColor="text1"/>
          <w:sz w:val="24"/>
        </w:rPr>
        <w:t xml:space="preserve">the </w:t>
      </w:r>
      <w:r w:rsidRPr="00FB45F5">
        <w:rPr>
          <w:rFonts w:ascii="Times New Roman" w:eastAsia="Malgun Gothic" w:hAnsi="Times New Roman" w:cs="Times New Roman"/>
          <w:color w:val="000000" w:themeColor="text1"/>
          <w:sz w:val="24"/>
        </w:rPr>
        <w:t xml:space="preserve">understanding of the multifaceted processes from their individual choices to actual behavior. This dissertation’s findings also contribute to social cognitive theories by emphasizing the reciprocal interactions between cognitive processes and </w:t>
      </w:r>
      <w:r w:rsidR="003769B9">
        <w:rPr>
          <w:rFonts w:ascii="Times New Roman" w:eastAsia="Malgun Gothic" w:hAnsi="Times New Roman" w:cs="Times New Roman"/>
          <w:color w:val="000000" w:themeColor="text1"/>
          <w:sz w:val="24"/>
        </w:rPr>
        <w:t>social influences</w:t>
      </w:r>
      <w:r w:rsidRPr="00FB45F5">
        <w:rPr>
          <w:rFonts w:ascii="Times New Roman" w:eastAsia="Malgun Gothic" w:hAnsi="Times New Roman" w:cs="Times New Roman"/>
          <w:color w:val="000000" w:themeColor="text1"/>
          <w:sz w:val="24"/>
        </w:rPr>
        <w:t xml:space="preserve"> in determining behavior, advancing how people’s behavior </w:t>
      </w:r>
      <w:r w:rsidR="003769B9">
        <w:rPr>
          <w:rFonts w:ascii="Times New Roman" w:eastAsia="Malgun Gothic" w:hAnsi="Times New Roman" w:cs="Times New Roman"/>
          <w:color w:val="000000" w:themeColor="text1"/>
          <w:sz w:val="24"/>
        </w:rPr>
        <w:t xml:space="preserve">from social perspectives. </w:t>
      </w:r>
    </w:p>
    <w:p w14:paraId="05B1B2DE" w14:textId="5AC4A3C5" w:rsidR="004327F5" w:rsidRPr="00FB45F5" w:rsidRDefault="004327F5" w:rsidP="004327F5">
      <w:pPr>
        <w:spacing w:line="480" w:lineRule="auto"/>
        <w:ind w:firstLine="720"/>
        <w:jc w:val="left"/>
        <w:rPr>
          <w:rFonts w:ascii="Times New Roman" w:eastAsia="Malgun Gothic" w:hAnsi="Times New Roman" w:cs="Times New Roman"/>
          <w:color w:val="000000" w:themeColor="text1"/>
          <w:sz w:val="24"/>
        </w:rPr>
      </w:pPr>
      <w:r w:rsidRPr="00FB45F5">
        <w:rPr>
          <w:rFonts w:ascii="Times New Roman" w:eastAsia="Malgun Gothic" w:hAnsi="Times New Roman" w:cs="Times New Roman"/>
          <w:color w:val="000000" w:themeColor="text1"/>
          <w:sz w:val="24"/>
        </w:rPr>
        <w:t xml:space="preserve">In summary, by unpacking these cognitive processes </w:t>
      </w:r>
      <w:r w:rsidR="003769B9">
        <w:rPr>
          <w:rFonts w:ascii="Times New Roman" w:eastAsia="Malgun Gothic" w:hAnsi="Times New Roman" w:cs="Times New Roman"/>
          <w:color w:val="000000" w:themeColor="text1"/>
          <w:sz w:val="24"/>
        </w:rPr>
        <w:t>into</w:t>
      </w:r>
      <w:r w:rsidRPr="00FB45F5">
        <w:rPr>
          <w:rFonts w:ascii="Times New Roman" w:eastAsia="Malgun Gothic" w:hAnsi="Times New Roman" w:cs="Times New Roman"/>
          <w:color w:val="000000" w:themeColor="text1"/>
          <w:sz w:val="24"/>
        </w:rPr>
        <w:t xml:space="preserve"> attitudinal, social, and affective perspectives, this study’s findings contribute to theoretical knowledge about TIB and its applicability to phubbing behavior. </w:t>
      </w:r>
      <w:r w:rsidR="003A627B">
        <w:rPr>
          <w:rFonts w:ascii="Times New Roman" w:eastAsia="Malgun Gothic" w:hAnsi="Times New Roman" w:cs="Times New Roman"/>
          <w:color w:val="000000" w:themeColor="text1"/>
          <w:sz w:val="24"/>
        </w:rPr>
        <w:t>Therefore,</w:t>
      </w:r>
      <w:r w:rsidRPr="00FB45F5">
        <w:rPr>
          <w:rFonts w:ascii="Times New Roman" w:eastAsia="Malgun Gothic" w:hAnsi="Times New Roman" w:cs="Times New Roman"/>
          <w:color w:val="000000" w:themeColor="text1"/>
          <w:sz w:val="24"/>
        </w:rPr>
        <w:t xml:space="preserve"> these findings can offer opportunities to extend theoretical frameworks in behavioral science and social psychology, providing further understanding of technology-related behaviors and their implications for interpersonal interaction and social dynamics.   </w:t>
      </w:r>
    </w:p>
    <w:p w14:paraId="0D27B1B6" w14:textId="77777777" w:rsidR="004327F5" w:rsidRPr="00794366" w:rsidRDefault="004327F5" w:rsidP="004327F5">
      <w:pPr>
        <w:spacing w:line="480" w:lineRule="auto"/>
        <w:jc w:val="left"/>
        <w:rPr>
          <w:rFonts w:ascii="Times New Roman" w:eastAsia="Malgun Gothic" w:hAnsi="Times New Roman" w:cs="Times New Roman"/>
          <w:b/>
          <w:bCs/>
          <w:i/>
          <w:iCs/>
          <w:color w:val="000000" w:themeColor="text1"/>
          <w:sz w:val="24"/>
        </w:rPr>
      </w:pPr>
      <w:r w:rsidRPr="00794366">
        <w:rPr>
          <w:rFonts w:ascii="Times New Roman" w:eastAsia="Malgun Gothic" w:hAnsi="Times New Roman" w:cs="Times New Roman"/>
          <w:b/>
          <w:bCs/>
          <w:i/>
          <w:iCs/>
          <w:color w:val="000000" w:themeColor="text1"/>
          <w:sz w:val="24"/>
        </w:rPr>
        <w:t>Methodological Implications</w:t>
      </w:r>
    </w:p>
    <w:p w14:paraId="6F973A92" w14:textId="52F543B7" w:rsidR="002D6F2E" w:rsidRDefault="004327F5" w:rsidP="002D6F2E">
      <w:pPr>
        <w:spacing w:line="480" w:lineRule="auto"/>
        <w:jc w:val="left"/>
        <w:rPr>
          <w:rFonts w:ascii="Times New Roman" w:eastAsia="Malgun Gothic" w:hAnsi="Times New Roman" w:cs="Times New Roman"/>
          <w:color w:val="000000" w:themeColor="text1"/>
          <w:sz w:val="24"/>
        </w:rPr>
      </w:pPr>
      <w:r w:rsidRPr="00794366">
        <w:rPr>
          <w:rFonts w:ascii="Times New Roman" w:eastAsia="Malgun Gothic" w:hAnsi="Times New Roman" w:cs="Times New Roman"/>
          <w:color w:val="000000" w:themeColor="text1"/>
          <w:sz w:val="24"/>
        </w:rPr>
        <w:tab/>
      </w:r>
      <w:r w:rsidR="000D1254" w:rsidRPr="00794366">
        <w:rPr>
          <w:rFonts w:ascii="Times New Roman" w:eastAsia="Malgun Gothic" w:hAnsi="Times New Roman" w:cs="Times New Roman"/>
          <w:color w:val="000000" w:themeColor="text1"/>
          <w:sz w:val="24"/>
        </w:rPr>
        <w:t xml:space="preserve">This dissertation also provides numerous methodological implications </w:t>
      </w:r>
      <w:r w:rsidR="003A627B">
        <w:rPr>
          <w:rFonts w:ascii="Times New Roman" w:eastAsia="Malgun Gothic" w:hAnsi="Times New Roman" w:cs="Times New Roman"/>
          <w:color w:val="000000" w:themeColor="text1"/>
          <w:sz w:val="24"/>
        </w:rPr>
        <w:t>for</w:t>
      </w:r>
      <w:r w:rsidR="000D1254" w:rsidRPr="00794366">
        <w:rPr>
          <w:rFonts w:ascii="Times New Roman" w:eastAsia="Malgun Gothic" w:hAnsi="Times New Roman" w:cs="Times New Roman"/>
          <w:color w:val="000000" w:themeColor="text1"/>
          <w:sz w:val="24"/>
        </w:rPr>
        <w:t xml:space="preserve"> academia and researchers. </w:t>
      </w:r>
      <w:r w:rsidR="00601A95" w:rsidRPr="00794366">
        <w:rPr>
          <w:rFonts w:ascii="Times New Roman" w:eastAsia="Malgun Gothic" w:hAnsi="Times New Roman" w:cs="Times New Roman"/>
          <w:color w:val="000000" w:themeColor="text1"/>
          <w:sz w:val="24"/>
        </w:rPr>
        <w:t xml:space="preserve">First, </w:t>
      </w:r>
      <w:r w:rsidR="00C901A9">
        <w:rPr>
          <w:rFonts w:ascii="Times New Roman" w:eastAsia="Malgun Gothic" w:hAnsi="Times New Roman" w:cs="Times New Roman"/>
          <w:color w:val="000000" w:themeColor="text1"/>
          <w:sz w:val="24"/>
        </w:rPr>
        <w:t>the</w:t>
      </w:r>
      <w:r w:rsidR="00C901A9" w:rsidRPr="00794366">
        <w:rPr>
          <w:rFonts w:ascii="Times New Roman" w:eastAsia="Malgun Gothic" w:hAnsi="Times New Roman" w:cs="Times New Roman"/>
          <w:color w:val="000000" w:themeColor="text1"/>
          <w:sz w:val="24"/>
        </w:rPr>
        <w:t xml:space="preserve"> development of measurements is an essential stage in </w:t>
      </w:r>
      <w:r w:rsidR="00C901A9">
        <w:rPr>
          <w:rFonts w:ascii="Times New Roman" w:eastAsia="Malgun Gothic" w:hAnsi="Times New Roman" w:cs="Times New Roman"/>
          <w:color w:val="000000" w:themeColor="text1"/>
          <w:sz w:val="24"/>
        </w:rPr>
        <w:t>the field of</w:t>
      </w:r>
      <w:r w:rsidR="00C901A9" w:rsidRPr="00794366">
        <w:rPr>
          <w:rFonts w:ascii="Times New Roman" w:eastAsia="Malgun Gothic" w:hAnsi="Times New Roman" w:cs="Times New Roman"/>
          <w:color w:val="000000" w:themeColor="text1"/>
          <w:sz w:val="24"/>
        </w:rPr>
        <w:t xml:space="preserve"> social science, especially when there are no existing scales to measure the phenomena of interest (Devellis, 2016). Th</w:t>
      </w:r>
      <w:r w:rsidR="00C901A9">
        <w:rPr>
          <w:rFonts w:ascii="Times New Roman" w:eastAsia="Malgun Gothic" w:hAnsi="Times New Roman" w:cs="Times New Roman"/>
          <w:color w:val="000000" w:themeColor="text1"/>
          <w:sz w:val="24"/>
        </w:rPr>
        <w:t xml:space="preserve">e author also </w:t>
      </w:r>
      <w:r w:rsidR="00C901A9" w:rsidRPr="00794366">
        <w:rPr>
          <w:rFonts w:ascii="Times New Roman" w:eastAsia="Malgun Gothic" w:hAnsi="Times New Roman" w:cs="Times New Roman"/>
          <w:color w:val="000000" w:themeColor="text1"/>
          <w:sz w:val="24"/>
        </w:rPr>
        <w:t>argues that researchers must develop new scales that precisely capture the intended constructs.</w:t>
      </w:r>
      <w:r w:rsidR="00C901A9">
        <w:rPr>
          <w:rFonts w:ascii="Times New Roman" w:eastAsia="Malgun Gothic" w:hAnsi="Times New Roman" w:cs="Times New Roman"/>
          <w:color w:val="000000" w:themeColor="text1"/>
          <w:sz w:val="24"/>
        </w:rPr>
        <w:t xml:space="preserve"> In this sense, as the first study, </w:t>
      </w:r>
      <w:r w:rsidR="00601A95" w:rsidRPr="00794366">
        <w:rPr>
          <w:rFonts w:ascii="Times New Roman" w:eastAsia="Malgun Gothic" w:hAnsi="Times New Roman" w:cs="Times New Roman"/>
          <w:color w:val="000000" w:themeColor="text1"/>
          <w:sz w:val="24"/>
        </w:rPr>
        <w:t>all TIB construct</w:t>
      </w:r>
      <w:r w:rsidR="00044036" w:rsidRPr="00794366">
        <w:rPr>
          <w:rFonts w:ascii="Times New Roman" w:eastAsia="Malgun Gothic" w:hAnsi="Times New Roman" w:cs="Times New Roman"/>
          <w:color w:val="000000" w:themeColor="text1"/>
          <w:sz w:val="24"/>
        </w:rPr>
        <w:t>s’ instruments</w:t>
      </w:r>
      <w:r w:rsidR="00C901A9">
        <w:rPr>
          <w:rFonts w:ascii="Times New Roman" w:eastAsia="Malgun Gothic" w:hAnsi="Times New Roman" w:cs="Times New Roman"/>
          <w:color w:val="000000" w:themeColor="text1"/>
          <w:sz w:val="24"/>
        </w:rPr>
        <w:t xml:space="preserve"> – 11 constructs of TIB – were developed in this dissertation and empirically verified to ensure their effectiveness and usefulness through EFA and CFA using a quantitative approach. </w:t>
      </w:r>
    </w:p>
    <w:p w14:paraId="078677B0" w14:textId="7B84D6C9" w:rsidR="00044036" w:rsidRPr="00794366" w:rsidRDefault="002D6F2E" w:rsidP="002D6F2E">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color w:val="000000" w:themeColor="text1"/>
          <w:sz w:val="24"/>
        </w:rPr>
        <w:t>This</w:t>
      </w:r>
      <w:r w:rsidR="003D55E3" w:rsidRPr="00794366">
        <w:rPr>
          <w:rFonts w:ascii="Times New Roman" w:eastAsia="Malgun Gothic" w:hAnsi="Times New Roman" w:cs="Times New Roman"/>
          <w:color w:val="000000" w:themeColor="text1"/>
          <w:sz w:val="24"/>
        </w:rPr>
        <w:t xml:space="preserve"> study provide</w:t>
      </w:r>
      <w:r w:rsidR="00853386" w:rsidRPr="00794366">
        <w:rPr>
          <w:rFonts w:ascii="Times New Roman" w:eastAsia="Malgun Gothic" w:hAnsi="Times New Roman" w:cs="Times New Roman"/>
          <w:color w:val="000000" w:themeColor="text1"/>
          <w:sz w:val="24"/>
        </w:rPr>
        <w:t>s</w:t>
      </w:r>
      <w:r w:rsidR="003D55E3" w:rsidRPr="00794366">
        <w:rPr>
          <w:rFonts w:ascii="Times New Roman" w:eastAsia="Malgun Gothic" w:hAnsi="Times New Roman" w:cs="Times New Roman"/>
          <w:color w:val="000000" w:themeColor="text1"/>
          <w:sz w:val="24"/>
        </w:rPr>
        <w:t xml:space="preserve"> </w:t>
      </w:r>
      <w:r w:rsidR="00E402C0">
        <w:rPr>
          <w:rFonts w:ascii="Times New Roman" w:eastAsia="Malgun Gothic" w:hAnsi="Times New Roman" w:cs="Times New Roman"/>
          <w:color w:val="000000" w:themeColor="text1"/>
          <w:sz w:val="24"/>
        </w:rPr>
        <w:t>valuable</w:t>
      </w:r>
      <w:r>
        <w:rPr>
          <w:rFonts w:ascii="Times New Roman" w:eastAsia="Malgun Gothic" w:hAnsi="Times New Roman" w:cs="Times New Roman"/>
          <w:color w:val="000000" w:themeColor="text1"/>
          <w:sz w:val="24"/>
        </w:rPr>
        <w:t xml:space="preserve"> foundations </w:t>
      </w:r>
      <w:r w:rsidR="003D55E3" w:rsidRPr="00794366">
        <w:rPr>
          <w:rFonts w:ascii="Times New Roman" w:eastAsia="Malgun Gothic" w:hAnsi="Times New Roman" w:cs="Times New Roman"/>
          <w:color w:val="000000" w:themeColor="text1"/>
          <w:sz w:val="24"/>
        </w:rPr>
        <w:t xml:space="preserve">for </w:t>
      </w:r>
      <w:r>
        <w:rPr>
          <w:rFonts w:ascii="Times New Roman" w:eastAsia="Malgun Gothic" w:hAnsi="Times New Roman" w:cs="Times New Roman"/>
          <w:color w:val="000000" w:themeColor="text1"/>
          <w:sz w:val="24"/>
        </w:rPr>
        <w:t>measuring</w:t>
      </w:r>
      <w:r w:rsidR="003D55E3" w:rsidRPr="00794366">
        <w:rPr>
          <w:rFonts w:ascii="Times New Roman" w:eastAsia="Malgun Gothic" w:hAnsi="Times New Roman" w:cs="Times New Roman"/>
          <w:color w:val="000000" w:themeColor="text1"/>
          <w:sz w:val="24"/>
        </w:rPr>
        <w:t xml:space="preserve"> phubbing behavior and its predictors</w:t>
      </w:r>
      <w:r>
        <w:rPr>
          <w:rFonts w:ascii="Times New Roman" w:eastAsia="Malgun Gothic" w:hAnsi="Times New Roman" w:cs="Times New Roman"/>
          <w:color w:val="000000" w:themeColor="text1"/>
          <w:sz w:val="24"/>
        </w:rPr>
        <w:t xml:space="preserve"> from TIB</w:t>
      </w:r>
      <w:r w:rsidR="003D55E3" w:rsidRPr="00794366">
        <w:rPr>
          <w:rFonts w:ascii="Times New Roman" w:eastAsia="Malgun Gothic" w:hAnsi="Times New Roman" w:cs="Times New Roman"/>
          <w:color w:val="000000" w:themeColor="text1"/>
          <w:sz w:val="24"/>
        </w:rPr>
        <w:t>.</w:t>
      </w:r>
      <w:r>
        <w:rPr>
          <w:rFonts w:ascii="Times New Roman" w:eastAsia="Malgun Gothic" w:hAnsi="Times New Roman" w:cs="Times New Roman"/>
          <w:color w:val="000000" w:themeColor="text1"/>
          <w:sz w:val="24"/>
        </w:rPr>
        <w:t xml:space="preserve"> </w:t>
      </w:r>
      <w:r w:rsidR="003D55E3" w:rsidRPr="00794366">
        <w:rPr>
          <w:rFonts w:ascii="Times New Roman" w:eastAsia="Malgun Gothic" w:hAnsi="Times New Roman" w:cs="Times New Roman"/>
          <w:color w:val="000000" w:themeColor="text1"/>
          <w:sz w:val="24"/>
        </w:rPr>
        <w:t xml:space="preserve">For instance, </w:t>
      </w:r>
      <w:r w:rsidR="002913C4" w:rsidRPr="00794366">
        <w:rPr>
          <w:rFonts w:ascii="Times New Roman" w:eastAsia="Malgun Gothic" w:hAnsi="Times New Roman" w:cs="Times New Roman"/>
          <w:color w:val="000000" w:themeColor="text1"/>
          <w:sz w:val="24"/>
        </w:rPr>
        <w:t>all the scales</w:t>
      </w:r>
      <w:r w:rsidR="003D55E3" w:rsidRPr="00794366">
        <w:rPr>
          <w:rFonts w:ascii="Times New Roman" w:eastAsia="Malgun Gothic" w:hAnsi="Times New Roman" w:cs="Times New Roman"/>
          <w:color w:val="000000" w:themeColor="text1"/>
          <w:sz w:val="24"/>
        </w:rPr>
        <w:t xml:space="preserve"> </w:t>
      </w:r>
      <w:r w:rsidR="002913C4" w:rsidRPr="00794366">
        <w:rPr>
          <w:rFonts w:ascii="Times New Roman" w:eastAsia="Malgun Gothic" w:hAnsi="Times New Roman" w:cs="Times New Roman"/>
          <w:color w:val="000000" w:themeColor="text1"/>
          <w:sz w:val="24"/>
        </w:rPr>
        <w:t xml:space="preserve">that were developed in this dissertation </w:t>
      </w:r>
      <w:r w:rsidR="003D55E3" w:rsidRPr="00794366">
        <w:rPr>
          <w:rFonts w:ascii="Times New Roman" w:eastAsia="Malgun Gothic" w:hAnsi="Times New Roman" w:cs="Times New Roman"/>
          <w:color w:val="000000" w:themeColor="text1"/>
          <w:sz w:val="24"/>
        </w:rPr>
        <w:t xml:space="preserve">(e.g., </w:t>
      </w:r>
      <w:r w:rsidR="00BC519C" w:rsidRPr="00794366">
        <w:rPr>
          <w:rFonts w:ascii="Times New Roman" w:eastAsia="Malgun Gothic" w:hAnsi="Times New Roman" w:cs="Times New Roman"/>
          <w:color w:val="000000" w:themeColor="text1"/>
          <w:sz w:val="24"/>
        </w:rPr>
        <w:lastRenderedPageBreak/>
        <w:t xml:space="preserve">phubbing behavior, </w:t>
      </w:r>
      <w:r w:rsidR="003D55E3" w:rsidRPr="00794366">
        <w:rPr>
          <w:rFonts w:ascii="Times New Roman" w:eastAsia="Malgun Gothic" w:hAnsi="Times New Roman" w:cs="Times New Roman"/>
          <w:color w:val="000000" w:themeColor="text1"/>
          <w:sz w:val="24"/>
        </w:rPr>
        <w:t xml:space="preserve">outcome beliefs toward phubbing, outcome </w:t>
      </w:r>
      <w:r w:rsidR="0056632F" w:rsidRPr="00794366">
        <w:rPr>
          <w:rFonts w:ascii="Times New Roman" w:eastAsia="Malgun Gothic" w:hAnsi="Times New Roman" w:cs="Times New Roman"/>
          <w:color w:val="000000" w:themeColor="text1"/>
          <w:sz w:val="24"/>
        </w:rPr>
        <w:t xml:space="preserve">evaluations </w:t>
      </w:r>
      <w:r w:rsidR="003D55E3" w:rsidRPr="00794366">
        <w:rPr>
          <w:rFonts w:ascii="Times New Roman" w:eastAsia="Malgun Gothic" w:hAnsi="Times New Roman" w:cs="Times New Roman"/>
          <w:color w:val="000000" w:themeColor="text1"/>
          <w:sz w:val="24"/>
        </w:rPr>
        <w:t xml:space="preserve">toward phubbing, </w:t>
      </w:r>
      <w:r w:rsidR="00BC519C" w:rsidRPr="00794366">
        <w:rPr>
          <w:rFonts w:ascii="Times New Roman" w:eastAsia="Malgun Gothic" w:hAnsi="Times New Roman" w:cs="Times New Roman"/>
          <w:color w:val="000000" w:themeColor="text1"/>
          <w:sz w:val="24"/>
        </w:rPr>
        <w:t>social norms regarding phubbing, social roles relevant to phubbing, self-concepts relevant to phubbing, affect toward phubbing, phubbing habits, facilitating conditions, phubbing intentions</w:t>
      </w:r>
      <w:r w:rsidR="0042488E" w:rsidRPr="00794366">
        <w:rPr>
          <w:rFonts w:ascii="Times New Roman" w:eastAsia="Malgun Gothic" w:hAnsi="Times New Roman" w:cs="Times New Roman"/>
          <w:color w:val="000000" w:themeColor="text1"/>
          <w:sz w:val="24"/>
        </w:rPr>
        <w:t xml:space="preserve">) can be </w:t>
      </w:r>
      <w:r w:rsidR="002913C4" w:rsidRPr="00794366">
        <w:rPr>
          <w:rFonts w:ascii="Times New Roman" w:eastAsia="Malgun Gothic" w:hAnsi="Times New Roman" w:cs="Times New Roman"/>
          <w:color w:val="000000" w:themeColor="text1"/>
          <w:sz w:val="24"/>
        </w:rPr>
        <w:t>used</w:t>
      </w:r>
      <w:r w:rsidR="0042488E" w:rsidRPr="00794366">
        <w:rPr>
          <w:rFonts w:ascii="Times New Roman" w:eastAsia="Malgun Gothic" w:hAnsi="Times New Roman" w:cs="Times New Roman"/>
          <w:color w:val="000000" w:themeColor="text1"/>
          <w:sz w:val="24"/>
        </w:rPr>
        <w:t xml:space="preserve"> when future research </w:t>
      </w:r>
      <w:r w:rsidR="002913C4" w:rsidRPr="00794366">
        <w:rPr>
          <w:rFonts w:ascii="Times New Roman" w:eastAsia="Malgun Gothic" w:hAnsi="Times New Roman" w:cs="Times New Roman"/>
          <w:color w:val="000000" w:themeColor="text1"/>
          <w:sz w:val="24"/>
        </w:rPr>
        <w:t>investigates</w:t>
      </w:r>
      <w:r w:rsidR="0042488E" w:rsidRPr="00794366">
        <w:rPr>
          <w:rFonts w:ascii="Times New Roman" w:eastAsia="Malgun Gothic" w:hAnsi="Times New Roman" w:cs="Times New Roman"/>
          <w:color w:val="000000" w:themeColor="text1"/>
          <w:sz w:val="24"/>
        </w:rPr>
        <w:t xml:space="preserve"> </w:t>
      </w:r>
      <w:r w:rsidR="00E12472" w:rsidRPr="00794366">
        <w:rPr>
          <w:rFonts w:ascii="Times New Roman" w:eastAsia="Malgun Gothic" w:hAnsi="Times New Roman" w:cs="Times New Roman"/>
          <w:color w:val="000000" w:themeColor="text1"/>
          <w:sz w:val="24"/>
        </w:rPr>
        <w:t>the nature and dynamics of phubbing behavior</w:t>
      </w:r>
      <w:r w:rsidR="0042488E" w:rsidRPr="00794366">
        <w:rPr>
          <w:rFonts w:ascii="Times New Roman" w:eastAsia="Malgun Gothic" w:hAnsi="Times New Roman" w:cs="Times New Roman"/>
          <w:color w:val="000000" w:themeColor="text1"/>
          <w:sz w:val="24"/>
        </w:rPr>
        <w:t xml:space="preserve">. </w:t>
      </w:r>
      <w:r>
        <w:rPr>
          <w:rFonts w:ascii="Times New Roman" w:eastAsia="Malgun Gothic" w:hAnsi="Times New Roman" w:cs="Times New Roman"/>
          <w:color w:val="000000" w:themeColor="text1"/>
          <w:sz w:val="24"/>
        </w:rPr>
        <w:t>T</w:t>
      </w:r>
      <w:r w:rsidR="00E12472" w:rsidRPr="00794366">
        <w:rPr>
          <w:rFonts w:ascii="Times New Roman" w:eastAsia="Malgun Gothic" w:hAnsi="Times New Roman" w:cs="Times New Roman"/>
          <w:color w:val="000000" w:themeColor="text1"/>
          <w:sz w:val="24"/>
        </w:rPr>
        <w:t>hese validated scales</w:t>
      </w:r>
      <w:r w:rsidR="0042488E" w:rsidRPr="00794366">
        <w:rPr>
          <w:rFonts w:ascii="Times New Roman" w:eastAsia="Malgun Gothic" w:hAnsi="Times New Roman" w:cs="Times New Roman"/>
          <w:color w:val="000000" w:themeColor="text1"/>
          <w:sz w:val="24"/>
        </w:rPr>
        <w:t xml:space="preserve"> </w:t>
      </w:r>
      <w:r w:rsidR="00E12472" w:rsidRPr="00794366">
        <w:rPr>
          <w:rFonts w:ascii="Times New Roman" w:eastAsia="Malgun Gothic" w:hAnsi="Times New Roman" w:cs="Times New Roman"/>
          <w:color w:val="000000" w:themeColor="text1"/>
          <w:sz w:val="24"/>
        </w:rPr>
        <w:t>can</w:t>
      </w:r>
      <w:r w:rsidR="0042488E" w:rsidRPr="00794366">
        <w:rPr>
          <w:rFonts w:ascii="Times New Roman" w:eastAsia="Malgun Gothic" w:hAnsi="Times New Roman" w:cs="Times New Roman"/>
          <w:color w:val="000000" w:themeColor="text1"/>
          <w:sz w:val="24"/>
        </w:rPr>
        <w:t xml:space="preserve"> </w:t>
      </w:r>
      <w:r w:rsidR="003A627B">
        <w:rPr>
          <w:rFonts w:ascii="Times New Roman" w:eastAsia="Malgun Gothic" w:hAnsi="Times New Roman" w:cs="Times New Roman"/>
          <w:color w:val="000000" w:themeColor="text1"/>
          <w:sz w:val="24"/>
        </w:rPr>
        <w:t>also be</w:t>
      </w:r>
      <w:r>
        <w:rPr>
          <w:rFonts w:ascii="Times New Roman" w:eastAsia="Malgun Gothic" w:hAnsi="Times New Roman" w:cs="Times New Roman"/>
          <w:color w:val="000000" w:themeColor="text1"/>
          <w:sz w:val="24"/>
        </w:rPr>
        <w:t xml:space="preserve"> </w:t>
      </w:r>
      <w:r w:rsidR="0042488E" w:rsidRPr="00794366">
        <w:rPr>
          <w:rFonts w:ascii="Times New Roman" w:eastAsia="Malgun Gothic" w:hAnsi="Times New Roman" w:cs="Times New Roman"/>
          <w:color w:val="000000" w:themeColor="text1"/>
          <w:sz w:val="24"/>
        </w:rPr>
        <w:t>used when developing more specific relational</w:t>
      </w:r>
      <w:r w:rsidR="00E12472" w:rsidRPr="00794366">
        <w:rPr>
          <w:rFonts w:ascii="Times New Roman" w:eastAsia="Malgun Gothic" w:hAnsi="Times New Roman" w:cs="Times New Roman"/>
          <w:color w:val="000000" w:themeColor="text1"/>
          <w:sz w:val="24"/>
        </w:rPr>
        <w:t>-</w:t>
      </w:r>
      <w:r w:rsidR="0042488E" w:rsidRPr="00794366">
        <w:rPr>
          <w:rFonts w:ascii="Times New Roman" w:eastAsia="Malgun Gothic" w:hAnsi="Times New Roman" w:cs="Times New Roman"/>
          <w:color w:val="000000" w:themeColor="text1"/>
          <w:sz w:val="24"/>
        </w:rPr>
        <w:t xml:space="preserve">focused phubbing and </w:t>
      </w:r>
      <w:r w:rsidR="00B61816">
        <w:rPr>
          <w:rFonts w:ascii="Times New Roman" w:eastAsia="Malgun Gothic" w:hAnsi="Times New Roman" w:cs="Times New Roman"/>
          <w:color w:val="000000" w:themeColor="text1"/>
          <w:sz w:val="24"/>
        </w:rPr>
        <w:t>other</w:t>
      </w:r>
      <w:r w:rsidR="0042488E" w:rsidRPr="00794366">
        <w:rPr>
          <w:rFonts w:ascii="Times New Roman" w:eastAsia="Malgun Gothic" w:hAnsi="Times New Roman" w:cs="Times New Roman"/>
          <w:color w:val="000000" w:themeColor="text1"/>
          <w:sz w:val="24"/>
        </w:rPr>
        <w:t xml:space="preserve"> relevant predictor scales in greater depth. </w:t>
      </w:r>
      <w:r w:rsidR="00AD7322" w:rsidRPr="00794366">
        <w:rPr>
          <w:rFonts w:ascii="Times New Roman" w:eastAsia="Malgun Gothic" w:hAnsi="Times New Roman" w:cs="Times New Roman"/>
          <w:color w:val="000000" w:themeColor="text1"/>
          <w:sz w:val="24"/>
        </w:rPr>
        <w:t>Previous studies</w:t>
      </w:r>
      <w:r w:rsidR="0015509C">
        <w:rPr>
          <w:rFonts w:ascii="Times New Roman" w:eastAsia="Malgun Gothic" w:hAnsi="Times New Roman" w:cs="Times New Roman"/>
          <w:color w:val="000000" w:themeColor="text1"/>
          <w:sz w:val="24"/>
        </w:rPr>
        <w:t>, for instance,</w:t>
      </w:r>
      <w:r w:rsidR="00AD7322" w:rsidRPr="00794366">
        <w:rPr>
          <w:rFonts w:ascii="Times New Roman" w:eastAsia="Malgun Gothic" w:hAnsi="Times New Roman" w:cs="Times New Roman"/>
          <w:color w:val="000000" w:themeColor="text1"/>
          <w:sz w:val="24"/>
        </w:rPr>
        <w:t xml:space="preserve"> have demonstrated that phubbing </w:t>
      </w:r>
      <w:r w:rsidR="00B641D0" w:rsidRPr="00794366">
        <w:rPr>
          <w:rFonts w:ascii="Times New Roman" w:eastAsia="Malgun Gothic" w:hAnsi="Times New Roman" w:cs="Times New Roman"/>
          <w:color w:val="000000" w:themeColor="text1"/>
          <w:sz w:val="24"/>
        </w:rPr>
        <w:t>happen</w:t>
      </w:r>
      <w:r w:rsidR="0015509C">
        <w:rPr>
          <w:rFonts w:ascii="Times New Roman" w:eastAsia="Malgun Gothic" w:hAnsi="Times New Roman" w:cs="Times New Roman"/>
          <w:color w:val="000000" w:themeColor="text1"/>
          <w:sz w:val="24"/>
        </w:rPr>
        <w:t xml:space="preserve">s </w:t>
      </w:r>
      <w:r w:rsidR="00AD7322" w:rsidRPr="00794366">
        <w:rPr>
          <w:rFonts w:ascii="Times New Roman" w:eastAsia="Malgun Gothic" w:hAnsi="Times New Roman" w:cs="Times New Roman"/>
          <w:color w:val="000000" w:themeColor="text1"/>
          <w:sz w:val="24"/>
        </w:rPr>
        <w:t>in different types of relationships</w:t>
      </w:r>
      <w:r w:rsidR="00624B9F" w:rsidRPr="00794366">
        <w:rPr>
          <w:rFonts w:ascii="Times New Roman" w:eastAsia="Malgun Gothic" w:hAnsi="Times New Roman" w:cs="Times New Roman"/>
          <w:color w:val="000000" w:themeColor="text1"/>
          <w:sz w:val="24"/>
        </w:rPr>
        <w:t>, from</w:t>
      </w:r>
      <w:r w:rsidR="00AD7322" w:rsidRPr="00794366">
        <w:rPr>
          <w:rFonts w:ascii="Times New Roman" w:eastAsia="Malgun Gothic" w:hAnsi="Times New Roman" w:cs="Times New Roman"/>
          <w:color w:val="000000" w:themeColor="text1"/>
          <w:sz w:val="24"/>
        </w:rPr>
        <w:t xml:space="preserve"> friendships</w:t>
      </w:r>
      <w:r w:rsidR="0015509C">
        <w:rPr>
          <w:rFonts w:ascii="Times New Roman" w:eastAsia="Malgun Gothic" w:hAnsi="Times New Roman" w:cs="Times New Roman"/>
          <w:color w:val="000000" w:themeColor="text1"/>
          <w:sz w:val="24"/>
        </w:rPr>
        <w:t xml:space="preserve"> and</w:t>
      </w:r>
      <w:r w:rsidR="00AD7322" w:rsidRPr="00794366">
        <w:rPr>
          <w:rFonts w:ascii="Times New Roman" w:eastAsia="Malgun Gothic" w:hAnsi="Times New Roman" w:cs="Times New Roman"/>
          <w:color w:val="000000" w:themeColor="text1"/>
          <w:sz w:val="24"/>
        </w:rPr>
        <w:t xml:space="preserve"> romantic</w:t>
      </w:r>
      <w:r w:rsidR="00624B9F" w:rsidRPr="00794366">
        <w:rPr>
          <w:rFonts w:ascii="Times New Roman" w:eastAsia="Malgun Gothic" w:hAnsi="Times New Roman" w:cs="Times New Roman"/>
          <w:color w:val="000000" w:themeColor="text1"/>
          <w:sz w:val="24"/>
        </w:rPr>
        <w:t xml:space="preserve"> to</w:t>
      </w:r>
      <w:r w:rsidR="00AD7322" w:rsidRPr="00794366">
        <w:rPr>
          <w:rFonts w:ascii="Times New Roman" w:eastAsia="Malgun Gothic" w:hAnsi="Times New Roman" w:cs="Times New Roman"/>
          <w:color w:val="000000" w:themeColor="text1"/>
          <w:sz w:val="24"/>
        </w:rPr>
        <w:t xml:space="preserve"> boss-employee relationships (</w:t>
      </w:r>
      <w:proofErr w:type="spellStart"/>
      <w:r w:rsidR="00624B9F" w:rsidRPr="00794366">
        <w:rPr>
          <w:rFonts w:ascii="Times New Roman" w:eastAsia="Times New Roman" w:hAnsi="Times New Roman" w:cs="Times New Roman"/>
          <w:color w:val="000000" w:themeColor="text1"/>
          <w:sz w:val="24"/>
          <w:szCs w:val="24"/>
        </w:rPr>
        <w:t>Beukeboom</w:t>
      </w:r>
      <w:proofErr w:type="spellEnd"/>
      <w:r w:rsidR="00624B9F" w:rsidRPr="00794366">
        <w:rPr>
          <w:rFonts w:ascii="Times New Roman" w:eastAsia="Times New Roman" w:hAnsi="Times New Roman" w:cs="Times New Roman"/>
          <w:color w:val="000000" w:themeColor="text1"/>
          <w:sz w:val="24"/>
          <w:szCs w:val="24"/>
        </w:rPr>
        <w:t xml:space="preserve"> &amp; Pollmann, 2021; </w:t>
      </w:r>
      <w:r w:rsidR="00D83E52" w:rsidRPr="00794366">
        <w:rPr>
          <w:rFonts w:ascii="Times New Roman" w:eastAsia="Times New Roman" w:hAnsi="Times New Roman" w:cs="Times New Roman"/>
          <w:color w:val="000000" w:themeColor="text1"/>
          <w:sz w:val="24"/>
          <w:szCs w:val="24"/>
        </w:rPr>
        <w:t xml:space="preserve">Roberts &amp; David, 2020; </w:t>
      </w:r>
      <w:r w:rsidR="00D83E52" w:rsidRPr="00794366">
        <w:rPr>
          <w:rFonts w:ascii="Times New Roman" w:eastAsia="Malgun Gothic" w:hAnsi="Times New Roman" w:cs="Times New Roman"/>
          <w:color w:val="000000" w:themeColor="text1"/>
          <w:sz w:val="24"/>
        </w:rPr>
        <w:t>Sun &amp; Samp, 2022)</w:t>
      </w:r>
      <w:r w:rsidR="00B641D0" w:rsidRPr="00794366">
        <w:rPr>
          <w:rFonts w:ascii="Times New Roman" w:eastAsia="Malgun Gothic" w:hAnsi="Times New Roman" w:cs="Times New Roman"/>
          <w:color w:val="000000" w:themeColor="text1"/>
          <w:sz w:val="24"/>
        </w:rPr>
        <w:t>.</w:t>
      </w:r>
      <w:r w:rsidR="00204CBA">
        <w:rPr>
          <w:rFonts w:ascii="Times New Roman" w:eastAsia="Malgun Gothic" w:hAnsi="Times New Roman" w:cs="Times New Roman"/>
          <w:color w:val="000000" w:themeColor="text1"/>
          <w:sz w:val="24"/>
        </w:rPr>
        <w:t xml:space="preserve"> I</w:t>
      </w:r>
      <w:r w:rsidR="003A627B">
        <w:rPr>
          <w:rFonts w:ascii="Times New Roman" w:eastAsia="Malgun Gothic" w:hAnsi="Times New Roman" w:cs="Times New Roman"/>
          <w:color w:val="000000" w:themeColor="text1"/>
          <w:sz w:val="24"/>
        </w:rPr>
        <w:t>t</w:t>
      </w:r>
      <w:r w:rsidR="0015509C">
        <w:rPr>
          <w:rFonts w:ascii="Times New Roman" w:eastAsia="Malgun Gothic" w:hAnsi="Times New Roman" w:cs="Times New Roman"/>
          <w:color w:val="000000" w:themeColor="text1"/>
          <w:sz w:val="24"/>
        </w:rPr>
        <w:t xml:space="preserve"> </w:t>
      </w:r>
      <w:r w:rsidR="00B641D0" w:rsidRPr="00794366">
        <w:rPr>
          <w:rFonts w:ascii="Times New Roman" w:eastAsia="Malgun Gothic" w:hAnsi="Times New Roman" w:cs="Times New Roman"/>
          <w:color w:val="000000" w:themeColor="text1"/>
          <w:sz w:val="24"/>
        </w:rPr>
        <w:t xml:space="preserve">will be a great asset for future studies </w:t>
      </w:r>
      <w:r w:rsidR="003A627B">
        <w:rPr>
          <w:rFonts w:ascii="Times New Roman" w:eastAsia="Malgun Gothic" w:hAnsi="Times New Roman" w:cs="Times New Roman"/>
          <w:color w:val="000000" w:themeColor="text1"/>
          <w:sz w:val="24"/>
        </w:rPr>
        <w:t xml:space="preserve">to </w:t>
      </w:r>
      <w:r w:rsidR="00204CBA">
        <w:rPr>
          <w:rFonts w:ascii="Times New Roman" w:eastAsia="Malgun Gothic" w:hAnsi="Times New Roman" w:cs="Times New Roman"/>
          <w:color w:val="000000" w:themeColor="text1"/>
          <w:sz w:val="24"/>
        </w:rPr>
        <w:t>measure</w:t>
      </w:r>
      <w:r w:rsidR="003A627B">
        <w:rPr>
          <w:rFonts w:ascii="Times New Roman" w:eastAsia="Malgun Gothic" w:hAnsi="Times New Roman" w:cs="Times New Roman"/>
          <w:color w:val="000000" w:themeColor="text1"/>
          <w:sz w:val="24"/>
        </w:rPr>
        <w:t xml:space="preserve"> phubbing behavior and its relevant predictors in </w:t>
      </w:r>
      <w:r w:rsidR="00B641D0" w:rsidRPr="00794366">
        <w:rPr>
          <w:rFonts w:ascii="Times New Roman" w:eastAsia="Malgun Gothic" w:hAnsi="Times New Roman" w:cs="Times New Roman"/>
          <w:color w:val="000000" w:themeColor="text1"/>
          <w:sz w:val="24"/>
        </w:rPr>
        <w:t>different relationship contexts</w:t>
      </w:r>
      <w:r w:rsidR="00204CBA">
        <w:rPr>
          <w:rFonts w:ascii="Times New Roman" w:eastAsia="Malgun Gothic" w:hAnsi="Times New Roman" w:cs="Times New Roman"/>
          <w:color w:val="000000" w:themeColor="text1"/>
          <w:sz w:val="24"/>
        </w:rPr>
        <w:t xml:space="preserve"> by modifying the developed scales slightly, such as replacing the statements’ wordings </w:t>
      </w:r>
      <w:r w:rsidR="00204CBA" w:rsidRPr="00204CBA">
        <w:rPr>
          <w:rFonts w:ascii="Times New Roman" w:eastAsia="Malgun Gothic" w:hAnsi="Times New Roman" w:cs="Times New Roman"/>
          <w:i/>
          <w:iCs/>
          <w:color w:val="000000" w:themeColor="text1"/>
          <w:sz w:val="24"/>
        </w:rPr>
        <w:t>others</w:t>
      </w:r>
      <w:r w:rsidR="00204CBA">
        <w:rPr>
          <w:rFonts w:ascii="Times New Roman" w:eastAsia="Malgun Gothic" w:hAnsi="Times New Roman" w:cs="Times New Roman"/>
          <w:color w:val="000000" w:themeColor="text1"/>
          <w:sz w:val="24"/>
        </w:rPr>
        <w:t xml:space="preserve"> to </w:t>
      </w:r>
      <w:r w:rsidR="00204CBA" w:rsidRPr="00204CBA">
        <w:rPr>
          <w:rFonts w:ascii="Times New Roman" w:eastAsia="Malgun Gothic" w:hAnsi="Times New Roman" w:cs="Times New Roman"/>
          <w:i/>
          <w:iCs/>
          <w:color w:val="000000" w:themeColor="text1"/>
          <w:sz w:val="24"/>
        </w:rPr>
        <w:t>friends</w:t>
      </w:r>
      <w:r w:rsidR="00204CBA">
        <w:rPr>
          <w:rFonts w:ascii="Times New Roman" w:eastAsia="Malgun Gothic" w:hAnsi="Times New Roman" w:cs="Times New Roman"/>
          <w:color w:val="000000" w:themeColor="text1"/>
          <w:sz w:val="24"/>
        </w:rPr>
        <w:t xml:space="preserve">, </w:t>
      </w:r>
      <w:r w:rsidR="00204CBA" w:rsidRPr="00204CBA">
        <w:rPr>
          <w:rFonts w:ascii="Times New Roman" w:eastAsia="Malgun Gothic" w:hAnsi="Times New Roman" w:cs="Times New Roman"/>
          <w:i/>
          <w:iCs/>
          <w:color w:val="000000" w:themeColor="text1"/>
          <w:sz w:val="24"/>
        </w:rPr>
        <w:t>romantic partners</w:t>
      </w:r>
      <w:r w:rsidR="00204CBA">
        <w:rPr>
          <w:rFonts w:ascii="Times New Roman" w:eastAsia="Malgun Gothic" w:hAnsi="Times New Roman" w:cs="Times New Roman"/>
          <w:color w:val="000000" w:themeColor="text1"/>
          <w:sz w:val="24"/>
        </w:rPr>
        <w:t xml:space="preserve">, or </w:t>
      </w:r>
      <w:r w:rsidR="00204CBA" w:rsidRPr="00204CBA">
        <w:rPr>
          <w:rFonts w:ascii="Times New Roman" w:eastAsia="Malgun Gothic" w:hAnsi="Times New Roman" w:cs="Times New Roman"/>
          <w:i/>
          <w:iCs/>
          <w:color w:val="000000" w:themeColor="text1"/>
          <w:sz w:val="24"/>
        </w:rPr>
        <w:t>boss</w:t>
      </w:r>
      <w:r w:rsidR="00B641D0" w:rsidRPr="00794366">
        <w:rPr>
          <w:rFonts w:ascii="Times New Roman" w:eastAsia="Malgun Gothic" w:hAnsi="Times New Roman" w:cs="Times New Roman"/>
          <w:color w:val="000000" w:themeColor="text1"/>
          <w:sz w:val="24"/>
        </w:rPr>
        <w:t xml:space="preserve">. </w:t>
      </w:r>
      <w:r w:rsidR="00A07F7F" w:rsidRPr="00794366">
        <w:rPr>
          <w:rFonts w:ascii="Times New Roman" w:eastAsia="Malgun Gothic" w:hAnsi="Times New Roman" w:cs="Times New Roman"/>
          <w:color w:val="000000" w:themeColor="text1"/>
          <w:sz w:val="24"/>
        </w:rPr>
        <w:t xml:space="preserve"> </w:t>
      </w:r>
    </w:p>
    <w:p w14:paraId="41D0DEB6" w14:textId="16BAD002" w:rsidR="00424DF2" w:rsidRPr="00794366" w:rsidRDefault="00F36893" w:rsidP="00424DF2">
      <w:pPr>
        <w:spacing w:line="480" w:lineRule="auto"/>
        <w:ind w:firstLine="720"/>
        <w:jc w:val="left"/>
        <w:rPr>
          <w:rFonts w:ascii="Times New Roman" w:eastAsia="Times New Roman" w:hAnsi="Times New Roman" w:cs="Times New Roman"/>
          <w:color w:val="000000" w:themeColor="text1"/>
          <w:sz w:val="24"/>
          <w:szCs w:val="24"/>
        </w:rPr>
      </w:pPr>
      <w:r>
        <w:rPr>
          <w:rFonts w:ascii="Times New Roman" w:eastAsia="Malgun Gothic" w:hAnsi="Times New Roman" w:cs="Times New Roman"/>
          <w:color w:val="000000" w:themeColor="text1"/>
          <w:sz w:val="24"/>
        </w:rPr>
        <w:t>In addition to being the first study to develop all the components of TIB, t</w:t>
      </w:r>
      <w:r w:rsidR="004327F5" w:rsidRPr="00794366">
        <w:rPr>
          <w:rFonts w:ascii="Times New Roman" w:eastAsia="Malgun Gothic" w:hAnsi="Times New Roman" w:cs="Times New Roman"/>
          <w:color w:val="000000" w:themeColor="text1"/>
          <w:sz w:val="24"/>
        </w:rPr>
        <w:t xml:space="preserve">his study </w:t>
      </w:r>
      <w:r w:rsidR="00955E1D" w:rsidRPr="00794366">
        <w:rPr>
          <w:rFonts w:ascii="Times New Roman" w:eastAsia="Malgun Gothic" w:hAnsi="Times New Roman" w:cs="Times New Roman"/>
          <w:color w:val="000000" w:themeColor="text1"/>
          <w:sz w:val="24"/>
        </w:rPr>
        <w:t xml:space="preserve">also </w:t>
      </w:r>
      <w:r w:rsidR="00BC0532" w:rsidRPr="00794366">
        <w:rPr>
          <w:rFonts w:ascii="Times New Roman" w:eastAsia="Malgun Gothic" w:hAnsi="Times New Roman" w:cs="Times New Roman"/>
          <w:color w:val="000000" w:themeColor="text1"/>
          <w:sz w:val="24"/>
        </w:rPr>
        <w:t xml:space="preserve">contributes to </w:t>
      </w:r>
      <w:r>
        <w:rPr>
          <w:rFonts w:ascii="Times New Roman" w:eastAsia="Malgun Gothic" w:hAnsi="Times New Roman" w:cs="Times New Roman"/>
          <w:color w:val="000000" w:themeColor="text1"/>
          <w:sz w:val="24"/>
        </w:rPr>
        <w:t>overcoming</w:t>
      </w:r>
      <w:r>
        <w:rPr>
          <w:rFonts w:ascii="Times New Roman" w:eastAsia="Malgun Gothic" w:hAnsi="Times New Roman" w:cs="Times New Roman" w:hint="eastAsia"/>
          <w:color w:val="000000" w:themeColor="text1"/>
          <w:sz w:val="24"/>
        </w:rPr>
        <w:t xml:space="preserve"> t</w:t>
      </w:r>
      <w:r>
        <w:rPr>
          <w:rFonts w:ascii="Times New Roman" w:eastAsia="Malgun Gothic" w:hAnsi="Times New Roman" w:cs="Times New Roman"/>
          <w:color w:val="000000" w:themeColor="text1"/>
          <w:sz w:val="24"/>
        </w:rPr>
        <w:t>he limitations of existing phubbing scales.</w:t>
      </w:r>
      <w:r w:rsidR="003A7BCD">
        <w:rPr>
          <w:rFonts w:ascii="Times New Roman" w:eastAsia="Malgun Gothic" w:hAnsi="Times New Roman" w:cs="Times New Roman"/>
          <w:color w:val="000000" w:themeColor="text1"/>
          <w:sz w:val="24"/>
        </w:rPr>
        <w:t xml:space="preserve"> For instance, </w:t>
      </w:r>
      <w:proofErr w:type="spellStart"/>
      <w:r w:rsidR="00963F0E" w:rsidRPr="00794366">
        <w:rPr>
          <w:rFonts w:ascii="Times New Roman" w:eastAsia="Times New Roman" w:hAnsi="Times New Roman" w:cs="Times New Roman"/>
          <w:color w:val="000000" w:themeColor="text1"/>
          <w:sz w:val="24"/>
          <w:szCs w:val="24"/>
        </w:rPr>
        <w:t>Karadaǧ</w:t>
      </w:r>
      <w:proofErr w:type="spellEnd"/>
      <w:r w:rsidR="00963F0E" w:rsidRPr="00794366">
        <w:rPr>
          <w:rFonts w:ascii="Times New Roman" w:eastAsia="Times New Roman" w:hAnsi="Times New Roman" w:cs="Times New Roman"/>
          <w:color w:val="000000" w:themeColor="text1"/>
          <w:sz w:val="24"/>
          <w:szCs w:val="24"/>
        </w:rPr>
        <w:t xml:space="preserve"> </w:t>
      </w:r>
      <w:r w:rsidR="003A7BCD">
        <w:rPr>
          <w:rFonts w:ascii="Times New Roman" w:eastAsia="Times New Roman" w:hAnsi="Times New Roman" w:cs="Times New Roman"/>
          <w:color w:val="000000" w:themeColor="text1"/>
          <w:sz w:val="24"/>
          <w:szCs w:val="24"/>
        </w:rPr>
        <w:t>and colleagues (</w:t>
      </w:r>
      <w:r w:rsidR="00963F0E" w:rsidRPr="00794366">
        <w:rPr>
          <w:rFonts w:ascii="Times New Roman" w:eastAsia="Times New Roman" w:hAnsi="Times New Roman" w:cs="Times New Roman"/>
          <w:color w:val="000000" w:themeColor="text1"/>
          <w:sz w:val="24"/>
          <w:szCs w:val="24"/>
        </w:rPr>
        <w:t>2015</w:t>
      </w:r>
      <w:r w:rsidR="007C621F" w:rsidRPr="00794366">
        <w:rPr>
          <w:rFonts w:ascii="Times New Roman" w:eastAsia="Malgun Gothic" w:hAnsi="Times New Roman" w:cs="Times New Roman"/>
          <w:color w:val="000000" w:themeColor="text1"/>
          <w:sz w:val="24"/>
        </w:rPr>
        <w:t>)</w:t>
      </w:r>
      <w:r w:rsidR="003A7BCD">
        <w:rPr>
          <w:rFonts w:ascii="Times New Roman" w:eastAsia="Malgun Gothic" w:hAnsi="Times New Roman" w:cs="Times New Roman"/>
          <w:color w:val="000000" w:themeColor="text1"/>
          <w:sz w:val="24"/>
        </w:rPr>
        <w:t xml:space="preserve"> developed the phubbing scale. </w:t>
      </w:r>
      <w:r w:rsidR="007C621F" w:rsidRPr="00794366">
        <w:rPr>
          <w:rFonts w:ascii="Times New Roman" w:eastAsia="Malgun Gothic" w:hAnsi="Times New Roman" w:cs="Times New Roman"/>
          <w:color w:val="000000" w:themeColor="text1"/>
          <w:sz w:val="24"/>
        </w:rPr>
        <w:t xml:space="preserve">However, </w:t>
      </w:r>
      <w:r w:rsidR="003A7BCD">
        <w:rPr>
          <w:rFonts w:ascii="Times New Roman" w:eastAsia="Malgun Gothic" w:hAnsi="Times New Roman" w:cs="Times New Roman"/>
          <w:color w:val="000000" w:themeColor="text1"/>
          <w:sz w:val="24"/>
        </w:rPr>
        <w:t>several of their</w:t>
      </w:r>
      <w:r w:rsidR="007C621F" w:rsidRPr="00794366">
        <w:rPr>
          <w:rFonts w:ascii="Times New Roman" w:eastAsia="Malgun Gothic" w:hAnsi="Times New Roman" w:cs="Times New Roman"/>
          <w:color w:val="000000" w:themeColor="text1"/>
          <w:sz w:val="24"/>
        </w:rPr>
        <w:t xml:space="preserve"> items </w:t>
      </w:r>
      <w:r w:rsidR="003A7BCD">
        <w:rPr>
          <w:rFonts w:ascii="Times New Roman" w:eastAsia="Malgun Gothic" w:hAnsi="Times New Roman" w:cs="Times New Roman"/>
          <w:color w:val="000000" w:themeColor="text1"/>
          <w:sz w:val="24"/>
        </w:rPr>
        <w:t>did not</w:t>
      </w:r>
      <w:r w:rsidR="007C621F" w:rsidRPr="00794366">
        <w:rPr>
          <w:rFonts w:ascii="Times New Roman" w:eastAsia="Malgun Gothic" w:hAnsi="Times New Roman" w:cs="Times New Roman"/>
          <w:color w:val="000000" w:themeColor="text1"/>
          <w:sz w:val="24"/>
        </w:rPr>
        <w:t xml:space="preserve"> fully reflect phubbing behavior. </w:t>
      </w:r>
      <w:r w:rsidR="00E402C0">
        <w:rPr>
          <w:rFonts w:ascii="Times New Roman" w:eastAsia="Malgun Gothic" w:hAnsi="Times New Roman" w:cs="Times New Roman"/>
          <w:color w:val="000000" w:themeColor="text1"/>
          <w:sz w:val="24"/>
        </w:rPr>
        <w:t>Instead</w:t>
      </w:r>
      <w:r w:rsidR="007C621F" w:rsidRPr="00794366">
        <w:rPr>
          <w:rFonts w:ascii="Times New Roman" w:eastAsia="Malgun Gothic" w:hAnsi="Times New Roman" w:cs="Times New Roman"/>
          <w:color w:val="000000" w:themeColor="text1"/>
          <w:sz w:val="24"/>
        </w:rPr>
        <w:t xml:space="preserve">, </w:t>
      </w:r>
      <w:r w:rsidR="003A7BCD">
        <w:rPr>
          <w:rFonts w:ascii="Times New Roman" w:eastAsia="Malgun Gothic" w:hAnsi="Times New Roman" w:cs="Times New Roman"/>
          <w:color w:val="000000" w:themeColor="text1"/>
          <w:sz w:val="24"/>
        </w:rPr>
        <w:t xml:space="preserve">their statements leaned toward </w:t>
      </w:r>
      <w:r w:rsidR="007C621F" w:rsidRPr="00794366">
        <w:rPr>
          <w:rFonts w:ascii="Times New Roman" w:eastAsia="Malgun Gothic" w:hAnsi="Times New Roman" w:cs="Times New Roman"/>
          <w:color w:val="000000" w:themeColor="text1"/>
          <w:sz w:val="24"/>
        </w:rPr>
        <w:t xml:space="preserve">addictive and problematic related behaviors in using </w:t>
      </w:r>
      <w:r w:rsidR="00424DF2" w:rsidRPr="00794366">
        <w:rPr>
          <w:rFonts w:ascii="Times New Roman" w:eastAsia="Malgun Gothic" w:hAnsi="Times New Roman" w:cs="Times New Roman"/>
          <w:color w:val="000000" w:themeColor="text1"/>
          <w:sz w:val="24"/>
        </w:rPr>
        <w:t>phones.</w:t>
      </w:r>
      <w:r w:rsidR="00963F0E" w:rsidRPr="00794366">
        <w:rPr>
          <w:rFonts w:ascii="Times New Roman" w:eastAsia="Malgun Gothic" w:hAnsi="Times New Roman" w:cs="Times New Roman"/>
          <w:color w:val="000000" w:themeColor="text1"/>
          <w:sz w:val="24"/>
        </w:rPr>
        <w:t xml:space="preserve"> </w:t>
      </w:r>
      <w:r w:rsidR="00424DF2" w:rsidRPr="00794366">
        <w:rPr>
          <w:rFonts w:ascii="Times New Roman" w:eastAsia="Malgun Gothic" w:hAnsi="Times New Roman" w:cs="Times New Roman"/>
          <w:color w:val="000000" w:themeColor="text1"/>
          <w:sz w:val="24"/>
        </w:rPr>
        <w:t xml:space="preserve">Moreover, in </w:t>
      </w:r>
      <w:r w:rsidR="004C7561" w:rsidRPr="00794366">
        <w:rPr>
          <w:rFonts w:ascii="Times New Roman" w:eastAsia="Malgun Gothic" w:hAnsi="Times New Roman" w:cs="Times New Roman"/>
          <w:color w:val="000000" w:themeColor="text1"/>
          <w:sz w:val="24"/>
        </w:rPr>
        <w:t>developing</w:t>
      </w:r>
      <w:r w:rsidR="00424DF2" w:rsidRPr="00794366">
        <w:rPr>
          <w:rFonts w:ascii="Times New Roman" w:eastAsia="Malgun Gothic" w:hAnsi="Times New Roman" w:cs="Times New Roman"/>
          <w:color w:val="000000" w:themeColor="text1"/>
          <w:sz w:val="24"/>
        </w:rPr>
        <w:t xml:space="preserve"> their scales, the authors skipped the process of face and content validity. </w:t>
      </w:r>
      <w:r w:rsidR="004C7561" w:rsidRPr="00794366">
        <w:rPr>
          <w:rFonts w:ascii="Times New Roman" w:eastAsia="Malgun Gothic" w:hAnsi="Times New Roman" w:cs="Times New Roman"/>
          <w:color w:val="000000" w:themeColor="text1"/>
          <w:sz w:val="24"/>
        </w:rPr>
        <w:t xml:space="preserve">This dissertation developed a new phubbing behavior scale </w:t>
      </w:r>
      <w:r w:rsidR="005627DD">
        <w:rPr>
          <w:rFonts w:ascii="Times New Roman" w:eastAsia="Malgun Gothic" w:hAnsi="Times New Roman" w:cs="Times New Roman"/>
          <w:color w:val="000000" w:themeColor="text1"/>
          <w:sz w:val="24"/>
        </w:rPr>
        <w:t xml:space="preserve">by seeking </w:t>
      </w:r>
      <w:r w:rsidR="004C7561" w:rsidRPr="00794366">
        <w:rPr>
          <w:rFonts w:ascii="Times New Roman" w:eastAsia="Malgun Gothic" w:hAnsi="Times New Roman" w:cs="Times New Roman"/>
          <w:color w:val="000000" w:themeColor="text1"/>
          <w:sz w:val="24"/>
        </w:rPr>
        <w:t>to</w:t>
      </w:r>
      <w:r w:rsidR="005627DD">
        <w:rPr>
          <w:rFonts w:ascii="Times New Roman" w:eastAsia="Malgun Gothic" w:hAnsi="Times New Roman" w:cs="Times New Roman"/>
          <w:color w:val="000000" w:themeColor="text1"/>
          <w:sz w:val="24"/>
        </w:rPr>
        <w:t xml:space="preserve"> reflect phubbing behavior itself and conducting face and content validity through the experts’ review. </w:t>
      </w:r>
      <w:r w:rsidR="001473D8" w:rsidRPr="00794366">
        <w:rPr>
          <w:rFonts w:ascii="Times New Roman" w:eastAsia="Malgun Gothic" w:hAnsi="Times New Roman" w:cs="Times New Roman"/>
          <w:color w:val="000000" w:themeColor="text1"/>
          <w:sz w:val="24"/>
        </w:rPr>
        <w:t>As a result</w:t>
      </w:r>
      <w:r w:rsidR="00963F0E" w:rsidRPr="00794366">
        <w:rPr>
          <w:rFonts w:ascii="Times New Roman" w:eastAsia="Malgun Gothic" w:hAnsi="Times New Roman" w:cs="Times New Roman"/>
          <w:color w:val="000000" w:themeColor="text1"/>
          <w:sz w:val="24"/>
        </w:rPr>
        <w:t>,</w:t>
      </w:r>
      <w:r w:rsidR="001E08C8">
        <w:rPr>
          <w:rFonts w:ascii="Times New Roman" w:eastAsia="Malgun Gothic" w:hAnsi="Times New Roman" w:cs="Times New Roman"/>
          <w:color w:val="000000" w:themeColor="text1"/>
          <w:sz w:val="24"/>
        </w:rPr>
        <w:t xml:space="preserve"> compared to the existing ones,</w:t>
      </w:r>
      <w:r w:rsidR="00963F0E" w:rsidRPr="00794366">
        <w:rPr>
          <w:rFonts w:ascii="Times New Roman" w:eastAsia="Malgun Gothic" w:hAnsi="Times New Roman" w:cs="Times New Roman"/>
          <w:color w:val="000000" w:themeColor="text1"/>
          <w:sz w:val="24"/>
        </w:rPr>
        <w:t xml:space="preserve"> </w:t>
      </w:r>
      <w:r w:rsidR="001E08C8">
        <w:rPr>
          <w:rFonts w:ascii="Times New Roman" w:eastAsia="Malgun Gothic" w:hAnsi="Times New Roman" w:cs="Times New Roman"/>
          <w:color w:val="000000" w:themeColor="text1"/>
          <w:sz w:val="24"/>
        </w:rPr>
        <w:t>the phubbing scale developed in this study</w:t>
      </w:r>
      <w:r w:rsidR="005627DD">
        <w:rPr>
          <w:rFonts w:ascii="Times New Roman" w:eastAsia="Malgun Gothic" w:hAnsi="Times New Roman" w:cs="Times New Roman"/>
          <w:color w:val="000000" w:themeColor="text1"/>
          <w:sz w:val="24"/>
        </w:rPr>
        <w:t xml:space="preserve"> </w:t>
      </w:r>
      <w:r w:rsidR="001E08C8">
        <w:rPr>
          <w:rFonts w:ascii="Times New Roman" w:eastAsia="Malgun Gothic" w:hAnsi="Times New Roman" w:cs="Times New Roman"/>
          <w:color w:val="000000" w:themeColor="text1"/>
          <w:sz w:val="24"/>
        </w:rPr>
        <w:t>is easily applied to general phubbing behavior happening in daily life and, thus, fills</w:t>
      </w:r>
      <w:r w:rsidR="001473D8" w:rsidRPr="00794366">
        <w:rPr>
          <w:rFonts w:ascii="Times New Roman" w:eastAsia="Malgun Gothic" w:hAnsi="Times New Roman" w:cs="Times New Roman"/>
          <w:color w:val="000000" w:themeColor="text1"/>
          <w:sz w:val="24"/>
        </w:rPr>
        <w:t xml:space="preserve"> the critical measurement gaps in the current literature. </w:t>
      </w:r>
    </w:p>
    <w:p w14:paraId="09AF4EF1" w14:textId="51588912" w:rsidR="00E978F7" w:rsidRPr="000C5CDD" w:rsidRDefault="000C5CDD" w:rsidP="00044036">
      <w:pPr>
        <w:spacing w:line="480" w:lineRule="auto"/>
        <w:ind w:firstLine="720"/>
        <w:jc w:val="left"/>
        <w:rPr>
          <w:rFonts w:ascii="Times New Roman" w:eastAsia="Malgun Gothic" w:hAnsi="Times New Roman" w:cs="Times New Roman"/>
          <w:color w:val="000000" w:themeColor="text1"/>
          <w:sz w:val="24"/>
        </w:rPr>
      </w:pPr>
      <w:r w:rsidRPr="00794366">
        <w:rPr>
          <w:rFonts w:ascii="Times New Roman" w:eastAsia="Malgun Gothic" w:hAnsi="Times New Roman" w:cs="Times New Roman"/>
          <w:color w:val="000000" w:themeColor="text1"/>
          <w:sz w:val="24"/>
        </w:rPr>
        <w:t xml:space="preserve">Finally, </w:t>
      </w:r>
      <w:r w:rsidR="00C71A65" w:rsidRPr="00794366">
        <w:rPr>
          <w:rFonts w:ascii="Times New Roman" w:eastAsia="Malgun Gothic" w:hAnsi="Times New Roman" w:cs="Times New Roman"/>
          <w:color w:val="000000" w:themeColor="text1"/>
          <w:sz w:val="24"/>
        </w:rPr>
        <w:t xml:space="preserve">the newly developed </w:t>
      </w:r>
      <w:r w:rsidR="00B94120" w:rsidRPr="00794366">
        <w:rPr>
          <w:rFonts w:ascii="Times New Roman" w:eastAsia="Malgun Gothic" w:hAnsi="Times New Roman" w:cs="Times New Roman"/>
          <w:color w:val="000000" w:themeColor="text1"/>
          <w:sz w:val="24"/>
        </w:rPr>
        <w:t xml:space="preserve">scales in this study contribute to advancing TIB by operationalizing abstract theoretical constructs into assessable variables. </w:t>
      </w:r>
      <w:r w:rsidR="00736053">
        <w:rPr>
          <w:rFonts w:ascii="Times New Roman" w:eastAsia="Malgun Gothic" w:hAnsi="Times New Roman" w:cs="Times New Roman"/>
          <w:color w:val="000000" w:themeColor="text1"/>
          <w:sz w:val="24"/>
        </w:rPr>
        <w:t>All the</w:t>
      </w:r>
      <w:r w:rsidR="00E00687" w:rsidRPr="00794366">
        <w:rPr>
          <w:rFonts w:ascii="Times New Roman" w:eastAsia="Malgun Gothic" w:hAnsi="Times New Roman" w:cs="Times New Roman"/>
          <w:color w:val="000000" w:themeColor="text1"/>
          <w:sz w:val="24"/>
        </w:rPr>
        <w:t xml:space="preserve"> constructs of </w:t>
      </w:r>
      <w:r w:rsidR="00E00687" w:rsidRPr="00794366">
        <w:rPr>
          <w:rFonts w:ascii="Times New Roman" w:eastAsia="Malgun Gothic" w:hAnsi="Times New Roman" w:cs="Times New Roman"/>
          <w:color w:val="000000" w:themeColor="text1"/>
          <w:sz w:val="24"/>
        </w:rPr>
        <w:lastRenderedPageBreak/>
        <w:t>TIB –</w:t>
      </w:r>
      <w:r w:rsidR="00E402C0">
        <w:rPr>
          <w:rFonts w:ascii="Times New Roman" w:eastAsia="Malgun Gothic" w:hAnsi="Times New Roman" w:cs="Times New Roman" w:hint="eastAsia"/>
          <w:color w:val="000000" w:themeColor="text1"/>
          <w:sz w:val="24"/>
        </w:rPr>
        <w:t xml:space="preserve"> </w:t>
      </w:r>
      <w:r w:rsidR="00E00687" w:rsidRPr="00794366">
        <w:rPr>
          <w:rFonts w:ascii="Times New Roman" w:eastAsia="Malgun Gothic" w:hAnsi="Times New Roman" w:cs="Times New Roman"/>
          <w:color w:val="000000" w:themeColor="text1"/>
          <w:sz w:val="24"/>
        </w:rPr>
        <w:t xml:space="preserve">attitudes, beliefs, affect, social norms, social roles, self-concepts, and habits – are complex and abstract concepts that are not directly observable. By operationalizing and validating those concepts through EFA and CFA, this study provides empirical evidence of </w:t>
      </w:r>
      <w:r w:rsidR="005D7532" w:rsidRPr="00794366">
        <w:rPr>
          <w:rFonts w:ascii="Times New Roman" w:eastAsia="Malgun Gothic" w:hAnsi="Times New Roman" w:cs="Times New Roman"/>
          <w:color w:val="000000" w:themeColor="text1"/>
          <w:sz w:val="24"/>
        </w:rPr>
        <w:t xml:space="preserve">the measurement accuracy of each concept and </w:t>
      </w:r>
      <w:r w:rsidR="00E00687" w:rsidRPr="00794366">
        <w:rPr>
          <w:rFonts w:ascii="Times New Roman" w:eastAsia="Malgun Gothic" w:hAnsi="Times New Roman" w:cs="Times New Roman"/>
          <w:color w:val="000000" w:themeColor="text1"/>
          <w:sz w:val="24"/>
        </w:rPr>
        <w:t xml:space="preserve">their roles in </w:t>
      </w:r>
      <w:r w:rsidR="005D7532" w:rsidRPr="00794366">
        <w:rPr>
          <w:rFonts w:ascii="Times New Roman" w:eastAsia="Malgun Gothic" w:hAnsi="Times New Roman" w:cs="Times New Roman"/>
          <w:color w:val="000000" w:themeColor="text1"/>
          <w:sz w:val="24"/>
        </w:rPr>
        <w:t>explaining</w:t>
      </w:r>
      <w:r w:rsidR="00E00687" w:rsidRPr="00794366">
        <w:rPr>
          <w:rFonts w:ascii="Times New Roman" w:eastAsia="Malgun Gothic" w:hAnsi="Times New Roman" w:cs="Times New Roman"/>
          <w:color w:val="000000" w:themeColor="text1"/>
          <w:sz w:val="24"/>
        </w:rPr>
        <w:t xml:space="preserve"> why </w:t>
      </w:r>
      <w:r w:rsidR="005D7532" w:rsidRPr="00794366">
        <w:rPr>
          <w:rFonts w:ascii="Times New Roman" w:eastAsia="Malgun Gothic" w:hAnsi="Times New Roman" w:cs="Times New Roman"/>
          <w:color w:val="000000" w:themeColor="text1"/>
          <w:sz w:val="24"/>
        </w:rPr>
        <w:t>individuals</w:t>
      </w:r>
      <w:r w:rsidR="00E00687" w:rsidRPr="00794366">
        <w:rPr>
          <w:rFonts w:ascii="Times New Roman" w:eastAsia="Malgun Gothic" w:hAnsi="Times New Roman" w:cs="Times New Roman"/>
          <w:color w:val="000000" w:themeColor="text1"/>
          <w:sz w:val="24"/>
        </w:rPr>
        <w:t xml:space="preserve"> phub others. </w:t>
      </w:r>
      <w:r w:rsidR="00E46BB4" w:rsidRPr="00794366">
        <w:rPr>
          <w:rFonts w:ascii="Times New Roman" w:eastAsia="Malgun Gothic" w:hAnsi="Times New Roman" w:cs="Times New Roman"/>
          <w:color w:val="000000" w:themeColor="text1"/>
          <w:sz w:val="24"/>
        </w:rPr>
        <w:t>As a result</w:t>
      </w:r>
      <w:r w:rsidR="00E00687" w:rsidRPr="00794366">
        <w:rPr>
          <w:rFonts w:ascii="Times New Roman" w:eastAsia="Malgun Gothic" w:hAnsi="Times New Roman" w:cs="Times New Roman"/>
          <w:color w:val="000000" w:themeColor="text1"/>
          <w:sz w:val="24"/>
        </w:rPr>
        <w:t>,</w:t>
      </w:r>
      <w:r w:rsidR="00E46BB4" w:rsidRPr="00794366">
        <w:rPr>
          <w:rFonts w:ascii="Times New Roman" w:eastAsia="Malgun Gothic" w:hAnsi="Times New Roman" w:cs="Times New Roman"/>
          <w:color w:val="000000" w:themeColor="text1"/>
          <w:sz w:val="24"/>
        </w:rPr>
        <w:t xml:space="preserve"> the applicability and ability of the entire TIB framework to predict phubbing behavior are empirically evaluated and validated.</w:t>
      </w:r>
      <w:r w:rsidR="00E46BB4">
        <w:rPr>
          <w:rFonts w:ascii="Times New Roman" w:eastAsia="Malgun Gothic" w:hAnsi="Times New Roman" w:cs="Times New Roman"/>
          <w:color w:val="000000" w:themeColor="text1"/>
          <w:sz w:val="24"/>
        </w:rPr>
        <w:t xml:space="preserve"> </w:t>
      </w:r>
    </w:p>
    <w:p w14:paraId="5CFD9066" w14:textId="77777777" w:rsidR="004327F5" w:rsidRPr="00E51944" w:rsidRDefault="004327F5" w:rsidP="004327F5">
      <w:pPr>
        <w:spacing w:line="480" w:lineRule="auto"/>
        <w:jc w:val="left"/>
        <w:rPr>
          <w:rFonts w:ascii="Times New Roman" w:eastAsia="Malgun Gothic" w:hAnsi="Times New Roman" w:cs="Times New Roman"/>
          <w:b/>
          <w:bCs/>
          <w:i/>
          <w:iCs/>
          <w:color w:val="000000" w:themeColor="text1"/>
          <w:sz w:val="24"/>
        </w:rPr>
      </w:pPr>
      <w:r w:rsidRPr="00E51944">
        <w:rPr>
          <w:rFonts w:ascii="Times New Roman" w:eastAsia="Malgun Gothic" w:hAnsi="Times New Roman" w:cs="Times New Roman"/>
          <w:b/>
          <w:bCs/>
          <w:i/>
          <w:iCs/>
          <w:color w:val="000000" w:themeColor="text1"/>
          <w:sz w:val="24"/>
        </w:rPr>
        <w:t>Practical Implications</w:t>
      </w:r>
    </w:p>
    <w:p w14:paraId="06998794" w14:textId="7CEBE86B" w:rsidR="004327F5" w:rsidRPr="006807D7" w:rsidRDefault="004327F5" w:rsidP="004327F5">
      <w:pPr>
        <w:spacing w:line="480" w:lineRule="auto"/>
        <w:jc w:val="left"/>
        <w:rPr>
          <w:rFonts w:ascii="Times New Roman" w:eastAsia="Malgun Gothic" w:hAnsi="Times New Roman" w:cs="Times New Roman"/>
          <w:color w:val="000000" w:themeColor="text1"/>
          <w:sz w:val="24"/>
        </w:rPr>
      </w:pPr>
      <w:r w:rsidRPr="00E51944">
        <w:rPr>
          <w:rFonts w:ascii="Times New Roman" w:eastAsia="Malgun Gothic" w:hAnsi="Times New Roman" w:cs="Times New Roman"/>
          <w:color w:val="000000" w:themeColor="text1"/>
          <w:sz w:val="24"/>
        </w:rPr>
        <w:tab/>
      </w:r>
      <w:r w:rsidR="0015509C" w:rsidRPr="00E51944">
        <w:rPr>
          <w:rFonts w:ascii="Times New Roman" w:eastAsia="Malgun Gothic" w:hAnsi="Times New Roman" w:cs="Times New Roman"/>
          <w:color w:val="000000" w:themeColor="text1"/>
          <w:sz w:val="24"/>
        </w:rPr>
        <w:t>This study</w:t>
      </w:r>
      <w:r w:rsidRPr="00E51944">
        <w:rPr>
          <w:rFonts w:ascii="Times New Roman" w:eastAsia="Malgun Gothic" w:hAnsi="Times New Roman" w:cs="Times New Roman"/>
          <w:color w:val="000000" w:themeColor="text1"/>
          <w:sz w:val="24"/>
        </w:rPr>
        <w:t xml:space="preserve"> </w:t>
      </w:r>
      <w:r w:rsidR="0015509C" w:rsidRPr="00E51944">
        <w:rPr>
          <w:rFonts w:ascii="Times New Roman" w:eastAsia="Malgun Gothic" w:hAnsi="Times New Roman" w:cs="Times New Roman"/>
          <w:color w:val="000000" w:themeColor="text1"/>
          <w:sz w:val="24"/>
        </w:rPr>
        <w:t>has</w:t>
      </w:r>
      <w:r w:rsidRPr="00E51944">
        <w:rPr>
          <w:rFonts w:ascii="Times New Roman" w:eastAsia="Malgun Gothic" w:hAnsi="Times New Roman" w:cs="Times New Roman"/>
          <w:color w:val="000000" w:themeColor="text1"/>
          <w:sz w:val="24"/>
        </w:rPr>
        <w:t xml:space="preserve"> significant implications for practitioners and professionals in various fields, </w:t>
      </w:r>
      <w:r w:rsidR="00E51944" w:rsidRPr="00E51944">
        <w:rPr>
          <w:rFonts w:ascii="Times New Roman" w:eastAsia="Malgun Gothic" w:hAnsi="Times New Roman" w:cs="Times New Roman"/>
          <w:color w:val="000000" w:themeColor="text1"/>
          <w:sz w:val="24"/>
        </w:rPr>
        <w:t>especially for</w:t>
      </w:r>
      <w:r w:rsidRPr="00E51944">
        <w:rPr>
          <w:rFonts w:ascii="Times New Roman" w:eastAsia="Malgun Gothic" w:hAnsi="Times New Roman" w:cs="Times New Roman"/>
          <w:color w:val="000000" w:themeColor="text1"/>
          <w:sz w:val="24"/>
        </w:rPr>
        <w:t xml:space="preserve"> phubbers (i.e., individuals engaging in phubbing)</w:t>
      </w:r>
      <w:r w:rsidR="00060FF5">
        <w:rPr>
          <w:rFonts w:ascii="Times New Roman" w:eastAsia="Malgun Gothic" w:hAnsi="Times New Roman" w:cs="Times New Roman"/>
          <w:color w:val="000000" w:themeColor="text1"/>
          <w:sz w:val="24"/>
        </w:rPr>
        <w:t xml:space="preserve"> and campaign developers</w:t>
      </w:r>
      <w:r w:rsidRPr="00E51944">
        <w:rPr>
          <w:rFonts w:ascii="Times New Roman" w:eastAsia="Malgun Gothic" w:hAnsi="Times New Roman" w:cs="Times New Roman"/>
          <w:color w:val="000000" w:themeColor="text1"/>
          <w:sz w:val="24"/>
        </w:rPr>
        <w:t>.</w:t>
      </w:r>
      <w:r w:rsidR="00060FF5">
        <w:rPr>
          <w:rFonts w:ascii="Times New Roman" w:eastAsia="Malgun Gothic" w:hAnsi="Times New Roman" w:cs="Times New Roman"/>
          <w:color w:val="000000" w:themeColor="text1"/>
          <w:sz w:val="24"/>
        </w:rPr>
        <w:t xml:space="preserve"> </w:t>
      </w:r>
      <w:r w:rsidRPr="00E51944">
        <w:rPr>
          <w:rFonts w:ascii="Times New Roman" w:eastAsia="Malgun Gothic" w:hAnsi="Times New Roman" w:cs="Times New Roman"/>
          <w:color w:val="000000" w:themeColor="text1"/>
          <w:sz w:val="24"/>
        </w:rPr>
        <w:t xml:space="preserve">The </w:t>
      </w:r>
      <w:r w:rsidR="00E51944" w:rsidRPr="00E51944">
        <w:rPr>
          <w:rFonts w:ascii="Times New Roman" w:eastAsia="Malgun Gothic" w:hAnsi="Times New Roman" w:cs="Times New Roman"/>
          <w:color w:val="000000" w:themeColor="text1"/>
          <w:sz w:val="24"/>
        </w:rPr>
        <w:t>results</w:t>
      </w:r>
      <w:r w:rsidRPr="00E51944">
        <w:rPr>
          <w:rFonts w:ascii="Times New Roman" w:eastAsia="Malgun Gothic" w:hAnsi="Times New Roman" w:cs="Times New Roman"/>
          <w:color w:val="000000" w:themeColor="text1"/>
          <w:sz w:val="24"/>
        </w:rPr>
        <w:t xml:space="preserve"> </w:t>
      </w:r>
      <w:r w:rsidR="00E51944" w:rsidRPr="00E51944">
        <w:rPr>
          <w:rFonts w:ascii="Times New Roman" w:eastAsia="Malgun Gothic" w:hAnsi="Times New Roman" w:cs="Times New Roman"/>
          <w:color w:val="000000" w:themeColor="text1"/>
          <w:sz w:val="24"/>
        </w:rPr>
        <w:t>of this research emphasize how</w:t>
      </w:r>
      <w:r w:rsidRPr="00E51944">
        <w:rPr>
          <w:rFonts w:ascii="Times New Roman" w:eastAsia="Malgun Gothic" w:hAnsi="Times New Roman" w:cs="Times New Roman"/>
          <w:color w:val="000000" w:themeColor="text1"/>
          <w:sz w:val="24"/>
        </w:rPr>
        <w:t xml:space="preserve"> </w:t>
      </w:r>
      <w:r w:rsidR="00E76C03">
        <w:rPr>
          <w:rFonts w:ascii="Times New Roman" w:eastAsia="Malgun Gothic" w:hAnsi="Times New Roman" w:cs="Times New Roman"/>
          <w:color w:val="000000" w:themeColor="text1"/>
          <w:sz w:val="24"/>
        </w:rPr>
        <w:t xml:space="preserve">all </w:t>
      </w:r>
      <w:r w:rsidR="00E51944" w:rsidRPr="00E51944">
        <w:rPr>
          <w:rFonts w:ascii="Times New Roman" w:eastAsia="Malgun Gothic" w:hAnsi="Times New Roman" w:cs="Times New Roman"/>
          <w:color w:val="000000" w:themeColor="text1"/>
          <w:sz w:val="24"/>
        </w:rPr>
        <w:t xml:space="preserve">individual, social, and external factors </w:t>
      </w:r>
      <w:r w:rsidR="00E51944" w:rsidRPr="00E51944">
        <w:rPr>
          <w:rFonts w:ascii="Times New Roman" w:eastAsia="Malgun Gothic" w:hAnsi="Times New Roman" w:cs="Times New Roman" w:hint="eastAsia"/>
          <w:color w:val="000000" w:themeColor="text1"/>
          <w:sz w:val="24"/>
        </w:rPr>
        <w:t>inter</w:t>
      </w:r>
      <w:r w:rsidR="00E51944" w:rsidRPr="00E51944">
        <w:rPr>
          <w:rFonts w:ascii="Times New Roman" w:eastAsia="Malgun Gothic" w:hAnsi="Times New Roman" w:cs="Times New Roman"/>
          <w:color w:val="000000" w:themeColor="text1"/>
          <w:sz w:val="24"/>
        </w:rPr>
        <w:t xml:space="preserve">twine to </w:t>
      </w:r>
      <w:r w:rsidR="002330F8">
        <w:rPr>
          <w:rFonts w:ascii="Times New Roman" w:eastAsia="Malgun Gothic" w:hAnsi="Times New Roman" w:cs="Times New Roman"/>
          <w:color w:val="000000" w:themeColor="text1"/>
          <w:sz w:val="24"/>
        </w:rPr>
        <w:t>impact</w:t>
      </w:r>
      <w:r w:rsidR="00E51944" w:rsidRPr="00E51944">
        <w:rPr>
          <w:rFonts w:ascii="Times New Roman" w:eastAsia="Malgun Gothic" w:hAnsi="Times New Roman" w:cs="Times New Roman"/>
          <w:color w:val="000000" w:themeColor="text1"/>
          <w:sz w:val="24"/>
        </w:rPr>
        <w:t xml:space="preserve"> phubbing behavior prediction. More specifically, it was found that </w:t>
      </w:r>
      <w:r w:rsidRPr="00E51944">
        <w:rPr>
          <w:rFonts w:ascii="Times New Roman" w:eastAsia="Malgun Gothic" w:hAnsi="Times New Roman" w:cs="Times New Roman"/>
          <w:color w:val="000000" w:themeColor="text1"/>
          <w:sz w:val="24"/>
        </w:rPr>
        <w:t xml:space="preserve">phubbing intentions, habitual phubbing, and facilitating conditions </w:t>
      </w:r>
      <w:r w:rsidR="002330F8">
        <w:rPr>
          <w:rFonts w:ascii="Times New Roman" w:eastAsia="Malgun Gothic" w:hAnsi="Times New Roman" w:cs="Times New Roman"/>
          <w:color w:val="000000" w:themeColor="text1"/>
          <w:sz w:val="24"/>
        </w:rPr>
        <w:t>significantly</w:t>
      </w:r>
      <w:r w:rsidRPr="00E51944">
        <w:rPr>
          <w:rFonts w:ascii="Times New Roman" w:eastAsia="Malgun Gothic" w:hAnsi="Times New Roman" w:cs="Times New Roman"/>
          <w:color w:val="000000" w:themeColor="text1"/>
          <w:sz w:val="24"/>
        </w:rPr>
        <w:t xml:space="preserve"> predicted phubbing behavior, respectively. In other words, the stronger intentions people </w:t>
      </w:r>
      <w:proofErr w:type="gramStart"/>
      <w:r w:rsidRPr="00E51944">
        <w:rPr>
          <w:rFonts w:ascii="Times New Roman" w:eastAsia="Malgun Gothic" w:hAnsi="Times New Roman" w:cs="Times New Roman"/>
          <w:color w:val="000000" w:themeColor="text1"/>
          <w:sz w:val="24"/>
        </w:rPr>
        <w:t>have to</w:t>
      </w:r>
      <w:proofErr w:type="gramEnd"/>
      <w:r w:rsidRPr="00E51944">
        <w:rPr>
          <w:rFonts w:ascii="Times New Roman" w:eastAsia="Malgun Gothic" w:hAnsi="Times New Roman" w:cs="Times New Roman"/>
          <w:color w:val="000000" w:themeColor="text1"/>
          <w:sz w:val="24"/>
        </w:rPr>
        <w:t xml:space="preserve"> phub others, the more likely they are to engage in phubbing behavior. </w:t>
      </w:r>
      <w:r w:rsidR="00E76C03">
        <w:rPr>
          <w:rFonts w:ascii="Times New Roman" w:eastAsia="Malgun Gothic" w:hAnsi="Times New Roman" w:cs="Times New Roman"/>
          <w:color w:val="000000" w:themeColor="text1"/>
          <w:sz w:val="24"/>
        </w:rPr>
        <w:t>Individuals tend to engage in phubbing behavior as they have habitual tendencies to phub others. When people</w:t>
      </w:r>
      <w:r w:rsidRPr="006807D7">
        <w:rPr>
          <w:rFonts w:ascii="Times New Roman" w:eastAsia="Malgun Gothic" w:hAnsi="Times New Roman" w:cs="Times New Roman"/>
          <w:color w:val="000000" w:themeColor="text1"/>
          <w:sz w:val="24"/>
        </w:rPr>
        <w:t xml:space="preserve"> are exposed to </w:t>
      </w:r>
      <w:r w:rsidR="00E76C03">
        <w:rPr>
          <w:rFonts w:ascii="Times New Roman" w:eastAsia="Malgun Gothic" w:hAnsi="Times New Roman" w:cs="Times New Roman"/>
          <w:color w:val="000000" w:themeColor="text1"/>
          <w:sz w:val="24"/>
        </w:rPr>
        <w:t>specific environments</w:t>
      </w:r>
      <w:r w:rsidRPr="006807D7">
        <w:rPr>
          <w:rFonts w:ascii="Times New Roman" w:eastAsia="Malgun Gothic" w:hAnsi="Times New Roman" w:cs="Times New Roman"/>
          <w:color w:val="000000" w:themeColor="text1"/>
          <w:sz w:val="24"/>
        </w:rPr>
        <w:t xml:space="preserve">, they are more likely to engage in phubbing. </w:t>
      </w:r>
    </w:p>
    <w:p w14:paraId="4AF2E92B" w14:textId="1F63721D" w:rsidR="004327F5" w:rsidRPr="00B8191A" w:rsidRDefault="005E4245" w:rsidP="00B8191A">
      <w:pPr>
        <w:spacing w:line="480" w:lineRule="auto"/>
        <w:ind w:firstLine="720"/>
        <w:jc w:val="left"/>
        <w:rPr>
          <w:rFonts w:ascii="Times New Roman" w:eastAsia="Malgun Gothic" w:hAnsi="Times New Roman" w:cs="Times New Roman"/>
          <w:color w:val="000000" w:themeColor="text1"/>
          <w:sz w:val="24"/>
        </w:rPr>
      </w:pPr>
      <w:r w:rsidRPr="006807D7">
        <w:rPr>
          <w:rFonts w:ascii="Times New Roman" w:eastAsia="Malgun Gothic" w:hAnsi="Times New Roman" w:cs="Times New Roman"/>
          <w:color w:val="000000" w:themeColor="text1"/>
          <w:sz w:val="24"/>
        </w:rPr>
        <w:t xml:space="preserve">These findings are </w:t>
      </w:r>
      <w:r w:rsidR="004327F5" w:rsidRPr="006807D7">
        <w:rPr>
          <w:rFonts w:ascii="Times New Roman" w:eastAsia="Malgun Gothic" w:hAnsi="Times New Roman" w:cs="Times New Roman"/>
          <w:color w:val="000000" w:themeColor="text1"/>
          <w:sz w:val="24"/>
        </w:rPr>
        <w:t>essential to those who engage in phubbing behavior (i.e., phubbers</w:t>
      </w:r>
      <w:r w:rsidR="00CC5F90">
        <w:rPr>
          <w:rFonts w:ascii="Times New Roman" w:eastAsia="Malgun Gothic" w:hAnsi="Times New Roman" w:cs="Times New Roman"/>
          <w:color w:val="000000" w:themeColor="text1"/>
          <w:sz w:val="24"/>
        </w:rPr>
        <w:t>)</w:t>
      </w:r>
      <w:r w:rsidR="00CB6650">
        <w:rPr>
          <w:rFonts w:ascii="Times New Roman" w:eastAsia="Malgun Gothic" w:hAnsi="Times New Roman" w:cs="Times New Roman"/>
          <w:color w:val="000000" w:themeColor="text1"/>
          <w:sz w:val="24"/>
        </w:rPr>
        <w:t>. They allow phubbers</w:t>
      </w:r>
      <w:r w:rsidR="002330F8">
        <w:rPr>
          <w:rFonts w:ascii="Times New Roman" w:eastAsia="Malgun Gothic" w:hAnsi="Times New Roman" w:cs="Times New Roman"/>
          <w:color w:val="000000" w:themeColor="text1"/>
          <w:sz w:val="24"/>
        </w:rPr>
        <w:t xml:space="preserve"> </w:t>
      </w:r>
      <w:r w:rsidR="00CB6650">
        <w:rPr>
          <w:rFonts w:ascii="Times New Roman" w:eastAsia="Malgun Gothic" w:hAnsi="Times New Roman" w:cs="Times New Roman"/>
          <w:color w:val="000000" w:themeColor="text1"/>
          <w:sz w:val="24"/>
        </w:rPr>
        <w:t>to have opportunities</w:t>
      </w:r>
      <w:r w:rsidR="004327F5" w:rsidRPr="006807D7">
        <w:rPr>
          <w:rFonts w:ascii="Times New Roman" w:eastAsia="Malgun Gothic" w:hAnsi="Times New Roman" w:cs="Times New Roman"/>
          <w:color w:val="000000" w:themeColor="text1"/>
          <w:sz w:val="24"/>
        </w:rPr>
        <w:t xml:space="preserve"> for self-improvement and behavior change. </w:t>
      </w:r>
      <w:r w:rsidR="00EE4269">
        <w:rPr>
          <w:rFonts w:ascii="Times New Roman" w:eastAsia="Malgun Gothic" w:hAnsi="Times New Roman" w:cs="Times New Roman"/>
          <w:color w:val="000000" w:themeColor="text1"/>
          <w:sz w:val="24"/>
        </w:rPr>
        <w:t>Specifically</w:t>
      </w:r>
      <w:r w:rsidRPr="006807D7">
        <w:rPr>
          <w:rFonts w:ascii="Times New Roman" w:eastAsia="Malgun Gothic" w:hAnsi="Times New Roman" w:cs="Times New Roman"/>
          <w:color w:val="000000" w:themeColor="text1"/>
          <w:sz w:val="24"/>
        </w:rPr>
        <w:t xml:space="preserve">, </w:t>
      </w:r>
      <w:r w:rsidR="00BD02E3">
        <w:rPr>
          <w:rFonts w:ascii="Times New Roman" w:eastAsia="Malgun Gothic" w:hAnsi="Times New Roman" w:cs="Times New Roman"/>
          <w:color w:val="000000" w:themeColor="text1"/>
          <w:sz w:val="24"/>
        </w:rPr>
        <w:t xml:space="preserve">readers of this study, especially </w:t>
      </w:r>
      <w:r w:rsidRPr="006807D7">
        <w:rPr>
          <w:rFonts w:ascii="Times New Roman" w:eastAsia="Malgun Gothic" w:hAnsi="Times New Roman" w:cs="Times New Roman"/>
          <w:color w:val="000000" w:themeColor="text1"/>
          <w:sz w:val="24"/>
        </w:rPr>
        <w:t xml:space="preserve">phubbers, </w:t>
      </w:r>
      <w:r w:rsidR="00BD02E3">
        <w:rPr>
          <w:rFonts w:ascii="Times New Roman" w:eastAsia="Malgun Gothic" w:hAnsi="Times New Roman" w:cs="Times New Roman"/>
          <w:color w:val="000000" w:themeColor="text1"/>
          <w:sz w:val="24"/>
        </w:rPr>
        <w:t>will</w:t>
      </w:r>
      <w:r w:rsidRPr="006807D7">
        <w:rPr>
          <w:rFonts w:ascii="Times New Roman" w:eastAsia="Malgun Gothic" w:hAnsi="Times New Roman" w:cs="Times New Roman"/>
          <w:color w:val="000000" w:themeColor="text1"/>
          <w:sz w:val="24"/>
        </w:rPr>
        <w:t xml:space="preserve"> </w:t>
      </w:r>
      <w:r w:rsidR="003F0F81" w:rsidRPr="006807D7">
        <w:rPr>
          <w:rFonts w:ascii="Times New Roman" w:eastAsia="Malgun Gothic" w:hAnsi="Times New Roman" w:cs="Times New Roman"/>
          <w:color w:val="000000" w:themeColor="text1"/>
          <w:sz w:val="24"/>
        </w:rPr>
        <w:t xml:space="preserve">take time to examine </w:t>
      </w:r>
      <w:r w:rsidR="002330F8">
        <w:rPr>
          <w:rFonts w:ascii="Times New Roman" w:eastAsia="Malgun Gothic" w:hAnsi="Times New Roman" w:cs="Times New Roman"/>
          <w:color w:val="000000" w:themeColor="text1"/>
          <w:sz w:val="24"/>
        </w:rPr>
        <w:t>themselves</w:t>
      </w:r>
      <w:r w:rsidR="003F0F81" w:rsidRPr="006807D7">
        <w:rPr>
          <w:rFonts w:ascii="Times New Roman" w:eastAsia="Malgun Gothic" w:hAnsi="Times New Roman" w:cs="Times New Roman"/>
          <w:color w:val="000000" w:themeColor="text1"/>
          <w:sz w:val="24"/>
        </w:rPr>
        <w:t xml:space="preserve">. </w:t>
      </w:r>
      <w:r w:rsidR="00BA3792">
        <w:rPr>
          <w:rFonts w:ascii="Times New Roman" w:eastAsia="Malgun Gothic" w:hAnsi="Times New Roman" w:cs="Times New Roman"/>
          <w:color w:val="000000" w:themeColor="text1"/>
          <w:sz w:val="24"/>
        </w:rPr>
        <w:t>While</w:t>
      </w:r>
      <w:r w:rsidR="003F0F81" w:rsidRPr="006807D7">
        <w:rPr>
          <w:rFonts w:ascii="Times New Roman" w:eastAsia="Malgun Gothic" w:hAnsi="Times New Roman" w:cs="Times New Roman"/>
          <w:color w:val="000000" w:themeColor="text1"/>
          <w:sz w:val="24"/>
        </w:rPr>
        <w:t xml:space="preserve"> reading this research, t</w:t>
      </w:r>
      <w:r w:rsidRPr="006807D7">
        <w:rPr>
          <w:rFonts w:ascii="Times New Roman" w:eastAsia="Malgun Gothic" w:hAnsi="Times New Roman" w:cs="Times New Roman"/>
          <w:color w:val="000000" w:themeColor="text1"/>
          <w:sz w:val="24"/>
        </w:rPr>
        <w:t xml:space="preserve">hey </w:t>
      </w:r>
      <w:r w:rsidR="002330F8">
        <w:rPr>
          <w:rFonts w:ascii="Times New Roman" w:eastAsia="Malgun Gothic" w:hAnsi="Times New Roman" w:cs="Times New Roman"/>
          <w:color w:val="000000" w:themeColor="text1"/>
          <w:sz w:val="24"/>
        </w:rPr>
        <w:t xml:space="preserve">will </w:t>
      </w:r>
      <w:r w:rsidR="003F0F81" w:rsidRPr="006807D7">
        <w:rPr>
          <w:rFonts w:ascii="Times New Roman" w:eastAsia="Malgun Gothic" w:hAnsi="Times New Roman" w:cs="Times New Roman"/>
          <w:color w:val="000000" w:themeColor="text1"/>
          <w:sz w:val="24"/>
        </w:rPr>
        <w:t>recall</w:t>
      </w:r>
      <w:r w:rsidRPr="006807D7">
        <w:rPr>
          <w:rFonts w:ascii="Times New Roman" w:eastAsia="Malgun Gothic" w:hAnsi="Times New Roman" w:cs="Times New Roman"/>
          <w:color w:val="000000" w:themeColor="text1"/>
          <w:sz w:val="24"/>
        </w:rPr>
        <w:t xml:space="preserve"> how they treated their conversation partner and whether they used their phones while interacting with their partners.</w:t>
      </w:r>
      <w:r w:rsidRPr="006807D7">
        <w:rPr>
          <w:rFonts w:ascii="Times New Roman" w:eastAsia="Malgun Gothic" w:hAnsi="Times New Roman" w:cs="Times New Roman" w:hint="eastAsia"/>
          <w:color w:val="000000" w:themeColor="text1"/>
          <w:sz w:val="24"/>
        </w:rPr>
        <w:t xml:space="preserve"> </w:t>
      </w:r>
      <w:r w:rsidRPr="006807D7">
        <w:rPr>
          <w:rFonts w:ascii="Times New Roman" w:eastAsia="Malgun Gothic" w:hAnsi="Times New Roman" w:cs="Times New Roman"/>
          <w:color w:val="000000" w:themeColor="text1"/>
          <w:sz w:val="24"/>
        </w:rPr>
        <w:t xml:space="preserve">Consequently, </w:t>
      </w:r>
      <w:r w:rsidR="00BA3792">
        <w:rPr>
          <w:rFonts w:ascii="Times New Roman" w:eastAsia="Malgun Gothic" w:hAnsi="Times New Roman" w:cs="Times New Roman"/>
          <w:color w:val="000000" w:themeColor="text1"/>
          <w:sz w:val="24"/>
        </w:rPr>
        <w:t xml:space="preserve">phubbers </w:t>
      </w:r>
      <w:r w:rsidR="002330F8">
        <w:rPr>
          <w:rFonts w:ascii="Times New Roman" w:eastAsia="Malgun Gothic" w:hAnsi="Times New Roman" w:cs="Times New Roman"/>
          <w:color w:val="000000" w:themeColor="text1"/>
          <w:sz w:val="24"/>
        </w:rPr>
        <w:t>will</w:t>
      </w:r>
      <w:r w:rsidR="00BA3792">
        <w:rPr>
          <w:rFonts w:ascii="Times New Roman" w:eastAsia="Malgun Gothic" w:hAnsi="Times New Roman" w:cs="Times New Roman"/>
          <w:color w:val="000000" w:themeColor="text1"/>
          <w:sz w:val="24"/>
        </w:rPr>
        <w:t xml:space="preserve"> </w:t>
      </w:r>
      <w:r w:rsidR="00BD02E3">
        <w:rPr>
          <w:rFonts w:ascii="Times New Roman" w:eastAsia="Malgun Gothic" w:hAnsi="Times New Roman" w:cs="Times New Roman"/>
          <w:color w:val="000000" w:themeColor="text1"/>
          <w:sz w:val="24"/>
        </w:rPr>
        <w:t xml:space="preserve">introspect about their past phubbing behavior (e.g., the frequency of </w:t>
      </w:r>
      <w:r w:rsidR="00BD02E3" w:rsidRPr="008D7B20">
        <w:rPr>
          <w:rFonts w:ascii="Times New Roman" w:eastAsia="Malgun Gothic" w:hAnsi="Times New Roman" w:cs="Times New Roman"/>
          <w:color w:val="000000" w:themeColor="text1"/>
          <w:sz w:val="24"/>
        </w:rPr>
        <w:t>their phubbing behavior)</w:t>
      </w:r>
      <w:r w:rsidR="00BD02E3">
        <w:rPr>
          <w:rFonts w:ascii="Times New Roman" w:eastAsia="Malgun Gothic" w:hAnsi="Times New Roman" w:cs="Times New Roman"/>
          <w:color w:val="000000" w:themeColor="text1"/>
          <w:sz w:val="24"/>
        </w:rPr>
        <w:t xml:space="preserve"> and </w:t>
      </w:r>
      <w:r w:rsidR="00BA3792" w:rsidRPr="008D7B20">
        <w:rPr>
          <w:rFonts w:ascii="Times New Roman" w:eastAsia="Malgun Gothic" w:hAnsi="Times New Roman" w:cs="Times New Roman"/>
          <w:color w:val="000000" w:themeColor="text1"/>
          <w:sz w:val="24"/>
        </w:rPr>
        <w:t>their general beliefs, attitudes, emotional experiences, and social influences regarding phubbing.</w:t>
      </w:r>
      <w:r w:rsidR="00BD02E3">
        <w:rPr>
          <w:rFonts w:ascii="Times New Roman" w:eastAsia="Malgun Gothic" w:hAnsi="Times New Roman" w:cs="Times New Roman"/>
          <w:color w:val="000000" w:themeColor="text1"/>
          <w:sz w:val="24"/>
        </w:rPr>
        <w:t xml:space="preserve"> Based on these introspections,</w:t>
      </w:r>
      <w:r w:rsidR="00BA3792" w:rsidRPr="008D7B20">
        <w:rPr>
          <w:rFonts w:ascii="Times New Roman" w:eastAsia="Malgun Gothic" w:hAnsi="Times New Roman" w:cs="Times New Roman"/>
          <w:color w:val="000000" w:themeColor="text1"/>
          <w:sz w:val="24"/>
        </w:rPr>
        <w:t xml:space="preserve"> </w:t>
      </w:r>
      <w:r w:rsidR="00BD02E3">
        <w:rPr>
          <w:rFonts w:ascii="Times New Roman" w:eastAsia="Malgun Gothic" w:hAnsi="Times New Roman" w:cs="Times New Roman"/>
          <w:color w:val="000000" w:themeColor="text1"/>
          <w:sz w:val="24"/>
        </w:rPr>
        <w:t>they</w:t>
      </w:r>
      <w:r w:rsidR="001F33A5" w:rsidRPr="008D7B20">
        <w:rPr>
          <w:rFonts w:ascii="Times New Roman" w:eastAsia="Malgun Gothic" w:hAnsi="Times New Roman" w:cs="Times New Roman"/>
          <w:color w:val="000000" w:themeColor="text1"/>
          <w:sz w:val="24"/>
        </w:rPr>
        <w:t xml:space="preserve"> </w:t>
      </w:r>
      <w:r w:rsidR="003F0F81" w:rsidRPr="008D7B20">
        <w:rPr>
          <w:rFonts w:ascii="Times New Roman" w:eastAsia="Malgun Gothic" w:hAnsi="Times New Roman" w:cs="Times New Roman"/>
          <w:color w:val="000000" w:themeColor="text1"/>
          <w:sz w:val="24"/>
        </w:rPr>
        <w:t xml:space="preserve">will </w:t>
      </w:r>
      <w:r w:rsidR="0069684A">
        <w:rPr>
          <w:rFonts w:ascii="Times New Roman" w:eastAsia="Malgun Gothic" w:hAnsi="Times New Roman" w:cs="Times New Roman"/>
          <w:color w:val="000000" w:themeColor="text1"/>
          <w:sz w:val="24"/>
        </w:rPr>
        <w:t>take proactive steps to restrain the action further</w:t>
      </w:r>
      <w:r w:rsidR="00EE4269">
        <w:rPr>
          <w:rFonts w:ascii="Times New Roman" w:eastAsia="Malgun Gothic" w:hAnsi="Times New Roman" w:cs="Times New Roman" w:hint="eastAsia"/>
          <w:color w:val="000000" w:themeColor="text1"/>
          <w:sz w:val="24"/>
        </w:rPr>
        <w:t>. Phubbers</w:t>
      </w:r>
      <w:r w:rsidR="004327F5" w:rsidRPr="008D7B20">
        <w:rPr>
          <w:rFonts w:ascii="Times New Roman" w:eastAsia="Malgun Gothic" w:hAnsi="Times New Roman" w:cs="Times New Roman"/>
          <w:color w:val="000000" w:themeColor="text1"/>
          <w:sz w:val="24"/>
        </w:rPr>
        <w:t xml:space="preserve"> </w:t>
      </w:r>
      <w:r w:rsidR="002330F8">
        <w:rPr>
          <w:rFonts w:ascii="Times New Roman" w:eastAsia="Malgun Gothic" w:hAnsi="Times New Roman" w:cs="Times New Roman"/>
          <w:color w:val="000000" w:themeColor="text1"/>
          <w:sz w:val="24"/>
        </w:rPr>
        <w:t>will</w:t>
      </w:r>
      <w:r w:rsidR="008D7B20" w:rsidRPr="008D7B20">
        <w:rPr>
          <w:rFonts w:ascii="Times New Roman" w:eastAsia="Malgun Gothic" w:hAnsi="Times New Roman" w:cs="Times New Roman"/>
          <w:color w:val="000000" w:themeColor="text1"/>
          <w:sz w:val="24"/>
        </w:rPr>
        <w:t xml:space="preserve"> seek</w:t>
      </w:r>
      <w:r w:rsidR="003F0F81" w:rsidRPr="008D7B20">
        <w:rPr>
          <w:rFonts w:ascii="Times New Roman" w:eastAsia="Malgun Gothic" w:hAnsi="Times New Roman" w:cs="Times New Roman"/>
          <w:color w:val="000000" w:themeColor="text1"/>
          <w:sz w:val="24"/>
        </w:rPr>
        <w:t xml:space="preserve"> to </w:t>
      </w:r>
      <w:r w:rsidR="004327F5" w:rsidRPr="008D7B20">
        <w:rPr>
          <w:rFonts w:ascii="Times New Roman" w:eastAsia="Malgun Gothic" w:hAnsi="Times New Roman" w:cs="Times New Roman"/>
          <w:color w:val="000000" w:themeColor="text1"/>
          <w:sz w:val="24"/>
        </w:rPr>
        <w:t xml:space="preserve">change their </w:t>
      </w:r>
      <w:r w:rsidR="004327F5" w:rsidRPr="008D7B20">
        <w:rPr>
          <w:rFonts w:ascii="Times New Roman" w:eastAsia="Malgun Gothic" w:hAnsi="Times New Roman" w:cs="Times New Roman"/>
          <w:color w:val="000000" w:themeColor="text1"/>
          <w:sz w:val="24"/>
        </w:rPr>
        <w:lastRenderedPageBreak/>
        <w:t xml:space="preserve">perceptions and attitudes toward phubbing </w:t>
      </w:r>
      <w:r w:rsidR="004327F5" w:rsidRPr="00E37517">
        <w:rPr>
          <w:rFonts w:ascii="Times New Roman" w:eastAsia="Malgun Gothic" w:hAnsi="Times New Roman" w:cs="Times New Roman"/>
          <w:color w:val="000000" w:themeColor="text1"/>
          <w:sz w:val="24"/>
        </w:rPr>
        <w:t>behavior</w:t>
      </w:r>
      <w:r w:rsidR="00EE4269">
        <w:rPr>
          <w:rFonts w:ascii="Times New Roman" w:eastAsia="Malgun Gothic" w:hAnsi="Times New Roman" w:cs="Times New Roman" w:hint="eastAsia"/>
          <w:color w:val="000000" w:themeColor="text1"/>
          <w:sz w:val="24"/>
        </w:rPr>
        <w:t xml:space="preserve"> to </w:t>
      </w:r>
      <w:r w:rsidR="00EE4269" w:rsidRPr="008D7B20">
        <w:rPr>
          <w:rFonts w:ascii="Times New Roman" w:eastAsia="Malgun Gothic" w:hAnsi="Times New Roman" w:cs="Times New Roman"/>
          <w:color w:val="000000" w:themeColor="text1"/>
          <w:sz w:val="24"/>
        </w:rPr>
        <w:t xml:space="preserve">reduce </w:t>
      </w:r>
      <w:r w:rsidR="00EE4269">
        <w:rPr>
          <w:rFonts w:ascii="Times New Roman" w:eastAsia="Malgun Gothic" w:hAnsi="Times New Roman" w:cs="Times New Roman"/>
          <w:color w:val="000000" w:themeColor="text1"/>
          <w:sz w:val="24"/>
        </w:rPr>
        <w:t>it</w:t>
      </w:r>
      <w:r w:rsidR="002330F8">
        <w:rPr>
          <w:rFonts w:ascii="Times New Roman" w:eastAsia="Malgun Gothic" w:hAnsi="Times New Roman" w:cs="Times New Roman"/>
          <w:color w:val="000000" w:themeColor="text1"/>
          <w:sz w:val="24"/>
        </w:rPr>
        <w:t xml:space="preserve">. Therefore, they will engage in such behavior less </w:t>
      </w:r>
      <w:r w:rsidR="008D7B20" w:rsidRPr="00E37517">
        <w:rPr>
          <w:rFonts w:ascii="Times New Roman" w:eastAsia="Malgun Gothic" w:hAnsi="Times New Roman" w:cs="Times New Roman"/>
          <w:color w:val="000000" w:themeColor="text1"/>
          <w:sz w:val="24"/>
        </w:rPr>
        <w:t xml:space="preserve">in future interpersonal interactions. </w:t>
      </w:r>
      <w:r w:rsidR="00E37517" w:rsidRPr="00E37517">
        <w:rPr>
          <w:rFonts w:ascii="Times New Roman" w:eastAsia="Malgun Gothic" w:hAnsi="Times New Roman" w:cs="Times New Roman"/>
          <w:color w:val="000000" w:themeColor="text1"/>
          <w:sz w:val="24"/>
        </w:rPr>
        <w:t>Also</w:t>
      </w:r>
      <w:r w:rsidR="004327F5" w:rsidRPr="00E37517">
        <w:rPr>
          <w:rFonts w:ascii="Times New Roman" w:eastAsia="Malgun Gothic" w:hAnsi="Times New Roman" w:cs="Times New Roman"/>
          <w:color w:val="000000" w:themeColor="text1"/>
          <w:sz w:val="24"/>
        </w:rPr>
        <w:t xml:space="preserve">, phubbers </w:t>
      </w:r>
      <w:r w:rsidR="00A81DFC">
        <w:rPr>
          <w:rFonts w:ascii="Times New Roman" w:eastAsia="Malgun Gothic" w:hAnsi="Times New Roman" w:cs="Times New Roman"/>
          <w:color w:val="000000" w:themeColor="text1"/>
          <w:sz w:val="24"/>
        </w:rPr>
        <w:t>will</w:t>
      </w:r>
      <w:r w:rsidR="003F0F81" w:rsidRPr="00E37517">
        <w:rPr>
          <w:rFonts w:ascii="Times New Roman" w:eastAsia="Malgun Gothic" w:hAnsi="Times New Roman" w:cs="Times New Roman"/>
          <w:color w:val="000000" w:themeColor="text1"/>
          <w:sz w:val="24"/>
        </w:rPr>
        <w:t xml:space="preserve"> attempt not to be </w:t>
      </w:r>
      <w:r w:rsidR="004327F5" w:rsidRPr="00E37517">
        <w:rPr>
          <w:rFonts w:ascii="Times New Roman" w:eastAsia="Malgun Gothic" w:hAnsi="Times New Roman" w:cs="Times New Roman"/>
          <w:color w:val="000000" w:themeColor="text1"/>
          <w:sz w:val="24"/>
        </w:rPr>
        <w:t xml:space="preserve">exposed to possible </w:t>
      </w:r>
      <w:r w:rsidR="00E37517" w:rsidRPr="00E37517">
        <w:rPr>
          <w:rFonts w:ascii="Times New Roman" w:eastAsia="Malgun Gothic" w:hAnsi="Times New Roman" w:cs="Times New Roman"/>
          <w:color w:val="000000" w:themeColor="text1"/>
          <w:sz w:val="24"/>
        </w:rPr>
        <w:t xml:space="preserve">external </w:t>
      </w:r>
      <w:r w:rsidR="004327F5" w:rsidRPr="00E37517">
        <w:rPr>
          <w:rFonts w:ascii="Times New Roman" w:eastAsia="Malgun Gothic" w:hAnsi="Times New Roman" w:cs="Times New Roman"/>
          <w:color w:val="000000" w:themeColor="text1"/>
          <w:sz w:val="24"/>
        </w:rPr>
        <w:t xml:space="preserve">cues that trigger </w:t>
      </w:r>
      <w:r w:rsidR="004327F5" w:rsidRPr="0078204C">
        <w:rPr>
          <w:rFonts w:ascii="Times New Roman" w:eastAsia="Malgun Gothic" w:hAnsi="Times New Roman" w:cs="Times New Roman"/>
          <w:color w:val="000000" w:themeColor="text1"/>
          <w:sz w:val="24"/>
        </w:rPr>
        <w:t xml:space="preserve">phubbing. For example, they </w:t>
      </w:r>
      <w:r w:rsidR="00A81DFC">
        <w:rPr>
          <w:rFonts w:ascii="Times New Roman" w:eastAsia="Malgun Gothic" w:hAnsi="Times New Roman" w:cs="Times New Roman"/>
          <w:color w:val="000000" w:themeColor="text1"/>
          <w:sz w:val="24"/>
        </w:rPr>
        <w:t>will</w:t>
      </w:r>
      <w:r w:rsidR="007A7EB8" w:rsidRPr="0078204C">
        <w:rPr>
          <w:rFonts w:ascii="Times New Roman" w:eastAsia="Malgun Gothic" w:hAnsi="Times New Roman" w:cs="Times New Roman"/>
          <w:color w:val="000000" w:themeColor="text1"/>
          <w:sz w:val="24"/>
        </w:rPr>
        <w:t xml:space="preserve"> consciously create no-phone zones (i.e., they put their phones away beforehand), particularly when other people are around (</w:t>
      </w:r>
      <w:r w:rsidR="0069684A">
        <w:rPr>
          <w:rFonts w:ascii="Times New Roman" w:eastAsia="Malgun Gothic" w:hAnsi="Times New Roman" w:cs="Times New Roman" w:hint="eastAsia"/>
          <w:color w:val="000000" w:themeColor="text1"/>
          <w:sz w:val="24"/>
        </w:rPr>
        <w:t>e.g.,</w:t>
      </w:r>
      <w:r w:rsidR="007A7EB8" w:rsidRPr="0078204C">
        <w:rPr>
          <w:rFonts w:ascii="Times New Roman" w:eastAsia="Malgun Gothic" w:hAnsi="Times New Roman" w:cs="Times New Roman"/>
          <w:color w:val="000000" w:themeColor="text1"/>
          <w:sz w:val="24"/>
        </w:rPr>
        <w:t xml:space="preserve"> when it is </w:t>
      </w:r>
      <w:r w:rsidR="004327F5" w:rsidRPr="0078204C">
        <w:rPr>
          <w:rFonts w:ascii="Times New Roman" w:eastAsia="Malgun Gothic" w:hAnsi="Times New Roman" w:cs="Times New Roman"/>
          <w:color w:val="000000" w:themeColor="text1"/>
          <w:sz w:val="24"/>
        </w:rPr>
        <w:t xml:space="preserve">time to have meals and </w:t>
      </w:r>
      <w:r w:rsidR="007A7EB8" w:rsidRPr="0078204C">
        <w:rPr>
          <w:rFonts w:ascii="Times New Roman" w:eastAsia="Malgun Gothic" w:hAnsi="Times New Roman" w:cs="Times New Roman"/>
          <w:color w:val="000000" w:themeColor="text1"/>
          <w:sz w:val="24"/>
        </w:rPr>
        <w:t>converse</w:t>
      </w:r>
      <w:r w:rsidR="004327F5" w:rsidRPr="0078204C">
        <w:rPr>
          <w:rFonts w:ascii="Times New Roman" w:eastAsia="Malgun Gothic" w:hAnsi="Times New Roman" w:cs="Times New Roman"/>
          <w:color w:val="000000" w:themeColor="text1"/>
          <w:sz w:val="24"/>
        </w:rPr>
        <w:t xml:space="preserve"> with others). </w:t>
      </w:r>
      <w:r w:rsidR="00A81DFC">
        <w:rPr>
          <w:rFonts w:ascii="Times New Roman" w:eastAsia="Malgun Gothic" w:hAnsi="Times New Roman" w:cs="Times New Roman"/>
          <w:color w:val="000000" w:themeColor="text1"/>
          <w:sz w:val="24"/>
        </w:rPr>
        <w:t xml:space="preserve">As a result, they will develop </w:t>
      </w:r>
      <w:r w:rsidR="007A7EB8" w:rsidRPr="0078204C">
        <w:rPr>
          <w:rFonts w:ascii="Times New Roman" w:eastAsia="Malgun Gothic" w:hAnsi="Times New Roman" w:cs="Times New Roman"/>
          <w:color w:val="000000" w:themeColor="text1"/>
          <w:sz w:val="24"/>
        </w:rPr>
        <w:t>more healthy technology usage patterns and further strengthen relationships b</w:t>
      </w:r>
      <w:r w:rsidR="004327F5" w:rsidRPr="0078204C">
        <w:rPr>
          <w:rFonts w:ascii="Times New Roman" w:eastAsia="Malgun Gothic" w:hAnsi="Times New Roman" w:cs="Times New Roman"/>
          <w:color w:val="000000" w:themeColor="text1"/>
          <w:sz w:val="24"/>
        </w:rPr>
        <w:t xml:space="preserve">y </w:t>
      </w:r>
      <w:r w:rsidR="007A7EB8" w:rsidRPr="0078204C">
        <w:rPr>
          <w:rFonts w:ascii="Times New Roman" w:eastAsia="Malgun Gothic" w:hAnsi="Times New Roman" w:cs="Times New Roman"/>
          <w:color w:val="000000" w:themeColor="text1"/>
          <w:sz w:val="24"/>
        </w:rPr>
        <w:t xml:space="preserve">ensuring that they care about their partners and are interested in their interactions. </w:t>
      </w:r>
    </w:p>
    <w:p w14:paraId="33B5DA6E" w14:textId="6673258A" w:rsidR="00E04E6C" w:rsidRDefault="00EE126D" w:rsidP="004327F5">
      <w:pPr>
        <w:spacing w:line="480" w:lineRule="auto"/>
        <w:ind w:firstLine="720"/>
        <w:jc w:val="left"/>
        <w:rPr>
          <w:rFonts w:ascii="Times New Roman" w:eastAsia="Malgun Gothic" w:hAnsi="Times New Roman" w:cs="Times New Roman"/>
          <w:color w:val="000000" w:themeColor="text1"/>
          <w:sz w:val="24"/>
        </w:rPr>
      </w:pPr>
      <w:r w:rsidRPr="00220552">
        <w:rPr>
          <w:rFonts w:ascii="Times New Roman" w:eastAsia="Malgun Gothic" w:hAnsi="Times New Roman" w:cs="Times New Roman"/>
          <w:color w:val="000000" w:themeColor="text1"/>
          <w:sz w:val="24"/>
        </w:rPr>
        <w:t>Second</w:t>
      </w:r>
      <w:r w:rsidR="00D11091" w:rsidRPr="00220552">
        <w:rPr>
          <w:rFonts w:ascii="Times New Roman" w:eastAsia="Malgun Gothic" w:hAnsi="Times New Roman" w:cs="Times New Roman"/>
          <w:color w:val="000000" w:themeColor="text1"/>
          <w:sz w:val="24"/>
        </w:rPr>
        <w:t>,</w:t>
      </w:r>
      <w:r w:rsidR="004327F5" w:rsidRPr="00220552">
        <w:rPr>
          <w:rFonts w:ascii="Times New Roman" w:eastAsia="Malgun Gothic" w:hAnsi="Times New Roman" w:cs="Times New Roman"/>
          <w:color w:val="000000" w:themeColor="text1"/>
          <w:sz w:val="24"/>
        </w:rPr>
        <w:t xml:space="preserve"> the </w:t>
      </w:r>
      <w:r w:rsidR="00D11091" w:rsidRPr="00220552">
        <w:rPr>
          <w:rFonts w:ascii="Times New Roman" w:eastAsia="Malgun Gothic" w:hAnsi="Times New Roman" w:cs="Times New Roman"/>
          <w:color w:val="000000" w:themeColor="text1"/>
          <w:sz w:val="24"/>
        </w:rPr>
        <w:t>results of this study</w:t>
      </w:r>
      <w:r w:rsidR="00D11091" w:rsidRPr="00220552">
        <w:rPr>
          <w:rFonts w:ascii="Times New Roman" w:eastAsia="Malgun Gothic" w:hAnsi="Times New Roman" w:cs="Times New Roman" w:hint="eastAsia"/>
          <w:color w:val="000000" w:themeColor="text1"/>
          <w:sz w:val="24"/>
        </w:rPr>
        <w:t xml:space="preserve"> </w:t>
      </w:r>
      <w:r w:rsidR="00D11091" w:rsidRPr="00220552">
        <w:rPr>
          <w:rFonts w:ascii="Times New Roman" w:eastAsia="Malgun Gothic" w:hAnsi="Times New Roman" w:cs="Times New Roman"/>
          <w:color w:val="000000" w:themeColor="text1"/>
          <w:sz w:val="24"/>
        </w:rPr>
        <w:t xml:space="preserve">play leading roles </w:t>
      </w:r>
      <w:r w:rsidR="00E33184" w:rsidRPr="00220552">
        <w:rPr>
          <w:rFonts w:ascii="Times New Roman" w:eastAsia="Malgun Gothic" w:hAnsi="Times New Roman" w:cs="Times New Roman"/>
          <w:color w:val="000000" w:themeColor="text1"/>
          <w:sz w:val="24"/>
        </w:rPr>
        <w:t>in</w:t>
      </w:r>
      <w:r w:rsidR="004327F5" w:rsidRPr="00220552">
        <w:rPr>
          <w:rFonts w:ascii="Times New Roman" w:eastAsia="Malgun Gothic" w:hAnsi="Times New Roman" w:cs="Times New Roman"/>
          <w:color w:val="000000" w:themeColor="text1"/>
          <w:sz w:val="24"/>
        </w:rPr>
        <w:t xml:space="preserve"> technology-related campaign settings</w:t>
      </w:r>
      <w:r w:rsidR="00E33184" w:rsidRPr="00220552">
        <w:rPr>
          <w:rFonts w:ascii="Times New Roman" w:eastAsia="Malgun Gothic" w:hAnsi="Times New Roman" w:cs="Times New Roman"/>
          <w:color w:val="000000" w:themeColor="text1"/>
          <w:sz w:val="24"/>
        </w:rPr>
        <w:t xml:space="preserve">. </w:t>
      </w:r>
      <w:r w:rsidR="00204412">
        <w:rPr>
          <w:rFonts w:ascii="Times New Roman" w:eastAsia="Malgun Gothic" w:hAnsi="Times New Roman" w:cs="Times New Roman"/>
          <w:color w:val="000000" w:themeColor="text1"/>
          <w:sz w:val="24"/>
        </w:rPr>
        <w:t>The</w:t>
      </w:r>
      <w:r w:rsidR="004C4F7A">
        <w:rPr>
          <w:rFonts w:ascii="Times New Roman" w:eastAsia="Malgun Gothic" w:hAnsi="Times New Roman" w:cs="Times New Roman"/>
          <w:color w:val="000000" w:themeColor="text1"/>
          <w:sz w:val="24"/>
        </w:rPr>
        <w:t xml:space="preserve"> </w:t>
      </w:r>
      <w:r w:rsidR="00E33184" w:rsidRPr="00220552">
        <w:rPr>
          <w:rFonts w:ascii="Times New Roman" w:eastAsia="Malgun Gothic" w:hAnsi="Times New Roman" w:cs="Times New Roman"/>
          <w:color w:val="000000" w:themeColor="text1"/>
          <w:sz w:val="24"/>
        </w:rPr>
        <w:t xml:space="preserve">campaigns </w:t>
      </w:r>
      <w:r w:rsidRPr="00220552">
        <w:rPr>
          <w:rFonts w:ascii="Times New Roman" w:eastAsia="Malgun Gothic" w:hAnsi="Times New Roman" w:cs="Times New Roman"/>
          <w:color w:val="000000" w:themeColor="text1"/>
          <w:sz w:val="24"/>
        </w:rPr>
        <w:t xml:space="preserve">are </w:t>
      </w:r>
      <w:r w:rsidR="004C4F7A">
        <w:rPr>
          <w:rFonts w:ascii="Times New Roman" w:eastAsia="Malgun Gothic" w:hAnsi="Times New Roman" w:cs="Times New Roman"/>
          <w:color w:val="000000" w:themeColor="text1"/>
          <w:sz w:val="24"/>
        </w:rPr>
        <w:t>crucial for</w:t>
      </w:r>
      <w:r w:rsidRPr="00220552">
        <w:rPr>
          <w:rFonts w:ascii="Times New Roman" w:eastAsia="Malgun Gothic" w:hAnsi="Times New Roman" w:cs="Times New Roman"/>
          <w:color w:val="000000" w:themeColor="text1"/>
          <w:sz w:val="24"/>
        </w:rPr>
        <w:t xml:space="preserve"> </w:t>
      </w:r>
      <w:r w:rsidR="004C4F7A">
        <w:rPr>
          <w:rFonts w:ascii="Times New Roman" w:eastAsia="Malgun Gothic" w:hAnsi="Times New Roman" w:cs="Times New Roman"/>
          <w:color w:val="000000" w:themeColor="text1"/>
          <w:sz w:val="24"/>
        </w:rPr>
        <w:t>informing</w:t>
      </w:r>
      <w:r w:rsidR="00E33184" w:rsidRPr="00220552">
        <w:rPr>
          <w:rFonts w:ascii="Times New Roman" w:eastAsia="Malgun Gothic" w:hAnsi="Times New Roman" w:cs="Times New Roman"/>
          <w:color w:val="000000" w:themeColor="text1"/>
          <w:sz w:val="24"/>
        </w:rPr>
        <w:t xml:space="preserve"> the public</w:t>
      </w:r>
      <w:r w:rsidR="004C4F7A">
        <w:rPr>
          <w:rFonts w:ascii="Times New Roman" w:eastAsia="Malgun Gothic" w:hAnsi="Times New Roman" w:cs="Times New Roman"/>
          <w:color w:val="000000" w:themeColor="text1"/>
          <w:sz w:val="24"/>
        </w:rPr>
        <w:t xml:space="preserve"> – especially smartphone users – about </w:t>
      </w:r>
      <w:r w:rsidR="00E33184" w:rsidRPr="00220552">
        <w:rPr>
          <w:rFonts w:ascii="Times New Roman" w:eastAsia="Malgun Gothic" w:hAnsi="Times New Roman" w:cs="Times New Roman"/>
          <w:color w:val="000000" w:themeColor="text1"/>
          <w:sz w:val="24"/>
        </w:rPr>
        <w:t xml:space="preserve">the </w:t>
      </w:r>
      <w:r w:rsidR="004C4F7A">
        <w:rPr>
          <w:rFonts w:ascii="Times New Roman" w:eastAsia="Malgun Gothic" w:hAnsi="Times New Roman" w:cs="Times New Roman"/>
          <w:color w:val="000000" w:themeColor="text1"/>
          <w:sz w:val="24"/>
        </w:rPr>
        <w:t>dangers</w:t>
      </w:r>
      <w:r w:rsidR="00E33184" w:rsidRPr="00220552">
        <w:rPr>
          <w:rFonts w:ascii="Times New Roman" w:eastAsia="Malgun Gothic" w:hAnsi="Times New Roman" w:cs="Times New Roman"/>
          <w:color w:val="000000" w:themeColor="text1"/>
          <w:sz w:val="24"/>
        </w:rPr>
        <w:t xml:space="preserve"> and consequences </w:t>
      </w:r>
      <w:r w:rsidRPr="00220552">
        <w:rPr>
          <w:rFonts w:ascii="Times New Roman" w:eastAsia="Malgun Gothic" w:hAnsi="Times New Roman" w:cs="Times New Roman"/>
          <w:color w:val="000000" w:themeColor="text1"/>
          <w:sz w:val="24"/>
        </w:rPr>
        <w:t>of</w:t>
      </w:r>
      <w:r w:rsidR="00E33184" w:rsidRPr="00220552">
        <w:rPr>
          <w:rFonts w:ascii="Times New Roman" w:eastAsia="Malgun Gothic" w:hAnsi="Times New Roman" w:cs="Times New Roman"/>
          <w:color w:val="000000" w:themeColor="text1"/>
          <w:sz w:val="24"/>
        </w:rPr>
        <w:t xml:space="preserve"> phubbing</w:t>
      </w:r>
      <w:r w:rsidRPr="00220552">
        <w:rPr>
          <w:rFonts w:ascii="Times New Roman" w:eastAsia="Malgun Gothic" w:hAnsi="Times New Roman" w:cs="Times New Roman"/>
          <w:color w:val="000000" w:themeColor="text1"/>
          <w:sz w:val="24"/>
        </w:rPr>
        <w:t xml:space="preserve"> behavior</w:t>
      </w:r>
      <w:r w:rsidR="004C4F7A">
        <w:rPr>
          <w:rFonts w:ascii="Times New Roman" w:eastAsia="Malgun Gothic" w:hAnsi="Times New Roman" w:cs="Times New Roman"/>
          <w:color w:val="000000" w:themeColor="text1"/>
          <w:sz w:val="24"/>
        </w:rPr>
        <w:t xml:space="preserve">. </w:t>
      </w:r>
      <w:r w:rsidR="00204412">
        <w:rPr>
          <w:rFonts w:ascii="Times New Roman" w:eastAsia="Malgun Gothic" w:hAnsi="Times New Roman" w:cs="Times New Roman"/>
          <w:color w:val="000000" w:themeColor="text1"/>
          <w:sz w:val="24"/>
        </w:rPr>
        <w:t>They ultimately</w:t>
      </w:r>
      <w:r w:rsidR="004C4F7A">
        <w:rPr>
          <w:rFonts w:ascii="Times New Roman" w:eastAsia="Malgun Gothic" w:hAnsi="Times New Roman" w:cs="Times New Roman"/>
          <w:color w:val="000000" w:themeColor="text1"/>
          <w:sz w:val="24"/>
        </w:rPr>
        <w:t xml:space="preserve"> </w:t>
      </w:r>
      <w:r w:rsidR="00204412">
        <w:rPr>
          <w:rFonts w:ascii="Times New Roman" w:eastAsia="Malgun Gothic" w:hAnsi="Times New Roman" w:cs="Times New Roman"/>
          <w:color w:val="000000" w:themeColor="text1"/>
          <w:sz w:val="24"/>
        </w:rPr>
        <w:t>target promoting</w:t>
      </w:r>
      <w:r w:rsidR="004C4F7A">
        <w:rPr>
          <w:rFonts w:ascii="Times New Roman" w:eastAsia="Malgun Gothic" w:hAnsi="Times New Roman" w:cs="Times New Roman"/>
          <w:color w:val="000000" w:themeColor="text1"/>
          <w:sz w:val="24"/>
        </w:rPr>
        <w:t xml:space="preserve"> </w:t>
      </w:r>
      <w:r w:rsidR="004327F5" w:rsidRPr="00220552">
        <w:rPr>
          <w:rFonts w:ascii="Times New Roman" w:eastAsia="Malgun Gothic" w:hAnsi="Times New Roman" w:cs="Times New Roman"/>
          <w:color w:val="000000" w:themeColor="text1"/>
          <w:sz w:val="24"/>
        </w:rPr>
        <w:t xml:space="preserve">a culture of responsible and healthy technology use, </w:t>
      </w:r>
      <w:r w:rsidR="004C4F7A">
        <w:rPr>
          <w:rFonts w:ascii="Times New Roman" w:eastAsia="Malgun Gothic" w:hAnsi="Times New Roman" w:cs="Times New Roman"/>
          <w:color w:val="000000" w:themeColor="text1"/>
          <w:sz w:val="24"/>
        </w:rPr>
        <w:t xml:space="preserve">particularly </w:t>
      </w:r>
      <w:proofErr w:type="gramStart"/>
      <w:r w:rsidR="004C4F7A">
        <w:rPr>
          <w:rFonts w:ascii="Times New Roman" w:eastAsia="Malgun Gothic" w:hAnsi="Times New Roman" w:cs="Times New Roman"/>
          <w:color w:val="000000" w:themeColor="text1"/>
          <w:sz w:val="24"/>
        </w:rPr>
        <w:t>with regard to</w:t>
      </w:r>
      <w:proofErr w:type="gramEnd"/>
      <w:r w:rsidR="004C4F7A">
        <w:rPr>
          <w:rFonts w:ascii="Times New Roman" w:eastAsia="Malgun Gothic" w:hAnsi="Times New Roman" w:cs="Times New Roman"/>
          <w:color w:val="000000" w:themeColor="text1"/>
          <w:sz w:val="24"/>
        </w:rPr>
        <w:t xml:space="preserve"> smartphones. </w:t>
      </w:r>
      <w:r w:rsidR="00627F25">
        <w:rPr>
          <w:rFonts w:ascii="Times New Roman" w:eastAsia="Malgun Gothic" w:hAnsi="Times New Roman" w:cs="Times New Roman"/>
          <w:color w:val="000000" w:themeColor="text1"/>
          <w:sz w:val="24"/>
        </w:rPr>
        <w:t xml:space="preserve">In this </w:t>
      </w:r>
      <w:r w:rsidR="004C4F7A">
        <w:rPr>
          <w:rFonts w:ascii="Times New Roman" w:eastAsia="Malgun Gothic" w:hAnsi="Times New Roman" w:cs="Times New Roman"/>
          <w:color w:val="000000" w:themeColor="text1"/>
          <w:sz w:val="24"/>
        </w:rPr>
        <w:t>sense</w:t>
      </w:r>
      <w:r w:rsidR="00627F25">
        <w:rPr>
          <w:rFonts w:ascii="Times New Roman" w:eastAsia="Malgun Gothic" w:hAnsi="Times New Roman" w:cs="Times New Roman"/>
          <w:color w:val="000000" w:themeColor="text1"/>
          <w:sz w:val="24"/>
        </w:rPr>
        <w:t xml:space="preserve">, the </w:t>
      </w:r>
      <w:r w:rsidR="004C4F7A">
        <w:rPr>
          <w:rFonts w:ascii="Times New Roman" w:eastAsia="Malgun Gothic" w:hAnsi="Times New Roman" w:cs="Times New Roman"/>
          <w:color w:val="000000" w:themeColor="text1"/>
          <w:sz w:val="24"/>
        </w:rPr>
        <w:t xml:space="preserve">dissertation’s findings should </w:t>
      </w:r>
      <w:r w:rsidR="00627F25">
        <w:rPr>
          <w:rFonts w:ascii="Times New Roman" w:eastAsia="Malgun Gothic" w:hAnsi="Times New Roman" w:cs="Times New Roman"/>
          <w:color w:val="000000" w:themeColor="text1"/>
          <w:sz w:val="24"/>
        </w:rPr>
        <w:t>be used to develop more effective stop</w:t>
      </w:r>
      <w:r w:rsidR="00FA69BA">
        <w:rPr>
          <w:rFonts w:ascii="Times New Roman" w:eastAsia="Malgun Gothic" w:hAnsi="Times New Roman" w:cs="Times New Roman"/>
          <w:color w:val="000000" w:themeColor="text1"/>
          <w:sz w:val="24"/>
        </w:rPr>
        <w:t>-phubbing strategies and campaigns, with the idea of emphasizing</w:t>
      </w:r>
      <w:r w:rsidR="00771A67">
        <w:rPr>
          <w:rFonts w:ascii="Times New Roman" w:eastAsia="Malgun Gothic" w:hAnsi="Times New Roman" w:cs="Times New Roman" w:hint="eastAsia"/>
          <w:color w:val="000000" w:themeColor="text1"/>
          <w:sz w:val="24"/>
        </w:rPr>
        <w:t xml:space="preserve"> how precious and valuable their </w:t>
      </w:r>
      <w:r w:rsidR="00FA69BA">
        <w:rPr>
          <w:rFonts w:ascii="Times New Roman" w:eastAsia="Malgun Gothic" w:hAnsi="Times New Roman" w:cs="Times New Roman"/>
          <w:color w:val="000000" w:themeColor="text1"/>
          <w:sz w:val="24"/>
        </w:rPr>
        <w:t>interpersonal interactions and surrounding</w:t>
      </w:r>
      <w:r w:rsidR="00627F25">
        <w:rPr>
          <w:rFonts w:ascii="Times New Roman" w:eastAsia="Malgun Gothic" w:hAnsi="Times New Roman" w:cs="Times New Roman"/>
          <w:color w:val="000000" w:themeColor="text1"/>
          <w:sz w:val="24"/>
        </w:rPr>
        <w:t xml:space="preserve"> people </w:t>
      </w:r>
      <w:r w:rsidR="00771A67">
        <w:rPr>
          <w:rFonts w:ascii="Times New Roman" w:eastAsia="Malgun Gothic" w:hAnsi="Times New Roman" w:cs="Times New Roman" w:hint="eastAsia"/>
          <w:color w:val="000000" w:themeColor="text1"/>
          <w:sz w:val="24"/>
        </w:rPr>
        <w:t>are to their lives</w:t>
      </w:r>
      <w:r w:rsidR="00627F25">
        <w:rPr>
          <w:rFonts w:ascii="Times New Roman" w:eastAsia="Malgun Gothic" w:hAnsi="Times New Roman" w:cs="Times New Roman"/>
          <w:color w:val="000000" w:themeColor="text1"/>
          <w:sz w:val="24"/>
        </w:rPr>
        <w:t>.</w:t>
      </w:r>
      <w:r w:rsidR="00B577E4">
        <w:rPr>
          <w:rFonts w:ascii="Times New Roman" w:eastAsia="Malgun Gothic" w:hAnsi="Times New Roman" w:cs="Times New Roman"/>
          <w:color w:val="000000" w:themeColor="text1"/>
          <w:sz w:val="24"/>
        </w:rPr>
        <w:t xml:space="preserve"> </w:t>
      </w:r>
    </w:p>
    <w:p w14:paraId="46B59448" w14:textId="288BBFE4" w:rsidR="004C4F7A" w:rsidRDefault="009E36CA" w:rsidP="004327F5">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color w:val="000000" w:themeColor="text1"/>
          <w:sz w:val="24"/>
        </w:rPr>
        <w:t>S</w:t>
      </w:r>
      <w:r w:rsidR="00B577E4">
        <w:rPr>
          <w:rFonts w:ascii="Times New Roman" w:eastAsia="Malgun Gothic" w:hAnsi="Times New Roman" w:cs="Times New Roman"/>
          <w:color w:val="000000" w:themeColor="text1"/>
          <w:sz w:val="24"/>
        </w:rPr>
        <w:t>top-phubbing campaigns</w:t>
      </w:r>
      <w:r>
        <w:rPr>
          <w:rFonts w:ascii="Times New Roman" w:eastAsia="Malgun Gothic" w:hAnsi="Times New Roman" w:cs="Times New Roman"/>
          <w:color w:val="000000" w:themeColor="text1"/>
          <w:sz w:val="24"/>
        </w:rPr>
        <w:t xml:space="preserve">, for instance, </w:t>
      </w:r>
      <w:r w:rsidR="00B577E4">
        <w:rPr>
          <w:rFonts w:ascii="Times New Roman" w:eastAsia="Malgun Gothic" w:hAnsi="Times New Roman" w:cs="Times New Roman"/>
          <w:color w:val="000000" w:themeColor="text1"/>
          <w:sz w:val="24"/>
        </w:rPr>
        <w:t xml:space="preserve">should </w:t>
      </w:r>
      <w:r>
        <w:rPr>
          <w:rFonts w:ascii="Times New Roman" w:eastAsia="Malgun Gothic" w:hAnsi="Times New Roman" w:cs="Times New Roman"/>
          <w:color w:val="000000" w:themeColor="text1"/>
          <w:sz w:val="24"/>
        </w:rPr>
        <w:t>concentrate</w:t>
      </w:r>
      <w:r w:rsidR="00B577E4">
        <w:rPr>
          <w:rFonts w:ascii="Times New Roman" w:eastAsia="Malgun Gothic" w:hAnsi="Times New Roman" w:cs="Times New Roman"/>
          <w:color w:val="000000" w:themeColor="text1"/>
          <w:sz w:val="24"/>
        </w:rPr>
        <w:t xml:space="preserve"> on changing individuals’ </w:t>
      </w:r>
      <w:r>
        <w:rPr>
          <w:rFonts w:ascii="Times New Roman" w:eastAsia="Malgun Gothic" w:hAnsi="Times New Roman" w:cs="Times New Roman"/>
          <w:color w:val="000000" w:themeColor="text1"/>
          <w:sz w:val="24"/>
        </w:rPr>
        <w:t xml:space="preserve">attitudes toward </w:t>
      </w:r>
      <w:r w:rsidR="00B577E4">
        <w:rPr>
          <w:rFonts w:ascii="Times New Roman" w:eastAsia="Malgun Gothic" w:hAnsi="Times New Roman" w:cs="Times New Roman"/>
          <w:color w:val="000000" w:themeColor="text1"/>
          <w:sz w:val="24"/>
        </w:rPr>
        <w:t xml:space="preserve">the act of phubbing. If </w:t>
      </w:r>
      <w:r w:rsidR="00092A8B">
        <w:rPr>
          <w:rFonts w:ascii="Times New Roman" w:eastAsia="Malgun Gothic" w:hAnsi="Times New Roman" w:cs="Times New Roman"/>
          <w:color w:val="000000" w:themeColor="text1"/>
          <w:sz w:val="24"/>
        </w:rPr>
        <w:t>someone</w:t>
      </w:r>
      <w:r w:rsidR="00B577E4">
        <w:rPr>
          <w:rFonts w:ascii="Times New Roman" w:eastAsia="Malgun Gothic" w:hAnsi="Times New Roman" w:cs="Times New Roman"/>
          <w:color w:val="000000" w:themeColor="text1"/>
          <w:sz w:val="24"/>
        </w:rPr>
        <w:t xml:space="preserve"> attach</w:t>
      </w:r>
      <w:r w:rsidR="00092A8B">
        <w:rPr>
          <w:rFonts w:ascii="Times New Roman" w:eastAsia="Malgun Gothic" w:hAnsi="Times New Roman" w:cs="Times New Roman"/>
          <w:color w:val="000000" w:themeColor="text1"/>
          <w:sz w:val="24"/>
        </w:rPr>
        <w:t>es</w:t>
      </w:r>
      <w:r w:rsidR="00B577E4">
        <w:rPr>
          <w:rFonts w:ascii="Times New Roman" w:eastAsia="Malgun Gothic" w:hAnsi="Times New Roman" w:cs="Times New Roman"/>
          <w:color w:val="000000" w:themeColor="text1"/>
          <w:sz w:val="24"/>
        </w:rPr>
        <w:t xml:space="preserve"> </w:t>
      </w:r>
      <w:r w:rsidR="00092A8B">
        <w:rPr>
          <w:rFonts w:ascii="Times New Roman" w:eastAsia="Malgun Gothic" w:hAnsi="Times New Roman" w:cs="Times New Roman"/>
          <w:color w:val="000000" w:themeColor="text1"/>
          <w:sz w:val="24"/>
        </w:rPr>
        <w:t>positive values</w:t>
      </w:r>
      <w:r w:rsidR="00B577E4">
        <w:rPr>
          <w:rFonts w:ascii="Times New Roman" w:eastAsia="Malgun Gothic" w:hAnsi="Times New Roman" w:cs="Times New Roman"/>
          <w:color w:val="000000" w:themeColor="text1"/>
          <w:sz w:val="24"/>
        </w:rPr>
        <w:t xml:space="preserve"> to the consequences of phubbing, they will become more prone to phub others. </w:t>
      </w:r>
      <w:r w:rsidR="00EC7729">
        <w:rPr>
          <w:rFonts w:ascii="Times New Roman" w:eastAsia="Malgun Gothic" w:hAnsi="Times New Roman" w:cs="Times New Roman" w:hint="eastAsia"/>
          <w:color w:val="000000" w:themeColor="text1"/>
          <w:sz w:val="24"/>
        </w:rPr>
        <w:t xml:space="preserve">Therefore, </w:t>
      </w:r>
      <w:r w:rsidR="00EC7729">
        <w:rPr>
          <w:rFonts w:ascii="Times New Roman" w:eastAsia="Malgun Gothic" w:hAnsi="Times New Roman" w:cs="Times New Roman"/>
          <w:color w:val="000000" w:themeColor="text1"/>
          <w:sz w:val="24"/>
        </w:rPr>
        <w:t xml:space="preserve">these campaigns should </w:t>
      </w:r>
      <w:r w:rsidR="00092A8B">
        <w:rPr>
          <w:rFonts w:ascii="Times New Roman" w:eastAsia="Malgun Gothic" w:hAnsi="Times New Roman" w:cs="Times New Roman"/>
          <w:color w:val="000000" w:themeColor="text1"/>
          <w:sz w:val="24"/>
        </w:rPr>
        <w:t xml:space="preserve">focus on changing people’s perceptions (including beliefs and evaluations) regarding the </w:t>
      </w:r>
      <w:r w:rsidR="00677238">
        <w:rPr>
          <w:rFonts w:ascii="Times New Roman" w:eastAsia="Malgun Gothic" w:hAnsi="Times New Roman" w:cs="Times New Roman"/>
          <w:color w:val="000000" w:themeColor="text1"/>
          <w:sz w:val="24"/>
        </w:rPr>
        <w:t>potential</w:t>
      </w:r>
      <w:r w:rsidR="00092A8B">
        <w:rPr>
          <w:rFonts w:ascii="Times New Roman" w:eastAsia="Malgun Gothic" w:hAnsi="Times New Roman" w:cs="Times New Roman"/>
          <w:color w:val="000000" w:themeColor="text1"/>
          <w:sz w:val="24"/>
        </w:rPr>
        <w:t xml:space="preserve"> outcomes that are perceived to be gained from phubbing. </w:t>
      </w:r>
      <w:r w:rsidR="00F56B7E">
        <w:rPr>
          <w:rFonts w:ascii="Times New Roman" w:eastAsia="Malgun Gothic" w:hAnsi="Times New Roman" w:cs="Times New Roman"/>
          <w:color w:val="000000" w:themeColor="text1"/>
          <w:sz w:val="24"/>
        </w:rPr>
        <w:t xml:space="preserve">These perceptions can be altered when campaign developers tailor their messages by emphasizing the </w:t>
      </w:r>
      <w:r w:rsidR="00171DEE">
        <w:rPr>
          <w:rFonts w:ascii="Times New Roman" w:eastAsia="Malgun Gothic" w:hAnsi="Times New Roman" w:cs="Times New Roman"/>
          <w:color w:val="000000" w:themeColor="text1"/>
          <w:sz w:val="24"/>
        </w:rPr>
        <w:t>advers</w:t>
      </w:r>
      <w:r w:rsidR="00F56B7E">
        <w:rPr>
          <w:rFonts w:ascii="Times New Roman" w:eastAsia="Malgun Gothic" w:hAnsi="Times New Roman" w:cs="Times New Roman"/>
          <w:color w:val="000000" w:themeColor="text1"/>
          <w:sz w:val="24"/>
        </w:rPr>
        <w:t xml:space="preserve">e outcomes of phubbing behavior. </w:t>
      </w:r>
      <w:r w:rsidR="00287A2A">
        <w:rPr>
          <w:rFonts w:ascii="Times New Roman" w:eastAsia="Malgun Gothic" w:hAnsi="Times New Roman" w:cs="Times New Roman" w:hint="eastAsia"/>
          <w:color w:val="000000" w:themeColor="text1"/>
          <w:sz w:val="24"/>
        </w:rPr>
        <w:t>The</w:t>
      </w:r>
      <w:r w:rsidR="00171DEE">
        <w:rPr>
          <w:rFonts w:ascii="Times New Roman" w:eastAsia="Malgun Gothic" w:hAnsi="Times New Roman" w:cs="Times New Roman"/>
          <w:color w:val="000000" w:themeColor="text1"/>
          <w:sz w:val="24"/>
        </w:rPr>
        <w:t>y can include some key messages and slogans</w:t>
      </w:r>
      <w:r w:rsidR="00287A2A">
        <w:rPr>
          <w:rFonts w:ascii="Times New Roman" w:eastAsia="Malgun Gothic" w:hAnsi="Times New Roman" w:cs="Times New Roman" w:hint="eastAsia"/>
          <w:color w:val="000000" w:themeColor="text1"/>
          <w:sz w:val="24"/>
        </w:rPr>
        <w:t xml:space="preserve"> in their campaigns</w:t>
      </w:r>
      <w:r w:rsidR="00171DEE">
        <w:rPr>
          <w:rFonts w:ascii="Times New Roman" w:eastAsia="Malgun Gothic" w:hAnsi="Times New Roman" w:cs="Times New Roman"/>
          <w:color w:val="000000" w:themeColor="text1"/>
          <w:sz w:val="24"/>
        </w:rPr>
        <w:t>.</w:t>
      </w:r>
      <w:r w:rsidR="00287A2A">
        <w:rPr>
          <w:rFonts w:ascii="Times New Roman" w:eastAsia="Malgun Gothic" w:hAnsi="Times New Roman" w:cs="Times New Roman" w:hint="eastAsia"/>
          <w:color w:val="000000" w:themeColor="text1"/>
          <w:sz w:val="24"/>
        </w:rPr>
        <w:t xml:space="preserve"> Examples are:</w:t>
      </w:r>
      <w:r w:rsidR="008D50A4">
        <w:rPr>
          <w:rFonts w:ascii="Times New Roman" w:eastAsia="Malgun Gothic" w:hAnsi="Times New Roman" w:cs="Times New Roman"/>
          <w:color w:val="000000" w:themeColor="text1"/>
          <w:sz w:val="24"/>
        </w:rPr>
        <w:t xml:space="preserve"> “</w:t>
      </w:r>
      <w:r w:rsidR="00E42C20">
        <w:rPr>
          <w:rFonts w:ascii="Times New Roman" w:eastAsia="Malgun Gothic" w:hAnsi="Times New Roman" w:cs="Times New Roman"/>
          <w:color w:val="000000" w:themeColor="text1"/>
          <w:sz w:val="24"/>
        </w:rPr>
        <w:t>Phubbing kills conversation and relationships</w:t>
      </w:r>
      <w:r w:rsidR="002C4E7D">
        <w:rPr>
          <w:rFonts w:ascii="Times New Roman" w:eastAsia="Malgun Gothic" w:hAnsi="Times New Roman" w:cs="Times New Roman"/>
          <w:color w:val="000000" w:themeColor="text1"/>
          <w:sz w:val="24"/>
        </w:rPr>
        <w:t>,” “Do</w:t>
      </w:r>
      <w:r w:rsidR="00841D2E">
        <w:rPr>
          <w:rFonts w:ascii="Times New Roman" w:eastAsia="Malgun Gothic" w:hAnsi="Times New Roman" w:cs="Times New Roman"/>
          <w:color w:val="000000" w:themeColor="text1"/>
          <w:sz w:val="24"/>
        </w:rPr>
        <w:t xml:space="preserve"> no</w:t>
      </w:r>
      <w:r w:rsidR="002C4E7D">
        <w:rPr>
          <w:rFonts w:ascii="Times New Roman" w:eastAsia="Malgun Gothic" w:hAnsi="Times New Roman" w:cs="Times New Roman"/>
          <w:color w:val="000000" w:themeColor="text1"/>
          <w:sz w:val="24"/>
        </w:rPr>
        <w:t xml:space="preserve">t let your screen hurt </w:t>
      </w:r>
      <w:r w:rsidR="001E2AE0">
        <w:rPr>
          <w:rFonts w:ascii="Times New Roman" w:eastAsia="Malgun Gothic" w:hAnsi="Times New Roman" w:cs="Times New Roman"/>
          <w:color w:val="000000" w:themeColor="text1"/>
          <w:sz w:val="24"/>
        </w:rPr>
        <w:t>others sitting in front,”</w:t>
      </w:r>
      <w:r w:rsidR="00292D82">
        <w:rPr>
          <w:rFonts w:ascii="Times New Roman" w:eastAsia="Malgun Gothic" w:hAnsi="Times New Roman" w:cs="Times New Roman"/>
          <w:color w:val="000000" w:themeColor="text1"/>
          <w:sz w:val="24"/>
        </w:rPr>
        <w:t xml:space="preserve"> </w:t>
      </w:r>
      <w:r w:rsidR="00E42C20">
        <w:rPr>
          <w:rFonts w:ascii="Times New Roman" w:eastAsia="Malgun Gothic" w:hAnsi="Times New Roman" w:cs="Times New Roman"/>
          <w:color w:val="000000" w:themeColor="text1"/>
          <w:sz w:val="24"/>
        </w:rPr>
        <w:t>“</w:t>
      </w:r>
      <w:r w:rsidR="008D50A4">
        <w:rPr>
          <w:rFonts w:ascii="Times New Roman" w:eastAsia="Malgun Gothic" w:hAnsi="Times New Roman" w:cs="Times New Roman"/>
          <w:color w:val="000000" w:themeColor="text1"/>
          <w:sz w:val="24"/>
        </w:rPr>
        <w:t xml:space="preserve">Your special others would be forgotten </w:t>
      </w:r>
      <w:r w:rsidR="000F413A">
        <w:rPr>
          <w:rFonts w:ascii="Times New Roman" w:eastAsia="Malgun Gothic" w:hAnsi="Times New Roman" w:cs="Times New Roman"/>
          <w:color w:val="000000" w:themeColor="text1"/>
          <w:sz w:val="24"/>
        </w:rPr>
        <w:t>as you use your phone,”</w:t>
      </w:r>
      <w:r w:rsidR="008D50A4">
        <w:rPr>
          <w:rFonts w:ascii="Times New Roman" w:eastAsia="Malgun Gothic" w:hAnsi="Times New Roman" w:cs="Times New Roman"/>
          <w:color w:val="000000" w:themeColor="text1"/>
          <w:sz w:val="24"/>
        </w:rPr>
        <w:t xml:space="preserve"> “</w:t>
      </w:r>
      <w:r w:rsidR="000F413A">
        <w:rPr>
          <w:rFonts w:ascii="Times New Roman" w:eastAsia="Malgun Gothic" w:hAnsi="Times New Roman" w:cs="Times New Roman"/>
          <w:color w:val="000000" w:themeColor="text1"/>
          <w:sz w:val="24"/>
        </w:rPr>
        <w:t>Put down the phone, focus on your partner</w:t>
      </w:r>
      <w:r w:rsidR="008D50A4">
        <w:rPr>
          <w:rFonts w:ascii="Times New Roman" w:eastAsia="Malgun Gothic" w:hAnsi="Times New Roman" w:cs="Times New Roman"/>
          <w:color w:val="000000" w:themeColor="text1"/>
          <w:sz w:val="24"/>
        </w:rPr>
        <w:t>,</w:t>
      </w:r>
      <w:r w:rsidR="000F413A">
        <w:rPr>
          <w:rFonts w:ascii="Times New Roman" w:eastAsia="Malgun Gothic" w:hAnsi="Times New Roman" w:cs="Times New Roman"/>
          <w:color w:val="000000" w:themeColor="text1"/>
          <w:sz w:val="24"/>
        </w:rPr>
        <w:t xml:space="preserve">” and </w:t>
      </w:r>
      <w:r w:rsidR="008D50A4">
        <w:rPr>
          <w:rFonts w:ascii="Times New Roman" w:eastAsia="Malgun Gothic" w:hAnsi="Times New Roman" w:cs="Times New Roman"/>
          <w:color w:val="000000" w:themeColor="text1"/>
          <w:sz w:val="24"/>
        </w:rPr>
        <w:t>“</w:t>
      </w:r>
      <w:r w:rsidR="00841D2E">
        <w:rPr>
          <w:rFonts w:ascii="Times New Roman" w:eastAsia="Malgun Gothic" w:hAnsi="Times New Roman" w:cs="Times New Roman"/>
          <w:color w:val="000000" w:themeColor="text1"/>
          <w:sz w:val="24"/>
        </w:rPr>
        <w:t>Do not</w:t>
      </w:r>
      <w:r w:rsidR="000F413A">
        <w:rPr>
          <w:rFonts w:ascii="Times New Roman" w:eastAsia="Malgun Gothic" w:hAnsi="Times New Roman" w:cs="Times New Roman"/>
          <w:color w:val="000000" w:themeColor="text1"/>
          <w:sz w:val="24"/>
        </w:rPr>
        <w:t xml:space="preserve"> let your phone break your </w:t>
      </w:r>
      <w:r w:rsidR="000F413A">
        <w:rPr>
          <w:rFonts w:ascii="Times New Roman" w:eastAsia="Malgun Gothic" w:hAnsi="Times New Roman" w:cs="Times New Roman"/>
          <w:color w:val="000000" w:themeColor="text1"/>
          <w:sz w:val="24"/>
        </w:rPr>
        <w:lastRenderedPageBreak/>
        <w:t xml:space="preserve">real connections.”. </w:t>
      </w:r>
      <w:r w:rsidR="00E04E6C">
        <w:rPr>
          <w:rFonts w:ascii="Times New Roman" w:eastAsia="Malgun Gothic" w:hAnsi="Times New Roman" w:cs="Times New Roman"/>
          <w:color w:val="000000" w:themeColor="text1"/>
          <w:sz w:val="24"/>
        </w:rPr>
        <w:t>C</w:t>
      </w:r>
      <w:r w:rsidR="000F413A">
        <w:rPr>
          <w:rFonts w:ascii="Times New Roman" w:eastAsia="Malgun Gothic" w:hAnsi="Times New Roman" w:cs="Times New Roman"/>
          <w:color w:val="000000" w:themeColor="text1"/>
          <w:sz w:val="24"/>
        </w:rPr>
        <w:t>ampaign developer</w:t>
      </w:r>
      <w:r w:rsidR="00E04E6C">
        <w:rPr>
          <w:rFonts w:ascii="Times New Roman" w:eastAsia="Malgun Gothic" w:hAnsi="Times New Roman" w:cs="Times New Roman"/>
          <w:color w:val="000000" w:themeColor="text1"/>
          <w:sz w:val="24"/>
        </w:rPr>
        <w:t xml:space="preserve">s should include such negative tones in their </w:t>
      </w:r>
      <w:r w:rsidR="004C4F7A">
        <w:rPr>
          <w:rFonts w:ascii="Times New Roman" w:eastAsia="Malgun Gothic" w:hAnsi="Times New Roman" w:cs="Times New Roman"/>
          <w:color w:val="000000" w:themeColor="text1"/>
          <w:sz w:val="24"/>
        </w:rPr>
        <w:t>messages</w:t>
      </w:r>
      <w:r w:rsidR="00F64C7D">
        <w:rPr>
          <w:rFonts w:ascii="Times New Roman" w:eastAsia="Malgun Gothic" w:hAnsi="Times New Roman" w:cs="Times New Roman"/>
          <w:color w:val="000000" w:themeColor="text1"/>
          <w:sz w:val="24"/>
        </w:rPr>
        <w:t>,</w:t>
      </w:r>
      <w:r w:rsidR="00C82DE7">
        <w:rPr>
          <w:rFonts w:ascii="Times New Roman" w:eastAsia="Malgun Gothic" w:hAnsi="Times New Roman" w:cs="Times New Roman"/>
          <w:color w:val="000000" w:themeColor="text1"/>
          <w:sz w:val="24"/>
        </w:rPr>
        <w:t xml:space="preserve"> and thus</w:t>
      </w:r>
      <w:r w:rsidR="00F64C7D">
        <w:rPr>
          <w:rFonts w:ascii="Times New Roman" w:eastAsia="Malgun Gothic" w:hAnsi="Times New Roman" w:cs="Times New Roman"/>
          <w:color w:val="000000" w:themeColor="text1"/>
          <w:sz w:val="24"/>
        </w:rPr>
        <w:t>,</w:t>
      </w:r>
      <w:r w:rsidR="00C82DE7">
        <w:rPr>
          <w:rFonts w:ascii="Times New Roman" w:eastAsia="Malgun Gothic" w:hAnsi="Times New Roman" w:cs="Times New Roman"/>
          <w:color w:val="000000" w:themeColor="text1"/>
          <w:sz w:val="24"/>
        </w:rPr>
        <w:t xml:space="preserve"> their target audiences (e.g., </w:t>
      </w:r>
      <w:r w:rsidR="00C82DE7">
        <w:rPr>
          <w:rFonts w:ascii="Times New Roman" w:eastAsia="Malgun Gothic" w:hAnsi="Times New Roman" w:cs="Times New Roman" w:hint="eastAsia"/>
          <w:color w:val="000000" w:themeColor="text1"/>
          <w:sz w:val="24"/>
        </w:rPr>
        <w:t>t</w:t>
      </w:r>
      <w:r w:rsidR="00C82DE7">
        <w:rPr>
          <w:rFonts w:ascii="Times New Roman" w:eastAsia="Malgun Gothic" w:hAnsi="Times New Roman" w:cs="Times New Roman"/>
          <w:color w:val="000000" w:themeColor="text1"/>
          <w:sz w:val="24"/>
        </w:rPr>
        <w:t>he public with smartphones) c</w:t>
      </w:r>
      <w:r w:rsidR="00E04E6C">
        <w:rPr>
          <w:rFonts w:ascii="Times New Roman" w:eastAsia="Malgun Gothic" w:hAnsi="Times New Roman" w:cs="Times New Roman"/>
          <w:color w:val="000000" w:themeColor="text1"/>
          <w:sz w:val="24"/>
        </w:rPr>
        <w:t>hange their</w:t>
      </w:r>
      <w:r w:rsidR="00287A2A">
        <w:rPr>
          <w:rFonts w:ascii="Times New Roman" w:eastAsia="Malgun Gothic" w:hAnsi="Times New Roman" w:cs="Times New Roman" w:hint="eastAsia"/>
          <w:color w:val="000000" w:themeColor="text1"/>
          <w:sz w:val="24"/>
        </w:rPr>
        <w:t xml:space="preserve"> positive</w:t>
      </w:r>
      <w:r w:rsidR="00E04E6C">
        <w:rPr>
          <w:rFonts w:ascii="Times New Roman" w:eastAsia="Malgun Gothic" w:hAnsi="Times New Roman" w:cs="Times New Roman"/>
          <w:color w:val="000000" w:themeColor="text1"/>
          <w:sz w:val="24"/>
        </w:rPr>
        <w:t xml:space="preserve"> </w:t>
      </w:r>
      <w:r w:rsidR="00287A2A">
        <w:rPr>
          <w:rFonts w:ascii="Times New Roman" w:eastAsia="Malgun Gothic" w:hAnsi="Times New Roman" w:cs="Times New Roman"/>
          <w:color w:val="000000" w:themeColor="text1"/>
          <w:sz w:val="24"/>
        </w:rPr>
        <w:t>perceptions</w:t>
      </w:r>
      <w:r w:rsidR="00E04E6C">
        <w:rPr>
          <w:rFonts w:ascii="Times New Roman" w:eastAsia="Malgun Gothic" w:hAnsi="Times New Roman" w:cs="Times New Roman"/>
          <w:color w:val="000000" w:themeColor="text1"/>
          <w:sz w:val="24"/>
        </w:rPr>
        <w:t xml:space="preserve"> toward phubbing </w:t>
      </w:r>
      <w:r w:rsidR="00287A2A">
        <w:rPr>
          <w:rFonts w:ascii="Times New Roman" w:eastAsia="Malgun Gothic" w:hAnsi="Times New Roman" w:cs="Times New Roman" w:hint="eastAsia"/>
          <w:color w:val="000000" w:themeColor="text1"/>
          <w:sz w:val="24"/>
        </w:rPr>
        <w:t>into more negative ones</w:t>
      </w:r>
      <w:r w:rsidR="00E04E6C">
        <w:rPr>
          <w:rFonts w:ascii="Times New Roman" w:eastAsia="Malgun Gothic" w:hAnsi="Times New Roman" w:cs="Times New Roman"/>
          <w:color w:val="000000" w:themeColor="text1"/>
          <w:sz w:val="24"/>
        </w:rPr>
        <w:t>.</w:t>
      </w:r>
      <w:r w:rsidR="004C4F7A">
        <w:rPr>
          <w:rFonts w:ascii="Times New Roman" w:eastAsia="Malgun Gothic" w:hAnsi="Times New Roman" w:cs="Times New Roman"/>
          <w:color w:val="000000" w:themeColor="text1"/>
          <w:sz w:val="24"/>
        </w:rPr>
        <w:t xml:space="preserve"> Consequently, </w:t>
      </w:r>
      <w:r w:rsidR="00903BA8">
        <w:rPr>
          <w:rFonts w:ascii="Times New Roman" w:eastAsia="Malgun Gothic" w:hAnsi="Times New Roman" w:cs="Times New Roman" w:hint="eastAsia"/>
          <w:color w:val="000000" w:themeColor="text1"/>
          <w:sz w:val="24"/>
        </w:rPr>
        <w:t>p</w:t>
      </w:r>
      <w:r w:rsidR="004C4F7A">
        <w:rPr>
          <w:rFonts w:ascii="Times New Roman" w:eastAsia="Malgun Gothic" w:hAnsi="Times New Roman" w:cs="Times New Roman"/>
          <w:color w:val="000000" w:themeColor="text1"/>
          <w:sz w:val="24"/>
        </w:rPr>
        <w:t>eople’s</w:t>
      </w:r>
      <w:r w:rsidR="00677238">
        <w:rPr>
          <w:rFonts w:ascii="Times New Roman" w:eastAsia="Malgun Gothic" w:hAnsi="Times New Roman" w:cs="Times New Roman"/>
          <w:color w:val="000000" w:themeColor="text1"/>
          <w:sz w:val="24"/>
        </w:rPr>
        <w:t xml:space="preserve"> intentions to engage in phubbing</w:t>
      </w:r>
      <w:r w:rsidR="00903BA8">
        <w:rPr>
          <w:rFonts w:ascii="Times New Roman" w:eastAsia="Malgun Gothic" w:hAnsi="Times New Roman" w:cs="Times New Roman" w:hint="eastAsia"/>
          <w:color w:val="000000" w:themeColor="text1"/>
          <w:sz w:val="24"/>
        </w:rPr>
        <w:t xml:space="preserve"> will be </w:t>
      </w:r>
      <w:r w:rsidR="00055147">
        <w:rPr>
          <w:rFonts w:ascii="Times New Roman" w:eastAsia="Malgun Gothic" w:hAnsi="Times New Roman" w:cs="Times New Roman"/>
          <w:color w:val="000000" w:themeColor="text1"/>
          <w:sz w:val="24"/>
        </w:rPr>
        <w:t>weaker because</w:t>
      </w:r>
      <w:r w:rsidR="00C82DE7">
        <w:rPr>
          <w:rFonts w:ascii="Times New Roman" w:eastAsia="Malgun Gothic" w:hAnsi="Times New Roman" w:cs="Times New Roman"/>
          <w:color w:val="000000" w:themeColor="text1"/>
          <w:sz w:val="24"/>
        </w:rPr>
        <w:t xml:space="preserve"> </w:t>
      </w:r>
      <w:r w:rsidR="00141F3D">
        <w:rPr>
          <w:rFonts w:ascii="Times New Roman" w:eastAsia="Malgun Gothic" w:hAnsi="Times New Roman" w:cs="Times New Roman" w:hint="eastAsia"/>
          <w:color w:val="000000" w:themeColor="text1"/>
          <w:sz w:val="24"/>
        </w:rPr>
        <w:t>positive</w:t>
      </w:r>
      <w:r w:rsidR="00903BA8">
        <w:rPr>
          <w:rFonts w:ascii="Times New Roman" w:eastAsia="Malgun Gothic" w:hAnsi="Times New Roman" w:cs="Times New Roman" w:hint="eastAsia"/>
          <w:color w:val="000000" w:themeColor="text1"/>
          <w:sz w:val="24"/>
        </w:rPr>
        <w:t xml:space="preserve"> stimuli</w:t>
      </w:r>
      <w:r w:rsidR="00141F3D">
        <w:rPr>
          <w:rFonts w:ascii="Times New Roman" w:eastAsia="Malgun Gothic" w:hAnsi="Times New Roman" w:cs="Times New Roman" w:hint="eastAsia"/>
          <w:color w:val="000000" w:themeColor="text1"/>
          <w:sz w:val="24"/>
        </w:rPr>
        <w:t xml:space="preserve"> are removed, and </w:t>
      </w:r>
      <w:r w:rsidR="00055147">
        <w:rPr>
          <w:rFonts w:ascii="Times New Roman" w:eastAsia="Malgun Gothic" w:hAnsi="Times New Roman" w:cs="Times New Roman" w:hint="eastAsia"/>
          <w:color w:val="000000" w:themeColor="text1"/>
          <w:sz w:val="24"/>
        </w:rPr>
        <w:t xml:space="preserve">people </w:t>
      </w:r>
      <w:r w:rsidR="00A12F07">
        <w:rPr>
          <w:rFonts w:ascii="Times New Roman" w:eastAsia="Malgun Gothic" w:hAnsi="Times New Roman" w:cs="Times New Roman"/>
          <w:color w:val="000000" w:themeColor="text1"/>
          <w:sz w:val="24"/>
        </w:rPr>
        <w:t>will perceive such behavior negatively</w:t>
      </w:r>
      <w:r w:rsidR="00055147">
        <w:rPr>
          <w:rFonts w:ascii="Times New Roman" w:eastAsia="Malgun Gothic" w:hAnsi="Times New Roman" w:cs="Times New Roman" w:hint="eastAsia"/>
          <w:color w:val="000000" w:themeColor="text1"/>
          <w:sz w:val="24"/>
        </w:rPr>
        <w:t xml:space="preserve">. As negative stimuli result in </w:t>
      </w:r>
      <w:r w:rsidR="00A12F07">
        <w:rPr>
          <w:rFonts w:ascii="Times New Roman" w:eastAsia="Malgun Gothic" w:hAnsi="Times New Roman" w:cs="Times New Roman"/>
          <w:color w:val="000000" w:themeColor="text1"/>
          <w:sz w:val="24"/>
        </w:rPr>
        <w:t>discomfort (Festinger, 1957), they</w:t>
      </w:r>
      <w:r w:rsidR="00055147">
        <w:rPr>
          <w:rFonts w:ascii="Times New Roman" w:eastAsia="Malgun Gothic" w:hAnsi="Times New Roman" w:cs="Times New Roman" w:hint="eastAsia"/>
          <w:color w:val="000000" w:themeColor="text1"/>
          <w:sz w:val="24"/>
        </w:rPr>
        <w:t xml:space="preserve"> decrease</w:t>
      </w:r>
      <w:r w:rsidR="00903BA8">
        <w:rPr>
          <w:rFonts w:ascii="Times New Roman" w:eastAsia="Malgun Gothic" w:hAnsi="Times New Roman" w:cs="Times New Roman" w:hint="eastAsia"/>
          <w:color w:val="000000" w:themeColor="text1"/>
          <w:sz w:val="24"/>
        </w:rPr>
        <w:t xml:space="preserve"> the likelihood of </w:t>
      </w:r>
      <w:r w:rsidR="00055147">
        <w:rPr>
          <w:rFonts w:ascii="Times New Roman" w:eastAsia="Malgun Gothic" w:hAnsi="Times New Roman" w:cs="Times New Roman"/>
          <w:color w:val="000000" w:themeColor="text1"/>
          <w:sz w:val="24"/>
        </w:rPr>
        <w:t>phubbing</w:t>
      </w:r>
      <w:r w:rsidR="00055147">
        <w:rPr>
          <w:rFonts w:ascii="Times New Roman" w:eastAsia="Malgun Gothic" w:hAnsi="Times New Roman" w:cs="Times New Roman" w:hint="eastAsia"/>
          <w:color w:val="000000" w:themeColor="text1"/>
          <w:sz w:val="24"/>
        </w:rPr>
        <w:t xml:space="preserve"> intentions.  </w:t>
      </w:r>
    </w:p>
    <w:p w14:paraId="46DC2764" w14:textId="6A913D40" w:rsidR="00F044FE" w:rsidRPr="006D34BE" w:rsidRDefault="00C3106B" w:rsidP="00F044FE">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color w:val="000000" w:themeColor="text1"/>
          <w:sz w:val="24"/>
        </w:rPr>
        <w:t xml:space="preserve">It is also essential for campaigns to focus on social factors due to </w:t>
      </w:r>
      <w:r w:rsidR="00A010DF">
        <w:rPr>
          <w:rFonts w:ascii="Times New Roman" w:eastAsia="Malgun Gothic" w:hAnsi="Times New Roman" w:cs="Times New Roman"/>
          <w:color w:val="000000" w:themeColor="text1"/>
          <w:sz w:val="24"/>
        </w:rPr>
        <w:t xml:space="preserve">their </w:t>
      </w:r>
      <w:r w:rsidR="00DD3023">
        <w:rPr>
          <w:rFonts w:ascii="Times New Roman" w:eastAsia="Malgun Gothic" w:hAnsi="Times New Roman" w:cs="Times New Roman" w:hint="eastAsia"/>
          <w:color w:val="000000" w:themeColor="text1"/>
          <w:sz w:val="24"/>
        </w:rPr>
        <w:t xml:space="preserve">greatest </w:t>
      </w:r>
      <w:r w:rsidR="00A010DF">
        <w:rPr>
          <w:rFonts w:ascii="Times New Roman" w:eastAsia="Malgun Gothic" w:hAnsi="Times New Roman" w:cs="Times New Roman"/>
          <w:color w:val="000000" w:themeColor="text1"/>
          <w:sz w:val="24"/>
        </w:rPr>
        <w:t xml:space="preserve">predictive power </w:t>
      </w:r>
      <w:r w:rsidR="00DD3023">
        <w:rPr>
          <w:rFonts w:ascii="Times New Roman" w:eastAsia="Malgun Gothic" w:hAnsi="Times New Roman" w:cs="Times New Roman" w:hint="eastAsia"/>
          <w:color w:val="000000" w:themeColor="text1"/>
          <w:sz w:val="24"/>
        </w:rPr>
        <w:t>of</w:t>
      </w:r>
      <w:r w:rsidR="00A010DF">
        <w:rPr>
          <w:rFonts w:ascii="Times New Roman" w:eastAsia="Malgun Gothic" w:hAnsi="Times New Roman" w:cs="Times New Roman"/>
          <w:color w:val="000000" w:themeColor="text1"/>
          <w:sz w:val="24"/>
        </w:rPr>
        <w:t xml:space="preserve"> phubbing intentions.</w:t>
      </w:r>
      <w:r w:rsidR="0069323E" w:rsidRPr="0069323E">
        <w:rPr>
          <w:rFonts w:ascii="Times New Roman" w:eastAsia="Malgun Gothic" w:hAnsi="Times New Roman" w:cs="Times New Roman"/>
          <w:color w:val="000000" w:themeColor="text1"/>
          <w:sz w:val="24"/>
        </w:rPr>
        <w:t xml:space="preserve"> </w:t>
      </w:r>
      <w:r w:rsidR="00A010DF">
        <w:rPr>
          <w:rFonts w:ascii="Times New Roman" w:eastAsia="Malgun Gothic" w:hAnsi="Times New Roman" w:cs="Times New Roman"/>
          <w:color w:val="000000" w:themeColor="text1"/>
          <w:sz w:val="24"/>
        </w:rPr>
        <w:t xml:space="preserve">Campaign strategies </w:t>
      </w:r>
      <w:r>
        <w:rPr>
          <w:rFonts w:ascii="Times New Roman" w:eastAsia="Malgun Gothic" w:hAnsi="Times New Roman" w:cs="Times New Roman"/>
          <w:color w:val="000000" w:themeColor="text1"/>
          <w:sz w:val="24"/>
        </w:rPr>
        <w:t>must</w:t>
      </w:r>
      <w:r w:rsidR="0069323E">
        <w:rPr>
          <w:rFonts w:ascii="Times New Roman" w:eastAsia="Malgun Gothic" w:hAnsi="Times New Roman" w:cs="Times New Roman" w:hint="eastAsia"/>
          <w:color w:val="000000" w:themeColor="text1"/>
          <w:sz w:val="24"/>
        </w:rPr>
        <w:t xml:space="preserve"> raise </w:t>
      </w:r>
      <w:r>
        <w:rPr>
          <w:rFonts w:ascii="Times New Roman" w:eastAsia="Malgun Gothic" w:hAnsi="Times New Roman" w:cs="Times New Roman"/>
          <w:color w:val="000000" w:themeColor="text1"/>
          <w:sz w:val="24"/>
        </w:rPr>
        <w:t>the public’</w:t>
      </w:r>
      <w:r w:rsidR="0069323E">
        <w:rPr>
          <w:rFonts w:ascii="Times New Roman" w:eastAsia="Malgun Gothic" w:hAnsi="Times New Roman" w:cs="Times New Roman" w:hint="eastAsia"/>
          <w:color w:val="000000" w:themeColor="text1"/>
          <w:sz w:val="24"/>
        </w:rPr>
        <w:t>s recognition</w:t>
      </w:r>
      <w:r w:rsidR="00E75652">
        <w:rPr>
          <w:rFonts w:ascii="Times New Roman" w:eastAsia="Malgun Gothic" w:hAnsi="Times New Roman" w:cs="Times New Roman"/>
          <w:color w:val="000000" w:themeColor="text1"/>
          <w:sz w:val="24"/>
        </w:rPr>
        <w:t xml:space="preserve"> </w:t>
      </w:r>
      <w:r w:rsidR="0069323E">
        <w:rPr>
          <w:rFonts w:ascii="Times New Roman" w:eastAsia="Malgun Gothic" w:hAnsi="Times New Roman" w:cs="Times New Roman" w:hint="eastAsia"/>
          <w:color w:val="000000" w:themeColor="text1"/>
          <w:sz w:val="24"/>
        </w:rPr>
        <w:t xml:space="preserve">that </w:t>
      </w:r>
      <w:r w:rsidR="00DD3023">
        <w:rPr>
          <w:rFonts w:ascii="Times New Roman" w:eastAsia="Malgun Gothic" w:hAnsi="Times New Roman" w:cs="Times New Roman" w:hint="eastAsia"/>
          <w:color w:val="000000" w:themeColor="text1"/>
          <w:sz w:val="24"/>
        </w:rPr>
        <w:t xml:space="preserve">phubbing </w:t>
      </w:r>
      <w:r w:rsidR="00DD3023">
        <w:rPr>
          <w:rFonts w:ascii="Times New Roman" w:eastAsia="Malgun Gothic" w:hAnsi="Times New Roman" w:cs="Times New Roman"/>
          <w:color w:val="000000" w:themeColor="text1"/>
          <w:sz w:val="24"/>
        </w:rPr>
        <w:t>behavior</w:t>
      </w:r>
      <w:r w:rsidR="00E75652" w:rsidRPr="006D34BE">
        <w:rPr>
          <w:rFonts w:ascii="Times New Roman" w:eastAsia="Malgun Gothic" w:hAnsi="Times New Roman" w:cs="Times New Roman"/>
          <w:color w:val="000000" w:themeColor="text1"/>
          <w:sz w:val="24"/>
        </w:rPr>
        <w:t xml:space="preserve"> </w:t>
      </w:r>
      <w:r w:rsidRPr="006D34BE">
        <w:rPr>
          <w:rFonts w:ascii="Times New Roman" w:eastAsia="Malgun Gothic" w:hAnsi="Times New Roman" w:cs="Times New Roman"/>
          <w:color w:val="000000" w:themeColor="text1"/>
          <w:sz w:val="24"/>
        </w:rPr>
        <w:t>is</w:t>
      </w:r>
      <w:r w:rsidR="00DD3023">
        <w:rPr>
          <w:rFonts w:ascii="Times New Roman" w:eastAsia="Malgun Gothic" w:hAnsi="Times New Roman" w:cs="Times New Roman" w:hint="eastAsia"/>
          <w:color w:val="000000" w:themeColor="text1"/>
          <w:sz w:val="24"/>
        </w:rPr>
        <w:t xml:space="preserve"> socially</w:t>
      </w:r>
      <w:r w:rsidRPr="006D34BE">
        <w:rPr>
          <w:rFonts w:ascii="Times New Roman" w:eastAsia="Malgun Gothic" w:hAnsi="Times New Roman" w:cs="Times New Roman"/>
          <w:color w:val="000000" w:themeColor="text1"/>
          <w:sz w:val="24"/>
        </w:rPr>
        <w:t xml:space="preserve"> unacceptable</w:t>
      </w:r>
      <w:r w:rsidR="00A010DF" w:rsidRPr="006D34BE">
        <w:rPr>
          <w:rFonts w:ascii="Times New Roman" w:eastAsia="Malgun Gothic" w:hAnsi="Times New Roman" w:cs="Times New Roman"/>
          <w:color w:val="000000" w:themeColor="text1"/>
          <w:sz w:val="24"/>
        </w:rPr>
        <w:t>.</w:t>
      </w:r>
      <w:r w:rsidR="00E75652" w:rsidRPr="006D34BE">
        <w:rPr>
          <w:rFonts w:ascii="Times New Roman" w:eastAsia="Malgun Gothic" w:hAnsi="Times New Roman" w:cs="Times New Roman" w:hint="eastAsia"/>
          <w:color w:val="000000" w:themeColor="text1"/>
          <w:sz w:val="24"/>
        </w:rPr>
        <w:t xml:space="preserve"> </w:t>
      </w:r>
      <w:r w:rsidR="0069323E">
        <w:rPr>
          <w:rFonts w:ascii="Times New Roman" w:eastAsia="Malgun Gothic" w:hAnsi="Times New Roman" w:cs="Times New Roman" w:hint="eastAsia"/>
          <w:color w:val="000000" w:themeColor="text1"/>
          <w:sz w:val="24"/>
        </w:rPr>
        <w:t>As such awareness is strengthen</w:t>
      </w:r>
      <w:r w:rsidR="00A12F07">
        <w:rPr>
          <w:rFonts w:ascii="Times New Roman" w:eastAsia="Malgun Gothic" w:hAnsi="Times New Roman" w:cs="Times New Roman"/>
          <w:color w:val="000000" w:themeColor="text1"/>
          <w:sz w:val="24"/>
        </w:rPr>
        <w:t>ed</w:t>
      </w:r>
      <w:r w:rsidR="0069323E">
        <w:rPr>
          <w:rFonts w:ascii="Times New Roman" w:eastAsia="Malgun Gothic" w:hAnsi="Times New Roman" w:cs="Times New Roman" w:hint="eastAsia"/>
          <w:color w:val="000000" w:themeColor="text1"/>
          <w:sz w:val="24"/>
        </w:rPr>
        <w:t xml:space="preserve">, people will express less intention to engage in phubbing behavior. </w:t>
      </w:r>
      <w:r w:rsidR="00A12F07">
        <w:rPr>
          <w:rFonts w:ascii="Times New Roman" w:eastAsia="Malgun Gothic" w:hAnsi="Times New Roman" w:cs="Times New Roman"/>
          <w:color w:val="000000" w:themeColor="text1"/>
          <w:sz w:val="24"/>
        </w:rPr>
        <w:t>In this sense, social pressures play a positive role in reducing</w:t>
      </w:r>
      <w:r w:rsidR="00CE0E33">
        <w:rPr>
          <w:rFonts w:ascii="Times New Roman" w:eastAsia="Malgun Gothic" w:hAnsi="Times New Roman" w:cs="Times New Roman" w:hint="eastAsia"/>
          <w:color w:val="000000" w:themeColor="text1"/>
          <w:sz w:val="24"/>
        </w:rPr>
        <w:t xml:space="preserve"> poor behaviors.</w:t>
      </w:r>
      <w:r w:rsidR="0069323E">
        <w:rPr>
          <w:rFonts w:ascii="Times New Roman" w:eastAsia="Malgun Gothic" w:hAnsi="Times New Roman" w:cs="Times New Roman" w:hint="eastAsia"/>
          <w:color w:val="000000" w:themeColor="text1"/>
          <w:sz w:val="24"/>
        </w:rPr>
        <w:t xml:space="preserve"> </w:t>
      </w:r>
      <w:r w:rsidR="00AC6014" w:rsidRPr="006D34BE">
        <w:rPr>
          <w:rFonts w:ascii="Times New Roman" w:eastAsia="Malgun Gothic" w:hAnsi="Times New Roman" w:cs="Times New Roman"/>
          <w:color w:val="000000" w:themeColor="text1"/>
          <w:sz w:val="24"/>
        </w:rPr>
        <w:t xml:space="preserve">Stop-phubbing strategies </w:t>
      </w:r>
      <w:r w:rsidRPr="006D34BE">
        <w:rPr>
          <w:rFonts w:ascii="Times New Roman" w:eastAsia="Malgun Gothic" w:hAnsi="Times New Roman" w:cs="Times New Roman"/>
          <w:color w:val="000000" w:themeColor="text1"/>
          <w:sz w:val="24"/>
        </w:rPr>
        <w:t>should also</w:t>
      </w:r>
      <w:r w:rsidR="00AC6014" w:rsidRPr="006D34BE">
        <w:rPr>
          <w:rFonts w:ascii="Times New Roman" w:eastAsia="Malgun Gothic" w:hAnsi="Times New Roman" w:cs="Times New Roman"/>
          <w:color w:val="000000" w:themeColor="text1"/>
          <w:sz w:val="24"/>
        </w:rPr>
        <w:t xml:space="preserve"> </w:t>
      </w:r>
      <w:r w:rsidR="00CE0E33">
        <w:rPr>
          <w:rFonts w:ascii="Times New Roman" w:eastAsia="Malgun Gothic" w:hAnsi="Times New Roman" w:cs="Times New Roman" w:hint="eastAsia"/>
          <w:color w:val="000000" w:themeColor="text1"/>
          <w:sz w:val="24"/>
        </w:rPr>
        <w:t xml:space="preserve">include </w:t>
      </w:r>
      <w:r w:rsidR="00A12F07">
        <w:rPr>
          <w:rFonts w:ascii="Times New Roman" w:eastAsia="Malgun Gothic" w:hAnsi="Times New Roman" w:cs="Times New Roman"/>
          <w:color w:val="000000" w:themeColor="text1"/>
          <w:sz w:val="24"/>
        </w:rPr>
        <w:t>changing</w:t>
      </w:r>
      <w:r w:rsidR="00AC6014" w:rsidRPr="006D34BE">
        <w:rPr>
          <w:rFonts w:ascii="Times New Roman" w:eastAsia="Malgun Gothic" w:hAnsi="Times New Roman" w:cs="Times New Roman"/>
          <w:color w:val="000000" w:themeColor="text1"/>
          <w:sz w:val="24"/>
        </w:rPr>
        <w:t xml:space="preserve"> individuals’ emotions that are generated by the act of engaging in phubbing behavior. </w:t>
      </w:r>
      <w:r w:rsidR="006D34BE" w:rsidRPr="006D34BE">
        <w:rPr>
          <w:rFonts w:ascii="Times New Roman" w:eastAsia="Malgun Gothic" w:hAnsi="Times New Roman" w:cs="Times New Roman"/>
          <w:color w:val="000000" w:themeColor="text1"/>
          <w:sz w:val="24"/>
        </w:rPr>
        <w:t>Furthermore</w:t>
      </w:r>
      <w:r w:rsidR="00F044FE" w:rsidRPr="006D34BE">
        <w:rPr>
          <w:rFonts w:ascii="Times New Roman" w:eastAsia="Malgun Gothic" w:hAnsi="Times New Roman" w:cs="Times New Roman"/>
          <w:color w:val="000000" w:themeColor="text1"/>
          <w:sz w:val="24"/>
        </w:rPr>
        <w:t xml:space="preserve">, campaigns should put more energy and emphasis on objective conditions present in the external </w:t>
      </w:r>
      <w:r w:rsidR="006D34BE" w:rsidRPr="006D34BE">
        <w:rPr>
          <w:rFonts w:ascii="Times New Roman" w:eastAsia="Malgun Gothic" w:hAnsi="Times New Roman" w:cs="Times New Roman"/>
          <w:color w:val="000000" w:themeColor="text1"/>
          <w:sz w:val="24"/>
        </w:rPr>
        <w:t>environment</w:t>
      </w:r>
      <w:r w:rsidR="000A0E05">
        <w:rPr>
          <w:rFonts w:ascii="Times New Roman" w:eastAsia="Malgun Gothic" w:hAnsi="Times New Roman" w:cs="Times New Roman" w:hint="eastAsia"/>
          <w:color w:val="000000" w:themeColor="text1"/>
          <w:sz w:val="24"/>
        </w:rPr>
        <w:t>s</w:t>
      </w:r>
      <w:r w:rsidR="00F044FE" w:rsidRPr="006D34BE">
        <w:rPr>
          <w:rFonts w:ascii="Times New Roman" w:eastAsia="Malgun Gothic" w:hAnsi="Times New Roman" w:cs="Times New Roman"/>
          <w:color w:val="000000" w:themeColor="text1"/>
          <w:sz w:val="24"/>
        </w:rPr>
        <w:t xml:space="preserve"> that </w:t>
      </w:r>
      <w:r w:rsidR="000A0E05">
        <w:rPr>
          <w:rFonts w:ascii="Times New Roman" w:eastAsia="Malgun Gothic" w:hAnsi="Times New Roman" w:cs="Times New Roman" w:hint="eastAsia"/>
          <w:color w:val="000000" w:themeColor="text1"/>
          <w:sz w:val="24"/>
        </w:rPr>
        <w:t>facilitate</w:t>
      </w:r>
      <w:r w:rsidR="00F044FE" w:rsidRPr="006D34BE">
        <w:rPr>
          <w:rFonts w:ascii="Times New Roman" w:eastAsia="Malgun Gothic" w:hAnsi="Times New Roman" w:cs="Times New Roman"/>
          <w:color w:val="000000" w:themeColor="text1"/>
          <w:sz w:val="24"/>
        </w:rPr>
        <w:t xml:space="preserve"> phubbing behavior. </w:t>
      </w:r>
      <w:r w:rsidR="006D34BE" w:rsidRPr="006D34BE">
        <w:rPr>
          <w:rFonts w:ascii="Times New Roman" w:eastAsia="Malgun Gothic" w:hAnsi="Times New Roman" w:cs="Times New Roman"/>
          <w:color w:val="000000" w:themeColor="text1"/>
          <w:sz w:val="24"/>
        </w:rPr>
        <w:t>S</w:t>
      </w:r>
      <w:r w:rsidR="00A210FB" w:rsidRPr="006D34BE">
        <w:rPr>
          <w:rFonts w:ascii="Times New Roman" w:eastAsia="Malgun Gothic" w:hAnsi="Times New Roman" w:cs="Times New Roman"/>
          <w:color w:val="000000" w:themeColor="text1"/>
          <w:sz w:val="24"/>
        </w:rPr>
        <w:t xml:space="preserve">ome </w:t>
      </w:r>
      <w:r w:rsidR="006D34BE" w:rsidRPr="006D34BE">
        <w:rPr>
          <w:rFonts w:ascii="Times New Roman" w:eastAsia="Malgun Gothic" w:hAnsi="Times New Roman" w:cs="Times New Roman"/>
          <w:color w:val="000000" w:themeColor="text1"/>
          <w:sz w:val="24"/>
        </w:rPr>
        <w:t xml:space="preserve">potential tactics </w:t>
      </w:r>
      <w:r w:rsidR="00A210FB" w:rsidRPr="006D34BE">
        <w:rPr>
          <w:rFonts w:ascii="Times New Roman" w:eastAsia="Malgun Gothic" w:hAnsi="Times New Roman" w:cs="Times New Roman"/>
          <w:color w:val="000000" w:themeColor="text1"/>
          <w:sz w:val="24"/>
        </w:rPr>
        <w:t xml:space="preserve">to </w:t>
      </w:r>
      <w:r w:rsidR="006D34BE" w:rsidRPr="006D34BE">
        <w:rPr>
          <w:rFonts w:ascii="Times New Roman" w:eastAsia="Malgun Gothic" w:hAnsi="Times New Roman" w:cs="Times New Roman"/>
          <w:color w:val="000000" w:themeColor="text1"/>
          <w:sz w:val="24"/>
        </w:rPr>
        <w:t>lessen</w:t>
      </w:r>
      <w:r w:rsidR="00A210FB" w:rsidRPr="006D34BE">
        <w:rPr>
          <w:rFonts w:ascii="Times New Roman" w:eastAsia="Malgun Gothic" w:hAnsi="Times New Roman" w:cs="Times New Roman"/>
          <w:color w:val="000000" w:themeColor="text1"/>
          <w:sz w:val="24"/>
        </w:rPr>
        <w:t xml:space="preserve"> phubbing</w:t>
      </w:r>
      <w:r w:rsidR="006D34BE" w:rsidRPr="006D34BE">
        <w:rPr>
          <w:rFonts w:ascii="Times New Roman" w:eastAsia="Malgun Gothic" w:hAnsi="Times New Roman" w:cs="Times New Roman"/>
          <w:color w:val="000000" w:themeColor="text1"/>
          <w:sz w:val="24"/>
        </w:rPr>
        <w:t xml:space="preserve">, for example, include creating phone settings that limit distractions by turning on “do not disturb” mode during in-person conversations. </w:t>
      </w:r>
      <w:r w:rsidR="00A210FB" w:rsidRPr="006D34BE">
        <w:rPr>
          <w:rFonts w:ascii="Times New Roman" w:eastAsia="Malgun Gothic" w:hAnsi="Times New Roman" w:cs="Times New Roman"/>
          <w:color w:val="000000" w:themeColor="text1"/>
          <w:sz w:val="24"/>
        </w:rPr>
        <w:t xml:space="preserve"> </w:t>
      </w:r>
    </w:p>
    <w:p w14:paraId="55F4DA09" w14:textId="33D22AB4" w:rsidR="004327F5" w:rsidRPr="001F21ED" w:rsidRDefault="006D34BE" w:rsidP="004327F5">
      <w:pPr>
        <w:spacing w:line="480" w:lineRule="auto"/>
        <w:ind w:firstLine="720"/>
        <w:jc w:val="left"/>
        <w:rPr>
          <w:rFonts w:ascii="Times New Roman" w:eastAsia="Malgun Gothic" w:hAnsi="Times New Roman" w:cs="Times New Roman"/>
          <w:color w:val="000000" w:themeColor="text1"/>
          <w:sz w:val="24"/>
        </w:rPr>
      </w:pPr>
      <w:r w:rsidRPr="006D34BE">
        <w:rPr>
          <w:rFonts w:ascii="Times New Roman" w:eastAsia="Malgun Gothic" w:hAnsi="Times New Roman" w:cs="Times New Roman"/>
          <w:color w:val="000000" w:themeColor="text1"/>
          <w:sz w:val="24"/>
        </w:rPr>
        <w:t xml:space="preserve">Collectively, </w:t>
      </w:r>
      <w:r w:rsidR="00397FB7" w:rsidRPr="006D34BE">
        <w:rPr>
          <w:rFonts w:ascii="Times New Roman" w:eastAsia="Malgun Gothic" w:hAnsi="Times New Roman" w:cs="Times New Roman"/>
          <w:color w:val="000000" w:themeColor="text1"/>
          <w:sz w:val="24"/>
        </w:rPr>
        <w:t>based on the findings of this study</w:t>
      </w:r>
      <w:r w:rsidR="00397FB7">
        <w:rPr>
          <w:rFonts w:ascii="Times New Roman" w:eastAsia="Malgun Gothic" w:hAnsi="Times New Roman" w:cs="Times New Roman" w:hint="eastAsia"/>
          <w:color w:val="000000" w:themeColor="text1"/>
          <w:sz w:val="24"/>
        </w:rPr>
        <w:t xml:space="preserve">, </w:t>
      </w:r>
      <w:r w:rsidRPr="006D34BE">
        <w:rPr>
          <w:rFonts w:ascii="Times New Roman" w:eastAsia="Malgun Gothic" w:hAnsi="Times New Roman" w:cs="Times New Roman"/>
          <w:color w:val="000000" w:themeColor="text1"/>
          <w:sz w:val="24"/>
        </w:rPr>
        <w:t xml:space="preserve">these professionals put more effort into and include the prevention strategies mentioned above to </w:t>
      </w:r>
      <w:r w:rsidR="00397FB7">
        <w:rPr>
          <w:rFonts w:ascii="Times New Roman" w:eastAsia="Malgun Gothic" w:hAnsi="Times New Roman" w:cs="Times New Roman" w:hint="eastAsia"/>
          <w:color w:val="000000" w:themeColor="text1"/>
          <w:sz w:val="24"/>
        </w:rPr>
        <w:t xml:space="preserve">alleviate </w:t>
      </w:r>
      <w:r w:rsidRPr="006D34BE">
        <w:rPr>
          <w:rFonts w:ascii="Times New Roman" w:eastAsia="Malgun Gothic" w:hAnsi="Times New Roman" w:cs="Times New Roman"/>
          <w:color w:val="000000" w:themeColor="text1"/>
          <w:sz w:val="24"/>
        </w:rPr>
        <w:t>phubbing behavior. These</w:t>
      </w:r>
      <w:r w:rsidR="004327F5" w:rsidRPr="006D34BE">
        <w:rPr>
          <w:rFonts w:ascii="Times New Roman" w:eastAsia="Malgun Gothic" w:hAnsi="Times New Roman" w:cs="Times New Roman"/>
          <w:color w:val="000000" w:themeColor="text1"/>
          <w:sz w:val="24"/>
        </w:rPr>
        <w:t xml:space="preserve"> efforts contribute to </w:t>
      </w:r>
      <w:r w:rsidRPr="006D34BE">
        <w:rPr>
          <w:rFonts w:ascii="Times New Roman" w:eastAsia="Malgun Gothic" w:hAnsi="Times New Roman" w:cs="Times New Roman"/>
          <w:color w:val="000000" w:themeColor="text1"/>
          <w:sz w:val="24"/>
        </w:rPr>
        <w:t xml:space="preserve">leading to </w:t>
      </w:r>
      <w:r w:rsidR="00397FB7">
        <w:rPr>
          <w:rFonts w:ascii="Times New Roman" w:eastAsia="Malgun Gothic" w:hAnsi="Times New Roman" w:cs="Times New Roman" w:hint="eastAsia"/>
          <w:color w:val="000000" w:themeColor="text1"/>
          <w:sz w:val="24"/>
        </w:rPr>
        <w:t>cultures</w:t>
      </w:r>
      <w:r w:rsidRPr="006D34BE">
        <w:rPr>
          <w:rFonts w:ascii="Times New Roman" w:eastAsia="Malgun Gothic" w:hAnsi="Times New Roman" w:cs="Times New Roman"/>
          <w:color w:val="000000" w:themeColor="text1"/>
          <w:sz w:val="24"/>
        </w:rPr>
        <w:t xml:space="preserve"> of </w:t>
      </w:r>
      <w:r w:rsidR="002F1505">
        <w:rPr>
          <w:rFonts w:ascii="Times New Roman" w:eastAsia="Malgun Gothic" w:hAnsi="Times New Roman" w:cs="Times New Roman" w:hint="eastAsia"/>
          <w:color w:val="000000" w:themeColor="text1"/>
          <w:sz w:val="24"/>
        </w:rPr>
        <w:t xml:space="preserve">healthy relationships and treating others with respect. </w:t>
      </w:r>
      <w:r w:rsidR="00115433">
        <w:rPr>
          <w:rFonts w:ascii="Times New Roman" w:eastAsia="Malgun Gothic" w:hAnsi="Times New Roman" w:cs="Times New Roman" w:hint="eastAsia"/>
          <w:color w:val="000000" w:themeColor="text1"/>
          <w:sz w:val="24"/>
        </w:rPr>
        <w:t xml:space="preserve">At the </w:t>
      </w:r>
      <w:r w:rsidR="00115433">
        <w:rPr>
          <w:rFonts w:ascii="Times New Roman" w:eastAsia="Malgun Gothic" w:hAnsi="Times New Roman" w:cs="Times New Roman"/>
          <w:color w:val="000000" w:themeColor="text1"/>
          <w:sz w:val="24"/>
        </w:rPr>
        <w:t>same</w:t>
      </w:r>
      <w:r w:rsidR="00115433">
        <w:rPr>
          <w:rFonts w:ascii="Times New Roman" w:eastAsia="Malgun Gothic" w:hAnsi="Times New Roman" w:cs="Times New Roman" w:hint="eastAsia"/>
          <w:color w:val="000000" w:themeColor="text1"/>
          <w:sz w:val="24"/>
        </w:rPr>
        <w:t xml:space="preserve"> time, people will learn</w:t>
      </w:r>
      <w:r w:rsidR="005F5D49">
        <w:rPr>
          <w:rFonts w:ascii="Times New Roman" w:eastAsia="Malgun Gothic" w:hAnsi="Times New Roman" w:cs="Times New Roman" w:hint="eastAsia"/>
          <w:color w:val="000000" w:themeColor="text1"/>
          <w:sz w:val="24"/>
        </w:rPr>
        <w:t xml:space="preserve"> essential</w:t>
      </w:r>
      <w:r w:rsidR="00115433">
        <w:rPr>
          <w:rFonts w:ascii="Times New Roman" w:eastAsia="Malgun Gothic" w:hAnsi="Times New Roman" w:cs="Times New Roman" w:hint="eastAsia"/>
          <w:color w:val="000000" w:themeColor="text1"/>
          <w:sz w:val="24"/>
        </w:rPr>
        <w:t xml:space="preserve"> </w:t>
      </w:r>
      <w:r w:rsidR="00115433">
        <w:rPr>
          <w:rFonts w:ascii="Times New Roman" w:eastAsia="Malgun Gothic" w:hAnsi="Times New Roman" w:cs="Times New Roman"/>
          <w:color w:val="000000" w:themeColor="text1"/>
          <w:sz w:val="24"/>
        </w:rPr>
        <w:t>smartphone</w:t>
      </w:r>
      <w:r w:rsidR="00115433">
        <w:rPr>
          <w:rFonts w:ascii="Times New Roman" w:eastAsia="Malgun Gothic" w:hAnsi="Times New Roman" w:cs="Times New Roman" w:hint="eastAsia"/>
          <w:color w:val="000000" w:themeColor="text1"/>
          <w:sz w:val="24"/>
        </w:rPr>
        <w:t xml:space="preserve"> etiquette for any situation</w:t>
      </w:r>
      <w:r w:rsidR="00F152EB">
        <w:rPr>
          <w:rFonts w:ascii="Times New Roman" w:eastAsia="Malgun Gothic" w:hAnsi="Times New Roman" w:cs="Times New Roman" w:hint="eastAsia"/>
          <w:color w:val="000000" w:themeColor="text1"/>
          <w:sz w:val="24"/>
        </w:rPr>
        <w:t>, from personal to professional contexts</w:t>
      </w:r>
      <w:r w:rsidR="00115433">
        <w:rPr>
          <w:rFonts w:ascii="Times New Roman" w:eastAsia="Malgun Gothic" w:hAnsi="Times New Roman" w:cs="Times New Roman" w:hint="eastAsia"/>
          <w:color w:val="000000" w:themeColor="text1"/>
          <w:sz w:val="24"/>
        </w:rPr>
        <w:t xml:space="preserve">. </w:t>
      </w:r>
    </w:p>
    <w:p w14:paraId="2D5D7080" w14:textId="77777777" w:rsidR="004327F5" w:rsidRPr="001F21ED" w:rsidRDefault="004327F5" w:rsidP="004327F5">
      <w:pPr>
        <w:spacing w:line="480" w:lineRule="auto"/>
        <w:jc w:val="left"/>
        <w:rPr>
          <w:rFonts w:ascii="Times New Roman" w:eastAsia="Malgun Gothic" w:hAnsi="Times New Roman" w:cs="Times New Roman"/>
          <w:b/>
          <w:bCs/>
          <w:color w:val="000000" w:themeColor="text1"/>
          <w:sz w:val="24"/>
        </w:rPr>
      </w:pPr>
      <w:r w:rsidRPr="001F21ED">
        <w:rPr>
          <w:rFonts w:ascii="Times New Roman" w:eastAsia="Malgun Gothic" w:hAnsi="Times New Roman" w:cs="Times New Roman"/>
          <w:b/>
          <w:bCs/>
          <w:color w:val="000000" w:themeColor="text1"/>
          <w:sz w:val="24"/>
        </w:rPr>
        <w:t>Limitations and Directions for Future Research</w:t>
      </w:r>
    </w:p>
    <w:p w14:paraId="74B1A12F" w14:textId="41BE383C" w:rsidR="004327F5" w:rsidRPr="001F21ED" w:rsidRDefault="004327F5" w:rsidP="004327F5">
      <w:pPr>
        <w:spacing w:line="480" w:lineRule="auto"/>
        <w:ind w:firstLine="720"/>
        <w:jc w:val="left"/>
        <w:rPr>
          <w:rFonts w:ascii="Times New Roman" w:eastAsia="Malgun Gothic" w:hAnsi="Times New Roman" w:cs="Times New Roman"/>
          <w:color w:val="000000" w:themeColor="text1"/>
          <w:sz w:val="24"/>
        </w:rPr>
      </w:pPr>
      <w:r w:rsidRPr="001F21ED">
        <w:rPr>
          <w:rFonts w:ascii="Times New Roman" w:eastAsia="Malgun Gothic" w:hAnsi="Times New Roman" w:cs="Times New Roman"/>
          <w:color w:val="000000" w:themeColor="text1"/>
          <w:sz w:val="24"/>
        </w:rPr>
        <w:t xml:space="preserve">Although </w:t>
      </w:r>
      <w:r>
        <w:rPr>
          <w:rFonts w:ascii="Times New Roman" w:eastAsia="Malgun Gothic" w:hAnsi="Times New Roman" w:cs="Times New Roman"/>
          <w:color w:val="000000" w:themeColor="text1"/>
          <w:sz w:val="24"/>
        </w:rPr>
        <w:t>this dissertation’s</w:t>
      </w:r>
      <w:r w:rsidRPr="001F21ED">
        <w:rPr>
          <w:rFonts w:ascii="Times New Roman" w:eastAsia="Malgun Gothic" w:hAnsi="Times New Roman" w:cs="Times New Roman"/>
          <w:color w:val="000000" w:themeColor="text1"/>
          <w:sz w:val="24"/>
        </w:rPr>
        <w:t xml:space="preserve"> findings </w:t>
      </w:r>
      <w:r w:rsidR="004263BB">
        <w:rPr>
          <w:rFonts w:ascii="Times New Roman" w:eastAsia="Malgun Gothic" w:hAnsi="Times New Roman" w:cs="Times New Roman" w:hint="eastAsia"/>
          <w:color w:val="000000" w:themeColor="text1"/>
          <w:sz w:val="24"/>
        </w:rPr>
        <w:t>had</w:t>
      </w:r>
      <w:r w:rsidRPr="001F21ED">
        <w:rPr>
          <w:rFonts w:ascii="Times New Roman" w:eastAsia="Malgun Gothic" w:hAnsi="Times New Roman" w:cs="Times New Roman"/>
          <w:color w:val="000000" w:themeColor="text1"/>
          <w:sz w:val="24"/>
        </w:rPr>
        <w:t xml:space="preserve"> </w:t>
      </w:r>
      <w:r w:rsidR="004263BB">
        <w:rPr>
          <w:rFonts w:ascii="Times New Roman" w:eastAsia="Malgun Gothic" w:hAnsi="Times New Roman" w:cs="Times New Roman" w:hint="eastAsia"/>
          <w:color w:val="000000" w:themeColor="text1"/>
          <w:sz w:val="24"/>
        </w:rPr>
        <w:t>theoretical, methodological</w:t>
      </w:r>
      <w:r w:rsidR="00A12F07">
        <w:rPr>
          <w:rFonts w:ascii="Times New Roman" w:eastAsia="Malgun Gothic" w:hAnsi="Times New Roman" w:cs="Times New Roman"/>
          <w:color w:val="000000" w:themeColor="text1"/>
          <w:sz w:val="24"/>
        </w:rPr>
        <w:t>,</w:t>
      </w:r>
      <w:r w:rsidR="004263BB">
        <w:rPr>
          <w:rFonts w:ascii="Times New Roman" w:eastAsia="Malgun Gothic" w:hAnsi="Times New Roman" w:cs="Times New Roman" w:hint="eastAsia"/>
          <w:color w:val="000000" w:themeColor="text1"/>
          <w:sz w:val="24"/>
        </w:rPr>
        <w:t xml:space="preserve"> and practical implications</w:t>
      </w:r>
      <w:r w:rsidRPr="001F21ED">
        <w:rPr>
          <w:rFonts w:ascii="Times New Roman" w:eastAsia="Malgun Gothic" w:hAnsi="Times New Roman" w:cs="Times New Roman"/>
          <w:color w:val="000000" w:themeColor="text1"/>
          <w:sz w:val="24"/>
        </w:rPr>
        <w:t xml:space="preserve">, several limitations should be noted. First, this dissertation is limited by the sample characteristics. In addition, this study includes methodological constraints. Third, the </w:t>
      </w:r>
      <w:r w:rsidRPr="001F21ED">
        <w:rPr>
          <w:rFonts w:ascii="Times New Roman" w:eastAsia="Malgun Gothic" w:hAnsi="Times New Roman" w:cs="Times New Roman"/>
          <w:color w:val="000000" w:themeColor="text1"/>
          <w:sz w:val="24"/>
        </w:rPr>
        <w:lastRenderedPageBreak/>
        <w:t xml:space="preserve">presence of high VIF between certain variables in this study is notable. The following </w:t>
      </w:r>
      <w:r w:rsidR="00A12F07">
        <w:rPr>
          <w:rFonts w:ascii="Times New Roman" w:eastAsia="Malgun Gothic" w:hAnsi="Times New Roman" w:cs="Times New Roman"/>
          <w:color w:val="000000" w:themeColor="text1"/>
          <w:sz w:val="24"/>
        </w:rPr>
        <w:t>section explains these limitations in detail and provides</w:t>
      </w:r>
      <w:r w:rsidR="00665D48">
        <w:rPr>
          <w:rFonts w:ascii="Times New Roman" w:eastAsia="Malgun Gothic" w:hAnsi="Times New Roman" w:cs="Times New Roman" w:hint="eastAsia"/>
          <w:color w:val="000000" w:themeColor="text1"/>
          <w:sz w:val="24"/>
        </w:rPr>
        <w:t xml:space="preserve"> </w:t>
      </w:r>
      <w:r w:rsidRPr="001F21ED">
        <w:rPr>
          <w:rFonts w:ascii="Times New Roman" w:eastAsia="Malgun Gothic" w:hAnsi="Times New Roman" w:cs="Times New Roman"/>
          <w:color w:val="000000" w:themeColor="text1"/>
          <w:sz w:val="24"/>
        </w:rPr>
        <w:t xml:space="preserve">directions for future studies. </w:t>
      </w:r>
    </w:p>
    <w:p w14:paraId="1D1F9A50" w14:textId="77777777" w:rsidR="00E647C9" w:rsidRDefault="00FC2BC2" w:rsidP="008379DA">
      <w:pPr>
        <w:spacing w:line="480" w:lineRule="auto"/>
        <w:ind w:firstLine="720"/>
        <w:jc w:val="left"/>
        <w:rPr>
          <w:rFonts w:ascii="Times New Roman" w:eastAsia="Malgun Gothic" w:hAnsi="Times New Roman" w:cs="Times New Roman"/>
          <w:color w:val="000000" w:themeColor="text1"/>
          <w:sz w:val="24"/>
        </w:rPr>
      </w:pPr>
      <w:bookmarkStart w:id="1" w:name="OLE_LINK2"/>
      <w:r>
        <w:rPr>
          <w:rFonts w:ascii="Times New Roman" w:eastAsia="Malgun Gothic" w:hAnsi="Times New Roman" w:cs="Times New Roman"/>
          <w:color w:val="000000" w:themeColor="text1"/>
          <w:sz w:val="24"/>
        </w:rPr>
        <w:t>The two</w:t>
      </w:r>
      <w:r w:rsidR="004327F5" w:rsidRPr="001F21ED">
        <w:rPr>
          <w:rFonts w:ascii="Times New Roman" w:eastAsia="Malgun Gothic" w:hAnsi="Times New Roman" w:cs="Times New Roman"/>
          <w:color w:val="000000" w:themeColor="text1"/>
          <w:sz w:val="24"/>
        </w:rPr>
        <w:t xml:space="preserve"> samples of this dissertation were collected from adults living in the United States only. The lack of diverse sample</w:t>
      </w:r>
      <w:r w:rsidR="00362D32">
        <w:rPr>
          <w:rFonts w:ascii="Times New Roman" w:eastAsia="Malgun Gothic" w:hAnsi="Times New Roman" w:cs="Times New Roman" w:hint="eastAsia"/>
          <w:color w:val="000000" w:themeColor="text1"/>
          <w:sz w:val="24"/>
        </w:rPr>
        <w:t>s</w:t>
      </w:r>
      <w:r w:rsidR="004327F5" w:rsidRPr="001F21ED">
        <w:rPr>
          <w:rFonts w:ascii="Times New Roman" w:eastAsia="Malgun Gothic" w:hAnsi="Times New Roman" w:cs="Times New Roman"/>
          <w:color w:val="000000" w:themeColor="text1"/>
          <w:sz w:val="24"/>
        </w:rPr>
        <w:t xml:space="preserve"> may make </w:t>
      </w:r>
      <w:r w:rsidR="00A12F07">
        <w:rPr>
          <w:rFonts w:ascii="Times New Roman" w:eastAsia="Malgun Gothic" w:hAnsi="Times New Roman" w:cs="Times New Roman"/>
          <w:color w:val="000000" w:themeColor="text1"/>
          <w:sz w:val="24"/>
        </w:rPr>
        <w:t>generalizing the findings to countries with different cultural backgrounds difficult</w:t>
      </w:r>
      <w:r w:rsidR="004327F5" w:rsidRPr="001F21ED">
        <w:rPr>
          <w:rFonts w:ascii="Times New Roman" w:eastAsia="Malgun Gothic" w:hAnsi="Times New Roman" w:cs="Times New Roman"/>
          <w:color w:val="000000" w:themeColor="text1"/>
          <w:sz w:val="24"/>
        </w:rPr>
        <w:t xml:space="preserve">. These cultural factors </w:t>
      </w:r>
      <w:r w:rsidR="00362D32">
        <w:rPr>
          <w:rFonts w:ascii="Times New Roman" w:eastAsia="Malgun Gothic" w:hAnsi="Times New Roman" w:cs="Times New Roman" w:hint="eastAsia"/>
          <w:color w:val="000000" w:themeColor="text1"/>
          <w:sz w:val="24"/>
        </w:rPr>
        <w:t>can</w:t>
      </w:r>
      <w:r w:rsidR="004327F5" w:rsidRPr="001F21ED">
        <w:rPr>
          <w:rFonts w:ascii="Times New Roman" w:eastAsia="Malgun Gothic" w:hAnsi="Times New Roman" w:cs="Times New Roman"/>
          <w:color w:val="000000" w:themeColor="text1"/>
          <w:sz w:val="24"/>
        </w:rPr>
        <w:t xml:space="preserve"> be noteworthy in understanding phubbing behavior, as cultural values shape attitudes and behavior toward smartphone use</w:t>
      </w:r>
      <w:bookmarkEnd w:id="1"/>
      <w:r w:rsidR="004327F5" w:rsidRPr="001F21ED">
        <w:rPr>
          <w:rFonts w:ascii="Times New Roman" w:eastAsia="Malgun Gothic" w:hAnsi="Times New Roman" w:cs="Times New Roman"/>
          <w:color w:val="000000" w:themeColor="text1"/>
          <w:sz w:val="24"/>
        </w:rPr>
        <w:t xml:space="preserve"> (Jung et al., 2015). For instance, based on one </w:t>
      </w:r>
      <w:r w:rsidR="004327F5">
        <w:rPr>
          <w:rFonts w:ascii="Times New Roman" w:eastAsia="Malgun Gothic" w:hAnsi="Times New Roman" w:cs="Times New Roman"/>
          <w:color w:val="000000" w:themeColor="text1"/>
          <w:sz w:val="24"/>
        </w:rPr>
        <w:t>of Hofstede’s</w:t>
      </w:r>
      <w:r w:rsidR="004327F5" w:rsidRPr="001F21ED">
        <w:rPr>
          <w:rFonts w:ascii="Times New Roman" w:eastAsia="Malgun Gothic" w:hAnsi="Times New Roman" w:cs="Times New Roman"/>
          <w:color w:val="000000" w:themeColor="text1"/>
          <w:sz w:val="24"/>
        </w:rPr>
        <w:t xml:space="preserve"> four cultural dimensions (Hofstede, 1983), Jung et al. (2015) compared two countries – the United States and Korea – as representative individualistic and collectivistic countries to explore how individuals from different countries adopt and use smartphones differently. Their study found significant differences between these two countries in smartphone adoption, such as Korean participants being more likely to have a stronger association of social influences to behavioral intention than participants in the United States. </w:t>
      </w:r>
      <w:r w:rsidR="00EF721A">
        <w:rPr>
          <w:rFonts w:ascii="Times New Roman" w:eastAsia="Malgun Gothic" w:hAnsi="Times New Roman" w:cs="Times New Roman"/>
          <w:color w:val="000000" w:themeColor="text1"/>
          <w:sz w:val="24"/>
        </w:rPr>
        <w:t>Their study</w:t>
      </w:r>
      <w:r w:rsidR="00865785">
        <w:rPr>
          <w:rFonts w:ascii="Times New Roman" w:eastAsia="Malgun Gothic" w:hAnsi="Times New Roman" w:cs="Times New Roman" w:hint="eastAsia"/>
          <w:color w:val="000000" w:themeColor="text1"/>
          <w:sz w:val="24"/>
        </w:rPr>
        <w:t xml:space="preserve"> also</w:t>
      </w:r>
      <w:r>
        <w:rPr>
          <w:rFonts w:ascii="Times New Roman" w:eastAsia="Malgun Gothic" w:hAnsi="Times New Roman" w:cs="Times New Roman"/>
          <w:color w:val="000000" w:themeColor="text1"/>
          <w:sz w:val="24"/>
        </w:rPr>
        <w:t xml:space="preserve"> demonstrated tha</w:t>
      </w:r>
      <w:r w:rsidR="004327F5" w:rsidRPr="001F21ED">
        <w:rPr>
          <w:rFonts w:ascii="Times New Roman" w:eastAsia="Malgun Gothic" w:hAnsi="Times New Roman" w:cs="Times New Roman"/>
          <w:color w:val="000000" w:themeColor="text1"/>
          <w:sz w:val="24"/>
        </w:rPr>
        <w:t xml:space="preserve">t Korean smartphone users were more sensitive to social pressure in developing behavioral intentions. However, the impact of facilitating conditions on smartphone use intention was greater in the United States than in Korea. </w:t>
      </w:r>
    </w:p>
    <w:p w14:paraId="46ACF467" w14:textId="79C53217" w:rsidR="00530D0D" w:rsidRDefault="008379DA" w:rsidP="008379DA">
      <w:pPr>
        <w:spacing w:line="480" w:lineRule="auto"/>
        <w:ind w:firstLine="720"/>
        <w:jc w:val="left"/>
        <w:rPr>
          <w:rFonts w:ascii="Times New Roman" w:eastAsia="Malgun Gothic" w:hAnsi="Times New Roman" w:cs="Times New Roman"/>
          <w:color w:val="000000" w:themeColor="text1"/>
          <w:sz w:val="24"/>
        </w:rPr>
      </w:pPr>
      <w:proofErr w:type="gramStart"/>
      <w:r>
        <w:rPr>
          <w:rFonts w:ascii="Times New Roman" w:eastAsia="Malgun Gothic" w:hAnsi="Times New Roman" w:cs="Times New Roman" w:hint="eastAsia"/>
          <w:color w:val="000000" w:themeColor="text1"/>
          <w:sz w:val="24"/>
        </w:rPr>
        <w:t>Similar to</w:t>
      </w:r>
      <w:proofErr w:type="gramEnd"/>
      <w:r>
        <w:rPr>
          <w:rFonts w:ascii="Times New Roman" w:eastAsia="Malgun Gothic" w:hAnsi="Times New Roman" w:cs="Times New Roman" w:hint="eastAsia"/>
          <w:color w:val="000000" w:themeColor="text1"/>
          <w:sz w:val="24"/>
        </w:rPr>
        <w:t xml:space="preserve"> their conclusions that </w:t>
      </w:r>
      <w:r w:rsidR="00EF721A">
        <w:rPr>
          <w:rFonts w:ascii="Times New Roman" w:eastAsia="Malgun Gothic" w:hAnsi="Times New Roman" w:cs="Times New Roman"/>
          <w:color w:val="000000" w:themeColor="text1"/>
          <w:sz w:val="24"/>
        </w:rPr>
        <w:t>cultural differences exist</w:t>
      </w:r>
      <w:r w:rsidR="004327F5" w:rsidRPr="001F21ED">
        <w:rPr>
          <w:rFonts w:ascii="Times New Roman" w:eastAsia="Malgun Gothic" w:hAnsi="Times New Roman" w:cs="Times New Roman"/>
          <w:color w:val="000000" w:themeColor="text1"/>
          <w:sz w:val="24"/>
        </w:rPr>
        <w:t xml:space="preserve"> in accepting and adopting smartphones</w:t>
      </w:r>
      <w:r>
        <w:rPr>
          <w:rFonts w:ascii="Times New Roman" w:eastAsia="Malgun Gothic" w:hAnsi="Times New Roman" w:cs="Times New Roman" w:hint="eastAsia"/>
          <w:color w:val="000000" w:themeColor="text1"/>
          <w:sz w:val="24"/>
        </w:rPr>
        <w:t xml:space="preserve">, they </w:t>
      </w:r>
      <w:r w:rsidR="00DC06CA">
        <w:rPr>
          <w:rFonts w:ascii="Times New Roman" w:eastAsia="Malgun Gothic" w:hAnsi="Times New Roman" w:cs="Times New Roman"/>
          <w:color w:val="000000" w:themeColor="text1"/>
          <w:sz w:val="24"/>
        </w:rPr>
        <w:t xml:space="preserve">influence </w:t>
      </w:r>
      <w:r w:rsidR="00B86779">
        <w:rPr>
          <w:rFonts w:ascii="Times New Roman" w:eastAsia="Malgun Gothic" w:hAnsi="Times New Roman" w:cs="Times New Roman"/>
          <w:color w:val="000000" w:themeColor="text1"/>
          <w:sz w:val="24"/>
        </w:rPr>
        <w:t xml:space="preserve">how people </w:t>
      </w:r>
      <w:r w:rsidR="00DC06CA">
        <w:rPr>
          <w:rFonts w:ascii="Times New Roman" w:eastAsia="Malgun Gothic" w:hAnsi="Times New Roman" w:cs="Times New Roman"/>
          <w:color w:val="000000" w:themeColor="text1"/>
          <w:sz w:val="24"/>
        </w:rPr>
        <w:t>e</w:t>
      </w:r>
      <w:r w:rsidR="00B86779">
        <w:rPr>
          <w:rFonts w:ascii="Times New Roman" w:eastAsia="Malgun Gothic" w:hAnsi="Times New Roman" w:cs="Times New Roman"/>
          <w:color w:val="000000" w:themeColor="text1"/>
          <w:sz w:val="24"/>
        </w:rPr>
        <w:t>xperience phubbing and respond to it (</w:t>
      </w:r>
      <w:r w:rsidR="00B86779" w:rsidRPr="00B10583">
        <w:rPr>
          <w:rFonts w:ascii="Times New Roman" w:eastAsia="Times New Roman" w:hAnsi="Times New Roman" w:cs="Times New Roman"/>
          <w:color w:val="000000" w:themeColor="text1"/>
          <w:sz w:val="24"/>
          <w:szCs w:val="24"/>
        </w:rPr>
        <w:t>Vanden Abeele, 2020</w:t>
      </w:r>
      <w:r w:rsidR="00B86779">
        <w:rPr>
          <w:rFonts w:ascii="Times New Roman" w:eastAsia="Malgun Gothic" w:hAnsi="Times New Roman" w:cs="Times New Roman"/>
          <w:color w:val="000000" w:themeColor="text1"/>
          <w:sz w:val="24"/>
        </w:rPr>
        <w:t>).</w:t>
      </w:r>
      <w:r w:rsidR="007B7A4C">
        <w:rPr>
          <w:rFonts w:ascii="Times New Roman" w:eastAsia="Malgun Gothic" w:hAnsi="Times New Roman" w:cs="Times New Roman" w:hint="eastAsia"/>
          <w:color w:val="000000" w:themeColor="text1"/>
          <w:sz w:val="24"/>
        </w:rPr>
        <w:t xml:space="preserve"> P</w:t>
      </w:r>
      <w:r w:rsidR="00DC06CA">
        <w:rPr>
          <w:rFonts w:ascii="Times New Roman" w:eastAsia="Malgun Gothic" w:hAnsi="Times New Roman" w:cs="Times New Roman"/>
          <w:color w:val="000000" w:themeColor="text1"/>
          <w:sz w:val="24"/>
        </w:rPr>
        <w:t>eople show phubbing behavior differently depending on</w:t>
      </w:r>
      <w:r>
        <w:rPr>
          <w:rFonts w:ascii="Times New Roman" w:eastAsia="Malgun Gothic" w:hAnsi="Times New Roman" w:cs="Times New Roman" w:hint="eastAsia"/>
          <w:color w:val="000000" w:themeColor="text1"/>
          <w:sz w:val="24"/>
        </w:rPr>
        <w:t xml:space="preserve"> their cultures</w:t>
      </w:r>
      <w:r w:rsidR="0053450C">
        <w:rPr>
          <w:rFonts w:ascii="Times New Roman" w:eastAsia="Malgun Gothic" w:hAnsi="Times New Roman" w:cs="Times New Roman"/>
          <w:color w:val="000000" w:themeColor="text1"/>
          <w:sz w:val="24"/>
        </w:rPr>
        <w:t xml:space="preserve"> </w:t>
      </w:r>
      <w:r w:rsidR="00DC06CA">
        <w:rPr>
          <w:rFonts w:ascii="Times New Roman" w:eastAsia="Malgun Gothic" w:hAnsi="Times New Roman" w:cs="Times New Roman"/>
          <w:color w:val="000000" w:themeColor="text1"/>
          <w:sz w:val="24"/>
        </w:rPr>
        <w:t xml:space="preserve">because of </w:t>
      </w:r>
      <w:r w:rsidR="0053450C">
        <w:rPr>
          <w:rFonts w:ascii="Times New Roman" w:eastAsia="Malgun Gothic" w:hAnsi="Times New Roman" w:cs="Times New Roman"/>
          <w:color w:val="000000" w:themeColor="text1"/>
          <w:sz w:val="24"/>
        </w:rPr>
        <w:t>cultural differences in how</w:t>
      </w:r>
      <w:r w:rsidR="00DC06CA">
        <w:rPr>
          <w:rFonts w:ascii="Times New Roman" w:eastAsia="Malgun Gothic" w:hAnsi="Times New Roman" w:cs="Times New Roman"/>
          <w:color w:val="000000" w:themeColor="text1"/>
          <w:sz w:val="24"/>
        </w:rPr>
        <w:t xml:space="preserve"> they are concerned about their face </w:t>
      </w:r>
      <w:r w:rsidR="00E203F0">
        <w:rPr>
          <w:rFonts w:ascii="Times New Roman" w:eastAsia="Malgun Gothic" w:hAnsi="Times New Roman" w:cs="Times New Roman"/>
          <w:color w:val="000000" w:themeColor="text1"/>
          <w:sz w:val="24"/>
        </w:rPr>
        <w:t xml:space="preserve">(i.e., self-image when interacting with others; Ting-Toomey, 1994) </w:t>
      </w:r>
      <w:r w:rsidR="00DC06CA">
        <w:rPr>
          <w:rFonts w:ascii="Times New Roman" w:eastAsia="Malgun Gothic" w:hAnsi="Times New Roman" w:cs="Times New Roman"/>
          <w:color w:val="000000" w:themeColor="text1"/>
          <w:sz w:val="24"/>
        </w:rPr>
        <w:t xml:space="preserve">and which strategies they use </w:t>
      </w:r>
      <w:r w:rsidR="00E203F0">
        <w:rPr>
          <w:rFonts w:ascii="Times New Roman" w:eastAsia="Malgun Gothic" w:hAnsi="Times New Roman" w:cs="Times New Roman"/>
          <w:color w:val="000000" w:themeColor="text1"/>
          <w:sz w:val="24"/>
        </w:rPr>
        <w:t>to save</w:t>
      </w:r>
      <w:r w:rsidR="00EC7559">
        <w:rPr>
          <w:rFonts w:ascii="Times New Roman" w:eastAsia="Malgun Gothic" w:hAnsi="Times New Roman" w:cs="Times New Roman"/>
          <w:color w:val="000000" w:themeColor="text1"/>
          <w:sz w:val="24"/>
        </w:rPr>
        <w:t xml:space="preserve"> </w:t>
      </w:r>
      <w:r w:rsidR="0053450C">
        <w:rPr>
          <w:rFonts w:ascii="Times New Roman" w:eastAsia="Malgun Gothic" w:hAnsi="Times New Roman" w:cs="Times New Roman"/>
          <w:color w:val="000000" w:themeColor="text1"/>
          <w:sz w:val="24"/>
        </w:rPr>
        <w:t xml:space="preserve">their </w:t>
      </w:r>
      <w:r w:rsidR="00EC7559">
        <w:rPr>
          <w:rFonts w:ascii="Times New Roman" w:eastAsia="Malgun Gothic" w:hAnsi="Times New Roman" w:cs="Times New Roman"/>
          <w:color w:val="000000" w:themeColor="text1"/>
          <w:sz w:val="24"/>
        </w:rPr>
        <w:t>face</w:t>
      </w:r>
      <w:r w:rsidR="00DC06CA">
        <w:rPr>
          <w:rFonts w:ascii="Times New Roman" w:eastAsia="Malgun Gothic" w:hAnsi="Times New Roman" w:cs="Times New Roman"/>
          <w:color w:val="000000" w:themeColor="text1"/>
          <w:sz w:val="24"/>
        </w:rPr>
        <w:t xml:space="preserve">. </w:t>
      </w:r>
      <w:r w:rsidR="00AC7594">
        <w:rPr>
          <w:rFonts w:ascii="Times New Roman" w:eastAsia="Malgun Gothic" w:hAnsi="Times New Roman" w:cs="Times New Roman"/>
          <w:color w:val="000000" w:themeColor="text1"/>
          <w:sz w:val="24"/>
        </w:rPr>
        <w:t>Indeed,</w:t>
      </w:r>
      <w:r w:rsidR="007759D5">
        <w:rPr>
          <w:rFonts w:ascii="Times New Roman" w:eastAsia="Malgun Gothic" w:hAnsi="Times New Roman" w:cs="Times New Roman"/>
          <w:color w:val="000000" w:themeColor="text1"/>
          <w:sz w:val="24"/>
        </w:rPr>
        <w:t xml:space="preserve"> individuals from co</w:t>
      </w:r>
      <w:r w:rsidR="00AC7594">
        <w:rPr>
          <w:rFonts w:ascii="Times New Roman" w:eastAsia="Malgun Gothic" w:hAnsi="Times New Roman" w:cs="Times New Roman"/>
          <w:color w:val="000000" w:themeColor="text1"/>
          <w:sz w:val="24"/>
        </w:rPr>
        <w:t xml:space="preserve">llectivistic cultures </w:t>
      </w:r>
      <w:r w:rsidR="007B4215">
        <w:rPr>
          <w:rFonts w:ascii="Times New Roman" w:eastAsia="Malgun Gothic" w:hAnsi="Times New Roman" w:cs="Times New Roman"/>
          <w:color w:val="000000" w:themeColor="text1"/>
          <w:sz w:val="24"/>
        </w:rPr>
        <w:t xml:space="preserve">(e.g., </w:t>
      </w:r>
      <w:r w:rsidR="00AC7594">
        <w:rPr>
          <w:rFonts w:ascii="Times New Roman" w:eastAsia="Malgun Gothic" w:hAnsi="Times New Roman" w:cs="Times New Roman"/>
          <w:color w:val="000000" w:themeColor="text1"/>
          <w:sz w:val="24"/>
        </w:rPr>
        <w:t xml:space="preserve">China and </w:t>
      </w:r>
      <w:r w:rsidR="007759D5">
        <w:rPr>
          <w:rFonts w:ascii="Times New Roman" w:eastAsia="Malgun Gothic" w:hAnsi="Times New Roman" w:cs="Times New Roman"/>
          <w:color w:val="000000" w:themeColor="text1"/>
          <w:sz w:val="24"/>
        </w:rPr>
        <w:t>Japan</w:t>
      </w:r>
      <w:r w:rsidR="007B4215">
        <w:rPr>
          <w:rFonts w:ascii="Times New Roman" w:eastAsia="Malgun Gothic" w:hAnsi="Times New Roman" w:cs="Times New Roman"/>
          <w:color w:val="000000" w:themeColor="text1"/>
          <w:sz w:val="24"/>
        </w:rPr>
        <w:t xml:space="preserve">) tend to be more concerned </w:t>
      </w:r>
      <w:r w:rsidR="00392EA1">
        <w:rPr>
          <w:rFonts w:ascii="Times New Roman" w:eastAsia="Malgun Gothic" w:hAnsi="Times New Roman" w:cs="Times New Roman" w:hint="eastAsia"/>
          <w:color w:val="000000" w:themeColor="text1"/>
          <w:sz w:val="24"/>
        </w:rPr>
        <w:t>about</w:t>
      </w:r>
      <w:r w:rsidR="007759D5">
        <w:rPr>
          <w:rFonts w:ascii="Times New Roman" w:eastAsia="Malgun Gothic" w:hAnsi="Times New Roman" w:cs="Times New Roman"/>
          <w:color w:val="000000" w:themeColor="text1"/>
          <w:sz w:val="24"/>
        </w:rPr>
        <w:t xml:space="preserve"> maintaining their face</w:t>
      </w:r>
      <w:r w:rsidR="007B4215">
        <w:rPr>
          <w:rFonts w:ascii="Times New Roman" w:eastAsia="Malgun Gothic" w:hAnsi="Times New Roman" w:cs="Times New Roman"/>
          <w:color w:val="000000" w:themeColor="text1"/>
          <w:sz w:val="24"/>
        </w:rPr>
        <w:t xml:space="preserve"> than </w:t>
      </w:r>
      <w:r w:rsidR="007759D5">
        <w:rPr>
          <w:rFonts w:ascii="Times New Roman" w:eastAsia="Malgun Gothic" w:hAnsi="Times New Roman" w:cs="Times New Roman"/>
          <w:color w:val="000000" w:themeColor="text1"/>
          <w:sz w:val="24"/>
        </w:rPr>
        <w:t>those</w:t>
      </w:r>
      <w:r w:rsidR="007B4215">
        <w:rPr>
          <w:rFonts w:ascii="Times New Roman" w:eastAsia="Malgun Gothic" w:hAnsi="Times New Roman" w:cs="Times New Roman"/>
          <w:color w:val="000000" w:themeColor="text1"/>
          <w:sz w:val="24"/>
        </w:rPr>
        <w:t xml:space="preserve"> from individualistic cultures (e.g., the United States</w:t>
      </w:r>
      <w:r w:rsidR="007759D5">
        <w:rPr>
          <w:rFonts w:ascii="Times New Roman" w:eastAsia="Malgun Gothic" w:hAnsi="Times New Roman" w:cs="Times New Roman"/>
          <w:color w:val="000000" w:themeColor="text1"/>
          <w:sz w:val="24"/>
        </w:rPr>
        <w:t xml:space="preserve"> and Germany</w:t>
      </w:r>
      <w:r w:rsidR="007B4215">
        <w:rPr>
          <w:rFonts w:ascii="Times New Roman" w:eastAsia="Malgun Gothic" w:hAnsi="Times New Roman" w:cs="Times New Roman"/>
          <w:color w:val="000000" w:themeColor="text1"/>
          <w:sz w:val="24"/>
        </w:rPr>
        <w:t>)</w:t>
      </w:r>
      <w:r w:rsidR="007759D5">
        <w:rPr>
          <w:rFonts w:ascii="Times New Roman" w:eastAsia="Malgun Gothic" w:hAnsi="Times New Roman" w:cs="Times New Roman"/>
          <w:color w:val="000000" w:themeColor="text1"/>
          <w:sz w:val="24"/>
        </w:rPr>
        <w:t xml:space="preserve"> (Oetzel &amp; Ting-Toomey, 2003)</w:t>
      </w:r>
      <w:r w:rsidR="007B4215">
        <w:rPr>
          <w:rFonts w:ascii="Times New Roman" w:eastAsia="Malgun Gothic" w:hAnsi="Times New Roman" w:cs="Times New Roman"/>
          <w:color w:val="000000" w:themeColor="text1"/>
          <w:sz w:val="24"/>
        </w:rPr>
        <w:t xml:space="preserve">. Specifically, collectivists seek to protect their reputation and honor in social interactions to avoid embarrassment or loss of </w:t>
      </w:r>
      <w:r w:rsidR="007B4215">
        <w:rPr>
          <w:rFonts w:ascii="Times New Roman" w:eastAsia="Malgun Gothic" w:hAnsi="Times New Roman" w:cs="Times New Roman"/>
          <w:color w:val="000000" w:themeColor="text1"/>
          <w:sz w:val="24"/>
        </w:rPr>
        <w:lastRenderedPageBreak/>
        <w:t xml:space="preserve">their social status. </w:t>
      </w:r>
      <w:r w:rsidR="00DC06CA">
        <w:rPr>
          <w:rFonts w:ascii="Times New Roman" w:eastAsia="Malgun Gothic" w:hAnsi="Times New Roman" w:cs="Times New Roman"/>
          <w:color w:val="000000" w:themeColor="text1"/>
          <w:sz w:val="24"/>
        </w:rPr>
        <w:t xml:space="preserve">In </w:t>
      </w:r>
      <w:r w:rsidR="007B4215">
        <w:rPr>
          <w:rFonts w:ascii="Times New Roman" w:eastAsia="Malgun Gothic" w:hAnsi="Times New Roman" w:cs="Times New Roman"/>
          <w:color w:val="000000" w:themeColor="text1"/>
          <w:sz w:val="24"/>
        </w:rPr>
        <w:t xml:space="preserve">this </w:t>
      </w:r>
      <w:r w:rsidR="007423F4">
        <w:rPr>
          <w:rFonts w:ascii="Times New Roman" w:eastAsia="Malgun Gothic" w:hAnsi="Times New Roman" w:cs="Times New Roman"/>
          <w:color w:val="000000" w:themeColor="text1"/>
          <w:sz w:val="24"/>
        </w:rPr>
        <w:t>sense</w:t>
      </w:r>
      <w:r w:rsidR="007B4215">
        <w:rPr>
          <w:rFonts w:ascii="Times New Roman" w:eastAsia="Malgun Gothic" w:hAnsi="Times New Roman" w:cs="Times New Roman"/>
          <w:color w:val="000000" w:themeColor="text1"/>
          <w:sz w:val="24"/>
        </w:rPr>
        <w:t xml:space="preserve">, </w:t>
      </w:r>
      <w:r w:rsidR="007423F4">
        <w:rPr>
          <w:rFonts w:ascii="Times New Roman" w:eastAsia="Malgun Gothic" w:hAnsi="Times New Roman" w:cs="Times New Roman"/>
          <w:color w:val="000000" w:themeColor="text1"/>
          <w:sz w:val="24"/>
        </w:rPr>
        <w:t>people</w:t>
      </w:r>
      <w:r w:rsidR="007B4215">
        <w:rPr>
          <w:rFonts w:ascii="Times New Roman" w:eastAsia="Malgun Gothic" w:hAnsi="Times New Roman" w:cs="Times New Roman"/>
          <w:color w:val="000000" w:themeColor="text1"/>
          <w:sz w:val="24"/>
        </w:rPr>
        <w:t xml:space="preserve"> from collectivistic cultures may </w:t>
      </w:r>
      <w:r w:rsidR="00EF721A">
        <w:rPr>
          <w:rFonts w:ascii="Times New Roman" w:eastAsia="Malgun Gothic" w:hAnsi="Times New Roman" w:cs="Times New Roman"/>
          <w:color w:val="000000" w:themeColor="text1"/>
          <w:sz w:val="24"/>
        </w:rPr>
        <w:t>tend</w:t>
      </w:r>
      <w:r w:rsidR="00B81E5E">
        <w:rPr>
          <w:rFonts w:ascii="Times New Roman" w:eastAsia="Malgun Gothic" w:hAnsi="Times New Roman" w:cs="Times New Roman"/>
          <w:color w:val="000000" w:themeColor="text1"/>
          <w:sz w:val="24"/>
        </w:rPr>
        <w:t xml:space="preserve"> not to</w:t>
      </w:r>
      <w:r w:rsidR="007B4215">
        <w:rPr>
          <w:rFonts w:ascii="Times New Roman" w:eastAsia="Malgun Gothic" w:hAnsi="Times New Roman" w:cs="Times New Roman"/>
          <w:color w:val="000000" w:themeColor="text1"/>
          <w:sz w:val="24"/>
        </w:rPr>
        <w:t xml:space="preserve"> engage in phubbing.</w:t>
      </w:r>
      <w:r w:rsidR="00392EA1">
        <w:rPr>
          <w:rFonts w:ascii="Times New Roman" w:eastAsia="Malgun Gothic" w:hAnsi="Times New Roman" w:cs="Times New Roman" w:hint="eastAsia"/>
          <w:color w:val="000000" w:themeColor="text1"/>
          <w:sz w:val="24"/>
        </w:rPr>
        <w:t xml:space="preserve"> The reason is that phubbing</w:t>
      </w:r>
      <w:r w:rsidR="00392EA1">
        <w:rPr>
          <w:rFonts w:ascii="Times New Roman" w:eastAsia="Malgun Gothic" w:hAnsi="Times New Roman" w:cs="Times New Roman"/>
          <w:color w:val="000000" w:themeColor="text1"/>
          <w:sz w:val="24"/>
        </w:rPr>
        <w:t xml:space="preserve"> is seen as a face-threatening behavior</w:t>
      </w:r>
      <w:r w:rsidR="00392EA1">
        <w:rPr>
          <w:rFonts w:ascii="Times New Roman" w:eastAsia="Malgun Gothic" w:hAnsi="Times New Roman" w:cs="Times New Roman" w:hint="eastAsia"/>
          <w:color w:val="000000" w:themeColor="text1"/>
          <w:sz w:val="24"/>
        </w:rPr>
        <w:t>,</w:t>
      </w:r>
      <w:r w:rsidR="007423F4">
        <w:rPr>
          <w:rFonts w:ascii="Times New Roman" w:eastAsia="Malgun Gothic" w:hAnsi="Times New Roman" w:cs="Times New Roman"/>
          <w:color w:val="000000" w:themeColor="text1"/>
          <w:sz w:val="24"/>
        </w:rPr>
        <w:t xml:space="preserve"> </w:t>
      </w:r>
      <w:r w:rsidR="00392EA1">
        <w:rPr>
          <w:rFonts w:ascii="Times New Roman" w:eastAsia="Malgun Gothic" w:hAnsi="Times New Roman" w:cs="Times New Roman" w:hint="eastAsia"/>
          <w:color w:val="000000" w:themeColor="text1"/>
          <w:sz w:val="24"/>
        </w:rPr>
        <w:t>as</w:t>
      </w:r>
      <w:r w:rsidR="007423F4">
        <w:rPr>
          <w:rFonts w:ascii="Times New Roman" w:eastAsia="Malgun Gothic" w:hAnsi="Times New Roman" w:cs="Times New Roman"/>
          <w:color w:val="000000" w:themeColor="text1"/>
          <w:sz w:val="24"/>
        </w:rPr>
        <w:t xml:space="preserve"> others typically see phubbing as inappropriate behavior in social situations (Pew Research Center, 2015)</w:t>
      </w:r>
      <w:r w:rsidR="00392EA1">
        <w:rPr>
          <w:rFonts w:ascii="Times New Roman" w:eastAsia="Malgun Gothic" w:hAnsi="Times New Roman" w:cs="Times New Roman" w:hint="eastAsia"/>
          <w:color w:val="000000" w:themeColor="text1"/>
          <w:sz w:val="24"/>
        </w:rPr>
        <w:t>.</w:t>
      </w:r>
      <w:r w:rsidR="007423F4">
        <w:rPr>
          <w:rFonts w:ascii="Times New Roman" w:eastAsia="Malgun Gothic" w:hAnsi="Times New Roman" w:cs="Times New Roman"/>
          <w:color w:val="000000" w:themeColor="text1"/>
          <w:sz w:val="24"/>
        </w:rPr>
        <w:t xml:space="preserve"> </w:t>
      </w:r>
      <w:r w:rsidR="00B81E5E">
        <w:rPr>
          <w:rFonts w:ascii="Times New Roman" w:eastAsia="Malgun Gothic" w:hAnsi="Times New Roman" w:cs="Times New Roman"/>
          <w:color w:val="000000" w:themeColor="text1"/>
          <w:sz w:val="24"/>
        </w:rPr>
        <w:t xml:space="preserve">Therefore, </w:t>
      </w:r>
      <w:r w:rsidR="007A2B82">
        <w:rPr>
          <w:rFonts w:ascii="Times New Roman" w:eastAsia="Malgun Gothic" w:hAnsi="Times New Roman" w:cs="Times New Roman"/>
          <w:color w:val="000000" w:themeColor="text1"/>
          <w:sz w:val="24"/>
        </w:rPr>
        <w:t xml:space="preserve">this study expects that </w:t>
      </w:r>
      <w:r w:rsidR="00B81E5E">
        <w:rPr>
          <w:rFonts w:ascii="Times New Roman" w:eastAsia="Malgun Gothic" w:hAnsi="Times New Roman" w:cs="Times New Roman"/>
          <w:color w:val="000000" w:themeColor="text1"/>
          <w:sz w:val="24"/>
        </w:rPr>
        <w:t xml:space="preserve">collectivistic people </w:t>
      </w:r>
      <w:r w:rsidR="00EF721A">
        <w:rPr>
          <w:rFonts w:ascii="Times New Roman" w:eastAsia="Malgun Gothic" w:hAnsi="Times New Roman" w:cs="Times New Roman"/>
          <w:color w:val="000000" w:themeColor="text1"/>
          <w:sz w:val="24"/>
        </w:rPr>
        <w:t>will decide not to show phubbing behavior</w:t>
      </w:r>
      <w:r w:rsidR="00392EA1">
        <w:rPr>
          <w:rFonts w:ascii="Times New Roman" w:eastAsia="Malgun Gothic" w:hAnsi="Times New Roman" w:cs="Times New Roman" w:hint="eastAsia"/>
          <w:color w:val="000000" w:themeColor="text1"/>
          <w:sz w:val="24"/>
        </w:rPr>
        <w:t xml:space="preserve"> </w:t>
      </w:r>
      <w:r w:rsidR="00EF721A">
        <w:rPr>
          <w:rFonts w:ascii="Times New Roman" w:eastAsia="Malgun Gothic" w:hAnsi="Times New Roman" w:cs="Times New Roman"/>
          <w:color w:val="000000" w:themeColor="text1"/>
          <w:sz w:val="24"/>
        </w:rPr>
        <w:t>to</w:t>
      </w:r>
      <w:r w:rsidR="00392EA1">
        <w:rPr>
          <w:rFonts w:ascii="Times New Roman" w:eastAsia="Malgun Gothic" w:hAnsi="Times New Roman" w:cs="Times New Roman" w:hint="eastAsia"/>
          <w:color w:val="000000" w:themeColor="text1"/>
          <w:sz w:val="24"/>
        </w:rPr>
        <w:t xml:space="preserve"> save face and remove any threat to damage their </w:t>
      </w:r>
      <w:r w:rsidR="00392EA1">
        <w:rPr>
          <w:rFonts w:ascii="Times New Roman" w:eastAsia="Malgun Gothic" w:hAnsi="Times New Roman" w:cs="Times New Roman"/>
          <w:color w:val="000000" w:themeColor="text1"/>
          <w:sz w:val="24"/>
        </w:rPr>
        <w:t>reputation</w:t>
      </w:r>
      <w:r w:rsidR="00392EA1">
        <w:rPr>
          <w:rFonts w:ascii="Times New Roman" w:eastAsia="Malgun Gothic" w:hAnsi="Times New Roman" w:cs="Times New Roman" w:hint="eastAsia"/>
          <w:color w:val="000000" w:themeColor="text1"/>
          <w:sz w:val="24"/>
        </w:rPr>
        <w:t xml:space="preserve">. </w:t>
      </w:r>
    </w:p>
    <w:p w14:paraId="4B61B40B" w14:textId="7E5FBDB3" w:rsidR="004327F5" w:rsidRPr="00217394" w:rsidRDefault="00E0575B" w:rsidP="004F6DF5">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color w:val="000000" w:themeColor="text1"/>
          <w:sz w:val="24"/>
        </w:rPr>
        <w:t>Accordingly,</w:t>
      </w:r>
      <w:r w:rsidR="007F4A12">
        <w:rPr>
          <w:rFonts w:ascii="Times New Roman" w:eastAsia="Malgun Gothic" w:hAnsi="Times New Roman" w:cs="Times New Roman"/>
          <w:color w:val="000000" w:themeColor="text1"/>
          <w:sz w:val="24"/>
        </w:rPr>
        <w:t xml:space="preserve"> </w:t>
      </w:r>
      <w:r w:rsidR="000778A1">
        <w:rPr>
          <w:rFonts w:ascii="Times New Roman" w:eastAsia="Malgun Gothic" w:hAnsi="Times New Roman" w:cs="Times New Roman"/>
          <w:color w:val="000000" w:themeColor="text1"/>
          <w:sz w:val="24"/>
        </w:rPr>
        <w:t xml:space="preserve">it is highly recommended </w:t>
      </w:r>
      <w:r w:rsidR="00F116E1">
        <w:rPr>
          <w:rFonts w:ascii="Times New Roman" w:eastAsia="Malgun Gothic" w:hAnsi="Times New Roman" w:cs="Times New Roman"/>
          <w:color w:val="000000" w:themeColor="text1"/>
          <w:sz w:val="24"/>
        </w:rPr>
        <w:t xml:space="preserve">that future studies explore cross-cultural variations in phubbing behavior within TIB by gathering and comparing culturally diverse samples. </w:t>
      </w:r>
      <w:r w:rsidR="00EF721A">
        <w:rPr>
          <w:rFonts w:ascii="Times New Roman" w:eastAsia="Malgun Gothic" w:hAnsi="Times New Roman" w:cs="Times New Roman" w:hint="eastAsia"/>
          <w:color w:val="000000" w:themeColor="text1"/>
          <w:sz w:val="24"/>
        </w:rPr>
        <w:t>It</w:t>
      </w:r>
      <w:r w:rsidR="00F116E1">
        <w:rPr>
          <w:rFonts w:ascii="Times New Roman" w:eastAsia="Malgun Gothic" w:hAnsi="Times New Roman" w:cs="Times New Roman"/>
          <w:color w:val="000000" w:themeColor="text1"/>
          <w:sz w:val="24"/>
        </w:rPr>
        <w:t xml:space="preserve"> will contribute to fully comprehending phubbing behavior and</w:t>
      </w:r>
      <w:r w:rsidR="001A7CAB">
        <w:rPr>
          <w:rFonts w:ascii="Times New Roman" w:eastAsia="Malgun Gothic" w:hAnsi="Times New Roman" w:cs="Times New Roman"/>
          <w:color w:val="000000" w:themeColor="text1"/>
          <w:sz w:val="24"/>
        </w:rPr>
        <w:t xml:space="preserve"> </w:t>
      </w:r>
      <w:r w:rsidR="00F116E1">
        <w:rPr>
          <w:rFonts w:ascii="Times New Roman" w:eastAsia="Malgun Gothic" w:hAnsi="Times New Roman" w:cs="Times New Roman"/>
          <w:color w:val="000000" w:themeColor="text1"/>
          <w:sz w:val="24"/>
        </w:rPr>
        <w:t>examining</w:t>
      </w:r>
      <w:r w:rsidR="001A7CAB">
        <w:rPr>
          <w:rFonts w:ascii="Times New Roman" w:eastAsia="Malgun Gothic" w:hAnsi="Times New Roman" w:cs="Times New Roman"/>
          <w:color w:val="000000" w:themeColor="text1"/>
          <w:sz w:val="24"/>
        </w:rPr>
        <w:t xml:space="preserve"> the distinct roles of cultural influences on it</w:t>
      </w:r>
      <w:r w:rsidR="009E5CDA">
        <w:rPr>
          <w:rFonts w:ascii="Times New Roman" w:eastAsia="Malgun Gothic" w:hAnsi="Times New Roman" w:cs="Times New Roman"/>
          <w:color w:val="000000" w:themeColor="text1"/>
          <w:sz w:val="24"/>
        </w:rPr>
        <w:t>.</w:t>
      </w:r>
      <w:r w:rsidR="001B55E9">
        <w:rPr>
          <w:rFonts w:ascii="Times New Roman" w:eastAsia="Malgun Gothic" w:hAnsi="Times New Roman" w:cs="Times New Roman"/>
          <w:color w:val="000000" w:themeColor="text1"/>
          <w:sz w:val="24"/>
        </w:rPr>
        <w:t xml:space="preserve"> At the same time, by testing TIB with culturally </w:t>
      </w:r>
      <w:r w:rsidR="001B55E9" w:rsidRPr="00217394">
        <w:rPr>
          <w:rFonts w:ascii="Times New Roman" w:eastAsia="Malgun Gothic" w:hAnsi="Times New Roman" w:cs="Times New Roman"/>
          <w:color w:val="000000" w:themeColor="text1"/>
          <w:sz w:val="24"/>
        </w:rPr>
        <w:t xml:space="preserve">diverse samples, future research will contribute to understanding its applicability and validity across different cultural contexts. </w:t>
      </w:r>
    </w:p>
    <w:p w14:paraId="7E44DE83" w14:textId="78437E44" w:rsidR="004327F5" w:rsidRPr="0005544E" w:rsidRDefault="004327F5" w:rsidP="003254EE">
      <w:pPr>
        <w:spacing w:line="480" w:lineRule="auto"/>
        <w:ind w:firstLine="720"/>
        <w:jc w:val="left"/>
        <w:rPr>
          <w:rFonts w:ascii="Times New Roman" w:eastAsia="Malgun Gothic" w:hAnsi="Times New Roman" w:cs="Times New Roman"/>
          <w:color w:val="000000" w:themeColor="text1"/>
          <w:sz w:val="24"/>
        </w:rPr>
      </w:pPr>
      <w:bookmarkStart w:id="2" w:name="OLE_LINK3"/>
      <w:r w:rsidRPr="00217394">
        <w:rPr>
          <w:rFonts w:ascii="Times New Roman" w:eastAsia="Malgun Gothic" w:hAnsi="Times New Roman" w:cs="Times New Roman"/>
          <w:color w:val="000000" w:themeColor="text1"/>
          <w:sz w:val="24"/>
        </w:rPr>
        <w:t xml:space="preserve">The second limitation </w:t>
      </w:r>
      <w:r w:rsidR="0097442A" w:rsidRPr="00217394">
        <w:rPr>
          <w:rFonts w:ascii="Times New Roman" w:eastAsia="Malgun Gothic" w:hAnsi="Times New Roman" w:cs="Times New Roman"/>
          <w:color w:val="000000" w:themeColor="text1"/>
          <w:sz w:val="24"/>
        </w:rPr>
        <w:t xml:space="preserve">is that this study developed and measured phubbing behavior and its relevant predictors from TIB only using self-reported measures. Due to social desirability effects, self-reporting is sensitive to bias </w:t>
      </w:r>
      <w:r w:rsidRPr="00217394">
        <w:rPr>
          <w:rFonts w:ascii="Times New Roman" w:eastAsia="Malgun Gothic" w:hAnsi="Times New Roman" w:cs="Times New Roman"/>
          <w:color w:val="000000" w:themeColor="text1"/>
          <w:sz w:val="24"/>
        </w:rPr>
        <w:t>(Fisher &amp; Katz, 2000)</w:t>
      </w:r>
      <w:r w:rsidR="0097442A" w:rsidRPr="00217394">
        <w:rPr>
          <w:rFonts w:ascii="Times New Roman" w:eastAsia="Malgun Gothic" w:hAnsi="Times New Roman" w:cs="Times New Roman"/>
          <w:color w:val="000000" w:themeColor="text1"/>
          <w:sz w:val="24"/>
        </w:rPr>
        <w:t xml:space="preserve">. </w:t>
      </w:r>
      <w:bookmarkEnd w:id="2"/>
      <w:r w:rsidR="00EF721A">
        <w:rPr>
          <w:rFonts w:ascii="Times New Roman" w:eastAsia="Malgun Gothic" w:hAnsi="Times New Roman" w:cs="Times New Roman"/>
          <w:color w:val="000000" w:themeColor="text1"/>
          <w:sz w:val="24"/>
        </w:rPr>
        <w:t>This study’s participants can underreport their phubbing behaviors, attitudes, and beliefs toward phubbing behavior because it is socially undesirable</w:t>
      </w:r>
      <w:r w:rsidR="0097442A" w:rsidRPr="00217394">
        <w:rPr>
          <w:rFonts w:ascii="Times New Roman" w:eastAsia="Malgun Gothic" w:hAnsi="Times New Roman" w:cs="Times New Roman"/>
          <w:color w:val="000000" w:themeColor="text1"/>
          <w:sz w:val="24"/>
        </w:rPr>
        <w:t xml:space="preserve">. This bias may, in turn, </w:t>
      </w:r>
      <w:r w:rsidR="002B7226" w:rsidRPr="00217394">
        <w:rPr>
          <w:rFonts w:ascii="Times New Roman" w:eastAsia="Malgun Gothic" w:hAnsi="Times New Roman" w:cs="Times New Roman"/>
          <w:color w:val="000000" w:themeColor="text1"/>
          <w:sz w:val="24"/>
        </w:rPr>
        <w:t>lead</w:t>
      </w:r>
      <w:r w:rsidR="0097442A" w:rsidRPr="00217394">
        <w:rPr>
          <w:rFonts w:ascii="Times New Roman" w:eastAsia="Malgun Gothic" w:hAnsi="Times New Roman" w:cs="Times New Roman"/>
          <w:color w:val="000000" w:themeColor="text1"/>
          <w:sz w:val="24"/>
        </w:rPr>
        <w:t xml:space="preserve"> the frequency and prevalence of phubbing behavior to be underestimated</w:t>
      </w:r>
      <w:r w:rsidR="004825A9">
        <w:rPr>
          <w:rFonts w:ascii="Times New Roman" w:eastAsia="Malgun Gothic" w:hAnsi="Times New Roman" w:cs="Times New Roman" w:hint="eastAsia"/>
          <w:color w:val="000000" w:themeColor="text1"/>
          <w:sz w:val="24"/>
        </w:rPr>
        <w:t xml:space="preserve"> and distorted</w:t>
      </w:r>
      <w:r w:rsidR="002B7226" w:rsidRPr="00217394">
        <w:rPr>
          <w:rFonts w:ascii="Times New Roman" w:eastAsia="Malgun Gothic" w:hAnsi="Times New Roman" w:cs="Times New Roman"/>
          <w:color w:val="000000" w:themeColor="text1"/>
          <w:sz w:val="24"/>
        </w:rPr>
        <w:t xml:space="preserve">. For instance, </w:t>
      </w:r>
      <w:r w:rsidR="002B7226" w:rsidRPr="003254EE">
        <w:rPr>
          <w:rFonts w:ascii="Times New Roman" w:eastAsia="Malgun Gothic" w:hAnsi="Times New Roman" w:cs="Times New Roman"/>
          <w:color w:val="000000" w:themeColor="text1"/>
          <w:sz w:val="24"/>
        </w:rPr>
        <w:t xml:space="preserve">someone </w:t>
      </w:r>
      <w:proofErr w:type="gramStart"/>
      <w:r w:rsidR="002B7226" w:rsidRPr="003254EE">
        <w:rPr>
          <w:rFonts w:ascii="Times New Roman" w:eastAsia="Malgun Gothic" w:hAnsi="Times New Roman" w:cs="Times New Roman"/>
          <w:color w:val="000000" w:themeColor="text1"/>
          <w:sz w:val="24"/>
        </w:rPr>
        <w:t>actually use</w:t>
      </w:r>
      <w:r w:rsidR="004825A9">
        <w:rPr>
          <w:rFonts w:ascii="Times New Roman" w:eastAsia="Malgun Gothic" w:hAnsi="Times New Roman" w:cs="Times New Roman" w:hint="eastAsia"/>
          <w:color w:val="000000" w:themeColor="text1"/>
          <w:sz w:val="24"/>
        </w:rPr>
        <w:t>s</w:t>
      </w:r>
      <w:proofErr w:type="gramEnd"/>
      <w:r w:rsidR="002B7226" w:rsidRPr="003254EE">
        <w:rPr>
          <w:rFonts w:ascii="Times New Roman" w:eastAsia="Malgun Gothic" w:hAnsi="Times New Roman" w:cs="Times New Roman"/>
          <w:color w:val="000000" w:themeColor="text1"/>
          <w:sz w:val="24"/>
        </w:rPr>
        <w:t xml:space="preserve"> their phone almost every moment</w:t>
      </w:r>
      <w:r w:rsidR="004825A9">
        <w:rPr>
          <w:rFonts w:ascii="Times New Roman" w:eastAsia="Malgun Gothic" w:hAnsi="Times New Roman" w:cs="Times New Roman" w:hint="eastAsia"/>
          <w:color w:val="000000" w:themeColor="text1"/>
          <w:sz w:val="24"/>
        </w:rPr>
        <w:t xml:space="preserve">, </w:t>
      </w:r>
      <w:r w:rsidR="002B7226" w:rsidRPr="003254EE">
        <w:rPr>
          <w:rFonts w:ascii="Times New Roman" w:eastAsia="Malgun Gothic" w:hAnsi="Times New Roman" w:cs="Times New Roman"/>
          <w:color w:val="000000" w:themeColor="text1"/>
          <w:sz w:val="24"/>
        </w:rPr>
        <w:t xml:space="preserve">regardless of the presence of others. However, rather than reflecting their true behavior, they may </w:t>
      </w:r>
      <w:r w:rsidR="004825A9">
        <w:rPr>
          <w:rFonts w:ascii="Times New Roman" w:eastAsia="Malgun Gothic" w:hAnsi="Times New Roman" w:cs="Times New Roman" w:hint="eastAsia"/>
          <w:color w:val="000000" w:themeColor="text1"/>
          <w:sz w:val="24"/>
        </w:rPr>
        <w:t xml:space="preserve">underreport their frequency </w:t>
      </w:r>
      <w:r w:rsidR="00EF721A">
        <w:rPr>
          <w:rFonts w:ascii="Times New Roman" w:eastAsia="Malgun Gothic" w:hAnsi="Times New Roman" w:cs="Times New Roman"/>
          <w:color w:val="000000" w:themeColor="text1"/>
          <w:sz w:val="24"/>
        </w:rPr>
        <w:t>to</w:t>
      </w:r>
      <w:r w:rsidR="004825A9">
        <w:rPr>
          <w:rFonts w:ascii="Times New Roman" w:eastAsia="Malgun Gothic" w:hAnsi="Times New Roman" w:cs="Times New Roman" w:hint="eastAsia"/>
          <w:color w:val="000000" w:themeColor="text1"/>
          <w:sz w:val="24"/>
        </w:rPr>
        <w:t xml:space="preserve"> be regarded as </w:t>
      </w:r>
      <w:r w:rsidR="002B7226" w:rsidRPr="003254EE">
        <w:rPr>
          <w:rFonts w:ascii="Times New Roman" w:eastAsia="Malgun Gothic" w:hAnsi="Times New Roman" w:cs="Times New Roman"/>
          <w:color w:val="000000" w:themeColor="text1"/>
          <w:sz w:val="24"/>
        </w:rPr>
        <w:t>more virtuous</w:t>
      </w:r>
      <w:r w:rsidR="003254EE" w:rsidRPr="003254EE">
        <w:rPr>
          <w:rFonts w:ascii="Times New Roman" w:eastAsia="Malgun Gothic" w:hAnsi="Times New Roman" w:cs="Times New Roman"/>
          <w:color w:val="000000" w:themeColor="text1"/>
          <w:sz w:val="24"/>
        </w:rPr>
        <w:t xml:space="preserve"> and respectful</w:t>
      </w:r>
      <w:r w:rsidR="004825A9">
        <w:rPr>
          <w:rFonts w:ascii="Times New Roman" w:eastAsia="Malgun Gothic" w:hAnsi="Times New Roman" w:cs="Times New Roman" w:hint="eastAsia"/>
          <w:color w:val="000000" w:themeColor="text1"/>
          <w:sz w:val="24"/>
        </w:rPr>
        <w:t xml:space="preserve"> partners. </w:t>
      </w:r>
      <w:r w:rsidR="00D60209">
        <w:rPr>
          <w:rFonts w:ascii="Times New Roman" w:eastAsia="Malgun Gothic" w:hAnsi="Times New Roman" w:cs="Times New Roman" w:hint="eastAsia"/>
          <w:color w:val="000000" w:themeColor="text1"/>
          <w:sz w:val="24"/>
        </w:rPr>
        <w:t>In addition to</w:t>
      </w:r>
      <w:r w:rsidR="003254EE" w:rsidRPr="003254EE">
        <w:rPr>
          <w:rFonts w:ascii="Times New Roman" w:eastAsia="Malgun Gothic" w:hAnsi="Times New Roman" w:cs="Times New Roman"/>
          <w:color w:val="000000" w:themeColor="text1"/>
          <w:sz w:val="24"/>
        </w:rPr>
        <w:t xml:space="preserve"> </w:t>
      </w:r>
      <w:r w:rsidR="00D60209">
        <w:rPr>
          <w:rFonts w:ascii="Times New Roman" w:eastAsia="Malgun Gothic" w:hAnsi="Times New Roman" w:cs="Times New Roman" w:hint="eastAsia"/>
          <w:color w:val="000000" w:themeColor="text1"/>
          <w:sz w:val="24"/>
        </w:rPr>
        <w:t>this</w:t>
      </w:r>
      <w:r w:rsidR="003254EE" w:rsidRPr="003254EE">
        <w:rPr>
          <w:rFonts w:ascii="Times New Roman" w:eastAsia="Malgun Gothic" w:hAnsi="Times New Roman" w:cs="Times New Roman"/>
          <w:color w:val="000000" w:themeColor="text1"/>
          <w:sz w:val="24"/>
        </w:rPr>
        <w:t xml:space="preserve"> possible bias, </w:t>
      </w:r>
      <w:r w:rsidR="00EF721A">
        <w:rPr>
          <w:rFonts w:ascii="Times New Roman" w:eastAsia="Malgun Gothic" w:hAnsi="Times New Roman" w:cs="Times New Roman"/>
          <w:color w:val="000000" w:themeColor="text1"/>
          <w:sz w:val="24"/>
        </w:rPr>
        <w:t xml:space="preserve">the </w:t>
      </w:r>
      <w:r w:rsidR="003254EE" w:rsidRPr="003254EE">
        <w:rPr>
          <w:rFonts w:ascii="Times New Roman" w:eastAsia="Malgun Gothic" w:hAnsi="Times New Roman" w:cs="Times New Roman"/>
          <w:color w:val="000000" w:themeColor="text1"/>
          <w:sz w:val="24"/>
        </w:rPr>
        <w:t>s</w:t>
      </w:r>
      <w:r w:rsidRPr="003254EE">
        <w:rPr>
          <w:rFonts w:ascii="Times New Roman" w:eastAsia="Malgun Gothic" w:hAnsi="Times New Roman" w:cs="Times New Roman"/>
          <w:color w:val="000000" w:themeColor="text1"/>
          <w:sz w:val="24"/>
        </w:rPr>
        <w:t>elf-reporte</w:t>
      </w:r>
      <w:r w:rsidRPr="0005544E">
        <w:rPr>
          <w:rFonts w:ascii="Times New Roman" w:eastAsia="Malgun Gothic" w:hAnsi="Times New Roman" w:cs="Times New Roman"/>
          <w:color w:val="000000" w:themeColor="text1"/>
          <w:sz w:val="24"/>
        </w:rPr>
        <w:t xml:space="preserve">d </w:t>
      </w:r>
      <w:r w:rsidR="003254EE" w:rsidRPr="0005544E">
        <w:rPr>
          <w:rFonts w:ascii="Times New Roman" w:eastAsia="Malgun Gothic" w:hAnsi="Times New Roman" w:cs="Times New Roman"/>
          <w:color w:val="000000" w:themeColor="text1"/>
          <w:sz w:val="24"/>
        </w:rPr>
        <w:t>method</w:t>
      </w:r>
      <w:r w:rsidRPr="0005544E">
        <w:rPr>
          <w:rFonts w:ascii="Times New Roman" w:eastAsia="Malgun Gothic" w:hAnsi="Times New Roman" w:cs="Times New Roman"/>
          <w:color w:val="000000" w:themeColor="text1"/>
          <w:sz w:val="24"/>
        </w:rPr>
        <w:t xml:space="preserve"> may not fully capture the complexity and variability of participants</w:t>
      </w:r>
      <w:r w:rsidR="003254EE" w:rsidRPr="0005544E">
        <w:rPr>
          <w:rFonts w:ascii="Times New Roman" w:eastAsia="Malgun Gothic" w:hAnsi="Times New Roman" w:cs="Times New Roman"/>
          <w:color w:val="000000" w:themeColor="text1"/>
          <w:sz w:val="24"/>
        </w:rPr>
        <w:t>’</w:t>
      </w:r>
      <w:r w:rsidRPr="0005544E">
        <w:rPr>
          <w:rFonts w:ascii="Times New Roman" w:eastAsia="Malgun Gothic" w:hAnsi="Times New Roman" w:cs="Times New Roman"/>
          <w:color w:val="000000" w:themeColor="text1"/>
          <w:sz w:val="24"/>
        </w:rPr>
        <w:t xml:space="preserve"> </w:t>
      </w:r>
      <w:r w:rsidR="003254EE" w:rsidRPr="0005544E">
        <w:rPr>
          <w:rFonts w:ascii="Times New Roman" w:eastAsia="Malgun Gothic" w:hAnsi="Times New Roman" w:cs="Times New Roman"/>
          <w:color w:val="000000" w:themeColor="text1"/>
          <w:sz w:val="24"/>
        </w:rPr>
        <w:t>true</w:t>
      </w:r>
      <w:r w:rsidRPr="0005544E">
        <w:rPr>
          <w:rFonts w:ascii="Times New Roman" w:eastAsia="Malgun Gothic" w:hAnsi="Times New Roman" w:cs="Times New Roman"/>
          <w:color w:val="000000" w:themeColor="text1"/>
          <w:sz w:val="24"/>
        </w:rPr>
        <w:t xml:space="preserve"> </w:t>
      </w:r>
      <w:r w:rsidR="0087564D">
        <w:rPr>
          <w:rFonts w:ascii="Times New Roman" w:eastAsia="Malgun Gothic" w:hAnsi="Times New Roman" w:cs="Times New Roman" w:hint="eastAsia"/>
          <w:color w:val="000000" w:themeColor="text1"/>
          <w:sz w:val="24"/>
        </w:rPr>
        <w:t>phubbing behavior</w:t>
      </w:r>
      <w:r w:rsidR="003254EE" w:rsidRPr="0005544E">
        <w:rPr>
          <w:rFonts w:ascii="Times New Roman" w:eastAsia="Malgun Gothic" w:hAnsi="Times New Roman" w:cs="Times New Roman"/>
          <w:color w:val="000000" w:themeColor="text1"/>
          <w:sz w:val="24"/>
        </w:rPr>
        <w:t xml:space="preserve">. The reason is that, as demonstrated in this dissertation, phubbing is partially determined by </w:t>
      </w:r>
      <w:r w:rsidR="00EF721A">
        <w:rPr>
          <w:rFonts w:ascii="Times New Roman" w:eastAsia="Malgun Gothic" w:hAnsi="Times New Roman" w:cs="Times New Roman"/>
          <w:color w:val="000000" w:themeColor="text1"/>
          <w:sz w:val="24"/>
        </w:rPr>
        <w:t xml:space="preserve">an </w:t>
      </w:r>
      <w:r w:rsidR="003254EE" w:rsidRPr="0005544E">
        <w:rPr>
          <w:rFonts w:ascii="Times New Roman" w:eastAsia="Malgun Gothic" w:hAnsi="Times New Roman" w:cs="Times New Roman"/>
          <w:color w:val="000000" w:themeColor="text1"/>
          <w:sz w:val="24"/>
        </w:rPr>
        <w:t xml:space="preserve">unconscious process. Therefore, participants </w:t>
      </w:r>
      <w:r w:rsidR="0087564D">
        <w:rPr>
          <w:rFonts w:ascii="Times New Roman" w:eastAsia="Malgun Gothic" w:hAnsi="Times New Roman" w:cs="Times New Roman" w:hint="eastAsia"/>
          <w:color w:val="000000" w:themeColor="text1"/>
          <w:sz w:val="24"/>
        </w:rPr>
        <w:t>might have had diff</w:t>
      </w:r>
      <w:r w:rsidR="003254EE" w:rsidRPr="0005544E">
        <w:rPr>
          <w:rFonts w:ascii="Times New Roman" w:eastAsia="Malgun Gothic" w:hAnsi="Times New Roman" w:cs="Times New Roman"/>
          <w:color w:val="000000" w:themeColor="text1"/>
          <w:sz w:val="24"/>
        </w:rPr>
        <w:t xml:space="preserve">iculties </w:t>
      </w:r>
      <w:r w:rsidR="00EF721A">
        <w:rPr>
          <w:rFonts w:ascii="Times New Roman" w:eastAsia="Malgun Gothic" w:hAnsi="Times New Roman" w:cs="Times New Roman"/>
          <w:color w:val="000000" w:themeColor="text1"/>
          <w:sz w:val="24"/>
        </w:rPr>
        <w:t>recalling and reflecting on their actual phubbing behavior when completing the questionnaires for</w:t>
      </w:r>
      <w:r w:rsidR="0087564D">
        <w:rPr>
          <w:rFonts w:ascii="Times New Roman" w:eastAsia="Malgun Gothic" w:hAnsi="Times New Roman" w:cs="Times New Roman" w:hint="eastAsia"/>
          <w:color w:val="000000" w:themeColor="text1"/>
          <w:sz w:val="24"/>
        </w:rPr>
        <w:t xml:space="preserve"> this study</w:t>
      </w:r>
      <w:r w:rsidR="003254EE" w:rsidRPr="0005544E">
        <w:rPr>
          <w:rFonts w:ascii="Times New Roman" w:eastAsia="Malgun Gothic" w:hAnsi="Times New Roman" w:cs="Times New Roman"/>
          <w:color w:val="000000" w:themeColor="text1"/>
          <w:sz w:val="24"/>
        </w:rPr>
        <w:t xml:space="preserve">. </w:t>
      </w:r>
      <w:r w:rsidR="00172D79">
        <w:rPr>
          <w:rFonts w:ascii="Times New Roman" w:eastAsia="Malgun Gothic" w:hAnsi="Times New Roman" w:cs="Times New Roman" w:hint="eastAsia"/>
          <w:color w:val="000000" w:themeColor="text1"/>
          <w:sz w:val="24"/>
        </w:rPr>
        <w:t xml:space="preserve">Beyond this measurement issue, the use of PCA with varimax </w:t>
      </w:r>
      <w:r w:rsidR="00172D79">
        <w:rPr>
          <w:rFonts w:ascii="Times New Roman" w:eastAsia="Malgun Gothic" w:hAnsi="Times New Roman" w:cs="Times New Roman" w:hint="eastAsia"/>
          <w:color w:val="000000" w:themeColor="text1"/>
          <w:sz w:val="24"/>
        </w:rPr>
        <w:lastRenderedPageBreak/>
        <w:t xml:space="preserve">rotation for EFA in Study 1 is another limitation of </w:t>
      </w:r>
      <w:r w:rsidR="00EF721A">
        <w:rPr>
          <w:rFonts w:ascii="Times New Roman" w:eastAsia="Malgun Gothic" w:hAnsi="Times New Roman" w:cs="Times New Roman"/>
          <w:color w:val="000000" w:themeColor="text1"/>
          <w:sz w:val="24"/>
        </w:rPr>
        <w:t xml:space="preserve">the </w:t>
      </w:r>
      <w:r w:rsidR="00172D79">
        <w:rPr>
          <w:rFonts w:ascii="Times New Roman" w:eastAsia="Malgun Gothic" w:hAnsi="Times New Roman" w:cs="Times New Roman" w:hint="eastAsia"/>
          <w:color w:val="000000" w:themeColor="text1"/>
          <w:sz w:val="24"/>
        </w:rPr>
        <w:t xml:space="preserve">methodological approach. Although PCA with varimax has been widely used in previous studies </w:t>
      </w:r>
      <w:r w:rsidR="00EF721A">
        <w:rPr>
          <w:rFonts w:ascii="Times New Roman" w:eastAsia="Malgun Gothic" w:hAnsi="Times New Roman" w:cs="Times New Roman"/>
          <w:color w:val="000000" w:themeColor="text1"/>
          <w:sz w:val="24"/>
        </w:rPr>
        <w:t>to explore</w:t>
      </w:r>
      <w:r w:rsidR="00172D79">
        <w:rPr>
          <w:rFonts w:ascii="Times New Roman" w:eastAsia="Malgun Gothic" w:hAnsi="Times New Roman" w:cs="Times New Roman" w:hint="eastAsia"/>
          <w:color w:val="000000" w:themeColor="text1"/>
          <w:sz w:val="24"/>
        </w:rPr>
        <w:t xml:space="preserve"> factors, they may not be the best way to conduct EFA</w:t>
      </w:r>
      <w:r w:rsidR="0082358E">
        <w:rPr>
          <w:rFonts w:ascii="Times New Roman" w:eastAsia="Malgun Gothic" w:hAnsi="Times New Roman" w:cs="Times New Roman" w:hint="eastAsia"/>
          <w:color w:val="000000" w:themeColor="text1"/>
          <w:sz w:val="24"/>
        </w:rPr>
        <w:t xml:space="preserve">. </w:t>
      </w:r>
      <w:r w:rsidR="00172D79">
        <w:rPr>
          <w:rFonts w:ascii="Times New Roman" w:eastAsia="Malgun Gothic" w:hAnsi="Times New Roman" w:cs="Times New Roman" w:hint="eastAsia"/>
          <w:color w:val="000000" w:themeColor="text1"/>
          <w:sz w:val="24"/>
        </w:rPr>
        <w:t xml:space="preserve"> </w:t>
      </w:r>
    </w:p>
    <w:p w14:paraId="33194399" w14:textId="71E4ED59" w:rsidR="004327F5" w:rsidRPr="00D55300" w:rsidRDefault="00EF721A" w:rsidP="004327F5">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hint="eastAsia"/>
          <w:color w:val="000000" w:themeColor="text1"/>
          <w:sz w:val="24"/>
        </w:rPr>
        <w:t>F</w:t>
      </w:r>
      <w:r w:rsidR="004327F5" w:rsidRPr="0005544E">
        <w:rPr>
          <w:rFonts w:ascii="Times New Roman" w:eastAsia="Malgun Gothic" w:hAnsi="Times New Roman" w:cs="Times New Roman"/>
          <w:color w:val="000000" w:themeColor="text1"/>
          <w:sz w:val="24"/>
        </w:rPr>
        <w:t>uture studies should complement self-report data with objective measures (e.g., observational studies and behavioral tracking) and qualitative approaches (e.g., interviews and focus groups)</w:t>
      </w:r>
      <w:r>
        <w:rPr>
          <w:rFonts w:ascii="Times New Roman" w:eastAsia="Malgun Gothic" w:hAnsi="Times New Roman" w:cs="Times New Roman" w:hint="eastAsia"/>
          <w:color w:val="000000" w:themeColor="text1"/>
          <w:sz w:val="24"/>
        </w:rPr>
        <w:t xml:space="preserve"> to</w:t>
      </w:r>
      <w:r w:rsidRPr="0005544E">
        <w:rPr>
          <w:rFonts w:ascii="Times New Roman" w:eastAsia="Malgun Gothic" w:hAnsi="Times New Roman" w:cs="Times New Roman"/>
          <w:color w:val="000000" w:themeColor="text1"/>
          <w:sz w:val="24"/>
        </w:rPr>
        <w:t xml:space="preserve"> overcome the second limitation above</w:t>
      </w:r>
      <w:r w:rsidR="009247A3">
        <w:rPr>
          <w:rFonts w:ascii="Times New Roman" w:eastAsia="Malgun Gothic" w:hAnsi="Times New Roman" w:cs="Times New Roman" w:hint="eastAsia"/>
          <w:color w:val="000000" w:themeColor="text1"/>
          <w:sz w:val="24"/>
        </w:rPr>
        <w:t xml:space="preserve">. Consequently, </w:t>
      </w:r>
      <w:r w:rsidR="004327F5" w:rsidRPr="0005544E">
        <w:rPr>
          <w:rFonts w:ascii="Times New Roman" w:eastAsia="Malgun Gothic" w:hAnsi="Times New Roman" w:cs="Times New Roman"/>
          <w:color w:val="000000" w:themeColor="text1"/>
          <w:sz w:val="24"/>
        </w:rPr>
        <w:t xml:space="preserve">the developed measurements </w:t>
      </w:r>
      <w:r w:rsidR="009247A3">
        <w:rPr>
          <w:rFonts w:ascii="Times New Roman" w:eastAsia="Malgun Gothic" w:hAnsi="Times New Roman" w:cs="Times New Roman" w:hint="eastAsia"/>
          <w:color w:val="000000" w:themeColor="text1"/>
          <w:sz w:val="24"/>
        </w:rPr>
        <w:t>will</w:t>
      </w:r>
      <w:r w:rsidR="004327F5" w:rsidRPr="0005544E">
        <w:rPr>
          <w:rFonts w:ascii="Times New Roman" w:eastAsia="Malgun Gothic" w:hAnsi="Times New Roman" w:cs="Times New Roman"/>
          <w:color w:val="000000" w:themeColor="text1"/>
          <w:sz w:val="24"/>
        </w:rPr>
        <w:t xml:space="preserve"> have more validity and reliability related to phubbing and its predictors. </w:t>
      </w:r>
      <w:r w:rsidR="009247A3">
        <w:rPr>
          <w:rFonts w:ascii="Times New Roman" w:eastAsia="Malgun Gothic" w:hAnsi="Times New Roman" w:cs="Times New Roman" w:hint="eastAsia"/>
          <w:color w:val="000000" w:themeColor="text1"/>
          <w:sz w:val="24"/>
        </w:rPr>
        <w:t>This study also</w:t>
      </w:r>
      <w:r w:rsidR="004327F5" w:rsidRPr="0005544E">
        <w:rPr>
          <w:rFonts w:ascii="Times New Roman" w:eastAsia="Malgun Gothic" w:hAnsi="Times New Roman" w:cs="Times New Roman"/>
          <w:color w:val="000000" w:themeColor="text1"/>
          <w:sz w:val="24"/>
        </w:rPr>
        <w:t xml:space="preserve"> suggests future research to implement a longitudinal study design. For instance, researchers should administer surveys multiple times over an extended period, such as weeks or months. These combined longitudinal surveys with self-reported data enable </w:t>
      </w:r>
      <w:r w:rsidR="00371A99">
        <w:rPr>
          <w:rFonts w:ascii="Times New Roman" w:eastAsia="Malgun Gothic" w:hAnsi="Times New Roman" w:cs="Times New Roman"/>
          <w:color w:val="000000" w:themeColor="text1"/>
          <w:sz w:val="24"/>
        </w:rPr>
        <w:t xml:space="preserve">us </w:t>
      </w:r>
      <w:r w:rsidR="004327F5" w:rsidRPr="0005544E">
        <w:rPr>
          <w:rFonts w:ascii="Times New Roman" w:eastAsia="Malgun Gothic" w:hAnsi="Times New Roman" w:cs="Times New Roman"/>
          <w:color w:val="000000" w:themeColor="text1"/>
          <w:sz w:val="24"/>
        </w:rPr>
        <w:t>to examine changes in participants’ responses</w:t>
      </w:r>
      <w:r w:rsidR="009247A3">
        <w:rPr>
          <w:rFonts w:ascii="Times New Roman" w:eastAsia="Malgun Gothic" w:hAnsi="Times New Roman" w:cs="Times New Roman" w:hint="eastAsia"/>
          <w:color w:val="000000" w:themeColor="text1"/>
          <w:sz w:val="24"/>
        </w:rPr>
        <w:t xml:space="preserve"> regarding phubbing </w:t>
      </w:r>
      <w:r w:rsidR="009247A3">
        <w:rPr>
          <w:rFonts w:ascii="Times New Roman" w:eastAsia="Malgun Gothic" w:hAnsi="Times New Roman" w:cs="Times New Roman"/>
          <w:color w:val="000000" w:themeColor="text1"/>
          <w:sz w:val="24"/>
        </w:rPr>
        <w:t>behavior</w:t>
      </w:r>
      <w:r w:rsidR="009247A3">
        <w:rPr>
          <w:rFonts w:ascii="Times New Roman" w:eastAsia="Malgun Gothic" w:hAnsi="Times New Roman" w:cs="Times New Roman" w:hint="eastAsia"/>
          <w:color w:val="000000" w:themeColor="text1"/>
          <w:sz w:val="24"/>
        </w:rPr>
        <w:t xml:space="preserve"> and its relevant predictors from TIB</w:t>
      </w:r>
      <w:r w:rsidR="004327F5" w:rsidRPr="0005544E">
        <w:rPr>
          <w:rFonts w:ascii="Times New Roman" w:eastAsia="Malgun Gothic" w:hAnsi="Times New Roman" w:cs="Times New Roman"/>
          <w:color w:val="000000" w:themeColor="text1"/>
          <w:sz w:val="24"/>
        </w:rPr>
        <w:t xml:space="preserve"> over time across different processes of observation.</w:t>
      </w:r>
      <w:r w:rsidR="0005544E" w:rsidRPr="0005544E">
        <w:rPr>
          <w:rFonts w:ascii="Times New Roman" w:eastAsia="Malgun Gothic" w:hAnsi="Times New Roman" w:cs="Times New Roman"/>
          <w:color w:val="000000" w:themeColor="text1"/>
          <w:sz w:val="24"/>
        </w:rPr>
        <w:t xml:space="preserve"> </w:t>
      </w:r>
      <w:r w:rsidR="004327F5" w:rsidRPr="0005544E">
        <w:rPr>
          <w:rFonts w:ascii="Times New Roman" w:eastAsia="Malgun Gothic" w:hAnsi="Times New Roman" w:cs="Times New Roman"/>
          <w:color w:val="000000" w:themeColor="text1"/>
          <w:sz w:val="24"/>
        </w:rPr>
        <w:t xml:space="preserve">This comprehensive </w:t>
      </w:r>
      <w:r w:rsidR="004327F5" w:rsidRPr="00D55300">
        <w:rPr>
          <w:rFonts w:ascii="Times New Roman" w:eastAsia="Malgun Gothic" w:hAnsi="Times New Roman" w:cs="Times New Roman"/>
          <w:color w:val="000000" w:themeColor="text1"/>
          <w:sz w:val="24"/>
        </w:rPr>
        <w:t xml:space="preserve">approach will advance knowledge in phubbing literature by offering valuable insights into the dynamic phubbing trends. </w:t>
      </w:r>
      <w:r w:rsidR="0082358E">
        <w:rPr>
          <w:rFonts w:ascii="Times New Roman" w:eastAsia="Malgun Gothic" w:hAnsi="Times New Roman" w:cs="Times New Roman" w:hint="eastAsia"/>
          <w:color w:val="000000" w:themeColor="text1"/>
          <w:sz w:val="24"/>
        </w:rPr>
        <w:t xml:space="preserve">In terms of EFA, the use of different techniques </w:t>
      </w:r>
      <w:r w:rsidR="0082358E">
        <w:rPr>
          <w:rFonts w:ascii="Times New Roman" w:eastAsia="Malgun Gothic" w:hAnsi="Times New Roman" w:cs="Times New Roman"/>
          <w:color w:val="000000" w:themeColor="text1"/>
          <w:sz w:val="24"/>
        </w:rPr>
        <w:t>–</w:t>
      </w:r>
      <w:r w:rsidR="0082358E">
        <w:rPr>
          <w:rFonts w:ascii="Times New Roman" w:eastAsia="Malgun Gothic" w:hAnsi="Times New Roman" w:cs="Times New Roman" w:hint="eastAsia"/>
          <w:color w:val="000000" w:themeColor="text1"/>
          <w:sz w:val="24"/>
        </w:rPr>
        <w:t xml:space="preserve"> </w:t>
      </w:r>
      <w:r w:rsidR="0082358E">
        <w:rPr>
          <w:rFonts w:ascii="Times New Roman" w:eastAsia="Malgun Gothic" w:hAnsi="Times New Roman" w:cs="Times New Roman"/>
          <w:color w:val="000000" w:themeColor="text1"/>
          <w:sz w:val="24"/>
        </w:rPr>
        <w:t>for instance, ML and oblique rotation (i.e., Oblimin)</w:t>
      </w:r>
      <w:r w:rsidR="0082358E">
        <w:rPr>
          <w:rFonts w:ascii="Times New Roman" w:eastAsia="Malgun Gothic" w:hAnsi="Times New Roman" w:cs="Times New Roman" w:hint="eastAsia"/>
          <w:color w:val="000000" w:themeColor="text1"/>
          <w:sz w:val="24"/>
        </w:rPr>
        <w:t xml:space="preserve"> </w:t>
      </w:r>
      <w:r w:rsidR="0082358E">
        <w:rPr>
          <w:rFonts w:ascii="Times New Roman" w:eastAsia="Malgun Gothic" w:hAnsi="Times New Roman" w:cs="Times New Roman"/>
          <w:color w:val="000000" w:themeColor="text1"/>
          <w:sz w:val="24"/>
        </w:rPr>
        <w:t>–</w:t>
      </w:r>
      <w:r w:rsidR="0082358E">
        <w:rPr>
          <w:rFonts w:ascii="Times New Roman" w:eastAsia="Malgun Gothic" w:hAnsi="Times New Roman" w:cs="Times New Roman" w:hint="eastAsia"/>
          <w:color w:val="000000" w:themeColor="text1"/>
          <w:sz w:val="24"/>
        </w:rPr>
        <w:t xml:space="preserve"> is suggested for future studies</w:t>
      </w:r>
      <w:r w:rsidR="00CA014A">
        <w:rPr>
          <w:rFonts w:ascii="Times New Roman" w:eastAsia="Malgun Gothic" w:hAnsi="Times New Roman" w:cs="Times New Roman" w:hint="eastAsia"/>
          <w:color w:val="000000" w:themeColor="text1"/>
          <w:sz w:val="24"/>
        </w:rPr>
        <w:t>,</w:t>
      </w:r>
      <w:r w:rsidR="0082358E">
        <w:rPr>
          <w:rFonts w:ascii="Times New Roman" w:eastAsia="Malgun Gothic" w:hAnsi="Times New Roman" w:cs="Times New Roman"/>
          <w:color w:val="000000" w:themeColor="text1"/>
          <w:sz w:val="24"/>
        </w:rPr>
        <w:t xml:space="preserve"> as </w:t>
      </w:r>
      <w:r w:rsidR="00CA014A">
        <w:rPr>
          <w:rFonts w:ascii="Times New Roman" w:eastAsia="Malgun Gothic" w:hAnsi="Times New Roman" w:cs="Times New Roman" w:hint="eastAsia"/>
          <w:color w:val="000000" w:themeColor="text1"/>
          <w:sz w:val="24"/>
        </w:rPr>
        <w:t>some</w:t>
      </w:r>
      <w:r w:rsidR="0082358E">
        <w:rPr>
          <w:rFonts w:ascii="Times New Roman" w:eastAsia="Malgun Gothic" w:hAnsi="Times New Roman" w:cs="Times New Roman"/>
          <w:color w:val="000000" w:themeColor="text1"/>
          <w:sz w:val="24"/>
        </w:rPr>
        <w:t xml:space="preserve"> factors of this study were</w:t>
      </w:r>
      <w:r w:rsidR="00CA014A">
        <w:rPr>
          <w:rFonts w:ascii="Times New Roman" w:eastAsia="Malgun Gothic" w:hAnsi="Times New Roman" w:cs="Times New Roman" w:hint="eastAsia"/>
          <w:color w:val="000000" w:themeColor="text1"/>
          <w:sz w:val="24"/>
        </w:rPr>
        <w:t xml:space="preserve"> highly</w:t>
      </w:r>
      <w:r w:rsidR="0082358E">
        <w:rPr>
          <w:rFonts w:ascii="Times New Roman" w:eastAsia="Malgun Gothic" w:hAnsi="Times New Roman" w:cs="Times New Roman"/>
          <w:color w:val="000000" w:themeColor="text1"/>
          <w:sz w:val="24"/>
        </w:rPr>
        <w:t xml:space="preserve"> correlated. </w:t>
      </w:r>
      <w:r w:rsidR="0082358E" w:rsidRPr="00A03ED5">
        <w:rPr>
          <w:rFonts w:ascii="Times New Roman" w:eastAsia="Malgun Gothic" w:hAnsi="Times New Roman" w:cs="Times New Roman"/>
          <w:color w:val="000000" w:themeColor="text1"/>
          <w:sz w:val="24"/>
        </w:rPr>
        <w:t xml:space="preserve">Through these solutions, the methodological limitations of this dissertation will be resolved. </w:t>
      </w:r>
    </w:p>
    <w:p w14:paraId="6B430FBC" w14:textId="16D0A874" w:rsidR="004327F5" w:rsidRPr="00D55300" w:rsidRDefault="004327F5" w:rsidP="004327F5">
      <w:pPr>
        <w:spacing w:line="480" w:lineRule="auto"/>
        <w:ind w:firstLine="720"/>
        <w:jc w:val="left"/>
        <w:rPr>
          <w:rFonts w:ascii="Times New Roman" w:eastAsia="Malgun Gothic" w:hAnsi="Times New Roman" w:cs="Times New Roman"/>
          <w:color w:val="000000" w:themeColor="text1"/>
          <w:sz w:val="24"/>
        </w:rPr>
      </w:pPr>
      <w:bookmarkStart w:id="3" w:name="OLE_LINK4"/>
      <w:r w:rsidRPr="00D55300">
        <w:rPr>
          <w:rFonts w:ascii="Times New Roman" w:eastAsia="Malgun Gothic" w:hAnsi="Times New Roman" w:cs="Times New Roman"/>
          <w:color w:val="000000" w:themeColor="text1"/>
          <w:sz w:val="24"/>
        </w:rPr>
        <w:t>Third, as detailed in Chapter 5, the findings of this study revealed a VIF of 4.96 between phubbing habit</w:t>
      </w:r>
      <w:r w:rsidR="00BC7F41">
        <w:rPr>
          <w:rFonts w:ascii="Times New Roman" w:eastAsia="Malgun Gothic" w:hAnsi="Times New Roman" w:cs="Times New Roman" w:hint="eastAsia"/>
          <w:color w:val="000000" w:themeColor="text1"/>
          <w:sz w:val="24"/>
        </w:rPr>
        <w:t>s</w:t>
      </w:r>
      <w:r w:rsidRPr="00D55300">
        <w:rPr>
          <w:rFonts w:ascii="Times New Roman" w:eastAsia="Malgun Gothic" w:hAnsi="Times New Roman" w:cs="Times New Roman"/>
          <w:color w:val="000000" w:themeColor="text1"/>
          <w:sz w:val="24"/>
        </w:rPr>
        <w:t xml:space="preserve"> (a predictor variable) and phubbing</w:t>
      </w:r>
      <w:r w:rsidR="00BC7F41">
        <w:rPr>
          <w:rFonts w:ascii="Times New Roman" w:eastAsia="Malgun Gothic" w:hAnsi="Times New Roman" w:cs="Times New Roman" w:hint="eastAsia"/>
          <w:color w:val="000000" w:themeColor="text1"/>
          <w:sz w:val="24"/>
        </w:rPr>
        <w:t xml:space="preserve"> behavior</w:t>
      </w:r>
      <w:r w:rsidRPr="00D55300">
        <w:rPr>
          <w:rFonts w:ascii="Times New Roman" w:eastAsia="Malgun Gothic" w:hAnsi="Times New Roman" w:cs="Times New Roman"/>
          <w:color w:val="000000" w:themeColor="text1"/>
          <w:sz w:val="24"/>
        </w:rPr>
        <w:t xml:space="preserve"> (an outcome variable). The high VIF may occur</w:t>
      </w:r>
      <w:r w:rsidR="00E36428">
        <w:rPr>
          <w:rFonts w:ascii="Times New Roman" w:eastAsia="Malgun Gothic" w:hAnsi="Times New Roman" w:cs="Times New Roman" w:hint="eastAsia"/>
          <w:color w:val="000000" w:themeColor="text1"/>
          <w:sz w:val="24"/>
        </w:rPr>
        <w:t xml:space="preserve"> </w:t>
      </w:r>
      <w:r w:rsidRPr="00D55300">
        <w:rPr>
          <w:rFonts w:ascii="Times New Roman" w:eastAsia="Malgun Gothic" w:hAnsi="Times New Roman" w:cs="Times New Roman"/>
          <w:color w:val="000000" w:themeColor="text1"/>
          <w:sz w:val="24"/>
        </w:rPr>
        <w:t xml:space="preserve">because the predictors of this study in </w:t>
      </w:r>
      <w:r w:rsidR="00E36428">
        <w:rPr>
          <w:rFonts w:ascii="Times New Roman" w:eastAsia="Malgun Gothic" w:hAnsi="Times New Roman" w:cs="Times New Roman" w:hint="eastAsia"/>
          <w:color w:val="000000" w:themeColor="text1"/>
          <w:sz w:val="24"/>
        </w:rPr>
        <w:t>SEM</w:t>
      </w:r>
      <w:r w:rsidRPr="00D55300">
        <w:rPr>
          <w:rFonts w:ascii="Times New Roman" w:eastAsia="Malgun Gothic" w:hAnsi="Times New Roman" w:cs="Times New Roman"/>
          <w:color w:val="000000" w:themeColor="text1"/>
          <w:sz w:val="24"/>
        </w:rPr>
        <w:t xml:space="preserve"> were highly correlated with each other. </w:t>
      </w:r>
      <w:bookmarkEnd w:id="3"/>
      <w:r w:rsidRPr="00D55300">
        <w:rPr>
          <w:rFonts w:ascii="Times New Roman" w:eastAsia="Malgun Gothic" w:hAnsi="Times New Roman" w:cs="Times New Roman"/>
          <w:color w:val="000000" w:themeColor="text1"/>
          <w:sz w:val="24"/>
        </w:rPr>
        <w:t>Although the value</w:t>
      </w:r>
      <w:r w:rsidR="00E36428">
        <w:rPr>
          <w:rFonts w:ascii="Times New Roman" w:eastAsia="Malgun Gothic" w:hAnsi="Times New Roman" w:cs="Times New Roman" w:hint="eastAsia"/>
          <w:color w:val="000000" w:themeColor="text1"/>
          <w:sz w:val="24"/>
        </w:rPr>
        <w:t xml:space="preserve"> </w:t>
      </w:r>
      <w:r w:rsidR="00371A99">
        <w:rPr>
          <w:rFonts w:ascii="Times New Roman" w:eastAsia="Malgun Gothic" w:hAnsi="Times New Roman" w:cs="Times New Roman" w:hint="eastAsia"/>
          <w:color w:val="000000" w:themeColor="text1"/>
          <w:sz w:val="24"/>
        </w:rPr>
        <w:t>per se</w:t>
      </w:r>
      <w:r w:rsidRPr="00D55300">
        <w:rPr>
          <w:rFonts w:ascii="Times New Roman" w:eastAsia="Malgun Gothic" w:hAnsi="Times New Roman" w:cs="Times New Roman"/>
          <w:color w:val="000000" w:themeColor="text1"/>
          <w:sz w:val="24"/>
        </w:rPr>
        <w:t xml:space="preserve"> met the cut-off criteria in this study (VIF &lt; 5), it is </w:t>
      </w:r>
      <w:r w:rsidR="00371A99">
        <w:rPr>
          <w:rFonts w:ascii="Times New Roman" w:eastAsia="Malgun Gothic" w:hAnsi="Times New Roman" w:cs="Times New Roman"/>
          <w:color w:val="000000" w:themeColor="text1"/>
          <w:sz w:val="24"/>
        </w:rPr>
        <w:t>essential</w:t>
      </w:r>
      <w:r w:rsidRPr="00D55300">
        <w:rPr>
          <w:rFonts w:ascii="Times New Roman" w:eastAsia="Malgun Gothic" w:hAnsi="Times New Roman" w:cs="Times New Roman"/>
          <w:color w:val="000000" w:themeColor="text1"/>
          <w:sz w:val="24"/>
        </w:rPr>
        <w:t xml:space="preserve"> to acknowledge and address the elevated VIF value</w:t>
      </w:r>
      <w:r w:rsidR="00D406E6">
        <w:rPr>
          <w:rFonts w:ascii="Times New Roman" w:eastAsia="Malgun Gothic" w:hAnsi="Times New Roman" w:cs="Times New Roman" w:hint="eastAsia"/>
          <w:color w:val="000000" w:themeColor="text1"/>
          <w:sz w:val="24"/>
        </w:rPr>
        <w:t xml:space="preserve">. </w:t>
      </w:r>
      <w:r w:rsidR="008E495F">
        <w:rPr>
          <w:rFonts w:ascii="Times New Roman" w:eastAsia="Malgun Gothic" w:hAnsi="Times New Roman" w:cs="Times New Roman" w:hint="eastAsia"/>
          <w:color w:val="000000" w:themeColor="text1"/>
          <w:sz w:val="24"/>
        </w:rPr>
        <w:t>The reason</w:t>
      </w:r>
      <w:r w:rsidR="00D406E6">
        <w:rPr>
          <w:rFonts w:ascii="Times New Roman" w:eastAsia="Malgun Gothic" w:hAnsi="Times New Roman" w:cs="Times New Roman" w:hint="eastAsia"/>
          <w:color w:val="000000" w:themeColor="text1"/>
          <w:sz w:val="24"/>
        </w:rPr>
        <w:t xml:space="preserve"> is </w:t>
      </w:r>
      <w:r w:rsidR="008E495F">
        <w:rPr>
          <w:rFonts w:ascii="Times New Roman" w:eastAsia="Malgun Gothic" w:hAnsi="Times New Roman" w:cs="Times New Roman"/>
          <w:color w:val="000000" w:themeColor="text1"/>
          <w:sz w:val="24"/>
        </w:rPr>
        <w:t>that</w:t>
      </w:r>
      <w:r w:rsidR="00D406E6">
        <w:rPr>
          <w:rFonts w:ascii="Times New Roman" w:eastAsia="Malgun Gothic" w:hAnsi="Times New Roman" w:cs="Times New Roman" w:hint="eastAsia"/>
          <w:color w:val="000000" w:themeColor="text1"/>
          <w:sz w:val="24"/>
        </w:rPr>
        <w:t xml:space="preserve"> the higher the VIF, the higher the </w:t>
      </w:r>
      <w:r w:rsidR="00D406E6">
        <w:rPr>
          <w:rFonts w:ascii="Times New Roman" w:eastAsia="Malgun Gothic" w:hAnsi="Times New Roman" w:cs="Times New Roman"/>
          <w:color w:val="000000" w:themeColor="text1"/>
          <w:sz w:val="24"/>
        </w:rPr>
        <w:t>possibility</w:t>
      </w:r>
      <w:r w:rsidR="00D406E6">
        <w:rPr>
          <w:rFonts w:ascii="Times New Roman" w:eastAsia="Malgun Gothic" w:hAnsi="Times New Roman" w:cs="Times New Roman" w:hint="eastAsia"/>
          <w:color w:val="000000" w:themeColor="text1"/>
          <w:sz w:val="24"/>
        </w:rPr>
        <w:t xml:space="preserve"> to increase </w:t>
      </w:r>
      <w:r w:rsidRPr="00D55300">
        <w:rPr>
          <w:rFonts w:ascii="Times New Roman" w:eastAsia="Malgun Gothic" w:hAnsi="Times New Roman" w:cs="Times New Roman"/>
          <w:color w:val="000000" w:themeColor="text1"/>
          <w:sz w:val="24"/>
        </w:rPr>
        <w:t xml:space="preserve">standard errors of regression coefficients and </w:t>
      </w:r>
      <w:r w:rsidR="00D406E6">
        <w:rPr>
          <w:rFonts w:ascii="Times New Roman" w:eastAsia="Malgun Gothic" w:hAnsi="Times New Roman" w:cs="Times New Roman" w:hint="eastAsia"/>
          <w:color w:val="000000" w:themeColor="text1"/>
          <w:sz w:val="24"/>
        </w:rPr>
        <w:t xml:space="preserve">to </w:t>
      </w:r>
      <w:r w:rsidRPr="00D55300">
        <w:rPr>
          <w:rFonts w:ascii="Times New Roman" w:eastAsia="Malgun Gothic" w:hAnsi="Times New Roman" w:cs="Times New Roman"/>
          <w:color w:val="000000" w:themeColor="text1"/>
          <w:sz w:val="24"/>
        </w:rPr>
        <w:t>influence the interpretability of regression coefficients (Hair et al., 2010). That is, i</w:t>
      </w:r>
      <w:r w:rsidR="00371A99">
        <w:rPr>
          <w:rFonts w:ascii="Times New Roman" w:eastAsia="Malgun Gothic" w:hAnsi="Times New Roman" w:cs="Times New Roman"/>
          <w:color w:val="000000" w:themeColor="text1"/>
          <w:sz w:val="24"/>
        </w:rPr>
        <w:t>solating each predictor's unique effects on the outcome variable is challenging</w:t>
      </w:r>
      <w:r w:rsidRPr="00D55300">
        <w:rPr>
          <w:rFonts w:ascii="Times New Roman" w:eastAsia="Malgun Gothic" w:hAnsi="Times New Roman" w:cs="Times New Roman"/>
          <w:color w:val="000000" w:themeColor="text1"/>
          <w:sz w:val="24"/>
        </w:rPr>
        <w:t xml:space="preserve">. </w:t>
      </w:r>
      <w:r w:rsidR="00D406E6">
        <w:rPr>
          <w:rFonts w:ascii="Times New Roman" w:eastAsia="Malgun Gothic" w:hAnsi="Times New Roman" w:cs="Times New Roman" w:hint="eastAsia"/>
          <w:color w:val="000000" w:themeColor="text1"/>
          <w:sz w:val="24"/>
        </w:rPr>
        <w:t>In this regard,</w:t>
      </w:r>
      <w:r w:rsidRPr="00D55300">
        <w:rPr>
          <w:rFonts w:ascii="Times New Roman" w:eastAsia="Malgun Gothic" w:hAnsi="Times New Roman" w:cs="Times New Roman"/>
          <w:color w:val="000000" w:themeColor="text1"/>
          <w:sz w:val="24"/>
        </w:rPr>
        <w:t xml:space="preserve"> it may </w:t>
      </w:r>
      <w:r w:rsidRPr="00D55300">
        <w:rPr>
          <w:rFonts w:ascii="Times New Roman" w:eastAsia="Malgun Gothic" w:hAnsi="Times New Roman" w:cs="Times New Roman"/>
          <w:color w:val="000000" w:themeColor="text1"/>
          <w:sz w:val="24"/>
        </w:rPr>
        <w:lastRenderedPageBreak/>
        <w:t xml:space="preserve">be challenging to understand which predictors truly drive changes in phubbing behavior. Also, the model, including possible multicollinearity issues, may produce unreliable results, </w:t>
      </w:r>
      <w:r w:rsidR="00095749">
        <w:rPr>
          <w:rFonts w:ascii="Times New Roman" w:eastAsia="Malgun Gothic" w:hAnsi="Times New Roman" w:cs="Times New Roman" w:hint="eastAsia"/>
          <w:color w:val="000000" w:themeColor="text1"/>
          <w:sz w:val="24"/>
        </w:rPr>
        <w:t>which reduce</w:t>
      </w:r>
      <w:r w:rsidRPr="00D55300">
        <w:rPr>
          <w:rFonts w:ascii="Times New Roman" w:eastAsia="Malgun Gothic" w:hAnsi="Times New Roman" w:cs="Times New Roman"/>
          <w:color w:val="000000" w:themeColor="text1"/>
          <w:sz w:val="24"/>
        </w:rPr>
        <w:t xml:space="preserve"> the overall validity and generalizability of this dissertation’s findings. </w:t>
      </w:r>
    </w:p>
    <w:p w14:paraId="7B83D79C" w14:textId="60F7412B" w:rsidR="006203CB" w:rsidRDefault="00893E83" w:rsidP="006203CB">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hint="eastAsia"/>
          <w:color w:val="000000" w:themeColor="text1"/>
          <w:sz w:val="24"/>
        </w:rPr>
        <w:t>F</w:t>
      </w:r>
      <w:r w:rsidR="004327F5" w:rsidRPr="00D55300">
        <w:rPr>
          <w:rFonts w:ascii="Times New Roman" w:eastAsia="Malgun Gothic" w:hAnsi="Times New Roman" w:cs="Times New Roman"/>
          <w:color w:val="000000" w:themeColor="text1"/>
          <w:sz w:val="24"/>
        </w:rPr>
        <w:t xml:space="preserve">uture studies </w:t>
      </w:r>
      <w:r w:rsidR="00D62B94">
        <w:rPr>
          <w:rFonts w:ascii="Times New Roman" w:eastAsia="Malgun Gothic" w:hAnsi="Times New Roman" w:cs="Times New Roman" w:hint="eastAsia"/>
          <w:color w:val="000000" w:themeColor="text1"/>
          <w:sz w:val="24"/>
        </w:rPr>
        <w:t xml:space="preserve">are required </w:t>
      </w:r>
      <w:r w:rsidR="004327F5" w:rsidRPr="00D55300">
        <w:rPr>
          <w:rFonts w:ascii="Times New Roman" w:eastAsia="Malgun Gothic" w:hAnsi="Times New Roman" w:cs="Times New Roman"/>
          <w:color w:val="000000" w:themeColor="text1"/>
          <w:sz w:val="24"/>
        </w:rPr>
        <w:t>to mitigate possible multicollinearity</w:t>
      </w:r>
      <w:r w:rsidRPr="00893E83">
        <w:rPr>
          <w:rFonts w:ascii="Times New Roman" w:eastAsia="Malgun Gothic" w:hAnsi="Times New Roman" w:cs="Times New Roman"/>
          <w:color w:val="000000" w:themeColor="text1"/>
          <w:sz w:val="24"/>
        </w:rPr>
        <w:t xml:space="preserve"> </w:t>
      </w:r>
      <w:r>
        <w:rPr>
          <w:rFonts w:ascii="Times New Roman" w:eastAsia="Malgun Gothic" w:hAnsi="Times New Roman" w:cs="Times New Roman" w:hint="eastAsia"/>
          <w:color w:val="000000" w:themeColor="text1"/>
          <w:sz w:val="24"/>
        </w:rPr>
        <w:t>to</w:t>
      </w:r>
      <w:r w:rsidRPr="00D55300">
        <w:rPr>
          <w:rFonts w:ascii="Times New Roman" w:eastAsia="Malgun Gothic" w:hAnsi="Times New Roman" w:cs="Times New Roman"/>
          <w:color w:val="000000" w:themeColor="text1"/>
          <w:sz w:val="24"/>
        </w:rPr>
        <w:t xml:space="preserve"> address the third limitation</w:t>
      </w:r>
      <w:r w:rsidR="004327F5" w:rsidRPr="00D55300">
        <w:rPr>
          <w:rFonts w:ascii="Times New Roman" w:eastAsia="Malgun Gothic" w:hAnsi="Times New Roman" w:cs="Times New Roman"/>
          <w:color w:val="000000" w:themeColor="text1"/>
          <w:sz w:val="24"/>
        </w:rPr>
        <w:t xml:space="preserve">. According to Hair et al. (2010), </w:t>
      </w:r>
      <w:r w:rsidR="003F6E93" w:rsidRPr="00D55300">
        <w:rPr>
          <w:rFonts w:ascii="Times New Roman" w:eastAsia="Malgun Gothic" w:hAnsi="Times New Roman" w:cs="Times New Roman"/>
          <w:color w:val="000000" w:themeColor="text1"/>
          <w:sz w:val="24"/>
        </w:rPr>
        <w:t xml:space="preserve">repetitive or similar predictors that frequently exhibit high correlations raise the VIF and cause multicollinearity. Therefore, a useful strategy is thoroughly assessing and eliminating any redundant predictors from the model. </w:t>
      </w:r>
      <w:r w:rsidR="00532121">
        <w:rPr>
          <w:rFonts w:ascii="Times New Roman" w:eastAsia="Malgun Gothic" w:hAnsi="Times New Roman" w:cs="Times New Roman" w:hint="eastAsia"/>
          <w:color w:val="000000" w:themeColor="text1"/>
          <w:sz w:val="24"/>
        </w:rPr>
        <w:t xml:space="preserve">It is also recommended </w:t>
      </w:r>
      <w:r>
        <w:rPr>
          <w:rFonts w:ascii="Times New Roman" w:eastAsia="Malgun Gothic" w:hAnsi="Times New Roman" w:cs="Times New Roman"/>
          <w:color w:val="000000" w:themeColor="text1"/>
          <w:sz w:val="24"/>
        </w:rPr>
        <w:t>that future studies gather more data, as a larger sample size increases predictor variability and thus</w:t>
      </w:r>
      <w:r w:rsidR="003F6E93" w:rsidRPr="00D55300">
        <w:rPr>
          <w:rFonts w:ascii="Times New Roman" w:eastAsia="Malgun Gothic" w:hAnsi="Times New Roman" w:cs="Times New Roman"/>
          <w:color w:val="000000" w:themeColor="text1"/>
          <w:sz w:val="24"/>
        </w:rPr>
        <w:t xml:space="preserve"> reduce</w:t>
      </w:r>
      <w:r>
        <w:rPr>
          <w:rFonts w:ascii="Times New Roman" w:eastAsia="Malgun Gothic" w:hAnsi="Times New Roman" w:cs="Times New Roman"/>
          <w:color w:val="000000" w:themeColor="text1"/>
          <w:sz w:val="24"/>
        </w:rPr>
        <w:t>s</w:t>
      </w:r>
      <w:r w:rsidR="003F6E93" w:rsidRPr="00D55300">
        <w:rPr>
          <w:rFonts w:ascii="Times New Roman" w:eastAsia="Malgun Gothic" w:hAnsi="Times New Roman" w:cs="Times New Roman"/>
          <w:color w:val="000000" w:themeColor="text1"/>
          <w:sz w:val="24"/>
        </w:rPr>
        <w:t xml:space="preserve"> the possibility of multicollinearity</w:t>
      </w:r>
      <w:r w:rsidR="00037D7A">
        <w:rPr>
          <w:rFonts w:ascii="Times New Roman" w:eastAsia="Malgun Gothic" w:hAnsi="Times New Roman" w:cs="Times New Roman" w:hint="eastAsia"/>
          <w:color w:val="000000" w:themeColor="text1"/>
          <w:sz w:val="24"/>
        </w:rPr>
        <w:t xml:space="preserve">. </w:t>
      </w:r>
      <w:r w:rsidR="003F6E93" w:rsidRPr="00D55300">
        <w:rPr>
          <w:rFonts w:ascii="Times New Roman" w:eastAsia="Malgun Gothic" w:hAnsi="Times New Roman" w:cs="Times New Roman"/>
          <w:color w:val="000000" w:themeColor="text1"/>
          <w:sz w:val="24"/>
        </w:rPr>
        <w:t xml:space="preserve">In addition, future researchers need to consider using different modeling techniques that are less susceptible to multicollinearity, including </w:t>
      </w:r>
      <w:r w:rsidR="004327F5" w:rsidRPr="00A03ED5">
        <w:rPr>
          <w:rFonts w:ascii="Times New Roman" w:eastAsia="Malgun Gothic" w:hAnsi="Times New Roman" w:cs="Times New Roman"/>
          <w:color w:val="000000" w:themeColor="text1"/>
          <w:sz w:val="24"/>
        </w:rPr>
        <w:t xml:space="preserve">regularization methods </w:t>
      </w:r>
      <w:r w:rsidR="003F6E93" w:rsidRPr="00A03ED5">
        <w:rPr>
          <w:rFonts w:ascii="Times New Roman" w:eastAsia="Malgun Gothic" w:hAnsi="Times New Roman" w:cs="Times New Roman"/>
          <w:color w:val="000000" w:themeColor="text1"/>
          <w:sz w:val="24"/>
        </w:rPr>
        <w:t>based on</w:t>
      </w:r>
      <w:r w:rsidR="004327F5" w:rsidRPr="00A03ED5">
        <w:rPr>
          <w:rFonts w:ascii="Times New Roman" w:eastAsia="Malgun Gothic" w:hAnsi="Times New Roman" w:cs="Times New Roman"/>
          <w:color w:val="000000" w:themeColor="text1"/>
          <w:sz w:val="24"/>
        </w:rPr>
        <w:t xml:space="preserve"> lasso regression (</w:t>
      </w:r>
      <w:proofErr w:type="spellStart"/>
      <w:r w:rsidR="004327F5" w:rsidRPr="00A03ED5">
        <w:rPr>
          <w:rFonts w:ascii="Times New Roman" w:eastAsia="Malgun Gothic" w:hAnsi="Times New Roman" w:cs="Times New Roman"/>
          <w:color w:val="000000" w:themeColor="text1"/>
          <w:sz w:val="24"/>
        </w:rPr>
        <w:t>Tibshirani</w:t>
      </w:r>
      <w:proofErr w:type="spellEnd"/>
      <w:r w:rsidR="004327F5" w:rsidRPr="00A03ED5">
        <w:rPr>
          <w:rFonts w:ascii="Times New Roman" w:eastAsia="Malgun Gothic" w:hAnsi="Times New Roman" w:cs="Times New Roman"/>
          <w:color w:val="000000" w:themeColor="text1"/>
          <w:sz w:val="24"/>
        </w:rPr>
        <w:t xml:space="preserve">, 1996). </w:t>
      </w:r>
      <w:r w:rsidR="00A34B41">
        <w:rPr>
          <w:rFonts w:ascii="Times New Roman" w:eastAsia="Malgun Gothic" w:hAnsi="Times New Roman" w:cs="Times New Roman"/>
          <w:color w:val="000000" w:themeColor="text1"/>
          <w:sz w:val="24"/>
        </w:rPr>
        <w:t>Consequently</w:t>
      </w:r>
      <w:r w:rsidR="00A34B41" w:rsidRPr="00A03ED5">
        <w:rPr>
          <w:rFonts w:ascii="Times New Roman" w:eastAsia="Malgun Gothic" w:hAnsi="Times New Roman" w:cs="Times New Roman"/>
          <w:color w:val="000000" w:themeColor="text1"/>
          <w:sz w:val="24"/>
        </w:rPr>
        <w:t xml:space="preserve">, the interpretability and the ability to examine the distinctive role of each construct in </w:t>
      </w:r>
      <w:r w:rsidR="006C391E">
        <w:rPr>
          <w:rFonts w:ascii="Times New Roman" w:eastAsia="Malgun Gothic" w:hAnsi="Times New Roman" w:cs="Times New Roman" w:hint="eastAsia"/>
          <w:color w:val="000000" w:themeColor="text1"/>
          <w:sz w:val="24"/>
        </w:rPr>
        <w:t>predicting phubbing behavior</w:t>
      </w:r>
      <w:r w:rsidR="00A34B41" w:rsidRPr="00A03ED5">
        <w:rPr>
          <w:rFonts w:ascii="Times New Roman" w:eastAsia="Malgun Gothic" w:hAnsi="Times New Roman" w:cs="Times New Roman"/>
          <w:color w:val="000000" w:themeColor="text1"/>
          <w:sz w:val="24"/>
        </w:rPr>
        <w:t xml:space="preserve"> will be increased.</w:t>
      </w:r>
    </w:p>
    <w:p w14:paraId="70554118" w14:textId="088C08D5" w:rsidR="006203CB" w:rsidRDefault="006203CB" w:rsidP="006203CB">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color w:val="000000" w:themeColor="text1"/>
          <w:sz w:val="24"/>
        </w:rPr>
        <w:t xml:space="preserve">Beyond these limitations and their possible solutions, this study recommends </w:t>
      </w:r>
      <w:r w:rsidR="004E0BB3">
        <w:rPr>
          <w:rFonts w:ascii="Times New Roman" w:eastAsia="Malgun Gothic" w:hAnsi="Times New Roman" w:cs="Times New Roman" w:hint="eastAsia"/>
          <w:color w:val="000000" w:themeColor="text1"/>
          <w:sz w:val="24"/>
        </w:rPr>
        <w:t>further</w:t>
      </w:r>
      <w:r>
        <w:rPr>
          <w:rFonts w:ascii="Times New Roman" w:eastAsia="Malgun Gothic" w:hAnsi="Times New Roman" w:cs="Times New Roman"/>
          <w:color w:val="000000" w:themeColor="text1"/>
          <w:sz w:val="24"/>
        </w:rPr>
        <w:t xml:space="preserve"> directions for future studies. First, it will be worthwhile for further research to </w:t>
      </w:r>
      <w:r w:rsidR="004E0BB3">
        <w:rPr>
          <w:rFonts w:ascii="Times New Roman" w:eastAsia="Malgun Gothic" w:hAnsi="Times New Roman" w:cs="Times New Roman" w:hint="eastAsia"/>
          <w:color w:val="000000" w:themeColor="text1"/>
          <w:sz w:val="24"/>
        </w:rPr>
        <w:t xml:space="preserve">examine </w:t>
      </w:r>
      <w:r>
        <w:rPr>
          <w:rFonts w:ascii="Times New Roman" w:eastAsia="Malgun Gothic" w:hAnsi="Times New Roman" w:cs="Times New Roman"/>
          <w:color w:val="000000" w:themeColor="text1"/>
          <w:sz w:val="24"/>
        </w:rPr>
        <w:t>other sociodemographic</w:t>
      </w:r>
      <w:r w:rsidR="004E0BB3">
        <w:rPr>
          <w:rFonts w:ascii="Times New Roman" w:eastAsia="Malgun Gothic" w:hAnsi="Times New Roman" w:cs="Times New Roman" w:hint="eastAsia"/>
          <w:color w:val="000000" w:themeColor="text1"/>
          <w:sz w:val="24"/>
        </w:rPr>
        <w:t>-level factors to predict phubb</w:t>
      </w:r>
      <w:r w:rsidR="00893E83">
        <w:rPr>
          <w:rFonts w:ascii="Times New Roman" w:eastAsia="Malgun Gothic" w:hAnsi="Times New Roman" w:cs="Times New Roman"/>
          <w:color w:val="000000" w:themeColor="text1"/>
          <w:sz w:val="24"/>
        </w:rPr>
        <w:t>i</w:t>
      </w:r>
      <w:r>
        <w:rPr>
          <w:rFonts w:ascii="Times New Roman" w:eastAsia="Malgun Gothic" w:hAnsi="Times New Roman" w:cs="Times New Roman"/>
          <w:color w:val="000000" w:themeColor="text1"/>
          <w:sz w:val="24"/>
        </w:rPr>
        <w:t>ng behavior.</w:t>
      </w:r>
      <w:r w:rsidR="002A4E22">
        <w:rPr>
          <w:rFonts w:ascii="Times New Roman" w:eastAsia="Malgun Gothic" w:hAnsi="Times New Roman" w:cs="Times New Roman"/>
          <w:color w:val="000000" w:themeColor="text1"/>
          <w:sz w:val="24"/>
        </w:rPr>
        <w:t xml:space="preserve"> For instance, although age and gender were not significantly related to phubbing behavior in the entire TIB framework, it was found that there were significant differences in phubbing behavior across age groups</w:t>
      </w:r>
      <w:r w:rsidR="007F7454">
        <w:rPr>
          <w:rFonts w:ascii="Times New Roman" w:eastAsia="Malgun Gothic" w:hAnsi="Times New Roman" w:cs="Times New Roman"/>
          <w:color w:val="000000" w:themeColor="text1"/>
          <w:sz w:val="24"/>
        </w:rPr>
        <w:t xml:space="preserve">: </w:t>
      </w:r>
      <w:r w:rsidR="007F7454" w:rsidRPr="00B51201">
        <w:rPr>
          <w:rFonts w:ascii="Times New Roman" w:eastAsia="Malgun Gothic" w:hAnsi="Times New Roman" w:cs="Times New Roman"/>
          <w:i/>
          <w:iCs/>
          <w:color w:val="000000" w:themeColor="text1"/>
          <w:sz w:val="24"/>
        </w:rPr>
        <w:t>F</w:t>
      </w:r>
      <w:r w:rsidR="007F7454">
        <w:rPr>
          <w:rFonts w:ascii="Times New Roman" w:eastAsia="Malgun Gothic" w:hAnsi="Times New Roman" w:cs="Times New Roman"/>
          <w:color w:val="000000" w:themeColor="text1"/>
          <w:sz w:val="24"/>
        </w:rPr>
        <w:t xml:space="preserve"> (4, 806) = </w:t>
      </w:r>
      <w:r w:rsidR="002A4E22">
        <w:rPr>
          <w:rFonts w:ascii="Times New Roman" w:eastAsia="Malgun Gothic" w:hAnsi="Times New Roman" w:cs="Times New Roman"/>
          <w:color w:val="000000" w:themeColor="text1"/>
          <w:sz w:val="24"/>
        </w:rPr>
        <w:t xml:space="preserve">12.50, </w:t>
      </w:r>
      <w:r w:rsidR="002A4E22" w:rsidRPr="002A4E22">
        <w:rPr>
          <w:rFonts w:ascii="Times New Roman" w:eastAsia="Malgun Gothic" w:hAnsi="Times New Roman" w:cs="Times New Roman"/>
          <w:i/>
          <w:iCs/>
          <w:color w:val="000000" w:themeColor="text1"/>
          <w:sz w:val="24"/>
        </w:rPr>
        <w:t>p</w:t>
      </w:r>
      <w:r w:rsidR="002A4E22">
        <w:rPr>
          <w:rFonts w:ascii="Times New Roman" w:eastAsia="Malgun Gothic" w:hAnsi="Times New Roman" w:cs="Times New Roman"/>
          <w:color w:val="000000" w:themeColor="text1"/>
          <w:sz w:val="24"/>
        </w:rPr>
        <w:t xml:space="preserve"> &lt; .001. </w:t>
      </w:r>
      <w:r w:rsidR="007F7454">
        <w:rPr>
          <w:rFonts w:ascii="Times New Roman" w:eastAsia="Malgun Gothic" w:hAnsi="Times New Roman" w:cs="Times New Roman"/>
          <w:color w:val="000000" w:themeColor="text1"/>
          <w:sz w:val="24"/>
        </w:rPr>
        <w:t xml:space="preserve">More specifically, </w:t>
      </w:r>
      <w:r w:rsidR="00F5156C">
        <w:rPr>
          <w:rFonts w:ascii="Times New Roman" w:eastAsia="Malgun Gothic" w:hAnsi="Times New Roman" w:cs="Times New Roman"/>
          <w:color w:val="000000" w:themeColor="text1"/>
          <w:sz w:val="24"/>
        </w:rPr>
        <w:t>post-hoc</w:t>
      </w:r>
      <w:r w:rsidR="007F7454">
        <w:rPr>
          <w:rFonts w:ascii="Times New Roman" w:eastAsia="Malgun Gothic" w:hAnsi="Times New Roman" w:cs="Times New Roman"/>
          <w:color w:val="000000" w:themeColor="text1"/>
          <w:sz w:val="24"/>
        </w:rPr>
        <w:t xml:space="preserve"> Tukey </w:t>
      </w:r>
      <w:r w:rsidR="00F5156C">
        <w:rPr>
          <w:rFonts w:ascii="Times New Roman" w:eastAsia="Malgun Gothic" w:hAnsi="Times New Roman" w:cs="Times New Roman"/>
          <w:color w:val="000000" w:themeColor="text1"/>
          <w:sz w:val="24"/>
        </w:rPr>
        <w:t>tests</w:t>
      </w:r>
      <w:r w:rsidR="007F7454">
        <w:rPr>
          <w:rFonts w:ascii="Times New Roman" w:eastAsia="Malgun Gothic" w:hAnsi="Times New Roman" w:cs="Times New Roman"/>
          <w:color w:val="000000" w:themeColor="text1"/>
          <w:sz w:val="24"/>
        </w:rPr>
        <w:t xml:space="preserve"> revealed that </w:t>
      </w:r>
      <w:r w:rsidR="00F5156C">
        <w:rPr>
          <w:rFonts w:ascii="Times New Roman" w:eastAsia="Malgun Gothic" w:hAnsi="Times New Roman" w:cs="Times New Roman"/>
          <w:color w:val="000000" w:themeColor="text1"/>
          <w:sz w:val="24"/>
        </w:rPr>
        <w:t xml:space="preserve">age </w:t>
      </w:r>
      <w:r w:rsidR="007F7454">
        <w:rPr>
          <w:rFonts w:ascii="Times New Roman" w:eastAsia="Malgun Gothic" w:hAnsi="Times New Roman" w:cs="Times New Roman"/>
          <w:color w:val="000000" w:themeColor="text1"/>
          <w:sz w:val="24"/>
        </w:rPr>
        <w:t xml:space="preserve">groups differed significantly at </w:t>
      </w:r>
      <w:r w:rsidR="007F7454" w:rsidRPr="007F7454">
        <w:rPr>
          <w:rFonts w:ascii="Times New Roman" w:eastAsia="Malgun Gothic" w:hAnsi="Times New Roman" w:cs="Times New Roman"/>
          <w:i/>
          <w:iCs/>
          <w:color w:val="000000" w:themeColor="text1"/>
          <w:sz w:val="24"/>
        </w:rPr>
        <w:t xml:space="preserve">p </w:t>
      </w:r>
      <w:r w:rsidR="007F7454">
        <w:rPr>
          <w:rFonts w:ascii="Times New Roman" w:eastAsia="Malgun Gothic" w:hAnsi="Times New Roman" w:cs="Times New Roman"/>
          <w:color w:val="000000" w:themeColor="text1"/>
          <w:sz w:val="24"/>
        </w:rPr>
        <w:t xml:space="preserve">&lt; .05; </w:t>
      </w:r>
      <w:r w:rsidR="00F5156C">
        <w:rPr>
          <w:rFonts w:ascii="Times New Roman" w:eastAsia="Malgun Gothic" w:hAnsi="Times New Roman" w:cs="Times New Roman"/>
          <w:color w:val="000000" w:themeColor="text1"/>
          <w:sz w:val="24"/>
        </w:rPr>
        <w:t xml:space="preserve">between 18-24 and over 55 years old groups, between 25-34 and 45-54 years old; between 25-34 and over 55 years old, between 35-44 and over 55 years old. </w:t>
      </w:r>
      <w:r w:rsidR="00C70EDF">
        <w:rPr>
          <w:rFonts w:ascii="Times New Roman" w:eastAsia="Malgun Gothic" w:hAnsi="Times New Roman" w:cs="Times New Roman"/>
          <w:color w:val="000000" w:themeColor="text1"/>
          <w:sz w:val="24"/>
        </w:rPr>
        <w:t>In this regar</w:t>
      </w:r>
      <w:r w:rsidR="004E0BB3">
        <w:rPr>
          <w:rFonts w:ascii="Times New Roman" w:eastAsia="Malgun Gothic" w:hAnsi="Times New Roman" w:cs="Times New Roman" w:hint="eastAsia"/>
          <w:color w:val="000000" w:themeColor="text1"/>
          <w:sz w:val="24"/>
        </w:rPr>
        <w:t xml:space="preserve">d, </w:t>
      </w:r>
      <w:r w:rsidR="008071D4">
        <w:rPr>
          <w:rFonts w:ascii="Times New Roman" w:eastAsia="Malgun Gothic" w:hAnsi="Times New Roman" w:cs="Times New Roman"/>
          <w:color w:val="000000" w:themeColor="text1"/>
          <w:sz w:val="24"/>
        </w:rPr>
        <w:t>generational</w:t>
      </w:r>
      <w:r w:rsidR="00C70EDF">
        <w:rPr>
          <w:rFonts w:ascii="Times New Roman" w:eastAsia="Malgun Gothic" w:hAnsi="Times New Roman" w:cs="Times New Roman"/>
          <w:color w:val="000000" w:themeColor="text1"/>
          <w:sz w:val="24"/>
        </w:rPr>
        <w:t xml:space="preserve"> differences in </w:t>
      </w:r>
      <w:r w:rsidR="008071D4">
        <w:rPr>
          <w:rFonts w:ascii="Times New Roman" w:eastAsia="Malgun Gothic" w:hAnsi="Times New Roman" w:cs="Times New Roman"/>
          <w:color w:val="000000" w:themeColor="text1"/>
          <w:sz w:val="24"/>
        </w:rPr>
        <w:t>phubbing</w:t>
      </w:r>
      <w:r w:rsidR="00C70EDF">
        <w:rPr>
          <w:rFonts w:ascii="Times New Roman" w:eastAsia="Malgun Gothic" w:hAnsi="Times New Roman" w:cs="Times New Roman"/>
          <w:color w:val="000000" w:themeColor="text1"/>
          <w:sz w:val="24"/>
        </w:rPr>
        <w:t xml:space="preserve"> behavior</w:t>
      </w:r>
      <w:r w:rsidR="004E0BB3">
        <w:rPr>
          <w:rFonts w:ascii="Times New Roman" w:eastAsia="Malgun Gothic" w:hAnsi="Times New Roman" w:cs="Times New Roman" w:hint="eastAsia"/>
          <w:color w:val="000000" w:themeColor="text1"/>
          <w:sz w:val="24"/>
        </w:rPr>
        <w:t xml:space="preserve"> are expected</w:t>
      </w:r>
      <w:r w:rsidR="00C70EDF">
        <w:rPr>
          <w:rFonts w:ascii="Times New Roman" w:eastAsia="Malgun Gothic" w:hAnsi="Times New Roman" w:cs="Times New Roman"/>
          <w:color w:val="000000" w:themeColor="text1"/>
          <w:sz w:val="24"/>
        </w:rPr>
        <w:t xml:space="preserve">. </w:t>
      </w:r>
      <w:r w:rsidR="004E0BB3">
        <w:rPr>
          <w:rFonts w:ascii="Times New Roman" w:eastAsia="Malgun Gothic" w:hAnsi="Times New Roman" w:cs="Times New Roman" w:hint="eastAsia"/>
          <w:color w:val="000000" w:themeColor="text1"/>
          <w:sz w:val="24"/>
        </w:rPr>
        <w:t>T</w:t>
      </w:r>
      <w:r w:rsidR="00C70EDF">
        <w:rPr>
          <w:rFonts w:ascii="Times New Roman" w:eastAsia="Malgun Gothic" w:hAnsi="Times New Roman" w:cs="Times New Roman"/>
          <w:color w:val="000000" w:themeColor="text1"/>
          <w:sz w:val="24"/>
        </w:rPr>
        <w:t>his study encourage</w:t>
      </w:r>
      <w:r w:rsidR="008071D4">
        <w:rPr>
          <w:rFonts w:ascii="Times New Roman" w:eastAsia="Malgun Gothic" w:hAnsi="Times New Roman" w:cs="Times New Roman"/>
          <w:color w:val="000000" w:themeColor="text1"/>
          <w:sz w:val="24"/>
        </w:rPr>
        <w:t>s</w:t>
      </w:r>
      <w:r w:rsidR="00C70EDF">
        <w:rPr>
          <w:rFonts w:ascii="Times New Roman" w:eastAsia="Malgun Gothic" w:hAnsi="Times New Roman" w:cs="Times New Roman"/>
          <w:color w:val="000000" w:themeColor="text1"/>
          <w:sz w:val="24"/>
        </w:rPr>
        <w:t xml:space="preserve"> future researchers to examine </w:t>
      </w:r>
      <w:r w:rsidR="008071D4">
        <w:rPr>
          <w:rFonts w:ascii="Times New Roman" w:eastAsia="Malgun Gothic" w:hAnsi="Times New Roman" w:cs="Times New Roman"/>
          <w:color w:val="000000" w:themeColor="text1"/>
          <w:sz w:val="24"/>
        </w:rPr>
        <w:t>it</w:t>
      </w:r>
      <w:r w:rsidR="00C70EDF">
        <w:rPr>
          <w:rFonts w:ascii="Times New Roman" w:eastAsia="Malgun Gothic" w:hAnsi="Times New Roman" w:cs="Times New Roman"/>
          <w:color w:val="000000" w:themeColor="text1"/>
          <w:sz w:val="24"/>
        </w:rPr>
        <w:t xml:space="preserve"> by comparing younger and older generations. </w:t>
      </w:r>
    </w:p>
    <w:p w14:paraId="25E72506" w14:textId="77777777" w:rsidR="00893E83" w:rsidRDefault="00582E23" w:rsidP="00DC0E0E">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color w:val="000000" w:themeColor="text1"/>
          <w:sz w:val="24"/>
        </w:rPr>
        <w:t xml:space="preserve">Along with </w:t>
      </w:r>
      <w:r w:rsidR="00800079">
        <w:rPr>
          <w:rFonts w:ascii="Times New Roman" w:eastAsia="Malgun Gothic" w:hAnsi="Times New Roman" w:cs="Times New Roman" w:hint="eastAsia"/>
          <w:color w:val="000000" w:themeColor="text1"/>
          <w:sz w:val="24"/>
        </w:rPr>
        <w:t xml:space="preserve">the </w:t>
      </w:r>
      <w:r>
        <w:rPr>
          <w:rFonts w:ascii="Times New Roman" w:eastAsia="Malgun Gothic" w:hAnsi="Times New Roman" w:cs="Times New Roman"/>
          <w:color w:val="000000" w:themeColor="text1"/>
          <w:sz w:val="24"/>
        </w:rPr>
        <w:t xml:space="preserve">generational differences, more diverse factors </w:t>
      </w:r>
      <w:r w:rsidR="0022151E">
        <w:rPr>
          <w:rFonts w:ascii="Times New Roman" w:eastAsia="Malgun Gothic" w:hAnsi="Times New Roman" w:cs="Times New Roman"/>
          <w:color w:val="000000" w:themeColor="text1"/>
          <w:sz w:val="24"/>
        </w:rPr>
        <w:t>need to</w:t>
      </w:r>
      <w:r>
        <w:rPr>
          <w:rFonts w:ascii="Times New Roman" w:eastAsia="Malgun Gothic" w:hAnsi="Times New Roman" w:cs="Times New Roman"/>
          <w:color w:val="000000" w:themeColor="text1"/>
          <w:sz w:val="24"/>
        </w:rPr>
        <w:t xml:space="preserve"> be </w:t>
      </w:r>
      <w:r w:rsidR="00C8231D">
        <w:rPr>
          <w:rFonts w:ascii="Times New Roman" w:eastAsia="Malgun Gothic" w:hAnsi="Times New Roman" w:cs="Times New Roman"/>
          <w:color w:val="000000" w:themeColor="text1"/>
          <w:sz w:val="24"/>
        </w:rPr>
        <w:t xml:space="preserve">explored </w:t>
      </w:r>
      <w:r w:rsidR="0022151E">
        <w:rPr>
          <w:rFonts w:ascii="Times New Roman" w:eastAsia="Malgun Gothic" w:hAnsi="Times New Roman" w:cs="Times New Roman"/>
          <w:color w:val="000000" w:themeColor="text1"/>
          <w:sz w:val="24"/>
        </w:rPr>
        <w:t xml:space="preserve">within the </w:t>
      </w:r>
      <w:r w:rsidR="002C09E1">
        <w:rPr>
          <w:rFonts w:ascii="Times New Roman" w:eastAsia="Malgun Gothic" w:hAnsi="Times New Roman" w:cs="Times New Roman"/>
          <w:color w:val="000000" w:themeColor="text1"/>
          <w:sz w:val="24"/>
        </w:rPr>
        <w:t>TIB</w:t>
      </w:r>
      <w:r w:rsidR="00367FA8">
        <w:rPr>
          <w:rFonts w:ascii="Times New Roman" w:eastAsia="Malgun Gothic" w:hAnsi="Times New Roman" w:cs="Times New Roman"/>
          <w:color w:val="000000" w:themeColor="text1"/>
          <w:sz w:val="24"/>
        </w:rPr>
        <w:t xml:space="preserve"> </w:t>
      </w:r>
      <w:r w:rsidR="0022151E">
        <w:rPr>
          <w:rFonts w:ascii="Times New Roman" w:eastAsia="Malgun Gothic" w:hAnsi="Times New Roman" w:cs="Times New Roman"/>
          <w:color w:val="000000" w:themeColor="text1"/>
          <w:sz w:val="24"/>
        </w:rPr>
        <w:t>framework</w:t>
      </w:r>
      <w:r w:rsidR="004C64BF">
        <w:rPr>
          <w:rFonts w:ascii="Times New Roman" w:eastAsia="Malgun Gothic" w:hAnsi="Times New Roman" w:cs="Times New Roman"/>
          <w:color w:val="000000" w:themeColor="text1"/>
          <w:sz w:val="24"/>
        </w:rPr>
        <w:t>, and they may serve as moderators for predicting</w:t>
      </w:r>
      <w:r>
        <w:rPr>
          <w:rFonts w:ascii="Times New Roman" w:eastAsia="Malgun Gothic" w:hAnsi="Times New Roman" w:cs="Times New Roman"/>
          <w:color w:val="000000" w:themeColor="text1"/>
          <w:sz w:val="24"/>
        </w:rPr>
        <w:t xml:space="preserve"> phubbing </w:t>
      </w:r>
      <w:r>
        <w:rPr>
          <w:rFonts w:ascii="Times New Roman" w:eastAsia="Malgun Gothic" w:hAnsi="Times New Roman" w:cs="Times New Roman"/>
          <w:color w:val="000000" w:themeColor="text1"/>
          <w:sz w:val="24"/>
        </w:rPr>
        <w:lastRenderedPageBreak/>
        <w:t xml:space="preserve">behavior. </w:t>
      </w:r>
      <w:r w:rsidR="00367FA8">
        <w:rPr>
          <w:rFonts w:ascii="Times New Roman" w:eastAsia="Malgun Gothic" w:hAnsi="Times New Roman" w:cs="Times New Roman"/>
          <w:color w:val="000000" w:themeColor="text1"/>
          <w:sz w:val="24"/>
        </w:rPr>
        <w:t>Possible moderators can be individual- and relational-level factors. For instance,</w:t>
      </w:r>
      <w:r w:rsidR="00DF183C">
        <w:rPr>
          <w:rFonts w:ascii="Times New Roman" w:eastAsia="Malgun Gothic" w:hAnsi="Times New Roman" w:cs="Times New Roman"/>
          <w:color w:val="000000" w:themeColor="text1"/>
          <w:sz w:val="24"/>
        </w:rPr>
        <w:t xml:space="preserve"> </w:t>
      </w:r>
      <w:r w:rsidR="00893E83">
        <w:rPr>
          <w:rFonts w:ascii="Times New Roman" w:eastAsia="Malgun Gothic" w:hAnsi="Times New Roman" w:cs="Times New Roman"/>
          <w:color w:val="000000" w:themeColor="text1"/>
          <w:sz w:val="24"/>
        </w:rPr>
        <w:t>closeness and intimacy can be key moderators of relationship</w:t>
      </w:r>
      <w:r w:rsidR="00800079">
        <w:rPr>
          <w:rFonts w:ascii="Times New Roman" w:eastAsia="Malgun Gothic" w:hAnsi="Times New Roman" w:cs="Times New Roman" w:hint="eastAsia"/>
          <w:color w:val="000000" w:themeColor="text1"/>
          <w:sz w:val="24"/>
        </w:rPr>
        <w:t>s</w:t>
      </w:r>
      <w:r w:rsidR="00DF183C">
        <w:rPr>
          <w:rFonts w:ascii="Times New Roman" w:eastAsia="Malgun Gothic" w:hAnsi="Times New Roman" w:cs="Times New Roman"/>
          <w:color w:val="000000" w:themeColor="text1"/>
          <w:sz w:val="24"/>
        </w:rPr>
        <w:t xml:space="preserve">. Indeed, </w:t>
      </w:r>
      <w:r w:rsidR="007028C7">
        <w:rPr>
          <w:rFonts w:ascii="Times New Roman" w:eastAsia="Malgun Gothic" w:hAnsi="Times New Roman" w:cs="Times New Roman"/>
          <w:color w:val="000000" w:themeColor="text1"/>
          <w:sz w:val="24"/>
        </w:rPr>
        <w:t>people</w:t>
      </w:r>
      <w:r w:rsidR="00CB7ADD">
        <w:rPr>
          <w:rFonts w:ascii="Times New Roman" w:eastAsia="Malgun Gothic" w:hAnsi="Times New Roman" w:cs="Times New Roman"/>
          <w:color w:val="000000" w:themeColor="text1"/>
          <w:sz w:val="24"/>
        </w:rPr>
        <w:t xml:space="preserve"> tend to </w:t>
      </w:r>
      <w:r w:rsidR="00893E83">
        <w:rPr>
          <w:rFonts w:ascii="Times New Roman" w:eastAsia="Malgun Gothic" w:hAnsi="Times New Roman" w:cs="Times New Roman" w:hint="eastAsia"/>
          <w:color w:val="000000" w:themeColor="text1"/>
          <w:sz w:val="24"/>
        </w:rPr>
        <w:t>engage in phubbing behavior</w:t>
      </w:r>
      <w:r w:rsidR="00CB7ADD">
        <w:rPr>
          <w:rFonts w:ascii="Times New Roman" w:eastAsia="Malgun Gothic" w:hAnsi="Times New Roman" w:cs="Times New Roman"/>
          <w:color w:val="000000" w:themeColor="text1"/>
          <w:sz w:val="24"/>
        </w:rPr>
        <w:t xml:space="preserve"> more frequently</w:t>
      </w:r>
      <w:r w:rsidR="00893E83">
        <w:rPr>
          <w:rFonts w:ascii="Times New Roman" w:eastAsia="Malgun Gothic" w:hAnsi="Times New Roman" w:cs="Times New Roman" w:hint="eastAsia"/>
          <w:color w:val="000000" w:themeColor="text1"/>
          <w:sz w:val="24"/>
        </w:rPr>
        <w:t xml:space="preserve">, especially when they are with others </w:t>
      </w:r>
      <w:r w:rsidR="00800079">
        <w:rPr>
          <w:rFonts w:ascii="Times New Roman" w:eastAsia="Malgun Gothic" w:hAnsi="Times New Roman" w:cs="Times New Roman" w:hint="eastAsia"/>
          <w:color w:val="000000" w:themeColor="text1"/>
          <w:sz w:val="24"/>
        </w:rPr>
        <w:t>who are</w:t>
      </w:r>
      <w:r w:rsidR="007028C7">
        <w:rPr>
          <w:rFonts w:ascii="Times New Roman" w:eastAsia="Malgun Gothic" w:hAnsi="Times New Roman" w:cs="Times New Roman"/>
          <w:color w:val="000000" w:themeColor="text1"/>
          <w:sz w:val="24"/>
        </w:rPr>
        <w:t xml:space="preserve"> closer to them than </w:t>
      </w:r>
      <w:r w:rsidR="00800079">
        <w:rPr>
          <w:rFonts w:ascii="Times New Roman" w:eastAsia="Malgun Gothic" w:hAnsi="Times New Roman" w:cs="Times New Roman" w:hint="eastAsia"/>
          <w:color w:val="000000" w:themeColor="text1"/>
          <w:sz w:val="24"/>
        </w:rPr>
        <w:t>those who are not</w:t>
      </w:r>
      <w:r w:rsidR="00CB7ADD">
        <w:rPr>
          <w:rFonts w:ascii="Times New Roman" w:eastAsia="Malgun Gothic" w:hAnsi="Times New Roman" w:cs="Times New Roman"/>
          <w:color w:val="000000" w:themeColor="text1"/>
          <w:sz w:val="24"/>
        </w:rPr>
        <w:t xml:space="preserve"> (Al-</w:t>
      </w:r>
      <w:r w:rsidR="00800079" w:rsidRPr="00800079">
        <w:rPr>
          <w:rFonts w:ascii="Times New Roman" w:eastAsia="Times New Roman" w:hAnsi="Times New Roman" w:cs="Times New Roman"/>
          <w:color w:val="000000" w:themeColor="text1"/>
          <w:sz w:val="24"/>
          <w:szCs w:val="24"/>
        </w:rPr>
        <w:t xml:space="preserve"> </w:t>
      </w:r>
      <w:proofErr w:type="spellStart"/>
      <w:r w:rsidR="00800079" w:rsidRPr="00B10583">
        <w:rPr>
          <w:rFonts w:ascii="Times New Roman" w:eastAsia="Times New Roman" w:hAnsi="Times New Roman" w:cs="Times New Roman"/>
          <w:color w:val="000000" w:themeColor="text1"/>
          <w:sz w:val="24"/>
          <w:szCs w:val="24"/>
        </w:rPr>
        <w:t>Saggaf</w:t>
      </w:r>
      <w:proofErr w:type="spellEnd"/>
      <w:r w:rsidR="00800079">
        <w:rPr>
          <w:rFonts w:ascii="Times New Roman" w:eastAsia="Times New Roman" w:hAnsi="Times New Roman" w:cs="Times New Roman"/>
          <w:color w:val="000000" w:themeColor="text1"/>
          <w:sz w:val="24"/>
          <w:szCs w:val="24"/>
        </w:rPr>
        <w:t xml:space="preserve"> </w:t>
      </w:r>
      <w:r w:rsidR="00CB7ADD">
        <w:rPr>
          <w:rFonts w:ascii="Times New Roman" w:eastAsia="Malgun Gothic" w:hAnsi="Times New Roman" w:cs="Times New Roman"/>
          <w:color w:val="000000" w:themeColor="text1"/>
          <w:sz w:val="24"/>
        </w:rPr>
        <w:t xml:space="preserve">&amp; O’Donnell, 2019). </w:t>
      </w:r>
      <w:proofErr w:type="gramStart"/>
      <w:r w:rsidR="007028C7">
        <w:rPr>
          <w:rFonts w:ascii="Times New Roman" w:eastAsia="Malgun Gothic" w:hAnsi="Times New Roman" w:cs="Times New Roman"/>
          <w:color w:val="000000" w:themeColor="text1"/>
          <w:sz w:val="24"/>
        </w:rPr>
        <w:t>In particular</w:t>
      </w:r>
      <w:r w:rsidR="008B331B">
        <w:rPr>
          <w:rFonts w:ascii="Times New Roman" w:eastAsia="Malgun Gothic" w:hAnsi="Times New Roman" w:cs="Times New Roman"/>
          <w:color w:val="000000" w:themeColor="text1"/>
          <w:sz w:val="24"/>
        </w:rPr>
        <w:t>,</w:t>
      </w:r>
      <w:r w:rsidR="00247377">
        <w:rPr>
          <w:rFonts w:ascii="Times New Roman" w:eastAsia="Malgun Gothic" w:hAnsi="Times New Roman" w:cs="Times New Roman"/>
          <w:color w:val="000000" w:themeColor="text1"/>
          <w:sz w:val="24"/>
        </w:rPr>
        <w:t xml:space="preserve"> phubbing</w:t>
      </w:r>
      <w:proofErr w:type="gramEnd"/>
      <w:r w:rsidR="00247377">
        <w:rPr>
          <w:rFonts w:ascii="Times New Roman" w:eastAsia="Malgun Gothic" w:hAnsi="Times New Roman" w:cs="Times New Roman"/>
          <w:color w:val="000000" w:themeColor="text1"/>
          <w:sz w:val="24"/>
        </w:rPr>
        <w:t xml:space="preserve"> is more </w:t>
      </w:r>
      <w:r w:rsidR="007028C7">
        <w:rPr>
          <w:rFonts w:ascii="Times New Roman" w:eastAsia="Malgun Gothic" w:hAnsi="Times New Roman" w:cs="Times New Roman"/>
          <w:color w:val="000000" w:themeColor="text1"/>
          <w:sz w:val="24"/>
        </w:rPr>
        <w:t>commonly displayed</w:t>
      </w:r>
      <w:r w:rsidR="00247377">
        <w:rPr>
          <w:rFonts w:ascii="Times New Roman" w:eastAsia="Malgun Gothic" w:hAnsi="Times New Roman" w:cs="Times New Roman"/>
          <w:color w:val="000000" w:themeColor="text1"/>
          <w:sz w:val="24"/>
        </w:rPr>
        <w:t xml:space="preserve"> to people </w:t>
      </w:r>
      <w:r w:rsidR="00800079">
        <w:rPr>
          <w:rFonts w:ascii="Times New Roman" w:eastAsia="Malgun Gothic" w:hAnsi="Times New Roman" w:cs="Times New Roman" w:hint="eastAsia"/>
          <w:color w:val="000000" w:themeColor="text1"/>
          <w:sz w:val="24"/>
        </w:rPr>
        <w:t>with their</w:t>
      </w:r>
      <w:r w:rsidR="00247377">
        <w:rPr>
          <w:rFonts w:ascii="Times New Roman" w:eastAsia="Malgun Gothic" w:hAnsi="Times New Roman" w:cs="Times New Roman"/>
          <w:color w:val="000000" w:themeColor="text1"/>
          <w:sz w:val="24"/>
        </w:rPr>
        <w:t xml:space="preserve"> friends</w:t>
      </w:r>
      <w:r w:rsidR="00035583">
        <w:rPr>
          <w:rFonts w:ascii="Times New Roman" w:eastAsia="Malgun Gothic" w:hAnsi="Times New Roman" w:cs="Times New Roman"/>
          <w:color w:val="000000" w:themeColor="text1"/>
          <w:sz w:val="24"/>
        </w:rPr>
        <w:t>, romantic partners</w:t>
      </w:r>
      <w:r w:rsidR="007D6B0D">
        <w:rPr>
          <w:rFonts w:ascii="Times New Roman" w:eastAsia="Malgun Gothic" w:hAnsi="Times New Roman" w:cs="Times New Roman"/>
          <w:color w:val="000000" w:themeColor="text1"/>
          <w:sz w:val="24"/>
        </w:rPr>
        <w:t>,</w:t>
      </w:r>
      <w:r w:rsidR="00247377">
        <w:rPr>
          <w:rFonts w:ascii="Times New Roman" w:eastAsia="Malgun Gothic" w:hAnsi="Times New Roman" w:cs="Times New Roman"/>
          <w:color w:val="000000" w:themeColor="text1"/>
          <w:sz w:val="24"/>
        </w:rPr>
        <w:t xml:space="preserve"> and family members (i.e., close others) </w:t>
      </w:r>
      <w:r w:rsidR="00907037">
        <w:rPr>
          <w:rFonts w:ascii="Times New Roman" w:eastAsia="Malgun Gothic" w:hAnsi="Times New Roman" w:cs="Times New Roman"/>
          <w:color w:val="000000" w:themeColor="text1"/>
          <w:sz w:val="24"/>
        </w:rPr>
        <w:t>than</w:t>
      </w:r>
      <w:r w:rsidR="00247377">
        <w:rPr>
          <w:rFonts w:ascii="Times New Roman" w:eastAsia="Malgun Gothic" w:hAnsi="Times New Roman" w:cs="Times New Roman"/>
          <w:color w:val="000000" w:themeColor="text1"/>
          <w:sz w:val="24"/>
        </w:rPr>
        <w:t xml:space="preserve"> </w:t>
      </w:r>
      <w:r w:rsidR="00800079">
        <w:rPr>
          <w:rFonts w:ascii="Times New Roman" w:eastAsia="Malgun Gothic" w:hAnsi="Times New Roman" w:cs="Times New Roman" w:hint="eastAsia"/>
          <w:color w:val="000000" w:themeColor="text1"/>
          <w:sz w:val="24"/>
        </w:rPr>
        <w:t>with</w:t>
      </w:r>
      <w:r w:rsidR="00D75C03">
        <w:rPr>
          <w:rFonts w:ascii="Times New Roman" w:eastAsia="Malgun Gothic" w:hAnsi="Times New Roman" w:cs="Times New Roman"/>
          <w:color w:val="000000" w:themeColor="text1"/>
          <w:sz w:val="24"/>
        </w:rPr>
        <w:t xml:space="preserve"> </w:t>
      </w:r>
      <w:r w:rsidR="00247377">
        <w:rPr>
          <w:rFonts w:ascii="Times New Roman" w:eastAsia="Malgun Gothic" w:hAnsi="Times New Roman" w:cs="Times New Roman"/>
          <w:color w:val="000000" w:themeColor="text1"/>
          <w:sz w:val="24"/>
        </w:rPr>
        <w:t>strangers</w:t>
      </w:r>
      <w:r w:rsidR="007028C7">
        <w:rPr>
          <w:rFonts w:ascii="Times New Roman" w:eastAsia="Malgun Gothic" w:hAnsi="Times New Roman" w:cs="Times New Roman"/>
          <w:color w:val="000000" w:themeColor="text1"/>
          <w:sz w:val="24"/>
        </w:rPr>
        <w:t xml:space="preserve"> who are considered distant relationships</w:t>
      </w:r>
      <w:r w:rsidR="00247377">
        <w:rPr>
          <w:rFonts w:ascii="Times New Roman" w:eastAsia="Malgun Gothic" w:hAnsi="Times New Roman" w:cs="Times New Roman"/>
          <w:color w:val="000000" w:themeColor="text1"/>
          <w:sz w:val="24"/>
        </w:rPr>
        <w:t xml:space="preserve"> (</w:t>
      </w:r>
      <w:r w:rsidR="008B331B" w:rsidRPr="00B10583">
        <w:rPr>
          <w:rFonts w:ascii="Times New Roman" w:eastAsia="Times New Roman" w:hAnsi="Times New Roman" w:cs="Times New Roman"/>
          <w:color w:val="000000" w:themeColor="text1"/>
          <w:sz w:val="24"/>
          <w:szCs w:val="24"/>
        </w:rPr>
        <w:t>Al-</w:t>
      </w:r>
      <w:proofErr w:type="spellStart"/>
      <w:r w:rsidR="008B331B" w:rsidRPr="00B10583">
        <w:rPr>
          <w:rFonts w:ascii="Times New Roman" w:eastAsia="Times New Roman" w:hAnsi="Times New Roman" w:cs="Times New Roman"/>
          <w:color w:val="000000" w:themeColor="text1"/>
          <w:sz w:val="24"/>
          <w:szCs w:val="24"/>
        </w:rPr>
        <w:t>Saggaf</w:t>
      </w:r>
      <w:proofErr w:type="spellEnd"/>
      <w:r w:rsidR="00247377">
        <w:rPr>
          <w:rFonts w:ascii="Times New Roman" w:eastAsia="Times New Roman" w:hAnsi="Times New Roman" w:cs="Times New Roman"/>
          <w:color w:val="000000" w:themeColor="text1"/>
          <w:sz w:val="24"/>
          <w:szCs w:val="24"/>
        </w:rPr>
        <w:t xml:space="preserve"> &amp;</w:t>
      </w:r>
      <w:r w:rsidR="008B331B" w:rsidRPr="00B10583">
        <w:rPr>
          <w:rFonts w:ascii="Times New Roman" w:eastAsia="Times New Roman" w:hAnsi="Times New Roman" w:cs="Times New Roman"/>
          <w:color w:val="000000" w:themeColor="text1"/>
          <w:sz w:val="24"/>
          <w:szCs w:val="24"/>
        </w:rPr>
        <w:t xml:space="preserve"> MacCulloch, 2019</w:t>
      </w:r>
      <w:r w:rsidR="00247377">
        <w:rPr>
          <w:rFonts w:ascii="Times New Roman" w:eastAsia="Malgun Gothic" w:hAnsi="Times New Roman" w:cs="Times New Roman"/>
          <w:color w:val="000000" w:themeColor="text1"/>
          <w:sz w:val="24"/>
        </w:rPr>
        <w:t>).</w:t>
      </w:r>
    </w:p>
    <w:p w14:paraId="511294CB" w14:textId="202AD2D6" w:rsidR="004E4CDF" w:rsidRDefault="002C09E1" w:rsidP="00DC0E0E">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color w:val="000000" w:themeColor="text1"/>
          <w:sz w:val="24"/>
        </w:rPr>
        <w:t xml:space="preserve">Regarding individual-level factors, previous studies have demonstrated that </w:t>
      </w:r>
      <w:r w:rsidR="00040E0F">
        <w:rPr>
          <w:rFonts w:ascii="Times New Roman" w:eastAsia="Malgun Gothic" w:hAnsi="Times New Roman" w:cs="Times New Roman"/>
          <w:color w:val="000000" w:themeColor="text1"/>
          <w:sz w:val="24"/>
        </w:rPr>
        <w:t>FoMO</w:t>
      </w:r>
      <w:r w:rsidR="00952C3A">
        <w:rPr>
          <w:rFonts w:ascii="Times New Roman" w:eastAsia="Malgun Gothic" w:hAnsi="Times New Roman" w:cs="Times New Roman"/>
          <w:color w:val="000000" w:themeColor="text1"/>
          <w:sz w:val="24"/>
        </w:rPr>
        <w:t xml:space="preserve"> and insecure attachment styles (i.e., anxious-preoccupied and dismissive-avoidant attachment styles) have direct positive impacts on phubbing behavior (Balta et al., 2020</w:t>
      </w:r>
      <w:r w:rsidR="00AA7CF2">
        <w:rPr>
          <w:rFonts w:ascii="Times New Roman" w:eastAsia="Malgun Gothic" w:hAnsi="Times New Roman" w:cs="Times New Roman"/>
          <w:color w:val="000000" w:themeColor="text1"/>
          <w:sz w:val="24"/>
        </w:rPr>
        <w:t xml:space="preserve">; </w:t>
      </w:r>
      <w:r w:rsidR="00952C3A">
        <w:rPr>
          <w:rFonts w:ascii="Times New Roman" w:eastAsia="Malgun Gothic" w:hAnsi="Times New Roman" w:cs="Times New Roman"/>
          <w:color w:val="000000" w:themeColor="text1"/>
          <w:sz w:val="24"/>
        </w:rPr>
        <w:t xml:space="preserve">Sun &amp; Miller, 2023). </w:t>
      </w:r>
      <w:r w:rsidR="00AA7CF2">
        <w:rPr>
          <w:rFonts w:ascii="Times New Roman" w:eastAsia="Malgun Gothic" w:hAnsi="Times New Roman" w:cs="Times New Roman"/>
          <w:color w:val="000000" w:themeColor="text1"/>
          <w:sz w:val="24"/>
        </w:rPr>
        <w:t xml:space="preserve">In this regard, the effects of predictors suggested by TIB will vary depending on the level of these possible moderators. For instance, </w:t>
      </w:r>
      <w:r w:rsidR="00C869E5">
        <w:rPr>
          <w:rFonts w:ascii="Times New Roman" w:eastAsia="Malgun Gothic" w:hAnsi="Times New Roman" w:cs="Times New Roman" w:hint="eastAsia"/>
          <w:color w:val="000000" w:themeColor="text1"/>
          <w:sz w:val="24"/>
        </w:rPr>
        <w:t xml:space="preserve">the effects of </w:t>
      </w:r>
      <w:r w:rsidR="00AA7CF2">
        <w:rPr>
          <w:rFonts w:ascii="Times New Roman" w:eastAsia="Malgun Gothic" w:hAnsi="Times New Roman" w:cs="Times New Roman"/>
          <w:color w:val="000000" w:themeColor="text1"/>
          <w:sz w:val="24"/>
        </w:rPr>
        <w:t>intentional, habitual, and external factors on phubbing behavior will be stronger</w:t>
      </w:r>
      <w:r w:rsidR="00C869E5">
        <w:rPr>
          <w:rFonts w:ascii="Times New Roman" w:eastAsia="Malgun Gothic" w:hAnsi="Times New Roman" w:cs="Times New Roman" w:hint="eastAsia"/>
          <w:color w:val="000000" w:themeColor="text1"/>
          <w:sz w:val="24"/>
        </w:rPr>
        <w:t>,</w:t>
      </w:r>
      <w:r w:rsidR="00AA7CF2">
        <w:rPr>
          <w:rFonts w:ascii="Times New Roman" w:eastAsia="Malgun Gothic" w:hAnsi="Times New Roman" w:cs="Times New Roman"/>
          <w:color w:val="000000" w:themeColor="text1"/>
          <w:sz w:val="24"/>
        </w:rPr>
        <w:t xml:space="preserve"> </w:t>
      </w:r>
      <w:r w:rsidR="00C869E5">
        <w:rPr>
          <w:rFonts w:ascii="Times New Roman" w:eastAsia="Malgun Gothic" w:hAnsi="Times New Roman" w:cs="Times New Roman"/>
          <w:color w:val="000000" w:themeColor="text1"/>
          <w:sz w:val="24"/>
        </w:rPr>
        <w:t>especially</w:t>
      </w:r>
      <w:r w:rsidR="00C869E5">
        <w:rPr>
          <w:rFonts w:ascii="Times New Roman" w:eastAsia="Malgun Gothic" w:hAnsi="Times New Roman" w:cs="Times New Roman" w:hint="eastAsia"/>
          <w:color w:val="000000" w:themeColor="text1"/>
          <w:sz w:val="24"/>
        </w:rPr>
        <w:t xml:space="preserve"> </w:t>
      </w:r>
      <w:r w:rsidR="00AA7CF2">
        <w:rPr>
          <w:rFonts w:ascii="Times New Roman" w:eastAsia="Malgun Gothic" w:hAnsi="Times New Roman" w:cs="Times New Roman"/>
          <w:color w:val="000000" w:themeColor="text1"/>
          <w:sz w:val="24"/>
        </w:rPr>
        <w:t xml:space="preserve">when </w:t>
      </w:r>
      <w:r w:rsidR="00C869E5">
        <w:rPr>
          <w:rFonts w:ascii="Times New Roman" w:eastAsia="Malgun Gothic" w:hAnsi="Times New Roman" w:cs="Times New Roman" w:hint="eastAsia"/>
          <w:color w:val="000000" w:themeColor="text1"/>
          <w:sz w:val="24"/>
        </w:rPr>
        <w:t xml:space="preserve">people have higher levels of </w:t>
      </w:r>
      <w:r w:rsidR="00AA7CF2">
        <w:rPr>
          <w:rFonts w:ascii="Times New Roman" w:eastAsia="Malgun Gothic" w:hAnsi="Times New Roman" w:cs="Times New Roman"/>
          <w:color w:val="000000" w:themeColor="text1"/>
          <w:sz w:val="24"/>
        </w:rPr>
        <w:t xml:space="preserve"> </w:t>
      </w:r>
      <w:r w:rsidR="00040E0F">
        <w:rPr>
          <w:rFonts w:ascii="Times New Roman" w:eastAsia="Malgun Gothic" w:hAnsi="Times New Roman" w:cs="Times New Roman"/>
          <w:color w:val="000000" w:themeColor="text1"/>
          <w:sz w:val="24"/>
        </w:rPr>
        <w:t>FoMO</w:t>
      </w:r>
      <w:r w:rsidR="00C869E5">
        <w:rPr>
          <w:rFonts w:ascii="Times New Roman" w:eastAsia="Malgun Gothic" w:hAnsi="Times New Roman" w:cs="Times New Roman" w:hint="eastAsia"/>
          <w:color w:val="000000" w:themeColor="text1"/>
          <w:sz w:val="24"/>
        </w:rPr>
        <w:t xml:space="preserve"> </w:t>
      </w:r>
      <w:r w:rsidR="00AA7CF2">
        <w:rPr>
          <w:rFonts w:ascii="Times New Roman" w:eastAsia="Malgun Gothic" w:hAnsi="Times New Roman" w:cs="Times New Roman"/>
          <w:color w:val="000000" w:themeColor="text1"/>
          <w:sz w:val="24"/>
        </w:rPr>
        <w:t>and insecure attachment style</w:t>
      </w:r>
      <w:r w:rsidR="00C869E5">
        <w:rPr>
          <w:rFonts w:ascii="Times New Roman" w:eastAsia="Malgun Gothic" w:hAnsi="Times New Roman" w:cs="Times New Roman" w:hint="eastAsia"/>
          <w:color w:val="000000" w:themeColor="text1"/>
          <w:sz w:val="24"/>
        </w:rPr>
        <w:t xml:space="preserve">s. </w:t>
      </w:r>
    </w:p>
    <w:p w14:paraId="24D9CB2D" w14:textId="1B4FC9DA" w:rsidR="00BC1466" w:rsidRPr="00DC0E0E" w:rsidRDefault="00BC1466" w:rsidP="00DC0E0E">
      <w:pPr>
        <w:spacing w:line="480" w:lineRule="auto"/>
        <w:ind w:firstLine="720"/>
        <w:jc w:val="left"/>
        <w:rPr>
          <w:rFonts w:ascii="Times New Roman" w:eastAsia="Malgun Gothic" w:hAnsi="Times New Roman" w:cs="Times New Roman"/>
          <w:color w:val="000000" w:themeColor="text1"/>
          <w:sz w:val="24"/>
        </w:rPr>
      </w:pPr>
      <w:r>
        <w:rPr>
          <w:rFonts w:ascii="Times New Roman" w:eastAsia="Malgun Gothic" w:hAnsi="Times New Roman" w:cs="Times New Roman" w:hint="eastAsia"/>
          <w:color w:val="000000" w:themeColor="text1"/>
          <w:sz w:val="24"/>
        </w:rPr>
        <w:t xml:space="preserve">Taken together, these suggested directions </w:t>
      </w:r>
      <w:r w:rsidR="00627411">
        <w:rPr>
          <w:rFonts w:ascii="Times New Roman" w:eastAsia="Malgun Gothic" w:hAnsi="Times New Roman" w:cs="Times New Roman"/>
          <w:color w:val="000000" w:themeColor="text1"/>
          <w:sz w:val="24"/>
        </w:rPr>
        <w:t>outline potential paths for future studies and contribute to the scholarly discourse and knowledge about phubbing behavior</w:t>
      </w:r>
      <w:r>
        <w:rPr>
          <w:rFonts w:ascii="Times New Roman" w:eastAsia="Malgun Gothic" w:hAnsi="Times New Roman" w:cs="Times New Roman" w:hint="eastAsia"/>
          <w:color w:val="000000" w:themeColor="text1"/>
          <w:sz w:val="24"/>
        </w:rPr>
        <w:t xml:space="preserve">. Consequently, the </w:t>
      </w:r>
      <w:r w:rsidR="00627411">
        <w:rPr>
          <w:rFonts w:ascii="Times New Roman" w:eastAsia="Malgun Gothic" w:hAnsi="Times New Roman" w:cs="Times New Roman" w:hint="eastAsia"/>
          <w:color w:val="000000" w:themeColor="text1"/>
          <w:sz w:val="24"/>
        </w:rPr>
        <w:t>literature</w:t>
      </w:r>
      <w:r>
        <w:rPr>
          <w:rFonts w:ascii="Times New Roman" w:eastAsia="Malgun Gothic" w:hAnsi="Times New Roman" w:cs="Times New Roman" w:hint="eastAsia"/>
          <w:color w:val="000000" w:themeColor="text1"/>
          <w:sz w:val="24"/>
        </w:rPr>
        <w:t xml:space="preserve"> o</w:t>
      </w:r>
      <w:r w:rsidR="00627411">
        <w:rPr>
          <w:rFonts w:ascii="Times New Roman" w:eastAsia="Malgun Gothic" w:hAnsi="Times New Roman" w:cs="Times New Roman"/>
          <w:color w:val="000000" w:themeColor="text1"/>
          <w:sz w:val="24"/>
        </w:rPr>
        <w:t>n</w:t>
      </w:r>
      <w:r>
        <w:rPr>
          <w:rFonts w:ascii="Times New Roman" w:eastAsia="Malgun Gothic" w:hAnsi="Times New Roman" w:cs="Times New Roman" w:hint="eastAsia"/>
          <w:color w:val="000000" w:themeColor="text1"/>
          <w:sz w:val="24"/>
        </w:rPr>
        <w:t xml:space="preserve"> phubbing and TIB will be activated</w:t>
      </w:r>
      <w:r w:rsidR="00627411">
        <w:rPr>
          <w:rFonts w:ascii="Times New Roman" w:eastAsia="Malgun Gothic" w:hAnsi="Times New Roman" w:cs="Times New Roman"/>
          <w:color w:val="000000" w:themeColor="text1"/>
          <w:sz w:val="24"/>
        </w:rPr>
        <w:t>,</w:t>
      </w:r>
      <w:r>
        <w:rPr>
          <w:rFonts w:ascii="Times New Roman" w:eastAsia="Malgun Gothic" w:hAnsi="Times New Roman" w:cs="Times New Roman" w:hint="eastAsia"/>
          <w:color w:val="000000" w:themeColor="text1"/>
          <w:sz w:val="24"/>
        </w:rPr>
        <w:t xml:space="preserve"> and a great wealth of information will be given to </w:t>
      </w:r>
      <w:r>
        <w:rPr>
          <w:rFonts w:ascii="Times New Roman" w:eastAsia="Malgun Gothic" w:hAnsi="Times New Roman" w:cs="Times New Roman"/>
          <w:color w:val="000000" w:themeColor="text1"/>
          <w:sz w:val="24"/>
        </w:rPr>
        <w:t>future</w:t>
      </w:r>
      <w:r>
        <w:rPr>
          <w:rFonts w:ascii="Times New Roman" w:eastAsia="Malgun Gothic" w:hAnsi="Times New Roman" w:cs="Times New Roman" w:hint="eastAsia"/>
          <w:color w:val="000000" w:themeColor="text1"/>
          <w:sz w:val="24"/>
        </w:rPr>
        <w:t xml:space="preserve"> researchers</w:t>
      </w:r>
      <w:r w:rsidR="00137673">
        <w:rPr>
          <w:rFonts w:ascii="Times New Roman" w:eastAsia="Malgun Gothic" w:hAnsi="Times New Roman" w:cs="Times New Roman" w:hint="eastAsia"/>
          <w:color w:val="000000" w:themeColor="text1"/>
          <w:sz w:val="24"/>
        </w:rPr>
        <w:t xml:space="preserve"> </w:t>
      </w:r>
      <w:r w:rsidR="00627411">
        <w:rPr>
          <w:rFonts w:ascii="Times New Roman" w:eastAsia="Malgun Gothic" w:hAnsi="Times New Roman" w:cs="Times New Roman"/>
          <w:color w:val="000000" w:themeColor="text1"/>
          <w:sz w:val="24"/>
        </w:rPr>
        <w:t>interested</w:t>
      </w:r>
      <w:r w:rsidR="00137673">
        <w:rPr>
          <w:rFonts w:ascii="Times New Roman" w:eastAsia="Malgun Gothic" w:hAnsi="Times New Roman" w:cs="Times New Roman" w:hint="eastAsia"/>
          <w:color w:val="000000" w:themeColor="text1"/>
          <w:sz w:val="24"/>
        </w:rPr>
        <w:t xml:space="preserve"> in the phubbing phen</w:t>
      </w:r>
      <w:r w:rsidR="00627411">
        <w:rPr>
          <w:rFonts w:ascii="Times New Roman" w:eastAsia="Malgun Gothic" w:hAnsi="Times New Roman" w:cs="Times New Roman"/>
          <w:color w:val="000000" w:themeColor="text1"/>
          <w:sz w:val="24"/>
        </w:rPr>
        <w:t>o</w:t>
      </w:r>
      <w:r w:rsidR="00137673">
        <w:rPr>
          <w:rFonts w:ascii="Times New Roman" w:eastAsia="Malgun Gothic" w:hAnsi="Times New Roman" w:cs="Times New Roman" w:hint="eastAsia"/>
          <w:color w:val="000000" w:themeColor="text1"/>
          <w:sz w:val="24"/>
        </w:rPr>
        <w:t>menon</w:t>
      </w:r>
      <w:r>
        <w:rPr>
          <w:rFonts w:ascii="Times New Roman" w:eastAsia="Malgun Gothic" w:hAnsi="Times New Roman" w:cs="Times New Roman" w:hint="eastAsia"/>
          <w:color w:val="000000" w:themeColor="text1"/>
          <w:sz w:val="24"/>
        </w:rPr>
        <w:t xml:space="preserve">. </w:t>
      </w:r>
    </w:p>
    <w:p w14:paraId="7BA8193F" w14:textId="39A6DA54" w:rsidR="004327F5" w:rsidRPr="001F21ED" w:rsidRDefault="004327F5" w:rsidP="004327F5">
      <w:pPr>
        <w:spacing w:line="480" w:lineRule="auto"/>
        <w:jc w:val="left"/>
        <w:rPr>
          <w:rFonts w:ascii="Times New Roman" w:eastAsia="Malgun Gothic" w:hAnsi="Times New Roman" w:cs="Times New Roman"/>
          <w:color w:val="000000" w:themeColor="text1"/>
          <w:sz w:val="24"/>
        </w:rPr>
      </w:pPr>
      <w:r w:rsidRPr="001F21ED">
        <w:rPr>
          <w:rFonts w:ascii="Times New Roman" w:hAnsi="Times New Roman" w:cs="Times New Roman"/>
          <w:b/>
          <w:bCs/>
          <w:color w:val="000000" w:themeColor="text1"/>
          <w:sz w:val="24"/>
          <w:szCs w:val="24"/>
        </w:rPr>
        <w:t xml:space="preserve">Conclusion </w:t>
      </w:r>
    </w:p>
    <w:p w14:paraId="49948CAA" w14:textId="53A74195" w:rsidR="005926BA" w:rsidRDefault="004327F5" w:rsidP="002C6FE4">
      <w:pPr>
        <w:spacing w:line="480" w:lineRule="auto"/>
        <w:jc w:val="left"/>
        <w:rPr>
          <w:rFonts w:ascii="Times New Roman" w:hAnsi="Times New Roman" w:cs="Times New Roman"/>
          <w:color w:val="000000" w:themeColor="text1"/>
          <w:sz w:val="24"/>
          <w:szCs w:val="24"/>
        </w:rPr>
      </w:pPr>
      <w:r w:rsidRPr="001F21ED">
        <w:rPr>
          <w:rFonts w:ascii="Times New Roman" w:hAnsi="Times New Roman" w:cs="Times New Roman"/>
          <w:color w:val="000000" w:themeColor="text1"/>
          <w:sz w:val="24"/>
          <w:szCs w:val="24"/>
        </w:rPr>
        <w:tab/>
        <w:t xml:space="preserve">Phubbing is a toxic behavior that impacts partners, conversations, and relationships. As it is becoming increasingly common and prevailing, this research used a unique and comprehensive framework to understand phubbing behavior. Specifically, this study applied and tested the theory of interpersonal behavior to examine the various predictors that may lead to phubbing behavior. Multiple factors such as intentions to phub others (i.e., from the attitudinal, social, and affective factors), phubbing habits, and facilitating conditions were </w:t>
      </w:r>
      <w:r w:rsidRPr="001F21ED">
        <w:rPr>
          <w:rFonts w:ascii="Times New Roman" w:hAnsi="Times New Roman" w:cs="Times New Roman"/>
          <w:color w:val="000000" w:themeColor="text1"/>
          <w:sz w:val="24"/>
          <w:szCs w:val="24"/>
        </w:rPr>
        <w:lastRenderedPageBreak/>
        <w:t xml:space="preserve">found to predict phubbing behavior simultaneously. In addition, the scales developed in this study provide reliable and valid measurements for assessing all the constructs of TIB in the context of phubbing. Based on these results, which are consistent with TIB, this study concludes with the argument that phubbing is a conscious and unconscious behavior. </w:t>
      </w:r>
    </w:p>
    <w:p w14:paraId="41B7650F" w14:textId="77777777" w:rsidR="00BF6366" w:rsidRDefault="00BF6366" w:rsidP="002C6FE4">
      <w:pPr>
        <w:spacing w:line="480" w:lineRule="auto"/>
        <w:jc w:val="left"/>
        <w:rPr>
          <w:rFonts w:ascii="Times New Roman" w:hAnsi="Times New Roman" w:cs="Times New Roman"/>
          <w:color w:val="000000" w:themeColor="text1"/>
          <w:sz w:val="24"/>
          <w:szCs w:val="24"/>
        </w:rPr>
      </w:pPr>
    </w:p>
    <w:p w14:paraId="35C17B10" w14:textId="77777777" w:rsidR="00841D2E" w:rsidRPr="002C6FE4" w:rsidRDefault="00841D2E" w:rsidP="002C6FE4">
      <w:pPr>
        <w:spacing w:line="480" w:lineRule="auto"/>
        <w:jc w:val="left"/>
        <w:rPr>
          <w:rFonts w:ascii="Times New Roman" w:hAnsi="Times New Roman" w:cs="Times New Roman"/>
          <w:color w:val="000000" w:themeColor="text1"/>
          <w:sz w:val="24"/>
          <w:szCs w:val="24"/>
        </w:rPr>
      </w:pPr>
    </w:p>
    <w:p w14:paraId="2B8B8AC8" w14:textId="2357E9B6" w:rsidR="00BF6366" w:rsidRDefault="00BF6366">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br w:type="page"/>
      </w:r>
    </w:p>
    <w:p w14:paraId="1A795B4F" w14:textId="001472FA" w:rsidR="000A4991" w:rsidRPr="00B10583" w:rsidRDefault="00783B4B" w:rsidP="000A4991">
      <w:pPr>
        <w:spacing w:line="480" w:lineRule="auto"/>
        <w:jc w:val="center"/>
        <w:rPr>
          <w:rFonts w:ascii="Times New Roman" w:eastAsia="Times New Roman" w:hAnsi="Times New Roman" w:cs="Times New Roman"/>
          <w:b/>
          <w:color w:val="000000" w:themeColor="text1"/>
          <w:sz w:val="24"/>
          <w:szCs w:val="24"/>
        </w:rPr>
      </w:pPr>
      <w:r w:rsidRPr="00B10583">
        <w:rPr>
          <w:rFonts w:ascii="Times New Roman" w:eastAsia="Times New Roman" w:hAnsi="Times New Roman" w:cs="Times New Roman"/>
          <w:b/>
          <w:color w:val="000000" w:themeColor="text1"/>
          <w:sz w:val="24"/>
          <w:szCs w:val="24"/>
        </w:rPr>
        <w:lastRenderedPageBreak/>
        <w:t>References</w:t>
      </w:r>
    </w:p>
    <w:p w14:paraId="494A4956" w14:textId="4EC54C6F" w:rsidR="001F09F9" w:rsidRPr="00B10583" w:rsidRDefault="001F09F9">
      <w:pPr>
        <w:spacing w:line="480" w:lineRule="auto"/>
        <w:ind w:left="720" w:hanging="720"/>
        <w:jc w:val="left"/>
        <w:rPr>
          <w:rFonts w:ascii="Times New Roman" w:eastAsia="Times New Roman" w:hAnsi="Times New Roman" w:cs="Times New Roman"/>
          <w:color w:val="000000" w:themeColor="text1"/>
          <w:sz w:val="24"/>
          <w:szCs w:val="24"/>
        </w:rPr>
      </w:pPr>
      <w:r w:rsidRPr="002E045C">
        <w:rPr>
          <w:rFonts w:ascii="Times New Roman" w:eastAsia="Times New Roman" w:hAnsi="Times New Roman" w:cs="Times New Roman"/>
          <w:color w:val="000000" w:themeColor="text1"/>
          <w:sz w:val="24"/>
          <w:szCs w:val="24"/>
        </w:rPr>
        <w:t>Al-</w:t>
      </w:r>
      <w:proofErr w:type="spellStart"/>
      <w:r w:rsidRPr="002E045C">
        <w:rPr>
          <w:rFonts w:ascii="Times New Roman" w:eastAsia="Times New Roman" w:hAnsi="Times New Roman" w:cs="Times New Roman"/>
          <w:color w:val="000000" w:themeColor="text1"/>
          <w:sz w:val="24"/>
          <w:szCs w:val="24"/>
        </w:rPr>
        <w:t>Saggaf</w:t>
      </w:r>
      <w:proofErr w:type="spellEnd"/>
      <w:r w:rsidRPr="002E045C">
        <w:rPr>
          <w:rFonts w:ascii="Times New Roman" w:eastAsia="Times New Roman" w:hAnsi="Times New Roman" w:cs="Times New Roman"/>
          <w:color w:val="000000" w:themeColor="text1"/>
          <w:sz w:val="24"/>
          <w:szCs w:val="24"/>
        </w:rPr>
        <w:t>, Y., &amp; MacCulloch, R. (2018</w:t>
      </w:r>
      <w:r w:rsidR="009E304E">
        <w:rPr>
          <w:rFonts w:ascii="Times New Roman" w:eastAsia="Times New Roman" w:hAnsi="Times New Roman" w:cs="Times New Roman"/>
          <w:color w:val="000000" w:themeColor="text1"/>
          <w:sz w:val="24"/>
          <w:szCs w:val="24"/>
        </w:rPr>
        <w:t>, December</w:t>
      </w:r>
      <w:r w:rsidRPr="002E045C">
        <w:rPr>
          <w:rFonts w:ascii="Times New Roman" w:eastAsia="Times New Roman" w:hAnsi="Times New Roman" w:cs="Times New Roman"/>
          <w:color w:val="000000" w:themeColor="text1"/>
          <w:sz w:val="24"/>
          <w:szCs w:val="24"/>
        </w:rPr>
        <w:t xml:space="preserve">). </w:t>
      </w:r>
      <w:r w:rsidRPr="002E045C">
        <w:rPr>
          <w:rFonts w:ascii="Times New Roman" w:eastAsia="Times New Roman" w:hAnsi="Times New Roman" w:cs="Times New Roman"/>
          <w:i/>
          <w:iCs/>
          <w:color w:val="000000" w:themeColor="text1"/>
          <w:sz w:val="24"/>
          <w:szCs w:val="24"/>
        </w:rPr>
        <w:t>Phubbing: How frequent? Who is phubbed? In which situation? And using which apps?</w:t>
      </w:r>
      <w:r w:rsidRPr="002E045C">
        <w:rPr>
          <w:rFonts w:ascii="Times New Roman" w:eastAsia="Times New Roman" w:hAnsi="Times New Roman" w:cs="Times New Roman"/>
          <w:color w:val="000000" w:themeColor="text1"/>
          <w:sz w:val="24"/>
          <w:szCs w:val="24"/>
        </w:rPr>
        <w:t xml:space="preserve"> </w:t>
      </w:r>
      <w:r w:rsidR="009E304E">
        <w:rPr>
          <w:rFonts w:ascii="Times New Roman" w:eastAsia="Times New Roman" w:hAnsi="Times New Roman" w:cs="Times New Roman"/>
          <w:color w:val="000000" w:themeColor="text1"/>
          <w:sz w:val="24"/>
          <w:szCs w:val="24"/>
        </w:rPr>
        <w:t xml:space="preserve">[Conference presentation]. Annual meeting of the </w:t>
      </w:r>
      <w:r w:rsidR="002451FB" w:rsidRPr="002E045C">
        <w:rPr>
          <w:rFonts w:ascii="Times New Roman" w:eastAsia="Times New Roman" w:hAnsi="Times New Roman" w:cs="Times New Roman"/>
          <w:color w:val="000000" w:themeColor="text1"/>
          <w:sz w:val="24"/>
          <w:szCs w:val="24"/>
        </w:rPr>
        <w:t xml:space="preserve">International Conference </w:t>
      </w:r>
      <w:r w:rsidR="009E304E">
        <w:rPr>
          <w:rFonts w:ascii="Times New Roman" w:eastAsia="Times New Roman" w:hAnsi="Times New Roman" w:cs="Times New Roman"/>
          <w:color w:val="000000" w:themeColor="text1"/>
          <w:sz w:val="24"/>
          <w:szCs w:val="24"/>
        </w:rPr>
        <w:t>for</w:t>
      </w:r>
      <w:r w:rsidR="002451FB" w:rsidRPr="002E045C">
        <w:rPr>
          <w:rFonts w:ascii="Times New Roman" w:eastAsia="Times New Roman" w:hAnsi="Times New Roman" w:cs="Times New Roman"/>
          <w:color w:val="000000" w:themeColor="text1"/>
          <w:sz w:val="24"/>
          <w:szCs w:val="24"/>
        </w:rPr>
        <w:t xml:space="preserve"> Information Systems.</w:t>
      </w:r>
    </w:p>
    <w:p w14:paraId="22F9A742" w14:textId="463EA26D" w:rsidR="00D21C80" w:rsidRPr="00B10583" w:rsidRDefault="00D21C80" w:rsidP="00D21C80">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Al-</w:t>
      </w:r>
      <w:proofErr w:type="spellStart"/>
      <w:r w:rsidRPr="00B10583">
        <w:rPr>
          <w:rFonts w:ascii="Times New Roman" w:eastAsia="Times New Roman" w:hAnsi="Times New Roman" w:cs="Times New Roman"/>
          <w:color w:val="000000" w:themeColor="text1"/>
          <w:sz w:val="24"/>
          <w:szCs w:val="24"/>
        </w:rPr>
        <w:t>Saggaf</w:t>
      </w:r>
      <w:proofErr w:type="spellEnd"/>
      <w:r w:rsidRPr="00B10583">
        <w:rPr>
          <w:rFonts w:ascii="Times New Roman" w:eastAsia="Times New Roman" w:hAnsi="Times New Roman" w:cs="Times New Roman"/>
          <w:color w:val="000000" w:themeColor="text1"/>
          <w:sz w:val="24"/>
          <w:szCs w:val="24"/>
        </w:rPr>
        <w:t xml:space="preserve">, Y., &amp; MacCulloch, R. (2019). Phubbing and social relationships: Results from an Australian sample. </w:t>
      </w:r>
      <w:r w:rsidRPr="00B10583">
        <w:rPr>
          <w:rFonts w:ascii="Times New Roman" w:eastAsia="Times New Roman" w:hAnsi="Times New Roman" w:cs="Times New Roman"/>
          <w:i/>
          <w:color w:val="000000" w:themeColor="text1"/>
          <w:sz w:val="24"/>
          <w:szCs w:val="24"/>
        </w:rPr>
        <w:t>Journal of Relationships Research</w:t>
      </w:r>
      <w:r w:rsidRPr="00B10583">
        <w:rPr>
          <w:rFonts w:ascii="Times New Roman" w:eastAsia="Times New Roman" w:hAnsi="Times New Roman" w:cs="Times New Roman"/>
          <w:color w:val="000000" w:themeColor="text1"/>
          <w:sz w:val="24"/>
          <w:szCs w:val="24"/>
        </w:rPr>
        <w:t>, 10</w:t>
      </w:r>
      <w:r w:rsidR="00262368" w:rsidRPr="00B10583">
        <w:rPr>
          <w:rFonts w:ascii="Times New Roman" w:eastAsia="Times New Roman" w:hAnsi="Times New Roman" w:cs="Times New Roman"/>
          <w:color w:val="000000" w:themeColor="text1"/>
          <w:sz w:val="24"/>
          <w:szCs w:val="24"/>
        </w:rPr>
        <w:t xml:space="preserve">, 531. </w:t>
      </w:r>
      <w:r w:rsidRPr="00B10583">
        <w:rPr>
          <w:rFonts w:ascii="Times New Roman" w:eastAsia="Times New Roman" w:hAnsi="Times New Roman" w:cs="Times New Roman"/>
          <w:color w:val="000000" w:themeColor="text1"/>
          <w:sz w:val="24"/>
          <w:szCs w:val="24"/>
        </w:rPr>
        <w:t>https://doi.org/10.1017/jrr.2019.9</w:t>
      </w:r>
    </w:p>
    <w:p w14:paraId="6A4790F6" w14:textId="2189150F" w:rsidR="0048217B" w:rsidRPr="00B10583" w:rsidRDefault="0048217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Al-</w:t>
      </w:r>
      <w:proofErr w:type="spellStart"/>
      <w:r w:rsidRPr="00B10583">
        <w:rPr>
          <w:rFonts w:ascii="Times New Roman" w:eastAsia="Times New Roman" w:hAnsi="Times New Roman" w:cs="Times New Roman"/>
          <w:color w:val="000000" w:themeColor="text1"/>
          <w:sz w:val="24"/>
          <w:szCs w:val="24"/>
        </w:rPr>
        <w:t>Saggaf</w:t>
      </w:r>
      <w:proofErr w:type="spellEnd"/>
      <w:r w:rsidRPr="00B10583">
        <w:rPr>
          <w:rFonts w:ascii="Times New Roman" w:eastAsia="Times New Roman" w:hAnsi="Times New Roman" w:cs="Times New Roman"/>
          <w:color w:val="000000" w:themeColor="text1"/>
          <w:sz w:val="24"/>
          <w:szCs w:val="24"/>
        </w:rPr>
        <w:t>, Y., MacCulloch, R., &amp; Wiener, K. (2019). Trait boredom is a predictor of phubbing frequency. </w:t>
      </w:r>
      <w:r w:rsidRPr="00B10583">
        <w:rPr>
          <w:rFonts w:ascii="Times New Roman" w:eastAsia="Times New Roman" w:hAnsi="Times New Roman" w:cs="Times New Roman"/>
          <w:i/>
          <w:iCs/>
          <w:color w:val="000000" w:themeColor="text1"/>
          <w:sz w:val="24"/>
          <w:szCs w:val="24"/>
        </w:rPr>
        <w:t>Journal of Technology in Behavioral Science</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4</w:t>
      </w:r>
      <w:r w:rsidRPr="00B10583">
        <w:rPr>
          <w:rFonts w:ascii="Times New Roman" w:eastAsia="Times New Roman" w:hAnsi="Times New Roman" w:cs="Times New Roman"/>
          <w:color w:val="000000" w:themeColor="text1"/>
          <w:sz w:val="24"/>
          <w:szCs w:val="24"/>
        </w:rPr>
        <w:t>, 245-252.</w:t>
      </w:r>
      <w:r w:rsidRPr="00B10583">
        <w:rPr>
          <w:rFonts w:ascii="Merriweather Sans" w:hAnsi="Merriweather Sans"/>
          <w:color w:val="000000" w:themeColor="text1"/>
          <w:shd w:val="clear" w:color="auto" w:fill="FFFFFF"/>
        </w:rPr>
        <w:t xml:space="preserve"> </w:t>
      </w:r>
      <w:r w:rsidRPr="00B10583">
        <w:rPr>
          <w:rFonts w:ascii="Times New Roman" w:eastAsia="Times New Roman" w:hAnsi="Times New Roman" w:cs="Times New Roman"/>
          <w:color w:val="000000" w:themeColor="text1"/>
          <w:sz w:val="24"/>
          <w:szCs w:val="24"/>
        </w:rPr>
        <w:t> https://doi.org/10.1007/s41347-018-0080-4</w:t>
      </w:r>
    </w:p>
    <w:p w14:paraId="78326C79" w14:textId="35D6F0ED" w:rsidR="00DF183C" w:rsidRDefault="00DF183C" w:rsidP="001B66E9">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Al-</w:t>
      </w:r>
      <w:proofErr w:type="spellStart"/>
      <w:r w:rsidRPr="00B10583">
        <w:rPr>
          <w:rFonts w:ascii="Times New Roman" w:eastAsia="Times New Roman" w:hAnsi="Times New Roman" w:cs="Times New Roman"/>
          <w:color w:val="000000" w:themeColor="text1"/>
          <w:sz w:val="24"/>
          <w:szCs w:val="24"/>
        </w:rPr>
        <w:t>Saggaf</w:t>
      </w:r>
      <w:proofErr w:type="spellEnd"/>
      <w:r w:rsidRPr="00B10583">
        <w:rPr>
          <w:rFonts w:ascii="Times New Roman" w:eastAsia="Times New Roman" w:hAnsi="Times New Roman" w:cs="Times New Roman"/>
          <w:color w:val="000000" w:themeColor="text1"/>
          <w:sz w:val="24"/>
          <w:szCs w:val="24"/>
        </w:rPr>
        <w:t>, Y.,</w:t>
      </w:r>
      <w:r>
        <w:rPr>
          <w:rFonts w:ascii="Times New Roman" w:eastAsia="Times New Roman" w:hAnsi="Times New Roman" w:cs="Times New Roman"/>
          <w:color w:val="000000" w:themeColor="text1"/>
          <w:sz w:val="24"/>
          <w:szCs w:val="24"/>
        </w:rPr>
        <w:t xml:space="preserve"> &amp; O’Donnell, S. B. (2019). </w:t>
      </w:r>
      <w:r w:rsidRPr="00DF183C">
        <w:rPr>
          <w:rFonts w:ascii="Times New Roman" w:eastAsia="Times New Roman" w:hAnsi="Times New Roman" w:cs="Times New Roman"/>
          <w:color w:val="000000" w:themeColor="text1"/>
          <w:sz w:val="24"/>
          <w:szCs w:val="24"/>
        </w:rPr>
        <w:t>Phubbing: Perceptions, reasons behind, predictors, and impacts. </w:t>
      </w:r>
      <w:r w:rsidRPr="00DF183C">
        <w:rPr>
          <w:rFonts w:ascii="Times New Roman" w:eastAsia="Times New Roman" w:hAnsi="Times New Roman" w:cs="Times New Roman"/>
          <w:i/>
          <w:iCs/>
          <w:color w:val="000000" w:themeColor="text1"/>
          <w:sz w:val="24"/>
          <w:szCs w:val="24"/>
        </w:rPr>
        <w:t>Human Behavior and Emerging Technologies</w:t>
      </w:r>
      <w:r w:rsidRPr="00DF183C">
        <w:rPr>
          <w:rFonts w:ascii="Times New Roman" w:eastAsia="Times New Roman" w:hAnsi="Times New Roman" w:cs="Times New Roman"/>
          <w:color w:val="000000" w:themeColor="text1"/>
          <w:sz w:val="24"/>
          <w:szCs w:val="24"/>
        </w:rPr>
        <w:t>, </w:t>
      </w:r>
      <w:r w:rsidRPr="00DF183C">
        <w:rPr>
          <w:rFonts w:ascii="Times New Roman" w:eastAsia="Times New Roman" w:hAnsi="Times New Roman" w:cs="Times New Roman"/>
          <w:i/>
          <w:iCs/>
          <w:color w:val="000000" w:themeColor="text1"/>
          <w:sz w:val="24"/>
          <w:szCs w:val="24"/>
        </w:rPr>
        <w:t>1</w:t>
      </w:r>
      <w:r w:rsidRPr="00DF183C">
        <w:rPr>
          <w:rFonts w:ascii="Times New Roman" w:eastAsia="Times New Roman" w:hAnsi="Times New Roman" w:cs="Times New Roman"/>
          <w:color w:val="000000" w:themeColor="text1"/>
          <w:sz w:val="24"/>
          <w:szCs w:val="24"/>
        </w:rPr>
        <w:t>(2), 132-140.</w:t>
      </w:r>
      <w:r>
        <w:rPr>
          <w:rFonts w:ascii="Times New Roman" w:eastAsia="Times New Roman" w:hAnsi="Times New Roman" w:cs="Times New Roman"/>
          <w:color w:val="000000" w:themeColor="text1"/>
          <w:sz w:val="24"/>
          <w:szCs w:val="24"/>
        </w:rPr>
        <w:t xml:space="preserve"> </w:t>
      </w:r>
      <w:r w:rsidRPr="00DF183C">
        <w:rPr>
          <w:rFonts w:ascii="Times New Roman" w:eastAsia="Times New Roman" w:hAnsi="Times New Roman" w:cs="Times New Roman"/>
          <w:color w:val="000000" w:themeColor="text1"/>
          <w:sz w:val="24"/>
          <w:szCs w:val="24"/>
        </w:rPr>
        <w:t>https://doi.org/10.1002/hbe2.137</w:t>
      </w:r>
    </w:p>
    <w:p w14:paraId="0FD95498" w14:textId="2FE4D0FE" w:rsidR="001B66E9" w:rsidRPr="00B10583" w:rsidRDefault="001B66E9" w:rsidP="001B66E9">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Ajzen, I. (1985). From intentions to actions: A theory of planned behavior. In J. Kuhl &amp; J. Beckmann (Eds.), </w:t>
      </w:r>
      <w:r w:rsidRPr="00B10583">
        <w:rPr>
          <w:rFonts w:ascii="Times New Roman" w:eastAsia="Times New Roman" w:hAnsi="Times New Roman" w:cs="Times New Roman"/>
          <w:i/>
          <w:color w:val="000000" w:themeColor="text1"/>
          <w:sz w:val="24"/>
          <w:szCs w:val="24"/>
        </w:rPr>
        <w:t>Action control: From cognition to behavior</w:t>
      </w:r>
      <w:r w:rsidRPr="00B10583">
        <w:rPr>
          <w:rFonts w:ascii="Times New Roman" w:eastAsia="Times New Roman" w:hAnsi="Times New Roman" w:cs="Times New Roman"/>
          <w:color w:val="000000" w:themeColor="text1"/>
          <w:sz w:val="24"/>
          <w:szCs w:val="24"/>
        </w:rPr>
        <w:t xml:space="preserve"> (pp. 11–39). Heidelberg: Springer. https://doi.org/10.1007/978-3-642-69746-3_2 </w:t>
      </w:r>
    </w:p>
    <w:p w14:paraId="7385310F" w14:textId="244EC6D3"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Ajzen, I., &amp; Fishbein, M. (1980). </w:t>
      </w:r>
      <w:r w:rsidRPr="00B10583">
        <w:rPr>
          <w:rFonts w:ascii="Times New Roman" w:eastAsia="Times New Roman" w:hAnsi="Times New Roman" w:cs="Times New Roman"/>
          <w:i/>
          <w:color w:val="000000" w:themeColor="text1"/>
          <w:sz w:val="24"/>
          <w:szCs w:val="24"/>
        </w:rPr>
        <w:t>Understanding attitudes and predicting social behavior</w:t>
      </w:r>
      <w:r w:rsidRPr="00B10583">
        <w:rPr>
          <w:rFonts w:ascii="Times New Roman" w:eastAsia="Times New Roman" w:hAnsi="Times New Roman" w:cs="Times New Roman"/>
          <w:color w:val="000000" w:themeColor="text1"/>
          <w:sz w:val="24"/>
          <w:szCs w:val="24"/>
        </w:rPr>
        <w:t>. Prentice-Hall.</w:t>
      </w:r>
    </w:p>
    <w:p w14:paraId="5DE5F872" w14:textId="72E05DD6"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Asch, S. E. (1951). Effects of group pressure upon the modification and distortion of judgments. In H. Guetzkow (Ed.) </w:t>
      </w:r>
      <w:r w:rsidRPr="00B10583">
        <w:rPr>
          <w:rFonts w:ascii="Times New Roman" w:eastAsia="Times New Roman" w:hAnsi="Times New Roman" w:cs="Times New Roman"/>
          <w:i/>
          <w:iCs/>
          <w:color w:val="000000" w:themeColor="text1"/>
          <w:sz w:val="24"/>
          <w:szCs w:val="24"/>
        </w:rPr>
        <w:t xml:space="preserve">Groups, </w:t>
      </w:r>
      <w:r w:rsidR="003F23DA" w:rsidRPr="00B10583">
        <w:rPr>
          <w:rFonts w:ascii="Times New Roman" w:eastAsia="Times New Roman" w:hAnsi="Times New Roman" w:cs="Times New Roman"/>
          <w:i/>
          <w:iCs/>
          <w:color w:val="000000" w:themeColor="text1"/>
          <w:sz w:val="24"/>
          <w:szCs w:val="24"/>
        </w:rPr>
        <w:t>l</w:t>
      </w:r>
      <w:r w:rsidRPr="00B10583">
        <w:rPr>
          <w:rFonts w:ascii="Times New Roman" w:eastAsia="Times New Roman" w:hAnsi="Times New Roman" w:cs="Times New Roman"/>
          <w:i/>
          <w:iCs/>
          <w:color w:val="000000" w:themeColor="text1"/>
          <w:sz w:val="24"/>
          <w:szCs w:val="24"/>
        </w:rPr>
        <w:t xml:space="preserve">eadership, and </w:t>
      </w:r>
      <w:r w:rsidR="003F23DA" w:rsidRPr="00B10583">
        <w:rPr>
          <w:rFonts w:ascii="Times New Roman" w:eastAsia="Times New Roman" w:hAnsi="Times New Roman" w:cs="Times New Roman"/>
          <w:i/>
          <w:iCs/>
          <w:color w:val="000000" w:themeColor="text1"/>
          <w:sz w:val="24"/>
          <w:szCs w:val="24"/>
        </w:rPr>
        <w:t>m</w:t>
      </w:r>
      <w:r w:rsidRPr="00B10583">
        <w:rPr>
          <w:rFonts w:ascii="Times New Roman" w:eastAsia="Times New Roman" w:hAnsi="Times New Roman" w:cs="Times New Roman"/>
          <w:i/>
          <w:iCs/>
          <w:color w:val="000000" w:themeColor="text1"/>
          <w:sz w:val="24"/>
          <w:szCs w:val="24"/>
        </w:rPr>
        <w:t>en: Research in human relations</w:t>
      </w:r>
      <w:r w:rsidRPr="00B10583">
        <w:rPr>
          <w:rFonts w:ascii="Times New Roman" w:eastAsia="Times New Roman" w:hAnsi="Times New Roman" w:cs="Times New Roman"/>
          <w:color w:val="000000" w:themeColor="text1"/>
          <w:sz w:val="24"/>
          <w:szCs w:val="24"/>
        </w:rPr>
        <w:t xml:space="preserve"> (pp. 177-190). Carnegie Press</w:t>
      </w:r>
    </w:p>
    <w:p w14:paraId="0C916FE1" w14:textId="7E717602" w:rsidR="002D4BFB" w:rsidRPr="00B10583" w:rsidRDefault="002D4BF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Babbie, E. R. (2016). </w:t>
      </w:r>
      <w:r w:rsidRPr="00B10583">
        <w:rPr>
          <w:rFonts w:ascii="Times New Roman" w:eastAsia="Times New Roman" w:hAnsi="Times New Roman" w:cs="Times New Roman"/>
          <w:i/>
          <w:iCs/>
          <w:color w:val="000000" w:themeColor="text1"/>
          <w:sz w:val="24"/>
          <w:szCs w:val="24"/>
        </w:rPr>
        <w:t>The practice of social research</w:t>
      </w:r>
      <w:r w:rsidRPr="00B10583">
        <w:rPr>
          <w:rFonts w:ascii="Times New Roman" w:eastAsia="Times New Roman" w:hAnsi="Times New Roman" w:cs="Times New Roman"/>
          <w:color w:val="000000" w:themeColor="text1"/>
          <w:sz w:val="24"/>
          <w:szCs w:val="24"/>
        </w:rPr>
        <w:t xml:space="preserve"> (14th ed.). Cengage Learning. </w:t>
      </w:r>
    </w:p>
    <w:p w14:paraId="16B6E7BF" w14:textId="3DB61005" w:rsidR="00CA65BD" w:rsidRPr="00B10583" w:rsidRDefault="00CA65BD">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Ball-Rokeach, S. J., &amp; </w:t>
      </w:r>
      <w:proofErr w:type="spellStart"/>
      <w:r w:rsidRPr="00B10583">
        <w:rPr>
          <w:rFonts w:ascii="Times New Roman" w:eastAsia="Times New Roman" w:hAnsi="Times New Roman" w:cs="Times New Roman"/>
          <w:color w:val="000000" w:themeColor="text1"/>
          <w:sz w:val="24"/>
          <w:szCs w:val="24"/>
        </w:rPr>
        <w:t>DeFleur</w:t>
      </w:r>
      <w:proofErr w:type="spellEnd"/>
      <w:r w:rsidRPr="00B10583">
        <w:rPr>
          <w:rFonts w:ascii="Times New Roman" w:eastAsia="Times New Roman" w:hAnsi="Times New Roman" w:cs="Times New Roman"/>
          <w:color w:val="000000" w:themeColor="text1"/>
          <w:sz w:val="24"/>
          <w:szCs w:val="24"/>
        </w:rPr>
        <w:t xml:space="preserve">, M. L. (1976). A dependency model of mass-media effects. </w:t>
      </w:r>
      <w:r w:rsidRPr="00B10583">
        <w:rPr>
          <w:rFonts w:ascii="Times New Roman" w:eastAsia="Times New Roman" w:hAnsi="Times New Roman" w:cs="Times New Roman"/>
          <w:i/>
          <w:iCs/>
          <w:color w:val="000000" w:themeColor="text1"/>
          <w:sz w:val="24"/>
          <w:szCs w:val="24"/>
        </w:rPr>
        <w:t>Communication Research, 3</w:t>
      </w:r>
      <w:r w:rsidRPr="00B10583">
        <w:rPr>
          <w:rFonts w:ascii="Times New Roman" w:eastAsia="Times New Roman" w:hAnsi="Times New Roman" w:cs="Times New Roman"/>
          <w:color w:val="000000" w:themeColor="text1"/>
          <w:sz w:val="24"/>
          <w:szCs w:val="24"/>
        </w:rPr>
        <w:t>(1), 3-21.</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https://doi.org/10.1177/009365027600300101</w:t>
      </w:r>
    </w:p>
    <w:p w14:paraId="3AA41664" w14:textId="46A03D34" w:rsidR="00952C3A" w:rsidRDefault="00952C3A">
      <w:pPr>
        <w:spacing w:line="480" w:lineRule="auto"/>
        <w:ind w:left="720" w:hanging="720"/>
        <w:jc w:val="left"/>
        <w:rPr>
          <w:rFonts w:ascii="Times New Roman" w:eastAsia="Times New Roman" w:hAnsi="Times New Roman" w:cs="Times New Roman"/>
          <w:color w:val="000000" w:themeColor="text1"/>
          <w:sz w:val="24"/>
          <w:szCs w:val="24"/>
        </w:rPr>
      </w:pPr>
      <w:r w:rsidRPr="00952C3A">
        <w:rPr>
          <w:rFonts w:ascii="Times New Roman" w:eastAsia="Times New Roman" w:hAnsi="Times New Roman" w:cs="Times New Roman"/>
          <w:color w:val="000000" w:themeColor="text1"/>
          <w:sz w:val="24"/>
          <w:szCs w:val="24"/>
        </w:rPr>
        <w:lastRenderedPageBreak/>
        <w:t xml:space="preserve">Balta, S., </w:t>
      </w:r>
      <w:proofErr w:type="spellStart"/>
      <w:r w:rsidRPr="00952C3A">
        <w:rPr>
          <w:rFonts w:ascii="Times New Roman" w:eastAsia="Times New Roman" w:hAnsi="Times New Roman" w:cs="Times New Roman"/>
          <w:color w:val="000000" w:themeColor="text1"/>
          <w:sz w:val="24"/>
          <w:szCs w:val="24"/>
        </w:rPr>
        <w:t>Emirtekin</w:t>
      </w:r>
      <w:proofErr w:type="spellEnd"/>
      <w:r w:rsidRPr="00952C3A">
        <w:rPr>
          <w:rFonts w:ascii="Times New Roman" w:eastAsia="Times New Roman" w:hAnsi="Times New Roman" w:cs="Times New Roman"/>
          <w:color w:val="000000" w:themeColor="text1"/>
          <w:sz w:val="24"/>
          <w:szCs w:val="24"/>
        </w:rPr>
        <w:t xml:space="preserve">, E., </w:t>
      </w:r>
      <w:proofErr w:type="spellStart"/>
      <w:r w:rsidRPr="00952C3A">
        <w:rPr>
          <w:rFonts w:ascii="Times New Roman" w:eastAsia="Times New Roman" w:hAnsi="Times New Roman" w:cs="Times New Roman"/>
          <w:color w:val="000000" w:themeColor="text1"/>
          <w:sz w:val="24"/>
          <w:szCs w:val="24"/>
        </w:rPr>
        <w:t>Kircaburun</w:t>
      </w:r>
      <w:proofErr w:type="spellEnd"/>
      <w:r w:rsidRPr="00952C3A">
        <w:rPr>
          <w:rFonts w:ascii="Times New Roman" w:eastAsia="Times New Roman" w:hAnsi="Times New Roman" w:cs="Times New Roman"/>
          <w:color w:val="000000" w:themeColor="text1"/>
          <w:sz w:val="24"/>
          <w:szCs w:val="24"/>
        </w:rPr>
        <w:t>, K., &amp; Griffiths, M. D. (2020). Neuroticism, trait fear of missing out, and phubbing: The mediating role of state fear of missing out and problematic Instagram use. </w:t>
      </w:r>
      <w:r w:rsidRPr="00952C3A">
        <w:rPr>
          <w:rFonts w:ascii="Times New Roman" w:eastAsia="Times New Roman" w:hAnsi="Times New Roman" w:cs="Times New Roman"/>
          <w:i/>
          <w:iCs/>
          <w:color w:val="000000" w:themeColor="text1"/>
          <w:sz w:val="24"/>
          <w:szCs w:val="24"/>
        </w:rPr>
        <w:t>International Journal of Mental Health and Addiction</w:t>
      </w:r>
      <w:r w:rsidRPr="00952C3A">
        <w:rPr>
          <w:rFonts w:ascii="Times New Roman" w:eastAsia="Times New Roman" w:hAnsi="Times New Roman" w:cs="Times New Roman"/>
          <w:color w:val="000000" w:themeColor="text1"/>
          <w:sz w:val="24"/>
          <w:szCs w:val="24"/>
        </w:rPr>
        <w:t>, </w:t>
      </w:r>
      <w:r w:rsidRPr="00952C3A">
        <w:rPr>
          <w:rFonts w:ascii="Times New Roman" w:eastAsia="Times New Roman" w:hAnsi="Times New Roman" w:cs="Times New Roman"/>
          <w:i/>
          <w:iCs/>
          <w:color w:val="000000" w:themeColor="text1"/>
          <w:sz w:val="24"/>
          <w:szCs w:val="24"/>
        </w:rPr>
        <w:t>18</w:t>
      </w:r>
      <w:r w:rsidRPr="00952C3A">
        <w:rPr>
          <w:rFonts w:ascii="Times New Roman" w:eastAsia="Times New Roman" w:hAnsi="Times New Roman" w:cs="Times New Roman"/>
          <w:color w:val="000000" w:themeColor="text1"/>
          <w:sz w:val="24"/>
          <w:szCs w:val="24"/>
        </w:rPr>
        <w:t>, 628-639.</w:t>
      </w:r>
      <w:r>
        <w:rPr>
          <w:rFonts w:ascii="Times New Roman" w:eastAsia="Times New Roman" w:hAnsi="Times New Roman" w:cs="Times New Roman"/>
          <w:color w:val="000000" w:themeColor="text1"/>
          <w:sz w:val="24"/>
          <w:szCs w:val="24"/>
        </w:rPr>
        <w:t xml:space="preserve"> </w:t>
      </w:r>
      <w:r w:rsidRPr="00952C3A">
        <w:rPr>
          <w:rFonts w:ascii="Times New Roman" w:eastAsia="Times New Roman" w:hAnsi="Times New Roman" w:cs="Times New Roman"/>
          <w:color w:val="000000" w:themeColor="text1"/>
          <w:sz w:val="24"/>
          <w:szCs w:val="24"/>
        </w:rPr>
        <w:t>https://doi.org/10.1007/s11469-018-9959-8</w:t>
      </w:r>
    </w:p>
    <w:p w14:paraId="71F264F2" w14:textId="7777777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Barrick, M. R., &amp; Mount, M. K. (1993). Autonomy as a moderator of the relationships between the Big Five personality dimensions and job performance. </w:t>
      </w:r>
      <w:r w:rsidRPr="00B10583">
        <w:rPr>
          <w:rFonts w:ascii="Times New Roman" w:eastAsia="Times New Roman" w:hAnsi="Times New Roman" w:cs="Times New Roman"/>
          <w:i/>
          <w:color w:val="000000" w:themeColor="text1"/>
          <w:sz w:val="24"/>
          <w:szCs w:val="24"/>
        </w:rPr>
        <w:t>Journal of Applied Psychology</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78</w:t>
      </w:r>
      <w:r w:rsidRPr="00B10583">
        <w:rPr>
          <w:rFonts w:ascii="Times New Roman" w:eastAsia="Times New Roman" w:hAnsi="Times New Roman" w:cs="Times New Roman"/>
          <w:color w:val="000000" w:themeColor="text1"/>
          <w:sz w:val="24"/>
          <w:szCs w:val="24"/>
        </w:rPr>
        <w:t xml:space="preserve">(1), 111-118. https://doi.org/10.1037/0021-9010.78.1.111 </w:t>
      </w:r>
    </w:p>
    <w:p w14:paraId="5D42124A" w14:textId="38BA16BA" w:rsidR="0073636F" w:rsidRDefault="0073636F">
      <w:pPr>
        <w:spacing w:line="480" w:lineRule="auto"/>
        <w:ind w:left="720" w:hanging="720"/>
        <w:jc w:val="left"/>
        <w:rPr>
          <w:rFonts w:ascii="Times New Roman" w:eastAsia="Times New Roman" w:hAnsi="Times New Roman" w:cs="Times New Roman"/>
          <w:color w:val="000000" w:themeColor="text1"/>
          <w:sz w:val="24"/>
          <w:szCs w:val="24"/>
        </w:rPr>
      </w:pPr>
      <w:r w:rsidRPr="0073636F">
        <w:rPr>
          <w:rFonts w:ascii="Times New Roman" w:eastAsia="Times New Roman" w:hAnsi="Times New Roman" w:cs="Times New Roman"/>
          <w:color w:val="000000" w:themeColor="text1"/>
          <w:sz w:val="24"/>
          <w:szCs w:val="24"/>
        </w:rPr>
        <w:t xml:space="preserve">Bartlett, M. S. (1950). Tests of significance in factor analysis. </w:t>
      </w:r>
      <w:r w:rsidRPr="0073636F">
        <w:rPr>
          <w:rFonts w:ascii="Times New Roman" w:eastAsia="Times New Roman" w:hAnsi="Times New Roman" w:cs="Times New Roman"/>
          <w:i/>
          <w:iCs/>
          <w:color w:val="000000" w:themeColor="text1"/>
          <w:sz w:val="24"/>
          <w:szCs w:val="24"/>
        </w:rPr>
        <w:t>British Journal of Statistical Psychology, 3</w:t>
      </w:r>
      <w:r w:rsidRPr="0073636F">
        <w:rPr>
          <w:rFonts w:ascii="Times New Roman" w:eastAsia="Times New Roman" w:hAnsi="Times New Roman" w:cs="Times New Roman"/>
          <w:color w:val="000000" w:themeColor="text1"/>
          <w:sz w:val="24"/>
          <w:szCs w:val="24"/>
        </w:rPr>
        <w:t>(2), 77-85. https://doi.org/10.1111/j.2044-8317.1950.tb00285.x</w:t>
      </w:r>
    </w:p>
    <w:p w14:paraId="19A8C451" w14:textId="77777777" w:rsidR="00F93F00" w:rsidRPr="00B10583" w:rsidRDefault="00F93F00" w:rsidP="00F93F00">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Baumeister, R. F., Stillwell, A. M., &amp; Heatherton, T. F. (1994). Guilt: An interpersonal approach. </w:t>
      </w:r>
      <w:r w:rsidRPr="00B10583">
        <w:rPr>
          <w:rFonts w:ascii="Times New Roman" w:eastAsia="Times New Roman" w:hAnsi="Times New Roman" w:cs="Times New Roman"/>
          <w:i/>
          <w:iCs/>
          <w:color w:val="000000" w:themeColor="text1"/>
          <w:sz w:val="24"/>
          <w:szCs w:val="24"/>
        </w:rPr>
        <w:t>Psychological Bulletin</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115</w:t>
      </w:r>
      <w:r w:rsidRPr="00B10583">
        <w:rPr>
          <w:rFonts w:ascii="Times New Roman" w:eastAsia="Times New Roman" w:hAnsi="Times New Roman" w:cs="Times New Roman"/>
          <w:color w:val="000000" w:themeColor="text1"/>
          <w:sz w:val="24"/>
          <w:szCs w:val="24"/>
        </w:rPr>
        <w:t>(2), 243-267.</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https://doi.org/10.1037/0033-2909.115.2.243</w:t>
      </w:r>
    </w:p>
    <w:p w14:paraId="749BD78A" w14:textId="50AD5CD8" w:rsidR="00F93F00" w:rsidRDefault="00F93F00" w:rsidP="00F93F00">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Baumeister, R. F., Vohs, K. D., &amp; Tice, D. M. (2007). The strength model of self-control. </w:t>
      </w:r>
      <w:r w:rsidRPr="00B10583">
        <w:rPr>
          <w:rFonts w:ascii="Times New Roman" w:eastAsia="Times New Roman" w:hAnsi="Times New Roman" w:cs="Times New Roman"/>
          <w:i/>
          <w:iCs/>
          <w:color w:val="000000" w:themeColor="text1"/>
          <w:sz w:val="24"/>
          <w:szCs w:val="24"/>
        </w:rPr>
        <w:t>Current Directions in Psychological Science</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16</w:t>
      </w:r>
      <w:r w:rsidRPr="00B10583">
        <w:rPr>
          <w:rFonts w:ascii="Times New Roman" w:eastAsia="Times New Roman" w:hAnsi="Times New Roman" w:cs="Times New Roman"/>
          <w:color w:val="000000" w:themeColor="text1"/>
          <w:sz w:val="24"/>
          <w:szCs w:val="24"/>
        </w:rPr>
        <w:t>(6), 351-355.</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https://doi.org/10.1111/j.1467-8721.2007.00534.x</w:t>
      </w:r>
    </w:p>
    <w:p w14:paraId="2B086FED" w14:textId="49EDDBD1" w:rsidR="002E1731" w:rsidRDefault="002E1731" w:rsidP="002E1731">
      <w:pPr>
        <w:spacing w:line="480" w:lineRule="auto"/>
        <w:ind w:left="720" w:hanging="720"/>
        <w:jc w:val="left"/>
        <w:rPr>
          <w:rFonts w:ascii="Times New Roman" w:eastAsia="Times New Roman" w:hAnsi="Times New Roman" w:cs="Times New Roman"/>
          <w:color w:val="000000" w:themeColor="text1"/>
          <w:sz w:val="24"/>
          <w:szCs w:val="24"/>
        </w:rPr>
      </w:pPr>
      <w:r w:rsidRPr="002E1731">
        <w:rPr>
          <w:rFonts w:ascii="Times New Roman" w:eastAsia="Times New Roman" w:hAnsi="Times New Roman" w:cs="Times New Roman"/>
          <w:color w:val="000000" w:themeColor="text1"/>
          <w:sz w:val="24"/>
          <w:szCs w:val="24"/>
        </w:rPr>
        <w:t>Baumeister, R.</w:t>
      </w:r>
      <w:r w:rsidR="00883C49">
        <w:rPr>
          <w:rFonts w:ascii="Times New Roman" w:eastAsia="Times New Roman" w:hAnsi="Times New Roman" w:cs="Times New Roman"/>
          <w:color w:val="000000" w:themeColor="text1"/>
          <w:sz w:val="24"/>
          <w:szCs w:val="24"/>
        </w:rPr>
        <w:t xml:space="preserve"> </w:t>
      </w:r>
      <w:r w:rsidRPr="002E1731">
        <w:rPr>
          <w:rFonts w:ascii="Times New Roman" w:eastAsia="Times New Roman" w:hAnsi="Times New Roman" w:cs="Times New Roman"/>
          <w:color w:val="000000" w:themeColor="text1"/>
          <w:sz w:val="24"/>
          <w:szCs w:val="24"/>
        </w:rPr>
        <w:t xml:space="preserve">F., &amp; </w:t>
      </w:r>
      <w:proofErr w:type="spellStart"/>
      <w:r w:rsidRPr="002E1731">
        <w:rPr>
          <w:rFonts w:ascii="Times New Roman" w:eastAsia="Times New Roman" w:hAnsi="Times New Roman" w:cs="Times New Roman"/>
          <w:color w:val="000000" w:themeColor="text1"/>
          <w:sz w:val="24"/>
          <w:szCs w:val="24"/>
        </w:rPr>
        <w:t>Bargh</w:t>
      </w:r>
      <w:proofErr w:type="spellEnd"/>
      <w:r w:rsidRPr="002E1731">
        <w:rPr>
          <w:rFonts w:ascii="Times New Roman" w:eastAsia="Times New Roman" w:hAnsi="Times New Roman" w:cs="Times New Roman"/>
          <w:color w:val="000000" w:themeColor="text1"/>
          <w:sz w:val="24"/>
          <w:szCs w:val="24"/>
        </w:rPr>
        <w:t>, J.</w:t>
      </w:r>
      <w:r w:rsidR="00883C49">
        <w:rPr>
          <w:rFonts w:ascii="Times New Roman" w:eastAsia="Times New Roman" w:hAnsi="Times New Roman" w:cs="Times New Roman"/>
          <w:color w:val="000000" w:themeColor="text1"/>
          <w:sz w:val="24"/>
          <w:szCs w:val="24"/>
        </w:rPr>
        <w:t xml:space="preserve"> </w:t>
      </w:r>
      <w:r w:rsidRPr="002E1731">
        <w:rPr>
          <w:rFonts w:ascii="Times New Roman" w:eastAsia="Times New Roman" w:hAnsi="Times New Roman" w:cs="Times New Roman"/>
          <w:color w:val="000000" w:themeColor="text1"/>
          <w:sz w:val="24"/>
          <w:szCs w:val="24"/>
        </w:rPr>
        <w:t xml:space="preserve">A. (2014). Conscious and unconscious: Toward an integrative understanding of human life and action. In J. Sherman, B. Gawronski, &amp; Y. Trope (Eds.), </w:t>
      </w:r>
      <w:r w:rsidRPr="002E1731">
        <w:rPr>
          <w:rFonts w:ascii="Times New Roman" w:eastAsia="Times New Roman" w:hAnsi="Times New Roman" w:cs="Times New Roman"/>
          <w:i/>
          <w:iCs/>
          <w:color w:val="000000" w:themeColor="text1"/>
          <w:sz w:val="24"/>
          <w:szCs w:val="24"/>
        </w:rPr>
        <w:t>Dual process theories of the social mind</w:t>
      </w:r>
      <w:r w:rsidRPr="002E1731">
        <w:rPr>
          <w:rFonts w:ascii="Times New Roman" w:eastAsia="Times New Roman" w:hAnsi="Times New Roman" w:cs="Times New Roman"/>
          <w:color w:val="000000" w:themeColor="text1"/>
          <w:sz w:val="24"/>
          <w:szCs w:val="24"/>
        </w:rPr>
        <w:t xml:space="preserve"> (pp. 35</w:t>
      </w:r>
      <w:r>
        <w:rPr>
          <w:rFonts w:ascii="Times New Roman" w:eastAsia="Times New Roman" w:hAnsi="Times New Roman" w:cs="Times New Roman"/>
          <w:color w:val="000000" w:themeColor="text1"/>
          <w:sz w:val="24"/>
          <w:szCs w:val="24"/>
        </w:rPr>
        <w:t>-</w:t>
      </w:r>
      <w:r w:rsidRPr="002E1731">
        <w:rPr>
          <w:rFonts w:ascii="Times New Roman" w:eastAsia="Times New Roman" w:hAnsi="Times New Roman" w:cs="Times New Roman"/>
          <w:color w:val="000000" w:themeColor="text1"/>
          <w:sz w:val="24"/>
          <w:szCs w:val="24"/>
        </w:rPr>
        <w:t>49). Guilford Press.</w:t>
      </w:r>
    </w:p>
    <w:p w14:paraId="1FDCAB6D" w14:textId="64A5DBA7" w:rsidR="00D124CD" w:rsidRPr="00B10583" w:rsidRDefault="00D124CD">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Bentler, P. M. (1990). Comparative fit indexes in structural models. </w:t>
      </w:r>
      <w:r w:rsidRPr="00B10583">
        <w:rPr>
          <w:rFonts w:ascii="Times New Roman" w:eastAsia="Times New Roman" w:hAnsi="Times New Roman" w:cs="Times New Roman"/>
          <w:i/>
          <w:iCs/>
          <w:color w:val="000000" w:themeColor="text1"/>
          <w:sz w:val="24"/>
          <w:szCs w:val="24"/>
        </w:rPr>
        <w:t>Psychological Bulletin</w:t>
      </w:r>
      <w:r w:rsidRPr="00B1058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i/>
          <w:iCs/>
          <w:color w:val="000000" w:themeColor="text1"/>
          <w:sz w:val="24"/>
          <w:szCs w:val="24"/>
        </w:rPr>
        <w:t>107</w:t>
      </w:r>
      <w:r w:rsidRPr="00B10583">
        <w:rPr>
          <w:rFonts w:ascii="Times New Roman" w:eastAsia="Times New Roman" w:hAnsi="Times New Roman" w:cs="Times New Roman"/>
          <w:color w:val="000000" w:themeColor="text1"/>
          <w:sz w:val="24"/>
          <w:szCs w:val="24"/>
        </w:rPr>
        <w:t>(2), 238–246. https://doi.org/10.1037/0033-2909.107.2.238</w:t>
      </w:r>
    </w:p>
    <w:p w14:paraId="1997ED16" w14:textId="247CE0F1" w:rsidR="00332D71" w:rsidRPr="00B10583" w:rsidRDefault="00332D71">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Benvenuti, M., </w:t>
      </w:r>
      <w:proofErr w:type="spellStart"/>
      <w:r w:rsidRPr="00B10583">
        <w:rPr>
          <w:rFonts w:ascii="Times New Roman" w:eastAsia="Times New Roman" w:hAnsi="Times New Roman" w:cs="Times New Roman"/>
          <w:color w:val="000000" w:themeColor="text1"/>
          <w:sz w:val="24"/>
          <w:szCs w:val="24"/>
        </w:rPr>
        <w:t>Błachnio</w:t>
      </w:r>
      <w:proofErr w:type="spellEnd"/>
      <w:r w:rsidRPr="00B10583">
        <w:rPr>
          <w:rFonts w:ascii="Times New Roman" w:eastAsia="Times New Roman" w:hAnsi="Times New Roman" w:cs="Times New Roman"/>
          <w:color w:val="000000" w:themeColor="text1"/>
          <w:sz w:val="24"/>
          <w:szCs w:val="24"/>
        </w:rPr>
        <w:t xml:space="preserve">, A., </w:t>
      </w:r>
      <w:proofErr w:type="spellStart"/>
      <w:r w:rsidRPr="00B10583">
        <w:rPr>
          <w:rFonts w:ascii="Times New Roman" w:eastAsia="Times New Roman" w:hAnsi="Times New Roman" w:cs="Times New Roman"/>
          <w:color w:val="000000" w:themeColor="text1"/>
          <w:sz w:val="24"/>
          <w:szCs w:val="24"/>
        </w:rPr>
        <w:t>Przepiorka</w:t>
      </w:r>
      <w:proofErr w:type="spellEnd"/>
      <w:r w:rsidRPr="00B10583">
        <w:rPr>
          <w:rFonts w:ascii="Times New Roman" w:eastAsia="Times New Roman" w:hAnsi="Times New Roman" w:cs="Times New Roman"/>
          <w:color w:val="000000" w:themeColor="text1"/>
          <w:sz w:val="24"/>
          <w:szCs w:val="24"/>
        </w:rPr>
        <w:t xml:space="preserve">, A. M., </w:t>
      </w:r>
      <w:proofErr w:type="spellStart"/>
      <w:r w:rsidRPr="00B10583">
        <w:rPr>
          <w:rFonts w:ascii="Times New Roman" w:eastAsia="Times New Roman" w:hAnsi="Times New Roman" w:cs="Times New Roman"/>
          <w:color w:val="000000" w:themeColor="text1"/>
          <w:sz w:val="24"/>
          <w:szCs w:val="24"/>
        </w:rPr>
        <w:t>Daskalova</w:t>
      </w:r>
      <w:proofErr w:type="spellEnd"/>
      <w:r w:rsidRPr="00B10583">
        <w:rPr>
          <w:rFonts w:ascii="Times New Roman" w:eastAsia="Times New Roman" w:hAnsi="Times New Roman" w:cs="Times New Roman"/>
          <w:color w:val="000000" w:themeColor="text1"/>
          <w:sz w:val="24"/>
          <w:szCs w:val="24"/>
        </w:rPr>
        <w:t xml:space="preserve">, V. M., &amp; Mazzoni, E. (2020). Factors related to phone snubbing behavior in emerging adults: The phubbing phenomenon. In M. </w:t>
      </w:r>
      <w:proofErr w:type="spellStart"/>
      <w:r w:rsidRPr="00B10583">
        <w:rPr>
          <w:rFonts w:ascii="Times New Roman" w:eastAsia="Times New Roman" w:hAnsi="Times New Roman" w:cs="Times New Roman"/>
          <w:color w:val="000000" w:themeColor="text1"/>
          <w:sz w:val="24"/>
          <w:szCs w:val="24"/>
        </w:rPr>
        <w:t>Desjarlais</w:t>
      </w:r>
      <w:proofErr w:type="spellEnd"/>
      <w:r w:rsidRPr="00B10583">
        <w:rPr>
          <w:rFonts w:ascii="Times New Roman" w:eastAsia="Times New Roman" w:hAnsi="Times New Roman" w:cs="Times New Roman"/>
          <w:color w:val="000000" w:themeColor="text1"/>
          <w:sz w:val="24"/>
          <w:szCs w:val="24"/>
        </w:rPr>
        <w:t xml:space="preserve"> (Ed.), </w:t>
      </w:r>
      <w:r w:rsidRPr="00B10583">
        <w:rPr>
          <w:rFonts w:ascii="Times New Roman" w:eastAsia="Times New Roman" w:hAnsi="Times New Roman" w:cs="Times New Roman"/>
          <w:i/>
          <w:iCs/>
          <w:color w:val="000000" w:themeColor="text1"/>
          <w:sz w:val="24"/>
          <w:szCs w:val="24"/>
        </w:rPr>
        <w:t>The psychology and dynamics behind social media interactions</w:t>
      </w:r>
      <w:r w:rsidRPr="00B10583">
        <w:rPr>
          <w:rFonts w:ascii="Times New Roman" w:eastAsia="Times New Roman" w:hAnsi="Times New Roman" w:cs="Times New Roman"/>
          <w:color w:val="000000" w:themeColor="text1"/>
          <w:sz w:val="24"/>
          <w:szCs w:val="24"/>
        </w:rPr>
        <w:t xml:space="preserve"> (pp. 164–187). IGI Global</w:t>
      </w:r>
    </w:p>
    <w:p w14:paraId="07517731" w14:textId="59D70DA7" w:rsidR="00537D8F" w:rsidRPr="00B10583" w:rsidRDefault="00537D8F">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B10583">
        <w:rPr>
          <w:rFonts w:ascii="Times New Roman" w:eastAsia="Times New Roman" w:hAnsi="Times New Roman" w:cs="Times New Roman"/>
          <w:color w:val="000000" w:themeColor="text1"/>
          <w:sz w:val="24"/>
          <w:szCs w:val="24"/>
        </w:rPr>
        <w:lastRenderedPageBreak/>
        <w:t>Beukeboom</w:t>
      </w:r>
      <w:proofErr w:type="spellEnd"/>
      <w:r w:rsidRPr="00B10583">
        <w:rPr>
          <w:rFonts w:ascii="Times New Roman" w:eastAsia="Times New Roman" w:hAnsi="Times New Roman" w:cs="Times New Roman"/>
          <w:color w:val="000000" w:themeColor="text1"/>
          <w:sz w:val="24"/>
          <w:szCs w:val="24"/>
        </w:rPr>
        <w:t>, C. J., &amp; Pollmann, M. (2021). Partner phubbing: Why using your phone during interactions with your partner can be detrimental for your relationship. </w:t>
      </w:r>
      <w:r w:rsidRPr="00B10583">
        <w:rPr>
          <w:rFonts w:ascii="Times New Roman" w:eastAsia="Times New Roman" w:hAnsi="Times New Roman" w:cs="Times New Roman"/>
          <w:i/>
          <w:iCs/>
          <w:color w:val="000000" w:themeColor="text1"/>
          <w:sz w:val="24"/>
          <w:szCs w:val="24"/>
        </w:rPr>
        <w:t>Computers in Human Behavior</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124</w:t>
      </w:r>
      <w:r w:rsidRPr="00B10583">
        <w:rPr>
          <w:rFonts w:ascii="Times New Roman" w:eastAsia="Times New Roman" w:hAnsi="Times New Roman" w:cs="Times New Roman"/>
          <w:color w:val="000000" w:themeColor="text1"/>
          <w:sz w:val="24"/>
          <w:szCs w:val="24"/>
        </w:rPr>
        <w:t>, 106932.</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https://doi.org/10.1016/j.chb.2021.106932</w:t>
      </w:r>
    </w:p>
    <w:p w14:paraId="15FD38A8" w14:textId="33CAD4C6" w:rsidR="005E386C" w:rsidRPr="00B10583" w:rsidRDefault="005E386C">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Bicchieri, C., &amp; Mercier, H. (2014). Norms and beliefs: How change occurs. In M. </w:t>
      </w:r>
      <w:proofErr w:type="spellStart"/>
      <w:r w:rsidRPr="00B10583">
        <w:rPr>
          <w:rFonts w:ascii="Times New Roman" w:eastAsia="Times New Roman" w:hAnsi="Times New Roman" w:cs="Times New Roman"/>
          <w:color w:val="000000" w:themeColor="text1"/>
          <w:sz w:val="24"/>
          <w:szCs w:val="24"/>
        </w:rPr>
        <w:t>Xenitidou</w:t>
      </w:r>
      <w:proofErr w:type="spellEnd"/>
      <w:r w:rsidRPr="00B10583">
        <w:rPr>
          <w:rFonts w:ascii="Times New Roman" w:eastAsia="Times New Roman" w:hAnsi="Times New Roman" w:cs="Times New Roman"/>
          <w:color w:val="000000" w:themeColor="text1"/>
          <w:sz w:val="24"/>
          <w:szCs w:val="24"/>
        </w:rPr>
        <w:t xml:space="preserve"> &amp; B. Edmonds (Eds.), </w:t>
      </w:r>
      <w:r w:rsidRPr="00B10583">
        <w:rPr>
          <w:rFonts w:ascii="Times New Roman" w:eastAsia="Times New Roman" w:hAnsi="Times New Roman" w:cs="Times New Roman"/>
          <w:i/>
          <w:iCs/>
          <w:color w:val="000000" w:themeColor="text1"/>
          <w:sz w:val="24"/>
          <w:szCs w:val="24"/>
        </w:rPr>
        <w:t>The complexity of social norms</w:t>
      </w:r>
      <w:r w:rsidRPr="00B10583">
        <w:rPr>
          <w:rFonts w:ascii="Times New Roman" w:eastAsia="Times New Roman" w:hAnsi="Times New Roman" w:cs="Times New Roman"/>
          <w:color w:val="000000" w:themeColor="text1"/>
          <w:sz w:val="24"/>
          <w:szCs w:val="24"/>
        </w:rPr>
        <w:t xml:space="preserve"> (pp. 37-54). Switzerland: Springer.</w:t>
      </w:r>
    </w:p>
    <w:p w14:paraId="78DE4422" w14:textId="360F908F" w:rsidR="00985F48" w:rsidRPr="00B10583" w:rsidRDefault="00985F48">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Biddle, B. J. (1979). </w:t>
      </w:r>
      <w:r w:rsidRPr="00B10583">
        <w:rPr>
          <w:rFonts w:ascii="Times New Roman" w:eastAsia="Times New Roman" w:hAnsi="Times New Roman" w:cs="Times New Roman"/>
          <w:i/>
          <w:iCs/>
          <w:color w:val="000000" w:themeColor="text1"/>
          <w:sz w:val="24"/>
          <w:szCs w:val="24"/>
        </w:rPr>
        <w:t>Role theory: Expectancies, identities, and behavior</w:t>
      </w:r>
      <w:r w:rsidRPr="00B10583">
        <w:rPr>
          <w:rFonts w:ascii="Times New Roman" w:eastAsia="Times New Roman" w:hAnsi="Times New Roman" w:cs="Times New Roman"/>
          <w:color w:val="000000" w:themeColor="text1"/>
          <w:sz w:val="24"/>
          <w:szCs w:val="24"/>
        </w:rPr>
        <w:t>. Academic Press</w:t>
      </w:r>
    </w:p>
    <w:p w14:paraId="5B400C70" w14:textId="3ECE1EEE" w:rsidR="002451FB" w:rsidRPr="00B10583" w:rsidRDefault="002451FB" w:rsidP="002451F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Bijou, S. W., Peterson, R. F., &amp; Ault, M. H. (1968). A method to integrate descriptive and experimental field studies at the level of data and empirical concepts. </w:t>
      </w:r>
      <w:r w:rsidRPr="00B10583">
        <w:rPr>
          <w:rFonts w:ascii="Times New Roman" w:eastAsia="Times New Roman" w:hAnsi="Times New Roman" w:cs="Times New Roman"/>
          <w:i/>
          <w:iCs/>
          <w:color w:val="000000" w:themeColor="text1"/>
          <w:sz w:val="24"/>
          <w:szCs w:val="24"/>
        </w:rPr>
        <w:t>Journal of Applied Behavior Analysis</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1</w:t>
      </w:r>
      <w:r w:rsidRPr="00B10583">
        <w:rPr>
          <w:rFonts w:ascii="Times New Roman" w:eastAsia="Times New Roman" w:hAnsi="Times New Roman" w:cs="Times New Roman"/>
          <w:color w:val="000000" w:themeColor="text1"/>
          <w:sz w:val="24"/>
          <w:szCs w:val="24"/>
        </w:rPr>
        <w:t>(2), 175-191.</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https://doi.org/10.1901/jaba.1968.1-175</w:t>
      </w:r>
    </w:p>
    <w:p w14:paraId="4EF7D97A" w14:textId="34131602"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B10583">
        <w:rPr>
          <w:rFonts w:ascii="Times New Roman" w:eastAsia="Times New Roman" w:hAnsi="Times New Roman" w:cs="Times New Roman"/>
          <w:color w:val="000000" w:themeColor="text1"/>
          <w:sz w:val="24"/>
          <w:szCs w:val="24"/>
        </w:rPr>
        <w:t>Billieux</w:t>
      </w:r>
      <w:proofErr w:type="spellEnd"/>
      <w:r w:rsidRPr="00B10583">
        <w:rPr>
          <w:rFonts w:ascii="Times New Roman" w:eastAsia="Times New Roman" w:hAnsi="Times New Roman" w:cs="Times New Roman"/>
          <w:color w:val="000000" w:themeColor="text1"/>
          <w:sz w:val="24"/>
          <w:szCs w:val="24"/>
        </w:rPr>
        <w:t xml:space="preserve">, J., </w:t>
      </w:r>
      <w:proofErr w:type="spellStart"/>
      <w:r w:rsidRPr="00B10583">
        <w:rPr>
          <w:rFonts w:ascii="Times New Roman" w:eastAsia="Times New Roman" w:hAnsi="Times New Roman" w:cs="Times New Roman"/>
          <w:color w:val="000000" w:themeColor="text1"/>
          <w:sz w:val="24"/>
          <w:szCs w:val="24"/>
        </w:rPr>
        <w:t>Maurage</w:t>
      </w:r>
      <w:proofErr w:type="spellEnd"/>
      <w:r w:rsidRPr="00B10583">
        <w:rPr>
          <w:rFonts w:ascii="Times New Roman" w:eastAsia="Times New Roman" w:hAnsi="Times New Roman" w:cs="Times New Roman"/>
          <w:color w:val="000000" w:themeColor="text1"/>
          <w:sz w:val="24"/>
          <w:szCs w:val="24"/>
        </w:rPr>
        <w:t>, P., Lopez-Fernandez, O., Kuss, D. J., &amp; Griffiths, M. D. (2015). Can disordered mobile phone use be considered a behavioral addiction? An update on current evidence and a comprehensive model for future research. </w:t>
      </w:r>
      <w:r w:rsidRPr="00B10583">
        <w:rPr>
          <w:rFonts w:ascii="Times New Roman" w:eastAsia="Times New Roman" w:hAnsi="Times New Roman" w:cs="Times New Roman"/>
          <w:i/>
          <w:color w:val="000000" w:themeColor="text1"/>
          <w:sz w:val="24"/>
          <w:szCs w:val="24"/>
        </w:rPr>
        <w:t>Current Addiction Reports</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2</w:t>
      </w:r>
      <w:r w:rsidRPr="00B10583">
        <w:rPr>
          <w:rFonts w:ascii="Times New Roman" w:eastAsia="Times New Roman" w:hAnsi="Times New Roman" w:cs="Times New Roman"/>
          <w:color w:val="000000" w:themeColor="text1"/>
          <w:sz w:val="24"/>
          <w:szCs w:val="24"/>
        </w:rPr>
        <w:t>(2), 156-162.</w:t>
      </w:r>
      <w:r w:rsidRPr="00B10583">
        <w:rPr>
          <w:rFonts w:ascii="Quattrocento Sans" w:eastAsia="Quattrocento Sans" w:hAnsi="Quattrocento Sans" w:cs="Quattrocento Sans"/>
          <w:color w:val="000000" w:themeColor="text1"/>
          <w:shd w:val="clear" w:color="auto" w:fill="FCFCFC"/>
        </w:rPr>
        <w:t xml:space="preserve"> </w:t>
      </w:r>
      <w:r w:rsidRPr="00B10583">
        <w:rPr>
          <w:rFonts w:ascii="Times New Roman" w:eastAsia="Times New Roman" w:hAnsi="Times New Roman" w:cs="Times New Roman"/>
          <w:color w:val="000000" w:themeColor="text1"/>
          <w:sz w:val="24"/>
          <w:szCs w:val="24"/>
        </w:rPr>
        <w:t>https://doi.org/10.1007/s40429-015-0054-y</w:t>
      </w:r>
    </w:p>
    <w:p w14:paraId="5D55E2CF" w14:textId="6650D1B7" w:rsidR="006960E1" w:rsidRPr="00B10583" w:rsidRDefault="006960E1">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Boateng, G. O., </w:t>
      </w:r>
      <w:proofErr w:type="spellStart"/>
      <w:r w:rsidRPr="00B10583">
        <w:rPr>
          <w:rFonts w:ascii="Times New Roman" w:eastAsia="Times New Roman" w:hAnsi="Times New Roman" w:cs="Times New Roman"/>
          <w:color w:val="000000" w:themeColor="text1"/>
          <w:sz w:val="24"/>
          <w:szCs w:val="24"/>
        </w:rPr>
        <w:t>Neilands</w:t>
      </w:r>
      <w:proofErr w:type="spellEnd"/>
      <w:r w:rsidRPr="00B10583">
        <w:rPr>
          <w:rFonts w:ascii="Times New Roman" w:eastAsia="Times New Roman" w:hAnsi="Times New Roman" w:cs="Times New Roman"/>
          <w:color w:val="000000" w:themeColor="text1"/>
          <w:sz w:val="24"/>
          <w:szCs w:val="24"/>
        </w:rPr>
        <w:t xml:space="preserve">, T. B., Frongillo, E. A., Melgar-Quiñonez, H. R., &amp; Young, S. L. (2018). Best practices for developing and validating scales for health, social, and behavioral research: </w:t>
      </w:r>
      <w:r w:rsidR="005A6D73" w:rsidRPr="00B10583">
        <w:rPr>
          <w:rFonts w:ascii="Times New Roman" w:eastAsia="Times New Roman" w:hAnsi="Times New Roman" w:cs="Times New Roman"/>
          <w:color w:val="000000" w:themeColor="text1"/>
          <w:sz w:val="24"/>
          <w:szCs w:val="24"/>
        </w:rPr>
        <w:t>A</w:t>
      </w:r>
      <w:r w:rsidRPr="00B10583">
        <w:rPr>
          <w:rFonts w:ascii="Times New Roman" w:eastAsia="Times New Roman" w:hAnsi="Times New Roman" w:cs="Times New Roman"/>
          <w:color w:val="000000" w:themeColor="text1"/>
          <w:sz w:val="24"/>
          <w:szCs w:val="24"/>
        </w:rPr>
        <w:t xml:space="preserve"> primer. </w:t>
      </w:r>
      <w:r w:rsidRPr="00B10583">
        <w:rPr>
          <w:rFonts w:ascii="Times New Roman" w:eastAsia="Times New Roman" w:hAnsi="Times New Roman" w:cs="Times New Roman"/>
          <w:i/>
          <w:iCs/>
          <w:color w:val="000000" w:themeColor="text1"/>
          <w:sz w:val="24"/>
          <w:szCs w:val="24"/>
        </w:rPr>
        <w:t>Frontiers in Public Health</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6</w:t>
      </w:r>
      <w:r w:rsidRPr="00B10583">
        <w:rPr>
          <w:rFonts w:ascii="Times New Roman" w:eastAsia="Times New Roman" w:hAnsi="Times New Roman" w:cs="Times New Roman"/>
          <w:color w:val="000000" w:themeColor="text1"/>
          <w:sz w:val="24"/>
          <w:szCs w:val="24"/>
        </w:rPr>
        <w:t>, 1-18.</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https://doi.org/10.3389/fpubh.2018.00149</w:t>
      </w:r>
    </w:p>
    <w:p w14:paraId="0C6BC7E9" w14:textId="63F73CDD" w:rsidR="0053697C" w:rsidRPr="00B10583" w:rsidRDefault="0053697C">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Borsari, B., &amp; Carey, K. B. (2003). Descriptive and injunctive norms in college drinking: </w:t>
      </w:r>
      <w:r w:rsidR="00265060" w:rsidRPr="00B10583">
        <w:rPr>
          <w:rFonts w:ascii="Times New Roman" w:eastAsia="Times New Roman" w:hAnsi="Times New Roman" w:cs="Times New Roman"/>
          <w:color w:val="000000" w:themeColor="text1"/>
          <w:sz w:val="24"/>
          <w:szCs w:val="24"/>
        </w:rPr>
        <w:t>A</w:t>
      </w:r>
      <w:r w:rsidRPr="00B10583">
        <w:rPr>
          <w:rFonts w:ascii="Times New Roman" w:eastAsia="Times New Roman" w:hAnsi="Times New Roman" w:cs="Times New Roman"/>
          <w:color w:val="000000" w:themeColor="text1"/>
          <w:sz w:val="24"/>
          <w:szCs w:val="24"/>
        </w:rPr>
        <w:t xml:space="preserve"> meta-analytic integration. </w:t>
      </w:r>
      <w:r w:rsidRPr="00B10583">
        <w:rPr>
          <w:rFonts w:ascii="Times New Roman" w:eastAsia="Times New Roman" w:hAnsi="Times New Roman" w:cs="Times New Roman"/>
          <w:i/>
          <w:iCs/>
          <w:color w:val="000000" w:themeColor="text1"/>
          <w:sz w:val="24"/>
          <w:szCs w:val="24"/>
        </w:rPr>
        <w:t>Journal of Studies on Alcohol</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64</w:t>
      </w:r>
      <w:r w:rsidRPr="00B10583">
        <w:rPr>
          <w:rFonts w:ascii="Times New Roman" w:eastAsia="Times New Roman" w:hAnsi="Times New Roman" w:cs="Times New Roman"/>
          <w:color w:val="000000" w:themeColor="text1"/>
          <w:sz w:val="24"/>
          <w:szCs w:val="24"/>
        </w:rPr>
        <w:t>(3), 331-341.</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https://doi.org/10.15288/jsa.2003.64.331</w:t>
      </w:r>
    </w:p>
    <w:p w14:paraId="7CFBDEB7" w14:textId="75C6E72A" w:rsidR="00D234EB" w:rsidRPr="00B10583" w:rsidRDefault="00D234E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Brown, T. A. (2015). </w:t>
      </w:r>
      <w:r w:rsidRPr="00B10583">
        <w:rPr>
          <w:rFonts w:ascii="Times New Roman" w:eastAsia="Times New Roman" w:hAnsi="Times New Roman" w:cs="Times New Roman"/>
          <w:i/>
          <w:iCs/>
          <w:color w:val="000000" w:themeColor="text1"/>
          <w:sz w:val="24"/>
          <w:szCs w:val="24"/>
        </w:rPr>
        <w:t>Confirmatory factor analysis for applied research</w:t>
      </w:r>
      <w:r w:rsidRPr="00B10583">
        <w:rPr>
          <w:rFonts w:ascii="Times New Roman" w:eastAsia="Times New Roman" w:hAnsi="Times New Roman" w:cs="Times New Roman"/>
          <w:color w:val="000000" w:themeColor="text1"/>
          <w:sz w:val="24"/>
          <w:szCs w:val="24"/>
        </w:rPr>
        <w:t xml:space="preserve"> (</w:t>
      </w:r>
      <w:r w:rsidR="001C3DDA" w:rsidRPr="00B10583">
        <w:rPr>
          <w:rFonts w:ascii="Times New Roman" w:eastAsia="Times New Roman" w:hAnsi="Times New Roman" w:cs="Times New Roman"/>
          <w:color w:val="000000" w:themeColor="text1"/>
          <w:sz w:val="24"/>
          <w:szCs w:val="24"/>
        </w:rPr>
        <w:t>2</w:t>
      </w:r>
      <w:r w:rsidR="009E5CE4">
        <w:rPr>
          <w:rFonts w:ascii="Times New Roman" w:hAnsi="Times New Roman" w:cs="Times New Roman" w:hint="eastAsia"/>
          <w:color w:val="000000" w:themeColor="text1"/>
          <w:sz w:val="24"/>
          <w:szCs w:val="24"/>
        </w:rPr>
        <w:t>nd</w:t>
      </w:r>
      <w:r w:rsidRPr="00B10583">
        <w:rPr>
          <w:rFonts w:ascii="Times New Roman" w:eastAsia="Times New Roman" w:hAnsi="Times New Roman" w:cs="Times New Roman"/>
          <w:color w:val="000000" w:themeColor="text1"/>
          <w:sz w:val="24"/>
          <w:szCs w:val="24"/>
        </w:rPr>
        <w:t xml:space="preserve"> ed</w:t>
      </w:r>
      <w:r w:rsidR="000E50D7" w:rsidRPr="00B10583">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 Guilford Press.</w:t>
      </w:r>
    </w:p>
    <w:p w14:paraId="1FF97B63" w14:textId="0EE3FB61" w:rsidR="00FE18DC" w:rsidRPr="00B10583" w:rsidRDefault="00FE18DC">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Büttner, C. M., Gloster, A. T., &amp; </w:t>
      </w:r>
      <w:proofErr w:type="spellStart"/>
      <w:r w:rsidRPr="00B10583">
        <w:rPr>
          <w:rFonts w:ascii="Times New Roman" w:eastAsia="Times New Roman" w:hAnsi="Times New Roman" w:cs="Times New Roman"/>
          <w:color w:val="000000" w:themeColor="text1"/>
          <w:sz w:val="24"/>
          <w:szCs w:val="24"/>
        </w:rPr>
        <w:t>Greifeneder</w:t>
      </w:r>
      <w:proofErr w:type="spellEnd"/>
      <w:r w:rsidRPr="00B10583">
        <w:rPr>
          <w:rFonts w:ascii="Times New Roman" w:eastAsia="Times New Roman" w:hAnsi="Times New Roman" w:cs="Times New Roman"/>
          <w:color w:val="000000" w:themeColor="text1"/>
          <w:sz w:val="24"/>
          <w:szCs w:val="24"/>
        </w:rPr>
        <w:t xml:space="preserve">, R. (2022). Your phone ruins our lunch: Attitudes, norms, and valuing the interaction predict phone use and phubbing in </w:t>
      </w:r>
      <w:r w:rsidRPr="00B10583">
        <w:rPr>
          <w:rFonts w:ascii="Times New Roman" w:eastAsia="Times New Roman" w:hAnsi="Times New Roman" w:cs="Times New Roman"/>
          <w:color w:val="000000" w:themeColor="text1"/>
          <w:sz w:val="24"/>
          <w:szCs w:val="24"/>
        </w:rPr>
        <w:lastRenderedPageBreak/>
        <w:t>dyadic social interactions. </w:t>
      </w:r>
      <w:r w:rsidRPr="00B10583">
        <w:rPr>
          <w:rFonts w:ascii="Times New Roman" w:eastAsia="Times New Roman" w:hAnsi="Times New Roman" w:cs="Times New Roman"/>
          <w:i/>
          <w:iCs/>
          <w:color w:val="000000" w:themeColor="text1"/>
          <w:sz w:val="24"/>
          <w:szCs w:val="24"/>
        </w:rPr>
        <w:t>Mobile Media &amp; Communication</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10</w:t>
      </w:r>
      <w:r w:rsidRPr="00B10583">
        <w:rPr>
          <w:rFonts w:ascii="Times New Roman" w:eastAsia="Times New Roman" w:hAnsi="Times New Roman" w:cs="Times New Roman"/>
          <w:color w:val="000000" w:themeColor="text1"/>
          <w:sz w:val="24"/>
          <w:szCs w:val="24"/>
        </w:rPr>
        <w:t>(3), 387-405. https://doi.org/10.1177/20501579211059914</w:t>
      </w:r>
    </w:p>
    <w:p w14:paraId="4C799BFB" w14:textId="635271C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Chi, L. C., Tang, T. C., &amp; Tang, E. (2022). The phubbing phenomenon: </w:t>
      </w:r>
      <w:r w:rsidR="005A6D73" w:rsidRPr="00B10583">
        <w:rPr>
          <w:rFonts w:ascii="Times New Roman" w:eastAsia="Times New Roman" w:hAnsi="Times New Roman" w:cs="Times New Roman"/>
          <w:color w:val="000000" w:themeColor="text1"/>
          <w:sz w:val="24"/>
          <w:szCs w:val="24"/>
        </w:rPr>
        <w:t>A</w:t>
      </w:r>
      <w:r w:rsidRPr="00B10583">
        <w:rPr>
          <w:rFonts w:ascii="Times New Roman" w:eastAsia="Times New Roman" w:hAnsi="Times New Roman" w:cs="Times New Roman"/>
          <w:color w:val="000000" w:themeColor="text1"/>
          <w:sz w:val="24"/>
          <w:szCs w:val="24"/>
        </w:rPr>
        <w:t xml:space="preserve"> cross-sectional study on the relationships among social media addiction, fear of missing out, personality traits, and phubbing behavior. </w:t>
      </w:r>
      <w:r w:rsidRPr="00B10583">
        <w:rPr>
          <w:rFonts w:ascii="Times New Roman" w:eastAsia="Times New Roman" w:hAnsi="Times New Roman" w:cs="Times New Roman"/>
          <w:i/>
          <w:color w:val="000000" w:themeColor="text1"/>
          <w:sz w:val="24"/>
          <w:szCs w:val="24"/>
        </w:rPr>
        <w:t>Current Psychology</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41</w:t>
      </w:r>
      <w:r w:rsidRPr="00B10583">
        <w:rPr>
          <w:rFonts w:ascii="Times New Roman" w:eastAsia="Times New Roman" w:hAnsi="Times New Roman" w:cs="Times New Roman"/>
          <w:color w:val="000000" w:themeColor="text1"/>
          <w:sz w:val="24"/>
          <w:szCs w:val="24"/>
        </w:rPr>
        <w:t>(2), 1112-1123.</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https://doi.org/10.1007/s12144-021-02468-y</w:t>
      </w:r>
    </w:p>
    <w:p w14:paraId="7061D78E" w14:textId="7777777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Chotpitayasunondh, V., &amp; Douglas, K. M. (2016). How “phubbing” becomes the norm: The antecedents and consequences of snubbing via smartphone. </w:t>
      </w:r>
      <w:r w:rsidRPr="00B10583">
        <w:rPr>
          <w:rFonts w:ascii="Times New Roman" w:eastAsia="Times New Roman" w:hAnsi="Times New Roman" w:cs="Times New Roman"/>
          <w:i/>
          <w:color w:val="000000" w:themeColor="text1"/>
          <w:sz w:val="24"/>
          <w:szCs w:val="24"/>
        </w:rPr>
        <w:t>Computers in Human Behavior, 63</w:t>
      </w:r>
      <w:r w:rsidRPr="00B10583">
        <w:rPr>
          <w:rFonts w:ascii="Times New Roman" w:eastAsia="Times New Roman" w:hAnsi="Times New Roman" w:cs="Times New Roman"/>
          <w:color w:val="000000" w:themeColor="text1"/>
          <w:sz w:val="24"/>
          <w:szCs w:val="24"/>
        </w:rPr>
        <w:t>, 9-18.</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https://doi.org/10.1016/j.chb.2016.05.018</w:t>
      </w:r>
    </w:p>
    <w:p w14:paraId="6AA23FFF" w14:textId="5BC49D8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Chotpitayasunondh, V., &amp; Douglas, K. M. (2018). Measuring phone snubbing behavior: Development and validation of the Generic Scale of Phubbing (GSP) and the Generic Scale of Being Phubbed (GSBP). </w:t>
      </w:r>
      <w:r w:rsidRPr="00B10583">
        <w:rPr>
          <w:rFonts w:ascii="Times New Roman" w:eastAsia="Times New Roman" w:hAnsi="Times New Roman" w:cs="Times New Roman"/>
          <w:i/>
          <w:color w:val="000000" w:themeColor="text1"/>
          <w:sz w:val="24"/>
          <w:szCs w:val="24"/>
        </w:rPr>
        <w:t>Computers in Human Behavior</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88</w:t>
      </w:r>
      <w:r w:rsidRPr="00B10583">
        <w:rPr>
          <w:rFonts w:ascii="Times New Roman" w:eastAsia="Times New Roman" w:hAnsi="Times New Roman" w:cs="Times New Roman"/>
          <w:color w:val="000000" w:themeColor="text1"/>
          <w:sz w:val="24"/>
          <w:szCs w:val="24"/>
        </w:rPr>
        <w:t>, 5-17.</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https://doi.org/10.1016/j.chb.2018.06.020</w:t>
      </w:r>
    </w:p>
    <w:p w14:paraId="38F18F8C" w14:textId="6B9B45D2" w:rsidR="00F9316B" w:rsidRPr="00B10583" w:rsidRDefault="00F9316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Chung, A</w:t>
      </w:r>
      <w:r w:rsidRPr="00304147">
        <w:rPr>
          <w:rFonts w:ascii="Times New Roman" w:eastAsia="Times New Roman" w:hAnsi="Times New Roman" w:cs="Times New Roman"/>
          <w:color w:val="000000" w:themeColor="text1"/>
          <w:sz w:val="24"/>
          <w:szCs w:val="24"/>
        </w:rPr>
        <w:t>., &amp; Rimal, R. N. (2016). Social norms: A review. </w:t>
      </w:r>
      <w:r w:rsidRPr="00304147">
        <w:rPr>
          <w:rFonts w:ascii="Times New Roman" w:eastAsia="Times New Roman" w:hAnsi="Times New Roman" w:cs="Times New Roman"/>
          <w:i/>
          <w:iCs/>
          <w:color w:val="000000" w:themeColor="text1"/>
          <w:sz w:val="24"/>
          <w:szCs w:val="24"/>
        </w:rPr>
        <w:t>Review of Communication Research</w:t>
      </w:r>
      <w:r w:rsidRPr="00304147">
        <w:rPr>
          <w:rFonts w:ascii="Times New Roman" w:eastAsia="Times New Roman" w:hAnsi="Times New Roman" w:cs="Times New Roman"/>
          <w:color w:val="000000" w:themeColor="text1"/>
          <w:sz w:val="24"/>
          <w:szCs w:val="24"/>
        </w:rPr>
        <w:t>, </w:t>
      </w:r>
      <w:r w:rsidRPr="00304147">
        <w:rPr>
          <w:rFonts w:ascii="Times New Roman" w:eastAsia="Times New Roman" w:hAnsi="Times New Roman" w:cs="Times New Roman"/>
          <w:i/>
          <w:iCs/>
          <w:color w:val="000000" w:themeColor="text1"/>
          <w:sz w:val="24"/>
          <w:szCs w:val="24"/>
        </w:rPr>
        <w:t>4</w:t>
      </w:r>
      <w:r w:rsidRPr="00304147">
        <w:rPr>
          <w:rFonts w:ascii="Times New Roman" w:eastAsia="Times New Roman" w:hAnsi="Times New Roman" w:cs="Times New Roman"/>
          <w:color w:val="000000" w:themeColor="text1"/>
          <w:sz w:val="24"/>
          <w:szCs w:val="24"/>
        </w:rPr>
        <w:t>, 1-28</w:t>
      </w:r>
      <w:r w:rsidR="00304147" w:rsidRPr="00304147">
        <w:rPr>
          <w:rFonts w:ascii="Times New Roman" w:eastAsia="Times New Roman" w:hAnsi="Times New Roman" w:cs="Times New Roman"/>
          <w:color w:val="000000" w:themeColor="text1"/>
          <w:sz w:val="24"/>
          <w:szCs w:val="24"/>
        </w:rPr>
        <w:t xml:space="preserve">. </w:t>
      </w:r>
      <w:r w:rsidRPr="00304147">
        <w:rPr>
          <w:rFonts w:ascii="Times New Roman" w:eastAsia="Times New Roman" w:hAnsi="Times New Roman" w:cs="Times New Roman"/>
          <w:color w:val="000000" w:themeColor="text1"/>
          <w:sz w:val="24"/>
          <w:szCs w:val="24"/>
        </w:rPr>
        <w:t>https://doi.org/10.12840/issn.2255-4165.2016.04.01.008</w:t>
      </w:r>
    </w:p>
    <w:p w14:paraId="6B2FCFC3" w14:textId="7B911D34" w:rsidR="00F93F00" w:rsidRDefault="00F93F00" w:rsidP="00F93F00">
      <w:pPr>
        <w:spacing w:line="480" w:lineRule="auto"/>
        <w:ind w:left="720" w:hanging="720"/>
        <w:jc w:val="left"/>
        <w:rPr>
          <w:rFonts w:ascii="Times New Roman" w:eastAsia="Times New Roman" w:hAnsi="Times New Roman" w:cs="Times New Roman"/>
          <w:color w:val="000000" w:themeColor="text1"/>
          <w:sz w:val="24"/>
          <w:szCs w:val="24"/>
        </w:rPr>
      </w:pPr>
      <w:r w:rsidRPr="00F93F00">
        <w:rPr>
          <w:rFonts w:ascii="Times New Roman" w:eastAsia="Times New Roman" w:hAnsi="Times New Roman" w:cs="Times New Roman"/>
          <w:color w:val="000000" w:themeColor="text1"/>
          <w:sz w:val="24"/>
          <w:szCs w:val="24"/>
        </w:rPr>
        <w:t>Cialdini, R. B., &amp; Goldstein, N. J. (2004). Social influence: Compliance and conformity.</w:t>
      </w:r>
      <w:r>
        <w:rPr>
          <w:rFonts w:ascii="Times New Roman" w:eastAsia="Times New Roman" w:hAnsi="Times New Roman" w:cs="Times New Roman"/>
          <w:color w:val="000000" w:themeColor="text1"/>
          <w:sz w:val="24"/>
          <w:szCs w:val="24"/>
        </w:rPr>
        <w:t xml:space="preserve"> </w:t>
      </w:r>
      <w:r w:rsidRPr="00F93F00">
        <w:rPr>
          <w:rFonts w:ascii="Times New Roman" w:eastAsia="Times New Roman" w:hAnsi="Times New Roman" w:cs="Times New Roman"/>
          <w:i/>
          <w:iCs/>
          <w:color w:val="000000" w:themeColor="text1"/>
          <w:sz w:val="24"/>
          <w:szCs w:val="24"/>
        </w:rPr>
        <w:t>Annual Review of Psychology, 55</w:t>
      </w:r>
      <w:r w:rsidRPr="00F93F00">
        <w:rPr>
          <w:rFonts w:ascii="Times New Roman" w:eastAsia="Times New Roman" w:hAnsi="Times New Roman" w:cs="Times New Roman"/>
          <w:color w:val="000000" w:themeColor="text1"/>
          <w:sz w:val="24"/>
          <w:szCs w:val="24"/>
        </w:rPr>
        <w:t>, 591</w:t>
      </w:r>
      <w:r>
        <w:rPr>
          <w:rFonts w:ascii="Times New Roman" w:eastAsia="Times New Roman" w:hAnsi="Times New Roman" w:cs="Times New Roman"/>
          <w:color w:val="000000" w:themeColor="text1"/>
          <w:sz w:val="24"/>
          <w:szCs w:val="24"/>
        </w:rPr>
        <w:t>-</w:t>
      </w:r>
      <w:r w:rsidRPr="00F93F00">
        <w:rPr>
          <w:rFonts w:ascii="Times New Roman" w:eastAsia="Times New Roman" w:hAnsi="Times New Roman" w:cs="Times New Roman"/>
          <w:color w:val="000000" w:themeColor="text1"/>
          <w:sz w:val="24"/>
          <w:szCs w:val="24"/>
        </w:rPr>
        <w:t>621. https://doi.org/10.1146/annurev.psych.55.090902.142015</w:t>
      </w:r>
    </w:p>
    <w:p w14:paraId="0A35A9A1" w14:textId="5555A1B3" w:rsidR="005716CB" w:rsidRPr="00B10583" w:rsidRDefault="005716CB" w:rsidP="00F93F00">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Cohen, J. (1988). </w:t>
      </w:r>
      <w:r w:rsidRPr="00B10583">
        <w:rPr>
          <w:rFonts w:ascii="Times New Roman" w:eastAsia="Times New Roman" w:hAnsi="Times New Roman" w:cs="Times New Roman"/>
          <w:i/>
          <w:iCs/>
          <w:color w:val="000000" w:themeColor="text1"/>
          <w:sz w:val="24"/>
          <w:szCs w:val="24"/>
        </w:rPr>
        <w:t>Statistical power analysis for the behavioral sciences</w:t>
      </w:r>
      <w:r w:rsidRPr="00B10583">
        <w:rPr>
          <w:rFonts w:ascii="Times New Roman" w:eastAsia="Times New Roman" w:hAnsi="Times New Roman" w:cs="Times New Roman"/>
          <w:color w:val="000000" w:themeColor="text1"/>
          <w:sz w:val="24"/>
          <w:szCs w:val="24"/>
        </w:rPr>
        <w:t xml:space="preserve"> (</w:t>
      </w:r>
      <w:r w:rsidR="009E5CE4">
        <w:rPr>
          <w:rFonts w:ascii="Times New Roman" w:hAnsi="Times New Roman" w:cs="Times New Roman" w:hint="eastAsia"/>
          <w:color w:val="000000" w:themeColor="text1"/>
          <w:sz w:val="24"/>
          <w:szCs w:val="24"/>
        </w:rPr>
        <w:t>2nd</w:t>
      </w:r>
      <w:r w:rsidRPr="00B10583">
        <w:rPr>
          <w:rFonts w:ascii="Times New Roman" w:eastAsia="Times New Roman" w:hAnsi="Times New Roman" w:cs="Times New Roman"/>
          <w:color w:val="000000" w:themeColor="text1"/>
          <w:sz w:val="24"/>
          <w:szCs w:val="24"/>
        </w:rPr>
        <w:t xml:space="preserve"> </w:t>
      </w:r>
      <w:r w:rsidR="009E5CE4">
        <w:rPr>
          <w:rFonts w:ascii="Times New Roman" w:hAnsi="Times New Roman" w:cs="Times New Roman" w:hint="eastAsia"/>
          <w:color w:val="000000" w:themeColor="text1"/>
          <w:sz w:val="24"/>
          <w:szCs w:val="24"/>
        </w:rPr>
        <w:t>e</w:t>
      </w:r>
      <w:r w:rsidRPr="00B10583">
        <w:rPr>
          <w:rFonts w:ascii="Times New Roman" w:eastAsia="Times New Roman" w:hAnsi="Times New Roman" w:cs="Times New Roman"/>
          <w:color w:val="000000" w:themeColor="text1"/>
          <w:sz w:val="24"/>
          <w:szCs w:val="24"/>
        </w:rPr>
        <w:t xml:space="preserve">d.). Lawrence </w:t>
      </w:r>
      <w:r w:rsidR="00F9316B" w:rsidRPr="00B10583">
        <w:rPr>
          <w:rFonts w:ascii="Times New Roman" w:eastAsia="Times New Roman" w:hAnsi="Times New Roman" w:cs="Times New Roman"/>
          <w:color w:val="000000" w:themeColor="text1"/>
          <w:sz w:val="24"/>
          <w:szCs w:val="24"/>
        </w:rPr>
        <w:t>Erlbaum</w:t>
      </w:r>
      <w:r w:rsidRPr="00B10583">
        <w:rPr>
          <w:rFonts w:ascii="Times New Roman" w:eastAsia="Times New Roman" w:hAnsi="Times New Roman" w:cs="Times New Roman"/>
          <w:color w:val="000000" w:themeColor="text1"/>
          <w:sz w:val="24"/>
          <w:szCs w:val="24"/>
        </w:rPr>
        <w:t xml:space="preserve"> Associates.</w:t>
      </w:r>
    </w:p>
    <w:p w14:paraId="199B1FD1" w14:textId="60AE5066"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Costa, P. T., &amp; McCrae, R. R. (1987). Neuroticism, somatic complaints, and disease: Is the bark worse than the bite? </w:t>
      </w:r>
      <w:r w:rsidRPr="00B10583">
        <w:rPr>
          <w:rFonts w:ascii="Times New Roman" w:eastAsia="Times New Roman" w:hAnsi="Times New Roman" w:cs="Times New Roman"/>
          <w:i/>
          <w:color w:val="000000" w:themeColor="text1"/>
          <w:sz w:val="24"/>
          <w:szCs w:val="24"/>
        </w:rPr>
        <w:t>Journal of Personality, 55</w:t>
      </w:r>
      <w:r w:rsidRPr="00B10583">
        <w:rPr>
          <w:rFonts w:ascii="Times New Roman" w:eastAsia="Times New Roman" w:hAnsi="Times New Roman" w:cs="Times New Roman"/>
          <w:color w:val="000000" w:themeColor="text1"/>
          <w:sz w:val="24"/>
          <w:szCs w:val="24"/>
        </w:rPr>
        <w:t>(2), 299</w:t>
      </w:r>
      <w:r w:rsidR="00ED3E2C" w:rsidRPr="00B10583">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316. https://doi.org/10.1111/j.1467-6494. 1987.tb00438.x</w:t>
      </w:r>
    </w:p>
    <w:p w14:paraId="563AEF6B" w14:textId="1B918FF6" w:rsidR="00A666F5" w:rsidRDefault="00A666F5" w:rsidP="00A666F5">
      <w:pPr>
        <w:spacing w:line="480" w:lineRule="auto"/>
        <w:ind w:left="720" w:hanging="720"/>
        <w:jc w:val="left"/>
        <w:rPr>
          <w:rFonts w:ascii="Times New Roman" w:eastAsia="Times New Roman" w:hAnsi="Times New Roman" w:cs="Times New Roman"/>
          <w:color w:val="000000" w:themeColor="text1"/>
          <w:sz w:val="24"/>
          <w:szCs w:val="24"/>
        </w:rPr>
      </w:pPr>
      <w:r w:rsidRPr="00A666F5">
        <w:rPr>
          <w:rFonts w:ascii="Times New Roman" w:eastAsia="Times New Roman" w:hAnsi="Times New Roman" w:cs="Times New Roman"/>
          <w:color w:val="000000" w:themeColor="text1"/>
          <w:sz w:val="24"/>
          <w:szCs w:val="24"/>
        </w:rPr>
        <w:lastRenderedPageBreak/>
        <w:t xml:space="preserve">Danner, D., </w:t>
      </w:r>
      <w:proofErr w:type="spellStart"/>
      <w:r w:rsidRPr="00A666F5">
        <w:rPr>
          <w:rFonts w:ascii="Times New Roman" w:eastAsia="Times New Roman" w:hAnsi="Times New Roman" w:cs="Times New Roman"/>
          <w:color w:val="000000" w:themeColor="text1"/>
          <w:sz w:val="24"/>
          <w:szCs w:val="24"/>
        </w:rPr>
        <w:t>Aichholzer</w:t>
      </w:r>
      <w:proofErr w:type="spellEnd"/>
      <w:r w:rsidRPr="00A666F5">
        <w:rPr>
          <w:rFonts w:ascii="Times New Roman" w:eastAsia="Times New Roman" w:hAnsi="Times New Roman" w:cs="Times New Roman"/>
          <w:color w:val="000000" w:themeColor="text1"/>
          <w:sz w:val="24"/>
          <w:szCs w:val="24"/>
        </w:rPr>
        <w:t xml:space="preserve">, J., &amp; </w:t>
      </w:r>
      <w:proofErr w:type="spellStart"/>
      <w:r w:rsidRPr="00A666F5">
        <w:rPr>
          <w:rFonts w:ascii="Times New Roman" w:eastAsia="Times New Roman" w:hAnsi="Times New Roman" w:cs="Times New Roman"/>
          <w:color w:val="000000" w:themeColor="text1"/>
          <w:sz w:val="24"/>
          <w:szCs w:val="24"/>
        </w:rPr>
        <w:t>Rammstedt</w:t>
      </w:r>
      <w:proofErr w:type="spellEnd"/>
      <w:r w:rsidRPr="00A666F5">
        <w:rPr>
          <w:rFonts w:ascii="Times New Roman" w:eastAsia="Times New Roman" w:hAnsi="Times New Roman" w:cs="Times New Roman"/>
          <w:color w:val="000000" w:themeColor="text1"/>
          <w:sz w:val="24"/>
          <w:szCs w:val="24"/>
        </w:rPr>
        <w:t>, B. (2015). Acquiescence</w:t>
      </w:r>
      <w:r>
        <w:rPr>
          <w:rFonts w:ascii="Times New Roman" w:eastAsia="Times New Roman" w:hAnsi="Times New Roman" w:cs="Times New Roman"/>
          <w:color w:val="000000" w:themeColor="text1"/>
          <w:sz w:val="24"/>
          <w:szCs w:val="24"/>
        </w:rPr>
        <w:t xml:space="preserve"> </w:t>
      </w:r>
      <w:r w:rsidRPr="00A666F5">
        <w:rPr>
          <w:rFonts w:ascii="Times New Roman" w:eastAsia="Times New Roman" w:hAnsi="Times New Roman" w:cs="Times New Roman"/>
          <w:color w:val="000000" w:themeColor="text1"/>
          <w:sz w:val="24"/>
          <w:szCs w:val="24"/>
        </w:rPr>
        <w:t>in personality questionnaires: Relevance, domain specificity, and</w:t>
      </w:r>
      <w:r>
        <w:rPr>
          <w:rFonts w:ascii="Times New Roman" w:eastAsia="Times New Roman" w:hAnsi="Times New Roman" w:cs="Times New Roman"/>
          <w:color w:val="000000" w:themeColor="text1"/>
          <w:sz w:val="24"/>
          <w:szCs w:val="24"/>
        </w:rPr>
        <w:t xml:space="preserve"> </w:t>
      </w:r>
      <w:r w:rsidRPr="00A666F5">
        <w:rPr>
          <w:rFonts w:ascii="Times New Roman" w:eastAsia="Times New Roman" w:hAnsi="Times New Roman" w:cs="Times New Roman"/>
          <w:color w:val="000000" w:themeColor="text1"/>
          <w:sz w:val="24"/>
          <w:szCs w:val="24"/>
        </w:rPr>
        <w:t xml:space="preserve">stability. </w:t>
      </w:r>
      <w:r w:rsidRPr="00A666F5">
        <w:rPr>
          <w:rFonts w:ascii="Times New Roman" w:eastAsia="Times New Roman" w:hAnsi="Times New Roman" w:cs="Times New Roman"/>
          <w:i/>
          <w:iCs/>
          <w:color w:val="000000" w:themeColor="text1"/>
          <w:sz w:val="24"/>
          <w:szCs w:val="24"/>
        </w:rPr>
        <w:t>Journal of Research in Personality, 57</w:t>
      </w:r>
      <w:r w:rsidRPr="00A666F5">
        <w:rPr>
          <w:rFonts w:ascii="Times New Roman" w:eastAsia="Times New Roman" w:hAnsi="Times New Roman" w:cs="Times New Roman"/>
          <w:color w:val="000000" w:themeColor="text1"/>
          <w:sz w:val="24"/>
          <w:szCs w:val="24"/>
        </w:rPr>
        <w:t>, 119-130. https://doi.org/10.1016/j.jrp.2015.05.004</w:t>
      </w:r>
    </w:p>
    <w:p w14:paraId="3903442A" w14:textId="1C8C879A" w:rsidR="009E5ABF" w:rsidRPr="00B10583" w:rsidRDefault="009E5ABF" w:rsidP="009E5ABF">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Deci, E. L., &amp; Ryan, R. M. (1985). </w:t>
      </w:r>
      <w:r w:rsidRPr="00B10583">
        <w:rPr>
          <w:rFonts w:ascii="Times New Roman" w:eastAsia="Times New Roman" w:hAnsi="Times New Roman" w:cs="Times New Roman"/>
          <w:i/>
          <w:iCs/>
          <w:color w:val="000000" w:themeColor="text1"/>
          <w:sz w:val="24"/>
          <w:szCs w:val="24"/>
        </w:rPr>
        <w:t>Intrinsic motivation and self-determination in human</w:t>
      </w:r>
      <w:r w:rsidRPr="00B10583">
        <w:rPr>
          <w:rFonts w:ascii="Times New Roman" w:eastAsia="Times New Roman" w:hAnsi="Times New Roman" w:cs="Times New Roman" w:hint="eastAsia"/>
          <w:i/>
          <w:iCs/>
          <w:color w:val="000000" w:themeColor="text1"/>
          <w:sz w:val="24"/>
          <w:szCs w:val="24"/>
        </w:rPr>
        <w:t xml:space="preserve"> </w:t>
      </w:r>
      <w:r w:rsidRPr="00B10583">
        <w:rPr>
          <w:rFonts w:ascii="Times New Roman" w:eastAsia="Times New Roman" w:hAnsi="Times New Roman" w:cs="Times New Roman"/>
          <w:i/>
          <w:iCs/>
          <w:color w:val="000000" w:themeColor="text1"/>
          <w:sz w:val="24"/>
          <w:szCs w:val="24"/>
        </w:rPr>
        <w:t>behavior.</w:t>
      </w:r>
      <w:r w:rsidRPr="00B10583">
        <w:rPr>
          <w:rFonts w:ascii="Times New Roman" w:eastAsia="Times New Roman" w:hAnsi="Times New Roman" w:cs="Times New Roman"/>
          <w:color w:val="000000" w:themeColor="text1"/>
          <w:sz w:val="24"/>
          <w:szCs w:val="24"/>
        </w:rPr>
        <w:t xml:space="preserve"> Plenum Press. </w:t>
      </w:r>
    </w:p>
    <w:p w14:paraId="1FB6AF1A" w14:textId="4269F958" w:rsidR="00A32D37" w:rsidRDefault="00A32D37" w:rsidP="009E5ABF">
      <w:pPr>
        <w:spacing w:line="480" w:lineRule="auto"/>
        <w:ind w:left="720" w:hanging="720"/>
        <w:jc w:val="left"/>
        <w:rPr>
          <w:rFonts w:ascii="Times New Roman" w:eastAsia="Times New Roman" w:hAnsi="Times New Roman" w:cs="Times New Roman"/>
          <w:color w:val="000000" w:themeColor="text1"/>
          <w:sz w:val="24"/>
          <w:szCs w:val="24"/>
        </w:rPr>
      </w:pPr>
      <w:r w:rsidRPr="00A32D37">
        <w:rPr>
          <w:rFonts w:ascii="Times New Roman" w:eastAsia="Times New Roman" w:hAnsi="Times New Roman" w:cs="Times New Roman"/>
          <w:color w:val="000000" w:themeColor="text1"/>
          <w:sz w:val="24"/>
          <w:szCs w:val="24"/>
        </w:rPr>
        <w:t xml:space="preserve">DeVellis, R. F. (2016). </w:t>
      </w:r>
      <w:r w:rsidRPr="00A32D37">
        <w:rPr>
          <w:rFonts w:ascii="Times New Roman" w:eastAsia="Times New Roman" w:hAnsi="Times New Roman" w:cs="Times New Roman"/>
          <w:i/>
          <w:iCs/>
          <w:color w:val="000000" w:themeColor="text1"/>
          <w:sz w:val="24"/>
          <w:szCs w:val="24"/>
        </w:rPr>
        <w:t>Scale development: Theory and applications</w:t>
      </w:r>
      <w:r w:rsidRPr="00A32D37">
        <w:rPr>
          <w:rFonts w:ascii="Times New Roman" w:eastAsia="Times New Roman" w:hAnsi="Times New Roman" w:cs="Times New Roman"/>
          <w:color w:val="000000" w:themeColor="text1"/>
          <w:sz w:val="24"/>
          <w:szCs w:val="24"/>
        </w:rPr>
        <w:t xml:space="preserve"> (</w:t>
      </w:r>
      <w:r w:rsidR="009E5CE4">
        <w:rPr>
          <w:rFonts w:ascii="Times New Roman" w:hAnsi="Times New Roman" w:cs="Times New Roman" w:hint="eastAsia"/>
          <w:color w:val="000000" w:themeColor="text1"/>
          <w:sz w:val="24"/>
          <w:szCs w:val="24"/>
        </w:rPr>
        <w:t>4th</w:t>
      </w:r>
      <w:r>
        <w:rPr>
          <w:rFonts w:ascii="Times New Roman" w:eastAsia="Times New Roman" w:hAnsi="Times New Roman" w:cs="Times New Roman"/>
          <w:color w:val="000000" w:themeColor="text1"/>
          <w:sz w:val="24"/>
          <w:szCs w:val="24"/>
        </w:rPr>
        <w:t xml:space="preserve"> </w:t>
      </w:r>
      <w:r w:rsidR="009E5CE4">
        <w:rPr>
          <w:rFonts w:ascii="Times New Roman" w:hAnsi="Times New Roman" w:cs="Times New Roman" w:hint="eastAsia"/>
          <w:color w:val="000000" w:themeColor="text1"/>
          <w:sz w:val="24"/>
          <w:szCs w:val="24"/>
        </w:rPr>
        <w:t>e</w:t>
      </w:r>
      <w:r>
        <w:rPr>
          <w:rFonts w:ascii="Times New Roman" w:eastAsia="Times New Roman" w:hAnsi="Times New Roman" w:cs="Times New Roman"/>
          <w:color w:val="000000" w:themeColor="text1"/>
          <w:sz w:val="24"/>
          <w:szCs w:val="24"/>
        </w:rPr>
        <w:t>d.</w:t>
      </w:r>
      <w:r w:rsidRPr="00A32D37">
        <w:rPr>
          <w:rFonts w:ascii="Times New Roman" w:eastAsia="Times New Roman" w:hAnsi="Times New Roman" w:cs="Times New Roman"/>
          <w:color w:val="000000" w:themeColor="text1"/>
          <w:sz w:val="24"/>
          <w:szCs w:val="24"/>
        </w:rPr>
        <w:t>). Sage publications.</w:t>
      </w:r>
    </w:p>
    <w:p w14:paraId="36930135" w14:textId="65C05CD8" w:rsidR="008B2738" w:rsidRPr="00B10583" w:rsidRDefault="00783B4B" w:rsidP="009E5ABF">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Deutsch, M., &amp; Gerard, H. B. (1955). A study of normative and informational social influences upon individual judgment. </w:t>
      </w:r>
      <w:r w:rsidRPr="00B10583">
        <w:rPr>
          <w:rFonts w:ascii="Times New Roman" w:eastAsia="Times New Roman" w:hAnsi="Times New Roman" w:cs="Times New Roman"/>
          <w:i/>
          <w:color w:val="000000" w:themeColor="text1"/>
          <w:sz w:val="24"/>
          <w:szCs w:val="24"/>
        </w:rPr>
        <w:t xml:space="preserve">The </w:t>
      </w:r>
      <w:r w:rsidR="004E1084" w:rsidRPr="00B10583">
        <w:rPr>
          <w:rFonts w:ascii="Times New Roman" w:eastAsia="Times New Roman" w:hAnsi="Times New Roman" w:cs="Times New Roman"/>
          <w:i/>
          <w:color w:val="000000" w:themeColor="text1"/>
          <w:sz w:val="24"/>
          <w:szCs w:val="24"/>
        </w:rPr>
        <w:t>J</w:t>
      </w:r>
      <w:r w:rsidRPr="00B10583">
        <w:rPr>
          <w:rFonts w:ascii="Times New Roman" w:eastAsia="Times New Roman" w:hAnsi="Times New Roman" w:cs="Times New Roman"/>
          <w:i/>
          <w:color w:val="000000" w:themeColor="text1"/>
          <w:sz w:val="24"/>
          <w:szCs w:val="24"/>
        </w:rPr>
        <w:t xml:space="preserve">ournal of </w:t>
      </w:r>
      <w:r w:rsidR="004E1084" w:rsidRPr="00B10583">
        <w:rPr>
          <w:rFonts w:ascii="Times New Roman" w:eastAsia="Times New Roman" w:hAnsi="Times New Roman" w:cs="Times New Roman"/>
          <w:i/>
          <w:color w:val="000000" w:themeColor="text1"/>
          <w:sz w:val="24"/>
          <w:szCs w:val="24"/>
        </w:rPr>
        <w:t>A</w:t>
      </w:r>
      <w:r w:rsidRPr="00B10583">
        <w:rPr>
          <w:rFonts w:ascii="Times New Roman" w:eastAsia="Times New Roman" w:hAnsi="Times New Roman" w:cs="Times New Roman"/>
          <w:i/>
          <w:color w:val="000000" w:themeColor="text1"/>
          <w:sz w:val="24"/>
          <w:szCs w:val="24"/>
        </w:rPr>
        <w:t xml:space="preserve">bnormal and </w:t>
      </w:r>
      <w:r w:rsidR="004E1084" w:rsidRPr="00B10583">
        <w:rPr>
          <w:rFonts w:ascii="Times New Roman" w:eastAsia="Times New Roman" w:hAnsi="Times New Roman" w:cs="Times New Roman"/>
          <w:i/>
          <w:color w:val="000000" w:themeColor="text1"/>
          <w:sz w:val="24"/>
          <w:szCs w:val="24"/>
        </w:rPr>
        <w:t>S</w:t>
      </w:r>
      <w:r w:rsidRPr="00B10583">
        <w:rPr>
          <w:rFonts w:ascii="Times New Roman" w:eastAsia="Times New Roman" w:hAnsi="Times New Roman" w:cs="Times New Roman"/>
          <w:i/>
          <w:color w:val="000000" w:themeColor="text1"/>
          <w:sz w:val="24"/>
          <w:szCs w:val="24"/>
        </w:rPr>
        <w:t xml:space="preserve">ocial </w:t>
      </w:r>
      <w:r w:rsidR="004E1084" w:rsidRPr="00B10583">
        <w:rPr>
          <w:rFonts w:ascii="Times New Roman" w:eastAsia="Times New Roman" w:hAnsi="Times New Roman" w:cs="Times New Roman"/>
          <w:i/>
          <w:color w:val="000000" w:themeColor="text1"/>
          <w:sz w:val="24"/>
          <w:szCs w:val="24"/>
        </w:rPr>
        <w:t>P</w:t>
      </w:r>
      <w:r w:rsidRPr="00B10583">
        <w:rPr>
          <w:rFonts w:ascii="Times New Roman" w:eastAsia="Times New Roman" w:hAnsi="Times New Roman" w:cs="Times New Roman"/>
          <w:i/>
          <w:color w:val="000000" w:themeColor="text1"/>
          <w:sz w:val="24"/>
          <w:szCs w:val="24"/>
        </w:rPr>
        <w:t>sychology</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51</w:t>
      </w:r>
      <w:r w:rsidRPr="00B10583">
        <w:rPr>
          <w:rFonts w:ascii="Times New Roman" w:eastAsia="Times New Roman" w:hAnsi="Times New Roman" w:cs="Times New Roman"/>
          <w:color w:val="000000" w:themeColor="text1"/>
          <w:sz w:val="24"/>
          <w:szCs w:val="24"/>
        </w:rPr>
        <w:t>(3), 629-636.</w:t>
      </w:r>
    </w:p>
    <w:p w14:paraId="40A20DF1" w14:textId="248FCC95" w:rsidR="008B2738" w:rsidRPr="00B10583" w:rsidRDefault="00783B4B">
      <w:pPr>
        <w:spacing w:line="480" w:lineRule="auto"/>
        <w:ind w:left="720" w:hanging="720"/>
        <w:jc w:val="left"/>
        <w:rPr>
          <w:rFonts w:ascii="Times New Roman" w:hAnsi="Times New Roman" w:cs="Times New Roman"/>
          <w:color w:val="000000" w:themeColor="text1"/>
          <w:sz w:val="24"/>
          <w:szCs w:val="24"/>
        </w:rPr>
      </w:pPr>
      <w:r w:rsidRPr="00DB6013">
        <w:rPr>
          <w:rFonts w:ascii="Times New Roman" w:eastAsia="Times New Roman" w:hAnsi="Times New Roman" w:cs="Times New Roman"/>
          <w:color w:val="000000" w:themeColor="text1"/>
          <w:sz w:val="24"/>
          <w:szCs w:val="24"/>
        </w:rPr>
        <w:t xml:space="preserve">Egmond, C., &amp; Bruel, R. (2007). Nothing is as practical as a good theory. Analysis of theories and a tool for developing interventions to influence energy-related behavior. </w:t>
      </w:r>
      <w:r w:rsidRPr="00DB6013">
        <w:rPr>
          <w:rFonts w:ascii="Times New Roman" w:eastAsia="Times New Roman" w:hAnsi="Times New Roman" w:cs="Times New Roman"/>
          <w:i/>
          <w:color w:val="000000" w:themeColor="text1"/>
          <w:sz w:val="24"/>
          <w:szCs w:val="24"/>
        </w:rPr>
        <w:t>Academy Management Review</w:t>
      </w:r>
      <w:r w:rsidRPr="00DB6013">
        <w:rPr>
          <w:rFonts w:ascii="Times New Roman" w:eastAsia="Times New Roman" w:hAnsi="Times New Roman" w:cs="Times New Roman"/>
          <w:color w:val="000000" w:themeColor="text1"/>
          <w:sz w:val="24"/>
          <w:szCs w:val="24"/>
        </w:rPr>
        <w:t>, 1-16.</w:t>
      </w:r>
      <w:r w:rsidR="00ED3E2C" w:rsidRPr="00B10583">
        <w:rPr>
          <w:rFonts w:ascii="Times New Roman" w:hAnsi="Times New Roman" w:cs="Times New Roman" w:hint="eastAsia"/>
          <w:color w:val="000000" w:themeColor="text1"/>
          <w:sz w:val="24"/>
          <w:szCs w:val="24"/>
        </w:rPr>
        <w:t xml:space="preserve"> </w:t>
      </w:r>
    </w:p>
    <w:p w14:paraId="50DC4047" w14:textId="3C18B808" w:rsidR="00AB310C" w:rsidRPr="00B10583" w:rsidRDefault="00AB310C">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Endler, N. S., &amp; Magnusson, D. (1976). Toward an interactional psychology of personality. </w:t>
      </w:r>
      <w:r w:rsidRPr="00B10583">
        <w:rPr>
          <w:rFonts w:ascii="Times New Roman" w:eastAsia="Times New Roman" w:hAnsi="Times New Roman" w:cs="Times New Roman"/>
          <w:i/>
          <w:iCs/>
          <w:color w:val="000000" w:themeColor="text1"/>
          <w:sz w:val="24"/>
          <w:szCs w:val="24"/>
        </w:rPr>
        <w:t>Psychological Bulletin</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83</w:t>
      </w:r>
      <w:r w:rsidRPr="00B10583">
        <w:rPr>
          <w:rFonts w:ascii="Times New Roman" w:eastAsia="Times New Roman" w:hAnsi="Times New Roman" w:cs="Times New Roman"/>
          <w:color w:val="000000" w:themeColor="text1"/>
          <w:sz w:val="24"/>
          <w:szCs w:val="24"/>
        </w:rPr>
        <w:t>(5), 956-974. https://doi.org/10.1037/0033-2909.83.5.956</w:t>
      </w:r>
    </w:p>
    <w:p w14:paraId="4FD24665" w14:textId="7AB8F58E" w:rsidR="00962006" w:rsidRPr="00B10583" w:rsidRDefault="00962006">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Erez, A., &amp; Isen, A. M. (2002). The influence of positive affect on the components of expectancy motivation. </w:t>
      </w:r>
      <w:r w:rsidRPr="00B10583">
        <w:rPr>
          <w:rFonts w:ascii="Times New Roman" w:eastAsia="Times New Roman" w:hAnsi="Times New Roman" w:cs="Times New Roman"/>
          <w:i/>
          <w:iCs/>
          <w:color w:val="000000" w:themeColor="text1"/>
          <w:sz w:val="24"/>
          <w:szCs w:val="24"/>
        </w:rPr>
        <w:t>Journal of Applied Psychology</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87</w:t>
      </w:r>
      <w:r w:rsidRPr="00B10583">
        <w:rPr>
          <w:rFonts w:ascii="Times New Roman" w:eastAsia="Times New Roman" w:hAnsi="Times New Roman" w:cs="Times New Roman"/>
          <w:color w:val="000000" w:themeColor="text1"/>
          <w:sz w:val="24"/>
          <w:szCs w:val="24"/>
        </w:rPr>
        <w:t>(6), 1055-1067.</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https://doi.org/10.1037/0021-9010.87.6.1055</w:t>
      </w:r>
    </w:p>
    <w:p w14:paraId="75696D4D" w14:textId="115788BB"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Erzen, E., </w:t>
      </w:r>
      <w:proofErr w:type="spellStart"/>
      <w:r w:rsidRPr="00B10583">
        <w:rPr>
          <w:rFonts w:ascii="Times New Roman" w:eastAsia="Times New Roman" w:hAnsi="Times New Roman" w:cs="Times New Roman"/>
          <w:color w:val="000000" w:themeColor="text1"/>
          <w:sz w:val="24"/>
          <w:szCs w:val="24"/>
        </w:rPr>
        <w:t>Odaci</w:t>
      </w:r>
      <w:proofErr w:type="spellEnd"/>
      <w:r w:rsidRPr="00B10583">
        <w:rPr>
          <w:rFonts w:ascii="Times New Roman" w:eastAsia="Times New Roman" w:hAnsi="Times New Roman" w:cs="Times New Roman"/>
          <w:color w:val="000000" w:themeColor="text1"/>
          <w:sz w:val="24"/>
          <w:szCs w:val="24"/>
        </w:rPr>
        <w:t xml:space="preserve">, H., &amp; </w:t>
      </w:r>
      <w:proofErr w:type="spellStart"/>
      <w:r w:rsidRPr="00B10583">
        <w:rPr>
          <w:rFonts w:ascii="Times New Roman" w:eastAsia="Times New Roman" w:hAnsi="Times New Roman" w:cs="Times New Roman"/>
          <w:color w:val="000000" w:themeColor="text1"/>
          <w:sz w:val="24"/>
          <w:szCs w:val="24"/>
        </w:rPr>
        <w:t>Yeniçeri</w:t>
      </w:r>
      <w:proofErr w:type="spellEnd"/>
      <w:r w:rsidRPr="00B10583">
        <w:rPr>
          <w:rFonts w:ascii="Times New Roman" w:eastAsia="Times New Roman" w:hAnsi="Times New Roman" w:cs="Times New Roman"/>
          <w:color w:val="000000" w:themeColor="text1"/>
          <w:sz w:val="24"/>
          <w:szCs w:val="24"/>
        </w:rPr>
        <w:t xml:space="preserve">, İ. (2021). Phubbing: Which personality traits are prone to </w:t>
      </w:r>
      <w:proofErr w:type="gramStart"/>
      <w:r w:rsidRPr="00B10583">
        <w:rPr>
          <w:rFonts w:ascii="Times New Roman" w:eastAsia="Times New Roman" w:hAnsi="Times New Roman" w:cs="Times New Roman"/>
          <w:color w:val="000000" w:themeColor="text1"/>
          <w:sz w:val="24"/>
          <w:szCs w:val="24"/>
        </w:rPr>
        <w:t>phubbing?.</w:t>
      </w:r>
      <w:proofErr w:type="gramEnd"/>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Social Science Computer Review</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39</w:t>
      </w:r>
      <w:r w:rsidRPr="00B10583">
        <w:rPr>
          <w:rFonts w:ascii="Times New Roman" w:eastAsia="Times New Roman" w:hAnsi="Times New Roman" w:cs="Times New Roman"/>
          <w:color w:val="000000" w:themeColor="text1"/>
          <w:sz w:val="24"/>
          <w:szCs w:val="24"/>
        </w:rPr>
        <w:t>(1), 56-69.</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https://doi.org/10.1177/0894439319847415</w:t>
      </w:r>
    </w:p>
    <w:p w14:paraId="30AE0A0B" w14:textId="78A3BACE" w:rsidR="0013660D" w:rsidRPr="00B10583" w:rsidRDefault="0013660D" w:rsidP="0013660D">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Festinger, L. (1957). </w:t>
      </w:r>
      <w:r w:rsidRPr="00B10583">
        <w:rPr>
          <w:rFonts w:ascii="Times New Roman" w:eastAsia="Times New Roman" w:hAnsi="Times New Roman" w:cs="Times New Roman"/>
          <w:i/>
          <w:iCs/>
          <w:color w:val="000000" w:themeColor="text1"/>
          <w:sz w:val="24"/>
          <w:szCs w:val="24"/>
        </w:rPr>
        <w:t>A theory of cognitive dissonance</w:t>
      </w:r>
      <w:r w:rsidRPr="00B10583">
        <w:rPr>
          <w:rFonts w:ascii="Times New Roman" w:eastAsia="Times New Roman" w:hAnsi="Times New Roman" w:cs="Times New Roman"/>
          <w:color w:val="000000" w:themeColor="text1"/>
          <w:sz w:val="24"/>
          <w:szCs w:val="24"/>
        </w:rPr>
        <w:t>. Stanford University Press.</w:t>
      </w:r>
    </w:p>
    <w:p w14:paraId="36EAA8F5" w14:textId="67F09F72" w:rsidR="00756F54" w:rsidRDefault="00756F54">
      <w:pPr>
        <w:spacing w:line="480" w:lineRule="auto"/>
        <w:ind w:left="720" w:hanging="720"/>
        <w:jc w:val="left"/>
        <w:rPr>
          <w:rFonts w:ascii="Times New Roman" w:eastAsia="Times New Roman" w:hAnsi="Times New Roman" w:cs="Times New Roman"/>
          <w:color w:val="000000" w:themeColor="text1"/>
          <w:sz w:val="24"/>
          <w:szCs w:val="24"/>
        </w:rPr>
      </w:pPr>
      <w:r w:rsidRPr="00756F54">
        <w:rPr>
          <w:rFonts w:ascii="Times New Roman" w:eastAsia="Times New Roman" w:hAnsi="Times New Roman" w:cs="Times New Roman"/>
          <w:color w:val="000000" w:themeColor="text1"/>
          <w:sz w:val="24"/>
          <w:szCs w:val="24"/>
        </w:rPr>
        <w:t xml:space="preserve">Field, A. (2009). </w:t>
      </w:r>
      <w:r w:rsidRPr="00756F54">
        <w:rPr>
          <w:rFonts w:ascii="Times New Roman" w:eastAsia="Times New Roman" w:hAnsi="Times New Roman" w:cs="Times New Roman"/>
          <w:i/>
          <w:iCs/>
          <w:color w:val="000000" w:themeColor="text1"/>
          <w:sz w:val="24"/>
          <w:szCs w:val="24"/>
        </w:rPr>
        <w:t>Discovering statistics using SPSS</w:t>
      </w:r>
      <w:r w:rsidRPr="00756F54">
        <w:rPr>
          <w:rFonts w:ascii="Times New Roman" w:eastAsia="Times New Roman" w:hAnsi="Times New Roman" w:cs="Times New Roman"/>
          <w:color w:val="000000" w:themeColor="text1"/>
          <w:sz w:val="24"/>
          <w:szCs w:val="24"/>
        </w:rPr>
        <w:t>. Sage Publications.</w:t>
      </w:r>
    </w:p>
    <w:p w14:paraId="6DD37D06" w14:textId="620A0EE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lastRenderedPageBreak/>
        <w:t xml:space="preserve">Fischer, C. S. (1992). </w:t>
      </w:r>
      <w:r w:rsidRPr="00B10583">
        <w:rPr>
          <w:rFonts w:ascii="Times New Roman" w:eastAsia="Times New Roman" w:hAnsi="Times New Roman" w:cs="Times New Roman"/>
          <w:i/>
          <w:iCs/>
          <w:color w:val="000000" w:themeColor="text1"/>
          <w:sz w:val="24"/>
          <w:szCs w:val="24"/>
        </w:rPr>
        <w:t>America calling: A social history of the telephone to 1940</w:t>
      </w:r>
      <w:r w:rsidRPr="00B10583">
        <w:rPr>
          <w:rFonts w:ascii="Times New Roman" w:eastAsia="Times New Roman" w:hAnsi="Times New Roman" w:cs="Times New Roman"/>
          <w:color w:val="000000" w:themeColor="text1"/>
          <w:sz w:val="24"/>
          <w:szCs w:val="24"/>
        </w:rPr>
        <w:t>. University of California Press</w:t>
      </w:r>
    </w:p>
    <w:p w14:paraId="44803E92" w14:textId="5D0AA36E" w:rsidR="0026697B" w:rsidRPr="00B10583" w:rsidRDefault="0026697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Fishbein, M., &amp; Ajzen, I. (2011). </w:t>
      </w:r>
      <w:r w:rsidRPr="00B10583">
        <w:rPr>
          <w:rFonts w:ascii="Times New Roman" w:eastAsia="Times New Roman" w:hAnsi="Times New Roman" w:cs="Times New Roman"/>
          <w:i/>
          <w:iCs/>
          <w:color w:val="000000" w:themeColor="text1"/>
          <w:sz w:val="24"/>
          <w:szCs w:val="24"/>
        </w:rPr>
        <w:t>Predicting and changing behavior: The reasoned action approach</w:t>
      </w:r>
      <w:r w:rsidRPr="00B10583">
        <w:rPr>
          <w:rFonts w:ascii="Times New Roman" w:eastAsia="Times New Roman" w:hAnsi="Times New Roman" w:cs="Times New Roman"/>
          <w:color w:val="000000" w:themeColor="text1"/>
          <w:sz w:val="24"/>
          <w:szCs w:val="24"/>
        </w:rPr>
        <w:t>. Psychology Press.</w:t>
      </w:r>
    </w:p>
    <w:p w14:paraId="70041C0E" w14:textId="48E490A5" w:rsidR="008A1A9E" w:rsidRDefault="008A1A9E">
      <w:pPr>
        <w:spacing w:line="480" w:lineRule="auto"/>
        <w:ind w:left="720" w:hanging="720"/>
        <w:jc w:val="left"/>
        <w:rPr>
          <w:rFonts w:ascii="Times New Roman" w:eastAsia="Times New Roman" w:hAnsi="Times New Roman" w:cs="Times New Roman"/>
          <w:color w:val="000000" w:themeColor="text1"/>
          <w:sz w:val="24"/>
          <w:szCs w:val="24"/>
        </w:rPr>
      </w:pPr>
      <w:r w:rsidRPr="008A1A9E">
        <w:rPr>
          <w:rFonts w:ascii="Times New Roman" w:eastAsia="Times New Roman" w:hAnsi="Times New Roman" w:cs="Times New Roman"/>
          <w:color w:val="000000" w:themeColor="text1"/>
          <w:sz w:val="24"/>
          <w:szCs w:val="24"/>
        </w:rPr>
        <w:t>Fisher, R. J., &amp; Katz, J. E. (2000). Social‐desirability bias and the validity of self‐reported values. </w:t>
      </w:r>
      <w:r w:rsidRPr="008A1A9E">
        <w:rPr>
          <w:rFonts w:ascii="Times New Roman" w:eastAsia="Times New Roman" w:hAnsi="Times New Roman" w:cs="Times New Roman"/>
          <w:i/>
          <w:iCs/>
          <w:color w:val="000000" w:themeColor="text1"/>
          <w:sz w:val="24"/>
          <w:szCs w:val="24"/>
        </w:rPr>
        <w:t>Psychology &amp; Marketing</w:t>
      </w:r>
      <w:r w:rsidRPr="008A1A9E">
        <w:rPr>
          <w:rFonts w:ascii="Times New Roman" w:eastAsia="Times New Roman" w:hAnsi="Times New Roman" w:cs="Times New Roman"/>
          <w:color w:val="000000" w:themeColor="text1"/>
          <w:sz w:val="24"/>
          <w:szCs w:val="24"/>
        </w:rPr>
        <w:t>, </w:t>
      </w:r>
      <w:r w:rsidRPr="008A1A9E">
        <w:rPr>
          <w:rFonts w:ascii="Times New Roman" w:eastAsia="Times New Roman" w:hAnsi="Times New Roman" w:cs="Times New Roman"/>
          <w:i/>
          <w:iCs/>
          <w:color w:val="000000" w:themeColor="text1"/>
          <w:sz w:val="24"/>
          <w:szCs w:val="24"/>
        </w:rPr>
        <w:t>17</w:t>
      </w:r>
      <w:r w:rsidRPr="008A1A9E">
        <w:rPr>
          <w:rFonts w:ascii="Times New Roman" w:eastAsia="Times New Roman" w:hAnsi="Times New Roman" w:cs="Times New Roman"/>
          <w:color w:val="000000" w:themeColor="text1"/>
          <w:sz w:val="24"/>
          <w:szCs w:val="24"/>
        </w:rPr>
        <w:t>(2), 105-120. https://doi.org/10.1002/(SICI)1520-6793(200002)17:2&lt;</w:t>
      </w:r>
      <w:proofErr w:type="gramStart"/>
      <w:r w:rsidRPr="008A1A9E">
        <w:rPr>
          <w:rFonts w:ascii="Times New Roman" w:eastAsia="Times New Roman" w:hAnsi="Times New Roman" w:cs="Times New Roman"/>
          <w:color w:val="000000" w:themeColor="text1"/>
          <w:sz w:val="24"/>
          <w:szCs w:val="24"/>
        </w:rPr>
        <w:t>105::</w:t>
      </w:r>
      <w:proofErr w:type="gramEnd"/>
      <w:r w:rsidRPr="008A1A9E">
        <w:rPr>
          <w:rFonts w:ascii="Times New Roman" w:eastAsia="Times New Roman" w:hAnsi="Times New Roman" w:cs="Times New Roman"/>
          <w:color w:val="000000" w:themeColor="text1"/>
          <w:sz w:val="24"/>
          <w:szCs w:val="24"/>
        </w:rPr>
        <w:t>AID-MAR3&gt;3.0.CO;2-9</w:t>
      </w:r>
    </w:p>
    <w:p w14:paraId="0E2B543A" w14:textId="0C673FB8"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Fornell, C., &amp; Larcker, D. F. (1981). Evaluating structural equation models with unobservable variables and measurement error. </w:t>
      </w:r>
      <w:r w:rsidRPr="00B10583">
        <w:rPr>
          <w:rFonts w:ascii="Times New Roman" w:eastAsia="Times New Roman" w:hAnsi="Times New Roman" w:cs="Times New Roman"/>
          <w:i/>
          <w:color w:val="000000" w:themeColor="text1"/>
          <w:sz w:val="24"/>
          <w:szCs w:val="24"/>
        </w:rPr>
        <w:t>Journal of Marketing Research, 18</w:t>
      </w:r>
      <w:r w:rsidRPr="00B10583">
        <w:rPr>
          <w:rFonts w:ascii="Times New Roman" w:eastAsia="Times New Roman" w:hAnsi="Times New Roman" w:cs="Times New Roman"/>
          <w:color w:val="000000" w:themeColor="text1"/>
          <w:sz w:val="24"/>
          <w:szCs w:val="24"/>
        </w:rPr>
        <w:t>(1), 39-50. https://doi.org/10.1177/002224378101800104</w:t>
      </w:r>
    </w:p>
    <w:p w14:paraId="67D953C1" w14:textId="7777777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Gagnon, M. P., Godin, G., Gagne, C., Fortin, J. P., Lamothe, L., </w:t>
      </w:r>
      <w:proofErr w:type="spellStart"/>
      <w:r w:rsidRPr="00B10583">
        <w:rPr>
          <w:rFonts w:ascii="Times New Roman" w:eastAsia="Times New Roman" w:hAnsi="Times New Roman" w:cs="Times New Roman"/>
          <w:color w:val="000000" w:themeColor="text1"/>
          <w:sz w:val="24"/>
          <w:szCs w:val="24"/>
        </w:rPr>
        <w:t>Reinharz</w:t>
      </w:r>
      <w:proofErr w:type="spellEnd"/>
      <w:r w:rsidRPr="00B10583">
        <w:rPr>
          <w:rFonts w:ascii="Times New Roman" w:eastAsia="Times New Roman" w:hAnsi="Times New Roman" w:cs="Times New Roman"/>
          <w:color w:val="000000" w:themeColor="text1"/>
          <w:sz w:val="24"/>
          <w:szCs w:val="24"/>
        </w:rPr>
        <w:t xml:space="preserve">, D., &amp; Cloutier, A. (2003). An adaptation of the theory of interpersonal </w:t>
      </w:r>
      <w:proofErr w:type="spellStart"/>
      <w:r w:rsidRPr="00B10583">
        <w:rPr>
          <w:rFonts w:ascii="Times New Roman" w:eastAsia="Times New Roman" w:hAnsi="Times New Roman" w:cs="Times New Roman"/>
          <w:color w:val="000000" w:themeColor="text1"/>
          <w:sz w:val="24"/>
          <w:szCs w:val="24"/>
        </w:rPr>
        <w:t>behaviour</w:t>
      </w:r>
      <w:proofErr w:type="spellEnd"/>
      <w:r w:rsidRPr="00B10583">
        <w:rPr>
          <w:rFonts w:ascii="Times New Roman" w:eastAsia="Times New Roman" w:hAnsi="Times New Roman" w:cs="Times New Roman"/>
          <w:color w:val="000000" w:themeColor="text1"/>
          <w:sz w:val="24"/>
          <w:szCs w:val="24"/>
        </w:rPr>
        <w:t xml:space="preserve"> to the study of telemedicine adoption by physicians. </w:t>
      </w:r>
      <w:r w:rsidRPr="00B10583">
        <w:rPr>
          <w:rFonts w:ascii="Times New Roman" w:eastAsia="Times New Roman" w:hAnsi="Times New Roman" w:cs="Times New Roman"/>
          <w:i/>
          <w:color w:val="000000" w:themeColor="text1"/>
          <w:sz w:val="24"/>
          <w:szCs w:val="24"/>
        </w:rPr>
        <w:t>International Journal of Medical Informatics</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71</w:t>
      </w:r>
      <w:r w:rsidRPr="00B10583">
        <w:rPr>
          <w:rFonts w:ascii="Times New Roman" w:eastAsia="Times New Roman" w:hAnsi="Times New Roman" w:cs="Times New Roman"/>
          <w:color w:val="000000" w:themeColor="text1"/>
          <w:sz w:val="24"/>
          <w:szCs w:val="24"/>
        </w:rPr>
        <w:t>(2-3), 103-115.</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https://doi.org/10.1016/S1386-5056(03)00094-7</w:t>
      </w:r>
    </w:p>
    <w:p w14:paraId="36306447" w14:textId="240C3E2C" w:rsidR="00874291" w:rsidRPr="00B10583" w:rsidRDefault="00874291">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B10583">
        <w:rPr>
          <w:rFonts w:ascii="Times New Roman" w:eastAsia="Times New Roman" w:hAnsi="Times New Roman" w:cs="Times New Roman"/>
          <w:color w:val="000000" w:themeColor="text1"/>
          <w:sz w:val="24"/>
          <w:szCs w:val="24"/>
        </w:rPr>
        <w:t>Gillebaart</w:t>
      </w:r>
      <w:proofErr w:type="spellEnd"/>
      <w:r w:rsidRPr="00B10583">
        <w:rPr>
          <w:rFonts w:ascii="Times New Roman" w:eastAsia="Times New Roman" w:hAnsi="Times New Roman" w:cs="Times New Roman"/>
          <w:color w:val="000000" w:themeColor="text1"/>
          <w:sz w:val="24"/>
          <w:szCs w:val="24"/>
        </w:rPr>
        <w:t>, M. (2018). The ‘operational’ definition of self-control. </w:t>
      </w:r>
      <w:r w:rsidRPr="00B10583">
        <w:rPr>
          <w:rFonts w:ascii="Times New Roman" w:eastAsia="Times New Roman" w:hAnsi="Times New Roman" w:cs="Times New Roman"/>
          <w:i/>
          <w:iCs/>
          <w:color w:val="000000" w:themeColor="text1"/>
          <w:sz w:val="24"/>
          <w:szCs w:val="24"/>
        </w:rPr>
        <w:t>Frontiers in Psychology</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9</w:t>
      </w:r>
      <w:r w:rsidRPr="00B10583">
        <w:rPr>
          <w:rFonts w:ascii="Times New Roman" w:eastAsia="Times New Roman" w:hAnsi="Times New Roman" w:cs="Times New Roman"/>
          <w:color w:val="000000" w:themeColor="text1"/>
          <w:sz w:val="24"/>
          <w:szCs w:val="24"/>
        </w:rPr>
        <w:t xml:space="preserve">, </w:t>
      </w:r>
      <w:r w:rsidR="0053414D" w:rsidRPr="00B10583">
        <w:rPr>
          <w:rFonts w:ascii="Times New Roman" w:eastAsia="Times New Roman" w:hAnsi="Times New Roman" w:cs="Times New Roman"/>
          <w:color w:val="000000" w:themeColor="text1"/>
          <w:sz w:val="24"/>
          <w:szCs w:val="24"/>
        </w:rPr>
        <w:t xml:space="preserve">Article </w:t>
      </w:r>
      <w:r w:rsidR="00781661" w:rsidRPr="00B10583">
        <w:rPr>
          <w:rFonts w:ascii="Times New Roman" w:eastAsia="Times New Roman" w:hAnsi="Times New Roman" w:cs="Times New Roman"/>
          <w:color w:val="000000" w:themeColor="text1"/>
          <w:sz w:val="24"/>
          <w:szCs w:val="24"/>
        </w:rPr>
        <w:t>1</w:t>
      </w:r>
      <w:r w:rsidR="00D23C88" w:rsidRPr="00B10583">
        <w:rPr>
          <w:rFonts w:ascii="Times New Roman" w:eastAsia="Times New Roman" w:hAnsi="Times New Roman" w:cs="Times New Roman"/>
          <w:color w:val="000000" w:themeColor="text1"/>
          <w:sz w:val="24"/>
          <w:szCs w:val="24"/>
        </w:rPr>
        <w:t>231</w:t>
      </w:r>
      <w:r w:rsidRPr="00B10583">
        <w:rPr>
          <w:rFonts w:ascii="Times New Roman" w:eastAsia="Times New Roman" w:hAnsi="Times New Roman" w:cs="Times New Roman"/>
          <w:color w:val="000000" w:themeColor="text1"/>
          <w:sz w:val="24"/>
          <w:szCs w:val="24"/>
        </w:rPr>
        <w:t>.</w:t>
      </w:r>
      <w:r w:rsidRPr="00B10583">
        <w:rPr>
          <w:color w:val="000000" w:themeColor="text1"/>
        </w:rPr>
        <w:t xml:space="preserve"> </w:t>
      </w:r>
      <w:r w:rsidR="00084BA5" w:rsidRPr="00B10583">
        <w:rPr>
          <w:rFonts w:ascii="Times New Roman" w:eastAsia="Times New Roman" w:hAnsi="Times New Roman" w:cs="Times New Roman"/>
          <w:color w:val="000000" w:themeColor="text1"/>
          <w:sz w:val="24"/>
          <w:szCs w:val="24"/>
        </w:rPr>
        <w:t xml:space="preserve">https://doi.org/10.3389/fpsyg.2018.01231 </w:t>
      </w:r>
    </w:p>
    <w:p w14:paraId="176EFA24" w14:textId="7ACC1783"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B10583">
        <w:rPr>
          <w:rFonts w:ascii="Times New Roman" w:eastAsia="Times New Roman" w:hAnsi="Times New Roman" w:cs="Times New Roman"/>
          <w:color w:val="000000" w:themeColor="text1"/>
          <w:sz w:val="24"/>
          <w:szCs w:val="24"/>
        </w:rPr>
        <w:t>Guazzini</w:t>
      </w:r>
      <w:proofErr w:type="spellEnd"/>
      <w:r w:rsidRPr="00B10583">
        <w:rPr>
          <w:rFonts w:ascii="Times New Roman" w:eastAsia="Times New Roman" w:hAnsi="Times New Roman" w:cs="Times New Roman"/>
          <w:color w:val="000000" w:themeColor="text1"/>
          <w:sz w:val="24"/>
          <w:szCs w:val="24"/>
        </w:rPr>
        <w:t xml:space="preserve">, A., </w:t>
      </w:r>
      <w:proofErr w:type="spellStart"/>
      <w:r w:rsidRPr="00B10583">
        <w:rPr>
          <w:rFonts w:ascii="Times New Roman" w:eastAsia="Times New Roman" w:hAnsi="Times New Roman" w:cs="Times New Roman"/>
          <w:color w:val="000000" w:themeColor="text1"/>
          <w:sz w:val="24"/>
          <w:szCs w:val="24"/>
        </w:rPr>
        <w:t>Duradoni</w:t>
      </w:r>
      <w:proofErr w:type="spellEnd"/>
      <w:r w:rsidRPr="00B10583">
        <w:rPr>
          <w:rFonts w:ascii="Times New Roman" w:eastAsia="Times New Roman" w:hAnsi="Times New Roman" w:cs="Times New Roman"/>
          <w:color w:val="000000" w:themeColor="text1"/>
          <w:sz w:val="24"/>
          <w:szCs w:val="24"/>
        </w:rPr>
        <w:t>, M., Capelli, A., &amp; Meringolo, P. (2019). An explorative model to assess individuals’ phubbing risk. </w:t>
      </w:r>
      <w:r w:rsidRPr="00B10583">
        <w:rPr>
          <w:rFonts w:ascii="Times New Roman" w:eastAsia="Times New Roman" w:hAnsi="Times New Roman" w:cs="Times New Roman"/>
          <w:i/>
          <w:color w:val="000000" w:themeColor="text1"/>
          <w:sz w:val="24"/>
          <w:szCs w:val="24"/>
        </w:rPr>
        <w:t>Future Internet</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11</w:t>
      </w:r>
      <w:r w:rsidRPr="00B10583">
        <w:rPr>
          <w:rFonts w:ascii="Times New Roman" w:eastAsia="Times New Roman" w:hAnsi="Times New Roman" w:cs="Times New Roman"/>
          <w:color w:val="000000" w:themeColor="text1"/>
          <w:sz w:val="24"/>
          <w:szCs w:val="24"/>
        </w:rPr>
        <w:t xml:space="preserve">(1), </w:t>
      </w:r>
      <w:r w:rsidR="00C804AD" w:rsidRPr="00B10583">
        <w:rPr>
          <w:rFonts w:ascii="Times New Roman" w:eastAsia="Times New Roman" w:hAnsi="Times New Roman" w:cs="Times New Roman"/>
          <w:color w:val="000000" w:themeColor="text1"/>
          <w:sz w:val="24"/>
          <w:szCs w:val="24"/>
        </w:rPr>
        <w:t>Article 21.</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https://doi.org/10.3390/fi11010021</w:t>
      </w:r>
    </w:p>
    <w:p w14:paraId="7F518935" w14:textId="23F4EF7D"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Hair, J. F., Jr., Black, W. C., Babin, B. J., &amp; Anderson, R. E. (2010). </w:t>
      </w:r>
      <w:r w:rsidRPr="00B10583">
        <w:rPr>
          <w:rFonts w:ascii="Times New Roman" w:eastAsia="Times New Roman" w:hAnsi="Times New Roman" w:cs="Times New Roman"/>
          <w:i/>
          <w:color w:val="000000" w:themeColor="text1"/>
          <w:sz w:val="24"/>
          <w:szCs w:val="24"/>
        </w:rPr>
        <w:t>Multivariate data analysis</w:t>
      </w:r>
      <w:r w:rsidRPr="00B10583">
        <w:rPr>
          <w:rFonts w:ascii="Times New Roman" w:eastAsia="Times New Roman" w:hAnsi="Times New Roman" w:cs="Times New Roman"/>
          <w:color w:val="000000" w:themeColor="text1"/>
          <w:sz w:val="24"/>
          <w:szCs w:val="24"/>
        </w:rPr>
        <w:t xml:space="preserve"> (</w:t>
      </w:r>
      <w:r w:rsidR="00D23C88" w:rsidRPr="00B10583">
        <w:rPr>
          <w:rFonts w:ascii="Times New Roman" w:eastAsia="Times New Roman" w:hAnsi="Times New Roman" w:cs="Times New Roman"/>
          <w:color w:val="000000" w:themeColor="text1"/>
          <w:sz w:val="24"/>
          <w:szCs w:val="24"/>
        </w:rPr>
        <w:t>7</w:t>
      </w:r>
      <w:r w:rsidR="00FF206A">
        <w:rPr>
          <w:rFonts w:ascii="Times New Roman" w:hAnsi="Times New Roman" w:cs="Times New Roman" w:hint="eastAsia"/>
          <w:color w:val="000000" w:themeColor="text1"/>
          <w:sz w:val="24"/>
          <w:szCs w:val="24"/>
        </w:rPr>
        <w:t>th</w:t>
      </w:r>
      <w:r w:rsidRPr="00B10583">
        <w:rPr>
          <w:rFonts w:ascii="Times New Roman" w:eastAsia="Times New Roman" w:hAnsi="Times New Roman" w:cs="Times New Roman"/>
          <w:color w:val="000000" w:themeColor="text1"/>
          <w:sz w:val="24"/>
          <w:szCs w:val="24"/>
        </w:rPr>
        <w:t xml:space="preserve"> ed.). Prentice Hall.</w:t>
      </w:r>
    </w:p>
    <w:p w14:paraId="369B24A8" w14:textId="1BA13CC5" w:rsidR="00A3608F" w:rsidRPr="00B10583" w:rsidRDefault="00A3608F">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Hair Jr, J. F., Matthews, L. M., Matthews, R. L., &amp; Sarstedt, M. (2017). PLS-SEM or CB-SEM: updated guidelines on which method to use. </w:t>
      </w:r>
      <w:r w:rsidRPr="00B10583">
        <w:rPr>
          <w:rFonts w:ascii="Times New Roman" w:eastAsia="Times New Roman" w:hAnsi="Times New Roman" w:cs="Times New Roman"/>
          <w:i/>
          <w:iCs/>
          <w:color w:val="000000" w:themeColor="text1"/>
          <w:sz w:val="24"/>
          <w:szCs w:val="24"/>
        </w:rPr>
        <w:t>International Journal of Multivariate Data Analysis, 1</w:t>
      </w:r>
      <w:r w:rsidRPr="00B10583">
        <w:rPr>
          <w:rFonts w:ascii="Times New Roman" w:eastAsia="Times New Roman" w:hAnsi="Times New Roman" w:cs="Times New Roman"/>
          <w:color w:val="000000" w:themeColor="text1"/>
          <w:sz w:val="24"/>
          <w:szCs w:val="24"/>
        </w:rPr>
        <w:t>(2), 107-123.</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https://doi.org/10.1504/IJMDA.2017.087624</w:t>
      </w:r>
    </w:p>
    <w:p w14:paraId="2FA0C57F" w14:textId="60F6D575" w:rsidR="005E2C65" w:rsidRPr="00B10583" w:rsidRDefault="005E2C65">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lastRenderedPageBreak/>
        <w:t>Henseler, J., Ringle, C. M., &amp; Sarstedt, M. (2015). A new criterion for assessing discriminant validity in variance-based structural equation modeling</w:t>
      </w:r>
      <w:r w:rsidRPr="00B10583">
        <w:rPr>
          <w:rFonts w:ascii="Times New Roman" w:eastAsia="Times New Roman" w:hAnsi="Times New Roman" w:cs="Times New Roman"/>
          <w:i/>
          <w:iCs/>
          <w:color w:val="000000" w:themeColor="text1"/>
          <w:sz w:val="24"/>
          <w:szCs w:val="24"/>
        </w:rPr>
        <w:t>. Journal of the Academy of Marketing Science, 43</w:t>
      </w:r>
      <w:r w:rsidRPr="00B10583">
        <w:rPr>
          <w:rFonts w:ascii="Times New Roman" w:eastAsia="Times New Roman" w:hAnsi="Times New Roman" w:cs="Times New Roman"/>
          <w:color w:val="000000" w:themeColor="text1"/>
          <w:sz w:val="24"/>
          <w:szCs w:val="24"/>
        </w:rPr>
        <w:t>, 115-135.</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https://doi.org/10.1007/s11747-014-0403-8</w:t>
      </w:r>
    </w:p>
    <w:p w14:paraId="386C4FBC" w14:textId="5816389F" w:rsidR="00220760" w:rsidRPr="00B10583" w:rsidRDefault="00220760">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Heider, F. (1958). </w:t>
      </w:r>
      <w:r w:rsidRPr="00B10583">
        <w:rPr>
          <w:rFonts w:ascii="Times New Roman" w:eastAsia="Times New Roman" w:hAnsi="Times New Roman" w:cs="Times New Roman"/>
          <w:i/>
          <w:iCs/>
          <w:color w:val="000000" w:themeColor="text1"/>
          <w:sz w:val="24"/>
          <w:szCs w:val="24"/>
        </w:rPr>
        <w:t>The psychology of interpersonal relations</w:t>
      </w:r>
      <w:r w:rsidRPr="00B10583">
        <w:rPr>
          <w:rFonts w:ascii="Times New Roman" w:eastAsia="Times New Roman" w:hAnsi="Times New Roman" w:cs="Times New Roman"/>
          <w:color w:val="000000" w:themeColor="text1"/>
          <w:sz w:val="24"/>
          <w:szCs w:val="24"/>
        </w:rPr>
        <w:t>. Wiley</w:t>
      </w:r>
    </w:p>
    <w:p w14:paraId="7AE34ADA" w14:textId="419CF33A" w:rsidR="00475669" w:rsidRDefault="00475669">
      <w:pPr>
        <w:spacing w:line="480" w:lineRule="auto"/>
        <w:ind w:left="720" w:hanging="720"/>
        <w:jc w:val="left"/>
        <w:rPr>
          <w:rFonts w:ascii="Times New Roman" w:eastAsia="Times New Roman" w:hAnsi="Times New Roman" w:cs="Times New Roman"/>
          <w:color w:val="000000" w:themeColor="text1"/>
          <w:sz w:val="24"/>
          <w:szCs w:val="24"/>
        </w:rPr>
      </w:pPr>
      <w:r w:rsidRPr="00475669">
        <w:rPr>
          <w:rFonts w:ascii="Times New Roman" w:eastAsia="Times New Roman" w:hAnsi="Times New Roman" w:cs="Times New Roman"/>
          <w:color w:val="000000" w:themeColor="text1"/>
          <w:sz w:val="24"/>
          <w:szCs w:val="24"/>
        </w:rPr>
        <w:t xml:space="preserve">Hofstede, G. (1983). National cultures in four dimensions: A research-based theory of cultural differences among nations. </w:t>
      </w:r>
      <w:r w:rsidRPr="00475669">
        <w:rPr>
          <w:rFonts w:ascii="Times New Roman" w:eastAsia="Times New Roman" w:hAnsi="Times New Roman" w:cs="Times New Roman"/>
          <w:i/>
          <w:iCs/>
          <w:color w:val="000000" w:themeColor="text1"/>
          <w:sz w:val="24"/>
          <w:szCs w:val="24"/>
        </w:rPr>
        <w:t xml:space="preserve">International </w:t>
      </w:r>
      <w:r>
        <w:rPr>
          <w:rFonts w:ascii="Times New Roman" w:eastAsia="Times New Roman" w:hAnsi="Times New Roman" w:cs="Times New Roman"/>
          <w:i/>
          <w:iCs/>
          <w:color w:val="000000" w:themeColor="text1"/>
          <w:sz w:val="24"/>
          <w:szCs w:val="24"/>
        </w:rPr>
        <w:t>S</w:t>
      </w:r>
      <w:r w:rsidRPr="00475669">
        <w:rPr>
          <w:rFonts w:ascii="Times New Roman" w:eastAsia="Times New Roman" w:hAnsi="Times New Roman" w:cs="Times New Roman"/>
          <w:i/>
          <w:iCs/>
          <w:color w:val="000000" w:themeColor="text1"/>
          <w:sz w:val="24"/>
          <w:szCs w:val="24"/>
        </w:rPr>
        <w:t xml:space="preserve">tudies of </w:t>
      </w:r>
      <w:r>
        <w:rPr>
          <w:rFonts w:ascii="Times New Roman" w:eastAsia="Times New Roman" w:hAnsi="Times New Roman" w:cs="Times New Roman"/>
          <w:i/>
          <w:iCs/>
          <w:color w:val="000000" w:themeColor="text1"/>
          <w:sz w:val="24"/>
          <w:szCs w:val="24"/>
        </w:rPr>
        <w:t>M</w:t>
      </w:r>
      <w:r w:rsidRPr="00475669">
        <w:rPr>
          <w:rFonts w:ascii="Times New Roman" w:eastAsia="Times New Roman" w:hAnsi="Times New Roman" w:cs="Times New Roman"/>
          <w:i/>
          <w:iCs/>
          <w:color w:val="000000" w:themeColor="text1"/>
          <w:sz w:val="24"/>
          <w:szCs w:val="24"/>
        </w:rPr>
        <w:t xml:space="preserve">anagement &amp; </w:t>
      </w:r>
      <w:r>
        <w:rPr>
          <w:rFonts w:ascii="Times New Roman" w:eastAsia="Times New Roman" w:hAnsi="Times New Roman" w:cs="Times New Roman"/>
          <w:i/>
          <w:iCs/>
          <w:color w:val="000000" w:themeColor="text1"/>
          <w:sz w:val="24"/>
          <w:szCs w:val="24"/>
        </w:rPr>
        <w:t>O</w:t>
      </w:r>
      <w:r w:rsidRPr="00475669">
        <w:rPr>
          <w:rFonts w:ascii="Times New Roman" w:eastAsia="Times New Roman" w:hAnsi="Times New Roman" w:cs="Times New Roman"/>
          <w:i/>
          <w:iCs/>
          <w:color w:val="000000" w:themeColor="text1"/>
          <w:sz w:val="24"/>
          <w:szCs w:val="24"/>
        </w:rPr>
        <w:t>rganization, 13</w:t>
      </w:r>
      <w:r w:rsidRPr="00475669">
        <w:rPr>
          <w:rFonts w:ascii="Times New Roman" w:eastAsia="Times New Roman" w:hAnsi="Times New Roman" w:cs="Times New Roman"/>
          <w:color w:val="000000" w:themeColor="text1"/>
          <w:sz w:val="24"/>
          <w:szCs w:val="24"/>
        </w:rPr>
        <w:t>(1-2), 46-74.</w:t>
      </w:r>
      <w:r w:rsidRPr="00475669">
        <w:t xml:space="preserve"> </w:t>
      </w:r>
      <w:r w:rsidRPr="00475669">
        <w:rPr>
          <w:rFonts w:ascii="Times New Roman" w:eastAsia="Times New Roman" w:hAnsi="Times New Roman" w:cs="Times New Roman"/>
          <w:color w:val="000000" w:themeColor="text1"/>
          <w:sz w:val="24"/>
          <w:szCs w:val="24"/>
        </w:rPr>
        <w:t>https://doi.org/10.1080/00208825.1983.11656358</w:t>
      </w:r>
    </w:p>
    <w:p w14:paraId="6A4DFED8" w14:textId="7F4450F9"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Hu, L., &amp; Bentler, P. M. (1999). Cutoff criteria for fit indexes in covariance structure analysis: Conventional criteria versus new alternatives. </w:t>
      </w:r>
      <w:r w:rsidRPr="00B10583">
        <w:rPr>
          <w:rFonts w:ascii="Times New Roman" w:eastAsia="Times New Roman" w:hAnsi="Times New Roman" w:cs="Times New Roman"/>
          <w:i/>
          <w:color w:val="000000" w:themeColor="text1"/>
          <w:sz w:val="24"/>
          <w:szCs w:val="24"/>
        </w:rPr>
        <w:t>Structural Equation Modeling, 6, </w:t>
      </w:r>
      <w:r w:rsidRPr="00B10583">
        <w:rPr>
          <w:rFonts w:ascii="Times New Roman" w:eastAsia="Times New Roman" w:hAnsi="Times New Roman" w:cs="Times New Roman"/>
          <w:color w:val="000000" w:themeColor="text1"/>
          <w:sz w:val="24"/>
          <w:szCs w:val="24"/>
        </w:rPr>
        <w:t>1–55. https://doi.org/10.1080/10705519909540118</w:t>
      </w:r>
    </w:p>
    <w:p w14:paraId="516B3BCC" w14:textId="229CE80C" w:rsidR="00065A0B" w:rsidRPr="00B10583" w:rsidRDefault="00065A0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Iwata, B. A., Dorsey, M. F., Slifer, K. J., Bauman, K. E., &amp; Richman, G. S. (1994). Toward a functional analysis of self‐injury. </w:t>
      </w:r>
      <w:r w:rsidRPr="00B10583">
        <w:rPr>
          <w:rFonts w:ascii="Times New Roman" w:eastAsia="Times New Roman" w:hAnsi="Times New Roman" w:cs="Times New Roman"/>
          <w:i/>
          <w:iCs/>
          <w:color w:val="000000" w:themeColor="text1"/>
          <w:sz w:val="24"/>
          <w:szCs w:val="24"/>
        </w:rPr>
        <w:t>Journal of Applied Behavior Analysis</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27</w:t>
      </w:r>
      <w:r w:rsidRPr="00B10583">
        <w:rPr>
          <w:rFonts w:ascii="Times New Roman" w:eastAsia="Times New Roman" w:hAnsi="Times New Roman" w:cs="Times New Roman"/>
          <w:color w:val="000000" w:themeColor="text1"/>
          <w:sz w:val="24"/>
          <w:szCs w:val="24"/>
        </w:rPr>
        <w:t>(2), 197-209.</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https://doi.org/10.1901/jaba.1994.27-197</w:t>
      </w:r>
    </w:p>
    <w:p w14:paraId="6DE467BE" w14:textId="77777777" w:rsidR="00D23C88" w:rsidRPr="00B10583" w:rsidRDefault="00D23C88" w:rsidP="00D23C88">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Jin, B., &amp; Pena, J. F. (2010). Mobile communication in romantic relationships: Mobile phone use, relational uncertainty, love, commitment, and attachment styles. </w:t>
      </w:r>
      <w:r w:rsidRPr="00B10583">
        <w:rPr>
          <w:rFonts w:ascii="Times New Roman" w:eastAsia="Times New Roman" w:hAnsi="Times New Roman" w:cs="Times New Roman"/>
          <w:i/>
          <w:color w:val="000000" w:themeColor="text1"/>
          <w:sz w:val="24"/>
          <w:szCs w:val="24"/>
        </w:rPr>
        <w:t>Communication Reports, 23</w:t>
      </w:r>
      <w:r w:rsidRPr="00B10583">
        <w:rPr>
          <w:rFonts w:ascii="Times New Roman" w:eastAsia="Times New Roman" w:hAnsi="Times New Roman" w:cs="Times New Roman"/>
          <w:color w:val="000000" w:themeColor="text1"/>
          <w:sz w:val="24"/>
          <w:szCs w:val="24"/>
        </w:rPr>
        <w:t>(1), 39-51.</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https://doi.org/10.1080/08934211003598742</w:t>
      </w:r>
    </w:p>
    <w:p w14:paraId="799A2F3D" w14:textId="53BCB3A1" w:rsidR="000F2BCD" w:rsidRDefault="000F2BCD" w:rsidP="00D23C88">
      <w:pPr>
        <w:spacing w:line="480" w:lineRule="auto"/>
        <w:ind w:left="720" w:hanging="720"/>
        <w:jc w:val="left"/>
        <w:rPr>
          <w:rFonts w:ascii="Times New Roman" w:eastAsia="Times New Roman" w:hAnsi="Times New Roman" w:cs="Times New Roman"/>
          <w:color w:val="000000" w:themeColor="text1"/>
          <w:sz w:val="24"/>
          <w:szCs w:val="24"/>
        </w:rPr>
      </w:pPr>
      <w:r w:rsidRPr="000F2BCD">
        <w:rPr>
          <w:rFonts w:ascii="Times New Roman" w:eastAsia="Times New Roman" w:hAnsi="Times New Roman" w:cs="Times New Roman"/>
          <w:color w:val="000000" w:themeColor="text1"/>
          <w:sz w:val="24"/>
          <w:szCs w:val="24"/>
        </w:rPr>
        <w:t>Jolliffe</w:t>
      </w:r>
      <w:r w:rsidR="00B05446">
        <w:rPr>
          <w:rFonts w:ascii="Times New Roman" w:hAnsi="Times New Roman" w:cs="Times New Roman" w:hint="eastAsia"/>
          <w:color w:val="000000" w:themeColor="text1"/>
          <w:sz w:val="24"/>
          <w:szCs w:val="24"/>
        </w:rPr>
        <w:t>,</w:t>
      </w:r>
      <w:r w:rsidRPr="000F2BCD">
        <w:rPr>
          <w:rFonts w:ascii="Times New Roman" w:eastAsia="Times New Roman" w:hAnsi="Times New Roman" w:cs="Times New Roman"/>
          <w:color w:val="000000" w:themeColor="text1"/>
          <w:sz w:val="24"/>
          <w:szCs w:val="24"/>
        </w:rPr>
        <w:t xml:space="preserve"> I. T. (2002). </w:t>
      </w:r>
      <w:r w:rsidRPr="000F2BCD">
        <w:rPr>
          <w:rFonts w:ascii="Times New Roman" w:eastAsia="Times New Roman" w:hAnsi="Times New Roman" w:cs="Times New Roman"/>
          <w:i/>
          <w:iCs/>
          <w:color w:val="000000" w:themeColor="text1"/>
          <w:sz w:val="24"/>
          <w:szCs w:val="24"/>
        </w:rPr>
        <w:t>Principal component analysis</w:t>
      </w:r>
      <w:r w:rsidRPr="000F2BCD">
        <w:rPr>
          <w:rFonts w:ascii="Times New Roman" w:eastAsia="Times New Roman" w:hAnsi="Times New Roman" w:cs="Times New Roman"/>
          <w:color w:val="000000" w:themeColor="text1"/>
          <w:sz w:val="24"/>
          <w:szCs w:val="24"/>
        </w:rPr>
        <w:t>. Springer Series in Statistics. Springe</w:t>
      </w:r>
      <w:r>
        <w:rPr>
          <w:rFonts w:ascii="Times New Roman" w:eastAsia="Times New Roman" w:hAnsi="Times New Roman" w:cs="Times New Roman"/>
          <w:color w:val="000000" w:themeColor="text1"/>
          <w:sz w:val="24"/>
          <w:szCs w:val="24"/>
        </w:rPr>
        <w:t xml:space="preserve">r. </w:t>
      </w:r>
    </w:p>
    <w:p w14:paraId="4094806D" w14:textId="300B4C1C" w:rsidR="00383ED8" w:rsidRDefault="00383ED8" w:rsidP="00D23C88">
      <w:pPr>
        <w:spacing w:line="480" w:lineRule="auto"/>
        <w:ind w:left="720" w:hanging="720"/>
        <w:jc w:val="left"/>
        <w:rPr>
          <w:rFonts w:ascii="Times New Roman" w:eastAsia="Times New Roman" w:hAnsi="Times New Roman" w:cs="Times New Roman"/>
          <w:color w:val="000000" w:themeColor="text1"/>
          <w:sz w:val="24"/>
          <w:szCs w:val="24"/>
        </w:rPr>
      </w:pPr>
      <w:r w:rsidRPr="00383ED8">
        <w:rPr>
          <w:rFonts w:ascii="Times New Roman" w:eastAsia="Times New Roman" w:hAnsi="Times New Roman" w:cs="Times New Roman"/>
          <w:color w:val="000000" w:themeColor="text1"/>
          <w:sz w:val="24"/>
          <w:szCs w:val="24"/>
        </w:rPr>
        <w:t>Jung, C. M., Hur, W. M., &amp; Kim, Y. (2015). A comparison study of smartphone acceptance between Korea and the USA. </w:t>
      </w:r>
      <w:r w:rsidRPr="00383ED8">
        <w:rPr>
          <w:rFonts w:ascii="Times New Roman" w:eastAsia="Times New Roman" w:hAnsi="Times New Roman" w:cs="Times New Roman"/>
          <w:i/>
          <w:iCs/>
          <w:color w:val="000000" w:themeColor="text1"/>
          <w:sz w:val="24"/>
          <w:szCs w:val="24"/>
        </w:rPr>
        <w:t>International Journal of Mobile</w:t>
      </w:r>
      <w:r>
        <w:rPr>
          <w:rFonts w:ascii="Times New Roman" w:eastAsia="Times New Roman" w:hAnsi="Times New Roman" w:cs="Times New Roman"/>
          <w:i/>
          <w:iCs/>
          <w:color w:val="000000" w:themeColor="text1"/>
          <w:sz w:val="24"/>
          <w:szCs w:val="24"/>
        </w:rPr>
        <w:t xml:space="preserve"> </w:t>
      </w:r>
      <w:r w:rsidRPr="00383ED8">
        <w:rPr>
          <w:rFonts w:ascii="Times New Roman" w:eastAsia="Times New Roman" w:hAnsi="Times New Roman" w:cs="Times New Roman"/>
          <w:i/>
          <w:iCs/>
          <w:color w:val="000000" w:themeColor="text1"/>
          <w:sz w:val="24"/>
          <w:szCs w:val="24"/>
        </w:rPr>
        <w:t>Communications</w:t>
      </w:r>
      <w:r w:rsidRPr="00383ED8">
        <w:rPr>
          <w:rFonts w:ascii="Times New Roman" w:eastAsia="Times New Roman" w:hAnsi="Times New Roman" w:cs="Times New Roman"/>
          <w:color w:val="000000" w:themeColor="text1"/>
          <w:sz w:val="24"/>
          <w:szCs w:val="24"/>
        </w:rPr>
        <w:t>, </w:t>
      </w:r>
      <w:r w:rsidRPr="00383ED8">
        <w:rPr>
          <w:rFonts w:ascii="Times New Roman" w:eastAsia="Times New Roman" w:hAnsi="Times New Roman" w:cs="Times New Roman"/>
          <w:i/>
          <w:iCs/>
          <w:color w:val="000000" w:themeColor="text1"/>
          <w:sz w:val="24"/>
          <w:szCs w:val="24"/>
        </w:rPr>
        <w:t>13</w:t>
      </w:r>
      <w:r w:rsidRPr="00383ED8">
        <w:rPr>
          <w:rFonts w:ascii="Times New Roman" w:eastAsia="Times New Roman" w:hAnsi="Times New Roman" w:cs="Times New Roman"/>
          <w:color w:val="000000" w:themeColor="text1"/>
          <w:sz w:val="24"/>
          <w:szCs w:val="24"/>
        </w:rPr>
        <w:t>(4), 433-453.</w:t>
      </w:r>
      <w:r>
        <w:rPr>
          <w:rFonts w:ascii="Times New Roman" w:eastAsia="Times New Roman" w:hAnsi="Times New Roman" w:cs="Times New Roman"/>
          <w:color w:val="000000" w:themeColor="text1"/>
          <w:sz w:val="24"/>
          <w:szCs w:val="24"/>
        </w:rPr>
        <w:t xml:space="preserve"> </w:t>
      </w:r>
      <w:r w:rsidRPr="00383ED8">
        <w:rPr>
          <w:rFonts w:ascii="Times New Roman" w:eastAsia="Times New Roman" w:hAnsi="Times New Roman" w:cs="Times New Roman"/>
          <w:color w:val="000000" w:themeColor="text1"/>
          <w:sz w:val="24"/>
          <w:szCs w:val="24"/>
        </w:rPr>
        <w:t>https://doi.org/10.1504/IJMC.2015.070064</w:t>
      </w:r>
    </w:p>
    <w:p w14:paraId="5E6EA594" w14:textId="7A485ED6" w:rsidR="00D23C88" w:rsidRPr="00B10583" w:rsidRDefault="00D23C88" w:rsidP="00D23C88">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Kaiser, H. F. (1974). An index of factorial simplicity. </w:t>
      </w:r>
      <w:proofErr w:type="spellStart"/>
      <w:r w:rsidRPr="00B10583">
        <w:rPr>
          <w:rFonts w:ascii="Times New Roman" w:eastAsia="Times New Roman" w:hAnsi="Times New Roman" w:cs="Times New Roman"/>
          <w:i/>
          <w:iCs/>
          <w:color w:val="000000" w:themeColor="text1"/>
          <w:sz w:val="24"/>
          <w:szCs w:val="24"/>
        </w:rPr>
        <w:t>Psychometrica</w:t>
      </w:r>
      <w:proofErr w:type="spellEnd"/>
      <w:r w:rsidRPr="00B10583">
        <w:rPr>
          <w:rFonts w:ascii="Times New Roman" w:eastAsia="Times New Roman" w:hAnsi="Times New Roman" w:cs="Times New Roman"/>
          <w:i/>
          <w:iCs/>
          <w:color w:val="000000" w:themeColor="text1"/>
          <w:sz w:val="24"/>
          <w:szCs w:val="24"/>
        </w:rPr>
        <w:t>, 39</w:t>
      </w:r>
      <w:r w:rsidRPr="00B10583">
        <w:rPr>
          <w:rFonts w:ascii="Times New Roman" w:eastAsia="Times New Roman" w:hAnsi="Times New Roman" w:cs="Times New Roman"/>
          <w:color w:val="000000" w:themeColor="text1"/>
          <w:sz w:val="24"/>
          <w:szCs w:val="24"/>
        </w:rPr>
        <w:t>, 31-36.</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https://doi.org/10.1007/BF02291575</w:t>
      </w:r>
    </w:p>
    <w:p w14:paraId="55D2FDB3" w14:textId="49D7F602" w:rsidR="00D23C88" w:rsidRPr="00B10583" w:rsidRDefault="00D23C88" w:rsidP="00D23C88">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Karadağ, E., </w:t>
      </w:r>
      <w:proofErr w:type="spellStart"/>
      <w:r w:rsidRPr="00B10583">
        <w:rPr>
          <w:rFonts w:ascii="Times New Roman" w:eastAsia="Times New Roman" w:hAnsi="Times New Roman" w:cs="Times New Roman"/>
          <w:color w:val="000000" w:themeColor="text1"/>
          <w:sz w:val="24"/>
          <w:szCs w:val="24"/>
        </w:rPr>
        <w:t>Tosuntaş</w:t>
      </w:r>
      <w:proofErr w:type="spellEnd"/>
      <w:r w:rsidRPr="00B10583">
        <w:rPr>
          <w:rFonts w:ascii="Times New Roman" w:eastAsia="Times New Roman" w:hAnsi="Times New Roman" w:cs="Times New Roman"/>
          <w:color w:val="000000" w:themeColor="text1"/>
          <w:sz w:val="24"/>
          <w:szCs w:val="24"/>
        </w:rPr>
        <w:t>, Ş. B., Erzen, E., Duru, P., Bostan, N., Şahin, B. M.,</w:t>
      </w:r>
      <w:r w:rsidR="00422E89" w:rsidRPr="00B10583">
        <w:rPr>
          <w:rFonts w:ascii="Times New Roman" w:eastAsia="Times New Roman" w:hAnsi="Times New Roman" w:cs="Times New Roman"/>
          <w:color w:val="000000" w:themeColor="text1"/>
          <w:sz w:val="24"/>
          <w:szCs w:val="24"/>
        </w:rPr>
        <w:t xml:space="preserve"> Çulha, I., </w:t>
      </w:r>
      <w:r w:rsidRPr="00B10583">
        <w:rPr>
          <w:rFonts w:ascii="Times New Roman" w:eastAsia="Times New Roman" w:hAnsi="Times New Roman" w:cs="Times New Roman"/>
          <w:color w:val="000000" w:themeColor="text1"/>
          <w:sz w:val="24"/>
          <w:szCs w:val="24"/>
        </w:rPr>
        <w:t xml:space="preserve">&amp; </w:t>
      </w:r>
      <w:proofErr w:type="spellStart"/>
      <w:r w:rsidRPr="00B10583">
        <w:rPr>
          <w:rFonts w:ascii="Times New Roman" w:eastAsia="Times New Roman" w:hAnsi="Times New Roman" w:cs="Times New Roman"/>
          <w:color w:val="000000" w:themeColor="text1"/>
          <w:sz w:val="24"/>
          <w:szCs w:val="24"/>
        </w:rPr>
        <w:t>Babadağ</w:t>
      </w:r>
      <w:proofErr w:type="spellEnd"/>
      <w:r w:rsidRPr="00B10583">
        <w:rPr>
          <w:rFonts w:ascii="Times New Roman" w:eastAsia="Times New Roman" w:hAnsi="Times New Roman" w:cs="Times New Roman"/>
          <w:color w:val="000000" w:themeColor="text1"/>
          <w:sz w:val="24"/>
          <w:szCs w:val="24"/>
        </w:rPr>
        <w:t xml:space="preserve">, B. (2015). Determinants of phubbing, which is the sum of many virtual </w:t>
      </w:r>
      <w:r w:rsidRPr="00B10583">
        <w:rPr>
          <w:rFonts w:ascii="Times New Roman" w:eastAsia="Times New Roman" w:hAnsi="Times New Roman" w:cs="Times New Roman"/>
          <w:color w:val="000000" w:themeColor="text1"/>
          <w:sz w:val="24"/>
          <w:szCs w:val="24"/>
        </w:rPr>
        <w:lastRenderedPageBreak/>
        <w:t xml:space="preserve">addictions: A structural equation model. </w:t>
      </w:r>
      <w:r w:rsidRPr="00B10583">
        <w:rPr>
          <w:rFonts w:ascii="Times New Roman" w:eastAsia="Times New Roman" w:hAnsi="Times New Roman" w:cs="Times New Roman"/>
          <w:i/>
          <w:color w:val="000000" w:themeColor="text1"/>
          <w:sz w:val="24"/>
          <w:szCs w:val="24"/>
        </w:rPr>
        <w:t>Journal of Behavioral Addictions, 4</w:t>
      </w:r>
      <w:r w:rsidRPr="00B10583">
        <w:rPr>
          <w:rFonts w:ascii="Times New Roman" w:eastAsia="Times New Roman" w:hAnsi="Times New Roman" w:cs="Times New Roman"/>
          <w:color w:val="000000" w:themeColor="text1"/>
          <w:sz w:val="24"/>
          <w:szCs w:val="24"/>
        </w:rPr>
        <w:t>(2), 60-74.</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https://doi.org/10.1556/2006.4.2015.005</w:t>
      </w:r>
    </w:p>
    <w:p w14:paraId="316AEBCA" w14:textId="20C55D7B" w:rsidR="00D23C88" w:rsidRPr="00B10583" w:rsidRDefault="00D23C88" w:rsidP="00D23C88">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Keller, S. (1977). The telephone in new (and old) communities. In I. S. Pool (Ed.), </w:t>
      </w:r>
      <w:r w:rsidRPr="00B10583">
        <w:rPr>
          <w:rFonts w:ascii="Times New Roman" w:eastAsia="Times New Roman" w:hAnsi="Times New Roman" w:cs="Times New Roman"/>
          <w:i/>
          <w:color w:val="000000" w:themeColor="text1"/>
          <w:sz w:val="24"/>
          <w:szCs w:val="24"/>
        </w:rPr>
        <w:t>The social impact of the telephone</w:t>
      </w:r>
      <w:r w:rsidRPr="00B10583">
        <w:rPr>
          <w:rFonts w:ascii="Times New Roman" w:eastAsia="Times New Roman" w:hAnsi="Times New Roman" w:cs="Times New Roman"/>
          <w:color w:val="000000" w:themeColor="text1"/>
          <w:sz w:val="24"/>
          <w:szCs w:val="24"/>
        </w:rPr>
        <w:t xml:space="preserve"> (pp. 281–297). MIT Press</w:t>
      </w:r>
    </w:p>
    <w:p w14:paraId="4D316405" w14:textId="6A0D86AD" w:rsidR="00CE4EDD" w:rsidRPr="00B10583" w:rsidRDefault="00CE4EDD">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Kline, R. B. (2011). </w:t>
      </w:r>
      <w:r w:rsidRPr="00B10583">
        <w:rPr>
          <w:rFonts w:ascii="Times New Roman" w:eastAsia="Times New Roman" w:hAnsi="Times New Roman" w:cs="Times New Roman"/>
          <w:i/>
          <w:iCs/>
          <w:color w:val="000000" w:themeColor="text1"/>
          <w:sz w:val="24"/>
          <w:szCs w:val="24"/>
        </w:rPr>
        <w:t xml:space="preserve">Principles and practice of structural equation modeling </w:t>
      </w:r>
      <w:r w:rsidRPr="00B10583">
        <w:rPr>
          <w:rFonts w:ascii="Times New Roman" w:eastAsia="Times New Roman" w:hAnsi="Times New Roman" w:cs="Times New Roman"/>
          <w:color w:val="000000" w:themeColor="text1"/>
          <w:sz w:val="24"/>
          <w:szCs w:val="24"/>
        </w:rPr>
        <w:t>(3</w:t>
      </w:r>
      <w:r w:rsidRPr="00B10583">
        <w:rPr>
          <w:rFonts w:ascii="Times New Roman" w:eastAsia="Times New Roman" w:hAnsi="Times New Roman" w:cs="Times New Roman"/>
          <w:color w:val="000000" w:themeColor="text1"/>
          <w:sz w:val="24"/>
          <w:szCs w:val="24"/>
          <w:vertAlign w:val="superscript"/>
        </w:rPr>
        <w:t xml:space="preserve">rd </w:t>
      </w:r>
      <w:r w:rsidRPr="00B10583">
        <w:rPr>
          <w:rFonts w:ascii="Times New Roman" w:eastAsia="Times New Roman" w:hAnsi="Times New Roman" w:cs="Times New Roman"/>
          <w:color w:val="000000" w:themeColor="text1"/>
          <w:sz w:val="24"/>
          <w:szCs w:val="24"/>
        </w:rPr>
        <w:t>ed.). Guilford Press</w:t>
      </w:r>
    </w:p>
    <w:p w14:paraId="4D368281" w14:textId="0BD388BD"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Lee, K., &amp; Ashton, M. C. (2005). Psychopathy, </w:t>
      </w:r>
      <w:r w:rsidR="00D23C88" w:rsidRPr="00B10583">
        <w:rPr>
          <w:rFonts w:ascii="Times New Roman" w:eastAsia="Times New Roman" w:hAnsi="Times New Roman" w:cs="Times New Roman"/>
          <w:color w:val="000000" w:themeColor="text1"/>
          <w:sz w:val="24"/>
          <w:szCs w:val="24"/>
        </w:rPr>
        <w:t>M</w:t>
      </w:r>
      <w:r w:rsidRPr="00B10583">
        <w:rPr>
          <w:rFonts w:ascii="Times New Roman" w:eastAsia="Times New Roman" w:hAnsi="Times New Roman" w:cs="Times New Roman"/>
          <w:color w:val="000000" w:themeColor="text1"/>
          <w:sz w:val="24"/>
          <w:szCs w:val="24"/>
        </w:rPr>
        <w:t>achiavellianism, and narcissism in the Five-Factor Model and the HEXACO model of personality structure. </w:t>
      </w:r>
      <w:r w:rsidRPr="00B10583">
        <w:rPr>
          <w:rFonts w:ascii="Times New Roman" w:eastAsia="Times New Roman" w:hAnsi="Times New Roman" w:cs="Times New Roman"/>
          <w:i/>
          <w:color w:val="000000" w:themeColor="text1"/>
          <w:sz w:val="24"/>
          <w:szCs w:val="24"/>
        </w:rPr>
        <w:t>Personality and Individual Differences</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38</w:t>
      </w:r>
      <w:r w:rsidRPr="00B10583">
        <w:rPr>
          <w:rFonts w:ascii="Times New Roman" w:eastAsia="Times New Roman" w:hAnsi="Times New Roman" w:cs="Times New Roman"/>
          <w:color w:val="000000" w:themeColor="text1"/>
          <w:sz w:val="24"/>
          <w:szCs w:val="24"/>
        </w:rPr>
        <w:t>(7), 1571-1582.</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https://doi.org/10.1016/j.paid.2004.09.016</w:t>
      </w:r>
    </w:p>
    <w:p w14:paraId="3F396721" w14:textId="7777777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B10583">
        <w:rPr>
          <w:rFonts w:ascii="Times New Roman" w:eastAsia="Times New Roman" w:hAnsi="Times New Roman" w:cs="Times New Roman"/>
          <w:color w:val="000000" w:themeColor="text1"/>
          <w:sz w:val="24"/>
          <w:szCs w:val="24"/>
        </w:rPr>
        <w:t>Leuppert</w:t>
      </w:r>
      <w:proofErr w:type="spellEnd"/>
      <w:r w:rsidRPr="00B10583">
        <w:rPr>
          <w:rFonts w:ascii="Times New Roman" w:eastAsia="Times New Roman" w:hAnsi="Times New Roman" w:cs="Times New Roman"/>
          <w:color w:val="000000" w:themeColor="text1"/>
          <w:sz w:val="24"/>
          <w:szCs w:val="24"/>
        </w:rPr>
        <w:t xml:space="preserve">, R., &amp; Geber, S. (2020). Commonly done but not socially </w:t>
      </w:r>
      <w:proofErr w:type="gramStart"/>
      <w:r w:rsidRPr="00B10583">
        <w:rPr>
          <w:rFonts w:ascii="Times New Roman" w:eastAsia="Times New Roman" w:hAnsi="Times New Roman" w:cs="Times New Roman"/>
          <w:color w:val="000000" w:themeColor="text1"/>
          <w:sz w:val="24"/>
          <w:szCs w:val="24"/>
        </w:rPr>
        <w:t>accepted?</w:t>
      </w:r>
      <w:proofErr w:type="gramEnd"/>
      <w:r w:rsidRPr="00B10583">
        <w:rPr>
          <w:rFonts w:ascii="Times New Roman" w:eastAsia="Times New Roman" w:hAnsi="Times New Roman" w:cs="Times New Roman"/>
          <w:color w:val="000000" w:themeColor="text1"/>
          <w:sz w:val="24"/>
          <w:szCs w:val="24"/>
        </w:rPr>
        <w:t xml:space="preserve"> Phubbing and social norms in dyadic and small group settings. </w:t>
      </w:r>
      <w:r w:rsidRPr="00B10583">
        <w:rPr>
          <w:rFonts w:ascii="Times New Roman" w:eastAsia="Times New Roman" w:hAnsi="Times New Roman" w:cs="Times New Roman"/>
          <w:i/>
          <w:color w:val="000000" w:themeColor="text1"/>
          <w:sz w:val="24"/>
          <w:szCs w:val="24"/>
        </w:rPr>
        <w:t>Communication Research Reports</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37</w:t>
      </w:r>
      <w:r w:rsidRPr="00B10583">
        <w:rPr>
          <w:rFonts w:ascii="Times New Roman" w:eastAsia="Times New Roman" w:hAnsi="Times New Roman" w:cs="Times New Roman"/>
          <w:color w:val="000000" w:themeColor="text1"/>
          <w:sz w:val="24"/>
          <w:szCs w:val="24"/>
        </w:rPr>
        <w:t>(3), 55-64.</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https://doi.org/10.1080/08824096.2020.1756767</w:t>
      </w:r>
    </w:p>
    <w:p w14:paraId="13C871FD" w14:textId="719969FE" w:rsidR="00FE0BB2" w:rsidRPr="00B10583" w:rsidRDefault="00FE0BB2">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Li, Y. (2023). Validation and short-form development of the generic scale of being phubbed and phubbing and relationship between being phubbed and phubbing in Chinese adolescents. </w:t>
      </w:r>
      <w:r w:rsidRPr="00B10583">
        <w:rPr>
          <w:rFonts w:ascii="Times New Roman" w:eastAsia="Times New Roman" w:hAnsi="Times New Roman" w:cs="Times New Roman"/>
          <w:i/>
          <w:iCs/>
          <w:color w:val="000000" w:themeColor="text1"/>
          <w:sz w:val="24"/>
          <w:szCs w:val="24"/>
        </w:rPr>
        <w:t>Current Psychology</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42</w:t>
      </w:r>
      <w:r w:rsidRPr="00B10583">
        <w:rPr>
          <w:rFonts w:ascii="Times New Roman" w:eastAsia="Times New Roman" w:hAnsi="Times New Roman" w:cs="Times New Roman"/>
          <w:color w:val="000000" w:themeColor="text1"/>
          <w:sz w:val="24"/>
          <w:szCs w:val="24"/>
        </w:rPr>
        <w:t>(25), 21424-21434. https://doi.org/10.1007/s12144-022-03222-8</w:t>
      </w:r>
    </w:p>
    <w:p w14:paraId="633252DB" w14:textId="22BAD091"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Li, Y. X., Zhang, Y. H., Yang, R., Lian, S. L., Yan, L., &amp; Zhu, X. M. (2021). Relationship between perceived social norms and phubbing: Individual control and fear of missing out as mediators. </w:t>
      </w:r>
      <w:r w:rsidRPr="00B10583">
        <w:rPr>
          <w:rFonts w:ascii="Times New Roman" w:eastAsia="Times New Roman" w:hAnsi="Times New Roman" w:cs="Times New Roman"/>
          <w:i/>
          <w:color w:val="000000" w:themeColor="text1"/>
          <w:sz w:val="24"/>
          <w:szCs w:val="24"/>
        </w:rPr>
        <w:t>International Journal of Mental Health and Addiction</w:t>
      </w:r>
      <w:r w:rsidR="00C31B9C" w:rsidRPr="00B10583">
        <w:rPr>
          <w:rFonts w:ascii="Times New Roman" w:eastAsia="Times New Roman" w:hAnsi="Times New Roman" w:cs="Times New Roman"/>
          <w:i/>
          <w:color w:val="000000" w:themeColor="text1"/>
          <w:sz w:val="24"/>
          <w:szCs w:val="24"/>
        </w:rPr>
        <w:t>, 21</w:t>
      </w:r>
      <w:r w:rsidR="00C31B9C" w:rsidRPr="00B10583">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 xml:space="preserve"> 1-16.</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https://doi.org/10.1007/s11469-021-00696-8</w:t>
      </w:r>
    </w:p>
    <w:p w14:paraId="241AAEA5" w14:textId="37BA4C8D" w:rsidR="00173516" w:rsidRPr="00B10583" w:rsidRDefault="00173516">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B10583">
        <w:rPr>
          <w:rFonts w:ascii="Times New Roman" w:eastAsia="Times New Roman" w:hAnsi="Times New Roman" w:cs="Times New Roman"/>
          <w:color w:val="000000" w:themeColor="text1"/>
          <w:sz w:val="24"/>
          <w:szCs w:val="24"/>
        </w:rPr>
        <w:t>Limayem</w:t>
      </w:r>
      <w:proofErr w:type="spellEnd"/>
      <w:r w:rsidRPr="00B10583">
        <w:rPr>
          <w:rFonts w:ascii="Times New Roman" w:eastAsia="Times New Roman" w:hAnsi="Times New Roman" w:cs="Times New Roman"/>
          <w:color w:val="000000" w:themeColor="text1"/>
          <w:sz w:val="24"/>
          <w:szCs w:val="24"/>
        </w:rPr>
        <w:t>, M., Hirt, S. G., &amp; Cheung, C. M. (2007). How habit limits the predictive power of intention: The case of information systems continuance. </w:t>
      </w:r>
      <w:r w:rsidRPr="00B10583">
        <w:rPr>
          <w:rFonts w:ascii="Times New Roman" w:eastAsia="Times New Roman" w:hAnsi="Times New Roman" w:cs="Times New Roman"/>
          <w:i/>
          <w:iCs/>
          <w:color w:val="000000" w:themeColor="text1"/>
          <w:sz w:val="24"/>
          <w:szCs w:val="24"/>
        </w:rPr>
        <w:t>MIS Quarterly</w:t>
      </w:r>
      <w:r w:rsidRPr="00B10583">
        <w:rPr>
          <w:rFonts w:ascii="Times New Roman" w:eastAsia="Times New Roman" w:hAnsi="Times New Roman" w:cs="Times New Roman"/>
          <w:color w:val="000000" w:themeColor="text1"/>
          <w:sz w:val="24"/>
          <w:szCs w:val="24"/>
        </w:rPr>
        <w:t>, 705-737.</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https://doi.org/10.2307/25148817</w:t>
      </w:r>
    </w:p>
    <w:p w14:paraId="1CA18AFB" w14:textId="6CBCDA96" w:rsidR="008B2738" w:rsidRPr="00B10583" w:rsidRDefault="00783B4B">
      <w:pPr>
        <w:spacing w:line="480" w:lineRule="auto"/>
        <w:ind w:left="720" w:hanging="720"/>
        <w:jc w:val="left"/>
        <w:rPr>
          <w:color w:val="000000" w:themeColor="text1"/>
        </w:rPr>
      </w:pPr>
      <w:proofErr w:type="spellStart"/>
      <w:r w:rsidRPr="00B10583">
        <w:rPr>
          <w:rFonts w:ascii="Times New Roman" w:eastAsia="Times New Roman" w:hAnsi="Times New Roman" w:cs="Times New Roman"/>
          <w:color w:val="000000" w:themeColor="text1"/>
          <w:sz w:val="24"/>
          <w:szCs w:val="24"/>
        </w:rPr>
        <w:lastRenderedPageBreak/>
        <w:t>Limayem</w:t>
      </w:r>
      <w:proofErr w:type="spellEnd"/>
      <w:r w:rsidRPr="00B10583">
        <w:rPr>
          <w:rFonts w:ascii="Times New Roman" w:eastAsia="Times New Roman" w:hAnsi="Times New Roman" w:cs="Times New Roman"/>
          <w:color w:val="000000" w:themeColor="text1"/>
          <w:sz w:val="24"/>
          <w:szCs w:val="24"/>
        </w:rPr>
        <w:t xml:space="preserve">, M., Khalifa, M., &amp; Chin, W. W. (2004). Factors motivating software piracy: A longitudinal study. </w:t>
      </w:r>
      <w:r w:rsidRPr="00B10583">
        <w:rPr>
          <w:rFonts w:ascii="Times New Roman" w:eastAsia="Times New Roman" w:hAnsi="Times New Roman" w:cs="Times New Roman"/>
          <w:i/>
          <w:color w:val="000000" w:themeColor="text1"/>
          <w:sz w:val="24"/>
          <w:szCs w:val="24"/>
        </w:rPr>
        <w:t>IEEE Transactions on Engineering Management, 51</w:t>
      </w:r>
      <w:r w:rsidRPr="00B10583">
        <w:rPr>
          <w:rFonts w:ascii="Times New Roman" w:eastAsia="Times New Roman" w:hAnsi="Times New Roman" w:cs="Times New Roman"/>
          <w:color w:val="000000" w:themeColor="text1"/>
          <w:sz w:val="24"/>
          <w:szCs w:val="24"/>
        </w:rPr>
        <w:t>(4), 414-425.</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https://doi.org/10.1109/TEM.2004.835087</w:t>
      </w:r>
    </w:p>
    <w:p w14:paraId="48892DC1" w14:textId="7ABA119B" w:rsidR="00D23C88" w:rsidRPr="00B10583" w:rsidRDefault="00D23C88" w:rsidP="00D23C88">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Madden, T. J., Ellen, P. S., &amp; Ajzen, I. (1992). A comparison of the theory of planned behavior and the theory of reasoned action. </w:t>
      </w:r>
      <w:r w:rsidRPr="00B10583">
        <w:rPr>
          <w:rFonts w:ascii="Times New Roman" w:eastAsia="Times New Roman" w:hAnsi="Times New Roman" w:cs="Times New Roman"/>
          <w:i/>
          <w:color w:val="000000" w:themeColor="text1"/>
          <w:sz w:val="24"/>
          <w:szCs w:val="24"/>
        </w:rPr>
        <w:t>Personality and Social Psychology Bulletin</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18</w:t>
      </w:r>
      <w:r w:rsidRPr="00B10583">
        <w:rPr>
          <w:rFonts w:ascii="Times New Roman" w:eastAsia="Times New Roman" w:hAnsi="Times New Roman" w:cs="Times New Roman"/>
          <w:color w:val="000000" w:themeColor="text1"/>
          <w:sz w:val="24"/>
          <w:szCs w:val="24"/>
        </w:rPr>
        <w:t>(1), 3-9. https://doi.org/10.1177/0146167292181001</w:t>
      </w:r>
    </w:p>
    <w:p w14:paraId="5EC651EB" w14:textId="69F42620" w:rsidR="00E76D49" w:rsidRDefault="00E76D49">
      <w:pPr>
        <w:spacing w:line="480" w:lineRule="auto"/>
        <w:ind w:left="720" w:hanging="720"/>
        <w:jc w:val="left"/>
        <w:rPr>
          <w:rFonts w:ascii="Times New Roman" w:eastAsia="Times New Roman" w:hAnsi="Times New Roman" w:cs="Times New Roman"/>
          <w:color w:val="000000" w:themeColor="text1"/>
          <w:sz w:val="24"/>
          <w:szCs w:val="24"/>
        </w:rPr>
      </w:pPr>
      <w:r w:rsidRPr="00E76D49">
        <w:rPr>
          <w:rFonts w:ascii="Times New Roman" w:eastAsia="Times New Roman" w:hAnsi="Times New Roman" w:cs="Times New Roman"/>
          <w:color w:val="000000" w:themeColor="text1"/>
          <w:sz w:val="24"/>
          <w:szCs w:val="24"/>
        </w:rPr>
        <w:t xml:space="preserve">Maslow, A. H. (1943). A theory of human motivation. </w:t>
      </w:r>
      <w:r w:rsidRPr="00E76D49">
        <w:rPr>
          <w:rFonts w:ascii="Times New Roman" w:eastAsia="Times New Roman" w:hAnsi="Times New Roman" w:cs="Times New Roman"/>
          <w:i/>
          <w:iCs/>
          <w:color w:val="000000" w:themeColor="text1"/>
          <w:sz w:val="24"/>
          <w:szCs w:val="24"/>
        </w:rPr>
        <w:t>Psychological Review, 50</w:t>
      </w:r>
      <w:r w:rsidRPr="00E76D49">
        <w:rPr>
          <w:rFonts w:ascii="Times New Roman" w:eastAsia="Times New Roman" w:hAnsi="Times New Roman" w:cs="Times New Roman"/>
          <w:color w:val="000000" w:themeColor="text1"/>
          <w:sz w:val="24"/>
          <w:szCs w:val="24"/>
        </w:rPr>
        <w:t>(4), 370-396. https://doi.org/10.1037/h0054346</w:t>
      </w:r>
    </w:p>
    <w:p w14:paraId="49F87110" w14:textId="52493D6D"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Milgram, S. (1983). </w:t>
      </w:r>
      <w:r w:rsidRPr="00B10583">
        <w:rPr>
          <w:rFonts w:ascii="Times New Roman" w:eastAsia="Times New Roman" w:hAnsi="Times New Roman" w:cs="Times New Roman"/>
          <w:i/>
          <w:color w:val="000000" w:themeColor="text1"/>
          <w:sz w:val="24"/>
          <w:szCs w:val="24"/>
        </w:rPr>
        <w:t xml:space="preserve">Obedience to authority: An </w:t>
      </w:r>
      <w:r w:rsidR="006B5383" w:rsidRPr="00B10583">
        <w:rPr>
          <w:rFonts w:ascii="Times New Roman" w:eastAsia="Times New Roman" w:hAnsi="Times New Roman" w:cs="Times New Roman"/>
          <w:i/>
          <w:color w:val="000000" w:themeColor="text1"/>
          <w:sz w:val="24"/>
          <w:szCs w:val="24"/>
        </w:rPr>
        <w:t>e</w:t>
      </w:r>
      <w:r w:rsidRPr="00B10583">
        <w:rPr>
          <w:rFonts w:ascii="Times New Roman" w:eastAsia="Times New Roman" w:hAnsi="Times New Roman" w:cs="Times New Roman"/>
          <w:i/>
          <w:color w:val="000000" w:themeColor="text1"/>
          <w:sz w:val="24"/>
          <w:szCs w:val="24"/>
        </w:rPr>
        <w:t>xperimental view</w:t>
      </w:r>
      <w:r w:rsidRPr="00B10583">
        <w:rPr>
          <w:rFonts w:ascii="Times New Roman" w:eastAsia="Times New Roman" w:hAnsi="Times New Roman" w:cs="Times New Roman"/>
          <w:color w:val="000000" w:themeColor="text1"/>
          <w:sz w:val="24"/>
          <w:szCs w:val="24"/>
        </w:rPr>
        <w:t>. Harper/Collins</w:t>
      </w:r>
    </w:p>
    <w:p w14:paraId="5B165B1D" w14:textId="7777777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B10583">
        <w:rPr>
          <w:rFonts w:ascii="Times New Roman" w:eastAsia="Times New Roman" w:hAnsi="Times New Roman" w:cs="Times New Roman"/>
          <w:color w:val="000000" w:themeColor="text1"/>
          <w:sz w:val="24"/>
          <w:szCs w:val="24"/>
        </w:rPr>
        <w:t>Milhausen</w:t>
      </w:r>
      <w:proofErr w:type="spellEnd"/>
      <w:r w:rsidRPr="00B10583">
        <w:rPr>
          <w:rFonts w:ascii="Times New Roman" w:eastAsia="Times New Roman" w:hAnsi="Times New Roman" w:cs="Times New Roman"/>
          <w:color w:val="000000" w:themeColor="text1"/>
          <w:sz w:val="24"/>
          <w:szCs w:val="24"/>
        </w:rPr>
        <w:t xml:space="preserve">, R. R., Reece, M., &amp; Perera, B. (2006). A theory‐based approach to understanding sexual behavior at Mardi Gras. </w:t>
      </w:r>
      <w:r w:rsidRPr="00B10583">
        <w:rPr>
          <w:rFonts w:ascii="Times New Roman" w:eastAsia="Times New Roman" w:hAnsi="Times New Roman" w:cs="Times New Roman"/>
          <w:i/>
          <w:color w:val="000000" w:themeColor="text1"/>
          <w:sz w:val="24"/>
          <w:szCs w:val="24"/>
        </w:rPr>
        <w:t>Journal of Sex Research, 43</w:t>
      </w:r>
      <w:r w:rsidRPr="00B10583">
        <w:rPr>
          <w:rFonts w:ascii="Times New Roman" w:eastAsia="Times New Roman" w:hAnsi="Times New Roman" w:cs="Times New Roman"/>
          <w:color w:val="000000" w:themeColor="text1"/>
          <w:sz w:val="24"/>
          <w:szCs w:val="24"/>
        </w:rPr>
        <w:t>(2), 97-106.</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https://doi.org/10.1080/00224490609552304</w:t>
      </w:r>
    </w:p>
    <w:p w14:paraId="55695A84" w14:textId="72DEF692"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Miller, P. H., &amp; Aloise, P. A. (1989). Young children's understanding of the psychological causes of behavior: A review. </w:t>
      </w:r>
      <w:r w:rsidRPr="00B10583">
        <w:rPr>
          <w:rFonts w:ascii="Times New Roman" w:eastAsia="Times New Roman" w:hAnsi="Times New Roman" w:cs="Times New Roman"/>
          <w:i/>
          <w:color w:val="000000" w:themeColor="text1"/>
          <w:sz w:val="24"/>
          <w:szCs w:val="24"/>
        </w:rPr>
        <w:t>Child Development, 60</w:t>
      </w:r>
      <w:r w:rsidRPr="00B10583">
        <w:rPr>
          <w:rFonts w:ascii="Times New Roman" w:eastAsia="Times New Roman" w:hAnsi="Times New Roman" w:cs="Times New Roman"/>
          <w:color w:val="000000" w:themeColor="text1"/>
          <w:sz w:val="24"/>
          <w:szCs w:val="24"/>
        </w:rPr>
        <w:t>(2), 257-285.</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https://doi.org/10.2307/1130975</w:t>
      </w:r>
    </w:p>
    <w:p w14:paraId="45C26AB8" w14:textId="7777777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Miller-Ott, A., &amp; Kelly, L. (2015). The presence of cell phones in romantic partner face-to-face interactions: An expectancy violation theory approach. </w:t>
      </w:r>
      <w:r w:rsidRPr="00B10583">
        <w:rPr>
          <w:rFonts w:ascii="Times New Roman" w:eastAsia="Times New Roman" w:hAnsi="Times New Roman" w:cs="Times New Roman"/>
          <w:i/>
          <w:color w:val="000000" w:themeColor="text1"/>
          <w:sz w:val="24"/>
          <w:szCs w:val="24"/>
        </w:rPr>
        <w:t>Southern Communication Journal, 80</w:t>
      </w:r>
      <w:r w:rsidRPr="00B10583">
        <w:rPr>
          <w:rFonts w:ascii="Times New Roman" w:eastAsia="Times New Roman" w:hAnsi="Times New Roman" w:cs="Times New Roman"/>
          <w:color w:val="000000" w:themeColor="text1"/>
          <w:sz w:val="24"/>
          <w:szCs w:val="24"/>
        </w:rPr>
        <w:t>(4), 253-270. https://doi.org/10.1080/1041794X.2015.1055371</w:t>
      </w:r>
    </w:p>
    <w:p w14:paraId="61C1DB01" w14:textId="13ED0C99" w:rsidR="00D23C88" w:rsidRPr="00B10583" w:rsidRDefault="00D23C88" w:rsidP="00D23C88">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Mollen, S., Rimal, R. N., &amp; Lapinski, M. K. (2010). What is normative in health communication research on norms? A review and recommendations for future scholarship. </w:t>
      </w:r>
      <w:r w:rsidRPr="00B10583">
        <w:rPr>
          <w:rFonts w:ascii="Times New Roman" w:eastAsia="Times New Roman" w:hAnsi="Times New Roman" w:cs="Times New Roman"/>
          <w:i/>
          <w:iCs/>
          <w:color w:val="000000" w:themeColor="text1"/>
          <w:sz w:val="24"/>
          <w:szCs w:val="24"/>
        </w:rPr>
        <w:t>Health Communication</w:t>
      </w:r>
      <w:r w:rsidR="00AF0F35" w:rsidRPr="00B10583">
        <w:rPr>
          <w:rFonts w:ascii="Times New Roman" w:eastAsia="Times New Roman" w:hAnsi="Times New Roman" w:cs="Times New Roman"/>
          <w:i/>
          <w:iCs/>
          <w:color w:val="000000" w:themeColor="text1"/>
          <w:sz w:val="24"/>
          <w:szCs w:val="24"/>
        </w:rPr>
        <w:t xml:space="preserve">, </w:t>
      </w:r>
      <w:r w:rsidRPr="00B10583">
        <w:rPr>
          <w:rFonts w:ascii="Times New Roman" w:eastAsia="Times New Roman" w:hAnsi="Times New Roman" w:cs="Times New Roman"/>
          <w:i/>
          <w:iCs/>
          <w:color w:val="000000" w:themeColor="text1"/>
          <w:sz w:val="24"/>
          <w:szCs w:val="24"/>
        </w:rPr>
        <w:t>25</w:t>
      </w:r>
      <w:r w:rsidR="00AF0F35" w:rsidRPr="00B10583">
        <w:rPr>
          <w:rFonts w:ascii="Times New Roman" w:eastAsia="Times New Roman" w:hAnsi="Times New Roman" w:cs="Times New Roman"/>
          <w:color w:val="000000" w:themeColor="text1"/>
          <w:sz w:val="24"/>
          <w:szCs w:val="24"/>
        </w:rPr>
        <w:t>(6-7),</w:t>
      </w:r>
      <w:r w:rsidRPr="00B10583">
        <w:rPr>
          <w:rFonts w:ascii="Times New Roman" w:eastAsia="Times New Roman" w:hAnsi="Times New Roman" w:cs="Times New Roman"/>
          <w:color w:val="000000" w:themeColor="text1"/>
          <w:sz w:val="24"/>
          <w:szCs w:val="24"/>
        </w:rPr>
        <w:t xml:space="preserve"> 544-547.</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https://doi.org/10.1080/10410236.2010.496704</w:t>
      </w:r>
    </w:p>
    <w:p w14:paraId="4E84FCD8" w14:textId="3DE3A871"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Moody, G. D., &amp; Siponen, M. (2013). Using the theory of interpersonal behavior to explain non-work-related personal use of the Internet at work. </w:t>
      </w:r>
      <w:r w:rsidRPr="00B10583">
        <w:rPr>
          <w:rFonts w:ascii="Times New Roman" w:eastAsia="Times New Roman" w:hAnsi="Times New Roman" w:cs="Times New Roman"/>
          <w:i/>
          <w:color w:val="000000" w:themeColor="text1"/>
          <w:sz w:val="24"/>
          <w:szCs w:val="24"/>
        </w:rPr>
        <w:t>Information &amp; Management</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50</w:t>
      </w:r>
      <w:r w:rsidRPr="00B10583">
        <w:rPr>
          <w:rFonts w:ascii="Times New Roman" w:eastAsia="Times New Roman" w:hAnsi="Times New Roman" w:cs="Times New Roman"/>
          <w:color w:val="000000" w:themeColor="text1"/>
          <w:sz w:val="24"/>
          <w:szCs w:val="24"/>
        </w:rPr>
        <w:t>(6), 322-335.</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https://doi.org/10.1016/j.im.2013.04.005</w:t>
      </w:r>
    </w:p>
    <w:p w14:paraId="5EE4C8CD" w14:textId="7777777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lastRenderedPageBreak/>
        <w:t xml:space="preserve">Noble, G. (1987). Discriminating between the intrinsic and instrumental telephone user. </w:t>
      </w:r>
      <w:r w:rsidRPr="00B10583">
        <w:rPr>
          <w:rFonts w:ascii="Times New Roman" w:eastAsia="Times New Roman" w:hAnsi="Times New Roman" w:cs="Times New Roman"/>
          <w:i/>
          <w:color w:val="000000" w:themeColor="text1"/>
          <w:sz w:val="24"/>
          <w:szCs w:val="24"/>
        </w:rPr>
        <w:t>Australian Journal of Communication, 11</w:t>
      </w:r>
      <w:r w:rsidRPr="00B10583">
        <w:rPr>
          <w:rFonts w:ascii="Times New Roman" w:eastAsia="Times New Roman" w:hAnsi="Times New Roman" w:cs="Times New Roman"/>
          <w:color w:val="000000" w:themeColor="text1"/>
          <w:sz w:val="24"/>
          <w:szCs w:val="24"/>
        </w:rPr>
        <w:t>, 63–83.</w:t>
      </w:r>
    </w:p>
    <w:p w14:paraId="6310858D" w14:textId="52AD8332" w:rsidR="00751453" w:rsidRDefault="00751453">
      <w:pPr>
        <w:spacing w:line="480" w:lineRule="auto"/>
        <w:ind w:left="720" w:hanging="720"/>
        <w:jc w:val="left"/>
        <w:rPr>
          <w:rFonts w:ascii="Times New Roman" w:eastAsia="Times New Roman" w:hAnsi="Times New Roman" w:cs="Times New Roman"/>
          <w:color w:val="000000" w:themeColor="text1"/>
          <w:sz w:val="24"/>
          <w:szCs w:val="24"/>
        </w:rPr>
      </w:pPr>
      <w:r w:rsidRPr="00751453">
        <w:rPr>
          <w:rFonts w:ascii="Times New Roman" w:eastAsia="Times New Roman" w:hAnsi="Times New Roman" w:cs="Times New Roman"/>
          <w:color w:val="000000" w:themeColor="text1"/>
          <w:sz w:val="24"/>
          <w:szCs w:val="24"/>
        </w:rPr>
        <w:t>Oetzel, J. G., &amp; Ting-Toomey, S. (2003). Face concerns in interpersonal conflict: A cross-cultural empirical test of the face negotiation theory. </w:t>
      </w:r>
      <w:r w:rsidRPr="00751453">
        <w:rPr>
          <w:rFonts w:ascii="Times New Roman" w:eastAsia="Times New Roman" w:hAnsi="Times New Roman" w:cs="Times New Roman"/>
          <w:i/>
          <w:iCs/>
          <w:color w:val="000000" w:themeColor="text1"/>
          <w:sz w:val="24"/>
          <w:szCs w:val="24"/>
        </w:rPr>
        <w:t>Communication research</w:t>
      </w:r>
      <w:r w:rsidRPr="00751453">
        <w:rPr>
          <w:rFonts w:ascii="Times New Roman" w:eastAsia="Times New Roman" w:hAnsi="Times New Roman" w:cs="Times New Roman"/>
          <w:color w:val="000000" w:themeColor="text1"/>
          <w:sz w:val="24"/>
          <w:szCs w:val="24"/>
        </w:rPr>
        <w:t>, </w:t>
      </w:r>
      <w:r w:rsidRPr="00751453">
        <w:rPr>
          <w:rFonts w:ascii="Times New Roman" w:eastAsia="Times New Roman" w:hAnsi="Times New Roman" w:cs="Times New Roman"/>
          <w:i/>
          <w:iCs/>
          <w:color w:val="000000" w:themeColor="text1"/>
          <w:sz w:val="24"/>
          <w:szCs w:val="24"/>
        </w:rPr>
        <w:t>30</w:t>
      </w:r>
      <w:r w:rsidRPr="00751453">
        <w:rPr>
          <w:rFonts w:ascii="Times New Roman" w:eastAsia="Times New Roman" w:hAnsi="Times New Roman" w:cs="Times New Roman"/>
          <w:color w:val="000000" w:themeColor="text1"/>
          <w:sz w:val="24"/>
          <w:szCs w:val="24"/>
        </w:rPr>
        <w:t>(6), 599-624.</w:t>
      </w:r>
      <w:r>
        <w:rPr>
          <w:rFonts w:ascii="Times New Roman" w:eastAsia="Times New Roman" w:hAnsi="Times New Roman" w:cs="Times New Roman"/>
          <w:color w:val="000000" w:themeColor="text1"/>
          <w:sz w:val="24"/>
          <w:szCs w:val="24"/>
        </w:rPr>
        <w:t xml:space="preserve"> </w:t>
      </w:r>
      <w:r w:rsidRPr="00751453">
        <w:rPr>
          <w:rFonts w:ascii="Times New Roman" w:eastAsia="Times New Roman" w:hAnsi="Times New Roman" w:cs="Times New Roman"/>
          <w:color w:val="000000" w:themeColor="text1"/>
          <w:sz w:val="24"/>
          <w:szCs w:val="24"/>
        </w:rPr>
        <w:t>https://doi.org/10.1177/0093650203257841</w:t>
      </w:r>
    </w:p>
    <w:p w14:paraId="7E70923C" w14:textId="563C5187" w:rsidR="00770F3E" w:rsidRPr="00B10583" w:rsidRDefault="001D2597">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B10583">
        <w:rPr>
          <w:rFonts w:ascii="Times New Roman" w:eastAsia="Times New Roman" w:hAnsi="Times New Roman" w:cs="Times New Roman"/>
          <w:color w:val="000000" w:themeColor="text1"/>
          <w:sz w:val="24"/>
          <w:szCs w:val="24"/>
        </w:rPr>
        <w:t>Oyserman</w:t>
      </w:r>
      <w:proofErr w:type="spellEnd"/>
      <w:r w:rsidRPr="00B10583">
        <w:rPr>
          <w:rFonts w:ascii="Times New Roman" w:eastAsia="Times New Roman" w:hAnsi="Times New Roman" w:cs="Times New Roman"/>
          <w:color w:val="000000" w:themeColor="text1"/>
          <w:sz w:val="24"/>
          <w:szCs w:val="24"/>
        </w:rPr>
        <w:t xml:space="preserve">, D. (2007). Social identity and self-regulation. In K. D. Vohs &amp; E. J. Finkel (Eds.), </w:t>
      </w:r>
      <w:r w:rsidRPr="00B10583">
        <w:rPr>
          <w:rFonts w:ascii="Times New Roman" w:eastAsia="Times New Roman" w:hAnsi="Times New Roman" w:cs="Times New Roman"/>
          <w:i/>
          <w:iCs/>
          <w:color w:val="000000" w:themeColor="text1"/>
          <w:sz w:val="24"/>
          <w:szCs w:val="24"/>
        </w:rPr>
        <w:t>Self and relationships</w:t>
      </w:r>
      <w:r w:rsidR="005562FE" w:rsidRPr="00B10583">
        <w:rPr>
          <w:rFonts w:ascii="Times New Roman" w:eastAsia="Times New Roman" w:hAnsi="Times New Roman" w:cs="Times New Roman"/>
          <w:i/>
          <w:iCs/>
          <w:color w:val="000000" w:themeColor="text1"/>
          <w:sz w:val="24"/>
          <w:szCs w:val="24"/>
        </w:rPr>
        <w:t xml:space="preserve">: </w:t>
      </w:r>
      <w:r w:rsidRPr="00B10583">
        <w:rPr>
          <w:rFonts w:ascii="Times New Roman" w:eastAsia="Times New Roman" w:hAnsi="Times New Roman" w:cs="Times New Roman"/>
          <w:i/>
          <w:iCs/>
          <w:color w:val="000000" w:themeColor="text1"/>
          <w:sz w:val="24"/>
          <w:szCs w:val="24"/>
        </w:rPr>
        <w:t>Connecting intrapersonal and interpersonal processes</w:t>
      </w:r>
      <w:r w:rsidRPr="00B10583">
        <w:rPr>
          <w:rFonts w:ascii="Times New Roman" w:eastAsia="Times New Roman" w:hAnsi="Times New Roman" w:cs="Times New Roman"/>
          <w:color w:val="000000" w:themeColor="text1"/>
          <w:sz w:val="24"/>
          <w:szCs w:val="24"/>
        </w:rPr>
        <w:t xml:space="preserve"> (pp. 182–205). Guilford Press.</w:t>
      </w:r>
    </w:p>
    <w:p w14:paraId="7DE81EA7" w14:textId="5F292E33" w:rsidR="0031607E" w:rsidRDefault="0031607E" w:rsidP="0031607E">
      <w:pPr>
        <w:spacing w:line="480" w:lineRule="auto"/>
        <w:ind w:left="720" w:hanging="720"/>
        <w:jc w:val="left"/>
        <w:rPr>
          <w:rFonts w:ascii="Times New Roman" w:eastAsia="Times New Roman" w:hAnsi="Times New Roman" w:cs="Times New Roman"/>
          <w:color w:val="000000" w:themeColor="text1"/>
          <w:sz w:val="24"/>
          <w:szCs w:val="24"/>
        </w:rPr>
      </w:pPr>
      <w:r w:rsidRPr="0031607E">
        <w:rPr>
          <w:rFonts w:ascii="Times New Roman" w:eastAsia="Times New Roman" w:hAnsi="Times New Roman" w:cs="Times New Roman"/>
          <w:color w:val="000000" w:themeColor="text1"/>
          <w:sz w:val="24"/>
          <w:szCs w:val="24"/>
        </w:rPr>
        <w:t xml:space="preserve">Paulhus, D.L., &amp; </w:t>
      </w:r>
      <w:proofErr w:type="spellStart"/>
      <w:r w:rsidRPr="0031607E">
        <w:rPr>
          <w:rFonts w:ascii="Times New Roman" w:eastAsia="Times New Roman" w:hAnsi="Times New Roman" w:cs="Times New Roman"/>
          <w:color w:val="000000" w:themeColor="text1"/>
          <w:sz w:val="24"/>
          <w:szCs w:val="24"/>
        </w:rPr>
        <w:t>Vazire</w:t>
      </w:r>
      <w:proofErr w:type="spellEnd"/>
      <w:r w:rsidRPr="0031607E">
        <w:rPr>
          <w:rFonts w:ascii="Times New Roman" w:eastAsia="Times New Roman" w:hAnsi="Times New Roman" w:cs="Times New Roman"/>
          <w:color w:val="000000" w:themeColor="text1"/>
          <w:sz w:val="24"/>
          <w:szCs w:val="24"/>
        </w:rPr>
        <w:t>, S. (2005). The self-report method. In R.W. Robin</w:t>
      </w:r>
      <w:r>
        <w:rPr>
          <w:rFonts w:ascii="Times New Roman" w:eastAsia="Times New Roman" w:hAnsi="Times New Roman" w:cs="Times New Roman"/>
          <w:color w:val="000000" w:themeColor="text1"/>
          <w:sz w:val="24"/>
          <w:szCs w:val="24"/>
        </w:rPr>
        <w:t xml:space="preserve"> </w:t>
      </w:r>
      <w:r w:rsidRPr="0031607E">
        <w:rPr>
          <w:rFonts w:ascii="Times New Roman" w:eastAsia="Times New Roman" w:hAnsi="Times New Roman" w:cs="Times New Roman"/>
          <w:color w:val="000000" w:themeColor="text1"/>
          <w:sz w:val="24"/>
          <w:szCs w:val="24"/>
        </w:rPr>
        <w:t xml:space="preserve">&amp; R. C. Fraley (Ed.), </w:t>
      </w:r>
      <w:r w:rsidRPr="0031607E">
        <w:rPr>
          <w:rFonts w:ascii="Times New Roman" w:eastAsia="Times New Roman" w:hAnsi="Times New Roman" w:cs="Times New Roman"/>
          <w:i/>
          <w:iCs/>
          <w:color w:val="000000" w:themeColor="text1"/>
          <w:sz w:val="24"/>
          <w:szCs w:val="24"/>
        </w:rPr>
        <w:t xml:space="preserve">Handbook of </w:t>
      </w:r>
      <w:r w:rsidR="00CE05B2">
        <w:rPr>
          <w:rFonts w:ascii="Times New Roman" w:eastAsia="Times New Roman" w:hAnsi="Times New Roman" w:cs="Times New Roman"/>
          <w:i/>
          <w:iCs/>
          <w:color w:val="000000" w:themeColor="text1"/>
          <w:sz w:val="24"/>
          <w:szCs w:val="24"/>
        </w:rPr>
        <w:t>r</w:t>
      </w:r>
      <w:r w:rsidRPr="0031607E">
        <w:rPr>
          <w:rFonts w:ascii="Times New Roman" w:eastAsia="Times New Roman" w:hAnsi="Times New Roman" w:cs="Times New Roman"/>
          <w:i/>
          <w:iCs/>
          <w:color w:val="000000" w:themeColor="text1"/>
          <w:sz w:val="24"/>
          <w:szCs w:val="24"/>
        </w:rPr>
        <w:t xml:space="preserve">esearch </w:t>
      </w:r>
      <w:r w:rsidR="00CE05B2">
        <w:rPr>
          <w:rFonts w:ascii="Times New Roman" w:eastAsia="Times New Roman" w:hAnsi="Times New Roman" w:cs="Times New Roman"/>
          <w:i/>
          <w:iCs/>
          <w:color w:val="000000" w:themeColor="text1"/>
          <w:sz w:val="24"/>
          <w:szCs w:val="24"/>
        </w:rPr>
        <w:t>m</w:t>
      </w:r>
      <w:r w:rsidRPr="0031607E">
        <w:rPr>
          <w:rFonts w:ascii="Times New Roman" w:eastAsia="Times New Roman" w:hAnsi="Times New Roman" w:cs="Times New Roman"/>
          <w:i/>
          <w:iCs/>
          <w:color w:val="000000" w:themeColor="text1"/>
          <w:sz w:val="24"/>
          <w:szCs w:val="24"/>
        </w:rPr>
        <w:t xml:space="preserve">ethods in </w:t>
      </w:r>
      <w:r w:rsidR="00CE05B2">
        <w:rPr>
          <w:rFonts w:ascii="Times New Roman" w:eastAsia="Times New Roman" w:hAnsi="Times New Roman" w:cs="Times New Roman"/>
          <w:i/>
          <w:iCs/>
          <w:color w:val="000000" w:themeColor="text1"/>
          <w:sz w:val="24"/>
          <w:szCs w:val="24"/>
        </w:rPr>
        <w:t>p</w:t>
      </w:r>
      <w:r w:rsidRPr="0031607E">
        <w:rPr>
          <w:rFonts w:ascii="Times New Roman" w:eastAsia="Times New Roman" w:hAnsi="Times New Roman" w:cs="Times New Roman"/>
          <w:i/>
          <w:iCs/>
          <w:color w:val="000000" w:themeColor="text1"/>
          <w:sz w:val="24"/>
          <w:szCs w:val="24"/>
        </w:rPr>
        <w:t>ersonality</w:t>
      </w:r>
      <w:r w:rsidR="00CE05B2">
        <w:rPr>
          <w:rFonts w:ascii="Times New Roman" w:eastAsia="Times New Roman" w:hAnsi="Times New Roman" w:cs="Times New Roman"/>
          <w:i/>
          <w:iCs/>
          <w:color w:val="000000" w:themeColor="text1"/>
          <w:sz w:val="24"/>
          <w:szCs w:val="24"/>
        </w:rPr>
        <w:t xml:space="preserve"> p</w:t>
      </w:r>
      <w:r w:rsidRPr="0031607E">
        <w:rPr>
          <w:rFonts w:ascii="Times New Roman" w:eastAsia="Times New Roman" w:hAnsi="Times New Roman" w:cs="Times New Roman"/>
          <w:i/>
          <w:iCs/>
          <w:color w:val="000000" w:themeColor="text1"/>
          <w:sz w:val="24"/>
          <w:szCs w:val="24"/>
        </w:rPr>
        <w:t>sychology</w:t>
      </w:r>
      <w:r w:rsidRPr="0031607E">
        <w:rPr>
          <w:rFonts w:ascii="Times New Roman" w:eastAsia="Times New Roman" w:hAnsi="Times New Roman" w:cs="Times New Roman"/>
          <w:color w:val="000000" w:themeColor="text1"/>
          <w:sz w:val="24"/>
          <w:szCs w:val="24"/>
        </w:rPr>
        <w:t xml:space="preserve"> (pp. 224-239). Guilford Press.</w:t>
      </w:r>
    </w:p>
    <w:p w14:paraId="16D2D358" w14:textId="34500BF9"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Pee, L. G., </w:t>
      </w:r>
      <w:proofErr w:type="spellStart"/>
      <w:r w:rsidRPr="00B10583">
        <w:rPr>
          <w:rFonts w:ascii="Times New Roman" w:eastAsia="Times New Roman" w:hAnsi="Times New Roman" w:cs="Times New Roman"/>
          <w:color w:val="000000" w:themeColor="text1"/>
          <w:sz w:val="24"/>
          <w:szCs w:val="24"/>
        </w:rPr>
        <w:t>Woon</w:t>
      </w:r>
      <w:proofErr w:type="spellEnd"/>
      <w:r w:rsidRPr="00B10583">
        <w:rPr>
          <w:rFonts w:ascii="Times New Roman" w:eastAsia="Times New Roman" w:hAnsi="Times New Roman" w:cs="Times New Roman"/>
          <w:color w:val="000000" w:themeColor="text1"/>
          <w:sz w:val="24"/>
          <w:szCs w:val="24"/>
        </w:rPr>
        <w:t xml:space="preserve">, I. M., &amp; </w:t>
      </w:r>
      <w:proofErr w:type="spellStart"/>
      <w:r w:rsidRPr="00B10583">
        <w:rPr>
          <w:rFonts w:ascii="Times New Roman" w:eastAsia="Times New Roman" w:hAnsi="Times New Roman" w:cs="Times New Roman"/>
          <w:color w:val="000000" w:themeColor="text1"/>
          <w:sz w:val="24"/>
          <w:szCs w:val="24"/>
        </w:rPr>
        <w:t>Kankanhalli</w:t>
      </w:r>
      <w:proofErr w:type="spellEnd"/>
      <w:r w:rsidRPr="00B10583">
        <w:rPr>
          <w:rFonts w:ascii="Times New Roman" w:eastAsia="Times New Roman" w:hAnsi="Times New Roman" w:cs="Times New Roman"/>
          <w:color w:val="000000" w:themeColor="text1"/>
          <w:sz w:val="24"/>
          <w:szCs w:val="24"/>
        </w:rPr>
        <w:t>, A. (2008). Explaining non-work-related computing in the workplace: A comparison of alternative models. </w:t>
      </w:r>
      <w:r w:rsidRPr="00B10583">
        <w:rPr>
          <w:rFonts w:ascii="Times New Roman" w:eastAsia="Times New Roman" w:hAnsi="Times New Roman" w:cs="Times New Roman"/>
          <w:i/>
          <w:color w:val="000000" w:themeColor="text1"/>
          <w:sz w:val="24"/>
          <w:szCs w:val="24"/>
        </w:rPr>
        <w:t>Information &amp; Management</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45</w:t>
      </w:r>
      <w:r w:rsidRPr="00B10583">
        <w:rPr>
          <w:rFonts w:ascii="Times New Roman" w:eastAsia="Times New Roman" w:hAnsi="Times New Roman" w:cs="Times New Roman"/>
          <w:color w:val="000000" w:themeColor="text1"/>
          <w:sz w:val="24"/>
          <w:szCs w:val="24"/>
        </w:rPr>
        <w:t>(2), 120-130. https://doi.org/10.1016/j.im.2008.01.004</w:t>
      </w:r>
    </w:p>
    <w:p w14:paraId="64185C60" w14:textId="09EFE329" w:rsidR="004C365D" w:rsidRDefault="00783B4B" w:rsidP="004C365D">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Pew Research Center (2015). </w:t>
      </w:r>
      <w:r w:rsidRPr="00B10583">
        <w:rPr>
          <w:rFonts w:ascii="Times New Roman" w:eastAsia="Times New Roman" w:hAnsi="Times New Roman" w:cs="Times New Roman"/>
          <w:i/>
          <w:color w:val="000000" w:themeColor="text1"/>
          <w:sz w:val="24"/>
          <w:szCs w:val="24"/>
        </w:rPr>
        <w:t>Americans’ views on mobile etiquette</w:t>
      </w:r>
      <w:r w:rsidRPr="00B10583">
        <w:rPr>
          <w:rFonts w:ascii="Times New Roman" w:eastAsia="Times New Roman" w:hAnsi="Times New Roman" w:cs="Times New Roman"/>
          <w:color w:val="000000" w:themeColor="text1"/>
          <w:sz w:val="24"/>
          <w:szCs w:val="24"/>
        </w:rPr>
        <w:t>.</w:t>
      </w:r>
      <w:r w:rsidR="00F21FA4" w:rsidRPr="00B10583">
        <w:rPr>
          <w:rFonts w:ascii="Times New Roman" w:eastAsia="Times New Roman" w:hAnsi="Times New Roman" w:cs="Times New Roman"/>
          <w:color w:val="000000" w:themeColor="text1"/>
          <w:sz w:val="24"/>
          <w:szCs w:val="24"/>
        </w:rPr>
        <w:t xml:space="preserve"> </w:t>
      </w:r>
      <w:r w:rsidR="004C365D" w:rsidRPr="004C365D">
        <w:rPr>
          <w:rFonts w:ascii="Times New Roman" w:eastAsia="Times New Roman" w:hAnsi="Times New Roman" w:cs="Times New Roman"/>
          <w:color w:val="000000" w:themeColor="text1"/>
          <w:sz w:val="24"/>
          <w:szCs w:val="24"/>
        </w:rPr>
        <w:t>https://www.pewresearch.org/internet/2015/08/26/americans-views-on-mobile-etiquette/</w:t>
      </w:r>
    </w:p>
    <w:p w14:paraId="3EF3FCC3" w14:textId="5699C49B" w:rsidR="00102793" w:rsidRPr="00B10583" w:rsidRDefault="00102793" w:rsidP="004C365D">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B10583">
        <w:rPr>
          <w:rFonts w:ascii="Times New Roman" w:eastAsia="Times New Roman" w:hAnsi="Times New Roman" w:cs="Times New Roman"/>
          <w:color w:val="000000" w:themeColor="text1"/>
          <w:sz w:val="24"/>
          <w:szCs w:val="24"/>
        </w:rPr>
        <w:t>Protogerou</w:t>
      </w:r>
      <w:proofErr w:type="spellEnd"/>
      <w:r w:rsidRPr="00B10583">
        <w:rPr>
          <w:rFonts w:ascii="Times New Roman" w:eastAsia="Times New Roman" w:hAnsi="Times New Roman" w:cs="Times New Roman"/>
          <w:color w:val="000000" w:themeColor="text1"/>
          <w:sz w:val="24"/>
          <w:szCs w:val="24"/>
        </w:rPr>
        <w:t xml:space="preserve">, C., McHugh, R. K., &amp; Johnson, B. T. (2020). How best to reduce unhealthy risk-taking </w:t>
      </w:r>
      <w:proofErr w:type="spellStart"/>
      <w:r w:rsidRPr="00B10583">
        <w:rPr>
          <w:rFonts w:ascii="Times New Roman" w:eastAsia="Times New Roman" w:hAnsi="Times New Roman" w:cs="Times New Roman"/>
          <w:color w:val="000000" w:themeColor="text1"/>
          <w:sz w:val="24"/>
          <w:szCs w:val="24"/>
        </w:rPr>
        <w:t>behaviours</w:t>
      </w:r>
      <w:proofErr w:type="spellEnd"/>
      <w:r w:rsidRPr="00B10583">
        <w:rPr>
          <w:rFonts w:ascii="Times New Roman" w:eastAsia="Times New Roman" w:hAnsi="Times New Roman" w:cs="Times New Roman"/>
          <w:color w:val="000000" w:themeColor="text1"/>
          <w:sz w:val="24"/>
          <w:szCs w:val="24"/>
        </w:rPr>
        <w:t>? A meta-review of evidence syntheses of interventions using self-regulation principles. </w:t>
      </w:r>
      <w:r w:rsidRPr="00B10583">
        <w:rPr>
          <w:rFonts w:ascii="Times New Roman" w:eastAsia="Times New Roman" w:hAnsi="Times New Roman" w:cs="Times New Roman"/>
          <w:i/>
          <w:iCs/>
          <w:color w:val="000000" w:themeColor="text1"/>
          <w:sz w:val="24"/>
          <w:szCs w:val="24"/>
        </w:rPr>
        <w:t>Health Psychology Review</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14</w:t>
      </w:r>
      <w:r w:rsidRPr="00B10583">
        <w:rPr>
          <w:rFonts w:ascii="Times New Roman" w:eastAsia="Times New Roman" w:hAnsi="Times New Roman" w:cs="Times New Roman"/>
          <w:color w:val="000000" w:themeColor="text1"/>
          <w:sz w:val="24"/>
          <w:szCs w:val="24"/>
        </w:rPr>
        <w:t>(1), 86-115.</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https://doi.org/10.1080/17437199.2019.1707104</w:t>
      </w:r>
    </w:p>
    <w:p w14:paraId="4B26D655" w14:textId="39C7BEEA"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Przybylski, A. K., &amp; Weinstein, N. (2013). Can you connect with me now? How the presence of mobile communication technology influences face-to-face conversation quality. </w:t>
      </w:r>
      <w:r w:rsidRPr="00B10583">
        <w:rPr>
          <w:rFonts w:ascii="Times New Roman" w:eastAsia="Times New Roman" w:hAnsi="Times New Roman" w:cs="Times New Roman"/>
          <w:i/>
          <w:color w:val="000000" w:themeColor="text1"/>
          <w:sz w:val="24"/>
          <w:szCs w:val="24"/>
        </w:rPr>
        <w:t>Journal of Social and Personal Relationships, 30</w:t>
      </w:r>
      <w:r w:rsidRPr="00B10583">
        <w:rPr>
          <w:rFonts w:ascii="Times New Roman" w:eastAsia="Times New Roman" w:hAnsi="Times New Roman" w:cs="Times New Roman"/>
          <w:color w:val="000000" w:themeColor="text1"/>
          <w:sz w:val="24"/>
          <w:szCs w:val="24"/>
        </w:rPr>
        <w:t>(3), 237-246.</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https://doi.org/10.1177%2F0265407512453827</w:t>
      </w:r>
    </w:p>
    <w:p w14:paraId="2195BD80" w14:textId="16DE084C" w:rsidR="00405E4D" w:rsidRPr="00B10583" w:rsidRDefault="00405E4D">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lastRenderedPageBreak/>
        <w:t>Rimal, R. N. (2008). Modeling the relationship between descriptive norms and behaviors: A test and extension of the theory of normative social behavior (TNSB). </w:t>
      </w:r>
      <w:r w:rsidRPr="00B10583">
        <w:rPr>
          <w:rFonts w:ascii="Times New Roman" w:eastAsia="Times New Roman" w:hAnsi="Times New Roman" w:cs="Times New Roman"/>
          <w:i/>
          <w:iCs/>
          <w:color w:val="000000" w:themeColor="text1"/>
          <w:sz w:val="24"/>
          <w:szCs w:val="24"/>
        </w:rPr>
        <w:t>Health Communication</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23</w:t>
      </w:r>
      <w:r w:rsidRPr="00B10583">
        <w:rPr>
          <w:rFonts w:ascii="Times New Roman" w:eastAsia="Times New Roman" w:hAnsi="Times New Roman" w:cs="Times New Roman"/>
          <w:color w:val="000000" w:themeColor="text1"/>
          <w:sz w:val="24"/>
          <w:szCs w:val="24"/>
        </w:rPr>
        <w:t>(2), 103-116. https://doi.org/10.1080/10410230801967791</w:t>
      </w:r>
    </w:p>
    <w:p w14:paraId="19926D3B" w14:textId="00143083"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Roberts, J. A., &amp; David, M. E. (2016). My life has become a major distraction from my cell phone: Partner phubbing and relationship satisfaction among romantic partners. </w:t>
      </w:r>
      <w:r w:rsidRPr="00B10583">
        <w:rPr>
          <w:rFonts w:ascii="Times New Roman" w:eastAsia="Times New Roman" w:hAnsi="Times New Roman" w:cs="Times New Roman"/>
          <w:i/>
          <w:color w:val="000000" w:themeColor="text1"/>
          <w:sz w:val="24"/>
          <w:szCs w:val="24"/>
        </w:rPr>
        <w:t>Computers in Human Behavior</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color w:val="000000" w:themeColor="text1"/>
          <w:sz w:val="24"/>
          <w:szCs w:val="24"/>
        </w:rPr>
        <w:t>54</w:t>
      </w:r>
      <w:r w:rsidRPr="00B10583">
        <w:rPr>
          <w:rFonts w:ascii="Times New Roman" w:eastAsia="Times New Roman" w:hAnsi="Times New Roman" w:cs="Times New Roman"/>
          <w:color w:val="000000" w:themeColor="text1"/>
          <w:sz w:val="24"/>
          <w:szCs w:val="24"/>
        </w:rPr>
        <w:t>, 134-141.</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https://doi.org/10.1016/j.chb.2015.07.058</w:t>
      </w:r>
    </w:p>
    <w:p w14:paraId="7A1066FC" w14:textId="6DBCD3B7" w:rsidR="002111EC" w:rsidRPr="00B10583" w:rsidRDefault="002111EC">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Roberts, J. A., &amp; David, M. E. (2020). Boss phubbing, trust, job satisfaction and employee performance. </w:t>
      </w:r>
      <w:r w:rsidRPr="00B10583">
        <w:rPr>
          <w:rFonts w:ascii="Times New Roman" w:eastAsia="Times New Roman" w:hAnsi="Times New Roman" w:cs="Times New Roman"/>
          <w:i/>
          <w:iCs/>
          <w:color w:val="000000" w:themeColor="text1"/>
          <w:sz w:val="24"/>
          <w:szCs w:val="24"/>
        </w:rPr>
        <w:t>Personality and Individual Differences</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155</w:t>
      </w:r>
      <w:r w:rsidRPr="00B10583">
        <w:rPr>
          <w:rFonts w:ascii="Times New Roman" w:eastAsia="Times New Roman" w:hAnsi="Times New Roman" w:cs="Times New Roman"/>
          <w:color w:val="000000" w:themeColor="text1"/>
          <w:sz w:val="24"/>
          <w:szCs w:val="24"/>
        </w:rPr>
        <w:t>, 109702.</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https://doi.org/10.1016/j.paid.2019.109702</w:t>
      </w:r>
    </w:p>
    <w:p w14:paraId="475E89C5" w14:textId="0E021218" w:rsidR="000F2BCD" w:rsidRPr="000F2BCD" w:rsidRDefault="000F2BCD" w:rsidP="000F2BCD">
      <w:pPr>
        <w:spacing w:line="480" w:lineRule="auto"/>
        <w:ind w:left="720" w:hanging="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Rohe</w:t>
      </w:r>
      <w:r w:rsidRPr="000F2BC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K</w:t>
      </w:r>
      <w:r w:rsidRPr="000F2BCD">
        <w:rPr>
          <w:rFonts w:ascii="Times New Roman" w:eastAsia="Times New Roman" w:hAnsi="Times New Roman" w:cs="Times New Roman"/>
          <w:color w:val="000000" w:themeColor="text1"/>
          <w:sz w:val="24"/>
          <w:szCs w:val="24"/>
        </w:rPr>
        <w:t xml:space="preserve">., &amp; </w:t>
      </w:r>
      <w:r>
        <w:rPr>
          <w:rFonts w:ascii="Times New Roman" w:eastAsia="Times New Roman" w:hAnsi="Times New Roman" w:cs="Times New Roman"/>
          <w:color w:val="000000" w:themeColor="text1"/>
          <w:sz w:val="24"/>
          <w:szCs w:val="24"/>
        </w:rPr>
        <w:t>Zeng</w:t>
      </w:r>
      <w:r w:rsidRPr="000F2BC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M</w:t>
      </w:r>
      <w:r w:rsidRPr="000F2BCD">
        <w:rPr>
          <w:rFonts w:ascii="Times New Roman" w:eastAsia="Times New Roman" w:hAnsi="Times New Roman" w:cs="Times New Roman"/>
          <w:color w:val="000000" w:themeColor="text1"/>
          <w:sz w:val="24"/>
          <w:szCs w:val="24"/>
        </w:rPr>
        <w:t>. (2023). Vintage factor analysis with varimax performs statistical inference</w:t>
      </w:r>
      <w:r>
        <w:rPr>
          <w:rFonts w:ascii="Times New Roman" w:eastAsia="Times New Roman" w:hAnsi="Times New Roman" w:cs="Times New Roman"/>
          <w:color w:val="000000" w:themeColor="text1"/>
          <w:sz w:val="24"/>
          <w:szCs w:val="24"/>
        </w:rPr>
        <w:t xml:space="preserve">. </w:t>
      </w:r>
      <w:r w:rsidRPr="000F2BCD">
        <w:rPr>
          <w:rFonts w:ascii="Times New Roman" w:eastAsia="Times New Roman" w:hAnsi="Times New Roman" w:cs="Times New Roman"/>
          <w:i/>
          <w:iCs/>
          <w:color w:val="000000" w:themeColor="text1"/>
          <w:sz w:val="24"/>
          <w:szCs w:val="24"/>
        </w:rPr>
        <w:t>Journal of the Royal Statistical Society Series B: Statistical Methodology</w:t>
      </w:r>
      <w:r w:rsidRPr="000F2BCD">
        <w:rPr>
          <w:rFonts w:ascii="Times New Roman" w:eastAsia="Times New Roman" w:hAnsi="Times New Roman" w:cs="Times New Roman"/>
          <w:color w:val="000000" w:themeColor="text1"/>
          <w:sz w:val="24"/>
          <w:szCs w:val="24"/>
        </w:rPr>
        <w:t>, </w:t>
      </w:r>
      <w:r w:rsidRPr="000F2BCD">
        <w:rPr>
          <w:rFonts w:ascii="Times New Roman" w:eastAsia="Times New Roman" w:hAnsi="Times New Roman" w:cs="Times New Roman"/>
          <w:i/>
          <w:iCs/>
          <w:color w:val="000000" w:themeColor="text1"/>
          <w:sz w:val="24"/>
          <w:szCs w:val="24"/>
        </w:rPr>
        <w:t>85</w:t>
      </w:r>
      <w:r w:rsidRPr="000F2BC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1037</w:t>
      </w:r>
      <w:r w:rsidRPr="000F2BC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1060</w:t>
      </w:r>
      <w:r w:rsidRPr="000F2BCD">
        <w:rPr>
          <w:rFonts w:ascii="Times New Roman" w:eastAsia="Times New Roman" w:hAnsi="Times New Roman" w:cs="Times New Roman"/>
          <w:color w:val="000000" w:themeColor="text1"/>
          <w:sz w:val="24"/>
          <w:szCs w:val="24"/>
        </w:rPr>
        <w:t>.</w:t>
      </w:r>
      <w:r w:rsidRPr="000F2BCD">
        <w:t xml:space="preserve"> </w:t>
      </w:r>
      <w:r w:rsidRPr="000F2BCD">
        <w:rPr>
          <w:rFonts w:ascii="Times New Roman" w:eastAsia="Times New Roman" w:hAnsi="Times New Roman" w:cs="Times New Roman"/>
          <w:color w:val="000000" w:themeColor="text1"/>
          <w:sz w:val="24"/>
          <w:szCs w:val="24"/>
        </w:rPr>
        <w:t>https://doi.org/10.1093/jrsssb/qkad029</w:t>
      </w:r>
    </w:p>
    <w:p w14:paraId="27C9BDFB" w14:textId="18B08803"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Ross, L., &amp; Nisbett, R. E. (1991). </w:t>
      </w:r>
      <w:r w:rsidRPr="00B10583">
        <w:rPr>
          <w:rFonts w:ascii="Times New Roman" w:eastAsia="Times New Roman" w:hAnsi="Times New Roman" w:cs="Times New Roman"/>
          <w:i/>
          <w:color w:val="000000" w:themeColor="text1"/>
          <w:sz w:val="24"/>
          <w:szCs w:val="24"/>
        </w:rPr>
        <w:t>The person and the situation: Perspectives of social psychology</w:t>
      </w:r>
      <w:r w:rsidRPr="00B10583">
        <w:rPr>
          <w:rFonts w:ascii="Times New Roman" w:eastAsia="Times New Roman" w:hAnsi="Times New Roman" w:cs="Times New Roman"/>
          <w:color w:val="000000" w:themeColor="text1"/>
          <w:sz w:val="24"/>
          <w:szCs w:val="24"/>
        </w:rPr>
        <w:t>. Pinter &amp; Martin Publishers.</w:t>
      </w:r>
    </w:p>
    <w:p w14:paraId="2967E9CA" w14:textId="33951D3D" w:rsidR="00F34311" w:rsidRPr="00B10583" w:rsidRDefault="00F34311" w:rsidP="00F34311">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Roszkowski, M., &amp; Soven, J. (2010) Shifting gears: Consequences of including two negatively worded items</w:t>
      </w:r>
      <w:r w:rsidRPr="00B10583">
        <w:rPr>
          <w:rFonts w:ascii="Times New Roman" w:hAnsi="Times New Roman" w:cs="Times New Roman" w:hint="eastAsia"/>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in the middle of a positively worded questionnaire. </w:t>
      </w:r>
      <w:r w:rsidRPr="00B10583">
        <w:rPr>
          <w:rFonts w:ascii="Times New Roman" w:eastAsia="Times New Roman" w:hAnsi="Times New Roman" w:cs="Times New Roman"/>
          <w:i/>
          <w:iCs/>
          <w:color w:val="000000" w:themeColor="text1"/>
          <w:sz w:val="24"/>
          <w:szCs w:val="24"/>
        </w:rPr>
        <w:t xml:space="preserve">Assessment and </w:t>
      </w:r>
      <w:r w:rsidR="0032190A" w:rsidRPr="00B10583">
        <w:rPr>
          <w:rFonts w:ascii="Times New Roman" w:eastAsia="Times New Roman" w:hAnsi="Times New Roman" w:cs="Times New Roman"/>
          <w:i/>
          <w:iCs/>
          <w:color w:val="000000" w:themeColor="text1"/>
          <w:sz w:val="24"/>
          <w:szCs w:val="24"/>
        </w:rPr>
        <w:t xml:space="preserve">Evaluations </w:t>
      </w:r>
      <w:r w:rsidRPr="00B10583">
        <w:rPr>
          <w:rFonts w:ascii="Times New Roman" w:eastAsia="Times New Roman" w:hAnsi="Times New Roman" w:cs="Times New Roman"/>
          <w:i/>
          <w:iCs/>
          <w:color w:val="000000" w:themeColor="text1"/>
          <w:sz w:val="24"/>
          <w:szCs w:val="24"/>
        </w:rPr>
        <w:t>in Higher Education,</w:t>
      </w:r>
      <w:r w:rsidRPr="00B10583">
        <w:rPr>
          <w:rFonts w:ascii="Times New Roman" w:hAnsi="Times New Roman" w:cs="Times New Roman" w:hint="eastAsia"/>
          <w:i/>
          <w:iCs/>
          <w:color w:val="000000" w:themeColor="text1"/>
          <w:sz w:val="24"/>
          <w:szCs w:val="24"/>
        </w:rPr>
        <w:t xml:space="preserve"> </w:t>
      </w:r>
      <w:r w:rsidRPr="00B10583">
        <w:rPr>
          <w:rFonts w:ascii="Times New Roman" w:eastAsia="Times New Roman" w:hAnsi="Times New Roman" w:cs="Times New Roman"/>
          <w:i/>
          <w:iCs/>
          <w:color w:val="000000" w:themeColor="text1"/>
          <w:sz w:val="24"/>
          <w:szCs w:val="24"/>
        </w:rPr>
        <w:t>35</w:t>
      </w:r>
      <w:r w:rsidRPr="00B10583">
        <w:rPr>
          <w:rFonts w:ascii="Times New Roman" w:eastAsia="Times New Roman" w:hAnsi="Times New Roman" w:cs="Times New Roman"/>
          <w:color w:val="000000" w:themeColor="text1"/>
          <w:sz w:val="24"/>
          <w:szCs w:val="24"/>
        </w:rPr>
        <w:t>(1), 113–130. http://doi.org/10.1080/02602930802618344</w:t>
      </w:r>
    </w:p>
    <w:p w14:paraId="0B0B870C" w14:textId="7C86E8CA" w:rsidR="001F5CAD" w:rsidRPr="00B10583" w:rsidRDefault="001F5CAD">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Rottenberg, J. (2005). Mood and emotion in major depression. </w:t>
      </w:r>
      <w:r w:rsidRPr="00B10583">
        <w:rPr>
          <w:rFonts w:ascii="Times New Roman" w:eastAsia="Times New Roman" w:hAnsi="Times New Roman" w:cs="Times New Roman"/>
          <w:i/>
          <w:iCs/>
          <w:color w:val="000000" w:themeColor="text1"/>
          <w:sz w:val="24"/>
          <w:szCs w:val="24"/>
        </w:rPr>
        <w:t>Current Directions in Psychological Science</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14</w:t>
      </w:r>
      <w:r w:rsidRPr="00B10583">
        <w:rPr>
          <w:rFonts w:ascii="Times New Roman" w:eastAsia="Times New Roman" w:hAnsi="Times New Roman" w:cs="Times New Roman"/>
          <w:color w:val="000000" w:themeColor="text1"/>
          <w:sz w:val="24"/>
          <w:szCs w:val="24"/>
        </w:rPr>
        <w:t>(3), 167-170.</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https://doi.org/10.1111/j.0963-7214.2005.00354.x</w:t>
      </w:r>
    </w:p>
    <w:p w14:paraId="2DC55702" w14:textId="5C067CF0" w:rsidR="002906D3" w:rsidRPr="00B10583" w:rsidRDefault="002906D3">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Schneider, F. M., &amp; Hitzfeld, S. (2021). I ought to put down that </w:t>
      </w:r>
      <w:proofErr w:type="gramStart"/>
      <w:r w:rsidRPr="00B10583">
        <w:rPr>
          <w:rFonts w:ascii="Times New Roman" w:eastAsia="Times New Roman" w:hAnsi="Times New Roman" w:cs="Times New Roman"/>
          <w:color w:val="000000" w:themeColor="text1"/>
          <w:sz w:val="24"/>
          <w:szCs w:val="24"/>
        </w:rPr>
        <w:t>phone</w:t>
      </w:r>
      <w:proofErr w:type="gramEnd"/>
      <w:r w:rsidRPr="00B10583">
        <w:rPr>
          <w:rFonts w:ascii="Times New Roman" w:eastAsia="Times New Roman" w:hAnsi="Times New Roman" w:cs="Times New Roman"/>
          <w:color w:val="000000" w:themeColor="text1"/>
          <w:sz w:val="24"/>
          <w:szCs w:val="24"/>
        </w:rPr>
        <w:t xml:space="preserve"> but I phub nevertheless: Examining the predictors of phubbing behavior. </w:t>
      </w:r>
      <w:r w:rsidRPr="00B10583">
        <w:rPr>
          <w:rFonts w:ascii="Times New Roman" w:eastAsia="Times New Roman" w:hAnsi="Times New Roman" w:cs="Times New Roman"/>
          <w:i/>
          <w:iCs/>
          <w:color w:val="000000" w:themeColor="text1"/>
          <w:sz w:val="24"/>
          <w:szCs w:val="24"/>
        </w:rPr>
        <w:t>Social Science Computer Review</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39</w:t>
      </w:r>
      <w:r w:rsidRPr="00B10583">
        <w:rPr>
          <w:rFonts w:ascii="Times New Roman" w:eastAsia="Times New Roman" w:hAnsi="Times New Roman" w:cs="Times New Roman"/>
          <w:color w:val="000000" w:themeColor="text1"/>
          <w:sz w:val="24"/>
          <w:szCs w:val="24"/>
        </w:rPr>
        <w:t>(6), 1075-1088.</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https://doi.org/10.1177/0894439319882365</w:t>
      </w:r>
    </w:p>
    <w:p w14:paraId="75A02EB4" w14:textId="681C3691" w:rsidR="008F630A" w:rsidRPr="00B10583" w:rsidRDefault="008F630A">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lastRenderedPageBreak/>
        <w:t>Semanko, A. M. (2021). </w:t>
      </w:r>
      <w:r w:rsidRPr="00B10583">
        <w:rPr>
          <w:rFonts w:ascii="Times New Roman" w:eastAsia="Times New Roman" w:hAnsi="Times New Roman" w:cs="Times New Roman"/>
          <w:i/>
          <w:iCs/>
          <w:color w:val="000000" w:themeColor="text1"/>
          <w:sz w:val="24"/>
          <w:szCs w:val="24"/>
        </w:rPr>
        <w:t xml:space="preserve">I </w:t>
      </w:r>
      <w:r w:rsidR="00F21FA4" w:rsidRPr="00B10583">
        <w:rPr>
          <w:rFonts w:ascii="Times New Roman" w:eastAsia="Times New Roman" w:hAnsi="Times New Roman" w:cs="Times New Roman"/>
          <w:i/>
          <w:iCs/>
          <w:color w:val="000000" w:themeColor="text1"/>
          <w:sz w:val="24"/>
          <w:szCs w:val="24"/>
        </w:rPr>
        <w:t>w</w:t>
      </w:r>
      <w:r w:rsidRPr="00B10583">
        <w:rPr>
          <w:rFonts w:ascii="Times New Roman" w:eastAsia="Times New Roman" w:hAnsi="Times New Roman" w:cs="Times New Roman"/>
          <w:i/>
          <w:iCs/>
          <w:color w:val="000000" w:themeColor="text1"/>
          <w:sz w:val="24"/>
          <w:szCs w:val="24"/>
        </w:rPr>
        <w:t>ant to</w:t>
      </w:r>
      <w:r w:rsidR="00F21FA4" w:rsidRPr="00B10583">
        <w:rPr>
          <w:rFonts w:ascii="Times New Roman" w:eastAsia="Times New Roman" w:hAnsi="Times New Roman" w:cs="Times New Roman"/>
          <w:i/>
          <w:iCs/>
          <w:color w:val="000000" w:themeColor="text1"/>
          <w:sz w:val="24"/>
          <w:szCs w:val="24"/>
        </w:rPr>
        <w:t xml:space="preserve"> b</w:t>
      </w:r>
      <w:r w:rsidRPr="00B10583">
        <w:rPr>
          <w:rFonts w:ascii="Times New Roman" w:eastAsia="Times New Roman" w:hAnsi="Times New Roman" w:cs="Times New Roman"/>
          <w:i/>
          <w:iCs/>
          <w:color w:val="000000" w:themeColor="text1"/>
          <w:sz w:val="24"/>
          <w:szCs w:val="24"/>
        </w:rPr>
        <w:t xml:space="preserve">reak </w:t>
      </w:r>
      <w:r w:rsidR="00F21FA4" w:rsidRPr="00B10583">
        <w:rPr>
          <w:rFonts w:ascii="Times New Roman" w:eastAsia="Times New Roman" w:hAnsi="Times New Roman" w:cs="Times New Roman"/>
          <w:i/>
          <w:iCs/>
          <w:color w:val="000000" w:themeColor="text1"/>
          <w:sz w:val="24"/>
          <w:szCs w:val="24"/>
        </w:rPr>
        <w:t>u</w:t>
      </w:r>
      <w:r w:rsidRPr="00B10583">
        <w:rPr>
          <w:rFonts w:ascii="Times New Roman" w:eastAsia="Times New Roman" w:hAnsi="Times New Roman" w:cs="Times New Roman"/>
          <w:i/>
          <w:iCs/>
          <w:color w:val="000000" w:themeColor="text1"/>
          <w:sz w:val="24"/>
          <w:szCs w:val="24"/>
        </w:rPr>
        <w:t xml:space="preserve">p: Testing an </w:t>
      </w:r>
      <w:r w:rsidR="00F21FA4" w:rsidRPr="00B10583">
        <w:rPr>
          <w:rFonts w:ascii="Times New Roman" w:eastAsia="Times New Roman" w:hAnsi="Times New Roman" w:cs="Times New Roman"/>
          <w:i/>
          <w:iCs/>
          <w:color w:val="000000" w:themeColor="text1"/>
          <w:sz w:val="24"/>
          <w:szCs w:val="24"/>
        </w:rPr>
        <w:t>i</w:t>
      </w:r>
      <w:r w:rsidRPr="00B10583">
        <w:rPr>
          <w:rFonts w:ascii="Times New Roman" w:eastAsia="Times New Roman" w:hAnsi="Times New Roman" w:cs="Times New Roman"/>
          <w:i/>
          <w:iCs/>
          <w:color w:val="000000" w:themeColor="text1"/>
          <w:sz w:val="24"/>
          <w:szCs w:val="24"/>
        </w:rPr>
        <w:t xml:space="preserve">ntegrative </w:t>
      </w:r>
      <w:r w:rsidR="00F21FA4" w:rsidRPr="00B10583">
        <w:rPr>
          <w:rFonts w:ascii="Times New Roman" w:eastAsia="Times New Roman" w:hAnsi="Times New Roman" w:cs="Times New Roman"/>
          <w:i/>
          <w:iCs/>
          <w:color w:val="000000" w:themeColor="text1"/>
          <w:sz w:val="24"/>
          <w:szCs w:val="24"/>
        </w:rPr>
        <w:t>f</w:t>
      </w:r>
      <w:r w:rsidRPr="00B10583">
        <w:rPr>
          <w:rFonts w:ascii="Times New Roman" w:eastAsia="Times New Roman" w:hAnsi="Times New Roman" w:cs="Times New Roman"/>
          <w:i/>
          <w:iCs/>
          <w:color w:val="000000" w:themeColor="text1"/>
          <w:sz w:val="24"/>
          <w:szCs w:val="24"/>
        </w:rPr>
        <w:t xml:space="preserve">ramework for </w:t>
      </w:r>
      <w:r w:rsidR="00F21FA4" w:rsidRPr="00B10583">
        <w:rPr>
          <w:rFonts w:ascii="Times New Roman" w:eastAsia="Times New Roman" w:hAnsi="Times New Roman" w:cs="Times New Roman"/>
          <w:i/>
          <w:iCs/>
          <w:color w:val="000000" w:themeColor="text1"/>
          <w:sz w:val="24"/>
          <w:szCs w:val="24"/>
        </w:rPr>
        <w:t>u</w:t>
      </w:r>
      <w:r w:rsidRPr="00B10583">
        <w:rPr>
          <w:rFonts w:ascii="Times New Roman" w:eastAsia="Times New Roman" w:hAnsi="Times New Roman" w:cs="Times New Roman"/>
          <w:i/>
          <w:iCs/>
          <w:color w:val="000000" w:themeColor="text1"/>
          <w:sz w:val="24"/>
          <w:szCs w:val="24"/>
        </w:rPr>
        <w:t xml:space="preserve">nderstanding and </w:t>
      </w:r>
      <w:r w:rsidR="00F21FA4" w:rsidRPr="00B10583">
        <w:rPr>
          <w:rFonts w:ascii="Times New Roman" w:eastAsia="Times New Roman" w:hAnsi="Times New Roman" w:cs="Times New Roman"/>
          <w:i/>
          <w:iCs/>
          <w:color w:val="000000" w:themeColor="text1"/>
          <w:sz w:val="24"/>
          <w:szCs w:val="24"/>
        </w:rPr>
        <w:t>p</w:t>
      </w:r>
      <w:r w:rsidRPr="00B10583">
        <w:rPr>
          <w:rFonts w:ascii="Times New Roman" w:eastAsia="Times New Roman" w:hAnsi="Times New Roman" w:cs="Times New Roman"/>
          <w:i/>
          <w:iCs/>
          <w:color w:val="000000" w:themeColor="text1"/>
          <w:sz w:val="24"/>
          <w:szCs w:val="24"/>
        </w:rPr>
        <w:t xml:space="preserve">redicting </w:t>
      </w:r>
      <w:r w:rsidR="00F21FA4" w:rsidRPr="00B10583">
        <w:rPr>
          <w:rFonts w:ascii="Times New Roman" w:eastAsia="Times New Roman" w:hAnsi="Times New Roman" w:cs="Times New Roman"/>
          <w:i/>
          <w:iCs/>
          <w:color w:val="000000" w:themeColor="text1"/>
          <w:sz w:val="24"/>
          <w:szCs w:val="24"/>
        </w:rPr>
        <w:t>r</w:t>
      </w:r>
      <w:r w:rsidRPr="00B10583">
        <w:rPr>
          <w:rFonts w:ascii="Times New Roman" w:eastAsia="Times New Roman" w:hAnsi="Times New Roman" w:cs="Times New Roman"/>
          <w:i/>
          <w:iCs/>
          <w:color w:val="000000" w:themeColor="text1"/>
          <w:sz w:val="24"/>
          <w:szCs w:val="24"/>
        </w:rPr>
        <w:t xml:space="preserve">omantic </w:t>
      </w:r>
      <w:r w:rsidR="00F21FA4" w:rsidRPr="00B10583">
        <w:rPr>
          <w:rFonts w:ascii="Times New Roman" w:eastAsia="Times New Roman" w:hAnsi="Times New Roman" w:cs="Times New Roman"/>
          <w:i/>
          <w:iCs/>
          <w:color w:val="000000" w:themeColor="text1"/>
          <w:sz w:val="24"/>
          <w:szCs w:val="24"/>
        </w:rPr>
        <w:t>r</w:t>
      </w:r>
      <w:r w:rsidRPr="00B10583">
        <w:rPr>
          <w:rFonts w:ascii="Times New Roman" w:eastAsia="Times New Roman" w:hAnsi="Times New Roman" w:cs="Times New Roman"/>
          <w:i/>
          <w:iCs/>
          <w:color w:val="000000" w:themeColor="text1"/>
          <w:sz w:val="24"/>
          <w:szCs w:val="24"/>
        </w:rPr>
        <w:t xml:space="preserve">elationship </w:t>
      </w:r>
      <w:r w:rsidR="00F21FA4" w:rsidRPr="00B10583">
        <w:rPr>
          <w:rFonts w:ascii="Times New Roman" w:eastAsia="Times New Roman" w:hAnsi="Times New Roman" w:cs="Times New Roman"/>
          <w:i/>
          <w:iCs/>
          <w:color w:val="000000" w:themeColor="text1"/>
          <w:sz w:val="24"/>
          <w:szCs w:val="24"/>
        </w:rPr>
        <w:t>d</w:t>
      </w:r>
      <w:r w:rsidRPr="00B10583">
        <w:rPr>
          <w:rFonts w:ascii="Times New Roman" w:eastAsia="Times New Roman" w:hAnsi="Times New Roman" w:cs="Times New Roman"/>
          <w:i/>
          <w:iCs/>
          <w:color w:val="000000" w:themeColor="text1"/>
          <w:sz w:val="24"/>
          <w:szCs w:val="24"/>
        </w:rPr>
        <w:t>issolution</w:t>
      </w:r>
      <w:r w:rsidRPr="00B10583">
        <w:rPr>
          <w:rFonts w:ascii="Times New Roman" w:eastAsia="Times New Roman" w:hAnsi="Times New Roman" w:cs="Times New Roman"/>
          <w:color w:val="000000" w:themeColor="text1"/>
          <w:sz w:val="24"/>
          <w:szCs w:val="24"/>
        </w:rPr>
        <w:t> [</w:t>
      </w:r>
      <w:r w:rsidR="00F21FA4" w:rsidRPr="00B10583">
        <w:rPr>
          <w:rFonts w:ascii="Times New Roman" w:eastAsia="Times New Roman" w:hAnsi="Times New Roman" w:cs="Times New Roman"/>
          <w:color w:val="000000" w:themeColor="text1"/>
          <w:sz w:val="24"/>
          <w:szCs w:val="24"/>
        </w:rPr>
        <w:t>Unpublished d</w:t>
      </w:r>
      <w:r w:rsidRPr="00B10583">
        <w:rPr>
          <w:rFonts w:ascii="Times New Roman" w:eastAsia="Times New Roman" w:hAnsi="Times New Roman" w:cs="Times New Roman"/>
          <w:color w:val="000000" w:themeColor="text1"/>
          <w:sz w:val="24"/>
          <w:szCs w:val="24"/>
        </w:rPr>
        <w:t>octoral dissertation</w:t>
      </w:r>
      <w:r w:rsidR="00F21FA4" w:rsidRPr="00B10583">
        <w:rPr>
          <w:rFonts w:ascii="Times New Roman" w:eastAsia="Times New Roman" w:hAnsi="Times New Roman" w:cs="Times New Roman"/>
          <w:color w:val="000000" w:themeColor="text1"/>
          <w:sz w:val="24"/>
          <w:szCs w:val="24"/>
        </w:rPr>
        <w:t>].</w:t>
      </w:r>
      <w:r w:rsidRPr="00B10583">
        <w:rPr>
          <w:rFonts w:ascii="Times New Roman" w:eastAsia="Times New Roman" w:hAnsi="Times New Roman" w:cs="Times New Roman"/>
          <w:color w:val="000000" w:themeColor="text1"/>
          <w:sz w:val="24"/>
          <w:szCs w:val="24"/>
        </w:rPr>
        <w:t xml:space="preserve"> North Dakota State University.</w:t>
      </w:r>
    </w:p>
    <w:p w14:paraId="6DF60287" w14:textId="042E0C72" w:rsidR="0026714B" w:rsidRPr="00B10583" w:rsidRDefault="002671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Sheeran, P., Aarts, H., Custers, R., </w:t>
      </w:r>
      <w:proofErr w:type="spellStart"/>
      <w:r w:rsidRPr="00B10583">
        <w:rPr>
          <w:rFonts w:ascii="Times New Roman" w:eastAsia="Times New Roman" w:hAnsi="Times New Roman" w:cs="Times New Roman"/>
          <w:color w:val="000000" w:themeColor="text1"/>
          <w:sz w:val="24"/>
          <w:szCs w:val="24"/>
        </w:rPr>
        <w:t>Rivis</w:t>
      </w:r>
      <w:proofErr w:type="spellEnd"/>
      <w:r w:rsidRPr="00B10583">
        <w:rPr>
          <w:rFonts w:ascii="Times New Roman" w:eastAsia="Times New Roman" w:hAnsi="Times New Roman" w:cs="Times New Roman"/>
          <w:color w:val="000000" w:themeColor="text1"/>
          <w:sz w:val="24"/>
          <w:szCs w:val="24"/>
        </w:rPr>
        <w:t>, A., Webb, T. L., &amp; Cooke, R. (2005). The goal‐dependent automaticity of drinking habits</w:t>
      </w:r>
      <w:r w:rsidRPr="00B10583">
        <w:rPr>
          <w:rFonts w:ascii="Times New Roman" w:eastAsia="Times New Roman" w:hAnsi="Times New Roman" w:cs="Times New Roman"/>
          <w:i/>
          <w:iCs/>
          <w:color w:val="000000" w:themeColor="text1"/>
          <w:sz w:val="24"/>
          <w:szCs w:val="24"/>
        </w:rPr>
        <w:t>. British Journal of Social Psychology</w:t>
      </w:r>
      <w:r w:rsidRPr="00B10583">
        <w:rPr>
          <w:rFonts w:ascii="Times New Roman" w:eastAsia="Times New Roman" w:hAnsi="Times New Roman" w:cs="Times New Roman"/>
          <w:color w:val="000000" w:themeColor="text1"/>
          <w:sz w:val="24"/>
          <w:szCs w:val="24"/>
        </w:rPr>
        <w:t xml:space="preserve">, </w:t>
      </w:r>
      <w:r w:rsidRPr="00B10583">
        <w:rPr>
          <w:rFonts w:ascii="Times New Roman" w:eastAsia="Times New Roman" w:hAnsi="Times New Roman" w:cs="Times New Roman"/>
          <w:i/>
          <w:iCs/>
          <w:color w:val="000000" w:themeColor="text1"/>
          <w:sz w:val="24"/>
          <w:szCs w:val="24"/>
        </w:rPr>
        <w:t>44</w:t>
      </w:r>
      <w:r w:rsidRPr="00B10583">
        <w:rPr>
          <w:rFonts w:ascii="Times New Roman" w:eastAsia="Times New Roman" w:hAnsi="Times New Roman" w:cs="Times New Roman"/>
          <w:color w:val="000000" w:themeColor="text1"/>
          <w:sz w:val="24"/>
          <w:szCs w:val="24"/>
        </w:rPr>
        <w:t>(1), 47-63.</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https://doi.org/10.1348/014466604X23446</w:t>
      </w:r>
    </w:p>
    <w:p w14:paraId="3C4C6C25" w14:textId="1F2EB2BB" w:rsidR="00DD5497" w:rsidRPr="00B10583" w:rsidRDefault="00DD5497">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Sherif, M. (1936). </w:t>
      </w:r>
      <w:r w:rsidRPr="00B10583">
        <w:rPr>
          <w:rFonts w:ascii="Times New Roman" w:eastAsia="Times New Roman" w:hAnsi="Times New Roman" w:cs="Times New Roman"/>
          <w:i/>
          <w:iCs/>
          <w:color w:val="000000" w:themeColor="text1"/>
          <w:sz w:val="24"/>
          <w:szCs w:val="24"/>
        </w:rPr>
        <w:t>The psychology of social norms</w:t>
      </w:r>
      <w:r w:rsidRPr="00B10583">
        <w:rPr>
          <w:rFonts w:ascii="Times New Roman" w:eastAsia="Times New Roman" w:hAnsi="Times New Roman" w:cs="Times New Roman"/>
          <w:color w:val="000000" w:themeColor="text1"/>
          <w:sz w:val="24"/>
          <w:szCs w:val="24"/>
        </w:rPr>
        <w:t>. Harper.</w:t>
      </w:r>
    </w:p>
    <w:p w14:paraId="1B54CFA3" w14:textId="235689B6" w:rsidR="00496138" w:rsidRDefault="00496138">
      <w:pPr>
        <w:spacing w:line="480" w:lineRule="auto"/>
        <w:ind w:left="720" w:hanging="720"/>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Skinner, B. F. (1953) </w:t>
      </w:r>
      <w:r w:rsidRPr="00496138">
        <w:rPr>
          <w:rFonts w:ascii="Times New Roman" w:eastAsia="Times New Roman" w:hAnsi="Times New Roman" w:cs="Times New Roman"/>
          <w:i/>
          <w:iCs/>
          <w:color w:val="000000" w:themeColor="text1"/>
          <w:sz w:val="24"/>
          <w:szCs w:val="24"/>
        </w:rPr>
        <w:t>Social and human behavior</w:t>
      </w:r>
      <w:r>
        <w:rPr>
          <w:rFonts w:ascii="Times New Roman" w:eastAsia="Times New Roman" w:hAnsi="Times New Roman" w:cs="Times New Roman"/>
          <w:color w:val="000000" w:themeColor="text1"/>
          <w:sz w:val="24"/>
          <w:szCs w:val="24"/>
        </w:rPr>
        <w:t>. Free Press.</w:t>
      </w:r>
    </w:p>
    <w:p w14:paraId="01337AF6" w14:textId="6356FDD5" w:rsidR="007B2BA5" w:rsidRPr="00B10583" w:rsidRDefault="007B2BA5">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Snyder, M., &amp; Cantor, N. (1998). Understanding personality and social behavior: A functionalist strategy. In D. T. Gilbert, S. T. Fiske, &amp; G. Lindzey (Eds.), </w:t>
      </w:r>
      <w:r w:rsidRPr="00B10583">
        <w:rPr>
          <w:rFonts w:ascii="Times New Roman" w:eastAsia="Times New Roman" w:hAnsi="Times New Roman" w:cs="Times New Roman"/>
          <w:i/>
          <w:iCs/>
          <w:color w:val="000000" w:themeColor="text1"/>
          <w:sz w:val="24"/>
          <w:szCs w:val="24"/>
        </w:rPr>
        <w:t>The handbook of social psychology</w:t>
      </w:r>
      <w:r w:rsidRPr="00B10583">
        <w:rPr>
          <w:rFonts w:ascii="Times New Roman" w:eastAsia="Times New Roman" w:hAnsi="Times New Roman" w:cs="Times New Roman"/>
          <w:color w:val="000000" w:themeColor="text1"/>
          <w:sz w:val="24"/>
          <w:szCs w:val="24"/>
        </w:rPr>
        <w:t>: Vol. 1 (4th ed., pp. 635-679). McGraw-Hill.</w:t>
      </w:r>
    </w:p>
    <w:p w14:paraId="217045C3" w14:textId="2215D0E1" w:rsidR="00FC3BF1" w:rsidRPr="00B10583" w:rsidRDefault="00FC3BF1">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Soper, D.S. (2023). </w:t>
      </w:r>
      <w:r w:rsidRPr="00B10583">
        <w:rPr>
          <w:rFonts w:ascii="Times New Roman" w:eastAsia="Times New Roman" w:hAnsi="Times New Roman" w:cs="Times New Roman"/>
          <w:i/>
          <w:iCs/>
          <w:color w:val="000000" w:themeColor="text1"/>
          <w:sz w:val="24"/>
          <w:szCs w:val="24"/>
        </w:rPr>
        <w:t xml:space="preserve">A-priori </w:t>
      </w:r>
      <w:r w:rsidR="00465D2A" w:rsidRPr="00B10583">
        <w:rPr>
          <w:rFonts w:ascii="Times New Roman" w:eastAsia="Times New Roman" w:hAnsi="Times New Roman" w:cs="Times New Roman"/>
          <w:i/>
          <w:iCs/>
          <w:color w:val="000000" w:themeColor="text1"/>
          <w:sz w:val="24"/>
          <w:szCs w:val="24"/>
        </w:rPr>
        <w:t>s</w:t>
      </w:r>
      <w:r w:rsidRPr="00B10583">
        <w:rPr>
          <w:rFonts w:ascii="Times New Roman" w:eastAsia="Times New Roman" w:hAnsi="Times New Roman" w:cs="Times New Roman"/>
          <w:i/>
          <w:iCs/>
          <w:color w:val="000000" w:themeColor="text1"/>
          <w:sz w:val="24"/>
          <w:szCs w:val="24"/>
        </w:rPr>
        <w:t xml:space="preserve">ample </w:t>
      </w:r>
      <w:r w:rsidR="00465D2A" w:rsidRPr="00B10583">
        <w:rPr>
          <w:rFonts w:ascii="Times New Roman" w:eastAsia="Times New Roman" w:hAnsi="Times New Roman" w:cs="Times New Roman"/>
          <w:i/>
          <w:iCs/>
          <w:color w:val="000000" w:themeColor="text1"/>
          <w:sz w:val="24"/>
          <w:szCs w:val="24"/>
        </w:rPr>
        <w:t>s</w:t>
      </w:r>
      <w:r w:rsidRPr="00B10583">
        <w:rPr>
          <w:rFonts w:ascii="Times New Roman" w:eastAsia="Times New Roman" w:hAnsi="Times New Roman" w:cs="Times New Roman"/>
          <w:i/>
          <w:iCs/>
          <w:color w:val="000000" w:themeColor="text1"/>
          <w:sz w:val="24"/>
          <w:szCs w:val="24"/>
        </w:rPr>
        <w:t xml:space="preserve">ize calculator for </w:t>
      </w:r>
      <w:r w:rsidR="00AB40D7" w:rsidRPr="00B10583">
        <w:rPr>
          <w:rFonts w:ascii="Times New Roman" w:eastAsia="Times New Roman" w:hAnsi="Times New Roman" w:cs="Times New Roman"/>
          <w:i/>
          <w:iCs/>
          <w:color w:val="000000" w:themeColor="text1"/>
          <w:sz w:val="24"/>
          <w:szCs w:val="24"/>
        </w:rPr>
        <w:t>s</w:t>
      </w:r>
      <w:r w:rsidRPr="00B10583">
        <w:rPr>
          <w:rFonts w:ascii="Times New Roman" w:eastAsia="Times New Roman" w:hAnsi="Times New Roman" w:cs="Times New Roman"/>
          <w:i/>
          <w:iCs/>
          <w:color w:val="000000" w:themeColor="text1"/>
          <w:sz w:val="24"/>
          <w:szCs w:val="24"/>
        </w:rPr>
        <w:t xml:space="preserve">tructural </w:t>
      </w:r>
      <w:r w:rsidR="00AB40D7" w:rsidRPr="00B10583">
        <w:rPr>
          <w:rFonts w:ascii="Times New Roman" w:eastAsia="Times New Roman" w:hAnsi="Times New Roman" w:cs="Times New Roman"/>
          <w:i/>
          <w:iCs/>
          <w:color w:val="000000" w:themeColor="text1"/>
          <w:sz w:val="24"/>
          <w:szCs w:val="24"/>
        </w:rPr>
        <w:t>e</w:t>
      </w:r>
      <w:r w:rsidRPr="00B10583">
        <w:rPr>
          <w:rFonts w:ascii="Times New Roman" w:eastAsia="Times New Roman" w:hAnsi="Times New Roman" w:cs="Times New Roman"/>
          <w:i/>
          <w:iCs/>
          <w:color w:val="000000" w:themeColor="text1"/>
          <w:sz w:val="24"/>
          <w:szCs w:val="24"/>
        </w:rPr>
        <w:t xml:space="preserve">quation </w:t>
      </w:r>
      <w:r w:rsidR="00AB40D7" w:rsidRPr="00B10583">
        <w:rPr>
          <w:rFonts w:ascii="Times New Roman" w:eastAsia="Times New Roman" w:hAnsi="Times New Roman" w:cs="Times New Roman"/>
          <w:i/>
          <w:iCs/>
          <w:color w:val="000000" w:themeColor="text1"/>
          <w:sz w:val="24"/>
          <w:szCs w:val="24"/>
        </w:rPr>
        <w:t>m</w:t>
      </w:r>
      <w:r w:rsidRPr="00B10583">
        <w:rPr>
          <w:rFonts w:ascii="Times New Roman" w:eastAsia="Times New Roman" w:hAnsi="Times New Roman" w:cs="Times New Roman"/>
          <w:i/>
          <w:iCs/>
          <w:color w:val="000000" w:themeColor="text1"/>
          <w:sz w:val="24"/>
          <w:szCs w:val="24"/>
        </w:rPr>
        <w:t xml:space="preserve">odels </w:t>
      </w:r>
      <w:r w:rsidRPr="00B10583">
        <w:rPr>
          <w:rFonts w:ascii="Times New Roman" w:eastAsia="Times New Roman" w:hAnsi="Times New Roman" w:cs="Times New Roman"/>
          <w:color w:val="000000" w:themeColor="text1"/>
          <w:sz w:val="24"/>
          <w:szCs w:val="24"/>
        </w:rPr>
        <w:t>[Software]. https://www.danielsoper.com/statcalc</w:t>
      </w:r>
    </w:p>
    <w:p w14:paraId="18747AC7" w14:textId="4ADE3D5F"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Staats, A.W., &amp; Staats, C.K. (1963). </w:t>
      </w:r>
      <w:r w:rsidRPr="00B10583">
        <w:rPr>
          <w:rFonts w:ascii="Times New Roman" w:eastAsia="Times New Roman" w:hAnsi="Times New Roman" w:cs="Times New Roman"/>
          <w:i/>
          <w:color w:val="000000" w:themeColor="text1"/>
          <w:sz w:val="24"/>
          <w:szCs w:val="24"/>
        </w:rPr>
        <w:t>Complex human behavior: A systematic extension of learning principles.</w:t>
      </w:r>
      <w:r w:rsidRPr="00B10583">
        <w:rPr>
          <w:rFonts w:ascii="Times New Roman" w:eastAsia="Times New Roman" w:hAnsi="Times New Roman" w:cs="Times New Roman"/>
          <w:color w:val="000000" w:themeColor="text1"/>
          <w:sz w:val="24"/>
          <w:szCs w:val="24"/>
        </w:rPr>
        <w:t xml:space="preserve"> Holt, </w:t>
      </w:r>
      <w:proofErr w:type="spellStart"/>
      <w:r w:rsidRPr="00B10583">
        <w:rPr>
          <w:rFonts w:ascii="Times New Roman" w:eastAsia="Times New Roman" w:hAnsi="Times New Roman" w:cs="Times New Roman"/>
          <w:color w:val="000000" w:themeColor="text1"/>
          <w:sz w:val="24"/>
          <w:szCs w:val="24"/>
        </w:rPr>
        <w:t>Rinehard</w:t>
      </w:r>
      <w:proofErr w:type="spellEnd"/>
      <w:r w:rsidRPr="00B10583">
        <w:rPr>
          <w:rFonts w:ascii="Times New Roman" w:eastAsia="Times New Roman" w:hAnsi="Times New Roman" w:cs="Times New Roman"/>
          <w:color w:val="000000" w:themeColor="text1"/>
          <w:sz w:val="24"/>
          <w:szCs w:val="24"/>
        </w:rPr>
        <w:t>, &amp; Winston</w:t>
      </w:r>
    </w:p>
    <w:p w14:paraId="4796EFA2" w14:textId="39FB1E48"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Statista (2022). </w:t>
      </w:r>
      <w:r w:rsidRPr="00B10583">
        <w:rPr>
          <w:rFonts w:ascii="Times New Roman" w:eastAsia="Times New Roman" w:hAnsi="Times New Roman" w:cs="Times New Roman"/>
          <w:i/>
          <w:color w:val="000000" w:themeColor="text1"/>
          <w:sz w:val="24"/>
          <w:szCs w:val="24"/>
        </w:rPr>
        <w:t xml:space="preserve">How much time on average do you spend on your phone </w:t>
      </w:r>
      <w:proofErr w:type="gramStart"/>
      <w:r w:rsidRPr="00B10583">
        <w:rPr>
          <w:rFonts w:ascii="Times New Roman" w:eastAsia="Times New Roman" w:hAnsi="Times New Roman" w:cs="Times New Roman"/>
          <w:i/>
          <w:color w:val="000000" w:themeColor="text1"/>
          <w:sz w:val="24"/>
          <w:szCs w:val="24"/>
        </w:rPr>
        <w:t>on a daily basis</w:t>
      </w:r>
      <w:proofErr w:type="gramEnd"/>
      <w:r w:rsidRPr="00B10583">
        <w:rPr>
          <w:rFonts w:ascii="Times New Roman" w:eastAsia="Times New Roman" w:hAnsi="Times New Roman" w:cs="Times New Roman"/>
          <w:i/>
          <w:color w:val="000000" w:themeColor="text1"/>
          <w:sz w:val="24"/>
          <w:szCs w:val="24"/>
        </w:rPr>
        <w:t>?</w:t>
      </w:r>
      <w:r w:rsidRPr="00B10583">
        <w:rPr>
          <w:rFonts w:ascii="Times New Roman" w:eastAsia="Times New Roman" w:hAnsi="Times New Roman" w:cs="Times New Roman"/>
          <w:color w:val="000000" w:themeColor="text1"/>
          <w:sz w:val="24"/>
          <w:szCs w:val="24"/>
        </w:rPr>
        <w:t xml:space="preserve"> https://www.statista.com/statistics/1224510/time-spent-per-day-on-smartphone-us/</w:t>
      </w:r>
    </w:p>
    <w:p w14:paraId="702625C3" w14:textId="68320E2F" w:rsidR="008B2738"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Sun, J., &amp; Samp, J. A. (202</w:t>
      </w:r>
      <w:r w:rsidR="00FC4E23" w:rsidRPr="00B10583">
        <w:rPr>
          <w:rFonts w:ascii="Times New Roman" w:eastAsia="Times New Roman" w:hAnsi="Times New Roman" w:cs="Times New Roman"/>
          <w:color w:val="000000" w:themeColor="text1"/>
          <w:sz w:val="24"/>
          <w:szCs w:val="24"/>
        </w:rPr>
        <w:t>2</w:t>
      </w:r>
      <w:r w:rsidRPr="00B10583">
        <w:rPr>
          <w:rFonts w:ascii="Times New Roman" w:eastAsia="Times New Roman" w:hAnsi="Times New Roman" w:cs="Times New Roman"/>
          <w:color w:val="000000" w:themeColor="text1"/>
          <w:sz w:val="24"/>
          <w:szCs w:val="24"/>
        </w:rPr>
        <w:t xml:space="preserve">). ‘Phubbing is happening to you’: </w:t>
      </w:r>
      <w:r w:rsidR="00D23C88" w:rsidRPr="00B10583">
        <w:rPr>
          <w:rFonts w:ascii="Times New Roman" w:eastAsia="Times New Roman" w:hAnsi="Times New Roman" w:cs="Times New Roman"/>
          <w:color w:val="000000" w:themeColor="text1"/>
          <w:sz w:val="24"/>
          <w:szCs w:val="24"/>
        </w:rPr>
        <w:t>E</w:t>
      </w:r>
      <w:r w:rsidRPr="00B10583">
        <w:rPr>
          <w:rFonts w:ascii="Times New Roman" w:eastAsia="Times New Roman" w:hAnsi="Times New Roman" w:cs="Times New Roman"/>
          <w:color w:val="000000" w:themeColor="text1"/>
          <w:sz w:val="24"/>
          <w:szCs w:val="24"/>
        </w:rPr>
        <w:t xml:space="preserve">xamining predictors and effects of phubbing </w:t>
      </w:r>
      <w:proofErr w:type="spellStart"/>
      <w:r w:rsidRPr="00B10583">
        <w:rPr>
          <w:rFonts w:ascii="Times New Roman" w:eastAsia="Times New Roman" w:hAnsi="Times New Roman" w:cs="Times New Roman"/>
          <w:color w:val="000000" w:themeColor="text1"/>
          <w:sz w:val="24"/>
          <w:szCs w:val="24"/>
        </w:rPr>
        <w:t>behaviour</w:t>
      </w:r>
      <w:proofErr w:type="spellEnd"/>
      <w:r w:rsidRPr="00B10583">
        <w:rPr>
          <w:rFonts w:ascii="Times New Roman" w:eastAsia="Times New Roman" w:hAnsi="Times New Roman" w:cs="Times New Roman"/>
          <w:color w:val="000000" w:themeColor="text1"/>
          <w:sz w:val="24"/>
          <w:szCs w:val="24"/>
        </w:rPr>
        <w:t xml:space="preserve"> in friendships. </w:t>
      </w:r>
      <w:proofErr w:type="spellStart"/>
      <w:r w:rsidRPr="00B10583">
        <w:rPr>
          <w:rFonts w:ascii="Times New Roman" w:eastAsia="Times New Roman" w:hAnsi="Times New Roman" w:cs="Times New Roman"/>
          <w:i/>
          <w:color w:val="000000" w:themeColor="text1"/>
          <w:sz w:val="24"/>
          <w:szCs w:val="24"/>
        </w:rPr>
        <w:t>Behaviour</w:t>
      </w:r>
      <w:proofErr w:type="spellEnd"/>
      <w:r w:rsidRPr="00B10583">
        <w:rPr>
          <w:rFonts w:ascii="Times New Roman" w:eastAsia="Times New Roman" w:hAnsi="Times New Roman" w:cs="Times New Roman"/>
          <w:i/>
          <w:color w:val="000000" w:themeColor="text1"/>
          <w:sz w:val="24"/>
          <w:szCs w:val="24"/>
        </w:rPr>
        <w:t xml:space="preserve"> &amp; Information Technology</w:t>
      </w:r>
      <w:r w:rsidR="00FC4E23" w:rsidRPr="00B10583">
        <w:rPr>
          <w:rFonts w:ascii="Times New Roman" w:eastAsia="Times New Roman" w:hAnsi="Times New Roman" w:cs="Times New Roman"/>
          <w:i/>
          <w:color w:val="000000" w:themeColor="text1"/>
          <w:sz w:val="24"/>
          <w:szCs w:val="24"/>
        </w:rPr>
        <w:t>, 41</w:t>
      </w:r>
      <w:r w:rsidR="00FC4E23" w:rsidRPr="00B10583">
        <w:rPr>
          <w:rFonts w:ascii="Times New Roman" w:eastAsia="Times New Roman" w:hAnsi="Times New Roman" w:cs="Times New Roman"/>
          <w:color w:val="000000" w:themeColor="text1"/>
          <w:sz w:val="24"/>
          <w:szCs w:val="24"/>
        </w:rPr>
        <w:t>(12), 2691-2704</w:t>
      </w:r>
      <w:r w:rsidRPr="00B10583">
        <w:rPr>
          <w:rFonts w:ascii="Times New Roman" w:eastAsia="Times New Roman" w:hAnsi="Times New Roman" w:cs="Times New Roman"/>
          <w:color w:val="000000" w:themeColor="text1"/>
          <w:sz w:val="24"/>
          <w:szCs w:val="24"/>
        </w:rPr>
        <w:t xml:space="preserve">. </w:t>
      </w:r>
      <w:r w:rsidR="00496138" w:rsidRPr="00496138">
        <w:rPr>
          <w:rFonts w:ascii="Times New Roman" w:eastAsia="Times New Roman" w:hAnsi="Times New Roman" w:cs="Times New Roman"/>
          <w:color w:val="000000" w:themeColor="text1"/>
          <w:sz w:val="24"/>
          <w:szCs w:val="24"/>
        </w:rPr>
        <w:t>https://doi.org/10.1080/0144929X.2021.1943711</w:t>
      </w:r>
    </w:p>
    <w:p w14:paraId="141B8D8B" w14:textId="67DE25F0" w:rsidR="00496138" w:rsidRPr="00B10583" w:rsidRDefault="00496138" w:rsidP="00496138">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Sun, J., &amp; Miller, C. H. (2023). Smartphone attachment and self-regulation mediate the influence of avoidant attachment style on phubbing. </w:t>
      </w:r>
      <w:r w:rsidRPr="00B10583">
        <w:rPr>
          <w:rFonts w:ascii="Times New Roman" w:eastAsia="Times New Roman" w:hAnsi="Times New Roman" w:cs="Times New Roman"/>
          <w:i/>
          <w:iCs/>
          <w:color w:val="000000" w:themeColor="text1"/>
          <w:sz w:val="24"/>
          <w:szCs w:val="24"/>
        </w:rPr>
        <w:t>Human Behavior and Emerging Technologies</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2023</w:t>
      </w:r>
      <w:r w:rsidRPr="00B10583">
        <w:rPr>
          <w:rFonts w:ascii="Times New Roman" w:eastAsia="Times New Roman" w:hAnsi="Times New Roman" w:cs="Times New Roman"/>
          <w:color w:val="000000" w:themeColor="text1"/>
          <w:sz w:val="24"/>
          <w:szCs w:val="24"/>
        </w:rPr>
        <w:t>, 1-10. https://doi.org/10.1155/2023/8810293</w:t>
      </w:r>
    </w:p>
    <w:p w14:paraId="028392F8" w14:textId="7A3EDA3F"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Tabachnick, B. G., &amp; Fidell, L. S. (2013). </w:t>
      </w:r>
      <w:r w:rsidRPr="00B10583">
        <w:rPr>
          <w:rFonts w:ascii="Times New Roman" w:eastAsia="Times New Roman" w:hAnsi="Times New Roman" w:cs="Times New Roman"/>
          <w:i/>
          <w:color w:val="000000" w:themeColor="text1"/>
          <w:sz w:val="24"/>
          <w:szCs w:val="24"/>
        </w:rPr>
        <w:t>Using multivariate statistics</w:t>
      </w:r>
      <w:r w:rsidRPr="00B10583">
        <w:rPr>
          <w:rFonts w:ascii="Times New Roman" w:eastAsia="Times New Roman" w:hAnsi="Times New Roman" w:cs="Times New Roman"/>
          <w:color w:val="000000" w:themeColor="text1"/>
          <w:sz w:val="24"/>
          <w:szCs w:val="24"/>
        </w:rPr>
        <w:t xml:space="preserve"> (</w:t>
      </w:r>
      <w:r w:rsidR="00044E85">
        <w:rPr>
          <w:rFonts w:ascii="Times New Roman" w:hAnsi="Times New Roman" w:cs="Times New Roman" w:hint="eastAsia"/>
          <w:color w:val="000000" w:themeColor="text1"/>
          <w:sz w:val="24"/>
          <w:szCs w:val="24"/>
        </w:rPr>
        <w:t>6th</w:t>
      </w:r>
      <w:r w:rsidRPr="00B10583">
        <w:rPr>
          <w:rFonts w:ascii="Times New Roman" w:eastAsia="Times New Roman" w:hAnsi="Times New Roman" w:cs="Times New Roman"/>
          <w:color w:val="000000" w:themeColor="text1"/>
          <w:sz w:val="24"/>
          <w:szCs w:val="24"/>
        </w:rPr>
        <w:t xml:space="preserve"> ed.). Pearson</w:t>
      </w:r>
    </w:p>
    <w:p w14:paraId="5D51438A" w14:textId="3463EFFD" w:rsidR="00A24FD2" w:rsidRPr="00B10583" w:rsidRDefault="00A24FD2">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lastRenderedPageBreak/>
        <w:t xml:space="preserve">Tangney, J. P., Baumeister, R. F., &amp; Boone, A. L. (2004). High self-control predicts good adjustment, less pathology, better grades, and interpersonal success. </w:t>
      </w:r>
      <w:r w:rsidRPr="00B10583">
        <w:rPr>
          <w:rFonts w:ascii="Times New Roman" w:eastAsia="Times New Roman" w:hAnsi="Times New Roman" w:cs="Times New Roman"/>
          <w:i/>
          <w:iCs/>
          <w:color w:val="000000" w:themeColor="text1"/>
          <w:sz w:val="24"/>
          <w:szCs w:val="24"/>
        </w:rPr>
        <w:t>Journal of Personality, 72</w:t>
      </w:r>
      <w:r w:rsidRPr="00B10583">
        <w:rPr>
          <w:rFonts w:ascii="Times New Roman" w:eastAsia="Times New Roman" w:hAnsi="Times New Roman" w:cs="Times New Roman"/>
          <w:color w:val="000000" w:themeColor="text1"/>
          <w:sz w:val="24"/>
          <w:szCs w:val="24"/>
        </w:rPr>
        <w:t>, 271–324. http://doi.org/10 .1111/j.0022-3506.2004.00263.x</w:t>
      </w:r>
    </w:p>
    <w:p w14:paraId="48B7D3D8" w14:textId="504D8659" w:rsidR="00D66B7B" w:rsidRDefault="00D66B7B">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D66B7B">
        <w:rPr>
          <w:rFonts w:ascii="Times New Roman" w:eastAsia="Times New Roman" w:hAnsi="Times New Roman" w:cs="Times New Roman"/>
          <w:color w:val="000000" w:themeColor="text1"/>
          <w:sz w:val="24"/>
          <w:szCs w:val="24"/>
        </w:rPr>
        <w:t>Tibshirani</w:t>
      </w:r>
      <w:proofErr w:type="spellEnd"/>
      <w:r w:rsidRPr="00D66B7B">
        <w:rPr>
          <w:rFonts w:ascii="Times New Roman" w:eastAsia="Times New Roman" w:hAnsi="Times New Roman" w:cs="Times New Roman"/>
          <w:color w:val="000000" w:themeColor="text1"/>
          <w:sz w:val="24"/>
          <w:szCs w:val="24"/>
        </w:rPr>
        <w:t>, R. (1996). Regression shrinkage and selection via the lasso. </w:t>
      </w:r>
      <w:r w:rsidRPr="00D66B7B">
        <w:rPr>
          <w:rFonts w:ascii="Times New Roman" w:eastAsia="Times New Roman" w:hAnsi="Times New Roman" w:cs="Times New Roman"/>
          <w:i/>
          <w:iCs/>
          <w:color w:val="000000" w:themeColor="text1"/>
          <w:sz w:val="24"/>
          <w:szCs w:val="24"/>
        </w:rPr>
        <w:t>Journal of the Royal Statistical Society Series B: Statistical Methodology</w:t>
      </w:r>
      <w:r w:rsidRPr="00D66B7B">
        <w:rPr>
          <w:rFonts w:ascii="Times New Roman" w:eastAsia="Times New Roman" w:hAnsi="Times New Roman" w:cs="Times New Roman"/>
          <w:color w:val="000000" w:themeColor="text1"/>
          <w:sz w:val="24"/>
          <w:szCs w:val="24"/>
        </w:rPr>
        <w:t>, </w:t>
      </w:r>
      <w:r w:rsidRPr="00D66B7B">
        <w:rPr>
          <w:rFonts w:ascii="Times New Roman" w:eastAsia="Times New Roman" w:hAnsi="Times New Roman" w:cs="Times New Roman"/>
          <w:i/>
          <w:iCs/>
          <w:color w:val="000000" w:themeColor="text1"/>
          <w:sz w:val="24"/>
          <w:szCs w:val="24"/>
        </w:rPr>
        <w:t>58</w:t>
      </w:r>
      <w:r w:rsidRPr="00D66B7B">
        <w:rPr>
          <w:rFonts w:ascii="Times New Roman" w:eastAsia="Times New Roman" w:hAnsi="Times New Roman" w:cs="Times New Roman"/>
          <w:color w:val="000000" w:themeColor="text1"/>
          <w:sz w:val="24"/>
          <w:szCs w:val="24"/>
        </w:rPr>
        <w:t>(1), 267-288.</w:t>
      </w:r>
      <w:r w:rsidRPr="00D66B7B">
        <w:t xml:space="preserve"> </w:t>
      </w:r>
      <w:r w:rsidRPr="00D66B7B">
        <w:rPr>
          <w:rFonts w:ascii="Times New Roman" w:eastAsia="Times New Roman" w:hAnsi="Times New Roman" w:cs="Times New Roman"/>
          <w:color w:val="000000" w:themeColor="text1"/>
          <w:sz w:val="24"/>
          <w:szCs w:val="24"/>
        </w:rPr>
        <w:t>https://doi.org/10.1111/j.2517-6161.1996.tb02080.x</w:t>
      </w:r>
    </w:p>
    <w:p w14:paraId="239CC666" w14:textId="4C3B038A" w:rsidR="00E203F0" w:rsidRDefault="00E203F0">
      <w:pPr>
        <w:spacing w:line="480" w:lineRule="auto"/>
        <w:ind w:left="720" w:hanging="720"/>
        <w:jc w:val="left"/>
        <w:rPr>
          <w:rFonts w:ascii="Times New Roman" w:eastAsia="Times New Roman" w:hAnsi="Times New Roman" w:cs="Times New Roman"/>
          <w:color w:val="000000" w:themeColor="text1"/>
          <w:sz w:val="24"/>
          <w:szCs w:val="24"/>
        </w:rPr>
      </w:pPr>
      <w:r w:rsidRPr="00E203F0">
        <w:rPr>
          <w:rFonts w:ascii="Times New Roman" w:eastAsia="Times New Roman" w:hAnsi="Times New Roman" w:cs="Times New Roman"/>
          <w:color w:val="000000" w:themeColor="text1"/>
          <w:sz w:val="24"/>
          <w:szCs w:val="24"/>
        </w:rPr>
        <w:t>Ting-Toomey, S</w:t>
      </w:r>
      <w:r>
        <w:rPr>
          <w:rFonts w:ascii="Times New Roman" w:eastAsia="Times New Roman" w:hAnsi="Times New Roman" w:cs="Times New Roman"/>
          <w:color w:val="000000" w:themeColor="text1"/>
          <w:sz w:val="24"/>
          <w:szCs w:val="24"/>
        </w:rPr>
        <w:t>.</w:t>
      </w:r>
      <w:r w:rsidRPr="00E203F0">
        <w:rPr>
          <w:rFonts w:ascii="Times New Roman" w:eastAsia="Times New Roman" w:hAnsi="Times New Roman" w:cs="Times New Roman"/>
          <w:color w:val="000000" w:themeColor="text1"/>
          <w:sz w:val="24"/>
          <w:szCs w:val="24"/>
        </w:rPr>
        <w:t xml:space="preserve"> (1994). </w:t>
      </w:r>
      <w:r w:rsidRPr="00E203F0">
        <w:rPr>
          <w:rFonts w:ascii="Times New Roman" w:eastAsia="Times New Roman" w:hAnsi="Times New Roman" w:cs="Times New Roman"/>
          <w:i/>
          <w:iCs/>
          <w:color w:val="000000" w:themeColor="text1"/>
          <w:sz w:val="24"/>
          <w:szCs w:val="24"/>
        </w:rPr>
        <w:t>The challenge of facework: Cross-cultural and interpersonal issues</w:t>
      </w:r>
      <w:r w:rsidRPr="00E203F0">
        <w:rPr>
          <w:rFonts w:ascii="Times New Roman" w:eastAsia="Times New Roman" w:hAnsi="Times New Roman" w:cs="Times New Roman"/>
          <w:color w:val="000000" w:themeColor="text1"/>
          <w:sz w:val="24"/>
          <w:szCs w:val="24"/>
        </w:rPr>
        <w:t>. SUNY Press.</w:t>
      </w:r>
    </w:p>
    <w:p w14:paraId="0357DDAB" w14:textId="7F6A1461"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Triandis, H. C. (1977). </w:t>
      </w:r>
      <w:r w:rsidRPr="00B10583">
        <w:rPr>
          <w:rFonts w:ascii="Times New Roman" w:eastAsia="Times New Roman" w:hAnsi="Times New Roman" w:cs="Times New Roman"/>
          <w:i/>
          <w:color w:val="000000" w:themeColor="text1"/>
          <w:sz w:val="24"/>
          <w:szCs w:val="24"/>
        </w:rPr>
        <w:t>Interpersonal behavior</w:t>
      </w:r>
      <w:r w:rsidRPr="00B10583">
        <w:rPr>
          <w:rFonts w:ascii="Times New Roman" w:eastAsia="Times New Roman" w:hAnsi="Times New Roman" w:cs="Times New Roman"/>
          <w:color w:val="000000" w:themeColor="text1"/>
          <w:sz w:val="24"/>
          <w:szCs w:val="24"/>
        </w:rPr>
        <w:t>. Brooks/Cole Pub. Co.</w:t>
      </w:r>
    </w:p>
    <w:p w14:paraId="578B8FC5" w14:textId="55551B2D" w:rsidR="00D87F8D" w:rsidRPr="00B10583" w:rsidRDefault="00D87F8D">
      <w:pPr>
        <w:spacing w:line="480" w:lineRule="auto"/>
        <w:ind w:left="720" w:hanging="720"/>
        <w:jc w:val="left"/>
        <w:rPr>
          <w:rFonts w:ascii="Times New Roman" w:hAnsi="Times New Roman" w:cs="Times New Roman"/>
          <w:color w:val="000000" w:themeColor="text1"/>
          <w:sz w:val="24"/>
          <w:szCs w:val="24"/>
        </w:rPr>
      </w:pPr>
      <w:r w:rsidRPr="00B10583">
        <w:rPr>
          <w:rFonts w:ascii="Times New Roman" w:hAnsi="Times New Roman" w:cs="Times New Roman"/>
          <w:color w:val="000000" w:themeColor="text1"/>
          <w:sz w:val="24"/>
          <w:szCs w:val="24"/>
        </w:rPr>
        <w:t xml:space="preserve">Ugur, N. G., &amp; </w:t>
      </w:r>
      <w:proofErr w:type="spellStart"/>
      <w:r w:rsidRPr="00B10583">
        <w:rPr>
          <w:rFonts w:ascii="Times New Roman" w:hAnsi="Times New Roman" w:cs="Times New Roman"/>
          <w:color w:val="000000" w:themeColor="text1"/>
          <w:sz w:val="24"/>
          <w:szCs w:val="24"/>
        </w:rPr>
        <w:t>Koc</w:t>
      </w:r>
      <w:proofErr w:type="spellEnd"/>
      <w:r w:rsidRPr="00B10583">
        <w:rPr>
          <w:rFonts w:ascii="Times New Roman" w:hAnsi="Times New Roman" w:cs="Times New Roman"/>
          <w:color w:val="000000" w:themeColor="text1"/>
          <w:sz w:val="24"/>
          <w:szCs w:val="24"/>
        </w:rPr>
        <w:t>, T. (2015). Time for digital detox: Misuse of mobile technology and phubbing. </w:t>
      </w:r>
      <w:r w:rsidRPr="00B10583">
        <w:rPr>
          <w:rFonts w:ascii="Times New Roman" w:hAnsi="Times New Roman" w:cs="Times New Roman"/>
          <w:i/>
          <w:iCs/>
          <w:color w:val="000000" w:themeColor="text1"/>
          <w:sz w:val="24"/>
          <w:szCs w:val="24"/>
        </w:rPr>
        <w:t>Procedia-Social and Behavioral Sciences</w:t>
      </w:r>
      <w:r w:rsidRPr="00B10583">
        <w:rPr>
          <w:rFonts w:ascii="Times New Roman" w:hAnsi="Times New Roman" w:cs="Times New Roman"/>
          <w:color w:val="000000" w:themeColor="text1"/>
          <w:sz w:val="24"/>
          <w:szCs w:val="24"/>
        </w:rPr>
        <w:t>, </w:t>
      </w:r>
      <w:r w:rsidRPr="00B10583">
        <w:rPr>
          <w:rFonts w:ascii="Times New Roman" w:hAnsi="Times New Roman" w:cs="Times New Roman"/>
          <w:i/>
          <w:iCs/>
          <w:color w:val="000000" w:themeColor="text1"/>
          <w:sz w:val="24"/>
          <w:szCs w:val="24"/>
        </w:rPr>
        <w:t>195</w:t>
      </w:r>
      <w:r w:rsidRPr="00B10583">
        <w:rPr>
          <w:rFonts w:ascii="Times New Roman" w:hAnsi="Times New Roman" w:cs="Times New Roman"/>
          <w:color w:val="000000" w:themeColor="text1"/>
          <w:sz w:val="24"/>
          <w:szCs w:val="24"/>
        </w:rPr>
        <w:t>, 1022-1031.</w:t>
      </w:r>
      <w:r w:rsidRPr="00B10583">
        <w:rPr>
          <w:color w:val="000000" w:themeColor="text1"/>
        </w:rPr>
        <w:t xml:space="preserve"> </w:t>
      </w:r>
      <w:r w:rsidRPr="00B10583">
        <w:rPr>
          <w:rFonts w:ascii="Times New Roman" w:hAnsi="Times New Roman" w:cs="Times New Roman"/>
          <w:color w:val="000000" w:themeColor="text1"/>
          <w:sz w:val="24"/>
          <w:szCs w:val="24"/>
        </w:rPr>
        <w:t>https://doi.org/10.1016/j.sbspro.2015.06.491</w:t>
      </w:r>
    </w:p>
    <w:p w14:paraId="58C782B8" w14:textId="11B3BAE0" w:rsidR="00251844" w:rsidRPr="00B10583" w:rsidRDefault="00251844">
      <w:pPr>
        <w:spacing w:line="480" w:lineRule="auto"/>
        <w:ind w:left="720" w:hanging="720"/>
        <w:jc w:val="left"/>
        <w:rPr>
          <w:rFonts w:ascii="Times New Roman" w:eastAsia="Times New Roman" w:hAnsi="Times New Roman" w:cs="Times New Roman"/>
          <w:color w:val="000000" w:themeColor="text1"/>
          <w:sz w:val="24"/>
          <w:szCs w:val="24"/>
        </w:rPr>
      </w:pPr>
      <w:r w:rsidRPr="00594D6F">
        <w:rPr>
          <w:rFonts w:ascii="Times New Roman" w:eastAsia="Times New Roman" w:hAnsi="Times New Roman" w:cs="Times New Roman"/>
          <w:color w:val="000000" w:themeColor="text1"/>
          <w:sz w:val="24"/>
          <w:szCs w:val="24"/>
        </w:rPr>
        <w:t xml:space="preserve">Vanden Abeele, M. M. P. (2020). The social consequences of phubbing: A framework and research agenda. In R. Ling, </w:t>
      </w:r>
      <w:r w:rsidR="00042AE8" w:rsidRPr="00594D6F">
        <w:rPr>
          <w:rFonts w:ascii="Times New Roman" w:eastAsia="Times New Roman" w:hAnsi="Times New Roman" w:cs="Times New Roman"/>
          <w:color w:val="000000" w:themeColor="text1"/>
          <w:sz w:val="24"/>
          <w:szCs w:val="24"/>
        </w:rPr>
        <w:t xml:space="preserve">L. Fortunati, G. Goggin, S.S. Lim, &amp; Y. Li </w:t>
      </w:r>
      <w:r w:rsidRPr="00594D6F">
        <w:rPr>
          <w:rFonts w:ascii="Times New Roman" w:eastAsia="Times New Roman" w:hAnsi="Times New Roman" w:cs="Times New Roman"/>
          <w:color w:val="000000" w:themeColor="text1"/>
          <w:sz w:val="24"/>
          <w:szCs w:val="24"/>
        </w:rPr>
        <w:t xml:space="preserve">(Eds.), </w:t>
      </w:r>
      <w:r w:rsidRPr="00594D6F">
        <w:rPr>
          <w:rFonts w:ascii="Times New Roman" w:eastAsia="Times New Roman" w:hAnsi="Times New Roman" w:cs="Times New Roman"/>
          <w:i/>
          <w:iCs/>
          <w:color w:val="000000" w:themeColor="text1"/>
          <w:sz w:val="24"/>
          <w:szCs w:val="24"/>
        </w:rPr>
        <w:t>The Oxford handbook of mobile communication society</w:t>
      </w:r>
      <w:r w:rsidR="00594D6F" w:rsidRPr="00594D6F">
        <w:rPr>
          <w:rFonts w:ascii="Times New Roman" w:eastAsia="Times New Roman" w:hAnsi="Times New Roman" w:cs="Times New Roman"/>
          <w:i/>
          <w:iCs/>
          <w:color w:val="000000" w:themeColor="text1"/>
          <w:sz w:val="24"/>
          <w:szCs w:val="24"/>
        </w:rPr>
        <w:t xml:space="preserve"> </w:t>
      </w:r>
      <w:r w:rsidR="00594D6F" w:rsidRPr="00594D6F">
        <w:rPr>
          <w:rFonts w:ascii="Times New Roman" w:eastAsia="Times New Roman" w:hAnsi="Times New Roman" w:cs="Times New Roman"/>
          <w:color w:val="000000" w:themeColor="text1"/>
          <w:sz w:val="24"/>
          <w:szCs w:val="24"/>
        </w:rPr>
        <w:t>(pp. 158-174)</w:t>
      </w:r>
      <w:r w:rsidRPr="00594D6F">
        <w:rPr>
          <w:rFonts w:ascii="Times New Roman" w:eastAsia="Times New Roman" w:hAnsi="Times New Roman" w:cs="Times New Roman"/>
          <w:color w:val="000000" w:themeColor="text1"/>
          <w:sz w:val="24"/>
          <w:szCs w:val="24"/>
        </w:rPr>
        <w:t>. Oxford Press. https://doi.org/10.1093/oxfordhb/ 9780190864385.013.11</w:t>
      </w:r>
    </w:p>
    <w:p w14:paraId="4C5966D6" w14:textId="7A598EC8"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B10583">
        <w:rPr>
          <w:rFonts w:ascii="Times New Roman" w:eastAsia="Times New Roman" w:hAnsi="Times New Roman" w:cs="Times New Roman"/>
          <w:color w:val="000000" w:themeColor="text1"/>
          <w:sz w:val="24"/>
          <w:szCs w:val="24"/>
        </w:rPr>
        <w:t>Verplanken</w:t>
      </w:r>
      <w:proofErr w:type="spellEnd"/>
      <w:r w:rsidRPr="00B10583">
        <w:rPr>
          <w:rFonts w:ascii="Times New Roman" w:eastAsia="Times New Roman" w:hAnsi="Times New Roman" w:cs="Times New Roman"/>
          <w:color w:val="000000" w:themeColor="text1"/>
          <w:sz w:val="24"/>
          <w:szCs w:val="24"/>
        </w:rPr>
        <w:t xml:space="preserve">, B., &amp; Orbell, S. (2003). Reflections on past behavior: A self‐report index of habit strength. </w:t>
      </w:r>
      <w:r w:rsidRPr="00B10583">
        <w:rPr>
          <w:rFonts w:ascii="Times New Roman" w:eastAsia="Times New Roman" w:hAnsi="Times New Roman" w:cs="Times New Roman"/>
          <w:i/>
          <w:color w:val="000000" w:themeColor="text1"/>
          <w:sz w:val="24"/>
          <w:szCs w:val="24"/>
        </w:rPr>
        <w:t>Journal of Applied Social Psychology, 33</w:t>
      </w:r>
      <w:r w:rsidRPr="00B10583">
        <w:rPr>
          <w:rFonts w:ascii="Times New Roman" w:eastAsia="Times New Roman" w:hAnsi="Times New Roman" w:cs="Times New Roman"/>
          <w:color w:val="000000" w:themeColor="text1"/>
          <w:sz w:val="24"/>
          <w:szCs w:val="24"/>
        </w:rPr>
        <w:t>(6), 1313-1330. https://doi.org/10.1111/j.1559-1816.2003.tb01951.x</w:t>
      </w:r>
    </w:p>
    <w:p w14:paraId="3328CB8B" w14:textId="77777777" w:rsidR="008B2738" w:rsidRPr="00B10583" w:rsidRDefault="00783B4B">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Wei, R., &amp; Lo, V. H. (2006). Staying connected while on the move: Cell phone use and social connectedness. </w:t>
      </w:r>
      <w:r w:rsidRPr="00B10583">
        <w:rPr>
          <w:rFonts w:ascii="Times New Roman" w:eastAsia="Times New Roman" w:hAnsi="Times New Roman" w:cs="Times New Roman"/>
          <w:i/>
          <w:color w:val="000000" w:themeColor="text1"/>
          <w:sz w:val="24"/>
          <w:szCs w:val="24"/>
        </w:rPr>
        <w:t>New Media &amp; Society, 8</w:t>
      </w:r>
      <w:r w:rsidRPr="00B10583">
        <w:rPr>
          <w:rFonts w:ascii="Times New Roman" w:eastAsia="Times New Roman" w:hAnsi="Times New Roman" w:cs="Times New Roman"/>
          <w:color w:val="000000" w:themeColor="text1"/>
          <w:sz w:val="24"/>
          <w:szCs w:val="24"/>
        </w:rPr>
        <w:t>(1), 53-72.</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https://doi.org/10.1177/1461444806059870</w:t>
      </w:r>
    </w:p>
    <w:p w14:paraId="13C786EA" w14:textId="2F348CBB" w:rsidR="0031607E" w:rsidRDefault="0031607E" w:rsidP="0031607E">
      <w:pPr>
        <w:spacing w:line="480" w:lineRule="auto"/>
        <w:ind w:left="720" w:hanging="720"/>
        <w:jc w:val="left"/>
        <w:rPr>
          <w:rFonts w:ascii="Times New Roman" w:eastAsia="Times New Roman" w:hAnsi="Times New Roman" w:cs="Times New Roman"/>
          <w:color w:val="000000" w:themeColor="text1"/>
          <w:sz w:val="24"/>
          <w:szCs w:val="24"/>
        </w:rPr>
      </w:pPr>
      <w:proofErr w:type="spellStart"/>
      <w:r w:rsidRPr="0031607E">
        <w:rPr>
          <w:rFonts w:ascii="Times New Roman" w:eastAsia="Times New Roman" w:hAnsi="Times New Roman" w:cs="Times New Roman"/>
          <w:color w:val="000000" w:themeColor="text1"/>
          <w:sz w:val="24"/>
          <w:szCs w:val="24"/>
        </w:rPr>
        <w:t>Weijters</w:t>
      </w:r>
      <w:proofErr w:type="spellEnd"/>
      <w:r w:rsidRPr="0031607E">
        <w:rPr>
          <w:rFonts w:ascii="Times New Roman" w:eastAsia="Times New Roman" w:hAnsi="Times New Roman" w:cs="Times New Roman"/>
          <w:color w:val="000000" w:themeColor="text1"/>
          <w:sz w:val="24"/>
          <w:szCs w:val="24"/>
        </w:rPr>
        <w:t xml:space="preserve">, B., Baumgartner, H., &amp; </w:t>
      </w:r>
      <w:proofErr w:type="spellStart"/>
      <w:r w:rsidRPr="0031607E">
        <w:rPr>
          <w:rFonts w:ascii="Times New Roman" w:eastAsia="Times New Roman" w:hAnsi="Times New Roman" w:cs="Times New Roman"/>
          <w:color w:val="000000" w:themeColor="text1"/>
          <w:sz w:val="24"/>
          <w:szCs w:val="24"/>
        </w:rPr>
        <w:t>Schillewaert</w:t>
      </w:r>
      <w:proofErr w:type="spellEnd"/>
      <w:r w:rsidRPr="0031607E">
        <w:rPr>
          <w:rFonts w:ascii="Times New Roman" w:eastAsia="Times New Roman" w:hAnsi="Times New Roman" w:cs="Times New Roman"/>
          <w:color w:val="000000" w:themeColor="text1"/>
          <w:sz w:val="24"/>
          <w:szCs w:val="24"/>
        </w:rPr>
        <w:t>, N. (2013). Reversed ite</w:t>
      </w:r>
      <w:r>
        <w:rPr>
          <w:rFonts w:ascii="Times New Roman" w:eastAsia="Times New Roman" w:hAnsi="Times New Roman" w:cs="Times New Roman"/>
          <w:color w:val="000000" w:themeColor="text1"/>
          <w:sz w:val="24"/>
          <w:szCs w:val="24"/>
        </w:rPr>
        <w:t xml:space="preserve">m </w:t>
      </w:r>
      <w:r w:rsidRPr="0031607E">
        <w:rPr>
          <w:rFonts w:ascii="Times New Roman" w:eastAsia="Times New Roman" w:hAnsi="Times New Roman" w:cs="Times New Roman"/>
          <w:color w:val="000000" w:themeColor="text1"/>
          <w:sz w:val="24"/>
          <w:szCs w:val="24"/>
        </w:rPr>
        <w:t xml:space="preserve">bias: An integrative model. </w:t>
      </w:r>
      <w:r w:rsidRPr="0031607E">
        <w:rPr>
          <w:rFonts w:ascii="Times New Roman" w:eastAsia="Times New Roman" w:hAnsi="Times New Roman" w:cs="Times New Roman"/>
          <w:i/>
          <w:iCs/>
          <w:color w:val="000000" w:themeColor="text1"/>
          <w:sz w:val="24"/>
          <w:szCs w:val="24"/>
        </w:rPr>
        <w:t>Psychological Methods, 18</w:t>
      </w:r>
      <w:r w:rsidRPr="0031607E">
        <w:rPr>
          <w:rFonts w:ascii="Times New Roman" w:eastAsia="Times New Roman" w:hAnsi="Times New Roman" w:cs="Times New Roman"/>
          <w:color w:val="000000" w:themeColor="text1"/>
          <w:sz w:val="24"/>
          <w:szCs w:val="24"/>
        </w:rPr>
        <w:t>, 320-334</w:t>
      </w:r>
      <w:r>
        <w:rPr>
          <w:rFonts w:ascii="Times New Roman" w:eastAsia="Times New Roman" w:hAnsi="Times New Roman" w:cs="Times New Roman"/>
          <w:color w:val="000000" w:themeColor="text1"/>
          <w:sz w:val="24"/>
          <w:szCs w:val="24"/>
        </w:rPr>
        <w:t xml:space="preserve">. </w:t>
      </w:r>
      <w:r w:rsidRPr="0031607E">
        <w:rPr>
          <w:rFonts w:ascii="Times New Roman" w:eastAsia="Times New Roman" w:hAnsi="Times New Roman" w:cs="Times New Roman"/>
          <w:color w:val="000000" w:themeColor="text1"/>
          <w:sz w:val="24"/>
          <w:szCs w:val="24"/>
        </w:rPr>
        <w:t>https://doi.org/10.1037/a0032121</w:t>
      </w:r>
    </w:p>
    <w:p w14:paraId="1A502B8D" w14:textId="57170D97" w:rsidR="00C42856" w:rsidRDefault="00C42856" w:rsidP="00C42856">
      <w:pPr>
        <w:spacing w:line="480" w:lineRule="auto"/>
        <w:ind w:left="720" w:hanging="720"/>
        <w:jc w:val="left"/>
        <w:rPr>
          <w:rFonts w:ascii="Times New Roman" w:eastAsia="Times New Roman" w:hAnsi="Times New Roman" w:cs="Times New Roman"/>
          <w:color w:val="000000" w:themeColor="text1"/>
          <w:sz w:val="24"/>
          <w:szCs w:val="24"/>
        </w:rPr>
      </w:pPr>
      <w:r w:rsidRPr="00C42856">
        <w:rPr>
          <w:rFonts w:ascii="Times New Roman" w:eastAsia="Times New Roman" w:hAnsi="Times New Roman" w:cs="Times New Roman"/>
          <w:color w:val="000000" w:themeColor="text1"/>
          <w:sz w:val="24"/>
          <w:szCs w:val="24"/>
        </w:rPr>
        <w:lastRenderedPageBreak/>
        <w:t>Vigil-Colet, A., Navarro-</w:t>
      </w:r>
      <w:r w:rsidR="00044E85" w:rsidRPr="00044E85">
        <w:rPr>
          <w:rFonts w:ascii="Times New Roman" w:eastAsia="Times New Roman" w:hAnsi="Times New Roman" w:cs="Times New Roman"/>
          <w:color w:val="000000" w:themeColor="text1"/>
          <w:sz w:val="24"/>
          <w:szCs w:val="24"/>
        </w:rPr>
        <w:t>González</w:t>
      </w:r>
      <w:r w:rsidRPr="00C42856">
        <w:rPr>
          <w:rFonts w:ascii="Times New Roman" w:eastAsia="Times New Roman" w:hAnsi="Times New Roman" w:cs="Times New Roman"/>
          <w:color w:val="000000" w:themeColor="text1"/>
          <w:sz w:val="24"/>
          <w:szCs w:val="24"/>
        </w:rPr>
        <w:t>, D., &amp; Morales-Vives, F. (2020). To reverse or to no</w:t>
      </w:r>
      <w:r>
        <w:rPr>
          <w:rFonts w:ascii="Times New Roman" w:eastAsia="Times New Roman" w:hAnsi="Times New Roman" w:cs="Times New Roman"/>
          <w:color w:val="000000" w:themeColor="text1"/>
          <w:sz w:val="24"/>
          <w:szCs w:val="24"/>
        </w:rPr>
        <w:t xml:space="preserve">t </w:t>
      </w:r>
      <w:r w:rsidRPr="00C42856">
        <w:rPr>
          <w:rFonts w:ascii="Times New Roman" w:eastAsia="Times New Roman" w:hAnsi="Times New Roman" w:cs="Times New Roman"/>
          <w:color w:val="000000" w:themeColor="text1"/>
          <w:sz w:val="24"/>
          <w:szCs w:val="24"/>
        </w:rPr>
        <w:t xml:space="preserve">reverse Likert-type items: That is the question. </w:t>
      </w:r>
      <w:proofErr w:type="spellStart"/>
      <w:r w:rsidRPr="00C42856">
        <w:rPr>
          <w:rFonts w:ascii="Times New Roman" w:eastAsia="Times New Roman" w:hAnsi="Times New Roman" w:cs="Times New Roman"/>
          <w:i/>
          <w:iCs/>
          <w:color w:val="000000" w:themeColor="text1"/>
          <w:sz w:val="24"/>
          <w:szCs w:val="24"/>
        </w:rPr>
        <w:t>Psicothema</w:t>
      </w:r>
      <w:proofErr w:type="spellEnd"/>
      <w:r w:rsidRPr="00C42856">
        <w:rPr>
          <w:rFonts w:ascii="Times New Roman" w:eastAsia="Times New Roman" w:hAnsi="Times New Roman" w:cs="Times New Roman"/>
          <w:i/>
          <w:iCs/>
          <w:color w:val="000000" w:themeColor="text1"/>
          <w:sz w:val="24"/>
          <w:szCs w:val="24"/>
        </w:rPr>
        <w:t>, 32</w:t>
      </w:r>
      <w:r w:rsidRPr="00C42856">
        <w:rPr>
          <w:rFonts w:ascii="Times New Roman" w:eastAsia="Times New Roman" w:hAnsi="Times New Roman" w:cs="Times New Roman"/>
          <w:color w:val="000000" w:themeColor="text1"/>
          <w:sz w:val="24"/>
          <w:szCs w:val="24"/>
        </w:rPr>
        <w:t>(1), 108–114. https://doi.org/10.7334/psicothema2019.286.</w:t>
      </w:r>
    </w:p>
    <w:p w14:paraId="04B84635" w14:textId="0CC6F3A7" w:rsidR="001B0AAC" w:rsidRPr="00B10583" w:rsidRDefault="001B0AAC" w:rsidP="001B0AAC">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 xml:space="preserve">Zimmerman, B. J. (2000). Attaining self-regulation: </w:t>
      </w:r>
      <w:r w:rsidR="001356D5" w:rsidRPr="00B10583">
        <w:rPr>
          <w:rFonts w:ascii="Times New Roman" w:eastAsia="Times New Roman" w:hAnsi="Times New Roman" w:cs="Times New Roman"/>
          <w:color w:val="000000" w:themeColor="text1"/>
          <w:sz w:val="24"/>
          <w:szCs w:val="24"/>
        </w:rPr>
        <w:t>A</w:t>
      </w:r>
      <w:r w:rsidRPr="00B10583">
        <w:rPr>
          <w:rFonts w:ascii="Times New Roman" w:eastAsia="Times New Roman" w:hAnsi="Times New Roman" w:cs="Times New Roman"/>
          <w:color w:val="000000" w:themeColor="text1"/>
          <w:sz w:val="24"/>
          <w:szCs w:val="24"/>
        </w:rPr>
        <w:t xml:space="preserve"> social cognitive perspective. In</w:t>
      </w:r>
      <w:r w:rsidRPr="00B10583">
        <w:rPr>
          <w:rFonts w:ascii="Times New Roman" w:eastAsia="Times New Roman" w:hAnsi="Times New Roman" w:cs="Times New Roman" w:hint="eastAsia"/>
          <w:color w:val="000000" w:themeColor="text1"/>
          <w:sz w:val="24"/>
          <w:szCs w:val="24"/>
        </w:rPr>
        <w:t xml:space="preserve"> </w:t>
      </w:r>
      <w:r w:rsidRPr="00B10583">
        <w:rPr>
          <w:rFonts w:ascii="Times New Roman" w:eastAsia="Times New Roman" w:hAnsi="Times New Roman" w:cs="Times New Roman"/>
          <w:color w:val="000000" w:themeColor="text1"/>
          <w:sz w:val="24"/>
          <w:szCs w:val="24"/>
        </w:rPr>
        <w:t xml:space="preserve">M. </w:t>
      </w:r>
      <w:proofErr w:type="spellStart"/>
      <w:r w:rsidRPr="00B10583">
        <w:rPr>
          <w:rFonts w:ascii="Times New Roman" w:eastAsia="Times New Roman" w:hAnsi="Times New Roman" w:cs="Times New Roman"/>
          <w:color w:val="000000" w:themeColor="text1"/>
          <w:sz w:val="24"/>
          <w:szCs w:val="24"/>
        </w:rPr>
        <w:t>Boekaerts</w:t>
      </w:r>
      <w:proofErr w:type="spellEnd"/>
      <w:r w:rsidRPr="00B10583">
        <w:rPr>
          <w:rFonts w:ascii="Times New Roman" w:eastAsia="Times New Roman" w:hAnsi="Times New Roman" w:cs="Times New Roman"/>
          <w:color w:val="000000" w:themeColor="text1"/>
          <w:sz w:val="24"/>
          <w:szCs w:val="24"/>
        </w:rPr>
        <w:t xml:space="preserve">, P. R. </w:t>
      </w:r>
      <w:proofErr w:type="spellStart"/>
      <w:r w:rsidRPr="00B10583">
        <w:rPr>
          <w:rFonts w:ascii="Times New Roman" w:eastAsia="Times New Roman" w:hAnsi="Times New Roman" w:cs="Times New Roman"/>
          <w:color w:val="000000" w:themeColor="text1"/>
          <w:sz w:val="24"/>
          <w:szCs w:val="24"/>
        </w:rPr>
        <w:t>Pintrich</w:t>
      </w:r>
      <w:proofErr w:type="spellEnd"/>
      <w:r w:rsidRPr="00B10583">
        <w:rPr>
          <w:rFonts w:ascii="Times New Roman" w:eastAsia="Times New Roman" w:hAnsi="Times New Roman" w:cs="Times New Roman"/>
          <w:color w:val="000000" w:themeColor="text1"/>
          <w:sz w:val="24"/>
          <w:szCs w:val="24"/>
        </w:rPr>
        <w:t xml:space="preserve">, &amp; M. Zeidner (Eds.), </w:t>
      </w:r>
      <w:r w:rsidRPr="00B10583">
        <w:rPr>
          <w:rFonts w:ascii="Times New Roman" w:eastAsia="Times New Roman" w:hAnsi="Times New Roman" w:cs="Times New Roman"/>
          <w:i/>
          <w:iCs/>
          <w:color w:val="000000" w:themeColor="text1"/>
          <w:sz w:val="24"/>
          <w:szCs w:val="24"/>
        </w:rPr>
        <w:t>Handbook of self-regulation</w:t>
      </w:r>
      <w:r w:rsidRPr="00B10583">
        <w:rPr>
          <w:rFonts w:ascii="Times New Roman" w:eastAsia="Times New Roman" w:hAnsi="Times New Roman" w:cs="Times New Roman"/>
          <w:color w:val="000000" w:themeColor="text1"/>
          <w:sz w:val="24"/>
          <w:szCs w:val="24"/>
        </w:rPr>
        <w:t xml:space="preserve"> (pp. 13–40). Academic Press. </w:t>
      </w:r>
    </w:p>
    <w:p w14:paraId="5A1C996D" w14:textId="309FFCF6" w:rsidR="00F53B10" w:rsidRPr="00B10583" w:rsidRDefault="00F53B10" w:rsidP="001B0AAC">
      <w:pPr>
        <w:spacing w:line="480" w:lineRule="auto"/>
        <w:ind w:left="720" w:hanging="720"/>
        <w:jc w:val="left"/>
        <w:rPr>
          <w:rFonts w:ascii="Times New Roman" w:eastAsia="Times New Roman" w:hAnsi="Times New Roman" w:cs="Times New Roman"/>
          <w:color w:val="000000" w:themeColor="text1"/>
          <w:sz w:val="24"/>
          <w:szCs w:val="24"/>
        </w:rPr>
      </w:pPr>
      <w:r w:rsidRPr="00B10583">
        <w:rPr>
          <w:rFonts w:ascii="Times New Roman" w:eastAsia="Times New Roman" w:hAnsi="Times New Roman" w:cs="Times New Roman"/>
          <w:color w:val="000000" w:themeColor="text1"/>
          <w:sz w:val="24"/>
          <w:szCs w:val="24"/>
        </w:rPr>
        <w:t>Zhan, S., Shrestha, S., &amp; Zhong, N. (2022). Romantic relationship satisfaction and phubbing: The role of loneliness and empathy. </w:t>
      </w:r>
      <w:r w:rsidRPr="00B10583">
        <w:rPr>
          <w:rFonts w:ascii="Times New Roman" w:eastAsia="Times New Roman" w:hAnsi="Times New Roman" w:cs="Times New Roman"/>
          <w:i/>
          <w:iCs/>
          <w:color w:val="000000" w:themeColor="text1"/>
          <w:sz w:val="24"/>
          <w:szCs w:val="24"/>
        </w:rPr>
        <w:t>Frontiers in Psychology</w:t>
      </w:r>
      <w:r w:rsidRPr="00B10583">
        <w:rPr>
          <w:rFonts w:ascii="Times New Roman" w:eastAsia="Times New Roman" w:hAnsi="Times New Roman" w:cs="Times New Roman"/>
          <w:color w:val="000000" w:themeColor="text1"/>
          <w:sz w:val="24"/>
          <w:szCs w:val="24"/>
        </w:rPr>
        <w:t>, </w:t>
      </w:r>
      <w:r w:rsidRPr="00B10583">
        <w:rPr>
          <w:rFonts w:ascii="Times New Roman" w:eastAsia="Times New Roman" w:hAnsi="Times New Roman" w:cs="Times New Roman"/>
          <w:i/>
          <w:iCs/>
          <w:color w:val="000000" w:themeColor="text1"/>
          <w:sz w:val="24"/>
          <w:szCs w:val="24"/>
        </w:rPr>
        <w:t>13</w:t>
      </w:r>
      <w:r w:rsidRPr="00B10583">
        <w:rPr>
          <w:rFonts w:ascii="Times New Roman" w:eastAsia="Times New Roman" w:hAnsi="Times New Roman" w:cs="Times New Roman"/>
          <w:color w:val="000000" w:themeColor="text1"/>
          <w:sz w:val="24"/>
          <w:szCs w:val="24"/>
        </w:rPr>
        <w:t>, 967339.</w:t>
      </w:r>
      <w:r w:rsidRPr="00B10583">
        <w:rPr>
          <w:color w:val="000000" w:themeColor="text1"/>
        </w:rPr>
        <w:t xml:space="preserve"> </w:t>
      </w:r>
      <w:r w:rsidRPr="00B10583">
        <w:rPr>
          <w:rFonts w:ascii="Times New Roman" w:eastAsia="Times New Roman" w:hAnsi="Times New Roman" w:cs="Times New Roman"/>
          <w:color w:val="000000" w:themeColor="text1"/>
          <w:sz w:val="24"/>
          <w:szCs w:val="24"/>
        </w:rPr>
        <w:t>https://doi.org/10.3389/fpsyg.2022.967339</w:t>
      </w:r>
    </w:p>
    <w:p w14:paraId="1FE7BE37" w14:textId="77777777" w:rsidR="00F53B10" w:rsidRPr="00B10583" w:rsidRDefault="00F53B10" w:rsidP="00F53B10">
      <w:pPr>
        <w:spacing w:line="480" w:lineRule="auto"/>
        <w:ind w:left="720" w:hanging="720"/>
        <w:jc w:val="left"/>
        <w:rPr>
          <w:rFonts w:ascii="Times New Roman" w:eastAsia="Times New Roman" w:hAnsi="Times New Roman" w:cs="Times New Roman"/>
          <w:color w:val="000000" w:themeColor="text1"/>
          <w:sz w:val="24"/>
          <w:szCs w:val="24"/>
        </w:rPr>
      </w:pPr>
    </w:p>
    <w:p w14:paraId="59CD14B7" w14:textId="249FCA40" w:rsidR="00824635" w:rsidRPr="00B10583" w:rsidRDefault="00824635" w:rsidP="009A2039">
      <w:pPr>
        <w:spacing w:line="480" w:lineRule="auto"/>
        <w:jc w:val="left"/>
        <w:rPr>
          <w:rFonts w:ascii="Times New Roman" w:eastAsia="Times New Roman" w:hAnsi="Times New Roman" w:cs="Times New Roman"/>
          <w:color w:val="000000" w:themeColor="text1"/>
          <w:sz w:val="24"/>
          <w:szCs w:val="24"/>
        </w:rPr>
      </w:pPr>
    </w:p>
    <w:sectPr w:rsidR="00824635" w:rsidRPr="00B10583" w:rsidSect="00382DEF">
      <w:pgSz w:w="11900" w:h="16840"/>
      <w:pgMar w:top="1440" w:right="1440" w:bottom="1440" w:left="1440" w:header="851" w:footer="99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6736E" w14:textId="77777777" w:rsidR="00542FBE" w:rsidRDefault="00542FBE">
      <w:r>
        <w:separator/>
      </w:r>
    </w:p>
  </w:endnote>
  <w:endnote w:type="continuationSeparator" w:id="0">
    <w:p w14:paraId="0B0B4526" w14:textId="77777777" w:rsidR="00542FBE" w:rsidRDefault="00542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Merriweather Sans">
    <w:charset w:val="00"/>
    <w:family w:val="auto"/>
    <w:pitch w:val="variable"/>
    <w:sig w:usb0="A00004FF" w:usb1="4000207B" w:usb2="00000000" w:usb3="00000000" w:csb0="00000193"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0901370"/>
      <w:docPartObj>
        <w:docPartGallery w:val="Page Numbers (Bottom of Page)"/>
        <w:docPartUnique/>
      </w:docPartObj>
    </w:sdtPr>
    <w:sdtContent>
      <w:p w14:paraId="265656EF" w14:textId="6D54F515" w:rsidR="004B3BDA" w:rsidRDefault="004B3BDA" w:rsidP="00936C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64F81">
          <w:rPr>
            <w:rStyle w:val="PageNumber"/>
            <w:noProof/>
          </w:rPr>
          <w:t>iv</w:t>
        </w:r>
        <w:r>
          <w:rPr>
            <w:rStyle w:val="PageNumber"/>
          </w:rPr>
          <w:fldChar w:fldCharType="end"/>
        </w:r>
      </w:p>
    </w:sdtContent>
  </w:sdt>
  <w:p w14:paraId="609395FF" w14:textId="77777777" w:rsidR="004B3BDA" w:rsidRDefault="004B3B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4661C" w14:textId="2AFBAB08" w:rsidR="00DB5565" w:rsidRDefault="00DB5565" w:rsidP="00DB556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3DFD3" w14:textId="63642165" w:rsidR="00F21D81" w:rsidRPr="00DB5565" w:rsidRDefault="00F21D81" w:rsidP="00DB556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5967697"/>
      <w:docPartObj>
        <w:docPartGallery w:val="Page Numbers (Bottom of Page)"/>
        <w:docPartUnique/>
      </w:docPartObj>
    </w:sdtPr>
    <w:sdtEndPr>
      <w:rPr>
        <w:rFonts w:ascii="Times New Roman" w:hAnsi="Times New Roman" w:cs="Times New Roman"/>
        <w:sz w:val="24"/>
        <w:szCs w:val="24"/>
      </w:rPr>
    </w:sdtEndPr>
    <w:sdtContent>
      <w:p w14:paraId="199E1F33" w14:textId="0E18213E" w:rsidR="00DB5565" w:rsidRPr="00DB5565" w:rsidRDefault="00DB5565" w:rsidP="00DB5565">
        <w:pPr>
          <w:pStyle w:val="Footer"/>
          <w:jc w:val="center"/>
          <w:rPr>
            <w:rFonts w:ascii="Times New Roman" w:hAnsi="Times New Roman" w:cs="Times New Roman"/>
            <w:sz w:val="24"/>
            <w:szCs w:val="24"/>
          </w:rPr>
        </w:pPr>
        <w:r w:rsidRPr="00DB5565">
          <w:rPr>
            <w:rFonts w:ascii="Times New Roman" w:hAnsi="Times New Roman" w:cs="Times New Roman"/>
            <w:sz w:val="24"/>
            <w:szCs w:val="24"/>
          </w:rPr>
          <w:fldChar w:fldCharType="begin"/>
        </w:r>
        <w:r w:rsidRPr="00DB5565">
          <w:rPr>
            <w:rFonts w:ascii="Times New Roman" w:hAnsi="Times New Roman" w:cs="Times New Roman"/>
            <w:sz w:val="24"/>
            <w:szCs w:val="24"/>
          </w:rPr>
          <w:instrText>PAGE   \* MERGEFORMAT</w:instrText>
        </w:r>
        <w:r w:rsidRPr="00DB5565">
          <w:rPr>
            <w:rFonts w:ascii="Times New Roman" w:hAnsi="Times New Roman" w:cs="Times New Roman"/>
            <w:sz w:val="24"/>
            <w:szCs w:val="24"/>
          </w:rPr>
          <w:fldChar w:fldCharType="separate"/>
        </w:r>
        <w:r w:rsidRPr="00DB5565">
          <w:rPr>
            <w:rFonts w:ascii="Times New Roman" w:hAnsi="Times New Roman" w:cs="Times New Roman"/>
            <w:sz w:val="24"/>
            <w:szCs w:val="24"/>
            <w:lang w:val="ko-KR"/>
          </w:rPr>
          <w:t>2</w:t>
        </w:r>
        <w:r w:rsidRPr="00DB5565">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11DB3" w14:textId="77777777" w:rsidR="00542FBE" w:rsidRDefault="00542FBE">
      <w:r>
        <w:separator/>
      </w:r>
    </w:p>
  </w:footnote>
  <w:footnote w:type="continuationSeparator" w:id="0">
    <w:p w14:paraId="0AA76E22" w14:textId="77777777" w:rsidR="00542FBE" w:rsidRDefault="00542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B750A"/>
    <w:multiLevelType w:val="hybridMultilevel"/>
    <w:tmpl w:val="B73C1DE4"/>
    <w:lvl w:ilvl="0" w:tplc="92566A7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2DF42579"/>
    <w:multiLevelType w:val="hybridMultilevel"/>
    <w:tmpl w:val="9C04CF0E"/>
    <w:lvl w:ilvl="0" w:tplc="78C6EA2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4198224B"/>
    <w:multiLevelType w:val="hybridMultilevel"/>
    <w:tmpl w:val="2DD0090A"/>
    <w:lvl w:ilvl="0" w:tplc="8F2E3CCE">
      <w:start w:val="2"/>
      <w:numFmt w:val="bullet"/>
      <w:lvlText w:val=""/>
      <w:lvlJc w:val="left"/>
      <w:pPr>
        <w:ind w:left="800" w:hanging="360"/>
      </w:pPr>
      <w:rPr>
        <w:rFonts w:ascii="Wingdings" w:eastAsiaTheme="minorEastAsia"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7F35767B"/>
    <w:multiLevelType w:val="hybridMultilevel"/>
    <w:tmpl w:val="7F50BDA8"/>
    <w:lvl w:ilvl="0" w:tplc="E5300F2C">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1548880550">
    <w:abstractNumId w:val="1"/>
  </w:num>
  <w:num w:numId="2" w16cid:durableId="1465612080">
    <w:abstractNumId w:val="3"/>
  </w:num>
  <w:num w:numId="3" w16cid:durableId="903218397">
    <w:abstractNumId w:val="0"/>
  </w:num>
  <w:num w:numId="4" w16cid:durableId="623970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2NLEwNjE2BCJjEyUdpeDU4uLM/DyQAiOjWgDZR/7jLQAAAA=="/>
  </w:docVars>
  <w:rsids>
    <w:rsidRoot w:val="008B2738"/>
    <w:rsid w:val="000002C7"/>
    <w:rsid w:val="0000084C"/>
    <w:rsid w:val="00000B08"/>
    <w:rsid w:val="00000E6B"/>
    <w:rsid w:val="00000F32"/>
    <w:rsid w:val="000012AA"/>
    <w:rsid w:val="0000135A"/>
    <w:rsid w:val="00001A10"/>
    <w:rsid w:val="00001E32"/>
    <w:rsid w:val="00001E47"/>
    <w:rsid w:val="00002C71"/>
    <w:rsid w:val="00002CBF"/>
    <w:rsid w:val="00002FD9"/>
    <w:rsid w:val="00003A56"/>
    <w:rsid w:val="000040CA"/>
    <w:rsid w:val="000044DE"/>
    <w:rsid w:val="000046BF"/>
    <w:rsid w:val="0000477A"/>
    <w:rsid w:val="00005E61"/>
    <w:rsid w:val="000069CC"/>
    <w:rsid w:val="00006EE1"/>
    <w:rsid w:val="000071D2"/>
    <w:rsid w:val="00007742"/>
    <w:rsid w:val="00007C63"/>
    <w:rsid w:val="00007CC0"/>
    <w:rsid w:val="00007CDE"/>
    <w:rsid w:val="0001070B"/>
    <w:rsid w:val="00010B90"/>
    <w:rsid w:val="00010DEC"/>
    <w:rsid w:val="00011415"/>
    <w:rsid w:val="00011B7E"/>
    <w:rsid w:val="00011F97"/>
    <w:rsid w:val="00012492"/>
    <w:rsid w:val="00012892"/>
    <w:rsid w:val="000131D3"/>
    <w:rsid w:val="00013555"/>
    <w:rsid w:val="00013983"/>
    <w:rsid w:val="000145C7"/>
    <w:rsid w:val="00014F40"/>
    <w:rsid w:val="00015E03"/>
    <w:rsid w:val="0001623C"/>
    <w:rsid w:val="00016DCD"/>
    <w:rsid w:val="00016EFD"/>
    <w:rsid w:val="00017EBE"/>
    <w:rsid w:val="0002046F"/>
    <w:rsid w:val="00020B5E"/>
    <w:rsid w:val="00020E0E"/>
    <w:rsid w:val="00020F3A"/>
    <w:rsid w:val="00021B4A"/>
    <w:rsid w:val="00022231"/>
    <w:rsid w:val="00022A59"/>
    <w:rsid w:val="00022D9F"/>
    <w:rsid w:val="000231C1"/>
    <w:rsid w:val="0002323B"/>
    <w:rsid w:val="00023ED8"/>
    <w:rsid w:val="00024377"/>
    <w:rsid w:val="00024B71"/>
    <w:rsid w:val="00024D47"/>
    <w:rsid w:val="00024DE8"/>
    <w:rsid w:val="0002521A"/>
    <w:rsid w:val="00025223"/>
    <w:rsid w:val="0002670E"/>
    <w:rsid w:val="00026989"/>
    <w:rsid w:val="00026D81"/>
    <w:rsid w:val="0002721F"/>
    <w:rsid w:val="000274CB"/>
    <w:rsid w:val="000275E5"/>
    <w:rsid w:val="000278B2"/>
    <w:rsid w:val="00027F78"/>
    <w:rsid w:val="00030573"/>
    <w:rsid w:val="0003083C"/>
    <w:rsid w:val="00030B52"/>
    <w:rsid w:val="00030BA3"/>
    <w:rsid w:val="00031154"/>
    <w:rsid w:val="00031BFB"/>
    <w:rsid w:val="00031DD6"/>
    <w:rsid w:val="0003254B"/>
    <w:rsid w:val="0003272A"/>
    <w:rsid w:val="00033283"/>
    <w:rsid w:val="000338FD"/>
    <w:rsid w:val="00033D1D"/>
    <w:rsid w:val="00034030"/>
    <w:rsid w:val="000352DE"/>
    <w:rsid w:val="0003536F"/>
    <w:rsid w:val="00035583"/>
    <w:rsid w:val="000359B6"/>
    <w:rsid w:val="00035B08"/>
    <w:rsid w:val="000374C7"/>
    <w:rsid w:val="00037D7A"/>
    <w:rsid w:val="00040D61"/>
    <w:rsid w:val="00040E0F"/>
    <w:rsid w:val="00041D6F"/>
    <w:rsid w:val="000426B2"/>
    <w:rsid w:val="0004275F"/>
    <w:rsid w:val="00042AE8"/>
    <w:rsid w:val="00042C0B"/>
    <w:rsid w:val="000430FD"/>
    <w:rsid w:val="00044036"/>
    <w:rsid w:val="00044083"/>
    <w:rsid w:val="000446C1"/>
    <w:rsid w:val="00044BD6"/>
    <w:rsid w:val="00044E85"/>
    <w:rsid w:val="000450FB"/>
    <w:rsid w:val="00045794"/>
    <w:rsid w:val="00046248"/>
    <w:rsid w:val="0004669A"/>
    <w:rsid w:val="00046C5A"/>
    <w:rsid w:val="0004718E"/>
    <w:rsid w:val="00047A9E"/>
    <w:rsid w:val="0005023F"/>
    <w:rsid w:val="0005026B"/>
    <w:rsid w:val="0005067E"/>
    <w:rsid w:val="000508ED"/>
    <w:rsid w:val="00050B2E"/>
    <w:rsid w:val="00050CFB"/>
    <w:rsid w:val="0005120E"/>
    <w:rsid w:val="0005150F"/>
    <w:rsid w:val="00051533"/>
    <w:rsid w:val="00051770"/>
    <w:rsid w:val="00051CA1"/>
    <w:rsid w:val="000523D9"/>
    <w:rsid w:val="00052D3E"/>
    <w:rsid w:val="00053161"/>
    <w:rsid w:val="00053655"/>
    <w:rsid w:val="00053EEA"/>
    <w:rsid w:val="00053EEE"/>
    <w:rsid w:val="00054D3C"/>
    <w:rsid w:val="00055147"/>
    <w:rsid w:val="0005525A"/>
    <w:rsid w:val="0005544E"/>
    <w:rsid w:val="000558BE"/>
    <w:rsid w:val="00056182"/>
    <w:rsid w:val="00056D8E"/>
    <w:rsid w:val="00057747"/>
    <w:rsid w:val="00057835"/>
    <w:rsid w:val="00057D67"/>
    <w:rsid w:val="00060237"/>
    <w:rsid w:val="000602B6"/>
    <w:rsid w:val="00060377"/>
    <w:rsid w:val="000604BB"/>
    <w:rsid w:val="000607CD"/>
    <w:rsid w:val="00060D34"/>
    <w:rsid w:val="00060FF5"/>
    <w:rsid w:val="0006136E"/>
    <w:rsid w:val="0006144F"/>
    <w:rsid w:val="00061470"/>
    <w:rsid w:val="000614BC"/>
    <w:rsid w:val="00061611"/>
    <w:rsid w:val="000616FB"/>
    <w:rsid w:val="00061885"/>
    <w:rsid w:val="00061C4B"/>
    <w:rsid w:val="0006249A"/>
    <w:rsid w:val="0006272D"/>
    <w:rsid w:val="00062D37"/>
    <w:rsid w:val="00062DA0"/>
    <w:rsid w:val="00063717"/>
    <w:rsid w:val="00063999"/>
    <w:rsid w:val="00063A05"/>
    <w:rsid w:val="00063BEA"/>
    <w:rsid w:val="00063F2A"/>
    <w:rsid w:val="0006474B"/>
    <w:rsid w:val="00064A76"/>
    <w:rsid w:val="00064B54"/>
    <w:rsid w:val="00064D45"/>
    <w:rsid w:val="00064D9C"/>
    <w:rsid w:val="000652E6"/>
    <w:rsid w:val="00065A0B"/>
    <w:rsid w:val="00065B8F"/>
    <w:rsid w:val="00065C84"/>
    <w:rsid w:val="00065CC2"/>
    <w:rsid w:val="00066328"/>
    <w:rsid w:val="00066697"/>
    <w:rsid w:val="000668EC"/>
    <w:rsid w:val="00066CDF"/>
    <w:rsid w:val="00066FA8"/>
    <w:rsid w:val="00067760"/>
    <w:rsid w:val="00067D62"/>
    <w:rsid w:val="00067F21"/>
    <w:rsid w:val="0007129A"/>
    <w:rsid w:val="000720E9"/>
    <w:rsid w:val="00072727"/>
    <w:rsid w:val="00072775"/>
    <w:rsid w:val="00072B3B"/>
    <w:rsid w:val="00073EFA"/>
    <w:rsid w:val="00074967"/>
    <w:rsid w:val="00074BC9"/>
    <w:rsid w:val="00075399"/>
    <w:rsid w:val="00075466"/>
    <w:rsid w:val="000754A1"/>
    <w:rsid w:val="00075F8F"/>
    <w:rsid w:val="00076558"/>
    <w:rsid w:val="000765BA"/>
    <w:rsid w:val="00076CA8"/>
    <w:rsid w:val="00076DBB"/>
    <w:rsid w:val="00076F39"/>
    <w:rsid w:val="00077781"/>
    <w:rsid w:val="000778A1"/>
    <w:rsid w:val="00077DCE"/>
    <w:rsid w:val="00080150"/>
    <w:rsid w:val="000803B7"/>
    <w:rsid w:val="00080583"/>
    <w:rsid w:val="000809C6"/>
    <w:rsid w:val="00080ED0"/>
    <w:rsid w:val="000824D6"/>
    <w:rsid w:val="00082E4D"/>
    <w:rsid w:val="00083413"/>
    <w:rsid w:val="0008342F"/>
    <w:rsid w:val="000836F7"/>
    <w:rsid w:val="00083AAB"/>
    <w:rsid w:val="00083B3B"/>
    <w:rsid w:val="00083FB4"/>
    <w:rsid w:val="000841A6"/>
    <w:rsid w:val="0008437E"/>
    <w:rsid w:val="000847DE"/>
    <w:rsid w:val="00084837"/>
    <w:rsid w:val="00084B28"/>
    <w:rsid w:val="00084BA5"/>
    <w:rsid w:val="00084F9D"/>
    <w:rsid w:val="000852D0"/>
    <w:rsid w:val="00085676"/>
    <w:rsid w:val="00085743"/>
    <w:rsid w:val="00085A1F"/>
    <w:rsid w:val="00085E4C"/>
    <w:rsid w:val="000873DA"/>
    <w:rsid w:val="00087754"/>
    <w:rsid w:val="0008785E"/>
    <w:rsid w:val="00087F10"/>
    <w:rsid w:val="00087F77"/>
    <w:rsid w:val="000901AD"/>
    <w:rsid w:val="00090418"/>
    <w:rsid w:val="000906BC"/>
    <w:rsid w:val="000911BB"/>
    <w:rsid w:val="00091273"/>
    <w:rsid w:val="00091886"/>
    <w:rsid w:val="00091FB5"/>
    <w:rsid w:val="00092385"/>
    <w:rsid w:val="00092846"/>
    <w:rsid w:val="00092A8B"/>
    <w:rsid w:val="00092CC5"/>
    <w:rsid w:val="00092E0B"/>
    <w:rsid w:val="00093561"/>
    <w:rsid w:val="00093754"/>
    <w:rsid w:val="0009395C"/>
    <w:rsid w:val="00093B2B"/>
    <w:rsid w:val="0009440B"/>
    <w:rsid w:val="00094A51"/>
    <w:rsid w:val="00095264"/>
    <w:rsid w:val="000954F7"/>
    <w:rsid w:val="0009553A"/>
    <w:rsid w:val="00095540"/>
    <w:rsid w:val="00095749"/>
    <w:rsid w:val="00095E2A"/>
    <w:rsid w:val="00095F47"/>
    <w:rsid w:val="000960A2"/>
    <w:rsid w:val="000965A7"/>
    <w:rsid w:val="00097030"/>
    <w:rsid w:val="00097162"/>
    <w:rsid w:val="0009764E"/>
    <w:rsid w:val="00097D63"/>
    <w:rsid w:val="000A04CA"/>
    <w:rsid w:val="000A065D"/>
    <w:rsid w:val="000A0968"/>
    <w:rsid w:val="000A0E05"/>
    <w:rsid w:val="000A0E90"/>
    <w:rsid w:val="000A1C26"/>
    <w:rsid w:val="000A2417"/>
    <w:rsid w:val="000A2C77"/>
    <w:rsid w:val="000A3436"/>
    <w:rsid w:val="000A3567"/>
    <w:rsid w:val="000A3850"/>
    <w:rsid w:val="000A4991"/>
    <w:rsid w:val="000A53A3"/>
    <w:rsid w:val="000A5CDF"/>
    <w:rsid w:val="000A6182"/>
    <w:rsid w:val="000A62BE"/>
    <w:rsid w:val="000A62DC"/>
    <w:rsid w:val="000A6702"/>
    <w:rsid w:val="000A6E0A"/>
    <w:rsid w:val="000A6FBA"/>
    <w:rsid w:val="000A7522"/>
    <w:rsid w:val="000A7AE3"/>
    <w:rsid w:val="000B0528"/>
    <w:rsid w:val="000B0CE4"/>
    <w:rsid w:val="000B1602"/>
    <w:rsid w:val="000B1CFB"/>
    <w:rsid w:val="000B1DC0"/>
    <w:rsid w:val="000B1DC5"/>
    <w:rsid w:val="000B20F8"/>
    <w:rsid w:val="000B30C8"/>
    <w:rsid w:val="000B334C"/>
    <w:rsid w:val="000B3492"/>
    <w:rsid w:val="000B35F6"/>
    <w:rsid w:val="000B3BB1"/>
    <w:rsid w:val="000B3BDA"/>
    <w:rsid w:val="000B3BDD"/>
    <w:rsid w:val="000B3EF9"/>
    <w:rsid w:val="000B3FA0"/>
    <w:rsid w:val="000B4859"/>
    <w:rsid w:val="000B4D51"/>
    <w:rsid w:val="000B4E60"/>
    <w:rsid w:val="000B5FF6"/>
    <w:rsid w:val="000B61CE"/>
    <w:rsid w:val="000B6301"/>
    <w:rsid w:val="000B6649"/>
    <w:rsid w:val="000B681B"/>
    <w:rsid w:val="000B6862"/>
    <w:rsid w:val="000B68AC"/>
    <w:rsid w:val="000B6C9C"/>
    <w:rsid w:val="000B6D66"/>
    <w:rsid w:val="000B6DFC"/>
    <w:rsid w:val="000B72B4"/>
    <w:rsid w:val="000B72BB"/>
    <w:rsid w:val="000B7381"/>
    <w:rsid w:val="000B7542"/>
    <w:rsid w:val="000B7849"/>
    <w:rsid w:val="000C00BE"/>
    <w:rsid w:val="000C03D8"/>
    <w:rsid w:val="000C0783"/>
    <w:rsid w:val="000C07CF"/>
    <w:rsid w:val="000C0CD0"/>
    <w:rsid w:val="000C1407"/>
    <w:rsid w:val="000C17A0"/>
    <w:rsid w:val="000C1A0C"/>
    <w:rsid w:val="000C1AE2"/>
    <w:rsid w:val="000C227F"/>
    <w:rsid w:val="000C2773"/>
    <w:rsid w:val="000C3246"/>
    <w:rsid w:val="000C3511"/>
    <w:rsid w:val="000C3B01"/>
    <w:rsid w:val="000C3D71"/>
    <w:rsid w:val="000C4463"/>
    <w:rsid w:val="000C4702"/>
    <w:rsid w:val="000C4A25"/>
    <w:rsid w:val="000C4AE9"/>
    <w:rsid w:val="000C4E4F"/>
    <w:rsid w:val="000C53F1"/>
    <w:rsid w:val="000C5669"/>
    <w:rsid w:val="000C5BCD"/>
    <w:rsid w:val="000C5CDD"/>
    <w:rsid w:val="000C5D16"/>
    <w:rsid w:val="000C6836"/>
    <w:rsid w:val="000C6F14"/>
    <w:rsid w:val="000C70E4"/>
    <w:rsid w:val="000C73B1"/>
    <w:rsid w:val="000D0DE9"/>
    <w:rsid w:val="000D10CE"/>
    <w:rsid w:val="000D11D1"/>
    <w:rsid w:val="000D1254"/>
    <w:rsid w:val="000D1675"/>
    <w:rsid w:val="000D19CD"/>
    <w:rsid w:val="000D1E30"/>
    <w:rsid w:val="000D1FD1"/>
    <w:rsid w:val="000D21F6"/>
    <w:rsid w:val="000D27BF"/>
    <w:rsid w:val="000D2804"/>
    <w:rsid w:val="000D2F5D"/>
    <w:rsid w:val="000D3A0E"/>
    <w:rsid w:val="000D3AFD"/>
    <w:rsid w:val="000D4B70"/>
    <w:rsid w:val="000D4E63"/>
    <w:rsid w:val="000D73B5"/>
    <w:rsid w:val="000D78D5"/>
    <w:rsid w:val="000E00A4"/>
    <w:rsid w:val="000E027D"/>
    <w:rsid w:val="000E078D"/>
    <w:rsid w:val="000E0B20"/>
    <w:rsid w:val="000E139F"/>
    <w:rsid w:val="000E13B4"/>
    <w:rsid w:val="000E140A"/>
    <w:rsid w:val="000E1862"/>
    <w:rsid w:val="000E1B5D"/>
    <w:rsid w:val="000E2707"/>
    <w:rsid w:val="000E2E51"/>
    <w:rsid w:val="000E34AD"/>
    <w:rsid w:val="000E3839"/>
    <w:rsid w:val="000E3A08"/>
    <w:rsid w:val="000E3B15"/>
    <w:rsid w:val="000E40E4"/>
    <w:rsid w:val="000E4571"/>
    <w:rsid w:val="000E4F33"/>
    <w:rsid w:val="000E50D7"/>
    <w:rsid w:val="000E5408"/>
    <w:rsid w:val="000E5444"/>
    <w:rsid w:val="000E5591"/>
    <w:rsid w:val="000E5D9C"/>
    <w:rsid w:val="000E641D"/>
    <w:rsid w:val="000E7264"/>
    <w:rsid w:val="000E7773"/>
    <w:rsid w:val="000E79EC"/>
    <w:rsid w:val="000E7AD6"/>
    <w:rsid w:val="000F00DB"/>
    <w:rsid w:val="000F053F"/>
    <w:rsid w:val="000F059C"/>
    <w:rsid w:val="000F170E"/>
    <w:rsid w:val="000F17DA"/>
    <w:rsid w:val="000F1EEB"/>
    <w:rsid w:val="000F2982"/>
    <w:rsid w:val="000F2BCD"/>
    <w:rsid w:val="000F2C73"/>
    <w:rsid w:val="000F3357"/>
    <w:rsid w:val="000F3386"/>
    <w:rsid w:val="000F3AD7"/>
    <w:rsid w:val="000F3B80"/>
    <w:rsid w:val="000F3CE2"/>
    <w:rsid w:val="000F4037"/>
    <w:rsid w:val="000F413A"/>
    <w:rsid w:val="000F4B9E"/>
    <w:rsid w:val="000F4D1B"/>
    <w:rsid w:val="000F5471"/>
    <w:rsid w:val="000F5B69"/>
    <w:rsid w:val="000F5BB2"/>
    <w:rsid w:val="000F5DA5"/>
    <w:rsid w:val="000F6077"/>
    <w:rsid w:val="000F621B"/>
    <w:rsid w:val="000F6653"/>
    <w:rsid w:val="000F6729"/>
    <w:rsid w:val="000F686E"/>
    <w:rsid w:val="000F77DD"/>
    <w:rsid w:val="000F7851"/>
    <w:rsid w:val="000F7B20"/>
    <w:rsid w:val="000F7C31"/>
    <w:rsid w:val="000F7CB5"/>
    <w:rsid w:val="001001C1"/>
    <w:rsid w:val="001003D7"/>
    <w:rsid w:val="00100B47"/>
    <w:rsid w:val="00101D02"/>
    <w:rsid w:val="00101F9F"/>
    <w:rsid w:val="00102793"/>
    <w:rsid w:val="00102847"/>
    <w:rsid w:val="00102B38"/>
    <w:rsid w:val="0010340A"/>
    <w:rsid w:val="00103965"/>
    <w:rsid w:val="00103BC9"/>
    <w:rsid w:val="00103E5E"/>
    <w:rsid w:val="001040F0"/>
    <w:rsid w:val="00104351"/>
    <w:rsid w:val="00104695"/>
    <w:rsid w:val="001049AC"/>
    <w:rsid w:val="001049F0"/>
    <w:rsid w:val="00104DAE"/>
    <w:rsid w:val="00105083"/>
    <w:rsid w:val="001059FC"/>
    <w:rsid w:val="00105B2D"/>
    <w:rsid w:val="00105E86"/>
    <w:rsid w:val="001063BF"/>
    <w:rsid w:val="001074CD"/>
    <w:rsid w:val="00110069"/>
    <w:rsid w:val="00110B37"/>
    <w:rsid w:val="001116EE"/>
    <w:rsid w:val="00111C67"/>
    <w:rsid w:val="001120B7"/>
    <w:rsid w:val="0011212E"/>
    <w:rsid w:val="0011236B"/>
    <w:rsid w:val="001129AA"/>
    <w:rsid w:val="001129B7"/>
    <w:rsid w:val="00112FC5"/>
    <w:rsid w:val="00113336"/>
    <w:rsid w:val="00113F97"/>
    <w:rsid w:val="001144FE"/>
    <w:rsid w:val="00114BE3"/>
    <w:rsid w:val="00114E17"/>
    <w:rsid w:val="001152C0"/>
    <w:rsid w:val="00115433"/>
    <w:rsid w:val="00115511"/>
    <w:rsid w:val="0011591B"/>
    <w:rsid w:val="00115D4E"/>
    <w:rsid w:val="00116495"/>
    <w:rsid w:val="00117677"/>
    <w:rsid w:val="001177A6"/>
    <w:rsid w:val="00117898"/>
    <w:rsid w:val="00117CFA"/>
    <w:rsid w:val="00117FEE"/>
    <w:rsid w:val="0012002E"/>
    <w:rsid w:val="00120079"/>
    <w:rsid w:val="00120F84"/>
    <w:rsid w:val="00121688"/>
    <w:rsid w:val="00122A49"/>
    <w:rsid w:val="00122F07"/>
    <w:rsid w:val="00123055"/>
    <w:rsid w:val="00123290"/>
    <w:rsid w:val="0012343B"/>
    <w:rsid w:val="00123AA2"/>
    <w:rsid w:val="00124311"/>
    <w:rsid w:val="001245E9"/>
    <w:rsid w:val="00124692"/>
    <w:rsid w:val="001249F9"/>
    <w:rsid w:val="00124F7B"/>
    <w:rsid w:val="00124FE7"/>
    <w:rsid w:val="001250A0"/>
    <w:rsid w:val="001254B2"/>
    <w:rsid w:val="00125C03"/>
    <w:rsid w:val="00126016"/>
    <w:rsid w:val="001264AE"/>
    <w:rsid w:val="00127488"/>
    <w:rsid w:val="00127F39"/>
    <w:rsid w:val="00130C40"/>
    <w:rsid w:val="00131081"/>
    <w:rsid w:val="001310AD"/>
    <w:rsid w:val="001312F6"/>
    <w:rsid w:val="0013169F"/>
    <w:rsid w:val="00131756"/>
    <w:rsid w:val="00131AAD"/>
    <w:rsid w:val="00131DE2"/>
    <w:rsid w:val="0013260B"/>
    <w:rsid w:val="00132BAE"/>
    <w:rsid w:val="00132DAA"/>
    <w:rsid w:val="001338D3"/>
    <w:rsid w:val="00133DB3"/>
    <w:rsid w:val="001343FC"/>
    <w:rsid w:val="00135322"/>
    <w:rsid w:val="00135498"/>
    <w:rsid w:val="001356D5"/>
    <w:rsid w:val="001362C6"/>
    <w:rsid w:val="0013660D"/>
    <w:rsid w:val="001372D7"/>
    <w:rsid w:val="00137673"/>
    <w:rsid w:val="001406C5"/>
    <w:rsid w:val="00140705"/>
    <w:rsid w:val="00140804"/>
    <w:rsid w:val="00140908"/>
    <w:rsid w:val="0014099F"/>
    <w:rsid w:val="00140A69"/>
    <w:rsid w:val="00140E1E"/>
    <w:rsid w:val="00141461"/>
    <w:rsid w:val="001418A2"/>
    <w:rsid w:val="00141A02"/>
    <w:rsid w:val="00141F3D"/>
    <w:rsid w:val="0014292E"/>
    <w:rsid w:val="001429A0"/>
    <w:rsid w:val="00142F3E"/>
    <w:rsid w:val="001441D3"/>
    <w:rsid w:val="001448AF"/>
    <w:rsid w:val="0014491F"/>
    <w:rsid w:val="0014547E"/>
    <w:rsid w:val="00145BCE"/>
    <w:rsid w:val="00146719"/>
    <w:rsid w:val="001467FD"/>
    <w:rsid w:val="001470AA"/>
    <w:rsid w:val="001473D8"/>
    <w:rsid w:val="001474F0"/>
    <w:rsid w:val="00147900"/>
    <w:rsid w:val="00147BD7"/>
    <w:rsid w:val="00147C1A"/>
    <w:rsid w:val="0015009B"/>
    <w:rsid w:val="00150855"/>
    <w:rsid w:val="0015121A"/>
    <w:rsid w:val="0015151E"/>
    <w:rsid w:val="00151678"/>
    <w:rsid w:val="00151FA1"/>
    <w:rsid w:val="0015234F"/>
    <w:rsid w:val="00152A97"/>
    <w:rsid w:val="00152C85"/>
    <w:rsid w:val="00152CFF"/>
    <w:rsid w:val="00153BA4"/>
    <w:rsid w:val="00153E9A"/>
    <w:rsid w:val="001541AD"/>
    <w:rsid w:val="0015428D"/>
    <w:rsid w:val="00154DDD"/>
    <w:rsid w:val="0015509C"/>
    <w:rsid w:val="00155367"/>
    <w:rsid w:val="00155B63"/>
    <w:rsid w:val="00155BD4"/>
    <w:rsid w:val="00155FBF"/>
    <w:rsid w:val="001562CF"/>
    <w:rsid w:val="001568F6"/>
    <w:rsid w:val="00156CBF"/>
    <w:rsid w:val="00157041"/>
    <w:rsid w:val="00157114"/>
    <w:rsid w:val="00157593"/>
    <w:rsid w:val="00157967"/>
    <w:rsid w:val="00157D8A"/>
    <w:rsid w:val="00160328"/>
    <w:rsid w:val="00160496"/>
    <w:rsid w:val="00160E3E"/>
    <w:rsid w:val="00160ED5"/>
    <w:rsid w:val="00162549"/>
    <w:rsid w:val="001625F0"/>
    <w:rsid w:val="001626BA"/>
    <w:rsid w:val="00162946"/>
    <w:rsid w:val="00162B5C"/>
    <w:rsid w:val="0016313C"/>
    <w:rsid w:val="00163225"/>
    <w:rsid w:val="00163AF3"/>
    <w:rsid w:val="00164A14"/>
    <w:rsid w:val="001650AE"/>
    <w:rsid w:val="00165859"/>
    <w:rsid w:val="001659D2"/>
    <w:rsid w:val="0016689E"/>
    <w:rsid w:val="00166A86"/>
    <w:rsid w:val="0016729D"/>
    <w:rsid w:val="001700E8"/>
    <w:rsid w:val="001702AD"/>
    <w:rsid w:val="00170421"/>
    <w:rsid w:val="001708D8"/>
    <w:rsid w:val="00171014"/>
    <w:rsid w:val="00171387"/>
    <w:rsid w:val="00171B32"/>
    <w:rsid w:val="00171DEE"/>
    <w:rsid w:val="001721CD"/>
    <w:rsid w:val="001722B2"/>
    <w:rsid w:val="001722FD"/>
    <w:rsid w:val="001725DB"/>
    <w:rsid w:val="00172D32"/>
    <w:rsid w:val="00172D79"/>
    <w:rsid w:val="00173516"/>
    <w:rsid w:val="0017356E"/>
    <w:rsid w:val="001739BC"/>
    <w:rsid w:val="001739EA"/>
    <w:rsid w:val="00174144"/>
    <w:rsid w:val="00174399"/>
    <w:rsid w:val="00174818"/>
    <w:rsid w:val="001750C6"/>
    <w:rsid w:val="001750ED"/>
    <w:rsid w:val="00175D63"/>
    <w:rsid w:val="00175D84"/>
    <w:rsid w:val="00175F17"/>
    <w:rsid w:val="001763EB"/>
    <w:rsid w:val="0017681A"/>
    <w:rsid w:val="001771CA"/>
    <w:rsid w:val="00177591"/>
    <w:rsid w:val="00177612"/>
    <w:rsid w:val="001778B6"/>
    <w:rsid w:val="00177913"/>
    <w:rsid w:val="00180B46"/>
    <w:rsid w:val="0018150F"/>
    <w:rsid w:val="0018170D"/>
    <w:rsid w:val="00182188"/>
    <w:rsid w:val="00182278"/>
    <w:rsid w:val="001823DB"/>
    <w:rsid w:val="00182B24"/>
    <w:rsid w:val="00182DD6"/>
    <w:rsid w:val="001834EF"/>
    <w:rsid w:val="001835E4"/>
    <w:rsid w:val="001835F0"/>
    <w:rsid w:val="001836BF"/>
    <w:rsid w:val="00183877"/>
    <w:rsid w:val="00184126"/>
    <w:rsid w:val="0018434F"/>
    <w:rsid w:val="00184A4C"/>
    <w:rsid w:val="00184EF5"/>
    <w:rsid w:val="001850E0"/>
    <w:rsid w:val="00185205"/>
    <w:rsid w:val="00186BCE"/>
    <w:rsid w:val="00186BD0"/>
    <w:rsid w:val="001877B0"/>
    <w:rsid w:val="001878C9"/>
    <w:rsid w:val="00187F0F"/>
    <w:rsid w:val="001905C2"/>
    <w:rsid w:val="00190678"/>
    <w:rsid w:val="00190CD1"/>
    <w:rsid w:val="0019196A"/>
    <w:rsid w:val="001919B6"/>
    <w:rsid w:val="00191C2D"/>
    <w:rsid w:val="00191FBE"/>
    <w:rsid w:val="001923F3"/>
    <w:rsid w:val="001937E8"/>
    <w:rsid w:val="0019381D"/>
    <w:rsid w:val="0019389C"/>
    <w:rsid w:val="00193E97"/>
    <w:rsid w:val="00194006"/>
    <w:rsid w:val="00194B2F"/>
    <w:rsid w:val="00194D57"/>
    <w:rsid w:val="00195C0F"/>
    <w:rsid w:val="0019632C"/>
    <w:rsid w:val="00196783"/>
    <w:rsid w:val="00196DA3"/>
    <w:rsid w:val="00196E00"/>
    <w:rsid w:val="0019748D"/>
    <w:rsid w:val="001974C6"/>
    <w:rsid w:val="00197BEA"/>
    <w:rsid w:val="00197D1A"/>
    <w:rsid w:val="00197E92"/>
    <w:rsid w:val="00197EBD"/>
    <w:rsid w:val="001A0808"/>
    <w:rsid w:val="001A1A4E"/>
    <w:rsid w:val="001A1C4A"/>
    <w:rsid w:val="001A28A9"/>
    <w:rsid w:val="001A2CC2"/>
    <w:rsid w:val="001A3339"/>
    <w:rsid w:val="001A3611"/>
    <w:rsid w:val="001A368C"/>
    <w:rsid w:val="001A3A2B"/>
    <w:rsid w:val="001A3C24"/>
    <w:rsid w:val="001A4E22"/>
    <w:rsid w:val="001A5670"/>
    <w:rsid w:val="001A5A0F"/>
    <w:rsid w:val="001A6454"/>
    <w:rsid w:val="001A6E90"/>
    <w:rsid w:val="001A7876"/>
    <w:rsid w:val="001A79A7"/>
    <w:rsid w:val="001A7CAB"/>
    <w:rsid w:val="001B025A"/>
    <w:rsid w:val="001B0274"/>
    <w:rsid w:val="001B03DC"/>
    <w:rsid w:val="001B065D"/>
    <w:rsid w:val="001B0AAC"/>
    <w:rsid w:val="001B0B72"/>
    <w:rsid w:val="001B130F"/>
    <w:rsid w:val="001B1940"/>
    <w:rsid w:val="001B241D"/>
    <w:rsid w:val="001B257B"/>
    <w:rsid w:val="001B2930"/>
    <w:rsid w:val="001B2979"/>
    <w:rsid w:val="001B2B9A"/>
    <w:rsid w:val="001B30D1"/>
    <w:rsid w:val="001B341B"/>
    <w:rsid w:val="001B34FA"/>
    <w:rsid w:val="001B4053"/>
    <w:rsid w:val="001B48B1"/>
    <w:rsid w:val="001B5375"/>
    <w:rsid w:val="001B53C8"/>
    <w:rsid w:val="001B55E9"/>
    <w:rsid w:val="001B647B"/>
    <w:rsid w:val="001B66E9"/>
    <w:rsid w:val="001B73F6"/>
    <w:rsid w:val="001B74B3"/>
    <w:rsid w:val="001B7584"/>
    <w:rsid w:val="001C0133"/>
    <w:rsid w:val="001C0CEA"/>
    <w:rsid w:val="001C10E2"/>
    <w:rsid w:val="001C1C6A"/>
    <w:rsid w:val="001C20D8"/>
    <w:rsid w:val="001C2467"/>
    <w:rsid w:val="001C2726"/>
    <w:rsid w:val="001C2F50"/>
    <w:rsid w:val="001C3DDA"/>
    <w:rsid w:val="001C449D"/>
    <w:rsid w:val="001C46BA"/>
    <w:rsid w:val="001C5391"/>
    <w:rsid w:val="001C54DD"/>
    <w:rsid w:val="001C58D6"/>
    <w:rsid w:val="001C6410"/>
    <w:rsid w:val="001C6B01"/>
    <w:rsid w:val="001C6C94"/>
    <w:rsid w:val="001C6D9F"/>
    <w:rsid w:val="001C6EFB"/>
    <w:rsid w:val="001C7001"/>
    <w:rsid w:val="001C78C7"/>
    <w:rsid w:val="001D07EF"/>
    <w:rsid w:val="001D08E1"/>
    <w:rsid w:val="001D0B6F"/>
    <w:rsid w:val="001D11E8"/>
    <w:rsid w:val="001D11F2"/>
    <w:rsid w:val="001D12FB"/>
    <w:rsid w:val="001D1938"/>
    <w:rsid w:val="001D2597"/>
    <w:rsid w:val="001D259F"/>
    <w:rsid w:val="001D3132"/>
    <w:rsid w:val="001D3629"/>
    <w:rsid w:val="001D3B7D"/>
    <w:rsid w:val="001D415D"/>
    <w:rsid w:val="001D4290"/>
    <w:rsid w:val="001D45BE"/>
    <w:rsid w:val="001D4B79"/>
    <w:rsid w:val="001D5060"/>
    <w:rsid w:val="001D50EF"/>
    <w:rsid w:val="001D52E0"/>
    <w:rsid w:val="001D5805"/>
    <w:rsid w:val="001D5CEA"/>
    <w:rsid w:val="001D5E0F"/>
    <w:rsid w:val="001D5EF7"/>
    <w:rsid w:val="001D61B1"/>
    <w:rsid w:val="001D6361"/>
    <w:rsid w:val="001D6A30"/>
    <w:rsid w:val="001D6C6A"/>
    <w:rsid w:val="001D6FFB"/>
    <w:rsid w:val="001D7476"/>
    <w:rsid w:val="001E036D"/>
    <w:rsid w:val="001E0377"/>
    <w:rsid w:val="001E0398"/>
    <w:rsid w:val="001E08C8"/>
    <w:rsid w:val="001E0904"/>
    <w:rsid w:val="001E18D9"/>
    <w:rsid w:val="001E1B56"/>
    <w:rsid w:val="001E26DC"/>
    <w:rsid w:val="001E27AF"/>
    <w:rsid w:val="001E2AE0"/>
    <w:rsid w:val="001E2E51"/>
    <w:rsid w:val="001E3964"/>
    <w:rsid w:val="001E3ED6"/>
    <w:rsid w:val="001E3FDB"/>
    <w:rsid w:val="001E4776"/>
    <w:rsid w:val="001E4942"/>
    <w:rsid w:val="001E56E0"/>
    <w:rsid w:val="001E6563"/>
    <w:rsid w:val="001E757C"/>
    <w:rsid w:val="001E7A2A"/>
    <w:rsid w:val="001E7A97"/>
    <w:rsid w:val="001E7C57"/>
    <w:rsid w:val="001E7DBF"/>
    <w:rsid w:val="001E7DD3"/>
    <w:rsid w:val="001F06B3"/>
    <w:rsid w:val="001F09F9"/>
    <w:rsid w:val="001F0A27"/>
    <w:rsid w:val="001F0E98"/>
    <w:rsid w:val="001F1A16"/>
    <w:rsid w:val="001F1B14"/>
    <w:rsid w:val="001F1FBC"/>
    <w:rsid w:val="001F2251"/>
    <w:rsid w:val="001F24A4"/>
    <w:rsid w:val="001F33A5"/>
    <w:rsid w:val="001F33E0"/>
    <w:rsid w:val="001F3985"/>
    <w:rsid w:val="001F4195"/>
    <w:rsid w:val="001F4487"/>
    <w:rsid w:val="001F4A10"/>
    <w:rsid w:val="001F4EE1"/>
    <w:rsid w:val="001F532A"/>
    <w:rsid w:val="001F5378"/>
    <w:rsid w:val="001F546D"/>
    <w:rsid w:val="001F5577"/>
    <w:rsid w:val="001F5AFA"/>
    <w:rsid w:val="001F5CAD"/>
    <w:rsid w:val="001F61F4"/>
    <w:rsid w:val="001F6737"/>
    <w:rsid w:val="001F71D2"/>
    <w:rsid w:val="001F7790"/>
    <w:rsid w:val="001F7995"/>
    <w:rsid w:val="001F7E00"/>
    <w:rsid w:val="001F7E13"/>
    <w:rsid w:val="00200800"/>
    <w:rsid w:val="00200D09"/>
    <w:rsid w:val="0020119B"/>
    <w:rsid w:val="002018EE"/>
    <w:rsid w:val="00201A4E"/>
    <w:rsid w:val="00201B14"/>
    <w:rsid w:val="00201C01"/>
    <w:rsid w:val="00202EC8"/>
    <w:rsid w:val="002034FA"/>
    <w:rsid w:val="0020366B"/>
    <w:rsid w:val="00203CFD"/>
    <w:rsid w:val="00203D72"/>
    <w:rsid w:val="002042C4"/>
    <w:rsid w:val="0020439F"/>
    <w:rsid w:val="00204412"/>
    <w:rsid w:val="00204CBA"/>
    <w:rsid w:val="00204F4C"/>
    <w:rsid w:val="002050D7"/>
    <w:rsid w:val="002063EC"/>
    <w:rsid w:val="002064E1"/>
    <w:rsid w:val="00206C91"/>
    <w:rsid w:val="00207131"/>
    <w:rsid w:val="002072FB"/>
    <w:rsid w:val="00207709"/>
    <w:rsid w:val="00207AA5"/>
    <w:rsid w:val="00207C07"/>
    <w:rsid w:val="00207CA5"/>
    <w:rsid w:val="002100A8"/>
    <w:rsid w:val="00210661"/>
    <w:rsid w:val="0021078A"/>
    <w:rsid w:val="002111B1"/>
    <w:rsid w:val="002111C9"/>
    <w:rsid w:val="002111EC"/>
    <w:rsid w:val="0021165D"/>
    <w:rsid w:val="00211CAA"/>
    <w:rsid w:val="00212685"/>
    <w:rsid w:val="00213770"/>
    <w:rsid w:val="00213F41"/>
    <w:rsid w:val="002145F3"/>
    <w:rsid w:val="00214A72"/>
    <w:rsid w:val="0021509F"/>
    <w:rsid w:val="0021532F"/>
    <w:rsid w:val="00215582"/>
    <w:rsid w:val="00215D40"/>
    <w:rsid w:val="002163F0"/>
    <w:rsid w:val="00216937"/>
    <w:rsid w:val="00216EB6"/>
    <w:rsid w:val="00217222"/>
    <w:rsid w:val="00217394"/>
    <w:rsid w:val="00217419"/>
    <w:rsid w:val="00217430"/>
    <w:rsid w:val="00217536"/>
    <w:rsid w:val="00217A5B"/>
    <w:rsid w:val="00217E08"/>
    <w:rsid w:val="00220552"/>
    <w:rsid w:val="0022065F"/>
    <w:rsid w:val="00220760"/>
    <w:rsid w:val="0022151E"/>
    <w:rsid w:val="00221A8B"/>
    <w:rsid w:val="00222012"/>
    <w:rsid w:val="002223BB"/>
    <w:rsid w:val="0022262E"/>
    <w:rsid w:val="00222714"/>
    <w:rsid w:val="00222780"/>
    <w:rsid w:val="00223377"/>
    <w:rsid w:val="002233FB"/>
    <w:rsid w:val="00223457"/>
    <w:rsid w:val="00223526"/>
    <w:rsid w:val="00223621"/>
    <w:rsid w:val="00224901"/>
    <w:rsid w:val="00225495"/>
    <w:rsid w:val="00225905"/>
    <w:rsid w:val="00225A58"/>
    <w:rsid w:val="002261C0"/>
    <w:rsid w:val="002262C8"/>
    <w:rsid w:val="00226FD6"/>
    <w:rsid w:val="002273D3"/>
    <w:rsid w:val="002274CE"/>
    <w:rsid w:val="002276CC"/>
    <w:rsid w:val="00227AA4"/>
    <w:rsid w:val="00227DE3"/>
    <w:rsid w:val="00230057"/>
    <w:rsid w:val="00230101"/>
    <w:rsid w:val="00230273"/>
    <w:rsid w:val="00231214"/>
    <w:rsid w:val="0023230E"/>
    <w:rsid w:val="0023234F"/>
    <w:rsid w:val="002324F3"/>
    <w:rsid w:val="002330F8"/>
    <w:rsid w:val="002336CB"/>
    <w:rsid w:val="00234070"/>
    <w:rsid w:val="002347CC"/>
    <w:rsid w:val="002349B6"/>
    <w:rsid w:val="00235243"/>
    <w:rsid w:val="00235615"/>
    <w:rsid w:val="00235760"/>
    <w:rsid w:val="00235EB8"/>
    <w:rsid w:val="00236108"/>
    <w:rsid w:val="00236500"/>
    <w:rsid w:val="002367C8"/>
    <w:rsid w:val="00236884"/>
    <w:rsid w:val="00236E43"/>
    <w:rsid w:val="00236EAB"/>
    <w:rsid w:val="00237A5B"/>
    <w:rsid w:val="002400B7"/>
    <w:rsid w:val="002403EB"/>
    <w:rsid w:val="00240423"/>
    <w:rsid w:val="00240514"/>
    <w:rsid w:val="00240C50"/>
    <w:rsid w:val="00241F19"/>
    <w:rsid w:val="002421EB"/>
    <w:rsid w:val="002427B4"/>
    <w:rsid w:val="00242B51"/>
    <w:rsid w:val="00242C4F"/>
    <w:rsid w:val="00243B9B"/>
    <w:rsid w:val="00244320"/>
    <w:rsid w:val="0024433E"/>
    <w:rsid w:val="00244362"/>
    <w:rsid w:val="00244499"/>
    <w:rsid w:val="00244B4C"/>
    <w:rsid w:val="00244E6A"/>
    <w:rsid w:val="00245037"/>
    <w:rsid w:val="002451FB"/>
    <w:rsid w:val="00245320"/>
    <w:rsid w:val="00245A12"/>
    <w:rsid w:val="002465B0"/>
    <w:rsid w:val="00246975"/>
    <w:rsid w:val="00246B83"/>
    <w:rsid w:val="00246C91"/>
    <w:rsid w:val="00247377"/>
    <w:rsid w:val="0024752F"/>
    <w:rsid w:val="00247565"/>
    <w:rsid w:val="002475F9"/>
    <w:rsid w:val="00247845"/>
    <w:rsid w:val="0025002F"/>
    <w:rsid w:val="0025013D"/>
    <w:rsid w:val="002501FF"/>
    <w:rsid w:val="002504F8"/>
    <w:rsid w:val="00250679"/>
    <w:rsid w:val="0025137D"/>
    <w:rsid w:val="00251844"/>
    <w:rsid w:val="00251BFC"/>
    <w:rsid w:val="00251C68"/>
    <w:rsid w:val="0025317B"/>
    <w:rsid w:val="002531E1"/>
    <w:rsid w:val="002537FA"/>
    <w:rsid w:val="00253844"/>
    <w:rsid w:val="00254082"/>
    <w:rsid w:val="0025444E"/>
    <w:rsid w:val="00254E3F"/>
    <w:rsid w:val="0025509D"/>
    <w:rsid w:val="00256504"/>
    <w:rsid w:val="002613F6"/>
    <w:rsid w:val="00261D4A"/>
    <w:rsid w:val="00261E51"/>
    <w:rsid w:val="0026206C"/>
    <w:rsid w:val="00262368"/>
    <w:rsid w:val="002630A1"/>
    <w:rsid w:val="002631FC"/>
    <w:rsid w:val="0026334D"/>
    <w:rsid w:val="00263513"/>
    <w:rsid w:val="002639A0"/>
    <w:rsid w:val="00263D5C"/>
    <w:rsid w:val="002647EB"/>
    <w:rsid w:val="00264812"/>
    <w:rsid w:val="00264A12"/>
    <w:rsid w:val="00264A64"/>
    <w:rsid w:val="00264DE9"/>
    <w:rsid w:val="00265060"/>
    <w:rsid w:val="00265080"/>
    <w:rsid w:val="0026522E"/>
    <w:rsid w:val="00265344"/>
    <w:rsid w:val="00265D5A"/>
    <w:rsid w:val="0026694A"/>
    <w:rsid w:val="0026697B"/>
    <w:rsid w:val="00266FA9"/>
    <w:rsid w:val="0026714B"/>
    <w:rsid w:val="002677D4"/>
    <w:rsid w:val="00267F35"/>
    <w:rsid w:val="00267FE3"/>
    <w:rsid w:val="002704A6"/>
    <w:rsid w:val="00270596"/>
    <w:rsid w:val="00270917"/>
    <w:rsid w:val="00270D01"/>
    <w:rsid w:val="00270D3E"/>
    <w:rsid w:val="00270D77"/>
    <w:rsid w:val="002712AF"/>
    <w:rsid w:val="002712F3"/>
    <w:rsid w:val="002713DE"/>
    <w:rsid w:val="00271425"/>
    <w:rsid w:val="00271461"/>
    <w:rsid w:val="00271CB3"/>
    <w:rsid w:val="00271CDC"/>
    <w:rsid w:val="00271E9C"/>
    <w:rsid w:val="00272A98"/>
    <w:rsid w:val="00272EB4"/>
    <w:rsid w:val="002731CA"/>
    <w:rsid w:val="00273657"/>
    <w:rsid w:val="00273A80"/>
    <w:rsid w:val="00273AC6"/>
    <w:rsid w:val="00273B21"/>
    <w:rsid w:val="00273F72"/>
    <w:rsid w:val="0027460D"/>
    <w:rsid w:val="00274E8A"/>
    <w:rsid w:val="002751DC"/>
    <w:rsid w:val="0027592F"/>
    <w:rsid w:val="00275AA0"/>
    <w:rsid w:val="00276924"/>
    <w:rsid w:val="0027698F"/>
    <w:rsid w:val="00276C0F"/>
    <w:rsid w:val="00276EAD"/>
    <w:rsid w:val="00276FA2"/>
    <w:rsid w:val="00277081"/>
    <w:rsid w:val="002770F0"/>
    <w:rsid w:val="00277212"/>
    <w:rsid w:val="00277359"/>
    <w:rsid w:val="002807D2"/>
    <w:rsid w:val="00280B02"/>
    <w:rsid w:val="00281B6B"/>
    <w:rsid w:val="00281D0E"/>
    <w:rsid w:val="00281E51"/>
    <w:rsid w:val="002822F9"/>
    <w:rsid w:val="002824A2"/>
    <w:rsid w:val="002826E4"/>
    <w:rsid w:val="00282745"/>
    <w:rsid w:val="00282A52"/>
    <w:rsid w:val="00282C1B"/>
    <w:rsid w:val="00282E59"/>
    <w:rsid w:val="00283FEE"/>
    <w:rsid w:val="00284300"/>
    <w:rsid w:val="002843EF"/>
    <w:rsid w:val="00284BD5"/>
    <w:rsid w:val="00284EC4"/>
    <w:rsid w:val="00285148"/>
    <w:rsid w:val="00286283"/>
    <w:rsid w:val="00286A6F"/>
    <w:rsid w:val="00286D5E"/>
    <w:rsid w:val="00286E19"/>
    <w:rsid w:val="00287315"/>
    <w:rsid w:val="00287605"/>
    <w:rsid w:val="002878B3"/>
    <w:rsid w:val="00287A2A"/>
    <w:rsid w:val="0029056E"/>
    <w:rsid w:val="00290631"/>
    <w:rsid w:val="002906D3"/>
    <w:rsid w:val="0029071A"/>
    <w:rsid w:val="002908B3"/>
    <w:rsid w:val="00290A6D"/>
    <w:rsid w:val="002911A7"/>
    <w:rsid w:val="00291304"/>
    <w:rsid w:val="002913C4"/>
    <w:rsid w:val="002916DF"/>
    <w:rsid w:val="0029202A"/>
    <w:rsid w:val="00292525"/>
    <w:rsid w:val="0029265F"/>
    <w:rsid w:val="00292D82"/>
    <w:rsid w:val="002932B3"/>
    <w:rsid w:val="00293313"/>
    <w:rsid w:val="00293A65"/>
    <w:rsid w:val="00293B8C"/>
    <w:rsid w:val="002944C5"/>
    <w:rsid w:val="00294533"/>
    <w:rsid w:val="0029497F"/>
    <w:rsid w:val="00294BED"/>
    <w:rsid w:val="00294C8C"/>
    <w:rsid w:val="00295D5D"/>
    <w:rsid w:val="00295E10"/>
    <w:rsid w:val="00296062"/>
    <w:rsid w:val="00296C61"/>
    <w:rsid w:val="00296D19"/>
    <w:rsid w:val="00296EF8"/>
    <w:rsid w:val="002972A1"/>
    <w:rsid w:val="0029770C"/>
    <w:rsid w:val="002A0071"/>
    <w:rsid w:val="002A1F8C"/>
    <w:rsid w:val="002A20FD"/>
    <w:rsid w:val="002A2160"/>
    <w:rsid w:val="002A2662"/>
    <w:rsid w:val="002A283D"/>
    <w:rsid w:val="002A28F4"/>
    <w:rsid w:val="002A2F4D"/>
    <w:rsid w:val="002A37D7"/>
    <w:rsid w:val="002A3893"/>
    <w:rsid w:val="002A3C1D"/>
    <w:rsid w:val="002A3EFC"/>
    <w:rsid w:val="002A4CF4"/>
    <w:rsid w:val="002A4E22"/>
    <w:rsid w:val="002A548B"/>
    <w:rsid w:val="002A55F0"/>
    <w:rsid w:val="002A5C11"/>
    <w:rsid w:val="002A5E20"/>
    <w:rsid w:val="002A5F95"/>
    <w:rsid w:val="002A663E"/>
    <w:rsid w:val="002A6C12"/>
    <w:rsid w:val="002A6C31"/>
    <w:rsid w:val="002A7120"/>
    <w:rsid w:val="002A7327"/>
    <w:rsid w:val="002A7A2F"/>
    <w:rsid w:val="002A7EC0"/>
    <w:rsid w:val="002B0409"/>
    <w:rsid w:val="002B04BE"/>
    <w:rsid w:val="002B0BAB"/>
    <w:rsid w:val="002B1018"/>
    <w:rsid w:val="002B1AB8"/>
    <w:rsid w:val="002B22CA"/>
    <w:rsid w:val="002B28C0"/>
    <w:rsid w:val="002B291B"/>
    <w:rsid w:val="002B3186"/>
    <w:rsid w:val="002B39C0"/>
    <w:rsid w:val="002B39CD"/>
    <w:rsid w:val="002B3A57"/>
    <w:rsid w:val="002B40EF"/>
    <w:rsid w:val="002B4162"/>
    <w:rsid w:val="002B4555"/>
    <w:rsid w:val="002B5303"/>
    <w:rsid w:val="002B610F"/>
    <w:rsid w:val="002B63B5"/>
    <w:rsid w:val="002B65CA"/>
    <w:rsid w:val="002B7226"/>
    <w:rsid w:val="002B73CB"/>
    <w:rsid w:val="002B74A8"/>
    <w:rsid w:val="002B75D4"/>
    <w:rsid w:val="002C0173"/>
    <w:rsid w:val="002C01E3"/>
    <w:rsid w:val="002C09E1"/>
    <w:rsid w:val="002C1990"/>
    <w:rsid w:val="002C1CF1"/>
    <w:rsid w:val="002C1EA6"/>
    <w:rsid w:val="002C28A0"/>
    <w:rsid w:val="002C2B04"/>
    <w:rsid w:val="002C2C79"/>
    <w:rsid w:val="002C2FC6"/>
    <w:rsid w:val="002C32C2"/>
    <w:rsid w:val="002C3337"/>
    <w:rsid w:val="002C3524"/>
    <w:rsid w:val="002C3F12"/>
    <w:rsid w:val="002C4213"/>
    <w:rsid w:val="002C4761"/>
    <w:rsid w:val="002C477C"/>
    <w:rsid w:val="002C493A"/>
    <w:rsid w:val="002C4E7D"/>
    <w:rsid w:val="002C52A5"/>
    <w:rsid w:val="002C5EF8"/>
    <w:rsid w:val="002C62F3"/>
    <w:rsid w:val="002C6FE4"/>
    <w:rsid w:val="002D09D2"/>
    <w:rsid w:val="002D0B2F"/>
    <w:rsid w:val="002D0FAF"/>
    <w:rsid w:val="002D1138"/>
    <w:rsid w:val="002D173E"/>
    <w:rsid w:val="002D20B9"/>
    <w:rsid w:val="002D2664"/>
    <w:rsid w:val="002D2875"/>
    <w:rsid w:val="002D2A10"/>
    <w:rsid w:val="002D2FAF"/>
    <w:rsid w:val="002D3C88"/>
    <w:rsid w:val="002D3DC3"/>
    <w:rsid w:val="002D495D"/>
    <w:rsid w:val="002D4BFB"/>
    <w:rsid w:val="002D54EB"/>
    <w:rsid w:val="002D67B5"/>
    <w:rsid w:val="002D6F2E"/>
    <w:rsid w:val="002D7932"/>
    <w:rsid w:val="002D7C56"/>
    <w:rsid w:val="002E0347"/>
    <w:rsid w:val="002E045C"/>
    <w:rsid w:val="002E0C25"/>
    <w:rsid w:val="002E0C94"/>
    <w:rsid w:val="002E10BC"/>
    <w:rsid w:val="002E1731"/>
    <w:rsid w:val="002E1EE9"/>
    <w:rsid w:val="002E245B"/>
    <w:rsid w:val="002E2A0F"/>
    <w:rsid w:val="002E2EDB"/>
    <w:rsid w:val="002E3D75"/>
    <w:rsid w:val="002E4298"/>
    <w:rsid w:val="002E4FA9"/>
    <w:rsid w:val="002E5145"/>
    <w:rsid w:val="002E56E5"/>
    <w:rsid w:val="002E5D62"/>
    <w:rsid w:val="002E6E92"/>
    <w:rsid w:val="002F00E3"/>
    <w:rsid w:val="002F0550"/>
    <w:rsid w:val="002F0955"/>
    <w:rsid w:val="002F0C7E"/>
    <w:rsid w:val="002F13D3"/>
    <w:rsid w:val="002F1505"/>
    <w:rsid w:val="002F192F"/>
    <w:rsid w:val="002F1F3A"/>
    <w:rsid w:val="002F2744"/>
    <w:rsid w:val="002F2989"/>
    <w:rsid w:val="002F3534"/>
    <w:rsid w:val="002F38AA"/>
    <w:rsid w:val="002F4232"/>
    <w:rsid w:val="002F4803"/>
    <w:rsid w:val="002F4C92"/>
    <w:rsid w:val="002F5039"/>
    <w:rsid w:val="002F5841"/>
    <w:rsid w:val="002F5990"/>
    <w:rsid w:val="002F63C1"/>
    <w:rsid w:val="002F65DB"/>
    <w:rsid w:val="002F69B9"/>
    <w:rsid w:val="002F7041"/>
    <w:rsid w:val="002F75D5"/>
    <w:rsid w:val="003007A9"/>
    <w:rsid w:val="00300B7B"/>
    <w:rsid w:val="00300BD5"/>
    <w:rsid w:val="0030220E"/>
    <w:rsid w:val="0030264E"/>
    <w:rsid w:val="00302A22"/>
    <w:rsid w:val="00302AEB"/>
    <w:rsid w:val="00302DB5"/>
    <w:rsid w:val="00302E7F"/>
    <w:rsid w:val="00303081"/>
    <w:rsid w:val="0030372A"/>
    <w:rsid w:val="003039C0"/>
    <w:rsid w:val="00303B73"/>
    <w:rsid w:val="00304147"/>
    <w:rsid w:val="00304191"/>
    <w:rsid w:val="00304449"/>
    <w:rsid w:val="0030491A"/>
    <w:rsid w:val="00304C1E"/>
    <w:rsid w:val="003051BF"/>
    <w:rsid w:val="00305436"/>
    <w:rsid w:val="00305A24"/>
    <w:rsid w:val="00305C23"/>
    <w:rsid w:val="0030625E"/>
    <w:rsid w:val="0030641F"/>
    <w:rsid w:val="003064B2"/>
    <w:rsid w:val="003064F0"/>
    <w:rsid w:val="0030699A"/>
    <w:rsid w:val="00306BBD"/>
    <w:rsid w:val="00306E67"/>
    <w:rsid w:val="00307051"/>
    <w:rsid w:val="00307672"/>
    <w:rsid w:val="00307714"/>
    <w:rsid w:val="003078E7"/>
    <w:rsid w:val="0031069B"/>
    <w:rsid w:val="00310CB4"/>
    <w:rsid w:val="00311117"/>
    <w:rsid w:val="0031174E"/>
    <w:rsid w:val="00311E5E"/>
    <w:rsid w:val="00311F83"/>
    <w:rsid w:val="00312346"/>
    <w:rsid w:val="00312412"/>
    <w:rsid w:val="003124DC"/>
    <w:rsid w:val="003126B9"/>
    <w:rsid w:val="00312719"/>
    <w:rsid w:val="00312B15"/>
    <w:rsid w:val="0031359E"/>
    <w:rsid w:val="00313F25"/>
    <w:rsid w:val="003144B8"/>
    <w:rsid w:val="0031462B"/>
    <w:rsid w:val="00314ABA"/>
    <w:rsid w:val="0031607E"/>
    <w:rsid w:val="0031626C"/>
    <w:rsid w:val="0031636A"/>
    <w:rsid w:val="00316615"/>
    <w:rsid w:val="003169C5"/>
    <w:rsid w:val="00316E7F"/>
    <w:rsid w:val="00316F11"/>
    <w:rsid w:val="00316FC6"/>
    <w:rsid w:val="0031704D"/>
    <w:rsid w:val="0031708B"/>
    <w:rsid w:val="003172B6"/>
    <w:rsid w:val="00317791"/>
    <w:rsid w:val="00317C6B"/>
    <w:rsid w:val="003204B2"/>
    <w:rsid w:val="0032141C"/>
    <w:rsid w:val="0032190A"/>
    <w:rsid w:val="00321B58"/>
    <w:rsid w:val="003221A4"/>
    <w:rsid w:val="0032251B"/>
    <w:rsid w:val="003227E8"/>
    <w:rsid w:val="00322D08"/>
    <w:rsid w:val="00322D40"/>
    <w:rsid w:val="0032366D"/>
    <w:rsid w:val="00323B0B"/>
    <w:rsid w:val="00323FCA"/>
    <w:rsid w:val="003249DC"/>
    <w:rsid w:val="00325309"/>
    <w:rsid w:val="003254EE"/>
    <w:rsid w:val="00325606"/>
    <w:rsid w:val="00325895"/>
    <w:rsid w:val="0032651D"/>
    <w:rsid w:val="00327214"/>
    <w:rsid w:val="003275B3"/>
    <w:rsid w:val="003275EC"/>
    <w:rsid w:val="00330158"/>
    <w:rsid w:val="0033029B"/>
    <w:rsid w:val="00330309"/>
    <w:rsid w:val="0033078A"/>
    <w:rsid w:val="003309A8"/>
    <w:rsid w:val="00331103"/>
    <w:rsid w:val="0033177F"/>
    <w:rsid w:val="00331D23"/>
    <w:rsid w:val="00331FD8"/>
    <w:rsid w:val="003324EF"/>
    <w:rsid w:val="003327E4"/>
    <w:rsid w:val="003329F4"/>
    <w:rsid w:val="00332D71"/>
    <w:rsid w:val="00332E74"/>
    <w:rsid w:val="0033338C"/>
    <w:rsid w:val="003338D9"/>
    <w:rsid w:val="0033454F"/>
    <w:rsid w:val="003346EA"/>
    <w:rsid w:val="00334950"/>
    <w:rsid w:val="003351A4"/>
    <w:rsid w:val="0033521F"/>
    <w:rsid w:val="00335425"/>
    <w:rsid w:val="00335431"/>
    <w:rsid w:val="00335597"/>
    <w:rsid w:val="00335688"/>
    <w:rsid w:val="0033576C"/>
    <w:rsid w:val="003358BA"/>
    <w:rsid w:val="003367BD"/>
    <w:rsid w:val="003373E4"/>
    <w:rsid w:val="00337A9D"/>
    <w:rsid w:val="003400CB"/>
    <w:rsid w:val="00340189"/>
    <w:rsid w:val="0034023B"/>
    <w:rsid w:val="00340B9E"/>
    <w:rsid w:val="00340C64"/>
    <w:rsid w:val="00341075"/>
    <w:rsid w:val="003411CB"/>
    <w:rsid w:val="00341DEA"/>
    <w:rsid w:val="00342663"/>
    <w:rsid w:val="003439D1"/>
    <w:rsid w:val="00343B0D"/>
    <w:rsid w:val="00343CDE"/>
    <w:rsid w:val="003443F2"/>
    <w:rsid w:val="0034474D"/>
    <w:rsid w:val="00345126"/>
    <w:rsid w:val="0034566C"/>
    <w:rsid w:val="003456B0"/>
    <w:rsid w:val="00345A14"/>
    <w:rsid w:val="00345BBF"/>
    <w:rsid w:val="003466CF"/>
    <w:rsid w:val="00346858"/>
    <w:rsid w:val="00346A9F"/>
    <w:rsid w:val="0034733D"/>
    <w:rsid w:val="00347715"/>
    <w:rsid w:val="00350180"/>
    <w:rsid w:val="003507E7"/>
    <w:rsid w:val="00350DA7"/>
    <w:rsid w:val="0035129C"/>
    <w:rsid w:val="00351CE4"/>
    <w:rsid w:val="00351D2D"/>
    <w:rsid w:val="00351EC0"/>
    <w:rsid w:val="00353019"/>
    <w:rsid w:val="00353754"/>
    <w:rsid w:val="00353992"/>
    <w:rsid w:val="00354773"/>
    <w:rsid w:val="00354A70"/>
    <w:rsid w:val="00354B45"/>
    <w:rsid w:val="00354CA5"/>
    <w:rsid w:val="003555B3"/>
    <w:rsid w:val="00355769"/>
    <w:rsid w:val="00355A41"/>
    <w:rsid w:val="00355B4F"/>
    <w:rsid w:val="00355C19"/>
    <w:rsid w:val="00356BD1"/>
    <w:rsid w:val="00356D42"/>
    <w:rsid w:val="00356F85"/>
    <w:rsid w:val="003570F6"/>
    <w:rsid w:val="0035737B"/>
    <w:rsid w:val="003603DD"/>
    <w:rsid w:val="00360A83"/>
    <w:rsid w:val="00361405"/>
    <w:rsid w:val="003615AE"/>
    <w:rsid w:val="00361683"/>
    <w:rsid w:val="00361706"/>
    <w:rsid w:val="0036170D"/>
    <w:rsid w:val="0036180C"/>
    <w:rsid w:val="00361A04"/>
    <w:rsid w:val="0036270A"/>
    <w:rsid w:val="00362728"/>
    <w:rsid w:val="00362A9F"/>
    <w:rsid w:val="00362D32"/>
    <w:rsid w:val="00362FD7"/>
    <w:rsid w:val="00363517"/>
    <w:rsid w:val="003635A6"/>
    <w:rsid w:val="00363744"/>
    <w:rsid w:val="0036378F"/>
    <w:rsid w:val="00363903"/>
    <w:rsid w:val="00363E88"/>
    <w:rsid w:val="00364593"/>
    <w:rsid w:val="00364CB3"/>
    <w:rsid w:val="00364D2A"/>
    <w:rsid w:val="00364EBB"/>
    <w:rsid w:val="00365381"/>
    <w:rsid w:val="00365493"/>
    <w:rsid w:val="00365883"/>
    <w:rsid w:val="003658B8"/>
    <w:rsid w:val="00365AB7"/>
    <w:rsid w:val="0036628E"/>
    <w:rsid w:val="003662B0"/>
    <w:rsid w:val="00366D3A"/>
    <w:rsid w:val="0036702A"/>
    <w:rsid w:val="00367A4A"/>
    <w:rsid w:val="00367B96"/>
    <w:rsid w:val="00367FA8"/>
    <w:rsid w:val="003708F9"/>
    <w:rsid w:val="00370A79"/>
    <w:rsid w:val="00370BDD"/>
    <w:rsid w:val="00371092"/>
    <w:rsid w:val="003710C8"/>
    <w:rsid w:val="00371457"/>
    <w:rsid w:val="003715D0"/>
    <w:rsid w:val="003717C1"/>
    <w:rsid w:val="00371903"/>
    <w:rsid w:val="00371939"/>
    <w:rsid w:val="003719F8"/>
    <w:rsid w:val="00371A99"/>
    <w:rsid w:val="003722C6"/>
    <w:rsid w:val="00372312"/>
    <w:rsid w:val="00372CF4"/>
    <w:rsid w:val="00372FD1"/>
    <w:rsid w:val="00373316"/>
    <w:rsid w:val="00373394"/>
    <w:rsid w:val="003733CA"/>
    <w:rsid w:val="003735C5"/>
    <w:rsid w:val="00373A19"/>
    <w:rsid w:val="00374089"/>
    <w:rsid w:val="00374534"/>
    <w:rsid w:val="00374B70"/>
    <w:rsid w:val="00375292"/>
    <w:rsid w:val="00375476"/>
    <w:rsid w:val="003754AE"/>
    <w:rsid w:val="003754D8"/>
    <w:rsid w:val="003759D6"/>
    <w:rsid w:val="003760C5"/>
    <w:rsid w:val="0037620E"/>
    <w:rsid w:val="00376819"/>
    <w:rsid w:val="00376936"/>
    <w:rsid w:val="003769B9"/>
    <w:rsid w:val="00376E71"/>
    <w:rsid w:val="00380078"/>
    <w:rsid w:val="00381082"/>
    <w:rsid w:val="0038115E"/>
    <w:rsid w:val="003822EE"/>
    <w:rsid w:val="00382D2F"/>
    <w:rsid w:val="00382DEF"/>
    <w:rsid w:val="00383106"/>
    <w:rsid w:val="003834CD"/>
    <w:rsid w:val="00383558"/>
    <w:rsid w:val="00383A8E"/>
    <w:rsid w:val="00383CFE"/>
    <w:rsid w:val="00383ED8"/>
    <w:rsid w:val="003851AA"/>
    <w:rsid w:val="003853C6"/>
    <w:rsid w:val="00385571"/>
    <w:rsid w:val="00385B79"/>
    <w:rsid w:val="00385DC5"/>
    <w:rsid w:val="003868DB"/>
    <w:rsid w:val="00386D7D"/>
    <w:rsid w:val="00386F9C"/>
    <w:rsid w:val="00390278"/>
    <w:rsid w:val="00390516"/>
    <w:rsid w:val="00390C31"/>
    <w:rsid w:val="00390D9D"/>
    <w:rsid w:val="0039101E"/>
    <w:rsid w:val="0039132F"/>
    <w:rsid w:val="00391BFD"/>
    <w:rsid w:val="003928C2"/>
    <w:rsid w:val="00392B7D"/>
    <w:rsid w:val="00392EA1"/>
    <w:rsid w:val="00393A8B"/>
    <w:rsid w:val="00394C55"/>
    <w:rsid w:val="00394D53"/>
    <w:rsid w:val="00394F1E"/>
    <w:rsid w:val="00395035"/>
    <w:rsid w:val="003952C2"/>
    <w:rsid w:val="003955CB"/>
    <w:rsid w:val="0039562E"/>
    <w:rsid w:val="003956D1"/>
    <w:rsid w:val="00395C88"/>
    <w:rsid w:val="00395D73"/>
    <w:rsid w:val="003966B4"/>
    <w:rsid w:val="003968C6"/>
    <w:rsid w:val="00396F89"/>
    <w:rsid w:val="0039730F"/>
    <w:rsid w:val="00397BB8"/>
    <w:rsid w:val="00397E09"/>
    <w:rsid w:val="00397E93"/>
    <w:rsid w:val="00397FB7"/>
    <w:rsid w:val="003A0176"/>
    <w:rsid w:val="003A02C6"/>
    <w:rsid w:val="003A0752"/>
    <w:rsid w:val="003A0C45"/>
    <w:rsid w:val="003A0F87"/>
    <w:rsid w:val="003A12E3"/>
    <w:rsid w:val="003A1410"/>
    <w:rsid w:val="003A1904"/>
    <w:rsid w:val="003A1B6B"/>
    <w:rsid w:val="003A24D2"/>
    <w:rsid w:val="003A2981"/>
    <w:rsid w:val="003A2F26"/>
    <w:rsid w:val="003A346A"/>
    <w:rsid w:val="003A3F48"/>
    <w:rsid w:val="003A4853"/>
    <w:rsid w:val="003A4985"/>
    <w:rsid w:val="003A4D66"/>
    <w:rsid w:val="003A54C3"/>
    <w:rsid w:val="003A553A"/>
    <w:rsid w:val="003A5C24"/>
    <w:rsid w:val="003A624A"/>
    <w:rsid w:val="003A627B"/>
    <w:rsid w:val="003A69F5"/>
    <w:rsid w:val="003A6B7F"/>
    <w:rsid w:val="003A6D29"/>
    <w:rsid w:val="003A70F6"/>
    <w:rsid w:val="003A7BCD"/>
    <w:rsid w:val="003A7CAB"/>
    <w:rsid w:val="003A7ECE"/>
    <w:rsid w:val="003B05D8"/>
    <w:rsid w:val="003B06F4"/>
    <w:rsid w:val="003B109F"/>
    <w:rsid w:val="003B1864"/>
    <w:rsid w:val="003B1C48"/>
    <w:rsid w:val="003B2582"/>
    <w:rsid w:val="003B2A8E"/>
    <w:rsid w:val="003B2B67"/>
    <w:rsid w:val="003B32B8"/>
    <w:rsid w:val="003B388C"/>
    <w:rsid w:val="003B3A3C"/>
    <w:rsid w:val="003B4715"/>
    <w:rsid w:val="003B486A"/>
    <w:rsid w:val="003B4916"/>
    <w:rsid w:val="003B4B8C"/>
    <w:rsid w:val="003B5267"/>
    <w:rsid w:val="003B54BE"/>
    <w:rsid w:val="003B5568"/>
    <w:rsid w:val="003B5834"/>
    <w:rsid w:val="003B5862"/>
    <w:rsid w:val="003B5A36"/>
    <w:rsid w:val="003B5A90"/>
    <w:rsid w:val="003B6025"/>
    <w:rsid w:val="003B60E1"/>
    <w:rsid w:val="003B6437"/>
    <w:rsid w:val="003B7874"/>
    <w:rsid w:val="003B79A1"/>
    <w:rsid w:val="003B7F25"/>
    <w:rsid w:val="003B7FBB"/>
    <w:rsid w:val="003C00FB"/>
    <w:rsid w:val="003C075E"/>
    <w:rsid w:val="003C1823"/>
    <w:rsid w:val="003C18C0"/>
    <w:rsid w:val="003C222D"/>
    <w:rsid w:val="003C29C8"/>
    <w:rsid w:val="003C349F"/>
    <w:rsid w:val="003C3515"/>
    <w:rsid w:val="003C3797"/>
    <w:rsid w:val="003C392C"/>
    <w:rsid w:val="003C3965"/>
    <w:rsid w:val="003C3E19"/>
    <w:rsid w:val="003C4384"/>
    <w:rsid w:val="003C46CE"/>
    <w:rsid w:val="003C48FC"/>
    <w:rsid w:val="003C4F1D"/>
    <w:rsid w:val="003C4F75"/>
    <w:rsid w:val="003C4FA4"/>
    <w:rsid w:val="003C5519"/>
    <w:rsid w:val="003C5721"/>
    <w:rsid w:val="003C592A"/>
    <w:rsid w:val="003C6464"/>
    <w:rsid w:val="003C65C5"/>
    <w:rsid w:val="003C6647"/>
    <w:rsid w:val="003C695A"/>
    <w:rsid w:val="003C6DD3"/>
    <w:rsid w:val="003C6E8D"/>
    <w:rsid w:val="003C6F05"/>
    <w:rsid w:val="003C75BB"/>
    <w:rsid w:val="003C75FD"/>
    <w:rsid w:val="003C76A4"/>
    <w:rsid w:val="003C7D81"/>
    <w:rsid w:val="003C7E4A"/>
    <w:rsid w:val="003D04F1"/>
    <w:rsid w:val="003D04F7"/>
    <w:rsid w:val="003D0FA7"/>
    <w:rsid w:val="003D1104"/>
    <w:rsid w:val="003D187E"/>
    <w:rsid w:val="003D1A80"/>
    <w:rsid w:val="003D27C5"/>
    <w:rsid w:val="003D2F7F"/>
    <w:rsid w:val="003D346B"/>
    <w:rsid w:val="003D3A6B"/>
    <w:rsid w:val="003D3C98"/>
    <w:rsid w:val="003D3FE5"/>
    <w:rsid w:val="003D41EA"/>
    <w:rsid w:val="003D4A51"/>
    <w:rsid w:val="003D4D0E"/>
    <w:rsid w:val="003D55E3"/>
    <w:rsid w:val="003D5BC1"/>
    <w:rsid w:val="003D67FB"/>
    <w:rsid w:val="003D6944"/>
    <w:rsid w:val="003D6E32"/>
    <w:rsid w:val="003D7AA8"/>
    <w:rsid w:val="003E0ABF"/>
    <w:rsid w:val="003E0ACE"/>
    <w:rsid w:val="003E11EF"/>
    <w:rsid w:val="003E12E8"/>
    <w:rsid w:val="003E1362"/>
    <w:rsid w:val="003E1FBB"/>
    <w:rsid w:val="003E1FDC"/>
    <w:rsid w:val="003E2424"/>
    <w:rsid w:val="003E2626"/>
    <w:rsid w:val="003E3841"/>
    <w:rsid w:val="003E3A15"/>
    <w:rsid w:val="003E40AF"/>
    <w:rsid w:val="003E43B0"/>
    <w:rsid w:val="003E4EA9"/>
    <w:rsid w:val="003E4F63"/>
    <w:rsid w:val="003E51F6"/>
    <w:rsid w:val="003E5E66"/>
    <w:rsid w:val="003E5EFB"/>
    <w:rsid w:val="003E5FA9"/>
    <w:rsid w:val="003E6270"/>
    <w:rsid w:val="003E663A"/>
    <w:rsid w:val="003E6C46"/>
    <w:rsid w:val="003E6F50"/>
    <w:rsid w:val="003E71BE"/>
    <w:rsid w:val="003E73BB"/>
    <w:rsid w:val="003E7E37"/>
    <w:rsid w:val="003E7ED8"/>
    <w:rsid w:val="003F07FF"/>
    <w:rsid w:val="003F0825"/>
    <w:rsid w:val="003F0845"/>
    <w:rsid w:val="003F0F81"/>
    <w:rsid w:val="003F1302"/>
    <w:rsid w:val="003F147D"/>
    <w:rsid w:val="003F1CA3"/>
    <w:rsid w:val="003F23DA"/>
    <w:rsid w:val="003F259A"/>
    <w:rsid w:val="003F3883"/>
    <w:rsid w:val="003F4336"/>
    <w:rsid w:val="003F4544"/>
    <w:rsid w:val="003F4B32"/>
    <w:rsid w:val="003F4C8F"/>
    <w:rsid w:val="003F6155"/>
    <w:rsid w:val="003F6320"/>
    <w:rsid w:val="003F67A8"/>
    <w:rsid w:val="003F6E93"/>
    <w:rsid w:val="003F6FA2"/>
    <w:rsid w:val="003F7137"/>
    <w:rsid w:val="003F7342"/>
    <w:rsid w:val="003F7C2C"/>
    <w:rsid w:val="0040020F"/>
    <w:rsid w:val="004002CD"/>
    <w:rsid w:val="0040034C"/>
    <w:rsid w:val="00400450"/>
    <w:rsid w:val="004005A2"/>
    <w:rsid w:val="00400A81"/>
    <w:rsid w:val="00401B90"/>
    <w:rsid w:val="00402619"/>
    <w:rsid w:val="00403858"/>
    <w:rsid w:val="00403993"/>
    <w:rsid w:val="00403E14"/>
    <w:rsid w:val="00403EEB"/>
    <w:rsid w:val="00404BD7"/>
    <w:rsid w:val="00405E4D"/>
    <w:rsid w:val="0040636D"/>
    <w:rsid w:val="00406C57"/>
    <w:rsid w:val="00410699"/>
    <w:rsid w:val="00410A08"/>
    <w:rsid w:val="00410B90"/>
    <w:rsid w:val="0041173A"/>
    <w:rsid w:val="00411E7C"/>
    <w:rsid w:val="004121E2"/>
    <w:rsid w:val="0041268D"/>
    <w:rsid w:val="004133D2"/>
    <w:rsid w:val="0041368D"/>
    <w:rsid w:val="00413A9C"/>
    <w:rsid w:val="00413B2E"/>
    <w:rsid w:val="0041405B"/>
    <w:rsid w:val="00414379"/>
    <w:rsid w:val="00414428"/>
    <w:rsid w:val="0041489B"/>
    <w:rsid w:val="00414D25"/>
    <w:rsid w:val="00415241"/>
    <w:rsid w:val="00415DE0"/>
    <w:rsid w:val="00416A48"/>
    <w:rsid w:val="00416BF1"/>
    <w:rsid w:val="00416EB9"/>
    <w:rsid w:val="00417074"/>
    <w:rsid w:val="0041747A"/>
    <w:rsid w:val="004175B7"/>
    <w:rsid w:val="00417F50"/>
    <w:rsid w:val="00420E27"/>
    <w:rsid w:val="00420ED8"/>
    <w:rsid w:val="00420F39"/>
    <w:rsid w:val="0042138B"/>
    <w:rsid w:val="0042179C"/>
    <w:rsid w:val="0042191C"/>
    <w:rsid w:val="00421C36"/>
    <w:rsid w:val="00421F45"/>
    <w:rsid w:val="00422C31"/>
    <w:rsid w:val="00422E89"/>
    <w:rsid w:val="00423762"/>
    <w:rsid w:val="00423D12"/>
    <w:rsid w:val="00423E81"/>
    <w:rsid w:val="00424845"/>
    <w:rsid w:val="0042488E"/>
    <w:rsid w:val="004248CC"/>
    <w:rsid w:val="00424956"/>
    <w:rsid w:val="00424DF2"/>
    <w:rsid w:val="004255DF"/>
    <w:rsid w:val="00425C11"/>
    <w:rsid w:val="00425FD7"/>
    <w:rsid w:val="004260F2"/>
    <w:rsid w:val="004263BB"/>
    <w:rsid w:val="00426F75"/>
    <w:rsid w:val="00430347"/>
    <w:rsid w:val="00430AF7"/>
    <w:rsid w:val="00431118"/>
    <w:rsid w:val="004311E0"/>
    <w:rsid w:val="00431338"/>
    <w:rsid w:val="00431755"/>
    <w:rsid w:val="004317A3"/>
    <w:rsid w:val="004319C2"/>
    <w:rsid w:val="004322B2"/>
    <w:rsid w:val="0043258A"/>
    <w:rsid w:val="004327F5"/>
    <w:rsid w:val="00432998"/>
    <w:rsid w:val="00432F30"/>
    <w:rsid w:val="004330F3"/>
    <w:rsid w:val="004334BC"/>
    <w:rsid w:val="0043358C"/>
    <w:rsid w:val="00433BD3"/>
    <w:rsid w:val="00433D0B"/>
    <w:rsid w:val="00433D20"/>
    <w:rsid w:val="0043425C"/>
    <w:rsid w:val="004345B1"/>
    <w:rsid w:val="00434980"/>
    <w:rsid w:val="004359D5"/>
    <w:rsid w:val="00436084"/>
    <w:rsid w:val="0043635B"/>
    <w:rsid w:val="00436D97"/>
    <w:rsid w:val="00436EAB"/>
    <w:rsid w:val="0043705C"/>
    <w:rsid w:val="0043716B"/>
    <w:rsid w:val="0043745D"/>
    <w:rsid w:val="00437740"/>
    <w:rsid w:val="0044003A"/>
    <w:rsid w:val="00440C7F"/>
    <w:rsid w:val="00440D2C"/>
    <w:rsid w:val="00440DE4"/>
    <w:rsid w:val="00440E60"/>
    <w:rsid w:val="00440EFF"/>
    <w:rsid w:val="0044103A"/>
    <w:rsid w:val="00441227"/>
    <w:rsid w:val="004413D2"/>
    <w:rsid w:val="004414B5"/>
    <w:rsid w:val="0044157B"/>
    <w:rsid w:val="0044182A"/>
    <w:rsid w:val="0044194C"/>
    <w:rsid w:val="00441D60"/>
    <w:rsid w:val="004422CF"/>
    <w:rsid w:val="00442D09"/>
    <w:rsid w:val="004431E7"/>
    <w:rsid w:val="00443B2A"/>
    <w:rsid w:val="00443BA1"/>
    <w:rsid w:val="004442BF"/>
    <w:rsid w:val="004442FA"/>
    <w:rsid w:val="00444514"/>
    <w:rsid w:val="004446FD"/>
    <w:rsid w:val="00444768"/>
    <w:rsid w:val="00444A9D"/>
    <w:rsid w:val="00444F7E"/>
    <w:rsid w:val="004451A7"/>
    <w:rsid w:val="004467C1"/>
    <w:rsid w:val="00446A5C"/>
    <w:rsid w:val="004478F1"/>
    <w:rsid w:val="00447CFB"/>
    <w:rsid w:val="004505EF"/>
    <w:rsid w:val="00451423"/>
    <w:rsid w:val="00451910"/>
    <w:rsid w:val="004534BB"/>
    <w:rsid w:val="00454116"/>
    <w:rsid w:val="00454427"/>
    <w:rsid w:val="00454522"/>
    <w:rsid w:val="00455601"/>
    <w:rsid w:val="004559B7"/>
    <w:rsid w:val="00455A50"/>
    <w:rsid w:val="00455C6E"/>
    <w:rsid w:val="00455C79"/>
    <w:rsid w:val="00455F0A"/>
    <w:rsid w:val="00456682"/>
    <w:rsid w:val="004566C0"/>
    <w:rsid w:val="00456A2E"/>
    <w:rsid w:val="00457594"/>
    <w:rsid w:val="00457756"/>
    <w:rsid w:val="004577B5"/>
    <w:rsid w:val="00457968"/>
    <w:rsid w:val="00457A2F"/>
    <w:rsid w:val="00457D51"/>
    <w:rsid w:val="00457DE6"/>
    <w:rsid w:val="00460B3B"/>
    <w:rsid w:val="004611C8"/>
    <w:rsid w:val="004617DD"/>
    <w:rsid w:val="0046201D"/>
    <w:rsid w:val="00462113"/>
    <w:rsid w:val="0046228E"/>
    <w:rsid w:val="00462606"/>
    <w:rsid w:val="004626F5"/>
    <w:rsid w:val="004628B9"/>
    <w:rsid w:val="004629C6"/>
    <w:rsid w:val="00462B5D"/>
    <w:rsid w:val="00463D14"/>
    <w:rsid w:val="00464249"/>
    <w:rsid w:val="00464979"/>
    <w:rsid w:val="00464E56"/>
    <w:rsid w:val="0046508E"/>
    <w:rsid w:val="004656B9"/>
    <w:rsid w:val="00465D2A"/>
    <w:rsid w:val="00466731"/>
    <w:rsid w:val="00466B2D"/>
    <w:rsid w:val="00467055"/>
    <w:rsid w:val="004676BF"/>
    <w:rsid w:val="00467788"/>
    <w:rsid w:val="00467838"/>
    <w:rsid w:val="00467A36"/>
    <w:rsid w:val="00470A5C"/>
    <w:rsid w:val="00471C97"/>
    <w:rsid w:val="00471FDF"/>
    <w:rsid w:val="004726FA"/>
    <w:rsid w:val="00472A67"/>
    <w:rsid w:val="00472B2A"/>
    <w:rsid w:val="00473658"/>
    <w:rsid w:val="00475009"/>
    <w:rsid w:val="00475669"/>
    <w:rsid w:val="00475825"/>
    <w:rsid w:val="00475976"/>
    <w:rsid w:val="00475DD6"/>
    <w:rsid w:val="00475F2F"/>
    <w:rsid w:val="00476283"/>
    <w:rsid w:val="00476543"/>
    <w:rsid w:val="00476C49"/>
    <w:rsid w:val="00476EFB"/>
    <w:rsid w:val="00477D9A"/>
    <w:rsid w:val="004800AF"/>
    <w:rsid w:val="0048049D"/>
    <w:rsid w:val="00480836"/>
    <w:rsid w:val="00480F11"/>
    <w:rsid w:val="00480FDC"/>
    <w:rsid w:val="00480FE2"/>
    <w:rsid w:val="00481100"/>
    <w:rsid w:val="00481D77"/>
    <w:rsid w:val="00481FFD"/>
    <w:rsid w:val="0048217B"/>
    <w:rsid w:val="00482347"/>
    <w:rsid w:val="0048235A"/>
    <w:rsid w:val="004825A9"/>
    <w:rsid w:val="00482A6B"/>
    <w:rsid w:val="00482FC9"/>
    <w:rsid w:val="00483063"/>
    <w:rsid w:val="00483708"/>
    <w:rsid w:val="00484161"/>
    <w:rsid w:val="004841BB"/>
    <w:rsid w:val="00484F8C"/>
    <w:rsid w:val="004853BC"/>
    <w:rsid w:val="00485697"/>
    <w:rsid w:val="00485A20"/>
    <w:rsid w:val="00485CF5"/>
    <w:rsid w:val="00486756"/>
    <w:rsid w:val="00486B49"/>
    <w:rsid w:val="00486E0F"/>
    <w:rsid w:val="00486E40"/>
    <w:rsid w:val="00487072"/>
    <w:rsid w:val="0048752A"/>
    <w:rsid w:val="00490E3A"/>
    <w:rsid w:val="00491A9E"/>
    <w:rsid w:val="00491AA7"/>
    <w:rsid w:val="00491C1B"/>
    <w:rsid w:val="00491ECA"/>
    <w:rsid w:val="004921B6"/>
    <w:rsid w:val="00492891"/>
    <w:rsid w:val="00492C52"/>
    <w:rsid w:val="00492D22"/>
    <w:rsid w:val="00492E28"/>
    <w:rsid w:val="00492FE4"/>
    <w:rsid w:val="0049321A"/>
    <w:rsid w:val="0049379B"/>
    <w:rsid w:val="00493A53"/>
    <w:rsid w:val="00493C96"/>
    <w:rsid w:val="00493EDB"/>
    <w:rsid w:val="00494135"/>
    <w:rsid w:val="00494B94"/>
    <w:rsid w:val="00494CD7"/>
    <w:rsid w:val="00494E52"/>
    <w:rsid w:val="00494EB8"/>
    <w:rsid w:val="004956B0"/>
    <w:rsid w:val="00496138"/>
    <w:rsid w:val="0049652A"/>
    <w:rsid w:val="0049718F"/>
    <w:rsid w:val="00497681"/>
    <w:rsid w:val="0049780B"/>
    <w:rsid w:val="00497DC6"/>
    <w:rsid w:val="004A0A58"/>
    <w:rsid w:val="004A10CD"/>
    <w:rsid w:val="004A14CF"/>
    <w:rsid w:val="004A2276"/>
    <w:rsid w:val="004A232B"/>
    <w:rsid w:val="004A29A1"/>
    <w:rsid w:val="004A29E8"/>
    <w:rsid w:val="004A3165"/>
    <w:rsid w:val="004A3677"/>
    <w:rsid w:val="004A380D"/>
    <w:rsid w:val="004A4279"/>
    <w:rsid w:val="004A50A8"/>
    <w:rsid w:val="004A55E5"/>
    <w:rsid w:val="004A5F5C"/>
    <w:rsid w:val="004A638B"/>
    <w:rsid w:val="004A66B7"/>
    <w:rsid w:val="004A6AE4"/>
    <w:rsid w:val="004A71A2"/>
    <w:rsid w:val="004A78D2"/>
    <w:rsid w:val="004A7BE1"/>
    <w:rsid w:val="004A7F61"/>
    <w:rsid w:val="004B0027"/>
    <w:rsid w:val="004B0333"/>
    <w:rsid w:val="004B050A"/>
    <w:rsid w:val="004B093F"/>
    <w:rsid w:val="004B0B15"/>
    <w:rsid w:val="004B1B2C"/>
    <w:rsid w:val="004B1FBD"/>
    <w:rsid w:val="004B2203"/>
    <w:rsid w:val="004B238D"/>
    <w:rsid w:val="004B251F"/>
    <w:rsid w:val="004B30EA"/>
    <w:rsid w:val="004B32FD"/>
    <w:rsid w:val="004B342C"/>
    <w:rsid w:val="004B3BDA"/>
    <w:rsid w:val="004B3FCC"/>
    <w:rsid w:val="004B4098"/>
    <w:rsid w:val="004B4774"/>
    <w:rsid w:val="004B487E"/>
    <w:rsid w:val="004B520F"/>
    <w:rsid w:val="004B5806"/>
    <w:rsid w:val="004B5B5F"/>
    <w:rsid w:val="004B61D6"/>
    <w:rsid w:val="004B649B"/>
    <w:rsid w:val="004B6625"/>
    <w:rsid w:val="004B665F"/>
    <w:rsid w:val="004B6C0C"/>
    <w:rsid w:val="004B7460"/>
    <w:rsid w:val="004B773E"/>
    <w:rsid w:val="004B7C91"/>
    <w:rsid w:val="004B7DA6"/>
    <w:rsid w:val="004C03D0"/>
    <w:rsid w:val="004C299C"/>
    <w:rsid w:val="004C29ED"/>
    <w:rsid w:val="004C2A41"/>
    <w:rsid w:val="004C2CF4"/>
    <w:rsid w:val="004C365D"/>
    <w:rsid w:val="004C370B"/>
    <w:rsid w:val="004C3729"/>
    <w:rsid w:val="004C4DF2"/>
    <w:rsid w:val="004C4F7A"/>
    <w:rsid w:val="004C63D8"/>
    <w:rsid w:val="004C64BF"/>
    <w:rsid w:val="004C6A45"/>
    <w:rsid w:val="004C6FC7"/>
    <w:rsid w:val="004C71D3"/>
    <w:rsid w:val="004C73A6"/>
    <w:rsid w:val="004C7561"/>
    <w:rsid w:val="004D0090"/>
    <w:rsid w:val="004D0DCB"/>
    <w:rsid w:val="004D1094"/>
    <w:rsid w:val="004D1183"/>
    <w:rsid w:val="004D1CE4"/>
    <w:rsid w:val="004D2063"/>
    <w:rsid w:val="004D2367"/>
    <w:rsid w:val="004D2C58"/>
    <w:rsid w:val="004D3054"/>
    <w:rsid w:val="004D3507"/>
    <w:rsid w:val="004D3A49"/>
    <w:rsid w:val="004D4046"/>
    <w:rsid w:val="004D5063"/>
    <w:rsid w:val="004D50B0"/>
    <w:rsid w:val="004D57B8"/>
    <w:rsid w:val="004D5ABE"/>
    <w:rsid w:val="004D5E9F"/>
    <w:rsid w:val="004D64DC"/>
    <w:rsid w:val="004D730D"/>
    <w:rsid w:val="004D78CF"/>
    <w:rsid w:val="004D7CA7"/>
    <w:rsid w:val="004D7F56"/>
    <w:rsid w:val="004E0BB3"/>
    <w:rsid w:val="004E1084"/>
    <w:rsid w:val="004E10E1"/>
    <w:rsid w:val="004E1673"/>
    <w:rsid w:val="004E186D"/>
    <w:rsid w:val="004E198F"/>
    <w:rsid w:val="004E1A5D"/>
    <w:rsid w:val="004E1E25"/>
    <w:rsid w:val="004E2498"/>
    <w:rsid w:val="004E2765"/>
    <w:rsid w:val="004E2906"/>
    <w:rsid w:val="004E2AED"/>
    <w:rsid w:val="004E2EAF"/>
    <w:rsid w:val="004E32B2"/>
    <w:rsid w:val="004E3EE0"/>
    <w:rsid w:val="004E4184"/>
    <w:rsid w:val="004E445B"/>
    <w:rsid w:val="004E4668"/>
    <w:rsid w:val="004E4CDF"/>
    <w:rsid w:val="004E4FBD"/>
    <w:rsid w:val="004E565E"/>
    <w:rsid w:val="004E5C72"/>
    <w:rsid w:val="004E6221"/>
    <w:rsid w:val="004E625E"/>
    <w:rsid w:val="004E6A9F"/>
    <w:rsid w:val="004E6B2A"/>
    <w:rsid w:val="004E703B"/>
    <w:rsid w:val="004E752D"/>
    <w:rsid w:val="004E7A68"/>
    <w:rsid w:val="004F046D"/>
    <w:rsid w:val="004F049B"/>
    <w:rsid w:val="004F0790"/>
    <w:rsid w:val="004F0983"/>
    <w:rsid w:val="004F1291"/>
    <w:rsid w:val="004F1412"/>
    <w:rsid w:val="004F1B75"/>
    <w:rsid w:val="004F1EC2"/>
    <w:rsid w:val="004F28C2"/>
    <w:rsid w:val="004F31FD"/>
    <w:rsid w:val="004F3554"/>
    <w:rsid w:val="004F36EC"/>
    <w:rsid w:val="004F4079"/>
    <w:rsid w:val="004F4BB7"/>
    <w:rsid w:val="004F55D7"/>
    <w:rsid w:val="004F6C76"/>
    <w:rsid w:val="004F6DF5"/>
    <w:rsid w:val="004F7BE2"/>
    <w:rsid w:val="00500083"/>
    <w:rsid w:val="005008C8"/>
    <w:rsid w:val="00500929"/>
    <w:rsid w:val="00500C05"/>
    <w:rsid w:val="005010E4"/>
    <w:rsid w:val="005013F7"/>
    <w:rsid w:val="00501B6A"/>
    <w:rsid w:val="00501BF5"/>
    <w:rsid w:val="00501C8B"/>
    <w:rsid w:val="005021A5"/>
    <w:rsid w:val="005021E1"/>
    <w:rsid w:val="00502346"/>
    <w:rsid w:val="00502514"/>
    <w:rsid w:val="00502F12"/>
    <w:rsid w:val="00502FAE"/>
    <w:rsid w:val="0050330E"/>
    <w:rsid w:val="0050366A"/>
    <w:rsid w:val="005038F2"/>
    <w:rsid w:val="00503B85"/>
    <w:rsid w:val="00503D96"/>
    <w:rsid w:val="005058DA"/>
    <w:rsid w:val="00505B13"/>
    <w:rsid w:val="005069DF"/>
    <w:rsid w:val="00506AB2"/>
    <w:rsid w:val="00506E2A"/>
    <w:rsid w:val="00507281"/>
    <w:rsid w:val="00507DBA"/>
    <w:rsid w:val="00510063"/>
    <w:rsid w:val="00510709"/>
    <w:rsid w:val="0051073B"/>
    <w:rsid w:val="005107B9"/>
    <w:rsid w:val="005108CE"/>
    <w:rsid w:val="00510B5F"/>
    <w:rsid w:val="00510BD9"/>
    <w:rsid w:val="00510C41"/>
    <w:rsid w:val="005120FF"/>
    <w:rsid w:val="005121A6"/>
    <w:rsid w:val="00512BE6"/>
    <w:rsid w:val="00513A71"/>
    <w:rsid w:val="00513AFA"/>
    <w:rsid w:val="00513DBC"/>
    <w:rsid w:val="00513FE7"/>
    <w:rsid w:val="005148BE"/>
    <w:rsid w:val="00514F05"/>
    <w:rsid w:val="005152D4"/>
    <w:rsid w:val="005159E6"/>
    <w:rsid w:val="00515A55"/>
    <w:rsid w:val="00515AD8"/>
    <w:rsid w:val="00516AB4"/>
    <w:rsid w:val="00516C55"/>
    <w:rsid w:val="005170EC"/>
    <w:rsid w:val="005177B1"/>
    <w:rsid w:val="005178A0"/>
    <w:rsid w:val="00517A02"/>
    <w:rsid w:val="00517F97"/>
    <w:rsid w:val="00520246"/>
    <w:rsid w:val="00520356"/>
    <w:rsid w:val="005204A9"/>
    <w:rsid w:val="00520648"/>
    <w:rsid w:val="00520954"/>
    <w:rsid w:val="00520A80"/>
    <w:rsid w:val="00520AF3"/>
    <w:rsid w:val="00520BE8"/>
    <w:rsid w:val="00520E55"/>
    <w:rsid w:val="005211A3"/>
    <w:rsid w:val="005215B3"/>
    <w:rsid w:val="005219E8"/>
    <w:rsid w:val="00521D3F"/>
    <w:rsid w:val="00521E87"/>
    <w:rsid w:val="00521EA6"/>
    <w:rsid w:val="00521F1B"/>
    <w:rsid w:val="00521F8D"/>
    <w:rsid w:val="00521FB9"/>
    <w:rsid w:val="005232C5"/>
    <w:rsid w:val="00523B18"/>
    <w:rsid w:val="00525655"/>
    <w:rsid w:val="00525A42"/>
    <w:rsid w:val="00525A7E"/>
    <w:rsid w:val="0052609B"/>
    <w:rsid w:val="005262E9"/>
    <w:rsid w:val="0052652B"/>
    <w:rsid w:val="00526CDD"/>
    <w:rsid w:val="00526F42"/>
    <w:rsid w:val="00527421"/>
    <w:rsid w:val="00527725"/>
    <w:rsid w:val="00527726"/>
    <w:rsid w:val="00527928"/>
    <w:rsid w:val="00527FB8"/>
    <w:rsid w:val="00530D0D"/>
    <w:rsid w:val="00531129"/>
    <w:rsid w:val="005311E1"/>
    <w:rsid w:val="0053192B"/>
    <w:rsid w:val="00531A40"/>
    <w:rsid w:val="00531FD4"/>
    <w:rsid w:val="00532121"/>
    <w:rsid w:val="0053244B"/>
    <w:rsid w:val="005324CC"/>
    <w:rsid w:val="00532B4D"/>
    <w:rsid w:val="00532B8E"/>
    <w:rsid w:val="00532BD4"/>
    <w:rsid w:val="00532D99"/>
    <w:rsid w:val="00532E07"/>
    <w:rsid w:val="005333E2"/>
    <w:rsid w:val="005336FE"/>
    <w:rsid w:val="005340B1"/>
    <w:rsid w:val="0053414D"/>
    <w:rsid w:val="0053415B"/>
    <w:rsid w:val="005344DB"/>
    <w:rsid w:val="0053450C"/>
    <w:rsid w:val="00534AA8"/>
    <w:rsid w:val="00534B06"/>
    <w:rsid w:val="00534B4A"/>
    <w:rsid w:val="00534E40"/>
    <w:rsid w:val="00535137"/>
    <w:rsid w:val="005352E2"/>
    <w:rsid w:val="0053559B"/>
    <w:rsid w:val="005355A9"/>
    <w:rsid w:val="005355AE"/>
    <w:rsid w:val="00535606"/>
    <w:rsid w:val="00535775"/>
    <w:rsid w:val="005362F5"/>
    <w:rsid w:val="0053697C"/>
    <w:rsid w:val="00536A68"/>
    <w:rsid w:val="005373C4"/>
    <w:rsid w:val="00537596"/>
    <w:rsid w:val="005379FE"/>
    <w:rsid w:val="00537D8F"/>
    <w:rsid w:val="00540021"/>
    <w:rsid w:val="0054010E"/>
    <w:rsid w:val="005401A3"/>
    <w:rsid w:val="0054030C"/>
    <w:rsid w:val="005406C6"/>
    <w:rsid w:val="005408F4"/>
    <w:rsid w:val="005409B7"/>
    <w:rsid w:val="00540B3B"/>
    <w:rsid w:val="00540E91"/>
    <w:rsid w:val="0054158A"/>
    <w:rsid w:val="005418BF"/>
    <w:rsid w:val="00542495"/>
    <w:rsid w:val="005427D9"/>
    <w:rsid w:val="00542A10"/>
    <w:rsid w:val="00542C12"/>
    <w:rsid w:val="00542C97"/>
    <w:rsid w:val="00542CBF"/>
    <w:rsid w:val="00542EA4"/>
    <w:rsid w:val="00542FBE"/>
    <w:rsid w:val="00543407"/>
    <w:rsid w:val="0054343A"/>
    <w:rsid w:val="00543D4D"/>
    <w:rsid w:val="00543F9B"/>
    <w:rsid w:val="005440DE"/>
    <w:rsid w:val="00544BC1"/>
    <w:rsid w:val="00545818"/>
    <w:rsid w:val="0054617B"/>
    <w:rsid w:val="00546380"/>
    <w:rsid w:val="005469F4"/>
    <w:rsid w:val="00546A69"/>
    <w:rsid w:val="00546FA8"/>
    <w:rsid w:val="00547388"/>
    <w:rsid w:val="005473A9"/>
    <w:rsid w:val="00547972"/>
    <w:rsid w:val="005502B5"/>
    <w:rsid w:val="00550D79"/>
    <w:rsid w:val="005510AA"/>
    <w:rsid w:val="00551B11"/>
    <w:rsid w:val="005528C8"/>
    <w:rsid w:val="00552B38"/>
    <w:rsid w:val="00552ED3"/>
    <w:rsid w:val="0055304E"/>
    <w:rsid w:val="00553B2F"/>
    <w:rsid w:val="00553E82"/>
    <w:rsid w:val="00554116"/>
    <w:rsid w:val="00555772"/>
    <w:rsid w:val="005559CE"/>
    <w:rsid w:val="00555ECD"/>
    <w:rsid w:val="005562FE"/>
    <w:rsid w:val="00556621"/>
    <w:rsid w:val="00560007"/>
    <w:rsid w:val="0056014F"/>
    <w:rsid w:val="0056027E"/>
    <w:rsid w:val="005604CC"/>
    <w:rsid w:val="0056057D"/>
    <w:rsid w:val="00560E88"/>
    <w:rsid w:val="005616CA"/>
    <w:rsid w:val="005617C7"/>
    <w:rsid w:val="005617EC"/>
    <w:rsid w:val="00561F07"/>
    <w:rsid w:val="00561F18"/>
    <w:rsid w:val="0056202F"/>
    <w:rsid w:val="005627DD"/>
    <w:rsid w:val="00562800"/>
    <w:rsid w:val="00562825"/>
    <w:rsid w:val="005637FC"/>
    <w:rsid w:val="00563F38"/>
    <w:rsid w:val="00563F96"/>
    <w:rsid w:val="0056487E"/>
    <w:rsid w:val="00564D48"/>
    <w:rsid w:val="00564F81"/>
    <w:rsid w:val="00564FD5"/>
    <w:rsid w:val="005650F5"/>
    <w:rsid w:val="0056521C"/>
    <w:rsid w:val="005656FC"/>
    <w:rsid w:val="005657D9"/>
    <w:rsid w:val="005658B9"/>
    <w:rsid w:val="00565E22"/>
    <w:rsid w:val="005661E9"/>
    <w:rsid w:val="0056632F"/>
    <w:rsid w:val="00566E3E"/>
    <w:rsid w:val="00566E78"/>
    <w:rsid w:val="005673EF"/>
    <w:rsid w:val="00567A99"/>
    <w:rsid w:val="005702F2"/>
    <w:rsid w:val="00570741"/>
    <w:rsid w:val="005708D3"/>
    <w:rsid w:val="005713BF"/>
    <w:rsid w:val="005716CB"/>
    <w:rsid w:val="00571C16"/>
    <w:rsid w:val="00572666"/>
    <w:rsid w:val="00572A14"/>
    <w:rsid w:val="00572CF4"/>
    <w:rsid w:val="00572D27"/>
    <w:rsid w:val="00573F40"/>
    <w:rsid w:val="00574088"/>
    <w:rsid w:val="00574A2F"/>
    <w:rsid w:val="00574B86"/>
    <w:rsid w:val="00574C0F"/>
    <w:rsid w:val="005750C5"/>
    <w:rsid w:val="005753AD"/>
    <w:rsid w:val="005757B6"/>
    <w:rsid w:val="005758F8"/>
    <w:rsid w:val="00575C6C"/>
    <w:rsid w:val="005761AB"/>
    <w:rsid w:val="005763AF"/>
    <w:rsid w:val="00576AD9"/>
    <w:rsid w:val="00576E8B"/>
    <w:rsid w:val="00576EA0"/>
    <w:rsid w:val="0057739A"/>
    <w:rsid w:val="0057772C"/>
    <w:rsid w:val="005800C6"/>
    <w:rsid w:val="00580231"/>
    <w:rsid w:val="005803A0"/>
    <w:rsid w:val="00580CE1"/>
    <w:rsid w:val="00580E10"/>
    <w:rsid w:val="00580F19"/>
    <w:rsid w:val="00581035"/>
    <w:rsid w:val="00581157"/>
    <w:rsid w:val="00581426"/>
    <w:rsid w:val="005815F8"/>
    <w:rsid w:val="0058191D"/>
    <w:rsid w:val="00581FBC"/>
    <w:rsid w:val="00582325"/>
    <w:rsid w:val="00582CCD"/>
    <w:rsid w:val="00582E23"/>
    <w:rsid w:val="00583162"/>
    <w:rsid w:val="005834B7"/>
    <w:rsid w:val="005837C8"/>
    <w:rsid w:val="00584B27"/>
    <w:rsid w:val="00584C14"/>
    <w:rsid w:val="00584CBD"/>
    <w:rsid w:val="00584D03"/>
    <w:rsid w:val="00584EE5"/>
    <w:rsid w:val="00584F4F"/>
    <w:rsid w:val="00585056"/>
    <w:rsid w:val="005851E6"/>
    <w:rsid w:val="005855A1"/>
    <w:rsid w:val="005857DE"/>
    <w:rsid w:val="00586ACC"/>
    <w:rsid w:val="00586D29"/>
    <w:rsid w:val="00587186"/>
    <w:rsid w:val="00587EB0"/>
    <w:rsid w:val="00590A6B"/>
    <w:rsid w:val="00590F9B"/>
    <w:rsid w:val="00591618"/>
    <w:rsid w:val="00591AAC"/>
    <w:rsid w:val="00592349"/>
    <w:rsid w:val="005924E2"/>
    <w:rsid w:val="005926BA"/>
    <w:rsid w:val="005934DC"/>
    <w:rsid w:val="00594470"/>
    <w:rsid w:val="005945B7"/>
    <w:rsid w:val="005947EC"/>
    <w:rsid w:val="00594A85"/>
    <w:rsid w:val="00594D2A"/>
    <w:rsid w:val="00594D6F"/>
    <w:rsid w:val="00595227"/>
    <w:rsid w:val="005956F3"/>
    <w:rsid w:val="00595A74"/>
    <w:rsid w:val="00595D6E"/>
    <w:rsid w:val="00595E1E"/>
    <w:rsid w:val="005962A1"/>
    <w:rsid w:val="00596A1F"/>
    <w:rsid w:val="00596B62"/>
    <w:rsid w:val="00596B79"/>
    <w:rsid w:val="00597318"/>
    <w:rsid w:val="00597769"/>
    <w:rsid w:val="00597CEB"/>
    <w:rsid w:val="00597F23"/>
    <w:rsid w:val="005A085A"/>
    <w:rsid w:val="005A0A8E"/>
    <w:rsid w:val="005A1624"/>
    <w:rsid w:val="005A1B0E"/>
    <w:rsid w:val="005A2947"/>
    <w:rsid w:val="005A2FB6"/>
    <w:rsid w:val="005A30DB"/>
    <w:rsid w:val="005A329F"/>
    <w:rsid w:val="005A360C"/>
    <w:rsid w:val="005A37DD"/>
    <w:rsid w:val="005A37FF"/>
    <w:rsid w:val="005A39FF"/>
    <w:rsid w:val="005A3DDD"/>
    <w:rsid w:val="005A41FC"/>
    <w:rsid w:val="005A427D"/>
    <w:rsid w:val="005A42B9"/>
    <w:rsid w:val="005A4D02"/>
    <w:rsid w:val="005A4EF7"/>
    <w:rsid w:val="005A5DC0"/>
    <w:rsid w:val="005A5F9E"/>
    <w:rsid w:val="005A6444"/>
    <w:rsid w:val="005A6578"/>
    <w:rsid w:val="005A6689"/>
    <w:rsid w:val="005A683F"/>
    <w:rsid w:val="005A6D73"/>
    <w:rsid w:val="005A6F56"/>
    <w:rsid w:val="005A735A"/>
    <w:rsid w:val="005A79A6"/>
    <w:rsid w:val="005B03AA"/>
    <w:rsid w:val="005B05F8"/>
    <w:rsid w:val="005B0EB5"/>
    <w:rsid w:val="005B0EF3"/>
    <w:rsid w:val="005B143B"/>
    <w:rsid w:val="005B1BBE"/>
    <w:rsid w:val="005B276D"/>
    <w:rsid w:val="005B2A11"/>
    <w:rsid w:val="005B2D49"/>
    <w:rsid w:val="005B310D"/>
    <w:rsid w:val="005B3221"/>
    <w:rsid w:val="005B3A39"/>
    <w:rsid w:val="005B3C81"/>
    <w:rsid w:val="005B3DB7"/>
    <w:rsid w:val="005B49A8"/>
    <w:rsid w:val="005B4A54"/>
    <w:rsid w:val="005B4B87"/>
    <w:rsid w:val="005B51F6"/>
    <w:rsid w:val="005B58F4"/>
    <w:rsid w:val="005B5CB4"/>
    <w:rsid w:val="005B65E2"/>
    <w:rsid w:val="005B68C5"/>
    <w:rsid w:val="005B6963"/>
    <w:rsid w:val="005B6AB8"/>
    <w:rsid w:val="005B6D48"/>
    <w:rsid w:val="005B6D6E"/>
    <w:rsid w:val="005B6FC2"/>
    <w:rsid w:val="005B7146"/>
    <w:rsid w:val="005B716D"/>
    <w:rsid w:val="005B7343"/>
    <w:rsid w:val="005B7EA1"/>
    <w:rsid w:val="005C00D2"/>
    <w:rsid w:val="005C0788"/>
    <w:rsid w:val="005C083E"/>
    <w:rsid w:val="005C09CB"/>
    <w:rsid w:val="005C0A11"/>
    <w:rsid w:val="005C10B9"/>
    <w:rsid w:val="005C1C89"/>
    <w:rsid w:val="005C24C0"/>
    <w:rsid w:val="005C30B6"/>
    <w:rsid w:val="005C389A"/>
    <w:rsid w:val="005C42ED"/>
    <w:rsid w:val="005C4311"/>
    <w:rsid w:val="005C441E"/>
    <w:rsid w:val="005C498E"/>
    <w:rsid w:val="005C4E0E"/>
    <w:rsid w:val="005C4FC2"/>
    <w:rsid w:val="005C5626"/>
    <w:rsid w:val="005C59D1"/>
    <w:rsid w:val="005C5AE6"/>
    <w:rsid w:val="005C63EB"/>
    <w:rsid w:val="005C654F"/>
    <w:rsid w:val="005C66C5"/>
    <w:rsid w:val="005C7468"/>
    <w:rsid w:val="005C7502"/>
    <w:rsid w:val="005C77CF"/>
    <w:rsid w:val="005D04D3"/>
    <w:rsid w:val="005D0CFB"/>
    <w:rsid w:val="005D0DF2"/>
    <w:rsid w:val="005D1759"/>
    <w:rsid w:val="005D1840"/>
    <w:rsid w:val="005D18AB"/>
    <w:rsid w:val="005D1ABE"/>
    <w:rsid w:val="005D2199"/>
    <w:rsid w:val="005D2312"/>
    <w:rsid w:val="005D28B2"/>
    <w:rsid w:val="005D2B95"/>
    <w:rsid w:val="005D3153"/>
    <w:rsid w:val="005D503A"/>
    <w:rsid w:val="005D5B42"/>
    <w:rsid w:val="005D5F86"/>
    <w:rsid w:val="005D5FE8"/>
    <w:rsid w:val="005D6071"/>
    <w:rsid w:val="005D6380"/>
    <w:rsid w:val="005D6476"/>
    <w:rsid w:val="005D6741"/>
    <w:rsid w:val="005D6AF4"/>
    <w:rsid w:val="005D6B4D"/>
    <w:rsid w:val="005D6C90"/>
    <w:rsid w:val="005D6D80"/>
    <w:rsid w:val="005D70A4"/>
    <w:rsid w:val="005D7532"/>
    <w:rsid w:val="005D77CF"/>
    <w:rsid w:val="005D7A0C"/>
    <w:rsid w:val="005E0143"/>
    <w:rsid w:val="005E02FF"/>
    <w:rsid w:val="005E06CE"/>
    <w:rsid w:val="005E12B3"/>
    <w:rsid w:val="005E1491"/>
    <w:rsid w:val="005E1E61"/>
    <w:rsid w:val="005E1F6F"/>
    <w:rsid w:val="005E20D5"/>
    <w:rsid w:val="005E2C65"/>
    <w:rsid w:val="005E386C"/>
    <w:rsid w:val="005E415B"/>
    <w:rsid w:val="005E4245"/>
    <w:rsid w:val="005E455B"/>
    <w:rsid w:val="005E46BE"/>
    <w:rsid w:val="005E4FAD"/>
    <w:rsid w:val="005E5091"/>
    <w:rsid w:val="005E5A10"/>
    <w:rsid w:val="005E6755"/>
    <w:rsid w:val="005E696A"/>
    <w:rsid w:val="005E6A6F"/>
    <w:rsid w:val="005E6DB0"/>
    <w:rsid w:val="005E6EAD"/>
    <w:rsid w:val="005E6F31"/>
    <w:rsid w:val="005E7258"/>
    <w:rsid w:val="005E7368"/>
    <w:rsid w:val="005E73B0"/>
    <w:rsid w:val="005E78E5"/>
    <w:rsid w:val="005F00EE"/>
    <w:rsid w:val="005F040F"/>
    <w:rsid w:val="005F04AB"/>
    <w:rsid w:val="005F0901"/>
    <w:rsid w:val="005F0DE9"/>
    <w:rsid w:val="005F14D3"/>
    <w:rsid w:val="005F37DC"/>
    <w:rsid w:val="005F3B07"/>
    <w:rsid w:val="005F3DA4"/>
    <w:rsid w:val="005F402D"/>
    <w:rsid w:val="005F41A7"/>
    <w:rsid w:val="005F47B7"/>
    <w:rsid w:val="005F4955"/>
    <w:rsid w:val="005F50CB"/>
    <w:rsid w:val="005F539E"/>
    <w:rsid w:val="005F5520"/>
    <w:rsid w:val="005F5D49"/>
    <w:rsid w:val="005F6222"/>
    <w:rsid w:val="005F6521"/>
    <w:rsid w:val="005F665B"/>
    <w:rsid w:val="005F6698"/>
    <w:rsid w:val="005F6C64"/>
    <w:rsid w:val="005F72D9"/>
    <w:rsid w:val="005F7996"/>
    <w:rsid w:val="005F7B97"/>
    <w:rsid w:val="00600070"/>
    <w:rsid w:val="0060113C"/>
    <w:rsid w:val="006011DB"/>
    <w:rsid w:val="00601A95"/>
    <w:rsid w:val="00602123"/>
    <w:rsid w:val="00602CA8"/>
    <w:rsid w:val="00602FB7"/>
    <w:rsid w:val="006038E8"/>
    <w:rsid w:val="00603A51"/>
    <w:rsid w:val="00603B60"/>
    <w:rsid w:val="00604071"/>
    <w:rsid w:val="00604186"/>
    <w:rsid w:val="00604C67"/>
    <w:rsid w:val="00605480"/>
    <w:rsid w:val="00605599"/>
    <w:rsid w:val="00605796"/>
    <w:rsid w:val="006061AA"/>
    <w:rsid w:val="006062B2"/>
    <w:rsid w:val="006077D2"/>
    <w:rsid w:val="006079DA"/>
    <w:rsid w:val="00607EEB"/>
    <w:rsid w:val="006103DC"/>
    <w:rsid w:val="00610C5B"/>
    <w:rsid w:val="00610F56"/>
    <w:rsid w:val="00611199"/>
    <w:rsid w:val="006111E1"/>
    <w:rsid w:val="00611BDC"/>
    <w:rsid w:val="00612558"/>
    <w:rsid w:val="006129C7"/>
    <w:rsid w:val="00613349"/>
    <w:rsid w:val="00613844"/>
    <w:rsid w:val="00613936"/>
    <w:rsid w:val="006149AD"/>
    <w:rsid w:val="006153AC"/>
    <w:rsid w:val="006155F4"/>
    <w:rsid w:val="006156D7"/>
    <w:rsid w:val="00615B06"/>
    <w:rsid w:val="00615D1E"/>
    <w:rsid w:val="00615FFD"/>
    <w:rsid w:val="00616730"/>
    <w:rsid w:val="00616810"/>
    <w:rsid w:val="006168BF"/>
    <w:rsid w:val="00616B50"/>
    <w:rsid w:val="00616F75"/>
    <w:rsid w:val="00617291"/>
    <w:rsid w:val="006203CB"/>
    <w:rsid w:val="00620558"/>
    <w:rsid w:val="0062143C"/>
    <w:rsid w:val="00621B50"/>
    <w:rsid w:val="00623080"/>
    <w:rsid w:val="0062331F"/>
    <w:rsid w:val="006235E6"/>
    <w:rsid w:val="006239C2"/>
    <w:rsid w:val="00623A22"/>
    <w:rsid w:val="00623CAF"/>
    <w:rsid w:val="006240E8"/>
    <w:rsid w:val="00624126"/>
    <w:rsid w:val="006245FB"/>
    <w:rsid w:val="00624B9F"/>
    <w:rsid w:val="00625758"/>
    <w:rsid w:val="006258DE"/>
    <w:rsid w:val="00625F4C"/>
    <w:rsid w:val="0062689A"/>
    <w:rsid w:val="00626C7A"/>
    <w:rsid w:val="00627411"/>
    <w:rsid w:val="00627F25"/>
    <w:rsid w:val="00630112"/>
    <w:rsid w:val="006308AE"/>
    <w:rsid w:val="0063103D"/>
    <w:rsid w:val="00631370"/>
    <w:rsid w:val="006316D1"/>
    <w:rsid w:val="00631A32"/>
    <w:rsid w:val="00632114"/>
    <w:rsid w:val="006321F5"/>
    <w:rsid w:val="006322EC"/>
    <w:rsid w:val="006324D7"/>
    <w:rsid w:val="006327DA"/>
    <w:rsid w:val="00632D75"/>
    <w:rsid w:val="00633748"/>
    <w:rsid w:val="006339B2"/>
    <w:rsid w:val="00634065"/>
    <w:rsid w:val="00634A18"/>
    <w:rsid w:val="00635143"/>
    <w:rsid w:val="00635481"/>
    <w:rsid w:val="00635539"/>
    <w:rsid w:val="006357A6"/>
    <w:rsid w:val="0063589A"/>
    <w:rsid w:val="006358B2"/>
    <w:rsid w:val="00635954"/>
    <w:rsid w:val="00636F81"/>
    <w:rsid w:val="006376B5"/>
    <w:rsid w:val="006376E4"/>
    <w:rsid w:val="006379E2"/>
    <w:rsid w:val="00637DA5"/>
    <w:rsid w:val="00640225"/>
    <w:rsid w:val="00640DFC"/>
    <w:rsid w:val="00641098"/>
    <w:rsid w:val="006412C5"/>
    <w:rsid w:val="0064153F"/>
    <w:rsid w:val="006417F7"/>
    <w:rsid w:val="00641B4E"/>
    <w:rsid w:val="00642DCA"/>
    <w:rsid w:val="00643283"/>
    <w:rsid w:val="006432E5"/>
    <w:rsid w:val="00643F4E"/>
    <w:rsid w:val="006446CA"/>
    <w:rsid w:val="00644707"/>
    <w:rsid w:val="00645114"/>
    <w:rsid w:val="00645934"/>
    <w:rsid w:val="006462BF"/>
    <w:rsid w:val="00646572"/>
    <w:rsid w:val="00646E31"/>
    <w:rsid w:val="0064703A"/>
    <w:rsid w:val="00650015"/>
    <w:rsid w:val="006502D0"/>
    <w:rsid w:val="00650DF8"/>
    <w:rsid w:val="006511BC"/>
    <w:rsid w:val="006514DC"/>
    <w:rsid w:val="006518A1"/>
    <w:rsid w:val="006520F7"/>
    <w:rsid w:val="00652325"/>
    <w:rsid w:val="0065232B"/>
    <w:rsid w:val="00652906"/>
    <w:rsid w:val="00652D6F"/>
    <w:rsid w:val="00653330"/>
    <w:rsid w:val="0065339C"/>
    <w:rsid w:val="006541AC"/>
    <w:rsid w:val="006541BA"/>
    <w:rsid w:val="006542B4"/>
    <w:rsid w:val="00654E7D"/>
    <w:rsid w:val="00655C05"/>
    <w:rsid w:val="00655E9A"/>
    <w:rsid w:val="0065623C"/>
    <w:rsid w:val="00657010"/>
    <w:rsid w:val="006572C6"/>
    <w:rsid w:val="00657663"/>
    <w:rsid w:val="00657EC8"/>
    <w:rsid w:val="0066025F"/>
    <w:rsid w:val="006605B1"/>
    <w:rsid w:val="0066060A"/>
    <w:rsid w:val="0066062D"/>
    <w:rsid w:val="006607D4"/>
    <w:rsid w:val="00660B53"/>
    <w:rsid w:val="00660F90"/>
    <w:rsid w:val="00662007"/>
    <w:rsid w:val="00662431"/>
    <w:rsid w:val="0066274A"/>
    <w:rsid w:val="00662C90"/>
    <w:rsid w:val="00663B76"/>
    <w:rsid w:val="00663DCD"/>
    <w:rsid w:val="00663FE8"/>
    <w:rsid w:val="00664BCA"/>
    <w:rsid w:val="00665138"/>
    <w:rsid w:val="00665D48"/>
    <w:rsid w:val="006661A6"/>
    <w:rsid w:val="006662CA"/>
    <w:rsid w:val="0066630D"/>
    <w:rsid w:val="00666362"/>
    <w:rsid w:val="00666379"/>
    <w:rsid w:val="0066664D"/>
    <w:rsid w:val="00666877"/>
    <w:rsid w:val="00667069"/>
    <w:rsid w:val="00667330"/>
    <w:rsid w:val="00667455"/>
    <w:rsid w:val="0066758A"/>
    <w:rsid w:val="006700EF"/>
    <w:rsid w:val="00670AEF"/>
    <w:rsid w:val="00670B35"/>
    <w:rsid w:val="006712CD"/>
    <w:rsid w:val="0067162C"/>
    <w:rsid w:val="0067177D"/>
    <w:rsid w:val="00671989"/>
    <w:rsid w:val="00671A0D"/>
    <w:rsid w:val="00671AF2"/>
    <w:rsid w:val="00671D81"/>
    <w:rsid w:val="006724F1"/>
    <w:rsid w:val="00672753"/>
    <w:rsid w:val="006731F5"/>
    <w:rsid w:val="006733AA"/>
    <w:rsid w:val="00673409"/>
    <w:rsid w:val="0067349C"/>
    <w:rsid w:val="006734B6"/>
    <w:rsid w:val="00673C5E"/>
    <w:rsid w:val="00674452"/>
    <w:rsid w:val="00674782"/>
    <w:rsid w:val="00674AF5"/>
    <w:rsid w:val="00674B44"/>
    <w:rsid w:val="006751A0"/>
    <w:rsid w:val="006755CE"/>
    <w:rsid w:val="0067594C"/>
    <w:rsid w:val="00675CB6"/>
    <w:rsid w:val="00675E9D"/>
    <w:rsid w:val="00675F35"/>
    <w:rsid w:val="0067621D"/>
    <w:rsid w:val="0067649C"/>
    <w:rsid w:val="00676905"/>
    <w:rsid w:val="00676FFD"/>
    <w:rsid w:val="00677238"/>
    <w:rsid w:val="00677AE3"/>
    <w:rsid w:val="00677CA9"/>
    <w:rsid w:val="00677D3A"/>
    <w:rsid w:val="00677E0C"/>
    <w:rsid w:val="006802E3"/>
    <w:rsid w:val="006807D7"/>
    <w:rsid w:val="00680C40"/>
    <w:rsid w:val="00680D18"/>
    <w:rsid w:val="0068127C"/>
    <w:rsid w:val="00681569"/>
    <w:rsid w:val="006817B3"/>
    <w:rsid w:val="006819BE"/>
    <w:rsid w:val="00681E9F"/>
    <w:rsid w:val="00681F33"/>
    <w:rsid w:val="00681F51"/>
    <w:rsid w:val="00682080"/>
    <w:rsid w:val="00682480"/>
    <w:rsid w:val="0068347A"/>
    <w:rsid w:val="00683E95"/>
    <w:rsid w:val="00684940"/>
    <w:rsid w:val="00685336"/>
    <w:rsid w:val="006858F4"/>
    <w:rsid w:val="006859A5"/>
    <w:rsid w:val="00685B36"/>
    <w:rsid w:val="006861F7"/>
    <w:rsid w:val="00686C5E"/>
    <w:rsid w:val="00686F16"/>
    <w:rsid w:val="00687056"/>
    <w:rsid w:val="006902E1"/>
    <w:rsid w:val="0069030E"/>
    <w:rsid w:val="00690962"/>
    <w:rsid w:val="00690BDA"/>
    <w:rsid w:val="00690C60"/>
    <w:rsid w:val="006913C1"/>
    <w:rsid w:val="006917BE"/>
    <w:rsid w:val="00691967"/>
    <w:rsid w:val="00691A71"/>
    <w:rsid w:val="00692719"/>
    <w:rsid w:val="0069323E"/>
    <w:rsid w:val="006933E9"/>
    <w:rsid w:val="00693854"/>
    <w:rsid w:val="006949DF"/>
    <w:rsid w:val="00694C3F"/>
    <w:rsid w:val="00694F0E"/>
    <w:rsid w:val="00694FFA"/>
    <w:rsid w:val="0069552A"/>
    <w:rsid w:val="006960E1"/>
    <w:rsid w:val="0069684A"/>
    <w:rsid w:val="006968B9"/>
    <w:rsid w:val="0069691C"/>
    <w:rsid w:val="00696A83"/>
    <w:rsid w:val="00696E65"/>
    <w:rsid w:val="00697994"/>
    <w:rsid w:val="00697AEA"/>
    <w:rsid w:val="00697CC9"/>
    <w:rsid w:val="00697D0B"/>
    <w:rsid w:val="00697F5A"/>
    <w:rsid w:val="00697FDD"/>
    <w:rsid w:val="006A0BD9"/>
    <w:rsid w:val="006A0CB6"/>
    <w:rsid w:val="006A1729"/>
    <w:rsid w:val="006A1CD9"/>
    <w:rsid w:val="006A1E54"/>
    <w:rsid w:val="006A208A"/>
    <w:rsid w:val="006A248B"/>
    <w:rsid w:val="006A2490"/>
    <w:rsid w:val="006A2D18"/>
    <w:rsid w:val="006A2F90"/>
    <w:rsid w:val="006A3C2F"/>
    <w:rsid w:val="006A3E81"/>
    <w:rsid w:val="006A3FC7"/>
    <w:rsid w:val="006A41BC"/>
    <w:rsid w:val="006A4303"/>
    <w:rsid w:val="006A4413"/>
    <w:rsid w:val="006A576D"/>
    <w:rsid w:val="006A5928"/>
    <w:rsid w:val="006A5BCC"/>
    <w:rsid w:val="006A5C98"/>
    <w:rsid w:val="006A5F35"/>
    <w:rsid w:val="006A5F74"/>
    <w:rsid w:val="006A64D8"/>
    <w:rsid w:val="006A6E07"/>
    <w:rsid w:val="006A764D"/>
    <w:rsid w:val="006A7A70"/>
    <w:rsid w:val="006A7DEC"/>
    <w:rsid w:val="006B0923"/>
    <w:rsid w:val="006B1404"/>
    <w:rsid w:val="006B153C"/>
    <w:rsid w:val="006B22C9"/>
    <w:rsid w:val="006B2635"/>
    <w:rsid w:val="006B296A"/>
    <w:rsid w:val="006B2F91"/>
    <w:rsid w:val="006B40D1"/>
    <w:rsid w:val="006B411C"/>
    <w:rsid w:val="006B4B96"/>
    <w:rsid w:val="006B4FF3"/>
    <w:rsid w:val="006B532B"/>
    <w:rsid w:val="006B5383"/>
    <w:rsid w:val="006B5830"/>
    <w:rsid w:val="006B65B3"/>
    <w:rsid w:val="006B6981"/>
    <w:rsid w:val="006B6BD4"/>
    <w:rsid w:val="006B726F"/>
    <w:rsid w:val="006B7E69"/>
    <w:rsid w:val="006C0EA2"/>
    <w:rsid w:val="006C116F"/>
    <w:rsid w:val="006C12EE"/>
    <w:rsid w:val="006C1750"/>
    <w:rsid w:val="006C1A6D"/>
    <w:rsid w:val="006C1DC7"/>
    <w:rsid w:val="006C1DD3"/>
    <w:rsid w:val="006C35BD"/>
    <w:rsid w:val="006C376A"/>
    <w:rsid w:val="006C391E"/>
    <w:rsid w:val="006C39E3"/>
    <w:rsid w:val="006C3CF0"/>
    <w:rsid w:val="006C3D5B"/>
    <w:rsid w:val="006C4003"/>
    <w:rsid w:val="006C4532"/>
    <w:rsid w:val="006C4993"/>
    <w:rsid w:val="006C49A3"/>
    <w:rsid w:val="006C4C63"/>
    <w:rsid w:val="006C55D2"/>
    <w:rsid w:val="006C586D"/>
    <w:rsid w:val="006C5B87"/>
    <w:rsid w:val="006C6245"/>
    <w:rsid w:val="006C640D"/>
    <w:rsid w:val="006C69A0"/>
    <w:rsid w:val="006C6F4A"/>
    <w:rsid w:val="006C73F3"/>
    <w:rsid w:val="006C7CC8"/>
    <w:rsid w:val="006D008D"/>
    <w:rsid w:val="006D01B8"/>
    <w:rsid w:val="006D04BB"/>
    <w:rsid w:val="006D05F2"/>
    <w:rsid w:val="006D20B3"/>
    <w:rsid w:val="006D247E"/>
    <w:rsid w:val="006D34BE"/>
    <w:rsid w:val="006D34ED"/>
    <w:rsid w:val="006D377B"/>
    <w:rsid w:val="006D3AA3"/>
    <w:rsid w:val="006D3C0D"/>
    <w:rsid w:val="006D3E0B"/>
    <w:rsid w:val="006D5F51"/>
    <w:rsid w:val="006D6603"/>
    <w:rsid w:val="006D6A30"/>
    <w:rsid w:val="006D74E2"/>
    <w:rsid w:val="006D76E6"/>
    <w:rsid w:val="006D7923"/>
    <w:rsid w:val="006E0410"/>
    <w:rsid w:val="006E07F1"/>
    <w:rsid w:val="006E2318"/>
    <w:rsid w:val="006E24D1"/>
    <w:rsid w:val="006E2631"/>
    <w:rsid w:val="006E2A6B"/>
    <w:rsid w:val="006E38C4"/>
    <w:rsid w:val="006E3EA0"/>
    <w:rsid w:val="006E4291"/>
    <w:rsid w:val="006E42AC"/>
    <w:rsid w:val="006E46BB"/>
    <w:rsid w:val="006E49D4"/>
    <w:rsid w:val="006E52A6"/>
    <w:rsid w:val="006E53B9"/>
    <w:rsid w:val="006E54AB"/>
    <w:rsid w:val="006E569B"/>
    <w:rsid w:val="006E5FEF"/>
    <w:rsid w:val="006E6005"/>
    <w:rsid w:val="006E63DC"/>
    <w:rsid w:val="006E6A7A"/>
    <w:rsid w:val="006E6C38"/>
    <w:rsid w:val="006E774C"/>
    <w:rsid w:val="006E7801"/>
    <w:rsid w:val="006E7C52"/>
    <w:rsid w:val="006F063A"/>
    <w:rsid w:val="006F0AB3"/>
    <w:rsid w:val="006F0FC1"/>
    <w:rsid w:val="006F1031"/>
    <w:rsid w:val="006F1719"/>
    <w:rsid w:val="006F1A8C"/>
    <w:rsid w:val="006F24AD"/>
    <w:rsid w:val="006F2824"/>
    <w:rsid w:val="006F2DA6"/>
    <w:rsid w:val="006F4240"/>
    <w:rsid w:val="006F43A9"/>
    <w:rsid w:val="006F4978"/>
    <w:rsid w:val="006F4E4A"/>
    <w:rsid w:val="006F502F"/>
    <w:rsid w:val="006F52C0"/>
    <w:rsid w:val="006F5315"/>
    <w:rsid w:val="006F57B5"/>
    <w:rsid w:val="006F57F1"/>
    <w:rsid w:val="006F57FC"/>
    <w:rsid w:val="006F5940"/>
    <w:rsid w:val="006F6B92"/>
    <w:rsid w:val="006F6F1F"/>
    <w:rsid w:val="006F7489"/>
    <w:rsid w:val="006F77C1"/>
    <w:rsid w:val="007002AF"/>
    <w:rsid w:val="00700871"/>
    <w:rsid w:val="007013E3"/>
    <w:rsid w:val="00701848"/>
    <w:rsid w:val="00701B44"/>
    <w:rsid w:val="00701CC7"/>
    <w:rsid w:val="00701E3D"/>
    <w:rsid w:val="007024A2"/>
    <w:rsid w:val="007028C7"/>
    <w:rsid w:val="007028CB"/>
    <w:rsid w:val="00702AFE"/>
    <w:rsid w:val="00702FEF"/>
    <w:rsid w:val="0070367B"/>
    <w:rsid w:val="00703BE9"/>
    <w:rsid w:val="00703D89"/>
    <w:rsid w:val="0070433A"/>
    <w:rsid w:val="00704539"/>
    <w:rsid w:val="00704707"/>
    <w:rsid w:val="00704D23"/>
    <w:rsid w:val="00704D87"/>
    <w:rsid w:val="00704EA6"/>
    <w:rsid w:val="007052FB"/>
    <w:rsid w:val="00705C04"/>
    <w:rsid w:val="00706CF9"/>
    <w:rsid w:val="00706F51"/>
    <w:rsid w:val="007070E0"/>
    <w:rsid w:val="007070E4"/>
    <w:rsid w:val="007076B8"/>
    <w:rsid w:val="00707DA6"/>
    <w:rsid w:val="00707DEB"/>
    <w:rsid w:val="00710307"/>
    <w:rsid w:val="00710924"/>
    <w:rsid w:val="00710B6B"/>
    <w:rsid w:val="00711FDA"/>
    <w:rsid w:val="0071211F"/>
    <w:rsid w:val="007124FD"/>
    <w:rsid w:val="007129A0"/>
    <w:rsid w:val="00712E2F"/>
    <w:rsid w:val="00712E7B"/>
    <w:rsid w:val="00713477"/>
    <w:rsid w:val="00713AEB"/>
    <w:rsid w:val="007144DA"/>
    <w:rsid w:val="007145F4"/>
    <w:rsid w:val="00714A19"/>
    <w:rsid w:val="0071592F"/>
    <w:rsid w:val="00715AE0"/>
    <w:rsid w:val="007164E8"/>
    <w:rsid w:val="00716712"/>
    <w:rsid w:val="00716D6C"/>
    <w:rsid w:val="00717203"/>
    <w:rsid w:val="007173E4"/>
    <w:rsid w:val="00717922"/>
    <w:rsid w:val="00717DC8"/>
    <w:rsid w:val="00717FA9"/>
    <w:rsid w:val="0072064E"/>
    <w:rsid w:val="00720A98"/>
    <w:rsid w:val="0072114E"/>
    <w:rsid w:val="00721191"/>
    <w:rsid w:val="0072174F"/>
    <w:rsid w:val="00721E0C"/>
    <w:rsid w:val="00722035"/>
    <w:rsid w:val="007225AC"/>
    <w:rsid w:val="00722780"/>
    <w:rsid w:val="00722EE9"/>
    <w:rsid w:val="00723181"/>
    <w:rsid w:val="00723DB2"/>
    <w:rsid w:val="00724140"/>
    <w:rsid w:val="00724276"/>
    <w:rsid w:val="00724B6F"/>
    <w:rsid w:val="00724BE1"/>
    <w:rsid w:val="0072519F"/>
    <w:rsid w:val="00725476"/>
    <w:rsid w:val="00725BF8"/>
    <w:rsid w:val="00725D2A"/>
    <w:rsid w:val="00726C08"/>
    <w:rsid w:val="00726C5A"/>
    <w:rsid w:val="007271AF"/>
    <w:rsid w:val="00727369"/>
    <w:rsid w:val="007273AA"/>
    <w:rsid w:val="00730055"/>
    <w:rsid w:val="00730299"/>
    <w:rsid w:val="007302C2"/>
    <w:rsid w:val="007307B7"/>
    <w:rsid w:val="0073085F"/>
    <w:rsid w:val="00730C5B"/>
    <w:rsid w:val="00730FD0"/>
    <w:rsid w:val="00731630"/>
    <w:rsid w:val="00731F23"/>
    <w:rsid w:val="00731F8D"/>
    <w:rsid w:val="00732923"/>
    <w:rsid w:val="00732BD7"/>
    <w:rsid w:val="0073317E"/>
    <w:rsid w:val="007333FC"/>
    <w:rsid w:val="007334AA"/>
    <w:rsid w:val="00733753"/>
    <w:rsid w:val="00733A39"/>
    <w:rsid w:val="00733C81"/>
    <w:rsid w:val="00733D2A"/>
    <w:rsid w:val="00733DF3"/>
    <w:rsid w:val="00734450"/>
    <w:rsid w:val="007345BF"/>
    <w:rsid w:val="00734745"/>
    <w:rsid w:val="007347D9"/>
    <w:rsid w:val="007347FA"/>
    <w:rsid w:val="007350D6"/>
    <w:rsid w:val="007351FE"/>
    <w:rsid w:val="007358D7"/>
    <w:rsid w:val="00736053"/>
    <w:rsid w:val="0073628E"/>
    <w:rsid w:val="0073636F"/>
    <w:rsid w:val="007369CB"/>
    <w:rsid w:val="00736F1B"/>
    <w:rsid w:val="007370F0"/>
    <w:rsid w:val="00737853"/>
    <w:rsid w:val="00740119"/>
    <w:rsid w:val="0074017B"/>
    <w:rsid w:val="0074062E"/>
    <w:rsid w:val="0074075F"/>
    <w:rsid w:val="007409EE"/>
    <w:rsid w:val="00740CC7"/>
    <w:rsid w:val="0074194B"/>
    <w:rsid w:val="00741FCE"/>
    <w:rsid w:val="007423F4"/>
    <w:rsid w:val="0074244C"/>
    <w:rsid w:val="00743454"/>
    <w:rsid w:val="007435C5"/>
    <w:rsid w:val="00743C6D"/>
    <w:rsid w:val="00744015"/>
    <w:rsid w:val="0074439E"/>
    <w:rsid w:val="00744825"/>
    <w:rsid w:val="00744C29"/>
    <w:rsid w:val="00744C52"/>
    <w:rsid w:val="00745BD9"/>
    <w:rsid w:val="00745C4F"/>
    <w:rsid w:val="007465F1"/>
    <w:rsid w:val="007467F6"/>
    <w:rsid w:val="00746A71"/>
    <w:rsid w:val="007476FF"/>
    <w:rsid w:val="0074793F"/>
    <w:rsid w:val="00747976"/>
    <w:rsid w:val="007508BC"/>
    <w:rsid w:val="00750AC8"/>
    <w:rsid w:val="00750BFB"/>
    <w:rsid w:val="00750DF9"/>
    <w:rsid w:val="00751045"/>
    <w:rsid w:val="00751332"/>
    <w:rsid w:val="007513C3"/>
    <w:rsid w:val="00751453"/>
    <w:rsid w:val="00751C0A"/>
    <w:rsid w:val="00752294"/>
    <w:rsid w:val="007522AD"/>
    <w:rsid w:val="0075244B"/>
    <w:rsid w:val="00752E8E"/>
    <w:rsid w:val="007535C2"/>
    <w:rsid w:val="007537A9"/>
    <w:rsid w:val="00753F86"/>
    <w:rsid w:val="00754177"/>
    <w:rsid w:val="00754275"/>
    <w:rsid w:val="00754D88"/>
    <w:rsid w:val="00754F78"/>
    <w:rsid w:val="00755102"/>
    <w:rsid w:val="007555D1"/>
    <w:rsid w:val="007569A4"/>
    <w:rsid w:val="00756BCE"/>
    <w:rsid w:val="00756F54"/>
    <w:rsid w:val="00757088"/>
    <w:rsid w:val="00757243"/>
    <w:rsid w:val="00757320"/>
    <w:rsid w:val="007601B7"/>
    <w:rsid w:val="00760D3F"/>
    <w:rsid w:val="00760F98"/>
    <w:rsid w:val="0076100A"/>
    <w:rsid w:val="00761661"/>
    <w:rsid w:val="007616BA"/>
    <w:rsid w:val="00761BB7"/>
    <w:rsid w:val="007628EB"/>
    <w:rsid w:val="00762EB4"/>
    <w:rsid w:val="007634D6"/>
    <w:rsid w:val="007645A7"/>
    <w:rsid w:val="00764DC3"/>
    <w:rsid w:val="00764F22"/>
    <w:rsid w:val="0076543D"/>
    <w:rsid w:val="007658B5"/>
    <w:rsid w:val="00765DEA"/>
    <w:rsid w:val="007661A2"/>
    <w:rsid w:val="0077087C"/>
    <w:rsid w:val="00770A62"/>
    <w:rsid w:val="00770F3E"/>
    <w:rsid w:val="0077174C"/>
    <w:rsid w:val="00771A67"/>
    <w:rsid w:val="00771D94"/>
    <w:rsid w:val="00771FE1"/>
    <w:rsid w:val="00772FE9"/>
    <w:rsid w:val="00774461"/>
    <w:rsid w:val="00774A2A"/>
    <w:rsid w:val="00774E15"/>
    <w:rsid w:val="00774F57"/>
    <w:rsid w:val="0077585B"/>
    <w:rsid w:val="00775904"/>
    <w:rsid w:val="007759D5"/>
    <w:rsid w:val="00776204"/>
    <w:rsid w:val="00776358"/>
    <w:rsid w:val="00776639"/>
    <w:rsid w:val="00776ADC"/>
    <w:rsid w:val="00776C6A"/>
    <w:rsid w:val="00776E8D"/>
    <w:rsid w:val="00776EEC"/>
    <w:rsid w:val="00777035"/>
    <w:rsid w:val="007771C7"/>
    <w:rsid w:val="00777F3C"/>
    <w:rsid w:val="00777F65"/>
    <w:rsid w:val="00780030"/>
    <w:rsid w:val="007802D6"/>
    <w:rsid w:val="00780624"/>
    <w:rsid w:val="007813B2"/>
    <w:rsid w:val="0078156C"/>
    <w:rsid w:val="00781661"/>
    <w:rsid w:val="007816C6"/>
    <w:rsid w:val="00781807"/>
    <w:rsid w:val="0078186F"/>
    <w:rsid w:val="00781FA0"/>
    <w:rsid w:val="0078204C"/>
    <w:rsid w:val="00783B4B"/>
    <w:rsid w:val="007847BF"/>
    <w:rsid w:val="00785134"/>
    <w:rsid w:val="00785B50"/>
    <w:rsid w:val="00785B93"/>
    <w:rsid w:val="00785B9D"/>
    <w:rsid w:val="00786985"/>
    <w:rsid w:val="00787013"/>
    <w:rsid w:val="0078713B"/>
    <w:rsid w:val="0078779B"/>
    <w:rsid w:val="007878EF"/>
    <w:rsid w:val="00790701"/>
    <w:rsid w:val="007907AC"/>
    <w:rsid w:val="007907EF"/>
    <w:rsid w:val="00790C77"/>
    <w:rsid w:val="00790CF8"/>
    <w:rsid w:val="00791077"/>
    <w:rsid w:val="0079108F"/>
    <w:rsid w:val="007912C9"/>
    <w:rsid w:val="00791836"/>
    <w:rsid w:val="00793210"/>
    <w:rsid w:val="00793519"/>
    <w:rsid w:val="00794366"/>
    <w:rsid w:val="00794AC9"/>
    <w:rsid w:val="0079524D"/>
    <w:rsid w:val="007953C6"/>
    <w:rsid w:val="00795A1C"/>
    <w:rsid w:val="00795DD1"/>
    <w:rsid w:val="00795EFF"/>
    <w:rsid w:val="00796222"/>
    <w:rsid w:val="007966B6"/>
    <w:rsid w:val="00796D8A"/>
    <w:rsid w:val="00796DA7"/>
    <w:rsid w:val="00796F68"/>
    <w:rsid w:val="00797103"/>
    <w:rsid w:val="00797346"/>
    <w:rsid w:val="007A03F7"/>
    <w:rsid w:val="007A0890"/>
    <w:rsid w:val="007A173D"/>
    <w:rsid w:val="007A1FA1"/>
    <w:rsid w:val="007A29EF"/>
    <w:rsid w:val="007A2B82"/>
    <w:rsid w:val="007A2DA5"/>
    <w:rsid w:val="007A2E27"/>
    <w:rsid w:val="007A2F27"/>
    <w:rsid w:val="007A2F3D"/>
    <w:rsid w:val="007A3539"/>
    <w:rsid w:val="007A3928"/>
    <w:rsid w:val="007A404B"/>
    <w:rsid w:val="007A513D"/>
    <w:rsid w:val="007A5377"/>
    <w:rsid w:val="007A5719"/>
    <w:rsid w:val="007A57BE"/>
    <w:rsid w:val="007A5BF0"/>
    <w:rsid w:val="007A66CC"/>
    <w:rsid w:val="007A705F"/>
    <w:rsid w:val="007A7643"/>
    <w:rsid w:val="007A76D5"/>
    <w:rsid w:val="007A7ACF"/>
    <w:rsid w:val="007A7EB8"/>
    <w:rsid w:val="007B0078"/>
    <w:rsid w:val="007B00D6"/>
    <w:rsid w:val="007B019A"/>
    <w:rsid w:val="007B0261"/>
    <w:rsid w:val="007B0A18"/>
    <w:rsid w:val="007B0CCC"/>
    <w:rsid w:val="007B0FC7"/>
    <w:rsid w:val="007B20C9"/>
    <w:rsid w:val="007B263E"/>
    <w:rsid w:val="007B26D1"/>
    <w:rsid w:val="007B27F1"/>
    <w:rsid w:val="007B2BA5"/>
    <w:rsid w:val="007B2C2E"/>
    <w:rsid w:val="007B2D41"/>
    <w:rsid w:val="007B2FB5"/>
    <w:rsid w:val="007B4215"/>
    <w:rsid w:val="007B4709"/>
    <w:rsid w:val="007B48FB"/>
    <w:rsid w:val="007B4CE4"/>
    <w:rsid w:val="007B5227"/>
    <w:rsid w:val="007B534B"/>
    <w:rsid w:val="007B55F0"/>
    <w:rsid w:val="007B5C89"/>
    <w:rsid w:val="007B5F44"/>
    <w:rsid w:val="007B6663"/>
    <w:rsid w:val="007B72E6"/>
    <w:rsid w:val="007B7353"/>
    <w:rsid w:val="007B7834"/>
    <w:rsid w:val="007B79C6"/>
    <w:rsid w:val="007B7A4C"/>
    <w:rsid w:val="007C00D2"/>
    <w:rsid w:val="007C09D7"/>
    <w:rsid w:val="007C0EBE"/>
    <w:rsid w:val="007C145F"/>
    <w:rsid w:val="007C19D9"/>
    <w:rsid w:val="007C1A74"/>
    <w:rsid w:val="007C1B0C"/>
    <w:rsid w:val="007C1DB3"/>
    <w:rsid w:val="007C3096"/>
    <w:rsid w:val="007C30F4"/>
    <w:rsid w:val="007C34E8"/>
    <w:rsid w:val="007C39F4"/>
    <w:rsid w:val="007C5B96"/>
    <w:rsid w:val="007C5C61"/>
    <w:rsid w:val="007C621F"/>
    <w:rsid w:val="007C6402"/>
    <w:rsid w:val="007C664C"/>
    <w:rsid w:val="007C7089"/>
    <w:rsid w:val="007C7811"/>
    <w:rsid w:val="007D01A9"/>
    <w:rsid w:val="007D0254"/>
    <w:rsid w:val="007D051B"/>
    <w:rsid w:val="007D07D2"/>
    <w:rsid w:val="007D07FF"/>
    <w:rsid w:val="007D09AF"/>
    <w:rsid w:val="007D0AF9"/>
    <w:rsid w:val="007D0C48"/>
    <w:rsid w:val="007D1510"/>
    <w:rsid w:val="007D1593"/>
    <w:rsid w:val="007D160E"/>
    <w:rsid w:val="007D17A0"/>
    <w:rsid w:val="007D1990"/>
    <w:rsid w:val="007D2F20"/>
    <w:rsid w:val="007D35E1"/>
    <w:rsid w:val="007D38DA"/>
    <w:rsid w:val="007D3CD5"/>
    <w:rsid w:val="007D3EBF"/>
    <w:rsid w:val="007D4118"/>
    <w:rsid w:val="007D45DD"/>
    <w:rsid w:val="007D4E02"/>
    <w:rsid w:val="007D56B7"/>
    <w:rsid w:val="007D5A04"/>
    <w:rsid w:val="007D5A40"/>
    <w:rsid w:val="007D5C5A"/>
    <w:rsid w:val="007D674E"/>
    <w:rsid w:val="007D684D"/>
    <w:rsid w:val="007D6B0D"/>
    <w:rsid w:val="007D76A6"/>
    <w:rsid w:val="007D78EF"/>
    <w:rsid w:val="007D7994"/>
    <w:rsid w:val="007D7AC9"/>
    <w:rsid w:val="007D7BAE"/>
    <w:rsid w:val="007E0399"/>
    <w:rsid w:val="007E098B"/>
    <w:rsid w:val="007E0A7F"/>
    <w:rsid w:val="007E0CFF"/>
    <w:rsid w:val="007E1842"/>
    <w:rsid w:val="007E1D55"/>
    <w:rsid w:val="007E28DE"/>
    <w:rsid w:val="007E2BAF"/>
    <w:rsid w:val="007E34E8"/>
    <w:rsid w:val="007E3609"/>
    <w:rsid w:val="007E386F"/>
    <w:rsid w:val="007E389D"/>
    <w:rsid w:val="007E4494"/>
    <w:rsid w:val="007E56FF"/>
    <w:rsid w:val="007E5B46"/>
    <w:rsid w:val="007E5F43"/>
    <w:rsid w:val="007E6694"/>
    <w:rsid w:val="007E66D1"/>
    <w:rsid w:val="007E6835"/>
    <w:rsid w:val="007E6A8E"/>
    <w:rsid w:val="007E7883"/>
    <w:rsid w:val="007E7C5F"/>
    <w:rsid w:val="007F0CD6"/>
    <w:rsid w:val="007F1982"/>
    <w:rsid w:val="007F1BDE"/>
    <w:rsid w:val="007F2225"/>
    <w:rsid w:val="007F2531"/>
    <w:rsid w:val="007F289B"/>
    <w:rsid w:val="007F30E8"/>
    <w:rsid w:val="007F411D"/>
    <w:rsid w:val="007F4704"/>
    <w:rsid w:val="007F4A12"/>
    <w:rsid w:val="007F4F4D"/>
    <w:rsid w:val="007F5FD2"/>
    <w:rsid w:val="007F621D"/>
    <w:rsid w:val="007F6F8B"/>
    <w:rsid w:val="007F702A"/>
    <w:rsid w:val="007F7454"/>
    <w:rsid w:val="007F7AFE"/>
    <w:rsid w:val="00800079"/>
    <w:rsid w:val="00800491"/>
    <w:rsid w:val="00800701"/>
    <w:rsid w:val="00800A6F"/>
    <w:rsid w:val="00800C34"/>
    <w:rsid w:val="0080146C"/>
    <w:rsid w:val="00801B04"/>
    <w:rsid w:val="00801D24"/>
    <w:rsid w:val="008021E2"/>
    <w:rsid w:val="008024DE"/>
    <w:rsid w:val="00802771"/>
    <w:rsid w:val="00802AED"/>
    <w:rsid w:val="0080307D"/>
    <w:rsid w:val="00803322"/>
    <w:rsid w:val="008042DB"/>
    <w:rsid w:val="008047E2"/>
    <w:rsid w:val="00804A17"/>
    <w:rsid w:val="008054D5"/>
    <w:rsid w:val="00805520"/>
    <w:rsid w:val="00805916"/>
    <w:rsid w:val="008059E3"/>
    <w:rsid w:val="00805FD7"/>
    <w:rsid w:val="00806DA7"/>
    <w:rsid w:val="008071D4"/>
    <w:rsid w:val="00807E26"/>
    <w:rsid w:val="008100CC"/>
    <w:rsid w:val="00810159"/>
    <w:rsid w:val="00810DFE"/>
    <w:rsid w:val="0081139C"/>
    <w:rsid w:val="00811448"/>
    <w:rsid w:val="008114D2"/>
    <w:rsid w:val="0081172E"/>
    <w:rsid w:val="008119E1"/>
    <w:rsid w:val="00811DD2"/>
    <w:rsid w:val="00811F70"/>
    <w:rsid w:val="00812208"/>
    <w:rsid w:val="008127A0"/>
    <w:rsid w:val="00812925"/>
    <w:rsid w:val="00812A0D"/>
    <w:rsid w:val="00812A82"/>
    <w:rsid w:val="00812BA3"/>
    <w:rsid w:val="00812BDB"/>
    <w:rsid w:val="008130B3"/>
    <w:rsid w:val="008130D3"/>
    <w:rsid w:val="008138A9"/>
    <w:rsid w:val="00813959"/>
    <w:rsid w:val="00813C1B"/>
    <w:rsid w:val="008146D4"/>
    <w:rsid w:val="00814729"/>
    <w:rsid w:val="00814FCF"/>
    <w:rsid w:val="00815294"/>
    <w:rsid w:val="00815296"/>
    <w:rsid w:val="00815611"/>
    <w:rsid w:val="00815E20"/>
    <w:rsid w:val="0081604C"/>
    <w:rsid w:val="008167AE"/>
    <w:rsid w:val="008169E8"/>
    <w:rsid w:val="00817126"/>
    <w:rsid w:val="008171E1"/>
    <w:rsid w:val="008176BA"/>
    <w:rsid w:val="008177BE"/>
    <w:rsid w:val="00817838"/>
    <w:rsid w:val="00817B1B"/>
    <w:rsid w:val="008204EC"/>
    <w:rsid w:val="00820848"/>
    <w:rsid w:val="008209C4"/>
    <w:rsid w:val="00820AF2"/>
    <w:rsid w:val="00820D3E"/>
    <w:rsid w:val="00820DC2"/>
    <w:rsid w:val="00820F03"/>
    <w:rsid w:val="00821317"/>
    <w:rsid w:val="00821832"/>
    <w:rsid w:val="00821FB4"/>
    <w:rsid w:val="00822547"/>
    <w:rsid w:val="0082358E"/>
    <w:rsid w:val="00823776"/>
    <w:rsid w:val="00823B5B"/>
    <w:rsid w:val="00823BC7"/>
    <w:rsid w:val="00823CA1"/>
    <w:rsid w:val="0082410E"/>
    <w:rsid w:val="00824635"/>
    <w:rsid w:val="0082472E"/>
    <w:rsid w:val="008248AE"/>
    <w:rsid w:val="00824D46"/>
    <w:rsid w:val="00825098"/>
    <w:rsid w:val="008257E1"/>
    <w:rsid w:val="00825CA5"/>
    <w:rsid w:val="0082730A"/>
    <w:rsid w:val="00827395"/>
    <w:rsid w:val="008279A0"/>
    <w:rsid w:val="00830439"/>
    <w:rsid w:val="00830AC2"/>
    <w:rsid w:val="00830C59"/>
    <w:rsid w:val="00830CF8"/>
    <w:rsid w:val="00830E28"/>
    <w:rsid w:val="008312E6"/>
    <w:rsid w:val="00831865"/>
    <w:rsid w:val="00832487"/>
    <w:rsid w:val="0083286D"/>
    <w:rsid w:val="00832C9E"/>
    <w:rsid w:val="0083328A"/>
    <w:rsid w:val="00833E9C"/>
    <w:rsid w:val="00834110"/>
    <w:rsid w:val="0083517C"/>
    <w:rsid w:val="00835733"/>
    <w:rsid w:val="008357CB"/>
    <w:rsid w:val="00835C70"/>
    <w:rsid w:val="00837824"/>
    <w:rsid w:val="008379DA"/>
    <w:rsid w:val="0084056E"/>
    <w:rsid w:val="00840C9C"/>
    <w:rsid w:val="00840DEC"/>
    <w:rsid w:val="00840EC6"/>
    <w:rsid w:val="0084141F"/>
    <w:rsid w:val="00841A84"/>
    <w:rsid w:val="00841C04"/>
    <w:rsid w:val="00841D2E"/>
    <w:rsid w:val="00841E0B"/>
    <w:rsid w:val="00841EAE"/>
    <w:rsid w:val="00842D34"/>
    <w:rsid w:val="00843165"/>
    <w:rsid w:val="00843191"/>
    <w:rsid w:val="0084323D"/>
    <w:rsid w:val="0084349E"/>
    <w:rsid w:val="0084354E"/>
    <w:rsid w:val="0084364C"/>
    <w:rsid w:val="00843D9C"/>
    <w:rsid w:val="00845007"/>
    <w:rsid w:val="008450FE"/>
    <w:rsid w:val="008459BE"/>
    <w:rsid w:val="00845C19"/>
    <w:rsid w:val="00846394"/>
    <w:rsid w:val="0084666E"/>
    <w:rsid w:val="008467C6"/>
    <w:rsid w:val="008479E2"/>
    <w:rsid w:val="00847F60"/>
    <w:rsid w:val="00850530"/>
    <w:rsid w:val="00850695"/>
    <w:rsid w:val="00851192"/>
    <w:rsid w:val="00851406"/>
    <w:rsid w:val="00851454"/>
    <w:rsid w:val="008519E8"/>
    <w:rsid w:val="00851A95"/>
    <w:rsid w:val="00851D20"/>
    <w:rsid w:val="00851F41"/>
    <w:rsid w:val="00852268"/>
    <w:rsid w:val="008523D2"/>
    <w:rsid w:val="00853386"/>
    <w:rsid w:val="008536C4"/>
    <w:rsid w:val="008537A9"/>
    <w:rsid w:val="00854185"/>
    <w:rsid w:val="00854495"/>
    <w:rsid w:val="008548F2"/>
    <w:rsid w:val="0085499E"/>
    <w:rsid w:val="00854F4C"/>
    <w:rsid w:val="00855747"/>
    <w:rsid w:val="008557BA"/>
    <w:rsid w:val="00855839"/>
    <w:rsid w:val="00855B7A"/>
    <w:rsid w:val="00855C69"/>
    <w:rsid w:val="0085602A"/>
    <w:rsid w:val="0085659B"/>
    <w:rsid w:val="00856DE2"/>
    <w:rsid w:val="008578CC"/>
    <w:rsid w:val="00857CFC"/>
    <w:rsid w:val="00857D11"/>
    <w:rsid w:val="00857FE6"/>
    <w:rsid w:val="008607FC"/>
    <w:rsid w:val="00860826"/>
    <w:rsid w:val="00860FF4"/>
    <w:rsid w:val="008619A3"/>
    <w:rsid w:val="00861B4C"/>
    <w:rsid w:val="00861C26"/>
    <w:rsid w:val="00861CD9"/>
    <w:rsid w:val="008628A6"/>
    <w:rsid w:val="00863383"/>
    <w:rsid w:val="00863CEC"/>
    <w:rsid w:val="008640FE"/>
    <w:rsid w:val="00864A70"/>
    <w:rsid w:val="00865785"/>
    <w:rsid w:val="00865836"/>
    <w:rsid w:val="008661B5"/>
    <w:rsid w:val="008663C6"/>
    <w:rsid w:val="00866ABE"/>
    <w:rsid w:val="00866E92"/>
    <w:rsid w:val="008676E5"/>
    <w:rsid w:val="0086773C"/>
    <w:rsid w:val="00867D72"/>
    <w:rsid w:val="0087044D"/>
    <w:rsid w:val="008704B7"/>
    <w:rsid w:val="00870715"/>
    <w:rsid w:val="00870807"/>
    <w:rsid w:val="00870FD6"/>
    <w:rsid w:val="00871867"/>
    <w:rsid w:val="00871A57"/>
    <w:rsid w:val="00871C48"/>
    <w:rsid w:val="0087210F"/>
    <w:rsid w:val="00872477"/>
    <w:rsid w:val="00872502"/>
    <w:rsid w:val="0087353E"/>
    <w:rsid w:val="00873714"/>
    <w:rsid w:val="00873B79"/>
    <w:rsid w:val="00873FB2"/>
    <w:rsid w:val="00874291"/>
    <w:rsid w:val="008750A1"/>
    <w:rsid w:val="008754A5"/>
    <w:rsid w:val="0087564D"/>
    <w:rsid w:val="00875E9C"/>
    <w:rsid w:val="008760DC"/>
    <w:rsid w:val="008776B9"/>
    <w:rsid w:val="008776FE"/>
    <w:rsid w:val="008777BB"/>
    <w:rsid w:val="008777FF"/>
    <w:rsid w:val="0087788A"/>
    <w:rsid w:val="00877C54"/>
    <w:rsid w:val="00877DAA"/>
    <w:rsid w:val="00880024"/>
    <w:rsid w:val="00880140"/>
    <w:rsid w:val="008801AF"/>
    <w:rsid w:val="00880984"/>
    <w:rsid w:val="00880DB7"/>
    <w:rsid w:val="00880FF5"/>
    <w:rsid w:val="008813F0"/>
    <w:rsid w:val="00881605"/>
    <w:rsid w:val="00881B22"/>
    <w:rsid w:val="00881E2A"/>
    <w:rsid w:val="00882458"/>
    <w:rsid w:val="008825FF"/>
    <w:rsid w:val="00882753"/>
    <w:rsid w:val="00882CA5"/>
    <w:rsid w:val="00882E75"/>
    <w:rsid w:val="00882F47"/>
    <w:rsid w:val="00883491"/>
    <w:rsid w:val="00883A2F"/>
    <w:rsid w:val="00883C1A"/>
    <w:rsid w:val="00883C49"/>
    <w:rsid w:val="00884C17"/>
    <w:rsid w:val="00884CF9"/>
    <w:rsid w:val="00886B21"/>
    <w:rsid w:val="00886DCC"/>
    <w:rsid w:val="0088705C"/>
    <w:rsid w:val="008871B8"/>
    <w:rsid w:val="00887396"/>
    <w:rsid w:val="008876E2"/>
    <w:rsid w:val="00887775"/>
    <w:rsid w:val="0089008F"/>
    <w:rsid w:val="00890414"/>
    <w:rsid w:val="00891EAE"/>
    <w:rsid w:val="0089212A"/>
    <w:rsid w:val="00892593"/>
    <w:rsid w:val="00892A98"/>
    <w:rsid w:val="0089305B"/>
    <w:rsid w:val="0089358D"/>
    <w:rsid w:val="00893AF6"/>
    <w:rsid w:val="00893D89"/>
    <w:rsid w:val="00893E83"/>
    <w:rsid w:val="0089422C"/>
    <w:rsid w:val="0089461F"/>
    <w:rsid w:val="008948DB"/>
    <w:rsid w:val="00894BC2"/>
    <w:rsid w:val="00895315"/>
    <w:rsid w:val="00895623"/>
    <w:rsid w:val="0089570C"/>
    <w:rsid w:val="00895B01"/>
    <w:rsid w:val="0089616E"/>
    <w:rsid w:val="00896453"/>
    <w:rsid w:val="00896724"/>
    <w:rsid w:val="00896D86"/>
    <w:rsid w:val="0089736B"/>
    <w:rsid w:val="0089765B"/>
    <w:rsid w:val="00897750"/>
    <w:rsid w:val="00897D68"/>
    <w:rsid w:val="008A00B6"/>
    <w:rsid w:val="008A0239"/>
    <w:rsid w:val="008A19F1"/>
    <w:rsid w:val="008A1A9E"/>
    <w:rsid w:val="008A1E1A"/>
    <w:rsid w:val="008A1EEE"/>
    <w:rsid w:val="008A20F6"/>
    <w:rsid w:val="008A2176"/>
    <w:rsid w:val="008A34C4"/>
    <w:rsid w:val="008A37DC"/>
    <w:rsid w:val="008A3E8E"/>
    <w:rsid w:val="008A43FF"/>
    <w:rsid w:val="008A492A"/>
    <w:rsid w:val="008A4AD3"/>
    <w:rsid w:val="008A4AEB"/>
    <w:rsid w:val="008A5026"/>
    <w:rsid w:val="008A5347"/>
    <w:rsid w:val="008A55F0"/>
    <w:rsid w:val="008A5881"/>
    <w:rsid w:val="008A5AA3"/>
    <w:rsid w:val="008A6D54"/>
    <w:rsid w:val="008A73BD"/>
    <w:rsid w:val="008A780E"/>
    <w:rsid w:val="008B061B"/>
    <w:rsid w:val="008B0A00"/>
    <w:rsid w:val="008B0EF7"/>
    <w:rsid w:val="008B1A0D"/>
    <w:rsid w:val="008B1CE9"/>
    <w:rsid w:val="008B2738"/>
    <w:rsid w:val="008B2810"/>
    <w:rsid w:val="008B2F77"/>
    <w:rsid w:val="008B3011"/>
    <w:rsid w:val="008B331B"/>
    <w:rsid w:val="008B3455"/>
    <w:rsid w:val="008B3826"/>
    <w:rsid w:val="008B397B"/>
    <w:rsid w:val="008B3B5B"/>
    <w:rsid w:val="008B512F"/>
    <w:rsid w:val="008B58D3"/>
    <w:rsid w:val="008B616B"/>
    <w:rsid w:val="008B6335"/>
    <w:rsid w:val="008B66D4"/>
    <w:rsid w:val="008B6847"/>
    <w:rsid w:val="008B6B3B"/>
    <w:rsid w:val="008B7542"/>
    <w:rsid w:val="008B786F"/>
    <w:rsid w:val="008C0375"/>
    <w:rsid w:val="008C16E2"/>
    <w:rsid w:val="008C18C9"/>
    <w:rsid w:val="008C1919"/>
    <w:rsid w:val="008C1C2F"/>
    <w:rsid w:val="008C209A"/>
    <w:rsid w:val="008C26A3"/>
    <w:rsid w:val="008C28C3"/>
    <w:rsid w:val="008C3B22"/>
    <w:rsid w:val="008C3D7F"/>
    <w:rsid w:val="008C3DEA"/>
    <w:rsid w:val="008C3EA8"/>
    <w:rsid w:val="008C429A"/>
    <w:rsid w:val="008C4F0C"/>
    <w:rsid w:val="008C5BEA"/>
    <w:rsid w:val="008C5D70"/>
    <w:rsid w:val="008C6183"/>
    <w:rsid w:val="008C69BF"/>
    <w:rsid w:val="008C7A8D"/>
    <w:rsid w:val="008C7AF3"/>
    <w:rsid w:val="008D00EE"/>
    <w:rsid w:val="008D04A7"/>
    <w:rsid w:val="008D0997"/>
    <w:rsid w:val="008D0B98"/>
    <w:rsid w:val="008D1367"/>
    <w:rsid w:val="008D13AD"/>
    <w:rsid w:val="008D1AE0"/>
    <w:rsid w:val="008D1D97"/>
    <w:rsid w:val="008D2423"/>
    <w:rsid w:val="008D2448"/>
    <w:rsid w:val="008D2C29"/>
    <w:rsid w:val="008D2E14"/>
    <w:rsid w:val="008D2F0C"/>
    <w:rsid w:val="008D304D"/>
    <w:rsid w:val="008D3434"/>
    <w:rsid w:val="008D4065"/>
    <w:rsid w:val="008D456D"/>
    <w:rsid w:val="008D5059"/>
    <w:rsid w:val="008D50A4"/>
    <w:rsid w:val="008D579F"/>
    <w:rsid w:val="008D5F0E"/>
    <w:rsid w:val="008D6079"/>
    <w:rsid w:val="008D64C7"/>
    <w:rsid w:val="008D71FB"/>
    <w:rsid w:val="008D7626"/>
    <w:rsid w:val="008D7893"/>
    <w:rsid w:val="008D7B20"/>
    <w:rsid w:val="008D7FA6"/>
    <w:rsid w:val="008D7FC2"/>
    <w:rsid w:val="008E0638"/>
    <w:rsid w:val="008E080A"/>
    <w:rsid w:val="008E0A5D"/>
    <w:rsid w:val="008E11A0"/>
    <w:rsid w:val="008E15C3"/>
    <w:rsid w:val="008E1879"/>
    <w:rsid w:val="008E19E4"/>
    <w:rsid w:val="008E1A4C"/>
    <w:rsid w:val="008E201D"/>
    <w:rsid w:val="008E256C"/>
    <w:rsid w:val="008E27A3"/>
    <w:rsid w:val="008E2D1E"/>
    <w:rsid w:val="008E495F"/>
    <w:rsid w:val="008E4EC4"/>
    <w:rsid w:val="008E567D"/>
    <w:rsid w:val="008E5753"/>
    <w:rsid w:val="008E5A39"/>
    <w:rsid w:val="008E60F8"/>
    <w:rsid w:val="008E67EF"/>
    <w:rsid w:val="008E6D12"/>
    <w:rsid w:val="008E6D45"/>
    <w:rsid w:val="008E7C99"/>
    <w:rsid w:val="008F00C3"/>
    <w:rsid w:val="008F03A4"/>
    <w:rsid w:val="008F069E"/>
    <w:rsid w:val="008F0D24"/>
    <w:rsid w:val="008F1147"/>
    <w:rsid w:val="008F1BC9"/>
    <w:rsid w:val="008F1CA9"/>
    <w:rsid w:val="008F214D"/>
    <w:rsid w:val="008F263F"/>
    <w:rsid w:val="008F3351"/>
    <w:rsid w:val="008F3CD6"/>
    <w:rsid w:val="008F46FF"/>
    <w:rsid w:val="008F47C1"/>
    <w:rsid w:val="008F4862"/>
    <w:rsid w:val="008F48CF"/>
    <w:rsid w:val="008F4C1F"/>
    <w:rsid w:val="008F4D39"/>
    <w:rsid w:val="008F4F3F"/>
    <w:rsid w:val="008F5622"/>
    <w:rsid w:val="008F5EC6"/>
    <w:rsid w:val="008F6195"/>
    <w:rsid w:val="008F6269"/>
    <w:rsid w:val="008F630A"/>
    <w:rsid w:val="008F6712"/>
    <w:rsid w:val="009003C1"/>
    <w:rsid w:val="009004DD"/>
    <w:rsid w:val="00900AC7"/>
    <w:rsid w:val="00900AD7"/>
    <w:rsid w:val="00900B37"/>
    <w:rsid w:val="00901851"/>
    <w:rsid w:val="00901930"/>
    <w:rsid w:val="00901D53"/>
    <w:rsid w:val="00902E46"/>
    <w:rsid w:val="0090353C"/>
    <w:rsid w:val="009039D6"/>
    <w:rsid w:val="00903A35"/>
    <w:rsid w:val="00903B6D"/>
    <w:rsid w:val="00903BA8"/>
    <w:rsid w:val="00904303"/>
    <w:rsid w:val="00904747"/>
    <w:rsid w:val="00904960"/>
    <w:rsid w:val="00905434"/>
    <w:rsid w:val="00905B54"/>
    <w:rsid w:val="00905D1F"/>
    <w:rsid w:val="00905F7A"/>
    <w:rsid w:val="009062D2"/>
    <w:rsid w:val="0090681D"/>
    <w:rsid w:val="00906D5D"/>
    <w:rsid w:val="00907037"/>
    <w:rsid w:val="00907A84"/>
    <w:rsid w:val="00910151"/>
    <w:rsid w:val="009105A9"/>
    <w:rsid w:val="00910D99"/>
    <w:rsid w:val="0091196B"/>
    <w:rsid w:val="00911D88"/>
    <w:rsid w:val="00912240"/>
    <w:rsid w:val="0091264B"/>
    <w:rsid w:val="00912A8E"/>
    <w:rsid w:val="00912F26"/>
    <w:rsid w:val="009130C6"/>
    <w:rsid w:val="0091345A"/>
    <w:rsid w:val="00913F80"/>
    <w:rsid w:val="00914704"/>
    <w:rsid w:val="009148FF"/>
    <w:rsid w:val="00914B2E"/>
    <w:rsid w:val="00914E54"/>
    <w:rsid w:val="00915C4A"/>
    <w:rsid w:val="00916329"/>
    <w:rsid w:val="009165C8"/>
    <w:rsid w:val="009166A0"/>
    <w:rsid w:val="00917134"/>
    <w:rsid w:val="00917261"/>
    <w:rsid w:val="0091741E"/>
    <w:rsid w:val="009176EB"/>
    <w:rsid w:val="00917A82"/>
    <w:rsid w:val="00917FED"/>
    <w:rsid w:val="00920047"/>
    <w:rsid w:val="00920C24"/>
    <w:rsid w:val="00920D13"/>
    <w:rsid w:val="00920E4F"/>
    <w:rsid w:val="00921689"/>
    <w:rsid w:val="00921845"/>
    <w:rsid w:val="009219AB"/>
    <w:rsid w:val="00921F65"/>
    <w:rsid w:val="00922F79"/>
    <w:rsid w:val="009237B8"/>
    <w:rsid w:val="009238EA"/>
    <w:rsid w:val="009241CF"/>
    <w:rsid w:val="00924410"/>
    <w:rsid w:val="009247A3"/>
    <w:rsid w:val="0092494E"/>
    <w:rsid w:val="0092507D"/>
    <w:rsid w:val="00925A3C"/>
    <w:rsid w:val="00925B46"/>
    <w:rsid w:val="00925F92"/>
    <w:rsid w:val="00926FB2"/>
    <w:rsid w:val="00927199"/>
    <w:rsid w:val="009276C2"/>
    <w:rsid w:val="009303A3"/>
    <w:rsid w:val="00930B76"/>
    <w:rsid w:val="00930CAD"/>
    <w:rsid w:val="0093149D"/>
    <w:rsid w:val="009317D4"/>
    <w:rsid w:val="00931975"/>
    <w:rsid w:val="00932355"/>
    <w:rsid w:val="009323C1"/>
    <w:rsid w:val="00932479"/>
    <w:rsid w:val="00932EA2"/>
    <w:rsid w:val="009331AB"/>
    <w:rsid w:val="00933342"/>
    <w:rsid w:val="00933B15"/>
    <w:rsid w:val="00934044"/>
    <w:rsid w:val="00934250"/>
    <w:rsid w:val="00934709"/>
    <w:rsid w:val="00936080"/>
    <w:rsid w:val="00936183"/>
    <w:rsid w:val="009369B3"/>
    <w:rsid w:val="00936C97"/>
    <w:rsid w:val="00936CDF"/>
    <w:rsid w:val="00937951"/>
    <w:rsid w:val="00937B1B"/>
    <w:rsid w:val="00937B27"/>
    <w:rsid w:val="00937FB7"/>
    <w:rsid w:val="00940325"/>
    <w:rsid w:val="0094090B"/>
    <w:rsid w:val="00940C17"/>
    <w:rsid w:val="00940E02"/>
    <w:rsid w:val="00941333"/>
    <w:rsid w:val="00941639"/>
    <w:rsid w:val="00941A7B"/>
    <w:rsid w:val="00941DF9"/>
    <w:rsid w:val="009423B5"/>
    <w:rsid w:val="0094282F"/>
    <w:rsid w:val="00942EEE"/>
    <w:rsid w:val="0094370E"/>
    <w:rsid w:val="009439CA"/>
    <w:rsid w:val="00944D8B"/>
    <w:rsid w:val="0094565F"/>
    <w:rsid w:val="00945CD2"/>
    <w:rsid w:val="00946983"/>
    <w:rsid w:val="00946A00"/>
    <w:rsid w:val="00946FE3"/>
    <w:rsid w:val="00947683"/>
    <w:rsid w:val="00947A8D"/>
    <w:rsid w:val="009506B0"/>
    <w:rsid w:val="009508C2"/>
    <w:rsid w:val="0095107B"/>
    <w:rsid w:val="00951500"/>
    <w:rsid w:val="009518BE"/>
    <w:rsid w:val="00952121"/>
    <w:rsid w:val="009526AB"/>
    <w:rsid w:val="00952C3A"/>
    <w:rsid w:val="00953BEB"/>
    <w:rsid w:val="00953D09"/>
    <w:rsid w:val="0095410C"/>
    <w:rsid w:val="009543D5"/>
    <w:rsid w:val="00954729"/>
    <w:rsid w:val="00954ED8"/>
    <w:rsid w:val="00955A8C"/>
    <w:rsid w:val="00955E1D"/>
    <w:rsid w:val="00955F0A"/>
    <w:rsid w:val="00957729"/>
    <w:rsid w:val="0095785B"/>
    <w:rsid w:val="00957D00"/>
    <w:rsid w:val="009600F2"/>
    <w:rsid w:val="009605F4"/>
    <w:rsid w:val="00960688"/>
    <w:rsid w:val="00961341"/>
    <w:rsid w:val="00961452"/>
    <w:rsid w:val="00961844"/>
    <w:rsid w:val="0096191B"/>
    <w:rsid w:val="00961BBA"/>
    <w:rsid w:val="00962006"/>
    <w:rsid w:val="009621DF"/>
    <w:rsid w:val="00962390"/>
    <w:rsid w:val="00962850"/>
    <w:rsid w:val="00963649"/>
    <w:rsid w:val="00963D3B"/>
    <w:rsid w:val="00963F0E"/>
    <w:rsid w:val="0096402D"/>
    <w:rsid w:val="0096420A"/>
    <w:rsid w:val="00964839"/>
    <w:rsid w:val="009648C5"/>
    <w:rsid w:val="009649C1"/>
    <w:rsid w:val="00964BE8"/>
    <w:rsid w:val="00964F43"/>
    <w:rsid w:val="00965127"/>
    <w:rsid w:val="00965208"/>
    <w:rsid w:val="0096525B"/>
    <w:rsid w:val="00966024"/>
    <w:rsid w:val="0096612A"/>
    <w:rsid w:val="0096626B"/>
    <w:rsid w:val="0096699A"/>
    <w:rsid w:val="009676C1"/>
    <w:rsid w:val="00967EB8"/>
    <w:rsid w:val="00970496"/>
    <w:rsid w:val="00970E01"/>
    <w:rsid w:val="009710AE"/>
    <w:rsid w:val="00971314"/>
    <w:rsid w:val="00971772"/>
    <w:rsid w:val="009723BA"/>
    <w:rsid w:val="009724EC"/>
    <w:rsid w:val="009726D6"/>
    <w:rsid w:val="00972A57"/>
    <w:rsid w:val="00972B62"/>
    <w:rsid w:val="00972E2E"/>
    <w:rsid w:val="0097442A"/>
    <w:rsid w:val="0097498C"/>
    <w:rsid w:val="00974E26"/>
    <w:rsid w:val="00974ECC"/>
    <w:rsid w:val="00975004"/>
    <w:rsid w:val="009751FC"/>
    <w:rsid w:val="009752AC"/>
    <w:rsid w:val="009754BE"/>
    <w:rsid w:val="009756FE"/>
    <w:rsid w:val="009762A4"/>
    <w:rsid w:val="009766AC"/>
    <w:rsid w:val="00977284"/>
    <w:rsid w:val="00977791"/>
    <w:rsid w:val="00977C13"/>
    <w:rsid w:val="00977E45"/>
    <w:rsid w:val="0098101D"/>
    <w:rsid w:val="00981057"/>
    <w:rsid w:val="00981976"/>
    <w:rsid w:val="0098258B"/>
    <w:rsid w:val="0098297E"/>
    <w:rsid w:val="00982A65"/>
    <w:rsid w:val="00982E89"/>
    <w:rsid w:val="009833E2"/>
    <w:rsid w:val="00983742"/>
    <w:rsid w:val="00984705"/>
    <w:rsid w:val="00984A02"/>
    <w:rsid w:val="00984CCE"/>
    <w:rsid w:val="00985F48"/>
    <w:rsid w:val="009878DD"/>
    <w:rsid w:val="00987B50"/>
    <w:rsid w:val="00990476"/>
    <w:rsid w:val="009915BF"/>
    <w:rsid w:val="00991AAD"/>
    <w:rsid w:val="00991C3F"/>
    <w:rsid w:val="0099226B"/>
    <w:rsid w:val="009924FA"/>
    <w:rsid w:val="00992708"/>
    <w:rsid w:val="009927A3"/>
    <w:rsid w:val="00993274"/>
    <w:rsid w:val="009940BB"/>
    <w:rsid w:val="009949B5"/>
    <w:rsid w:val="00995B49"/>
    <w:rsid w:val="00996298"/>
    <w:rsid w:val="009962F9"/>
    <w:rsid w:val="00996417"/>
    <w:rsid w:val="0099641A"/>
    <w:rsid w:val="00996742"/>
    <w:rsid w:val="00997105"/>
    <w:rsid w:val="0099710A"/>
    <w:rsid w:val="009979D9"/>
    <w:rsid w:val="00997A57"/>
    <w:rsid w:val="009A03E0"/>
    <w:rsid w:val="009A07B3"/>
    <w:rsid w:val="009A0A43"/>
    <w:rsid w:val="009A0BF6"/>
    <w:rsid w:val="009A0E88"/>
    <w:rsid w:val="009A0F6F"/>
    <w:rsid w:val="009A12B2"/>
    <w:rsid w:val="009A1335"/>
    <w:rsid w:val="009A13F4"/>
    <w:rsid w:val="009A1511"/>
    <w:rsid w:val="009A1E0B"/>
    <w:rsid w:val="009A2039"/>
    <w:rsid w:val="009A251C"/>
    <w:rsid w:val="009A25B2"/>
    <w:rsid w:val="009A3641"/>
    <w:rsid w:val="009A3A8C"/>
    <w:rsid w:val="009A3E16"/>
    <w:rsid w:val="009A3FB5"/>
    <w:rsid w:val="009A403C"/>
    <w:rsid w:val="009A459D"/>
    <w:rsid w:val="009A45D2"/>
    <w:rsid w:val="009A46C1"/>
    <w:rsid w:val="009A46F9"/>
    <w:rsid w:val="009A4DB5"/>
    <w:rsid w:val="009A4FE5"/>
    <w:rsid w:val="009A5260"/>
    <w:rsid w:val="009A54E0"/>
    <w:rsid w:val="009A5584"/>
    <w:rsid w:val="009A5625"/>
    <w:rsid w:val="009A5A8A"/>
    <w:rsid w:val="009A67A9"/>
    <w:rsid w:val="009A7989"/>
    <w:rsid w:val="009B07F3"/>
    <w:rsid w:val="009B0939"/>
    <w:rsid w:val="009B09B6"/>
    <w:rsid w:val="009B0F33"/>
    <w:rsid w:val="009B1D99"/>
    <w:rsid w:val="009B2004"/>
    <w:rsid w:val="009B234C"/>
    <w:rsid w:val="009B306E"/>
    <w:rsid w:val="009B358C"/>
    <w:rsid w:val="009B35B3"/>
    <w:rsid w:val="009B4111"/>
    <w:rsid w:val="009B457A"/>
    <w:rsid w:val="009B458E"/>
    <w:rsid w:val="009B5039"/>
    <w:rsid w:val="009B5735"/>
    <w:rsid w:val="009B5869"/>
    <w:rsid w:val="009B596B"/>
    <w:rsid w:val="009B5D8E"/>
    <w:rsid w:val="009B6931"/>
    <w:rsid w:val="009B6947"/>
    <w:rsid w:val="009B6AEC"/>
    <w:rsid w:val="009C0882"/>
    <w:rsid w:val="009C08F1"/>
    <w:rsid w:val="009C0FAF"/>
    <w:rsid w:val="009C1088"/>
    <w:rsid w:val="009C1342"/>
    <w:rsid w:val="009C167B"/>
    <w:rsid w:val="009C2A51"/>
    <w:rsid w:val="009C2A52"/>
    <w:rsid w:val="009C2C41"/>
    <w:rsid w:val="009C2C8A"/>
    <w:rsid w:val="009C443F"/>
    <w:rsid w:val="009C455F"/>
    <w:rsid w:val="009C477C"/>
    <w:rsid w:val="009C4D60"/>
    <w:rsid w:val="009C5177"/>
    <w:rsid w:val="009C576B"/>
    <w:rsid w:val="009C5838"/>
    <w:rsid w:val="009C6FDC"/>
    <w:rsid w:val="009C71E4"/>
    <w:rsid w:val="009C7553"/>
    <w:rsid w:val="009C789D"/>
    <w:rsid w:val="009C7BD3"/>
    <w:rsid w:val="009D14B3"/>
    <w:rsid w:val="009D17F5"/>
    <w:rsid w:val="009D220F"/>
    <w:rsid w:val="009D2231"/>
    <w:rsid w:val="009D2490"/>
    <w:rsid w:val="009D2B68"/>
    <w:rsid w:val="009D359F"/>
    <w:rsid w:val="009D35C1"/>
    <w:rsid w:val="009D38A1"/>
    <w:rsid w:val="009D3A31"/>
    <w:rsid w:val="009D3B2E"/>
    <w:rsid w:val="009D3CD9"/>
    <w:rsid w:val="009D3F6C"/>
    <w:rsid w:val="009D4147"/>
    <w:rsid w:val="009D4203"/>
    <w:rsid w:val="009D429C"/>
    <w:rsid w:val="009D4379"/>
    <w:rsid w:val="009D4974"/>
    <w:rsid w:val="009D4A7B"/>
    <w:rsid w:val="009D5335"/>
    <w:rsid w:val="009D5836"/>
    <w:rsid w:val="009D5E17"/>
    <w:rsid w:val="009D5E50"/>
    <w:rsid w:val="009D718A"/>
    <w:rsid w:val="009D7230"/>
    <w:rsid w:val="009D7399"/>
    <w:rsid w:val="009D7744"/>
    <w:rsid w:val="009E0213"/>
    <w:rsid w:val="009E0A42"/>
    <w:rsid w:val="009E0B25"/>
    <w:rsid w:val="009E0F78"/>
    <w:rsid w:val="009E0FAE"/>
    <w:rsid w:val="009E1256"/>
    <w:rsid w:val="009E1432"/>
    <w:rsid w:val="009E1CDF"/>
    <w:rsid w:val="009E219D"/>
    <w:rsid w:val="009E2D10"/>
    <w:rsid w:val="009E304E"/>
    <w:rsid w:val="009E3413"/>
    <w:rsid w:val="009E36CA"/>
    <w:rsid w:val="009E3B55"/>
    <w:rsid w:val="009E3E26"/>
    <w:rsid w:val="009E3E7F"/>
    <w:rsid w:val="009E4077"/>
    <w:rsid w:val="009E4BE9"/>
    <w:rsid w:val="009E4F64"/>
    <w:rsid w:val="009E52D5"/>
    <w:rsid w:val="009E57B3"/>
    <w:rsid w:val="009E5889"/>
    <w:rsid w:val="009E5ABF"/>
    <w:rsid w:val="009E5CDA"/>
    <w:rsid w:val="009E5CE4"/>
    <w:rsid w:val="009E6253"/>
    <w:rsid w:val="009E6429"/>
    <w:rsid w:val="009E6470"/>
    <w:rsid w:val="009E6817"/>
    <w:rsid w:val="009E6895"/>
    <w:rsid w:val="009E6CD1"/>
    <w:rsid w:val="009E6F87"/>
    <w:rsid w:val="009E78D6"/>
    <w:rsid w:val="009F0160"/>
    <w:rsid w:val="009F080F"/>
    <w:rsid w:val="009F0B33"/>
    <w:rsid w:val="009F0EAC"/>
    <w:rsid w:val="009F10B6"/>
    <w:rsid w:val="009F127B"/>
    <w:rsid w:val="009F12A6"/>
    <w:rsid w:val="009F1693"/>
    <w:rsid w:val="009F1C35"/>
    <w:rsid w:val="009F2065"/>
    <w:rsid w:val="009F229B"/>
    <w:rsid w:val="009F24C6"/>
    <w:rsid w:val="009F2FCB"/>
    <w:rsid w:val="009F3256"/>
    <w:rsid w:val="009F32CD"/>
    <w:rsid w:val="009F32EC"/>
    <w:rsid w:val="009F358E"/>
    <w:rsid w:val="009F3719"/>
    <w:rsid w:val="009F37DC"/>
    <w:rsid w:val="009F3A20"/>
    <w:rsid w:val="009F3D12"/>
    <w:rsid w:val="009F3F03"/>
    <w:rsid w:val="009F4A2C"/>
    <w:rsid w:val="009F4C5E"/>
    <w:rsid w:val="009F5043"/>
    <w:rsid w:val="009F5B1C"/>
    <w:rsid w:val="009F5D12"/>
    <w:rsid w:val="009F6665"/>
    <w:rsid w:val="009F67C8"/>
    <w:rsid w:val="009F6AB1"/>
    <w:rsid w:val="009F6D2E"/>
    <w:rsid w:val="009F7298"/>
    <w:rsid w:val="009F7956"/>
    <w:rsid w:val="009F795B"/>
    <w:rsid w:val="00A0010A"/>
    <w:rsid w:val="00A0030E"/>
    <w:rsid w:val="00A0049A"/>
    <w:rsid w:val="00A0079C"/>
    <w:rsid w:val="00A007F7"/>
    <w:rsid w:val="00A00A58"/>
    <w:rsid w:val="00A010DF"/>
    <w:rsid w:val="00A01601"/>
    <w:rsid w:val="00A01716"/>
    <w:rsid w:val="00A01937"/>
    <w:rsid w:val="00A0194B"/>
    <w:rsid w:val="00A01D67"/>
    <w:rsid w:val="00A020C4"/>
    <w:rsid w:val="00A0214D"/>
    <w:rsid w:val="00A0251A"/>
    <w:rsid w:val="00A038F6"/>
    <w:rsid w:val="00A03ED5"/>
    <w:rsid w:val="00A03F91"/>
    <w:rsid w:val="00A04F76"/>
    <w:rsid w:val="00A05144"/>
    <w:rsid w:val="00A0532C"/>
    <w:rsid w:val="00A0555C"/>
    <w:rsid w:val="00A05638"/>
    <w:rsid w:val="00A0601D"/>
    <w:rsid w:val="00A06278"/>
    <w:rsid w:val="00A06404"/>
    <w:rsid w:val="00A0643A"/>
    <w:rsid w:val="00A0675B"/>
    <w:rsid w:val="00A06FCA"/>
    <w:rsid w:val="00A072C9"/>
    <w:rsid w:val="00A07F7F"/>
    <w:rsid w:val="00A12F07"/>
    <w:rsid w:val="00A13A29"/>
    <w:rsid w:val="00A13A3F"/>
    <w:rsid w:val="00A13DC8"/>
    <w:rsid w:val="00A1411C"/>
    <w:rsid w:val="00A14C89"/>
    <w:rsid w:val="00A152BA"/>
    <w:rsid w:val="00A154C3"/>
    <w:rsid w:val="00A1551B"/>
    <w:rsid w:val="00A1570F"/>
    <w:rsid w:val="00A159AA"/>
    <w:rsid w:val="00A15D8D"/>
    <w:rsid w:val="00A15DD3"/>
    <w:rsid w:val="00A169E6"/>
    <w:rsid w:val="00A171FF"/>
    <w:rsid w:val="00A1781E"/>
    <w:rsid w:val="00A1784C"/>
    <w:rsid w:val="00A17CE5"/>
    <w:rsid w:val="00A17D51"/>
    <w:rsid w:val="00A2005C"/>
    <w:rsid w:val="00A20162"/>
    <w:rsid w:val="00A2027B"/>
    <w:rsid w:val="00A2031E"/>
    <w:rsid w:val="00A207E3"/>
    <w:rsid w:val="00A210FB"/>
    <w:rsid w:val="00A2119B"/>
    <w:rsid w:val="00A212D1"/>
    <w:rsid w:val="00A217B2"/>
    <w:rsid w:val="00A21D6C"/>
    <w:rsid w:val="00A221AD"/>
    <w:rsid w:val="00A2230C"/>
    <w:rsid w:val="00A22C69"/>
    <w:rsid w:val="00A22D00"/>
    <w:rsid w:val="00A22F0B"/>
    <w:rsid w:val="00A22FAB"/>
    <w:rsid w:val="00A237A8"/>
    <w:rsid w:val="00A23BE3"/>
    <w:rsid w:val="00A24FD2"/>
    <w:rsid w:val="00A2500C"/>
    <w:rsid w:val="00A2524A"/>
    <w:rsid w:val="00A2535C"/>
    <w:rsid w:val="00A257AB"/>
    <w:rsid w:val="00A259C6"/>
    <w:rsid w:val="00A25B13"/>
    <w:rsid w:val="00A26775"/>
    <w:rsid w:val="00A2700D"/>
    <w:rsid w:val="00A276F3"/>
    <w:rsid w:val="00A27C53"/>
    <w:rsid w:val="00A301BE"/>
    <w:rsid w:val="00A3053F"/>
    <w:rsid w:val="00A3087C"/>
    <w:rsid w:val="00A30CFD"/>
    <w:rsid w:val="00A31131"/>
    <w:rsid w:val="00A312B5"/>
    <w:rsid w:val="00A31468"/>
    <w:rsid w:val="00A31491"/>
    <w:rsid w:val="00A315EE"/>
    <w:rsid w:val="00A317BA"/>
    <w:rsid w:val="00A324F4"/>
    <w:rsid w:val="00A32CEF"/>
    <w:rsid w:val="00A32D37"/>
    <w:rsid w:val="00A33195"/>
    <w:rsid w:val="00A33283"/>
    <w:rsid w:val="00A332F4"/>
    <w:rsid w:val="00A335AD"/>
    <w:rsid w:val="00A3371A"/>
    <w:rsid w:val="00A33CA5"/>
    <w:rsid w:val="00A33CD3"/>
    <w:rsid w:val="00A34341"/>
    <w:rsid w:val="00A34666"/>
    <w:rsid w:val="00A3471F"/>
    <w:rsid w:val="00A347E5"/>
    <w:rsid w:val="00A34A21"/>
    <w:rsid w:val="00A34B41"/>
    <w:rsid w:val="00A34DD3"/>
    <w:rsid w:val="00A34F99"/>
    <w:rsid w:val="00A353D1"/>
    <w:rsid w:val="00A35AC5"/>
    <w:rsid w:val="00A35C7D"/>
    <w:rsid w:val="00A35FC3"/>
    <w:rsid w:val="00A3608F"/>
    <w:rsid w:val="00A361CB"/>
    <w:rsid w:val="00A36BAE"/>
    <w:rsid w:val="00A378C6"/>
    <w:rsid w:val="00A37904"/>
    <w:rsid w:val="00A37CD3"/>
    <w:rsid w:val="00A40296"/>
    <w:rsid w:val="00A402E3"/>
    <w:rsid w:val="00A411EA"/>
    <w:rsid w:val="00A4131D"/>
    <w:rsid w:val="00A416C0"/>
    <w:rsid w:val="00A41743"/>
    <w:rsid w:val="00A41FAC"/>
    <w:rsid w:val="00A4220E"/>
    <w:rsid w:val="00A4253C"/>
    <w:rsid w:val="00A42DCD"/>
    <w:rsid w:val="00A4460D"/>
    <w:rsid w:val="00A44D35"/>
    <w:rsid w:val="00A44E8C"/>
    <w:rsid w:val="00A44FA6"/>
    <w:rsid w:val="00A4568B"/>
    <w:rsid w:val="00A457E3"/>
    <w:rsid w:val="00A45DEC"/>
    <w:rsid w:val="00A4677C"/>
    <w:rsid w:val="00A46EBC"/>
    <w:rsid w:val="00A46F0B"/>
    <w:rsid w:val="00A4729B"/>
    <w:rsid w:val="00A4744A"/>
    <w:rsid w:val="00A475D1"/>
    <w:rsid w:val="00A47998"/>
    <w:rsid w:val="00A47A13"/>
    <w:rsid w:val="00A47CE6"/>
    <w:rsid w:val="00A50299"/>
    <w:rsid w:val="00A50853"/>
    <w:rsid w:val="00A50855"/>
    <w:rsid w:val="00A5087E"/>
    <w:rsid w:val="00A51032"/>
    <w:rsid w:val="00A510C7"/>
    <w:rsid w:val="00A51838"/>
    <w:rsid w:val="00A51A5F"/>
    <w:rsid w:val="00A5255F"/>
    <w:rsid w:val="00A52BAA"/>
    <w:rsid w:val="00A52F98"/>
    <w:rsid w:val="00A531DF"/>
    <w:rsid w:val="00A5353E"/>
    <w:rsid w:val="00A535D9"/>
    <w:rsid w:val="00A5364C"/>
    <w:rsid w:val="00A53DFC"/>
    <w:rsid w:val="00A53E79"/>
    <w:rsid w:val="00A546F5"/>
    <w:rsid w:val="00A5483B"/>
    <w:rsid w:val="00A54B2A"/>
    <w:rsid w:val="00A550E7"/>
    <w:rsid w:val="00A5552F"/>
    <w:rsid w:val="00A55DA9"/>
    <w:rsid w:val="00A55F3A"/>
    <w:rsid w:val="00A562A5"/>
    <w:rsid w:val="00A5634E"/>
    <w:rsid w:val="00A56868"/>
    <w:rsid w:val="00A56885"/>
    <w:rsid w:val="00A5747E"/>
    <w:rsid w:val="00A576E8"/>
    <w:rsid w:val="00A5799A"/>
    <w:rsid w:val="00A60B48"/>
    <w:rsid w:val="00A61167"/>
    <w:rsid w:val="00A613D8"/>
    <w:rsid w:val="00A6165A"/>
    <w:rsid w:val="00A61D90"/>
    <w:rsid w:val="00A622CC"/>
    <w:rsid w:val="00A62BDB"/>
    <w:rsid w:val="00A62BFD"/>
    <w:rsid w:val="00A62E53"/>
    <w:rsid w:val="00A6301E"/>
    <w:rsid w:val="00A638F7"/>
    <w:rsid w:val="00A64F0B"/>
    <w:rsid w:val="00A6501C"/>
    <w:rsid w:val="00A6502B"/>
    <w:rsid w:val="00A651B3"/>
    <w:rsid w:val="00A65F71"/>
    <w:rsid w:val="00A66028"/>
    <w:rsid w:val="00A66082"/>
    <w:rsid w:val="00A6661E"/>
    <w:rsid w:val="00A666F5"/>
    <w:rsid w:val="00A671A4"/>
    <w:rsid w:val="00A67AEE"/>
    <w:rsid w:val="00A701FB"/>
    <w:rsid w:val="00A706C5"/>
    <w:rsid w:val="00A70D73"/>
    <w:rsid w:val="00A70E89"/>
    <w:rsid w:val="00A7102E"/>
    <w:rsid w:val="00A71544"/>
    <w:rsid w:val="00A722E4"/>
    <w:rsid w:val="00A72751"/>
    <w:rsid w:val="00A73057"/>
    <w:rsid w:val="00A73E3C"/>
    <w:rsid w:val="00A75636"/>
    <w:rsid w:val="00A7577C"/>
    <w:rsid w:val="00A75F86"/>
    <w:rsid w:val="00A761AA"/>
    <w:rsid w:val="00A763C0"/>
    <w:rsid w:val="00A764E8"/>
    <w:rsid w:val="00A77340"/>
    <w:rsid w:val="00A775D1"/>
    <w:rsid w:val="00A775E6"/>
    <w:rsid w:val="00A77ED5"/>
    <w:rsid w:val="00A77F11"/>
    <w:rsid w:val="00A8016E"/>
    <w:rsid w:val="00A8033D"/>
    <w:rsid w:val="00A80844"/>
    <w:rsid w:val="00A80A2C"/>
    <w:rsid w:val="00A819B0"/>
    <w:rsid w:val="00A81D25"/>
    <w:rsid w:val="00A81D9B"/>
    <w:rsid w:val="00A81DA8"/>
    <w:rsid w:val="00A81DFC"/>
    <w:rsid w:val="00A820DB"/>
    <w:rsid w:val="00A821F9"/>
    <w:rsid w:val="00A822AB"/>
    <w:rsid w:val="00A82605"/>
    <w:rsid w:val="00A828B0"/>
    <w:rsid w:val="00A82994"/>
    <w:rsid w:val="00A82E7E"/>
    <w:rsid w:val="00A830E4"/>
    <w:rsid w:val="00A8312A"/>
    <w:rsid w:val="00A836E3"/>
    <w:rsid w:val="00A836EF"/>
    <w:rsid w:val="00A84B8A"/>
    <w:rsid w:val="00A84C63"/>
    <w:rsid w:val="00A855EA"/>
    <w:rsid w:val="00A857B1"/>
    <w:rsid w:val="00A858F3"/>
    <w:rsid w:val="00A8645C"/>
    <w:rsid w:val="00A866D4"/>
    <w:rsid w:val="00A86D32"/>
    <w:rsid w:val="00A8762F"/>
    <w:rsid w:val="00A876AA"/>
    <w:rsid w:val="00A878F0"/>
    <w:rsid w:val="00A90A31"/>
    <w:rsid w:val="00A92572"/>
    <w:rsid w:val="00A93898"/>
    <w:rsid w:val="00A94338"/>
    <w:rsid w:val="00A94930"/>
    <w:rsid w:val="00A94997"/>
    <w:rsid w:val="00A94CF1"/>
    <w:rsid w:val="00A94EB8"/>
    <w:rsid w:val="00A95075"/>
    <w:rsid w:val="00A9518B"/>
    <w:rsid w:val="00A95330"/>
    <w:rsid w:val="00A9544F"/>
    <w:rsid w:val="00A95464"/>
    <w:rsid w:val="00A95742"/>
    <w:rsid w:val="00A9582D"/>
    <w:rsid w:val="00A95A0B"/>
    <w:rsid w:val="00A95AA5"/>
    <w:rsid w:val="00A95B77"/>
    <w:rsid w:val="00A960F5"/>
    <w:rsid w:val="00A9637A"/>
    <w:rsid w:val="00A966F5"/>
    <w:rsid w:val="00A96EAE"/>
    <w:rsid w:val="00A972E4"/>
    <w:rsid w:val="00A97583"/>
    <w:rsid w:val="00A97AA2"/>
    <w:rsid w:val="00A97ADD"/>
    <w:rsid w:val="00A97C10"/>
    <w:rsid w:val="00A97D4C"/>
    <w:rsid w:val="00A97F12"/>
    <w:rsid w:val="00AA0374"/>
    <w:rsid w:val="00AA048B"/>
    <w:rsid w:val="00AA0DEC"/>
    <w:rsid w:val="00AA1216"/>
    <w:rsid w:val="00AA1CE8"/>
    <w:rsid w:val="00AA1F63"/>
    <w:rsid w:val="00AA28F4"/>
    <w:rsid w:val="00AA29B6"/>
    <w:rsid w:val="00AA2F9D"/>
    <w:rsid w:val="00AA348C"/>
    <w:rsid w:val="00AA480B"/>
    <w:rsid w:val="00AA4B33"/>
    <w:rsid w:val="00AA559A"/>
    <w:rsid w:val="00AA5712"/>
    <w:rsid w:val="00AA5CD4"/>
    <w:rsid w:val="00AA63FC"/>
    <w:rsid w:val="00AA6687"/>
    <w:rsid w:val="00AA7374"/>
    <w:rsid w:val="00AA7CF2"/>
    <w:rsid w:val="00AA7E86"/>
    <w:rsid w:val="00AB068C"/>
    <w:rsid w:val="00AB0A85"/>
    <w:rsid w:val="00AB0AA0"/>
    <w:rsid w:val="00AB16F7"/>
    <w:rsid w:val="00AB217F"/>
    <w:rsid w:val="00AB310C"/>
    <w:rsid w:val="00AB32B8"/>
    <w:rsid w:val="00AB3383"/>
    <w:rsid w:val="00AB3391"/>
    <w:rsid w:val="00AB3D7D"/>
    <w:rsid w:val="00AB40D7"/>
    <w:rsid w:val="00AB4B96"/>
    <w:rsid w:val="00AB4C78"/>
    <w:rsid w:val="00AB5475"/>
    <w:rsid w:val="00AB6D96"/>
    <w:rsid w:val="00AC0190"/>
    <w:rsid w:val="00AC089F"/>
    <w:rsid w:val="00AC123B"/>
    <w:rsid w:val="00AC1982"/>
    <w:rsid w:val="00AC1A3A"/>
    <w:rsid w:val="00AC1C03"/>
    <w:rsid w:val="00AC1C92"/>
    <w:rsid w:val="00AC29E2"/>
    <w:rsid w:val="00AC2BE6"/>
    <w:rsid w:val="00AC2DAE"/>
    <w:rsid w:val="00AC2E65"/>
    <w:rsid w:val="00AC3981"/>
    <w:rsid w:val="00AC3C22"/>
    <w:rsid w:val="00AC42A2"/>
    <w:rsid w:val="00AC4826"/>
    <w:rsid w:val="00AC4848"/>
    <w:rsid w:val="00AC4868"/>
    <w:rsid w:val="00AC4E69"/>
    <w:rsid w:val="00AC501E"/>
    <w:rsid w:val="00AC5564"/>
    <w:rsid w:val="00AC5889"/>
    <w:rsid w:val="00AC6014"/>
    <w:rsid w:val="00AC653E"/>
    <w:rsid w:val="00AC6D94"/>
    <w:rsid w:val="00AC70BE"/>
    <w:rsid w:val="00AC71B3"/>
    <w:rsid w:val="00AC7594"/>
    <w:rsid w:val="00AC7CC6"/>
    <w:rsid w:val="00AC7F84"/>
    <w:rsid w:val="00AD0048"/>
    <w:rsid w:val="00AD07EA"/>
    <w:rsid w:val="00AD0B86"/>
    <w:rsid w:val="00AD0C5E"/>
    <w:rsid w:val="00AD1CCF"/>
    <w:rsid w:val="00AD27DA"/>
    <w:rsid w:val="00AD2806"/>
    <w:rsid w:val="00AD2815"/>
    <w:rsid w:val="00AD355B"/>
    <w:rsid w:val="00AD4EBC"/>
    <w:rsid w:val="00AD5111"/>
    <w:rsid w:val="00AD52DB"/>
    <w:rsid w:val="00AD5D3F"/>
    <w:rsid w:val="00AD5FDE"/>
    <w:rsid w:val="00AD6010"/>
    <w:rsid w:val="00AD603F"/>
    <w:rsid w:val="00AD64CA"/>
    <w:rsid w:val="00AD6B5B"/>
    <w:rsid w:val="00AD6D45"/>
    <w:rsid w:val="00AD6E57"/>
    <w:rsid w:val="00AD6FF7"/>
    <w:rsid w:val="00AD7322"/>
    <w:rsid w:val="00AD73DF"/>
    <w:rsid w:val="00AD7CE7"/>
    <w:rsid w:val="00AE01BE"/>
    <w:rsid w:val="00AE0635"/>
    <w:rsid w:val="00AE0903"/>
    <w:rsid w:val="00AE0EEA"/>
    <w:rsid w:val="00AE1986"/>
    <w:rsid w:val="00AE23B9"/>
    <w:rsid w:val="00AE3156"/>
    <w:rsid w:val="00AE3E03"/>
    <w:rsid w:val="00AE41BF"/>
    <w:rsid w:val="00AE5436"/>
    <w:rsid w:val="00AE55A7"/>
    <w:rsid w:val="00AE5ADB"/>
    <w:rsid w:val="00AE5B45"/>
    <w:rsid w:val="00AE5E1E"/>
    <w:rsid w:val="00AE5F04"/>
    <w:rsid w:val="00AE5F58"/>
    <w:rsid w:val="00AE6164"/>
    <w:rsid w:val="00AE6ABD"/>
    <w:rsid w:val="00AE6E38"/>
    <w:rsid w:val="00AE71A8"/>
    <w:rsid w:val="00AE731D"/>
    <w:rsid w:val="00AE7480"/>
    <w:rsid w:val="00AF0C1E"/>
    <w:rsid w:val="00AF0F35"/>
    <w:rsid w:val="00AF1526"/>
    <w:rsid w:val="00AF189C"/>
    <w:rsid w:val="00AF1FB1"/>
    <w:rsid w:val="00AF35FA"/>
    <w:rsid w:val="00AF3A19"/>
    <w:rsid w:val="00AF4139"/>
    <w:rsid w:val="00AF560E"/>
    <w:rsid w:val="00AF6001"/>
    <w:rsid w:val="00AF60EA"/>
    <w:rsid w:val="00AF6240"/>
    <w:rsid w:val="00AF66D9"/>
    <w:rsid w:val="00AF696E"/>
    <w:rsid w:val="00AF6A94"/>
    <w:rsid w:val="00AF6AE2"/>
    <w:rsid w:val="00B001D8"/>
    <w:rsid w:val="00B00AE1"/>
    <w:rsid w:val="00B00D11"/>
    <w:rsid w:val="00B011CF"/>
    <w:rsid w:val="00B016C0"/>
    <w:rsid w:val="00B01704"/>
    <w:rsid w:val="00B024B7"/>
    <w:rsid w:val="00B0299E"/>
    <w:rsid w:val="00B0299F"/>
    <w:rsid w:val="00B034E4"/>
    <w:rsid w:val="00B03842"/>
    <w:rsid w:val="00B046FF"/>
    <w:rsid w:val="00B05446"/>
    <w:rsid w:val="00B05DD5"/>
    <w:rsid w:val="00B05F37"/>
    <w:rsid w:val="00B06AF4"/>
    <w:rsid w:val="00B06D9C"/>
    <w:rsid w:val="00B0713C"/>
    <w:rsid w:val="00B076C4"/>
    <w:rsid w:val="00B077B1"/>
    <w:rsid w:val="00B1001E"/>
    <w:rsid w:val="00B100CA"/>
    <w:rsid w:val="00B10583"/>
    <w:rsid w:val="00B108FD"/>
    <w:rsid w:val="00B11025"/>
    <w:rsid w:val="00B112B6"/>
    <w:rsid w:val="00B11A21"/>
    <w:rsid w:val="00B11FB0"/>
    <w:rsid w:val="00B1255E"/>
    <w:rsid w:val="00B12B79"/>
    <w:rsid w:val="00B12D32"/>
    <w:rsid w:val="00B12EAA"/>
    <w:rsid w:val="00B136B0"/>
    <w:rsid w:val="00B13888"/>
    <w:rsid w:val="00B13A83"/>
    <w:rsid w:val="00B13B32"/>
    <w:rsid w:val="00B148BA"/>
    <w:rsid w:val="00B14A72"/>
    <w:rsid w:val="00B14B41"/>
    <w:rsid w:val="00B14E66"/>
    <w:rsid w:val="00B15050"/>
    <w:rsid w:val="00B1533B"/>
    <w:rsid w:val="00B158CA"/>
    <w:rsid w:val="00B15C09"/>
    <w:rsid w:val="00B163E5"/>
    <w:rsid w:val="00B16D5B"/>
    <w:rsid w:val="00B16DA2"/>
    <w:rsid w:val="00B16DCF"/>
    <w:rsid w:val="00B16FA3"/>
    <w:rsid w:val="00B175CD"/>
    <w:rsid w:val="00B177A3"/>
    <w:rsid w:val="00B17FDA"/>
    <w:rsid w:val="00B2023F"/>
    <w:rsid w:val="00B2067A"/>
    <w:rsid w:val="00B20935"/>
    <w:rsid w:val="00B2111B"/>
    <w:rsid w:val="00B21C8B"/>
    <w:rsid w:val="00B21E0E"/>
    <w:rsid w:val="00B21EAE"/>
    <w:rsid w:val="00B23919"/>
    <w:rsid w:val="00B23CBC"/>
    <w:rsid w:val="00B23CBD"/>
    <w:rsid w:val="00B245B6"/>
    <w:rsid w:val="00B24957"/>
    <w:rsid w:val="00B25185"/>
    <w:rsid w:val="00B25C3A"/>
    <w:rsid w:val="00B25E57"/>
    <w:rsid w:val="00B260DC"/>
    <w:rsid w:val="00B263F6"/>
    <w:rsid w:val="00B26B2B"/>
    <w:rsid w:val="00B26C88"/>
    <w:rsid w:val="00B26D20"/>
    <w:rsid w:val="00B27111"/>
    <w:rsid w:val="00B275A9"/>
    <w:rsid w:val="00B30C2E"/>
    <w:rsid w:val="00B30E2E"/>
    <w:rsid w:val="00B30F82"/>
    <w:rsid w:val="00B31658"/>
    <w:rsid w:val="00B318A7"/>
    <w:rsid w:val="00B32282"/>
    <w:rsid w:val="00B32367"/>
    <w:rsid w:val="00B3294B"/>
    <w:rsid w:val="00B3298E"/>
    <w:rsid w:val="00B32AB6"/>
    <w:rsid w:val="00B32B47"/>
    <w:rsid w:val="00B32E45"/>
    <w:rsid w:val="00B3349E"/>
    <w:rsid w:val="00B3382A"/>
    <w:rsid w:val="00B34889"/>
    <w:rsid w:val="00B34D20"/>
    <w:rsid w:val="00B34DF9"/>
    <w:rsid w:val="00B34E65"/>
    <w:rsid w:val="00B35B78"/>
    <w:rsid w:val="00B35DBE"/>
    <w:rsid w:val="00B35FA9"/>
    <w:rsid w:val="00B36FDE"/>
    <w:rsid w:val="00B37115"/>
    <w:rsid w:val="00B371D7"/>
    <w:rsid w:val="00B3785F"/>
    <w:rsid w:val="00B37CE4"/>
    <w:rsid w:val="00B40066"/>
    <w:rsid w:val="00B40437"/>
    <w:rsid w:val="00B404CB"/>
    <w:rsid w:val="00B41060"/>
    <w:rsid w:val="00B41336"/>
    <w:rsid w:val="00B41AC9"/>
    <w:rsid w:val="00B41D3C"/>
    <w:rsid w:val="00B41D55"/>
    <w:rsid w:val="00B42063"/>
    <w:rsid w:val="00B42663"/>
    <w:rsid w:val="00B43046"/>
    <w:rsid w:val="00B432C7"/>
    <w:rsid w:val="00B4338A"/>
    <w:rsid w:val="00B4374B"/>
    <w:rsid w:val="00B437E5"/>
    <w:rsid w:val="00B43F20"/>
    <w:rsid w:val="00B443D4"/>
    <w:rsid w:val="00B446C9"/>
    <w:rsid w:val="00B44B15"/>
    <w:rsid w:val="00B46544"/>
    <w:rsid w:val="00B4719E"/>
    <w:rsid w:val="00B47C3A"/>
    <w:rsid w:val="00B502C8"/>
    <w:rsid w:val="00B50423"/>
    <w:rsid w:val="00B5072C"/>
    <w:rsid w:val="00B511FF"/>
    <w:rsid w:val="00B51201"/>
    <w:rsid w:val="00B512B8"/>
    <w:rsid w:val="00B513A3"/>
    <w:rsid w:val="00B51507"/>
    <w:rsid w:val="00B516EA"/>
    <w:rsid w:val="00B51B20"/>
    <w:rsid w:val="00B51B48"/>
    <w:rsid w:val="00B52DEF"/>
    <w:rsid w:val="00B539ED"/>
    <w:rsid w:val="00B53CDA"/>
    <w:rsid w:val="00B55773"/>
    <w:rsid w:val="00B56B95"/>
    <w:rsid w:val="00B56DF1"/>
    <w:rsid w:val="00B56E68"/>
    <w:rsid w:val="00B570A9"/>
    <w:rsid w:val="00B57789"/>
    <w:rsid w:val="00B577E4"/>
    <w:rsid w:val="00B57EEA"/>
    <w:rsid w:val="00B6043E"/>
    <w:rsid w:val="00B60616"/>
    <w:rsid w:val="00B60A60"/>
    <w:rsid w:val="00B60D0F"/>
    <w:rsid w:val="00B60D53"/>
    <w:rsid w:val="00B61816"/>
    <w:rsid w:val="00B61984"/>
    <w:rsid w:val="00B61C89"/>
    <w:rsid w:val="00B61D2C"/>
    <w:rsid w:val="00B61D39"/>
    <w:rsid w:val="00B61F21"/>
    <w:rsid w:val="00B61FAA"/>
    <w:rsid w:val="00B6220F"/>
    <w:rsid w:val="00B62321"/>
    <w:rsid w:val="00B62A2B"/>
    <w:rsid w:val="00B62CD7"/>
    <w:rsid w:val="00B630D2"/>
    <w:rsid w:val="00B639B9"/>
    <w:rsid w:val="00B641D0"/>
    <w:rsid w:val="00B64388"/>
    <w:rsid w:val="00B6455D"/>
    <w:rsid w:val="00B64A70"/>
    <w:rsid w:val="00B64FB1"/>
    <w:rsid w:val="00B6561B"/>
    <w:rsid w:val="00B668DE"/>
    <w:rsid w:val="00B6756D"/>
    <w:rsid w:val="00B67699"/>
    <w:rsid w:val="00B677C1"/>
    <w:rsid w:val="00B67CE1"/>
    <w:rsid w:val="00B67E82"/>
    <w:rsid w:val="00B701ED"/>
    <w:rsid w:val="00B70483"/>
    <w:rsid w:val="00B706E7"/>
    <w:rsid w:val="00B70C7A"/>
    <w:rsid w:val="00B70E9C"/>
    <w:rsid w:val="00B7173B"/>
    <w:rsid w:val="00B718C9"/>
    <w:rsid w:val="00B71B97"/>
    <w:rsid w:val="00B71BC4"/>
    <w:rsid w:val="00B71EB7"/>
    <w:rsid w:val="00B729D4"/>
    <w:rsid w:val="00B72BE8"/>
    <w:rsid w:val="00B734F7"/>
    <w:rsid w:val="00B739E9"/>
    <w:rsid w:val="00B73B38"/>
    <w:rsid w:val="00B7464B"/>
    <w:rsid w:val="00B748E0"/>
    <w:rsid w:val="00B7492B"/>
    <w:rsid w:val="00B74C49"/>
    <w:rsid w:val="00B74D65"/>
    <w:rsid w:val="00B751E7"/>
    <w:rsid w:val="00B75451"/>
    <w:rsid w:val="00B7574A"/>
    <w:rsid w:val="00B75CDE"/>
    <w:rsid w:val="00B75F3F"/>
    <w:rsid w:val="00B75F71"/>
    <w:rsid w:val="00B76194"/>
    <w:rsid w:val="00B77B7C"/>
    <w:rsid w:val="00B77D2F"/>
    <w:rsid w:val="00B803C2"/>
    <w:rsid w:val="00B8055A"/>
    <w:rsid w:val="00B8066C"/>
    <w:rsid w:val="00B80F0B"/>
    <w:rsid w:val="00B818CE"/>
    <w:rsid w:val="00B8191A"/>
    <w:rsid w:val="00B81D10"/>
    <w:rsid w:val="00B81E5E"/>
    <w:rsid w:val="00B81F00"/>
    <w:rsid w:val="00B82894"/>
    <w:rsid w:val="00B828BE"/>
    <w:rsid w:val="00B833A9"/>
    <w:rsid w:val="00B83B5E"/>
    <w:rsid w:val="00B83C96"/>
    <w:rsid w:val="00B840A2"/>
    <w:rsid w:val="00B846E9"/>
    <w:rsid w:val="00B8487A"/>
    <w:rsid w:val="00B84D5E"/>
    <w:rsid w:val="00B854C5"/>
    <w:rsid w:val="00B85998"/>
    <w:rsid w:val="00B8599E"/>
    <w:rsid w:val="00B86326"/>
    <w:rsid w:val="00B864E3"/>
    <w:rsid w:val="00B86617"/>
    <w:rsid w:val="00B86779"/>
    <w:rsid w:val="00B86E7F"/>
    <w:rsid w:val="00B87355"/>
    <w:rsid w:val="00B879C6"/>
    <w:rsid w:val="00B90BD2"/>
    <w:rsid w:val="00B91439"/>
    <w:rsid w:val="00B9187B"/>
    <w:rsid w:val="00B91A0D"/>
    <w:rsid w:val="00B91EC4"/>
    <w:rsid w:val="00B92556"/>
    <w:rsid w:val="00B92888"/>
    <w:rsid w:val="00B92B0A"/>
    <w:rsid w:val="00B92FBF"/>
    <w:rsid w:val="00B931F9"/>
    <w:rsid w:val="00B933BE"/>
    <w:rsid w:val="00B93ED4"/>
    <w:rsid w:val="00B9402D"/>
    <w:rsid w:val="00B94120"/>
    <w:rsid w:val="00B945E2"/>
    <w:rsid w:val="00B94D2B"/>
    <w:rsid w:val="00B955E4"/>
    <w:rsid w:val="00B961AC"/>
    <w:rsid w:val="00B97204"/>
    <w:rsid w:val="00B97D67"/>
    <w:rsid w:val="00B97EAB"/>
    <w:rsid w:val="00BA0AEF"/>
    <w:rsid w:val="00BA0CC8"/>
    <w:rsid w:val="00BA0D07"/>
    <w:rsid w:val="00BA0FB7"/>
    <w:rsid w:val="00BA192B"/>
    <w:rsid w:val="00BA1A5D"/>
    <w:rsid w:val="00BA1B60"/>
    <w:rsid w:val="00BA1CAF"/>
    <w:rsid w:val="00BA20C7"/>
    <w:rsid w:val="00BA2272"/>
    <w:rsid w:val="00BA2281"/>
    <w:rsid w:val="00BA235A"/>
    <w:rsid w:val="00BA295E"/>
    <w:rsid w:val="00BA3770"/>
    <w:rsid w:val="00BA3790"/>
    <w:rsid w:val="00BA3792"/>
    <w:rsid w:val="00BA3BB8"/>
    <w:rsid w:val="00BA426C"/>
    <w:rsid w:val="00BA43AF"/>
    <w:rsid w:val="00BA47C8"/>
    <w:rsid w:val="00BA4F5B"/>
    <w:rsid w:val="00BA51C4"/>
    <w:rsid w:val="00BA51E7"/>
    <w:rsid w:val="00BA59C7"/>
    <w:rsid w:val="00BA5FDF"/>
    <w:rsid w:val="00BA601C"/>
    <w:rsid w:val="00BA610F"/>
    <w:rsid w:val="00BA742F"/>
    <w:rsid w:val="00BA7C08"/>
    <w:rsid w:val="00BB136E"/>
    <w:rsid w:val="00BB1E7D"/>
    <w:rsid w:val="00BB1EAE"/>
    <w:rsid w:val="00BB20BE"/>
    <w:rsid w:val="00BB2A37"/>
    <w:rsid w:val="00BB2A79"/>
    <w:rsid w:val="00BB2C7B"/>
    <w:rsid w:val="00BB311F"/>
    <w:rsid w:val="00BB34B8"/>
    <w:rsid w:val="00BB3DD1"/>
    <w:rsid w:val="00BB4DAE"/>
    <w:rsid w:val="00BB5898"/>
    <w:rsid w:val="00BB5C82"/>
    <w:rsid w:val="00BB5F39"/>
    <w:rsid w:val="00BB60D7"/>
    <w:rsid w:val="00BB640E"/>
    <w:rsid w:val="00BB652E"/>
    <w:rsid w:val="00BB6F04"/>
    <w:rsid w:val="00BB772E"/>
    <w:rsid w:val="00BB7EC6"/>
    <w:rsid w:val="00BB7F60"/>
    <w:rsid w:val="00BC0166"/>
    <w:rsid w:val="00BC0187"/>
    <w:rsid w:val="00BC0532"/>
    <w:rsid w:val="00BC0632"/>
    <w:rsid w:val="00BC0E35"/>
    <w:rsid w:val="00BC129D"/>
    <w:rsid w:val="00BC1466"/>
    <w:rsid w:val="00BC1D16"/>
    <w:rsid w:val="00BC1E86"/>
    <w:rsid w:val="00BC2506"/>
    <w:rsid w:val="00BC2556"/>
    <w:rsid w:val="00BC25EB"/>
    <w:rsid w:val="00BC2BDC"/>
    <w:rsid w:val="00BC3FBA"/>
    <w:rsid w:val="00BC4B01"/>
    <w:rsid w:val="00BC4E7B"/>
    <w:rsid w:val="00BC510A"/>
    <w:rsid w:val="00BC519C"/>
    <w:rsid w:val="00BC51D7"/>
    <w:rsid w:val="00BC5403"/>
    <w:rsid w:val="00BC5BB6"/>
    <w:rsid w:val="00BC5E21"/>
    <w:rsid w:val="00BC601B"/>
    <w:rsid w:val="00BC6111"/>
    <w:rsid w:val="00BC6C70"/>
    <w:rsid w:val="00BC6D95"/>
    <w:rsid w:val="00BC74D3"/>
    <w:rsid w:val="00BC7A0C"/>
    <w:rsid w:val="00BC7CC5"/>
    <w:rsid w:val="00BC7E6F"/>
    <w:rsid w:val="00BC7EFA"/>
    <w:rsid w:val="00BC7F41"/>
    <w:rsid w:val="00BD0062"/>
    <w:rsid w:val="00BD00FC"/>
    <w:rsid w:val="00BD02E3"/>
    <w:rsid w:val="00BD0B5A"/>
    <w:rsid w:val="00BD12AD"/>
    <w:rsid w:val="00BD1970"/>
    <w:rsid w:val="00BD30F5"/>
    <w:rsid w:val="00BD3360"/>
    <w:rsid w:val="00BD35C1"/>
    <w:rsid w:val="00BD40C7"/>
    <w:rsid w:val="00BD4168"/>
    <w:rsid w:val="00BD517C"/>
    <w:rsid w:val="00BD51F0"/>
    <w:rsid w:val="00BD533C"/>
    <w:rsid w:val="00BD595F"/>
    <w:rsid w:val="00BD60A5"/>
    <w:rsid w:val="00BD60DF"/>
    <w:rsid w:val="00BD6856"/>
    <w:rsid w:val="00BD6BA3"/>
    <w:rsid w:val="00BD6D1D"/>
    <w:rsid w:val="00BD7102"/>
    <w:rsid w:val="00BE032C"/>
    <w:rsid w:val="00BE12CE"/>
    <w:rsid w:val="00BE1620"/>
    <w:rsid w:val="00BE1809"/>
    <w:rsid w:val="00BE1AA1"/>
    <w:rsid w:val="00BE202C"/>
    <w:rsid w:val="00BE2573"/>
    <w:rsid w:val="00BE2FF9"/>
    <w:rsid w:val="00BE341E"/>
    <w:rsid w:val="00BE3626"/>
    <w:rsid w:val="00BE3628"/>
    <w:rsid w:val="00BE43B0"/>
    <w:rsid w:val="00BE504C"/>
    <w:rsid w:val="00BE608C"/>
    <w:rsid w:val="00BE6572"/>
    <w:rsid w:val="00BE74F0"/>
    <w:rsid w:val="00BE79AC"/>
    <w:rsid w:val="00BE7C17"/>
    <w:rsid w:val="00BF10B5"/>
    <w:rsid w:val="00BF1E32"/>
    <w:rsid w:val="00BF2527"/>
    <w:rsid w:val="00BF25B4"/>
    <w:rsid w:val="00BF279B"/>
    <w:rsid w:val="00BF2BDE"/>
    <w:rsid w:val="00BF313C"/>
    <w:rsid w:val="00BF317D"/>
    <w:rsid w:val="00BF3511"/>
    <w:rsid w:val="00BF355B"/>
    <w:rsid w:val="00BF368F"/>
    <w:rsid w:val="00BF5688"/>
    <w:rsid w:val="00BF5ABF"/>
    <w:rsid w:val="00BF5AF2"/>
    <w:rsid w:val="00BF6366"/>
    <w:rsid w:val="00BF6ECD"/>
    <w:rsid w:val="00BF71CE"/>
    <w:rsid w:val="00BF7876"/>
    <w:rsid w:val="00BF7BFE"/>
    <w:rsid w:val="00BF7C1F"/>
    <w:rsid w:val="00BF7E6F"/>
    <w:rsid w:val="00C00045"/>
    <w:rsid w:val="00C00372"/>
    <w:rsid w:val="00C0037F"/>
    <w:rsid w:val="00C00441"/>
    <w:rsid w:val="00C014CF"/>
    <w:rsid w:val="00C0191C"/>
    <w:rsid w:val="00C01ED3"/>
    <w:rsid w:val="00C021F5"/>
    <w:rsid w:val="00C02625"/>
    <w:rsid w:val="00C026D1"/>
    <w:rsid w:val="00C02782"/>
    <w:rsid w:val="00C03215"/>
    <w:rsid w:val="00C032C4"/>
    <w:rsid w:val="00C033CE"/>
    <w:rsid w:val="00C054FE"/>
    <w:rsid w:val="00C0591B"/>
    <w:rsid w:val="00C06B7E"/>
    <w:rsid w:val="00C0720E"/>
    <w:rsid w:val="00C07235"/>
    <w:rsid w:val="00C07483"/>
    <w:rsid w:val="00C07ECA"/>
    <w:rsid w:val="00C10D51"/>
    <w:rsid w:val="00C10DE5"/>
    <w:rsid w:val="00C11079"/>
    <w:rsid w:val="00C117D5"/>
    <w:rsid w:val="00C1183B"/>
    <w:rsid w:val="00C11A8B"/>
    <w:rsid w:val="00C12301"/>
    <w:rsid w:val="00C123B0"/>
    <w:rsid w:val="00C129E4"/>
    <w:rsid w:val="00C12B57"/>
    <w:rsid w:val="00C13872"/>
    <w:rsid w:val="00C1391F"/>
    <w:rsid w:val="00C14517"/>
    <w:rsid w:val="00C146BA"/>
    <w:rsid w:val="00C146BC"/>
    <w:rsid w:val="00C15724"/>
    <w:rsid w:val="00C159F2"/>
    <w:rsid w:val="00C167BC"/>
    <w:rsid w:val="00C170DB"/>
    <w:rsid w:val="00C172F1"/>
    <w:rsid w:val="00C1760C"/>
    <w:rsid w:val="00C17612"/>
    <w:rsid w:val="00C1770D"/>
    <w:rsid w:val="00C17C47"/>
    <w:rsid w:val="00C2009A"/>
    <w:rsid w:val="00C20819"/>
    <w:rsid w:val="00C209E1"/>
    <w:rsid w:val="00C20AAE"/>
    <w:rsid w:val="00C20ABC"/>
    <w:rsid w:val="00C21348"/>
    <w:rsid w:val="00C2193A"/>
    <w:rsid w:val="00C2255D"/>
    <w:rsid w:val="00C22F44"/>
    <w:rsid w:val="00C24154"/>
    <w:rsid w:val="00C241B7"/>
    <w:rsid w:val="00C255E7"/>
    <w:rsid w:val="00C25653"/>
    <w:rsid w:val="00C25B91"/>
    <w:rsid w:val="00C25E43"/>
    <w:rsid w:val="00C26286"/>
    <w:rsid w:val="00C2639A"/>
    <w:rsid w:val="00C26B6D"/>
    <w:rsid w:val="00C26FD8"/>
    <w:rsid w:val="00C27BE9"/>
    <w:rsid w:val="00C30230"/>
    <w:rsid w:val="00C3028C"/>
    <w:rsid w:val="00C306F6"/>
    <w:rsid w:val="00C30858"/>
    <w:rsid w:val="00C31049"/>
    <w:rsid w:val="00C3106B"/>
    <w:rsid w:val="00C31682"/>
    <w:rsid w:val="00C3172A"/>
    <w:rsid w:val="00C3178B"/>
    <w:rsid w:val="00C31B9C"/>
    <w:rsid w:val="00C32166"/>
    <w:rsid w:val="00C324C5"/>
    <w:rsid w:val="00C329B9"/>
    <w:rsid w:val="00C32CB2"/>
    <w:rsid w:val="00C32DAD"/>
    <w:rsid w:val="00C3330C"/>
    <w:rsid w:val="00C335EE"/>
    <w:rsid w:val="00C339C6"/>
    <w:rsid w:val="00C33AFF"/>
    <w:rsid w:val="00C346EB"/>
    <w:rsid w:val="00C34A8E"/>
    <w:rsid w:val="00C34B36"/>
    <w:rsid w:val="00C34C7B"/>
    <w:rsid w:val="00C34DC1"/>
    <w:rsid w:val="00C3530A"/>
    <w:rsid w:val="00C35D86"/>
    <w:rsid w:val="00C35E7D"/>
    <w:rsid w:val="00C362C6"/>
    <w:rsid w:val="00C372E2"/>
    <w:rsid w:val="00C374F2"/>
    <w:rsid w:val="00C376A5"/>
    <w:rsid w:val="00C40A06"/>
    <w:rsid w:val="00C40F28"/>
    <w:rsid w:val="00C41003"/>
    <w:rsid w:val="00C422D1"/>
    <w:rsid w:val="00C42856"/>
    <w:rsid w:val="00C431B4"/>
    <w:rsid w:val="00C4347E"/>
    <w:rsid w:val="00C4382B"/>
    <w:rsid w:val="00C43EFA"/>
    <w:rsid w:val="00C43F47"/>
    <w:rsid w:val="00C448CC"/>
    <w:rsid w:val="00C4509B"/>
    <w:rsid w:val="00C4509E"/>
    <w:rsid w:val="00C452A3"/>
    <w:rsid w:val="00C4552C"/>
    <w:rsid w:val="00C462A4"/>
    <w:rsid w:val="00C4634D"/>
    <w:rsid w:val="00C46415"/>
    <w:rsid w:val="00C469D3"/>
    <w:rsid w:val="00C46A6D"/>
    <w:rsid w:val="00C472AD"/>
    <w:rsid w:val="00C4756D"/>
    <w:rsid w:val="00C506CF"/>
    <w:rsid w:val="00C5093D"/>
    <w:rsid w:val="00C50BBA"/>
    <w:rsid w:val="00C50D66"/>
    <w:rsid w:val="00C51533"/>
    <w:rsid w:val="00C51790"/>
    <w:rsid w:val="00C518B6"/>
    <w:rsid w:val="00C5190A"/>
    <w:rsid w:val="00C526AB"/>
    <w:rsid w:val="00C53017"/>
    <w:rsid w:val="00C532DB"/>
    <w:rsid w:val="00C537A3"/>
    <w:rsid w:val="00C53891"/>
    <w:rsid w:val="00C53A52"/>
    <w:rsid w:val="00C53B4A"/>
    <w:rsid w:val="00C54225"/>
    <w:rsid w:val="00C5425B"/>
    <w:rsid w:val="00C544F9"/>
    <w:rsid w:val="00C546EF"/>
    <w:rsid w:val="00C54990"/>
    <w:rsid w:val="00C54EEF"/>
    <w:rsid w:val="00C55012"/>
    <w:rsid w:val="00C550F4"/>
    <w:rsid w:val="00C554ED"/>
    <w:rsid w:val="00C5568A"/>
    <w:rsid w:val="00C56A11"/>
    <w:rsid w:val="00C56CCA"/>
    <w:rsid w:val="00C57639"/>
    <w:rsid w:val="00C5779B"/>
    <w:rsid w:val="00C57EE8"/>
    <w:rsid w:val="00C60D4B"/>
    <w:rsid w:val="00C60FC6"/>
    <w:rsid w:val="00C61451"/>
    <w:rsid w:val="00C61D72"/>
    <w:rsid w:val="00C634A9"/>
    <w:rsid w:val="00C64385"/>
    <w:rsid w:val="00C64404"/>
    <w:rsid w:val="00C648E0"/>
    <w:rsid w:val="00C65060"/>
    <w:rsid w:val="00C6515B"/>
    <w:rsid w:val="00C659E1"/>
    <w:rsid w:val="00C6617E"/>
    <w:rsid w:val="00C669C1"/>
    <w:rsid w:val="00C66D11"/>
    <w:rsid w:val="00C66F93"/>
    <w:rsid w:val="00C67270"/>
    <w:rsid w:val="00C6775F"/>
    <w:rsid w:val="00C679DD"/>
    <w:rsid w:val="00C67D03"/>
    <w:rsid w:val="00C70196"/>
    <w:rsid w:val="00C70202"/>
    <w:rsid w:val="00C70DAB"/>
    <w:rsid w:val="00C70EDF"/>
    <w:rsid w:val="00C70F2F"/>
    <w:rsid w:val="00C7101F"/>
    <w:rsid w:val="00C71278"/>
    <w:rsid w:val="00C71330"/>
    <w:rsid w:val="00C716A9"/>
    <w:rsid w:val="00C718B6"/>
    <w:rsid w:val="00C71A65"/>
    <w:rsid w:val="00C72265"/>
    <w:rsid w:val="00C729EF"/>
    <w:rsid w:val="00C72B23"/>
    <w:rsid w:val="00C72D59"/>
    <w:rsid w:val="00C73B23"/>
    <w:rsid w:val="00C73CE9"/>
    <w:rsid w:val="00C73F4A"/>
    <w:rsid w:val="00C74750"/>
    <w:rsid w:val="00C75206"/>
    <w:rsid w:val="00C75630"/>
    <w:rsid w:val="00C75C65"/>
    <w:rsid w:val="00C75E5F"/>
    <w:rsid w:val="00C7611B"/>
    <w:rsid w:val="00C7634B"/>
    <w:rsid w:val="00C765EE"/>
    <w:rsid w:val="00C76880"/>
    <w:rsid w:val="00C76A8E"/>
    <w:rsid w:val="00C76D30"/>
    <w:rsid w:val="00C76F6B"/>
    <w:rsid w:val="00C778CB"/>
    <w:rsid w:val="00C77ABE"/>
    <w:rsid w:val="00C80150"/>
    <w:rsid w:val="00C804AD"/>
    <w:rsid w:val="00C805D3"/>
    <w:rsid w:val="00C8063B"/>
    <w:rsid w:val="00C808FE"/>
    <w:rsid w:val="00C8114F"/>
    <w:rsid w:val="00C8122E"/>
    <w:rsid w:val="00C81E0F"/>
    <w:rsid w:val="00C8231D"/>
    <w:rsid w:val="00C82527"/>
    <w:rsid w:val="00C826D8"/>
    <w:rsid w:val="00C82DE7"/>
    <w:rsid w:val="00C836C5"/>
    <w:rsid w:val="00C848DD"/>
    <w:rsid w:val="00C851B3"/>
    <w:rsid w:val="00C855BB"/>
    <w:rsid w:val="00C856C1"/>
    <w:rsid w:val="00C86931"/>
    <w:rsid w:val="00C8694C"/>
    <w:rsid w:val="00C869E5"/>
    <w:rsid w:val="00C86D1F"/>
    <w:rsid w:val="00C86DD6"/>
    <w:rsid w:val="00C86EC2"/>
    <w:rsid w:val="00C8714B"/>
    <w:rsid w:val="00C876A6"/>
    <w:rsid w:val="00C87863"/>
    <w:rsid w:val="00C87909"/>
    <w:rsid w:val="00C87913"/>
    <w:rsid w:val="00C87AAF"/>
    <w:rsid w:val="00C87AED"/>
    <w:rsid w:val="00C901A9"/>
    <w:rsid w:val="00C914EC"/>
    <w:rsid w:val="00C9179C"/>
    <w:rsid w:val="00C91A8D"/>
    <w:rsid w:val="00C9253A"/>
    <w:rsid w:val="00C928F0"/>
    <w:rsid w:val="00C92AAD"/>
    <w:rsid w:val="00C932B2"/>
    <w:rsid w:val="00C93C6F"/>
    <w:rsid w:val="00C93CCF"/>
    <w:rsid w:val="00C93E3B"/>
    <w:rsid w:val="00C93FBE"/>
    <w:rsid w:val="00C940C6"/>
    <w:rsid w:val="00C941CE"/>
    <w:rsid w:val="00C9431F"/>
    <w:rsid w:val="00C9450A"/>
    <w:rsid w:val="00C948B5"/>
    <w:rsid w:val="00C94AAC"/>
    <w:rsid w:val="00C9516E"/>
    <w:rsid w:val="00C95DE6"/>
    <w:rsid w:val="00C962DD"/>
    <w:rsid w:val="00C9656A"/>
    <w:rsid w:val="00C96E6A"/>
    <w:rsid w:val="00C96F7E"/>
    <w:rsid w:val="00C97230"/>
    <w:rsid w:val="00C97D82"/>
    <w:rsid w:val="00CA0126"/>
    <w:rsid w:val="00CA014A"/>
    <w:rsid w:val="00CA05E7"/>
    <w:rsid w:val="00CA12FE"/>
    <w:rsid w:val="00CA170D"/>
    <w:rsid w:val="00CA32DB"/>
    <w:rsid w:val="00CA40E5"/>
    <w:rsid w:val="00CA4180"/>
    <w:rsid w:val="00CA484C"/>
    <w:rsid w:val="00CA4BD2"/>
    <w:rsid w:val="00CA5B64"/>
    <w:rsid w:val="00CA60F1"/>
    <w:rsid w:val="00CA65BD"/>
    <w:rsid w:val="00CA68DC"/>
    <w:rsid w:val="00CA6FCD"/>
    <w:rsid w:val="00CB089B"/>
    <w:rsid w:val="00CB0BB0"/>
    <w:rsid w:val="00CB1104"/>
    <w:rsid w:val="00CB131A"/>
    <w:rsid w:val="00CB15CA"/>
    <w:rsid w:val="00CB1611"/>
    <w:rsid w:val="00CB1C9D"/>
    <w:rsid w:val="00CB2507"/>
    <w:rsid w:val="00CB2F82"/>
    <w:rsid w:val="00CB322C"/>
    <w:rsid w:val="00CB3996"/>
    <w:rsid w:val="00CB3AB3"/>
    <w:rsid w:val="00CB46A6"/>
    <w:rsid w:val="00CB4E35"/>
    <w:rsid w:val="00CB51C4"/>
    <w:rsid w:val="00CB56AA"/>
    <w:rsid w:val="00CB5F7E"/>
    <w:rsid w:val="00CB6324"/>
    <w:rsid w:val="00CB6650"/>
    <w:rsid w:val="00CB7ADD"/>
    <w:rsid w:val="00CB7F1C"/>
    <w:rsid w:val="00CC005D"/>
    <w:rsid w:val="00CC0664"/>
    <w:rsid w:val="00CC1C8B"/>
    <w:rsid w:val="00CC2310"/>
    <w:rsid w:val="00CC2E71"/>
    <w:rsid w:val="00CC4726"/>
    <w:rsid w:val="00CC56BA"/>
    <w:rsid w:val="00CC5C28"/>
    <w:rsid w:val="00CC5F90"/>
    <w:rsid w:val="00CC6156"/>
    <w:rsid w:val="00CC64F4"/>
    <w:rsid w:val="00CC6678"/>
    <w:rsid w:val="00CC6DC3"/>
    <w:rsid w:val="00CC6ED4"/>
    <w:rsid w:val="00CC73DF"/>
    <w:rsid w:val="00CC7B2B"/>
    <w:rsid w:val="00CD051A"/>
    <w:rsid w:val="00CD0C09"/>
    <w:rsid w:val="00CD1439"/>
    <w:rsid w:val="00CD16CC"/>
    <w:rsid w:val="00CD1AEE"/>
    <w:rsid w:val="00CD1B0B"/>
    <w:rsid w:val="00CD1C9D"/>
    <w:rsid w:val="00CD1E81"/>
    <w:rsid w:val="00CD20B2"/>
    <w:rsid w:val="00CD2347"/>
    <w:rsid w:val="00CD2B85"/>
    <w:rsid w:val="00CD2D32"/>
    <w:rsid w:val="00CD30FE"/>
    <w:rsid w:val="00CD33AF"/>
    <w:rsid w:val="00CD3758"/>
    <w:rsid w:val="00CD387A"/>
    <w:rsid w:val="00CD3B15"/>
    <w:rsid w:val="00CD3DE0"/>
    <w:rsid w:val="00CD42CB"/>
    <w:rsid w:val="00CD457C"/>
    <w:rsid w:val="00CD4F66"/>
    <w:rsid w:val="00CD5400"/>
    <w:rsid w:val="00CD5BFD"/>
    <w:rsid w:val="00CD6473"/>
    <w:rsid w:val="00CD7074"/>
    <w:rsid w:val="00CD79B4"/>
    <w:rsid w:val="00CE0409"/>
    <w:rsid w:val="00CE04CC"/>
    <w:rsid w:val="00CE05B2"/>
    <w:rsid w:val="00CE08C1"/>
    <w:rsid w:val="00CE09F1"/>
    <w:rsid w:val="00CE0B60"/>
    <w:rsid w:val="00CE0E33"/>
    <w:rsid w:val="00CE0F68"/>
    <w:rsid w:val="00CE1E9E"/>
    <w:rsid w:val="00CE206D"/>
    <w:rsid w:val="00CE2401"/>
    <w:rsid w:val="00CE3808"/>
    <w:rsid w:val="00CE3AAF"/>
    <w:rsid w:val="00CE3B09"/>
    <w:rsid w:val="00CE4EDD"/>
    <w:rsid w:val="00CE57C8"/>
    <w:rsid w:val="00CE5C75"/>
    <w:rsid w:val="00CE6063"/>
    <w:rsid w:val="00CE6B50"/>
    <w:rsid w:val="00CE7A1E"/>
    <w:rsid w:val="00CE7A4D"/>
    <w:rsid w:val="00CE7B63"/>
    <w:rsid w:val="00CF1605"/>
    <w:rsid w:val="00CF1A96"/>
    <w:rsid w:val="00CF300C"/>
    <w:rsid w:val="00CF3118"/>
    <w:rsid w:val="00CF32C8"/>
    <w:rsid w:val="00CF4643"/>
    <w:rsid w:val="00CF465B"/>
    <w:rsid w:val="00CF4B45"/>
    <w:rsid w:val="00CF4E6F"/>
    <w:rsid w:val="00CF699F"/>
    <w:rsid w:val="00CF742B"/>
    <w:rsid w:val="00CF7C94"/>
    <w:rsid w:val="00CF7EB2"/>
    <w:rsid w:val="00D0135D"/>
    <w:rsid w:val="00D01E9A"/>
    <w:rsid w:val="00D0211C"/>
    <w:rsid w:val="00D034FB"/>
    <w:rsid w:val="00D036F5"/>
    <w:rsid w:val="00D03B52"/>
    <w:rsid w:val="00D041B4"/>
    <w:rsid w:val="00D04216"/>
    <w:rsid w:val="00D04577"/>
    <w:rsid w:val="00D047F5"/>
    <w:rsid w:val="00D04F92"/>
    <w:rsid w:val="00D050E0"/>
    <w:rsid w:val="00D05277"/>
    <w:rsid w:val="00D05905"/>
    <w:rsid w:val="00D05D07"/>
    <w:rsid w:val="00D05E61"/>
    <w:rsid w:val="00D060E1"/>
    <w:rsid w:val="00D067BF"/>
    <w:rsid w:val="00D068D8"/>
    <w:rsid w:val="00D06AC8"/>
    <w:rsid w:val="00D06AFA"/>
    <w:rsid w:val="00D06C82"/>
    <w:rsid w:val="00D06E12"/>
    <w:rsid w:val="00D07808"/>
    <w:rsid w:val="00D07916"/>
    <w:rsid w:val="00D102E1"/>
    <w:rsid w:val="00D11091"/>
    <w:rsid w:val="00D115CF"/>
    <w:rsid w:val="00D116BB"/>
    <w:rsid w:val="00D11B24"/>
    <w:rsid w:val="00D124CD"/>
    <w:rsid w:val="00D12526"/>
    <w:rsid w:val="00D12832"/>
    <w:rsid w:val="00D128B2"/>
    <w:rsid w:val="00D12DBE"/>
    <w:rsid w:val="00D12E2C"/>
    <w:rsid w:val="00D12E7E"/>
    <w:rsid w:val="00D136CF"/>
    <w:rsid w:val="00D1391A"/>
    <w:rsid w:val="00D13BF5"/>
    <w:rsid w:val="00D14011"/>
    <w:rsid w:val="00D14DE4"/>
    <w:rsid w:val="00D14FA4"/>
    <w:rsid w:val="00D15386"/>
    <w:rsid w:val="00D1558A"/>
    <w:rsid w:val="00D15C2E"/>
    <w:rsid w:val="00D1658B"/>
    <w:rsid w:val="00D17424"/>
    <w:rsid w:val="00D176BE"/>
    <w:rsid w:val="00D17A96"/>
    <w:rsid w:val="00D17D4E"/>
    <w:rsid w:val="00D208E7"/>
    <w:rsid w:val="00D20952"/>
    <w:rsid w:val="00D209D1"/>
    <w:rsid w:val="00D21085"/>
    <w:rsid w:val="00D21270"/>
    <w:rsid w:val="00D21A26"/>
    <w:rsid w:val="00D21C80"/>
    <w:rsid w:val="00D22DD3"/>
    <w:rsid w:val="00D22FBC"/>
    <w:rsid w:val="00D234EB"/>
    <w:rsid w:val="00D23C88"/>
    <w:rsid w:val="00D23D34"/>
    <w:rsid w:val="00D23D71"/>
    <w:rsid w:val="00D23EC4"/>
    <w:rsid w:val="00D242B3"/>
    <w:rsid w:val="00D246C2"/>
    <w:rsid w:val="00D24963"/>
    <w:rsid w:val="00D25155"/>
    <w:rsid w:val="00D2566C"/>
    <w:rsid w:val="00D257F9"/>
    <w:rsid w:val="00D259CB"/>
    <w:rsid w:val="00D25C7F"/>
    <w:rsid w:val="00D25D92"/>
    <w:rsid w:val="00D262BF"/>
    <w:rsid w:val="00D2684A"/>
    <w:rsid w:val="00D26FCA"/>
    <w:rsid w:val="00D27360"/>
    <w:rsid w:val="00D27389"/>
    <w:rsid w:val="00D27B78"/>
    <w:rsid w:val="00D3097C"/>
    <w:rsid w:val="00D30EA1"/>
    <w:rsid w:val="00D3154B"/>
    <w:rsid w:val="00D31BA7"/>
    <w:rsid w:val="00D31C4F"/>
    <w:rsid w:val="00D31C6E"/>
    <w:rsid w:val="00D31ED6"/>
    <w:rsid w:val="00D327D3"/>
    <w:rsid w:val="00D33579"/>
    <w:rsid w:val="00D33D74"/>
    <w:rsid w:val="00D343E5"/>
    <w:rsid w:val="00D34D75"/>
    <w:rsid w:val="00D3505C"/>
    <w:rsid w:val="00D35082"/>
    <w:rsid w:val="00D35325"/>
    <w:rsid w:val="00D35605"/>
    <w:rsid w:val="00D3595C"/>
    <w:rsid w:val="00D35D6C"/>
    <w:rsid w:val="00D35E85"/>
    <w:rsid w:val="00D35FE3"/>
    <w:rsid w:val="00D363F5"/>
    <w:rsid w:val="00D36E16"/>
    <w:rsid w:val="00D36EBB"/>
    <w:rsid w:val="00D3704A"/>
    <w:rsid w:val="00D376AD"/>
    <w:rsid w:val="00D379D5"/>
    <w:rsid w:val="00D37D81"/>
    <w:rsid w:val="00D37E5E"/>
    <w:rsid w:val="00D37F54"/>
    <w:rsid w:val="00D406E6"/>
    <w:rsid w:val="00D4092C"/>
    <w:rsid w:val="00D40961"/>
    <w:rsid w:val="00D409F4"/>
    <w:rsid w:val="00D40DBD"/>
    <w:rsid w:val="00D40DC3"/>
    <w:rsid w:val="00D41456"/>
    <w:rsid w:val="00D41536"/>
    <w:rsid w:val="00D421FC"/>
    <w:rsid w:val="00D42C49"/>
    <w:rsid w:val="00D42D51"/>
    <w:rsid w:val="00D430C2"/>
    <w:rsid w:val="00D431D6"/>
    <w:rsid w:val="00D432C3"/>
    <w:rsid w:val="00D43725"/>
    <w:rsid w:val="00D437AD"/>
    <w:rsid w:val="00D43D96"/>
    <w:rsid w:val="00D43FE8"/>
    <w:rsid w:val="00D443EF"/>
    <w:rsid w:val="00D446E6"/>
    <w:rsid w:val="00D454FC"/>
    <w:rsid w:val="00D45796"/>
    <w:rsid w:val="00D45A6A"/>
    <w:rsid w:val="00D46BFA"/>
    <w:rsid w:val="00D47076"/>
    <w:rsid w:val="00D473DA"/>
    <w:rsid w:val="00D4740E"/>
    <w:rsid w:val="00D50282"/>
    <w:rsid w:val="00D50593"/>
    <w:rsid w:val="00D5092F"/>
    <w:rsid w:val="00D50D11"/>
    <w:rsid w:val="00D51173"/>
    <w:rsid w:val="00D515A7"/>
    <w:rsid w:val="00D5296B"/>
    <w:rsid w:val="00D52BC2"/>
    <w:rsid w:val="00D535B6"/>
    <w:rsid w:val="00D5364A"/>
    <w:rsid w:val="00D53A56"/>
    <w:rsid w:val="00D54263"/>
    <w:rsid w:val="00D54C6A"/>
    <w:rsid w:val="00D54E86"/>
    <w:rsid w:val="00D55300"/>
    <w:rsid w:val="00D55365"/>
    <w:rsid w:val="00D55687"/>
    <w:rsid w:val="00D55838"/>
    <w:rsid w:val="00D55BBD"/>
    <w:rsid w:val="00D55DFB"/>
    <w:rsid w:val="00D56249"/>
    <w:rsid w:val="00D56EFF"/>
    <w:rsid w:val="00D5718A"/>
    <w:rsid w:val="00D57A3F"/>
    <w:rsid w:val="00D57D2B"/>
    <w:rsid w:val="00D57DC9"/>
    <w:rsid w:val="00D60209"/>
    <w:rsid w:val="00D602F3"/>
    <w:rsid w:val="00D6053B"/>
    <w:rsid w:val="00D6137C"/>
    <w:rsid w:val="00D6177B"/>
    <w:rsid w:val="00D62B94"/>
    <w:rsid w:val="00D62CFC"/>
    <w:rsid w:val="00D62D6C"/>
    <w:rsid w:val="00D631C3"/>
    <w:rsid w:val="00D635B7"/>
    <w:rsid w:val="00D6382A"/>
    <w:rsid w:val="00D6426C"/>
    <w:rsid w:val="00D642DF"/>
    <w:rsid w:val="00D64949"/>
    <w:rsid w:val="00D64AF5"/>
    <w:rsid w:val="00D64E92"/>
    <w:rsid w:val="00D65BF7"/>
    <w:rsid w:val="00D666C6"/>
    <w:rsid w:val="00D66B7B"/>
    <w:rsid w:val="00D6783D"/>
    <w:rsid w:val="00D67C83"/>
    <w:rsid w:val="00D67E12"/>
    <w:rsid w:val="00D70540"/>
    <w:rsid w:val="00D70D81"/>
    <w:rsid w:val="00D70EFC"/>
    <w:rsid w:val="00D7155A"/>
    <w:rsid w:val="00D718BC"/>
    <w:rsid w:val="00D71CB9"/>
    <w:rsid w:val="00D71D75"/>
    <w:rsid w:val="00D7274E"/>
    <w:rsid w:val="00D73317"/>
    <w:rsid w:val="00D73395"/>
    <w:rsid w:val="00D73B92"/>
    <w:rsid w:val="00D73C15"/>
    <w:rsid w:val="00D7422E"/>
    <w:rsid w:val="00D74517"/>
    <w:rsid w:val="00D74610"/>
    <w:rsid w:val="00D7499D"/>
    <w:rsid w:val="00D74D2D"/>
    <w:rsid w:val="00D753A8"/>
    <w:rsid w:val="00D75487"/>
    <w:rsid w:val="00D75ABB"/>
    <w:rsid w:val="00D75C03"/>
    <w:rsid w:val="00D762F7"/>
    <w:rsid w:val="00D7666F"/>
    <w:rsid w:val="00D76F5C"/>
    <w:rsid w:val="00D77114"/>
    <w:rsid w:val="00D7715D"/>
    <w:rsid w:val="00D773DC"/>
    <w:rsid w:val="00D775DE"/>
    <w:rsid w:val="00D7770B"/>
    <w:rsid w:val="00D77FD2"/>
    <w:rsid w:val="00D80322"/>
    <w:rsid w:val="00D804F2"/>
    <w:rsid w:val="00D813BF"/>
    <w:rsid w:val="00D813D8"/>
    <w:rsid w:val="00D814E2"/>
    <w:rsid w:val="00D82BA7"/>
    <w:rsid w:val="00D83191"/>
    <w:rsid w:val="00D83216"/>
    <w:rsid w:val="00D83381"/>
    <w:rsid w:val="00D834B5"/>
    <w:rsid w:val="00D83A30"/>
    <w:rsid w:val="00D83E52"/>
    <w:rsid w:val="00D84170"/>
    <w:rsid w:val="00D84984"/>
    <w:rsid w:val="00D84CB5"/>
    <w:rsid w:val="00D84FA7"/>
    <w:rsid w:val="00D85585"/>
    <w:rsid w:val="00D8570C"/>
    <w:rsid w:val="00D85CCC"/>
    <w:rsid w:val="00D86293"/>
    <w:rsid w:val="00D86E7C"/>
    <w:rsid w:val="00D8724A"/>
    <w:rsid w:val="00D87815"/>
    <w:rsid w:val="00D8792B"/>
    <w:rsid w:val="00D87A88"/>
    <w:rsid w:val="00D87E54"/>
    <w:rsid w:val="00D87F8D"/>
    <w:rsid w:val="00D900A1"/>
    <w:rsid w:val="00D90914"/>
    <w:rsid w:val="00D90C5D"/>
    <w:rsid w:val="00D9156D"/>
    <w:rsid w:val="00D91EB4"/>
    <w:rsid w:val="00D92115"/>
    <w:rsid w:val="00D921D3"/>
    <w:rsid w:val="00D92360"/>
    <w:rsid w:val="00D92565"/>
    <w:rsid w:val="00D93794"/>
    <w:rsid w:val="00D94C14"/>
    <w:rsid w:val="00D94EB7"/>
    <w:rsid w:val="00D958C9"/>
    <w:rsid w:val="00D96175"/>
    <w:rsid w:val="00D962BF"/>
    <w:rsid w:val="00D9631A"/>
    <w:rsid w:val="00D9652A"/>
    <w:rsid w:val="00D966D9"/>
    <w:rsid w:val="00D967BC"/>
    <w:rsid w:val="00D96977"/>
    <w:rsid w:val="00D971E3"/>
    <w:rsid w:val="00D973AB"/>
    <w:rsid w:val="00D97910"/>
    <w:rsid w:val="00DA07BC"/>
    <w:rsid w:val="00DA0845"/>
    <w:rsid w:val="00DA1BA8"/>
    <w:rsid w:val="00DA2141"/>
    <w:rsid w:val="00DA22C4"/>
    <w:rsid w:val="00DA3757"/>
    <w:rsid w:val="00DA3A24"/>
    <w:rsid w:val="00DA4B51"/>
    <w:rsid w:val="00DA4DDF"/>
    <w:rsid w:val="00DA5004"/>
    <w:rsid w:val="00DA55B5"/>
    <w:rsid w:val="00DA577A"/>
    <w:rsid w:val="00DA57F1"/>
    <w:rsid w:val="00DA5949"/>
    <w:rsid w:val="00DA632A"/>
    <w:rsid w:val="00DA7826"/>
    <w:rsid w:val="00DA797D"/>
    <w:rsid w:val="00DA7BBC"/>
    <w:rsid w:val="00DA7C93"/>
    <w:rsid w:val="00DB06BA"/>
    <w:rsid w:val="00DB0714"/>
    <w:rsid w:val="00DB072D"/>
    <w:rsid w:val="00DB089B"/>
    <w:rsid w:val="00DB0AF4"/>
    <w:rsid w:val="00DB133E"/>
    <w:rsid w:val="00DB169A"/>
    <w:rsid w:val="00DB1995"/>
    <w:rsid w:val="00DB1A23"/>
    <w:rsid w:val="00DB1BD2"/>
    <w:rsid w:val="00DB1DD8"/>
    <w:rsid w:val="00DB260A"/>
    <w:rsid w:val="00DB317A"/>
    <w:rsid w:val="00DB3878"/>
    <w:rsid w:val="00DB4189"/>
    <w:rsid w:val="00DB4286"/>
    <w:rsid w:val="00DB4338"/>
    <w:rsid w:val="00DB44DD"/>
    <w:rsid w:val="00DB45F0"/>
    <w:rsid w:val="00DB4AB4"/>
    <w:rsid w:val="00DB5069"/>
    <w:rsid w:val="00DB5565"/>
    <w:rsid w:val="00DB5604"/>
    <w:rsid w:val="00DB6013"/>
    <w:rsid w:val="00DB6EE4"/>
    <w:rsid w:val="00DB6F20"/>
    <w:rsid w:val="00DB7398"/>
    <w:rsid w:val="00DB7808"/>
    <w:rsid w:val="00DB7C1B"/>
    <w:rsid w:val="00DB7D5E"/>
    <w:rsid w:val="00DC06CA"/>
    <w:rsid w:val="00DC093D"/>
    <w:rsid w:val="00DC0CE9"/>
    <w:rsid w:val="00DC0E0E"/>
    <w:rsid w:val="00DC178B"/>
    <w:rsid w:val="00DC2665"/>
    <w:rsid w:val="00DC2BF4"/>
    <w:rsid w:val="00DC2F56"/>
    <w:rsid w:val="00DC3C56"/>
    <w:rsid w:val="00DC3D41"/>
    <w:rsid w:val="00DC4023"/>
    <w:rsid w:val="00DC41DD"/>
    <w:rsid w:val="00DC58B5"/>
    <w:rsid w:val="00DC5B1D"/>
    <w:rsid w:val="00DC5CFF"/>
    <w:rsid w:val="00DC5F96"/>
    <w:rsid w:val="00DC5FA3"/>
    <w:rsid w:val="00DC63B8"/>
    <w:rsid w:val="00DC65E9"/>
    <w:rsid w:val="00DC7154"/>
    <w:rsid w:val="00DC7807"/>
    <w:rsid w:val="00DC7C6B"/>
    <w:rsid w:val="00DD0577"/>
    <w:rsid w:val="00DD0707"/>
    <w:rsid w:val="00DD08BA"/>
    <w:rsid w:val="00DD112A"/>
    <w:rsid w:val="00DD126D"/>
    <w:rsid w:val="00DD180B"/>
    <w:rsid w:val="00DD2061"/>
    <w:rsid w:val="00DD3023"/>
    <w:rsid w:val="00DD31DF"/>
    <w:rsid w:val="00DD38F6"/>
    <w:rsid w:val="00DD3B16"/>
    <w:rsid w:val="00DD4162"/>
    <w:rsid w:val="00DD4206"/>
    <w:rsid w:val="00DD4311"/>
    <w:rsid w:val="00DD4EC5"/>
    <w:rsid w:val="00DD5279"/>
    <w:rsid w:val="00DD5497"/>
    <w:rsid w:val="00DD64A9"/>
    <w:rsid w:val="00DD6849"/>
    <w:rsid w:val="00DD6D6F"/>
    <w:rsid w:val="00DD6E18"/>
    <w:rsid w:val="00DD74CE"/>
    <w:rsid w:val="00DD7805"/>
    <w:rsid w:val="00DD7D35"/>
    <w:rsid w:val="00DE004A"/>
    <w:rsid w:val="00DE097E"/>
    <w:rsid w:val="00DE0DC0"/>
    <w:rsid w:val="00DE0EAF"/>
    <w:rsid w:val="00DE1981"/>
    <w:rsid w:val="00DE19CD"/>
    <w:rsid w:val="00DE2349"/>
    <w:rsid w:val="00DE303A"/>
    <w:rsid w:val="00DE3FCA"/>
    <w:rsid w:val="00DE41F7"/>
    <w:rsid w:val="00DE43C1"/>
    <w:rsid w:val="00DE4BE9"/>
    <w:rsid w:val="00DE5372"/>
    <w:rsid w:val="00DE5AB9"/>
    <w:rsid w:val="00DE63D3"/>
    <w:rsid w:val="00DE67D3"/>
    <w:rsid w:val="00DE67E8"/>
    <w:rsid w:val="00DE7245"/>
    <w:rsid w:val="00DE7B2A"/>
    <w:rsid w:val="00DE7DC1"/>
    <w:rsid w:val="00DF023E"/>
    <w:rsid w:val="00DF1062"/>
    <w:rsid w:val="00DF1164"/>
    <w:rsid w:val="00DF1759"/>
    <w:rsid w:val="00DF183C"/>
    <w:rsid w:val="00DF1D34"/>
    <w:rsid w:val="00DF1D7C"/>
    <w:rsid w:val="00DF1EB8"/>
    <w:rsid w:val="00DF26DB"/>
    <w:rsid w:val="00DF2B84"/>
    <w:rsid w:val="00DF3370"/>
    <w:rsid w:val="00DF345A"/>
    <w:rsid w:val="00DF3A0A"/>
    <w:rsid w:val="00DF3B22"/>
    <w:rsid w:val="00DF3B54"/>
    <w:rsid w:val="00DF3C0D"/>
    <w:rsid w:val="00DF48AF"/>
    <w:rsid w:val="00DF4948"/>
    <w:rsid w:val="00DF503A"/>
    <w:rsid w:val="00DF55CE"/>
    <w:rsid w:val="00DF5B50"/>
    <w:rsid w:val="00DF5B62"/>
    <w:rsid w:val="00DF67AD"/>
    <w:rsid w:val="00DF7244"/>
    <w:rsid w:val="00DF7E8B"/>
    <w:rsid w:val="00DF7F98"/>
    <w:rsid w:val="00E00126"/>
    <w:rsid w:val="00E00687"/>
    <w:rsid w:val="00E01085"/>
    <w:rsid w:val="00E0121A"/>
    <w:rsid w:val="00E01416"/>
    <w:rsid w:val="00E01BEA"/>
    <w:rsid w:val="00E01EC5"/>
    <w:rsid w:val="00E02574"/>
    <w:rsid w:val="00E028F4"/>
    <w:rsid w:val="00E038FD"/>
    <w:rsid w:val="00E046C9"/>
    <w:rsid w:val="00E04760"/>
    <w:rsid w:val="00E04E6C"/>
    <w:rsid w:val="00E04F67"/>
    <w:rsid w:val="00E052AB"/>
    <w:rsid w:val="00E0541A"/>
    <w:rsid w:val="00E056F5"/>
    <w:rsid w:val="00E0575B"/>
    <w:rsid w:val="00E058A3"/>
    <w:rsid w:val="00E064B4"/>
    <w:rsid w:val="00E0663D"/>
    <w:rsid w:val="00E06CB9"/>
    <w:rsid w:val="00E07285"/>
    <w:rsid w:val="00E07664"/>
    <w:rsid w:val="00E0771B"/>
    <w:rsid w:val="00E07A3B"/>
    <w:rsid w:val="00E1004F"/>
    <w:rsid w:val="00E10679"/>
    <w:rsid w:val="00E10919"/>
    <w:rsid w:val="00E10B97"/>
    <w:rsid w:val="00E10E2A"/>
    <w:rsid w:val="00E112DE"/>
    <w:rsid w:val="00E11394"/>
    <w:rsid w:val="00E113A8"/>
    <w:rsid w:val="00E123EF"/>
    <w:rsid w:val="00E12472"/>
    <w:rsid w:val="00E12856"/>
    <w:rsid w:val="00E12885"/>
    <w:rsid w:val="00E129D3"/>
    <w:rsid w:val="00E12C12"/>
    <w:rsid w:val="00E12C89"/>
    <w:rsid w:val="00E12E9F"/>
    <w:rsid w:val="00E13833"/>
    <w:rsid w:val="00E13EDC"/>
    <w:rsid w:val="00E1457E"/>
    <w:rsid w:val="00E16135"/>
    <w:rsid w:val="00E162AD"/>
    <w:rsid w:val="00E164FD"/>
    <w:rsid w:val="00E17372"/>
    <w:rsid w:val="00E17471"/>
    <w:rsid w:val="00E17522"/>
    <w:rsid w:val="00E203F0"/>
    <w:rsid w:val="00E2046F"/>
    <w:rsid w:val="00E205E3"/>
    <w:rsid w:val="00E20608"/>
    <w:rsid w:val="00E20733"/>
    <w:rsid w:val="00E20A59"/>
    <w:rsid w:val="00E2108E"/>
    <w:rsid w:val="00E219B6"/>
    <w:rsid w:val="00E21B93"/>
    <w:rsid w:val="00E22563"/>
    <w:rsid w:val="00E2290B"/>
    <w:rsid w:val="00E22DFC"/>
    <w:rsid w:val="00E22FB9"/>
    <w:rsid w:val="00E23F9F"/>
    <w:rsid w:val="00E24288"/>
    <w:rsid w:val="00E2442A"/>
    <w:rsid w:val="00E24539"/>
    <w:rsid w:val="00E245D9"/>
    <w:rsid w:val="00E2492A"/>
    <w:rsid w:val="00E24E1F"/>
    <w:rsid w:val="00E24FC3"/>
    <w:rsid w:val="00E26717"/>
    <w:rsid w:val="00E26CBC"/>
    <w:rsid w:val="00E26D16"/>
    <w:rsid w:val="00E26EEC"/>
    <w:rsid w:val="00E26FDA"/>
    <w:rsid w:val="00E274AD"/>
    <w:rsid w:val="00E30288"/>
    <w:rsid w:val="00E3065E"/>
    <w:rsid w:val="00E3094F"/>
    <w:rsid w:val="00E30CAB"/>
    <w:rsid w:val="00E30DD9"/>
    <w:rsid w:val="00E30E38"/>
    <w:rsid w:val="00E31A5E"/>
    <w:rsid w:val="00E32772"/>
    <w:rsid w:val="00E329C3"/>
    <w:rsid w:val="00E32E70"/>
    <w:rsid w:val="00E32E85"/>
    <w:rsid w:val="00E33184"/>
    <w:rsid w:val="00E335A2"/>
    <w:rsid w:val="00E33822"/>
    <w:rsid w:val="00E33955"/>
    <w:rsid w:val="00E33C2E"/>
    <w:rsid w:val="00E340D2"/>
    <w:rsid w:val="00E3562E"/>
    <w:rsid w:val="00E358C6"/>
    <w:rsid w:val="00E35F5F"/>
    <w:rsid w:val="00E36428"/>
    <w:rsid w:val="00E36618"/>
    <w:rsid w:val="00E36CEB"/>
    <w:rsid w:val="00E36D48"/>
    <w:rsid w:val="00E36F7F"/>
    <w:rsid w:val="00E37517"/>
    <w:rsid w:val="00E402C0"/>
    <w:rsid w:val="00E403F5"/>
    <w:rsid w:val="00E40530"/>
    <w:rsid w:val="00E40CDA"/>
    <w:rsid w:val="00E40EC3"/>
    <w:rsid w:val="00E40EF9"/>
    <w:rsid w:val="00E419CE"/>
    <w:rsid w:val="00E41B74"/>
    <w:rsid w:val="00E41CC3"/>
    <w:rsid w:val="00E41F56"/>
    <w:rsid w:val="00E42AE2"/>
    <w:rsid w:val="00E42C20"/>
    <w:rsid w:val="00E42C2D"/>
    <w:rsid w:val="00E42DEB"/>
    <w:rsid w:val="00E43211"/>
    <w:rsid w:val="00E436CD"/>
    <w:rsid w:val="00E4390B"/>
    <w:rsid w:val="00E43952"/>
    <w:rsid w:val="00E43FA8"/>
    <w:rsid w:val="00E4419C"/>
    <w:rsid w:val="00E442C8"/>
    <w:rsid w:val="00E443E9"/>
    <w:rsid w:val="00E443F8"/>
    <w:rsid w:val="00E4459A"/>
    <w:rsid w:val="00E44C62"/>
    <w:rsid w:val="00E44C88"/>
    <w:rsid w:val="00E44F79"/>
    <w:rsid w:val="00E45018"/>
    <w:rsid w:val="00E45365"/>
    <w:rsid w:val="00E453C1"/>
    <w:rsid w:val="00E4616E"/>
    <w:rsid w:val="00E4639E"/>
    <w:rsid w:val="00E46BB4"/>
    <w:rsid w:val="00E46BDF"/>
    <w:rsid w:val="00E47275"/>
    <w:rsid w:val="00E472FC"/>
    <w:rsid w:val="00E4745E"/>
    <w:rsid w:val="00E47D9F"/>
    <w:rsid w:val="00E50E37"/>
    <w:rsid w:val="00E51288"/>
    <w:rsid w:val="00E51944"/>
    <w:rsid w:val="00E51983"/>
    <w:rsid w:val="00E51E1D"/>
    <w:rsid w:val="00E52660"/>
    <w:rsid w:val="00E52C3C"/>
    <w:rsid w:val="00E53A8A"/>
    <w:rsid w:val="00E53B7A"/>
    <w:rsid w:val="00E53FDE"/>
    <w:rsid w:val="00E53FFB"/>
    <w:rsid w:val="00E540B6"/>
    <w:rsid w:val="00E5505A"/>
    <w:rsid w:val="00E5514E"/>
    <w:rsid w:val="00E5521D"/>
    <w:rsid w:val="00E5549B"/>
    <w:rsid w:val="00E55F04"/>
    <w:rsid w:val="00E55FF5"/>
    <w:rsid w:val="00E560A9"/>
    <w:rsid w:val="00E565CF"/>
    <w:rsid w:val="00E56BD8"/>
    <w:rsid w:val="00E56D43"/>
    <w:rsid w:val="00E56ECA"/>
    <w:rsid w:val="00E57273"/>
    <w:rsid w:val="00E57B45"/>
    <w:rsid w:val="00E6025A"/>
    <w:rsid w:val="00E60BC4"/>
    <w:rsid w:val="00E60BC9"/>
    <w:rsid w:val="00E61BC3"/>
    <w:rsid w:val="00E62394"/>
    <w:rsid w:val="00E6302C"/>
    <w:rsid w:val="00E6346C"/>
    <w:rsid w:val="00E647C9"/>
    <w:rsid w:val="00E64E1A"/>
    <w:rsid w:val="00E65017"/>
    <w:rsid w:val="00E650F5"/>
    <w:rsid w:val="00E65A7E"/>
    <w:rsid w:val="00E65D6A"/>
    <w:rsid w:val="00E66332"/>
    <w:rsid w:val="00E66641"/>
    <w:rsid w:val="00E666E8"/>
    <w:rsid w:val="00E66E18"/>
    <w:rsid w:val="00E677E7"/>
    <w:rsid w:val="00E67C83"/>
    <w:rsid w:val="00E67FAF"/>
    <w:rsid w:val="00E70825"/>
    <w:rsid w:val="00E70E36"/>
    <w:rsid w:val="00E70EF1"/>
    <w:rsid w:val="00E7126A"/>
    <w:rsid w:val="00E714DE"/>
    <w:rsid w:val="00E727F1"/>
    <w:rsid w:val="00E72839"/>
    <w:rsid w:val="00E72B3B"/>
    <w:rsid w:val="00E730C6"/>
    <w:rsid w:val="00E7332F"/>
    <w:rsid w:val="00E74097"/>
    <w:rsid w:val="00E74104"/>
    <w:rsid w:val="00E74163"/>
    <w:rsid w:val="00E74E4E"/>
    <w:rsid w:val="00E75373"/>
    <w:rsid w:val="00E75652"/>
    <w:rsid w:val="00E75C39"/>
    <w:rsid w:val="00E75DED"/>
    <w:rsid w:val="00E764BE"/>
    <w:rsid w:val="00E76AA9"/>
    <w:rsid w:val="00E76C03"/>
    <w:rsid w:val="00E76D49"/>
    <w:rsid w:val="00E76E66"/>
    <w:rsid w:val="00E77577"/>
    <w:rsid w:val="00E77C0E"/>
    <w:rsid w:val="00E805A5"/>
    <w:rsid w:val="00E8066F"/>
    <w:rsid w:val="00E81058"/>
    <w:rsid w:val="00E8128D"/>
    <w:rsid w:val="00E819E7"/>
    <w:rsid w:val="00E81B83"/>
    <w:rsid w:val="00E822C3"/>
    <w:rsid w:val="00E82719"/>
    <w:rsid w:val="00E8321B"/>
    <w:rsid w:val="00E83E26"/>
    <w:rsid w:val="00E83FC5"/>
    <w:rsid w:val="00E84545"/>
    <w:rsid w:val="00E84AD2"/>
    <w:rsid w:val="00E84E67"/>
    <w:rsid w:val="00E85DDD"/>
    <w:rsid w:val="00E860F7"/>
    <w:rsid w:val="00E86379"/>
    <w:rsid w:val="00E8643B"/>
    <w:rsid w:val="00E86AB9"/>
    <w:rsid w:val="00E872FD"/>
    <w:rsid w:val="00E87DA9"/>
    <w:rsid w:val="00E901C3"/>
    <w:rsid w:val="00E9031C"/>
    <w:rsid w:val="00E9055D"/>
    <w:rsid w:val="00E90FAF"/>
    <w:rsid w:val="00E9135E"/>
    <w:rsid w:val="00E91426"/>
    <w:rsid w:val="00E91590"/>
    <w:rsid w:val="00E91A1B"/>
    <w:rsid w:val="00E91CB0"/>
    <w:rsid w:val="00E91D0C"/>
    <w:rsid w:val="00E92081"/>
    <w:rsid w:val="00E92122"/>
    <w:rsid w:val="00E92526"/>
    <w:rsid w:val="00E9255A"/>
    <w:rsid w:val="00E92723"/>
    <w:rsid w:val="00E9304B"/>
    <w:rsid w:val="00E938B8"/>
    <w:rsid w:val="00E93AA8"/>
    <w:rsid w:val="00E94905"/>
    <w:rsid w:val="00E94BA9"/>
    <w:rsid w:val="00E94BFF"/>
    <w:rsid w:val="00E953FB"/>
    <w:rsid w:val="00E954FC"/>
    <w:rsid w:val="00E95654"/>
    <w:rsid w:val="00E95918"/>
    <w:rsid w:val="00E9598C"/>
    <w:rsid w:val="00E9624B"/>
    <w:rsid w:val="00E962CB"/>
    <w:rsid w:val="00E96D5E"/>
    <w:rsid w:val="00E978F7"/>
    <w:rsid w:val="00E97EE9"/>
    <w:rsid w:val="00EA0355"/>
    <w:rsid w:val="00EA066B"/>
    <w:rsid w:val="00EA0B53"/>
    <w:rsid w:val="00EA0CF6"/>
    <w:rsid w:val="00EA1079"/>
    <w:rsid w:val="00EA1C10"/>
    <w:rsid w:val="00EA1EC1"/>
    <w:rsid w:val="00EA2089"/>
    <w:rsid w:val="00EA2453"/>
    <w:rsid w:val="00EA2849"/>
    <w:rsid w:val="00EA357B"/>
    <w:rsid w:val="00EA4207"/>
    <w:rsid w:val="00EA4290"/>
    <w:rsid w:val="00EA4A6E"/>
    <w:rsid w:val="00EA4DA0"/>
    <w:rsid w:val="00EA52AC"/>
    <w:rsid w:val="00EA5E0A"/>
    <w:rsid w:val="00EA7BE0"/>
    <w:rsid w:val="00EB01F9"/>
    <w:rsid w:val="00EB119F"/>
    <w:rsid w:val="00EB1568"/>
    <w:rsid w:val="00EB173C"/>
    <w:rsid w:val="00EB1877"/>
    <w:rsid w:val="00EB2014"/>
    <w:rsid w:val="00EB202F"/>
    <w:rsid w:val="00EB2B6F"/>
    <w:rsid w:val="00EB3940"/>
    <w:rsid w:val="00EB39F3"/>
    <w:rsid w:val="00EB3A77"/>
    <w:rsid w:val="00EB3F67"/>
    <w:rsid w:val="00EB436A"/>
    <w:rsid w:val="00EB4386"/>
    <w:rsid w:val="00EB43B1"/>
    <w:rsid w:val="00EB4636"/>
    <w:rsid w:val="00EB4734"/>
    <w:rsid w:val="00EB4B10"/>
    <w:rsid w:val="00EB4D31"/>
    <w:rsid w:val="00EB5106"/>
    <w:rsid w:val="00EB5FE6"/>
    <w:rsid w:val="00EB6C0F"/>
    <w:rsid w:val="00EB6F76"/>
    <w:rsid w:val="00EB70DE"/>
    <w:rsid w:val="00EB7100"/>
    <w:rsid w:val="00EB7A34"/>
    <w:rsid w:val="00EC0283"/>
    <w:rsid w:val="00EC02B3"/>
    <w:rsid w:val="00EC0661"/>
    <w:rsid w:val="00EC173D"/>
    <w:rsid w:val="00EC1E37"/>
    <w:rsid w:val="00EC2230"/>
    <w:rsid w:val="00EC2978"/>
    <w:rsid w:val="00EC2B83"/>
    <w:rsid w:val="00EC2D3F"/>
    <w:rsid w:val="00EC366E"/>
    <w:rsid w:val="00EC375C"/>
    <w:rsid w:val="00EC3B1C"/>
    <w:rsid w:val="00EC489A"/>
    <w:rsid w:val="00EC4935"/>
    <w:rsid w:val="00EC4D9D"/>
    <w:rsid w:val="00EC50DE"/>
    <w:rsid w:val="00EC5348"/>
    <w:rsid w:val="00EC5550"/>
    <w:rsid w:val="00EC55B2"/>
    <w:rsid w:val="00EC590B"/>
    <w:rsid w:val="00EC6966"/>
    <w:rsid w:val="00EC7559"/>
    <w:rsid w:val="00EC7729"/>
    <w:rsid w:val="00ED0B3D"/>
    <w:rsid w:val="00ED100A"/>
    <w:rsid w:val="00ED1373"/>
    <w:rsid w:val="00ED1877"/>
    <w:rsid w:val="00ED1EF9"/>
    <w:rsid w:val="00ED1FE4"/>
    <w:rsid w:val="00ED235D"/>
    <w:rsid w:val="00ED2EA0"/>
    <w:rsid w:val="00ED2F5E"/>
    <w:rsid w:val="00ED3BC3"/>
    <w:rsid w:val="00ED3C32"/>
    <w:rsid w:val="00ED3E2C"/>
    <w:rsid w:val="00ED3F31"/>
    <w:rsid w:val="00ED40F3"/>
    <w:rsid w:val="00ED4191"/>
    <w:rsid w:val="00ED452D"/>
    <w:rsid w:val="00ED4669"/>
    <w:rsid w:val="00ED4CE1"/>
    <w:rsid w:val="00ED530B"/>
    <w:rsid w:val="00ED539D"/>
    <w:rsid w:val="00ED5B85"/>
    <w:rsid w:val="00ED5C6B"/>
    <w:rsid w:val="00ED5D1A"/>
    <w:rsid w:val="00ED5D2E"/>
    <w:rsid w:val="00ED6063"/>
    <w:rsid w:val="00ED62E4"/>
    <w:rsid w:val="00ED657B"/>
    <w:rsid w:val="00ED6D65"/>
    <w:rsid w:val="00ED6FD2"/>
    <w:rsid w:val="00ED71D6"/>
    <w:rsid w:val="00ED7ACC"/>
    <w:rsid w:val="00EE00DE"/>
    <w:rsid w:val="00EE04A5"/>
    <w:rsid w:val="00EE0887"/>
    <w:rsid w:val="00EE0A61"/>
    <w:rsid w:val="00EE0D98"/>
    <w:rsid w:val="00EE126D"/>
    <w:rsid w:val="00EE19A3"/>
    <w:rsid w:val="00EE1B75"/>
    <w:rsid w:val="00EE222D"/>
    <w:rsid w:val="00EE2366"/>
    <w:rsid w:val="00EE28A5"/>
    <w:rsid w:val="00EE2A4B"/>
    <w:rsid w:val="00EE2AEF"/>
    <w:rsid w:val="00EE3093"/>
    <w:rsid w:val="00EE354B"/>
    <w:rsid w:val="00EE3661"/>
    <w:rsid w:val="00EE39C1"/>
    <w:rsid w:val="00EE3A5C"/>
    <w:rsid w:val="00EE3C8C"/>
    <w:rsid w:val="00EE3D4D"/>
    <w:rsid w:val="00EE4135"/>
    <w:rsid w:val="00EE4269"/>
    <w:rsid w:val="00EE465E"/>
    <w:rsid w:val="00EE537D"/>
    <w:rsid w:val="00EE554B"/>
    <w:rsid w:val="00EE55A0"/>
    <w:rsid w:val="00EE58A8"/>
    <w:rsid w:val="00EE5A54"/>
    <w:rsid w:val="00EE6933"/>
    <w:rsid w:val="00EE6C92"/>
    <w:rsid w:val="00EE6DA4"/>
    <w:rsid w:val="00EE714A"/>
    <w:rsid w:val="00EF0041"/>
    <w:rsid w:val="00EF00B8"/>
    <w:rsid w:val="00EF0340"/>
    <w:rsid w:val="00EF0407"/>
    <w:rsid w:val="00EF0572"/>
    <w:rsid w:val="00EF0C42"/>
    <w:rsid w:val="00EF1871"/>
    <w:rsid w:val="00EF19C0"/>
    <w:rsid w:val="00EF2474"/>
    <w:rsid w:val="00EF2766"/>
    <w:rsid w:val="00EF2F15"/>
    <w:rsid w:val="00EF30BC"/>
    <w:rsid w:val="00EF33F3"/>
    <w:rsid w:val="00EF3BC2"/>
    <w:rsid w:val="00EF3DEB"/>
    <w:rsid w:val="00EF3F11"/>
    <w:rsid w:val="00EF45AA"/>
    <w:rsid w:val="00EF4A74"/>
    <w:rsid w:val="00EF4D67"/>
    <w:rsid w:val="00EF53D0"/>
    <w:rsid w:val="00EF5B4A"/>
    <w:rsid w:val="00EF5CEA"/>
    <w:rsid w:val="00EF6167"/>
    <w:rsid w:val="00EF63E6"/>
    <w:rsid w:val="00EF6756"/>
    <w:rsid w:val="00EF6A35"/>
    <w:rsid w:val="00EF6F9E"/>
    <w:rsid w:val="00EF70AA"/>
    <w:rsid w:val="00EF721A"/>
    <w:rsid w:val="00EF7547"/>
    <w:rsid w:val="00EF7848"/>
    <w:rsid w:val="00EF7ECF"/>
    <w:rsid w:val="00F004EE"/>
    <w:rsid w:val="00F0072F"/>
    <w:rsid w:val="00F00869"/>
    <w:rsid w:val="00F00E1D"/>
    <w:rsid w:val="00F01614"/>
    <w:rsid w:val="00F01DBC"/>
    <w:rsid w:val="00F026AF"/>
    <w:rsid w:val="00F031EE"/>
    <w:rsid w:val="00F03826"/>
    <w:rsid w:val="00F03BB7"/>
    <w:rsid w:val="00F03F7A"/>
    <w:rsid w:val="00F044FE"/>
    <w:rsid w:val="00F04CB7"/>
    <w:rsid w:val="00F04E5C"/>
    <w:rsid w:val="00F04E64"/>
    <w:rsid w:val="00F05802"/>
    <w:rsid w:val="00F0596C"/>
    <w:rsid w:val="00F05A37"/>
    <w:rsid w:val="00F05BDE"/>
    <w:rsid w:val="00F05C15"/>
    <w:rsid w:val="00F05C1B"/>
    <w:rsid w:val="00F05C38"/>
    <w:rsid w:val="00F05E15"/>
    <w:rsid w:val="00F05F11"/>
    <w:rsid w:val="00F0613C"/>
    <w:rsid w:val="00F06714"/>
    <w:rsid w:val="00F069A0"/>
    <w:rsid w:val="00F06A4E"/>
    <w:rsid w:val="00F0721E"/>
    <w:rsid w:val="00F07596"/>
    <w:rsid w:val="00F07A41"/>
    <w:rsid w:val="00F07F57"/>
    <w:rsid w:val="00F1082B"/>
    <w:rsid w:val="00F112A8"/>
    <w:rsid w:val="00F11430"/>
    <w:rsid w:val="00F116E1"/>
    <w:rsid w:val="00F11A39"/>
    <w:rsid w:val="00F11B3E"/>
    <w:rsid w:val="00F12549"/>
    <w:rsid w:val="00F12ECE"/>
    <w:rsid w:val="00F12ED4"/>
    <w:rsid w:val="00F1390E"/>
    <w:rsid w:val="00F14193"/>
    <w:rsid w:val="00F14477"/>
    <w:rsid w:val="00F14741"/>
    <w:rsid w:val="00F15193"/>
    <w:rsid w:val="00F152EB"/>
    <w:rsid w:val="00F15311"/>
    <w:rsid w:val="00F15406"/>
    <w:rsid w:val="00F1540C"/>
    <w:rsid w:val="00F154AA"/>
    <w:rsid w:val="00F1614A"/>
    <w:rsid w:val="00F165B2"/>
    <w:rsid w:val="00F1688C"/>
    <w:rsid w:val="00F16DA8"/>
    <w:rsid w:val="00F17181"/>
    <w:rsid w:val="00F202C3"/>
    <w:rsid w:val="00F203A9"/>
    <w:rsid w:val="00F20ACD"/>
    <w:rsid w:val="00F20B91"/>
    <w:rsid w:val="00F20CD4"/>
    <w:rsid w:val="00F20DF4"/>
    <w:rsid w:val="00F20FF6"/>
    <w:rsid w:val="00F210E5"/>
    <w:rsid w:val="00F21C0E"/>
    <w:rsid w:val="00F21D81"/>
    <w:rsid w:val="00F21FA4"/>
    <w:rsid w:val="00F240C7"/>
    <w:rsid w:val="00F24167"/>
    <w:rsid w:val="00F24782"/>
    <w:rsid w:val="00F247F3"/>
    <w:rsid w:val="00F248E9"/>
    <w:rsid w:val="00F24EFD"/>
    <w:rsid w:val="00F2503D"/>
    <w:rsid w:val="00F252DE"/>
    <w:rsid w:val="00F254CF"/>
    <w:rsid w:val="00F25A0A"/>
    <w:rsid w:val="00F27293"/>
    <w:rsid w:val="00F2754C"/>
    <w:rsid w:val="00F27F3A"/>
    <w:rsid w:val="00F27F4B"/>
    <w:rsid w:val="00F3058C"/>
    <w:rsid w:val="00F306BB"/>
    <w:rsid w:val="00F30863"/>
    <w:rsid w:val="00F32B7F"/>
    <w:rsid w:val="00F32BAF"/>
    <w:rsid w:val="00F32F76"/>
    <w:rsid w:val="00F33387"/>
    <w:rsid w:val="00F33853"/>
    <w:rsid w:val="00F338E3"/>
    <w:rsid w:val="00F33A90"/>
    <w:rsid w:val="00F33B11"/>
    <w:rsid w:val="00F34106"/>
    <w:rsid w:val="00F34279"/>
    <w:rsid w:val="00F34311"/>
    <w:rsid w:val="00F34BDB"/>
    <w:rsid w:val="00F34C36"/>
    <w:rsid w:val="00F35324"/>
    <w:rsid w:val="00F3536A"/>
    <w:rsid w:val="00F35A0D"/>
    <w:rsid w:val="00F35BE8"/>
    <w:rsid w:val="00F36370"/>
    <w:rsid w:val="00F36568"/>
    <w:rsid w:val="00F36659"/>
    <w:rsid w:val="00F366A7"/>
    <w:rsid w:val="00F36893"/>
    <w:rsid w:val="00F36FD5"/>
    <w:rsid w:val="00F3717A"/>
    <w:rsid w:val="00F37584"/>
    <w:rsid w:val="00F378D5"/>
    <w:rsid w:val="00F37B43"/>
    <w:rsid w:val="00F37CDB"/>
    <w:rsid w:val="00F40100"/>
    <w:rsid w:val="00F40126"/>
    <w:rsid w:val="00F40A49"/>
    <w:rsid w:val="00F40A9F"/>
    <w:rsid w:val="00F41424"/>
    <w:rsid w:val="00F41984"/>
    <w:rsid w:val="00F41EEA"/>
    <w:rsid w:val="00F42276"/>
    <w:rsid w:val="00F42294"/>
    <w:rsid w:val="00F424CA"/>
    <w:rsid w:val="00F4299E"/>
    <w:rsid w:val="00F42B76"/>
    <w:rsid w:val="00F4370B"/>
    <w:rsid w:val="00F439A5"/>
    <w:rsid w:val="00F43BDA"/>
    <w:rsid w:val="00F43DC7"/>
    <w:rsid w:val="00F4417A"/>
    <w:rsid w:val="00F4490F"/>
    <w:rsid w:val="00F44A2F"/>
    <w:rsid w:val="00F45373"/>
    <w:rsid w:val="00F4684C"/>
    <w:rsid w:val="00F4699F"/>
    <w:rsid w:val="00F46D6E"/>
    <w:rsid w:val="00F47540"/>
    <w:rsid w:val="00F47F79"/>
    <w:rsid w:val="00F505B8"/>
    <w:rsid w:val="00F507BD"/>
    <w:rsid w:val="00F509C6"/>
    <w:rsid w:val="00F51147"/>
    <w:rsid w:val="00F5156C"/>
    <w:rsid w:val="00F51967"/>
    <w:rsid w:val="00F525F3"/>
    <w:rsid w:val="00F531B5"/>
    <w:rsid w:val="00F53B10"/>
    <w:rsid w:val="00F54CEE"/>
    <w:rsid w:val="00F5549E"/>
    <w:rsid w:val="00F55C48"/>
    <w:rsid w:val="00F55CCF"/>
    <w:rsid w:val="00F564D2"/>
    <w:rsid w:val="00F5690E"/>
    <w:rsid w:val="00F56B7E"/>
    <w:rsid w:val="00F57777"/>
    <w:rsid w:val="00F57C4A"/>
    <w:rsid w:val="00F60071"/>
    <w:rsid w:val="00F6022C"/>
    <w:rsid w:val="00F6053F"/>
    <w:rsid w:val="00F609A4"/>
    <w:rsid w:val="00F60B9F"/>
    <w:rsid w:val="00F60ED5"/>
    <w:rsid w:val="00F616C0"/>
    <w:rsid w:val="00F616F3"/>
    <w:rsid w:val="00F61E41"/>
    <w:rsid w:val="00F620C7"/>
    <w:rsid w:val="00F6222A"/>
    <w:rsid w:val="00F6258D"/>
    <w:rsid w:val="00F62A67"/>
    <w:rsid w:val="00F62D17"/>
    <w:rsid w:val="00F62D9C"/>
    <w:rsid w:val="00F63375"/>
    <w:rsid w:val="00F633C1"/>
    <w:rsid w:val="00F635D9"/>
    <w:rsid w:val="00F6362D"/>
    <w:rsid w:val="00F636FD"/>
    <w:rsid w:val="00F6370D"/>
    <w:rsid w:val="00F638A9"/>
    <w:rsid w:val="00F63BE8"/>
    <w:rsid w:val="00F64695"/>
    <w:rsid w:val="00F649D6"/>
    <w:rsid w:val="00F64A7B"/>
    <w:rsid w:val="00F64A84"/>
    <w:rsid w:val="00F64C7D"/>
    <w:rsid w:val="00F6505E"/>
    <w:rsid w:val="00F653B9"/>
    <w:rsid w:val="00F65588"/>
    <w:rsid w:val="00F65712"/>
    <w:rsid w:val="00F65BF8"/>
    <w:rsid w:val="00F65C94"/>
    <w:rsid w:val="00F65DCE"/>
    <w:rsid w:val="00F66483"/>
    <w:rsid w:val="00F6677B"/>
    <w:rsid w:val="00F674D9"/>
    <w:rsid w:val="00F67672"/>
    <w:rsid w:val="00F6778D"/>
    <w:rsid w:val="00F700E0"/>
    <w:rsid w:val="00F707FA"/>
    <w:rsid w:val="00F70B9B"/>
    <w:rsid w:val="00F7157E"/>
    <w:rsid w:val="00F71702"/>
    <w:rsid w:val="00F71D93"/>
    <w:rsid w:val="00F73644"/>
    <w:rsid w:val="00F742DE"/>
    <w:rsid w:val="00F74333"/>
    <w:rsid w:val="00F74E52"/>
    <w:rsid w:val="00F7518D"/>
    <w:rsid w:val="00F75788"/>
    <w:rsid w:val="00F76180"/>
    <w:rsid w:val="00F7623E"/>
    <w:rsid w:val="00F7636B"/>
    <w:rsid w:val="00F76BE3"/>
    <w:rsid w:val="00F76D09"/>
    <w:rsid w:val="00F76FF4"/>
    <w:rsid w:val="00F804C1"/>
    <w:rsid w:val="00F81436"/>
    <w:rsid w:val="00F81885"/>
    <w:rsid w:val="00F82048"/>
    <w:rsid w:val="00F828CA"/>
    <w:rsid w:val="00F82908"/>
    <w:rsid w:val="00F82A57"/>
    <w:rsid w:val="00F8326B"/>
    <w:rsid w:val="00F834E6"/>
    <w:rsid w:val="00F834ED"/>
    <w:rsid w:val="00F8371D"/>
    <w:rsid w:val="00F84135"/>
    <w:rsid w:val="00F8418A"/>
    <w:rsid w:val="00F84CFE"/>
    <w:rsid w:val="00F85311"/>
    <w:rsid w:val="00F8636F"/>
    <w:rsid w:val="00F86501"/>
    <w:rsid w:val="00F86641"/>
    <w:rsid w:val="00F86CCD"/>
    <w:rsid w:val="00F8720A"/>
    <w:rsid w:val="00F877D6"/>
    <w:rsid w:val="00F90156"/>
    <w:rsid w:val="00F901C5"/>
    <w:rsid w:val="00F90647"/>
    <w:rsid w:val="00F909CD"/>
    <w:rsid w:val="00F90AB4"/>
    <w:rsid w:val="00F91522"/>
    <w:rsid w:val="00F91913"/>
    <w:rsid w:val="00F91953"/>
    <w:rsid w:val="00F922A0"/>
    <w:rsid w:val="00F9253A"/>
    <w:rsid w:val="00F930DC"/>
    <w:rsid w:val="00F9316B"/>
    <w:rsid w:val="00F93F00"/>
    <w:rsid w:val="00F9455C"/>
    <w:rsid w:val="00F949E1"/>
    <w:rsid w:val="00F94D77"/>
    <w:rsid w:val="00F94FE9"/>
    <w:rsid w:val="00F9525C"/>
    <w:rsid w:val="00F95B71"/>
    <w:rsid w:val="00F95D38"/>
    <w:rsid w:val="00F965AC"/>
    <w:rsid w:val="00F96802"/>
    <w:rsid w:val="00F96DF8"/>
    <w:rsid w:val="00F96E16"/>
    <w:rsid w:val="00F96FAC"/>
    <w:rsid w:val="00F97444"/>
    <w:rsid w:val="00F9784D"/>
    <w:rsid w:val="00F97F43"/>
    <w:rsid w:val="00FA0106"/>
    <w:rsid w:val="00FA0DB1"/>
    <w:rsid w:val="00FA2689"/>
    <w:rsid w:val="00FA2D1D"/>
    <w:rsid w:val="00FA3118"/>
    <w:rsid w:val="00FA34E6"/>
    <w:rsid w:val="00FA426C"/>
    <w:rsid w:val="00FA483A"/>
    <w:rsid w:val="00FA498C"/>
    <w:rsid w:val="00FA5A08"/>
    <w:rsid w:val="00FA5A72"/>
    <w:rsid w:val="00FA603D"/>
    <w:rsid w:val="00FA63FA"/>
    <w:rsid w:val="00FA69BA"/>
    <w:rsid w:val="00FA7393"/>
    <w:rsid w:val="00FA73CB"/>
    <w:rsid w:val="00FA7B12"/>
    <w:rsid w:val="00FA7B68"/>
    <w:rsid w:val="00FA7D52"/>
    <w:rsid w:val="00FB0087"/>
    <w:rsid w:val="00FB057C"/>
    <w:rsid w:val="00FB0A73"/>
    <w:rsid w:val="00FB0B02"/>
    <w:rsid w:val="00FB2339"/>
    <w:rsid w:val="00FB2810"/>
    <w:rsid w:val="00FB2DC7"/>
    <w:rsid w:val="00FB3667"/>
    <w:rsid w:val="00FB37E4"/>
    <w:rsid w:val="00FB3916"/>
    <w:rsid w:val="00FB410B"/>
    <w:rsid w:val="00FB41D9"/>
    <w:rsid w:val="00FB45F5"/>
    <w:rsid w:val="00FB48F4"/>
    <w:rsid w:val="00FB4A05"/>
    <w:rsid w:val="00FB4C54"/>
    <w:rsid w:val="00FB4E1F"/>
    <w:rsid w:val="00FB515F"/>
    <w:rsid w:val="00FB5774"/>
    <w:rsid w:val="00FB5A6B"/>
    <w:rsid w:val="00FB5ED3"/>
    <w:rsid w:val="00FB6000"/>
    <w:rsid w:val="00FB659D"/>
    <w:rsid w:val="00FB6B97"/>
    <w:rsid w:val="00FB6F7B"/>
    <w:rsid w:val="00FB7171"/>
    <w:rsid w:val="00FB7385"/>
    <w:rsid w:val="00FB758B"/>
    <w:rsid w:val="00FB75B5"/>
    <w:rsid w:val="00FB7C41"/>
    <w:rsid w:val="00FB7E2F"/>
    <w:rsid w:val="00FC01D4"/>
    <w:rsid w:val="00FC0440"/>
    <w:rsid w:val="00FC0912"/>
    <w:rsid w:val="00FC0D86"/>
    <w:rsid w:val="00FC0EA6"/>
    <w:rsid w:val="00FC1890"/>
    <w:rsid w:val="00FC1B3E"/>
    <w:rsid w:val="00FC1F0F"/>
    <w:rsid w:val="00FC260E"/>
    <w:rsid w:val="00FC2765"/>
    <w:rsid w:val="00FC27D5"/>
    <w:rsid w:val="00FC2BC2"/>
    <w:rsid w:val="00FC2DA8"/>
    <w:rsid w:val="00FC2E48"/>
    <w:rsid w:val="00FC2FFF"/>
    <w:rsid w:val="00FC3545"/>
    <w:rsid w:val="00FC35FC"/>
    <w:rsid w:val="00FC3BF1"/>
    <w:rsid w:val="00FC44E0"/>
    <w:rsid w:val="00FC4C88"/>
    <w:rsid w:val="00FC4E23"/>
    <w:rsid w:val="00FC4EBB"/>
    <w:rsid w:val="00FC5152"/>
    <w:rsid w:val="00FC57F6"/>
    <w:rsid w:val="00FC5B09"/>
    <w:rsid w:val="00FC5D4D"/>
    <w:rsid w:val="00FC6221"/>
    <w:rsid w:val="00FC6340"/>
    <w:rsid w:val="00FC6561"/>
    <w:rsid w:val="00FC680C"/>
    <w:rsid w:val="00FC68F2"/>
    <w:rsid w:val="00FC6CE9"/>
    <w:rsid w:val="00FC6ECD"/>
    <w:rsid w:val="00FC7777"/>
    <w:rsid w:val="00FD03DA"/>
    <w:rsid w:val="00FD07A5"/>
    <w:rsid w:val="00FD07CD"/>
    <w:rsid w:val="00FD0F39"/>
    <w:rsid w:val="00FD2326"/>
    <w:rsid w:val="00FD2789"/>
    <w:rsid w:val="00FD2941"/>
    <w:rsid w:val="00FD2C6A"/>
    <w:rsid w:val="00FD3457"/>
    <w:rsid w:val="00FD37AF"/>
    <w:rsid w:val="00FD415F"/>
    <w:rsid w:val="00FD4283"/>
    <w:rsid w:val="00FD4CC6"/>
    <w:rsid w:val="00FD528E"/>
    <w:rsid w:val="00FD55AD"/>
    <w:rsid w:val="00FD5C7B"/>
    <w:rsid w:val="00FD69DA"/>
    <w:rsid w:val="00FD6EF0"/>
    <w:rsid w:val="00FD73AF"/>
    <w:rsid w:val="00FD7605"/>
    <w:rsid w:val="00FD7855"/>
    <w:rsid w:val="00FE0207"/>
    <w:rsid w:val="00FE0433"/>
    <w:rsid w:val="00FE08AE"/>
    <w:rsid w:val="00FE0A37"/>
    <w:rsid w:val="00FE0BB2"/>
    <w:rsid w:val="00FE18DC"/>
    <w:rsid w:val="00FE20F1"/>
    <w:rsid w:val="00FE21F3"/>
    <w:rsid w:val="00FE239B"/>
    <w:rsid w:val="00FE2D2C"/>
    <w:rsid w:val="00FE325E"/>
    <w:rsid w:val="00FE3294"/>
    <w:rsid w:val="00FE3DB8"/>
    <w:rsid w:val="00FE478E"/>
    <w:rsid w:val="00FE4857"/>
    <w:rsid w:val="00FE588E"/>
    <w:rsid w:val="00FE5EBC"/>
    <w:rsid w:val="00FE67F2"/>
    <w:rsid w:val="00FE6BCF"/>
    <w:rsid w:val="00FE6DD7"/>
    <w:rsid w:val="00FE725C"/>
    <w:rsid w:val="00FE7317"/>
    <w:rsid w:val="00FE78B2"/>
    <w:rsid w:val="00FE792B"/>
    <w:rsid w:val="00FE79E6"/>
    <w:rsid w:val="00FF01D4"/>
    <w:rsid w:val="00FF10AE"/>
    <w:rsid w:val="00FF15FD"/>
    <w:rsid w:val="00FF17C8"/>
    <w:rsid w:val="00FF1A5F"/>
    <w:rsid w:val="00FF1B4A"/>
    <w:rsid w:val="00FF1BEC"/>
    <w:rsid w:val="00FF206A"/>
    <w:rsid w:val="00FF20C8"/>
    <w:rsid w:val="00FF24CA"/>
    <w:rsid w:val="00FF2679"/>
    <w:rsid w:val="00FF2AC3"/>
    <w:rsid w:val="00FF362F"/>
    <w:rsid w:val="00FF36E9"/>
    <w:rsid w:val="00FF380F"/>
    <w:rsid w:val="00FF3DD1"/>
    <w:rsid w:val="00FF43EA"/>
    <w:rsid w:val="00FF47A4"/>
    <w:rsid w:val="00FF4EF2"/>
    <w:rsid w:val="00FF5ABE"/>
    <w:rsid w:val="00FF5FD7"/>
    <w:rsid w:val="00FF6B71"/>
    <w:rsid w:val="00FF6C70"/>
    <w:rsid w:val="00FF709E"/>
    <w:rsid w:val="00FF7428"/>
    <w:rsid w:val="00FF7463"/>
    <w:rsid w:val="00FF7750"/>
    <w:rsid w:val="00FF784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8C374"/>
  <w15:docId w15:val="{F6805A86-0521-A54E-B823-94872307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Calibri"/>
        <w:lang w:val="en-US" w:eastAsia="ko-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B0D"/>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rPr>
  </w:style>
  <w:style w:type="paragraph" w:styleId="Heading7">
    <w:name w:val="heading 7"/>
    <w:basedOn w:val="Normal"/>
    <w:next w:val="Normal"/>
    <w:link w:val="Heading7Char"/>
    <w:uiPriority w:val="9"/>
    <w:semiHidden/>
    <w:unhideWhenUsed/>
    <w:qFormat/>
    <w:rsid w:val="004327F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4327F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4327F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Footer">
    <w:name w:val="footer"/>
    <w:basedOn w:val="Normal"/>
    <w:link w:val="FooterChar"/>
    <w:uiPriority w:val="99"/>
    <w:unhideWhenUsed/>
    <w:rsid w:val="003F4B7A"/>
    <w:pPr>
      <w:tabs>
        <w:tab w:val="center" w:pos="4513"/>
        <w:tab w:val="right" w:pos="9026"/>
      </w:tabs>
      <w:snapToGrid w:val="0"/>
    </w:pPr>
  </w:style>
  <w:style w:type="character" w:customStyle="1" w:styleId="FooterChar">
    <w:name w:val="Footer Char"/>
    <w:basedOn w:val="DefaultParagraphFont"/>
    <w:link w:val="Footer"/>
    <w:uiPriority w:val="99"/>
    <w:rsid w:val="003F4B7A"/>
  </w:style>
  <w:style w:type="character" w:styleId="PageNumber">
    <w:name w:val="page number"/>
    <w:basedOn w:val="DefaultParagraphFont"/>
    <w:uiPriority w:val="99"/>
    <w:semiHidden/>
    <w:unhideWhenUsed/>
    <w:rsid w:val="003F4B7A"/>
  </w:style>
  <w:style w:type="paragraph" w:styleId="Header">
    <w:name w:val="header"/>
    <w:basedOn w:val="Normal"/>
    <w:link w:val="HeaderChar"/>
    <w:uiPriority w:val="99"/>
    <w:unhideWhenUsed/>
    <w:rsid w:val="003F4B7A"/>
    <w:pPr>
      <w:tabs>
        <w:tab w:val="center" w:pos="4513"/>
        <w:tab w:val="right" w:pos="9026"/>
      </w:tabs>
      <w:snapToGrid w:val="0"/>
    </w:pPr>
  </w:style>
  <w:style w:type="character" w:customStyle="1" w:styleId="HeaderChar">
    <w:name w:val="Header Char"/>
    <w:basedOn w:val="DefaultParagraphFont"/>
    <w:link w:val="Header"/>
    <w:uiPriority w:val="99"/>
    <w:rsid w:val="003F4B7A"/>
  </w:style>
  <w:style w:type="character" w:styleId="Hyperlink">
    <w:name w:val="Hyperlink"/>
    <w:basedOn w:val="DefaultParagraphFont"/>
    <w:uiPriority w:val="99"/>
    <w:unhideWhenUsed/>
    <w:rsid w:val="00B61569"/>
    <w:rPr>
      <w:color w:val="0563C1" w:themeColor="hyperlink"/>
      <w:u w:val="single"/>
    </w:rPr>
  </w:style>
  <w:style w:type="character" w:styleId="UnresolvedMention">
    <w:name w:val="Unresolved Mention"/>
    <w:basedOn w:val="DefaultParagraphFont"/>
    <w:uiPriority w:val="99"/>
    <w:semiHidden/>
    <w:unhideWhenUsed/>
    <w:rsid w:val="00B61569"/>
    <w:rPr>
      <w:color w:val="605E5C"/>
      <w:shd w:val="clear" w:color="auto" w:fill="E1DFDD"/>
    </w:rPr>
  </w:style>
  <w:style w:type="character" w:styleId="CommentReference">
    <w:name w:val="annotation reference"/>
    <w:basedOn w:val="DefaultParagraphFont"/>
    <w:uiPriority w:val="99"/>
    <w:semiHidden/>
    <w:unhideWhenUsed/>
    <w:rsid w:val="008276CD"/>
    <w:rPr>
      <w:sz w:val="18"/>
      <w:szCs w:val="18"/>
    </w:rPr>
  </w:style>
  <w:style w:type="paragraph" w:styleId="CommentText">
    <w:name w:val="annotation text"/>
    <w:basedOn w:val="Normal"/>
    <w:link w:val="CommentTextChar"/>
    <w:uiPriority w:val="99"/>
    <w:semiHidden/>
    <w:unhideWhenUsed/>
    <w:rsid w:val="008276CD"/>
    <w:pPr>
      <w:jc w:val="left"/>
    </w:pPr>
  </w:style>
  <w:style w:type="character" w:customStyle="1" w:styleId="CommentTextChar">
    <w:name w:val="Comment Text Char"/>
    <w:basedOn w:val="DefaultParagraphFont"/>
    <w:link w:val="CommentText"/>
    <w:uiPriority w:val="99"/>
    <w:semiHidden/>
    <w:rsid w:val="008276CD"/>
  </w:style>
  <w:style w:type="paragraph" w:styleId="CommentSubject">
    <w:name w:val="annotation subject"/>
    <w:basedOn w:val="CommentText"/>
    <w:next w:val="CommentText"/>
    <w:link w:val="CommentSubjectChar"/>
    <w:uiPriority w:val="99"/>
    <w:semiHidden/>
    <w:unhideWhenUsed/>
    <w:rsid w:val="008276CD"/>
    <w:rPr>
      <w:b/>
      <w:bCs/>
    </w:rPr>
  </w:style>
  <w:style w:type="character" w:customStyle="1" w:styleId="CommentSubjectChar">
    <w:name w:val="Comment Subject Char"/>
    <w:basedOn w:val="CommentTextChar"/>
    <w:link w:val="CommentSubject"/>
    <w:uiPriority w:val="99"/>
    <w:semiHidden/>
    <w:rsid w:val="008276CD"/>
    <w:rPr>
      <w:b/>
      <w:bC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A3850"/>
    <w:pPr>
      <w:ind w:leftChars="400" w:left="800"/>
    </w:pPr>
  </w:style>
  <w:style w:type="paragraph" w:styleId="NormalWeb">
    <w:name w:val="Normal (Web)"/>
    <w:basedOn w:val="Normal"/>
    <w:uiPriority w:val="99"/>
    <w:semiHidden/>
    <w:unhideWhenUsed/>
    <w:rsid w:val="00965208"/>
    <w:pPr>
      <w:spacing w:before="100" w:beforeAutospacing="1" w:after="100" w:afterAutospacing="1"/>
      <w:jc w:val="left"/>
    </w:pPr>
    <w:rPr>
      <w:rFonts w:ascii="Gulim" w:eastAsia="Gulim" w:hAnsi="Gulim" w:cs="Gulim"/>
      <w:sz w:val="24"/>
      <w:szCs w:val="24"/>
    </w:rPr>
  </w:style>
  <w:style w:type="table" w:styleId="TableGrid">
    <w:name w:val="Table Grid"/>
    <w:basedOn w:val="TableNormal"/>
    <w:uiPriority w:val="39"/>
    <w:rsid w:val="00E65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7C57"/>
    <w:pPr>
      <w:jc w:val="left"/>
    </w:pPr>
  </w:style>
  <w:style w:type="character" w:customStyle="1" w:styleId="Heading7Char">
    <w:name w:val="Heading 7 Char"/>
    <w:basedOn w:val="DefaultParagraphFont"/>
    <w:link w:val="Heading7"/>
    <w:uiPriority w:val="9"/>
    <w:semiHidden/>
    <w:rsid w:val="004327F5"/>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4327F5"/>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4327F5"/>
    <w:rPr>
      <w:rFonts w:asciiTheme="majorHAnsi" w:eastAsiaTheme="majorEastAsia" w:hAnsiTheme="majorHAnsi" w:cstheme="majorBidi"/>
      <w:color w:val="000000" w:themeColor="text1"/>
    </w:rPr>
  </w:style>
  <w:style w:type="character" w:customStyle="1" w:styleId="Heading1Char">
    <w:name w:val="Heading 1 Char"/>
    <w:basedOn w:val="DefaultParagraphFont"/>
    <w:link w:val="Heading1"/>
    <w:uiPriority w:val="9"/>
    <w:rsid w:val="004327F5"/>
    <w:rPr>
      <w:b/>
      <w:sz w:val="48"/>
      <w:szCs w:val="48"/>
    </w:rPr>
  </w:style>
  <w:style w:type="character" w:customStyle="1" w:styleId="Heading2Char">
    <w:name w:val="Heading 2 Char"/>
    <w:basedOn w:val="DefaultParagraphFont"/>
    <w:link w:val="Heading2"/>
    <w:uiPriority w:val="9"/>
    <w:semiHidden/>
    <w:rsid w:val="004327F5"/>
    <w:rPr>
      <w:b/>
      <w:sz w:val="36"/>
      <w:szCs w:val="36"/>
    </w:rPr>
  </w:style>
  <w:style w:type="character" w:customStyle="1" w:styleId="Heading3Char">
    <w:name w:val="Heading 3 Char"/>
    <w:basedOn w:val="DefaultParagraphFont"/>
    <w:link w:val="Heading3"/>
    <w:uiPriority w:val="9"/>
    <w:semiHidden/>
    <w:rsid w:val="004327F5"/>
    <w:rPr>
      <w:b/>
      <w:sz w:val="28"/>
      <w:szCs w:val="28"/>
    </w:rPr>
  </w:style>
  <w:style w:type="character" w:customStyle="1" w:styleId="Heading4Char">
    <w:name w:val="Heading 4 Char"/>
    <w:basedOn w:val="DefaultParagraphFont"/>
    <w:link w:val="Heading4"/>
    <w:uiPriority w:val="9"/>
    <w:semiHidden/>
    <w:rsid w:val="004327F5"/>
    <w:rPr>
      <w:b/>
      <w:sz w:val="24"/>
      <w:szCs w:val="24"/>
    </w:rPr>
  </w:style>
  <w:style w:type="character" w:customStyle="1" w:styleId="Heading5Char">
    <w:name w:val="Heading 5 Char"/>
    <w:basedOn w:val="DefaultParagraphFont"/>
    <w:link w:val="Heading5"/>
    <w:uiPriority w:val="9"/>
    <w:semiHidden/>
    <w:rsid w:val="004327F5"/>
    <w:rPr>
      <w:b/>
      <w:sz w:val="22"/>
      <w:szCs w:val="22"/>
    </w:rPr>
  </w:style>
  <w:style w:type="character" w:customStyle="1" w:styleId="Heading6Char">
    <w:name w:val="Heading 6 Char"/>
    <w:basedOn w:val="DefaultParagraphFont"/>
    <w:link w:val="Heading6"/>
    <w:uiPriority w:val="9"/>
    <w:semiHidden/>
    <w:rsid w:val="004327F5"/>
    <w:rPr>
      <w:b/>
    </w:rPr>
  </w:style>
  <w:style w:type="character" w:customStyle="1" w:styleId="TitleChar">
    <w:name w:val="Title Char"/>
    <w:basedOn w:val="DefaultParagraphFont"/>
    <w:link w:val="Title"/>
    <w:uiPriority w:val="10"/>
    <w:rsid w:val="004327F5"/>
    <w:rPr>
      <w:b/>
      <w:sz w:val="72"/>
      <w:szCs w:val="72"/>
    </w:rPr>
  </w:style>
  <w:style w:type="character" w:customStyle="1" w:styleId="SubtitleChar">
    <w:name w:val="Subtitle Char"/>
    <w:basedOn w:val="DefaultParagraphFont"/>
    <w:link w:val="Subtitle"/>
    <w:uiPriority w:val="11"/>
    <w:rsid w:val="004327F5"/>
    <w:rPr>
      <w:rFonts w:ascii="Georgia" w:eastAsia="Georgia" w:hAnsi="Georgia" w:cs="Georgia"/>
      <w:i/>
      <w:color w:val="666666"/>
      <w:sz w:val="48"/>
      <w:szCs w:val="48"/>
    </w:rPr>
  </w:style>
  <w:style w:type="paragraph" w:styleId="Quote">
    <w:name w:val="Quote"/>
    <w:basedOn w:val="Normal"/>
    <w:next w:val="Normal"/>
    <w:link w:val="QuoteChar"/>
    <w:uiPriority w:val="29"/>
    <w:qFormat/>
    <w:rsid w:val="004327F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27F5"/>
    <w:rPr>
      <w:i/>
      <w:iCs/>
      <w:color w:val="404040" w:themeColor="text1" w:themeTint="BF"/>
    </w:rPr>
  </w:style>
  <w:style w:type="character" w:styleId="IntenseEmphasis">
    <w:name w:val="Intense Emphasis"/>
    <w:basedOn w:val="DefaultParagraphFont"/>
    <w:uiPriority w:val="21"/>
    <w:qFormat/>
    <w:rsid w:val="004327F5"/>
    <w:rPr>
      <w:i/>
      <w:iCs/>
      <w:color w:val="2F5496" w:themeColor="accent1" w:themeShade="BF"/>
    </w:rPr>
  </w:style>
  <w:style w:type="paragraph" w:styleId="IntenseQuote">
    <w:name w:val="Intense Quote"/>
    <w:basedOn w:val="Normal"/>
    <w:next w:val="Normal"/>
    <w:link w:val="IntenseQuoteChar"/>
    <w:uiPriority w:val="30"/>
    <w:qFormat/>
    <w:rsid w:val="004327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27F5"/>
    <w:rPr>
      <w:i/>
      <w:iCs/>
      <w:color w:val="2F5496" w:themeColor="accent1" w:themeShade="BF"/>
    </w:rPr>
  </w:style>
  <w:style w:type="character" w:styleId="IntenseReference">
    <w:name w:val="Intense Reference"/>
    <w:basedOn w:val="DefaultParagraphFont"/>
    <w:uiPriority w:val="32"/>
    <w:qFormat/>
    <w:rsid w:val="004327F5"/>
    <w:rPr>
      <w:b/>
      <w:bCs/>
      <w:smallCaps/>
      <w:color w:val="2F5496" w:themeColor="accent1" w:themeShade="BF"/>
      <w:spacing w:val="5"/>
    </w:rPr>
  </w:style>
  <w:style w:type="character" w:customStyle="1" w:styleId="1">
    <w:name w:val="하이퍼링크1"/>
    <w:basedOn w:val="DefaultParagraphFont"/>
    <w:uiPriority w:val="99"/>
    <w:unhideWhenUsed/>
    <w:rsid w:val="004327F5"/>
    <w:rPr>
      <w:color w:val="0563C1"/>
      <w:u w:val="single"/>
    </w:rPr>
  </w:style>
  <w:style w:type="paragraph" w:styleId="FootnoteText">
    <w:name w:val="footnote text"/>
    <w:basedOn w:val="Normal"/>
    <w:link w:val="FootnoteTextChar"/>
    <w:uiPriority w:val="99"/>
    <w:semiHidden/>
    <w:unhideWhenUsed/>
    <w:rsid w:val="003710C8"/>
    <w:pPr>
      <w:snapToGrid w:val="0"/>
      <w:jc w:val="left"/>
    </w:pPr>
  </w:style>
  <w:style w:type="character" w:customStyle="1" w:styleId="FootnoteTextChar">
    <w:name w:val="Footnote Text Char"/>
    <w:basedOn w:val="DefaultParagraphFont"/>
    <w:link w:val="FootnoteText"/>
    <w:uiPriority w:val="99"/>
    <w:semiHidden/>
    <w:rsid w:val="003710C8"/>
  </w:style>
  <w:style w:type="character" w:styleId="FootnoteReference">
    <w:name w:val="footnote reference"/>
    <w:basedOn w:val="DefaultParagraphFont"/>
    <w:uiPriority w:val="99"/>
    <w:semiHidden/>
    <w:unhideWhenUsed/>
    <w:rsid w:val="003710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759">
      <w:bodyDiv w:val="1"/>
      <w:marLeft w:val="0"/>
      <w:marRight w:val="0"/>
      <w:marTop w:val="0"/>
      <w:marBottom w:val="0"/>
      <w:divBdr>
        <w:top w:val="none" w:sz="0" w:space="0" w:color="auto"/>
        <w:left w:val="none" w:sz="0" w:space="0" w:color="auto"/>
        <w:bottom w:val="none" w:sz="0" w:space="0" w:color="auto"/>
        <w:right w:val="none" w:sz="0" w:space="0" w:color="auto"/>
      </w:divBdr>
      <w:divsChild>
        <w:div w:id="317878477">
          <w:marLeft w:val="0"/>
          <w:marRight w:val="0"/>
          <w:marTop w:val="0"/>
          <w:marBottom w:val="0"/>
          <w:divBdr>
            <w:top w:val="none" w:sz="0" w:space="0" w:color="auto"/>
            <w:left w:val="none" w:sz="0" w:space="0" w:color="auto"/>
            <w:bottom w:val="none" w:sz="0" w:space="0" w:color="auto"/>
            <w:right w:val="none" w:sz="0" w:space="0" w:color="auto"/>
          </w:divBdr>
          <w:divsChild>
            <w:div w:id="526529033">
              <w:marLeft w:val="0"/>
              <w:marRight w:val="0"/>
              <w:marTop w:val="0"/>
              <w:marBottom w:val="0"/>
              <w:divBdr>
                <w:top w:val="none" w:sz="0" w:space="0" w:color="auto"/>
                <w:left w:val="none" w:sz="0" w:space="0" w:color="auto"/>
                <w:bottom w:val="none" w:sz="0" w:space="0" w:color="auto"/>
                <w:right w:val="none" w:sz="0" w:space="0" w:color="auto"/>
              </w:divBdr>
              <w:divsChild>
                <w:div w:id="14182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815">
      <w:bodyDiv w:val="1"/>
      <w:marLeft w:val="0"/>
      <w:marRight w:val="0"/>
      <w:marTop w:val="0"/>
      <w:marBottom w:val="0"/>
      <w:divBdr>
        <w:top w:val="none" w:sz="0" w:space="0" w:color="auto"/>
        <w:left w:val="none" w:sz="0" w:space="0" w:color="auto"/>
        <w:bottom w:val="none" w:sz="0" w:space="0" w:color="auto"/>
        <w:right w:val="none" w:sz="0" w:space="0" w:color="auto"/>
      </w:divBdr>
      <w:divsChild>
        <w:div w:id="430007337">
          <w:marLeft w:val="0"/>
          <w:marRight w:val="0"/>
          <w:marTop w:val="0"/>
          <w:marBottom w:val="0"/>
          <w:divBdr>
            <w:top w:val="none" w:sz="0" w:space="0" w:color="auto"/>
            <w:left w:val="none" w:sz="0" w:space="0" w:color="auto"/>
            <w:bottom w:val="none" w:sz="0" w:space="0" w:color="auto"/>
            <w:right w:val="none" w:sz="0" w:space="0" w:color="auto"/>
          </w:divBdr>
          <w:divsChild>
            <w:div w:id="1618222359">
              <w:marLeft w:val="0"/>
              <w:marRight w:val="0"/>
              <w:marTop w:val="0"/>
              <w:marBottom w:val="0"/>
              <w:divBdr>
                <w:top w:val="none" w:sz="0" w:space="0" w:color="auto"/>
                <w:left w:val="none" w:sz="0" w:space="0" w:color="auto"/>
                <w:bottom w:val="none" w:sz="0" w:space="0" w:color="auto"/>
                <w:right w:val="none" w:sz="0" w:space="0" w:color="auto"/>
              </w:divBdr>
              <w:divsChild>
                <w:div w:id="13360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80470">
      <w:bodyDiv w:val="1"/>
      <w:marLeft w:val="0"/>
      <w:marRight w:val="0"/>
      <w:marTop w:val="0"/>
      <w:marBottom w:val="0"/>
      <w:divBdr>
        <w:top w:val="none" w:sz="0" w:space="0" w:color="auto"/>
        <w:left w:val="none" w:sz="0" w:space="0" w:color="auto"/>
        <w:bottom w:val="none" w:sz="0" w:space="0" w:color="auto"/>
        <w:right w:val="none" w:sz="0" w:space="0" w:color="auto"/>
      </w:divBdr>
    </w:div>
    <w:div w:id="461195808">
      <w:bodyDiv w:val="1"/>
      <w:marLeft w:val="0"/>
      <w:marRight w:val="0"/>
      <w:marTop w:val="0"/>
      <w:marBottom w:val="0"/>
      <w:divBdr>
        <w:top w:val="none" w:sz="0" w:space="0" w:color="auto"/>
        <w:left w:val="none" w:sz="0" w:space="0" w:color="auto"/>
        <w:bottom w:val="none" w:sz="0" w:space="0" w:color="auto"/>
        <w:right w:val="none" w:sz="0" w:space="0" w:color="auto"/>
      </w:divBdr>
    </w:div>
    <w:div w:id="631863250">
      <w:bodyDiv w:val="1"/>
      <w:marLeft w:val="0"/>
      <w:marRight w:val="0"/>
      <w:marTop w:val="0"/>
      <w:marBottom w:val="0"/>
      <w:divBdr>
        <w:top w:val="none" w:sz="0" w:space="0" w:color="auto"/>
        <w:left w:val="none" w:sz="0" w:space="0" w:color="auto"/>
        <w:bottom w:val="none" w:sz="0" w:space="0" w:color="auto"/>
        <w:right w:val="none" w:sz="0" w:space="0" w:color="auto"/>
      </w:divBdr>
    </w:div>
    <w:div w:id="875043563">
      <w:bodyDiv w:val="1"/>
      <w:marLeft w:val="0"/>
      <w:marRight w:val="0"/>
      <w:marTop w:val="0"/>
      <w:marBottom w:val="0"/>
      <w:divBdr>
        <w:top w:val="none" w:sz="0" w:space="0" w:color="auto"/>
        <w:left w:val="none" w:sz="0" w:space="0" w:color="auto"/>
        <w:bottom w:val="none" w:sz="0" w:space="0" w:color="auto"/>
        <w:right w:val="none" w:sz="0" w:space="0" w:color="auto"/>
      </w:divBdr>
      <w:divsChild>
        <w:div w:id="797189224">
          <w:marLeft w:val="0"/>
          <w:marRight w:val="0"/>
          <w:marTop w:val="0"/>
          <w:marBottom w:val="0"/>
          <w:divBdr>
            <w:top w:val="none" w:sz="0" w:space="0" w:color="auto"/>
            <w:left w:val="none" w:sz="0" w:space="0" w:color="auto"/>
            <w:bottom w:val="none" w:sz="0" w:space="0" w:color="auto"/>
            <w:right w:val="none" w:sz="0" w:space="0" w:color="auto"/>
          </w:divBdr>
          <w:divsChild>
            <w:div w:id="1245919384">
              <w:marLeft w:val="0"/>
              <w:marRight w:val="0"/>
              <w:marTop w:val="0"/>
              <w:marBottom w:val="0"/>
              <w:divBdr>
                <w:top w:val="none" w:sz="0" w:space="0" w:color="auto"/>
                <w:left w:val="none" w:sz="0" w:space="0" w:color="auto"/>
                <w:bottom w:val="none" w:sz="0" w:space="0" w:color="auto"/>
                <w:right w:val="none" w:sz="0" w:space="0" w:color="auto"/>
              </w:divBdr>
              <w:divsChild>
                <w:div w:id="42507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651614">
      <w:bodyDiv w:val="1"/>
      <w:marLeft w:val="0"/>
      <w:marRight w:val="0"/>
      <w:marTop w:val="0"/>
      <w:marBottom w:val="0"/>
      <w:divBdr>
        <w:top w:val="none" w:sz="0" w:space="0" w:color="auto"/>
        <w:left w:val="none" w:sz="0" w:space="0" w:color="auto"/>
        <w:bottom w:val="none" w:sz="0" w:space="0" w:color="auto"/>
        <w:right w:val="none" w:sz="0" w:space="0" w:color="auto"/>
      </w:divBdr>
      <w:divsChild>
        <w:div w:id="1762215624">
          <w:marLeft w:val="0"/>
          <w:marRight w:val="0"/>
          <w:marTop w:val="0"/>
          <w:marBottom w:val="0"/>
          <w:divBdr>
            <w:top w:val="single" w:sz="2" w:space="0" w:color="D9D9E3"/>
            <w:left w:val="single" w:sz="2" w:space="0" w:color="D9D9E3"/>
            <w:bottom w:val="single" w:sz="2" w:space="0" w:color="D9D9E3"/>
            <w:right w:val="single" w:sz="2" w:space="0" w:color="D9D9E3"/>
          </w:divBdr>
          <w:divsChild>
            <w:div w:id="1407193659">
              <w:marLeft w:val="0"/>
              <w:marRight w:val="0"/>
              <w:marTop w:val="0"/>
              <w:marBottom w:val="0"/>
              <w:divBdr>
                <w:top w:val="single" w:sz="2" w:space="0" w:color="D9D9E3"/>
                <w:left w:val="single" w:sz="2" w:space="0" w:color="D9D9E3"/>
                <w:bottom w:val="single" w:sz="2" w:space="0" w:color="D9D9E3"/>
                <w:right w:val="single" w:sz="2" w:space="0" w:color="D9D9E3"/>
              </w:divBdr>
              <w:divsChild>
                <w:div w:id="568073901">
                  <w:marLeft w:val="0"/>
                  <w:marRight w:val="0"/>
                  <w:marTop w:val="0"/>
                  <w:marBottom w:val="0"/>
                  <w:divBdr>
                    <w:top w:val="single" w:sz="2" w:space="0" w:color="D9D9E3"/>
                    <w:left w:val="single" w:sz="2" w:space="0" w:color="D9D9E3"/>
                    <w:bottom w:val="single" w:sz="2" w:space="0" w:color="D9D9E3"/>
                    <w:right w:val="single" w:sz="2" w:space="0" w:color="D9D9E3"/>
                  </w:divBdr>
                  <w:divsChild>
                    <w:div w:id="1722318571">
                      <w:marLeft w:val="0"/>
                      <w:marRight w:val="0"/>
                      <w:marTop w:val="0"/>
                      <w:marBottom w:val="0"/>
                      <w:divBdr>
                        <w:top w:val="single" w:sz="2" w:space="0" w:color="D9D9E3"/>
                        <w:left w:val="single" w:sz="2" w:space="0" w:color="D9D9E3"/>
                        <w:bottom w:val="single" w:sz="2" w:space="0" w:color="D9D9E3"/>
                        <w:right w:val="single" w:sz="2" w:space="0" w:color="D9D9E3"/>
                      </w:divBdr>
                      <w:divsChild>
                        <w:div w:id="1695691912">
                          <w:marLeft w:val="0"/>
                          <w:marRight w:val="0"/>
                          <w:marTop w:val="0"/>
                          <w:marBottom w:val="0"/>
                          <w:divBdr>
                            <w:top w:val="single" w:sz="2" w:space="0" w:color="D9D9E3"/>
                            <w:left w:val="single" w:sz="2" w:space="0" w:color="D9D9E3"/>
                            <w:bottom w:val="single" w:sz="2" w:space="0" w:color="D9D9E3"/>
                            <w:right w:val="single" w:sz="2" w:space="0" w:color="D9D9E3"/>
                          </w:divBdr>
                          <w:divsChild>
                            <w:div w:id="1787043788">
                              <w:marLeft w:val="0"/>
                              <w:marRight w:val="0"/>
                              <w:marTop w:val="100"/>
                              <w:marBottom w:val="100"/>
                              <w:divBdr>
                                <w:top w:val="single" w:sz="2" w:space="0" w:color="D9D9E3"/>
                                <w:left w:val="single" w:sz="2" w:space="0" w:color="D9D9E3"/>
                                <w:bottom w:val="single" w:sz="2" w:space="0" w:color="D9D9E3"/>
                                <w:right w:val="single" w:sz="2" w:space="0" w:color="D9D9E3"/>
                              </w:divBdr>
                              <w:divsChild>
                                <w:div w:id="1198010321">
                                  <w:marLeft w:val="0"/>
                                  <w:marRight w:val="0"/>
                                  <w:marTop w:val="0"/>
                                  <w:marBottom w:val="0"/>
                                  <w:divBdr>
                                    <w:top w:val="single" w:sz="2" w:space="0" w:color="D9D9E3"/>
                                    <w:left w:val="single" w:sz="2" w:space="0" w:color="D9D9E3"/>
                                    <w:bottom w:val="single" w:sz="2" w:space="0" w:color="D9D9E3"/>
                                    <w:right w:val="single" w:sz="2" w:space="0" w:color="D9D9E3"/>
                                  </w:divBdr>
                                  <w:divsChild>
                                    <w:div w:id="1602185095">
                                      <w:marLeft w:val="0"/>
                                      <w:marRight w:val="0"/>
                                      <w:marTop w:val="0"/>
                                      <w:marBottom w:val="0"/>
                                      <w:divBdr>
                                        <w:top w:val="single" w:sz="2" w:space="0" w:color="D9D9E3"/>
                                        <w:left w:val="single" w:sz="2" w:space="0" w:color="D9D9E3"/>
                                        <w:bottom w:val="single" w:sz="2" w:space="0" w:color="D9D9E3"/>
                                        <w:right w:val="single" w:sz="2" w:space="0" w:color="D9D9E3"/>
                                      </w:divBdr>
                                      <w:divsChild>
                                        <w:div w:id="1585070804">
                                          <w:marLeft w:val="0"/>
                                          <w:marRight w:val="0"/>
                                          <w:marTop w:val="0"/>
                                          <w:marBottom w:val="0"/>
                                          <w:divBdr>
                                            <w:top w:val="single" w:sz="2" w:space="0" w:color="D9D9E3"/>
                                            <w:left w:val="single" w:sz="2" w:space="0" w:color="D9D9E3"/>
                                            <w:bottom w:val="single" w:sz="2" w:space="0" w:color="D9D9E3"/>
                                            <w:right w:val="single" w:sz="2" w:space="0" w:color="D9D9E3"/>
                                          </w:divBdr>
                                          <w:divsChild>
                                            <w:div w:id="1351488669">
                                              <w:marLeft w:val="0"/>
                                              <w:marRight w:val="0"/>
                                              <w:marTop w:val="0"/>
                                              <w:marBottom w:val="0"/>
                                              <w:divBdr>
                                                <w:top w:val="single" w:sz="2" w:space="0" w:color="D9D9E3"/>
                                                <w:left w:val="single" w:sz="2" w:space="0" w:color="D9D9E3"/>
                                                <w:bottom w:val="single" w:sz="2" w:space="0" w:color="D9D9E3"/>
                                                <w:right w:val="single" w:sz="2" w:space="0" w:color="D9D9E3"/>
                                              </w:divBdr>
                                              <w:divsChild>
                                                <w:div w:id="1398436324">
                                                  <w:marLeft w:val="0"/>
                                                  <w:marRight w:val="0"/>
                                                  <w:marTop w:val="0"/>
                                                  <w:marBottom w:val="0"/>
                                                  <w:divBdr>
                                                    <w:top w:val="single" w:sz="2" w:space="0" w:color="D9D9E3"/>
                                                    <w:left w:val="single" w:sz="2" w:space="0" w:color="D9D9E3"/>
                                                    <w:bottom w:val="single" w:sz="2" w:space="0" w:color="D9D9E3"/>
                                                    <w:right w:val="single" w:sz="2" w:space="0" w:color="D9D9E3"/>
                                                  </w:divBdr>
                                                  <w:divsChild>
                                                    <w:div w:id="20803978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74113016">
          <w:marLeft w:val="0"/>
          <w:marRight w:val="0"/>
          <w:marTop w:val="0"/>
          <w:marBottom w:val="0"/>
          <w:divBdr>
            <w:top w:val="none" w:sz="0" w:space="0" w:color="auto"/>
            <w:left w:val="none" w:sz="0" w:space="0" w:color="auto"/>
            <w:bottom w:val="none" w:sz="0" w:space="0" w:color="auto"/>
            <w:right w:val="none" w:sz="0" w:space="0" w:color="auto"/>
          </w:divBdr>
          <w:divsChild>
            <w:div w:id="1769882563">
              <w:marLeft w:val="0"/>
              <w:marRight w:val="0"/>
              <w:marTop w:val="0"/>
              <w:marBottom w:val="0"/>
              <w:divBdr>
                <w:top w:val="single" w:sz="2" w:space="0" w:color="D9D9E3"/>
                <w:left w:val="single" w:sz="2" w:space="0" w:color="D9D9E3"/>
                <w:bottom w:val="single" w:sz="2" w:space="0" w:color="D9D9E3"/>
                <w:right w:val="single" w:sz="2" w:space="0" w:color="D9D9E3"/>
              </w:divBdr>
              <w:divsChild>
                <w:div w:id="1401176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60252636">
      <w:bodyDiv w:val="1"/>
      <w:marLeft w:val="0"/>
      <w:marRight w:val="0"/>
      <w:marTop w:val="0"/>
      <w:marBottom w:val="0"/>
      <w:divBdr>
        <w:top w:val="none" w:sz="0" w:space="0" w:color="auto"/>
        <w:left w:val="none" w:sz="0" w:space="0" w:color="auto"/>
        <w:bottom w:val="none" w:sz="0" w:space="0" w:color="auto"/>
        <w:right w:val="none" w:sz="0" w:space="0" w:color="auto"/>
      </w:divBdr>
      <w:divsChild>
        <w:div w:id="1509098181">
          <w:marLeft w:val="0"/>
          <w:marRight w:val="0"/>
          <w:marTop w:val="0"/>
          <w:marBottom w:val="0"/>
          <w:divBdr>
            <w:top w:val="none" w:sz="0" w:space="0" w:color="auto"/>
            <w:left w:val="none" w:sz="0" w:space="0" w:color="auto"/>
            <w:bottom w:val="none" w:sz="0" w:space="0" w:color="auto"/>
            <w:right w:val="none" w:sz="0" w:space="0" w:color="auto"/>
          </w:divBdr>
          <w:divsChild>
            <w:div w:id="1816798400">
              <w:marLeft w:val="0"/>
              <w:marRight w:val="0"/>
              <w:marTop w:val="0"/>
              <w:marBottom w:val="0"/>
              <w:divBdr>
                <w:top w:val="none" w:sz="0" w:space="0" w:color="auto"/>
                <w:left w:val="none" w:sz="0" w:space="0" w:color="auto"/>
                <w:bottom w:val="none" w:sz="0" w:space="0" w:color="auto"/>
                <w:right w:val="none" w:sz="0" w:space="0" w:color="auto"/>
              </w:divBdr>
              <w:divsChild>
                <w:div w:id="8440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05731">
      <w:bodyDiv w:val="1"/>
      <w:marLeft w:val="0"/>
      <w:marRight w:val="0"/>
      <w:marTop w:val="0"/>
      <w:marBottom w:val="0"/>
      <w:divBdr>
        <w:top w:val="none" w:sz="0" w:space="0" w:color="auto"/>
        <w:left w:val="none" w:sz="0" w:space="0" w:color="auto"/>
        <w:bottom w:val="none" w:sz="0" w:space="0" w:color="auto"/>
        <w:right w:val="none" w:sz="0" w:space="0" w:color="auto"/>
      </w:divBdr>
    </w:div>
    <w:div w:id="1440024208">
      <w:bodyDiv w:val="1"/>
      <w:marLeft w:val="0"/>
      <w:marRight w:val="0"/>
      <w:marTop w:val="0"/>
      <w:marBottom w:val="0"/>
      <w:divBdr>
        <w:top w:val="none" w:sz="0" w:space="0" w:color="auto"/>
        <w:left w:val="none" w:sz="0" w:space="0" w:color="auto"/>
        <w:bottom w:val="none" w:sz="0" w:space="0" w:color="auto"/>
        <w:right w:val="none" w:sz="0" w:space="0" w:color="auto"/>
      </w:divBdr>
    </w:div>
    <w:div w:id="1451700203">
      <w:bodyDiv w:val="1"/>
      <w:marLeft w:val="0"/>
      <w:marRight w:val="0"/>
      <w:marTop w:val="0"/>
      <w:marBottom w:val="0"/>
      <w:divBdr>
        <w:top w:val="none" w:sz="0" w:space="0" w:color="auto"/>
        <w:left w:val="none" w:sz="0" w:space="0" w:color="auto"/>
        <w:bottom w:val="none" w:sz="0" w:space="0" w:color="auto"/>
        <w:right w:val="none" w:sz="0" w:space="0" w:color="auto"/>
      </w:divBdr>
      <w:divsChild>
        <w:div w:id="1293949582">
          <w:marLeft w:val="0"/>
          <w:marRight w:val="0"/>
          <w:marTop w:val="0"/>
          <w:marBottom w:val="0"/>
          <w:divBdr>
            <w:top w:val="none" w:sz="0" w:space="0" w:color="auto"/>
            <w:left w:val="none" w:sz="0" w:space="0" w:color="auto"/>
            <w:bottom w:val="none" w:sz="0" w:space="0" w:color="auto"/>
            <w:right w:val="none" w:sz="0" w:space="0" w:color="auto"/>
          </w:divBdr>
          <w:divsChild>
            <w:div w:id="1951471099">
              <w:marLeft w:val="0"/>
              <w:marRight w:val="0"/>
              <w:marTop w:val="0"/>
              <w:marBottom w:val="0"/>
              <w:divBdr>
                <w:top w:val="none" w:sz="0" w:space="0" w:color="auto"/>
                <w:left w:val="none" w:sz="0" w:space="0" w:color="auto"/>
                <w:bottom w:val="none" w:sz="0" w:space="0" w:color="auto"/>
                <w:right w:val="none" w:sz="0" w:space="0" w:color="auto"/>
              </w:divBdr>
              <w:divsChild>
                <w:div w:id="85557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8168">
      <w:bodyDiv w:val="1"/>
      <w:marLeft w:val="0"/>
      <w:marRight w:val="0"/>
      <w:marTop w:val="0"/>
      <w:marBottom w:val="0"/>
      <w:divBdr>
        <w:top w:val="none" w:sz="0" w:space="0" w:color="auto"/>
        <w:left w:val="none" w:sz="0" w:space="0" w:color="auto"/>
        <w:bottom w:val="none" w:sz="0" w:space="0" w:color="auto"/>
        <w:right w:val="none" w:sz="0" w:space="0" w:color="auto"/>
      </w:divBdr>
    </w:div>
    <w:div w:id="1584022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EB0538-385A-8C46-98E4-9FB06CA87579}">
  <we:reference id="wa200001011" version="1.2.0.0" store="ko-KR"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awGnJ8MU+EXnxqFEKjhUsKL4Sw==">AMUW2mXmWNuE2+gTMIFr6IQ/AMBMpobSCusnLs69mPjZsaK7HfT9J568WOfAH3yXJfqz4WwogG0jvknPnUGgxLKT9apCyzdOVRBf58+gTaCZ8H5kTYqwoPg=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FD2621-66F3-4058-A394-C265C88DB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35885</Words>
  <Characters>204551</Characters>
  <Application>Microsoft Office Word</Application>
  <DocSecurity>0</DocSecurity>
  <Lines>1704</Lines>
  <Paragraphs>479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Manager/>
  <Company/>
  <LinksUpToDate>false</LinksUpToDate>
  <CharactersWithSpaces>239957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Juhyung</dc:creator>
  <cp:keywords/>
  <dc:description/>
  <cp:lastModifiedBy>Sun, Juhyung</cp:lastModifiedBy>
  <cp:revision>3</cp:revision>
  <cp:lastPrinted>2024-04-24T23:11:00Z</cp:lastPrinted>
  <dcterms:created xsi:type="dcterms:W3CDTF">2024-05-16T20:04:00Z</dcterms:created>
  <dcterms:modified xsi:type="dcterms:W3CDTF">2024-05-16T20:04:00Z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filetime>2024-05-03T10:00:00Z</vt:filetime>
  </property>
  <property fmtid="{D5CDD505-2E9C-101B-9397-08002B2CF9AE}" pid="3" name="_MarkAsFinal">
    <vt:bool>true</vt:bool>
  </property>
</Properties>
</file>