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1.xml" ContentType="application/vnd.openxmlformats-officedocument.themeOverride+xml"/>
  <Override PartName="/word/drawings/drawing1.xml" ContentType="application/vnd.openxmlformats-officedocument.drawingml.chartshapes+xml"/>
  <Override PartName="/word/charts/chart22.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22.xml" ContentType="application/vnd.openxmlformats-officedocument.themeOverride+xml"/>
  <Override PartName="/word/drawings/drawing2.xml" ContentType="application/vnd.openxmlformats-officedocument.drawingml.chartshapes+xml"/>
  <Override PartName="/word/charts/chart23.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24.xml" ContentType="application/vnd.openxmlformats-officedocument.themeOverride+xml"/>
  <Override PartName="/word/drawings/drawing3.xml" ContentType="application/vnd.openxmlformats-officedocument.drawingml.chartshapes+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32.xml" ContentType="application/vnd.openxmlformats-officedocument.themeOverride+xml"/>
  <Override PartName="/word/drawings/drawing4.xml" ContentType="application/vnd.openxmlformats-officedocument.drawingml.chartshapes+xml"/>
  <Override PartName="/word/charts/chart33.xml" ContentType="application/vnd.openxmlformats-officedocument.drawingml.chart+xml"/>
  <Override PartName="/word/theme/themeOverride33.xml" ContentType="application/vnd.openxmlformats-officedocument.themeOverride+xml"/>
  <Override PartName="/word/charts/chart34.xml" ContentType="application/vnd.openxmlformats-officedocument.drawingml.chart+xml"/>
  <Override PartName="/word/theme/themeOverride34.xml" ContentType="application/vnd.openxmlformats-officedocument.themeOverride+xml"/>
  <Override PartName="/word/charts/chart35.xml" ContentType="application/vnd.openxmlformats-officedocument.drawingml.chart+xml"/>
  <Override PartName="/word/theme/themeOverride35.xml" ContentType="application/vnd.openxmlformats-officedocument.themeOverride+xml"/>
  <Override PartName="/word/charts/chart36.xml" ContentType="application/vnd.openxmlformats-officedocument.drawingml.chart+xml"/>
  <Override PartName="/word/theme/themeOverride36.xml" ContentType="application/vnd.openxmlformats-officedocument.themeOverride+xml"/>
  <Override PartName="/word/charts/chart37.xml" ContentType="application/vnd.openxmlformats-officedocument.drawingml.chart+xml"/>
  <Override PartName="/word/theme/themeOverride37.xml" ContentType="application/vnd.openxmlformats-officedocument.themeOverride+xml"/>
  <Override PartName="/word/charts/chart38.xml" ContentType="application/vnd.openxmlformats-officedocument.drawingml.chart+xml"/>
  <Override PartName="/word/theme/themeOverride38.xml" ContentType="application/vnd.openxmlformats-officedocument.themeOverride+xml"/>
  <Override PartName="/word/charts/chart39.xml" ContentType="application/vnd.openxmlformats-officedocument.drawingml.chart+xml"/>
  <Override PartName="/word/charts/chart40.xml" ContentType="application/vnd.openxmlformats-officedocument.drawingml.chart+xml"/>
  <Override PartName="/word/theme/themeOverride39.xml" ContentType="application/vnd.openxmlformats-officedocument.themeOverride+xml"/>
  <Override PartName="/word/charts/chart41.xml" ContentType="application/vnd.openxmlformats-officedocument.drawingml.chart+xml"/>
  <Override PartName="/word/drawings/drawing5.xml" ContentType="application/vnd.openxmlformats-officedocument.drawingml.chartshapes+xml"/>
  <Override PartName="/word/charts/chart42.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40.xml" ContentType="application/vnd.openxmlformats-officedocument.themeOverride+xml"/>
  <Override PartName="/word/charts/chart43.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41.xml" ContentType="application/vnd.openxmlformats-officedocument.themeOverride+xml"/>
  <Override PartName="/word/charts/chart44.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42.xml" ContentType="application/vnd.openxmlformats-officedocument.themeOverride+xml"/>
  <Override PartName="/word/charts/chart45.xml" ContentType="application/vnd.openxmlformats-officedocument.drawingml.chart+xml"/>
  <Override PartName="/word/theme/themeOverride43.xml" ContentType="application/vnd.openxmlformats-officedocument.themeOverride+xml"/>
  <Override PartName="/word/charts/chart46.xml" ContentType="application/vnd.openxmlformats-officedocument.drawingml.chart+xml"/>
  <Override PartName="/word/theme/themeOverride44.xml" ContentType="application/vnd.openxmlformats-officedocument.themeOverride+xml"/>
  <Override PartName="/word/charts/chart47.xml" ContentType="application/vnd.openxmlformats-officedocument.drawingml.chart+xml"/>
  <Override PartName="/word/theme/themeOverride45.xml" ContentType="application/vnd.openxmlformats-officedocument.themeOverride+xml"/>
  <Override PartName="/word/drawings/drawing6.xml" ContentType="application/vnd.openxmlformats-officedocument.drawingml.chartshapes+xml"/>
  <Override PartName="/word/charts/chart48.xml" ContentType="application/vnd.openxmlformats-officedocument.drawingml.chart+xml"/>
  <Override PartName="/word/theme/themeOverride46.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EndPr/>
      <w:sdtContent>
        <w:p w14:paraId="041A0BCE" w14:textId="77777777" w:rsidR="00A50007" w:rsidRPr="0008176F" w:rsidRDefault="0008176F" w:rsidP="0008176F">
          <w:pPr>
            <w:pStyle w:val="NoSpacing"/>
            <w:jc w:val="center"/>
            <w:rPr>
              <w:caps/>
            </w:rPr>
          </w:pPr>
          <w:r w:rsidRPr="0008176F">
            <w:rPr>
              <w:caps/>
            </w:rPr>
            <w:t>University of Oklahoma</w:t>
          </w:r>
        </w:p>
        <w:p w14:paraId="76438E29" w14:textId="77777777" w:rsidR="0008176F" w:rsidRPr="0008176F" w:rsidRDefault="0008176F" w:rsidP="0008176F">
          <w:pPr>
            <w:pStyle w:val="NoSpacing"/>
            <w:jc w:val="center"/>
            <w:rPr>
              <w:caps/>
            </w:rPr>
          </w:pPr>
        </w:p>
        <w:p w14:paraId="18B1C12B" w14:textId="77777777" w:rsidR="0008176F" w:rsidRPr="0008176F" w:rsidRDefault="0008176F" w:rsidP="0008176F">
          <w:pPr>
            <w:pStyle w:val="NoSpacing"/>
            <w:jc w:val="center"/>
            <w:rPr>
              <w:caps/>
            </w:rPr>
          </w:pPr>
          <w:r w:rsidRPr="0008176F">
            <w:rPr>
              <w:caps/>
            </w:rPr>
            <w:t>Graduate College</w:t>
          </w:r>
        </w:p>
      </w:sdtContent>
    </w:sdt>
    <w:p w14:paraId="764C5547" w14:textId="77777777" w:rsidR="0008176F" w:rsidRPr="0008176F" w:rsidRDefault="0008176F" w:rsidP="0008176F">
      <w:pPr>
        <w:pStyle w:val="NoSpacing"/>
        <w:jc w:val="center"/>
        <w:rPr>
          <w:caps/>
        </w:rPr>
      </w:pPr>
    </w:p>
    <w:p w14:paraId="697069A5" w14:textId="77777777" w:rsidR="0008176F" w:rsidRPr="0008176F" w:rsidRDefault="0008176F" w:rsidP="0008176F">
      <w:pPr>
        <w:pStyle w:val="NoSpacing"/>
        <w:jc w:val="center"/>
        <w:rPr>
          <w:caps/>
        </w:rPr>
      </w:pPr>
    </w:p>
    <w:p w14:paraId="1891CBAA" w14:textId="77777777" w:rsidR="0008176F" w:rsidRPr="0008176F" w:rsidRDefault="0008176F" w:rsidP="0008176F">
      <w:pPr>
        <w:pStyle w:val="NoSpacing"/>
        <w:jc w:val="center"/>
        <w:rPr>
          <w:caps/>
        </w:rPr>
      </w:pPr>
    </w:p>
    <w:p w14:paraId="2C3F01BD" w14:textId="77777777" w:rsidR="0008176F" w:rsidRPr="0008176F" w:rsidRDefault="0008176F" w:rsidP="0008176F">
      <w:pPr>
        <w:pStyle w:val="NoSpacing"/>
        <w:jc w:val="center"/>
        <w:rPr>
          <w:caps/>
        </w:rPr>
      </w:pPr>
    </w:p>
    <w:p w14:paraId="0832865B" w14:textId="77777777" w:rsidR="0008176F" w:rsidRPr="0008176F" w:rsidRDefault="0008176F" w:rsidP="0008176F">
      <w:pPr>
        <w:pStyle w:val="NoSpacing"/>
        <w:jc w:val="center"/>
        <w:rPr>
          <w:caps/>
        </w:rPr>
      </w:pPr>
    </w:p>
    <w:p w14:paraId="15590A9B" w14:textId="77777777" w:rsidR="0008176F" w:rsidRPr="0008176F" w:rsidRDefault="0008176F" w:rsidP="0008176F">
      <w:pPr>
        <w:pStyle w:val="NoSpacing"/>
        <w:jc w:val="center"/>
        <w:rPr>
          <w:caps/>
        </w:rPr>
      </w:pPr>
    </w:p>
    <w:p w14:paraId="13F8A2F8" w14:textId="77777777" w:rsidR="0008176F" w:rsidRPr="0008176F" w:rsidRDefault="0008176F" w:rsidP="0008176F">
      <w:pPr>
        <w:pStyle w:val="NoSpacing"/>
        <w:jc w:val="center"/>
        <w:rPr>
          <w:caps/>
        </w:rPr>
      </w:pPr>
    </w:p>
    <w:bookmarkStart w:id="0" w:name="_Hlk12449944" w:displacedByCustomXml="next"/>
    <w:sdt>
      <w:sdtPr>
        <w:rPr>
          <w:caps/>
        </w:rPr>
        <w:alias w:val="Click to enter thesis title"/>
        <w:tag w:val="Click to enter thesis title"/>
        <w:id w:val="30091832"/>
        <w:lock w:val="sdtLocked"/>
        <w:placeholder>
          <w:docPart w:val="DefaultPlaceholder_22675703"/>
        </w:placeholder>
      </w:sdtPr>
      <w:sdtEndPr/>
      <w:sdtContent>
        <w:p w14:paraId="4490C296" w14:textId="18D13093" w:rsidR="0008176F" w:rsidRPr="0008176F" w:rsidRDefault="009D3FA0" w:rsidP="0008176F">
          <w:pPr>
            <w:pStyle w:val="NoSpacing"/>
            <w:spacing w:line="480" w:lineRule="auto"/>
            <w:jc w:val="center"/>
            <w:rPr>
              <w:caps/>
            </w:rPr>
          </w:pPr>
          <w:r>
            <w:rPr>
              <w:caps/>
            </w:rPr>
            <w:t xml:space="preserve">Experimental study of gas injection enhanced oil recovery </w:t>
          </w:r>
          <w:r w:rsidR="00BE4F1B">
            <w:rPr>
              <w:caps/>
            </w:rPr>
            <w:t>IN</w:t>
          </w:r>
          <w:r>
            <w:rPr>
              <w:caps/>
            </w:rPr>
            <w:t xml:space="preserve"> shale reservoirs</w:t>
          </w:r>
        </w:p>
      </w:sdtContent>
    </w:sdt>
    <w:bookmarkEnd w:id="0"/>
    <w:p w14:paraId="0085BAB4" w14:textId="77777777" w:rsidR="0008176F" w:rsidRPr="0008176F" w:rsidRDefault="0008176F" w:rsidP="0008176F">
      <w:pPr>
        <w:pStyle w:val="NoSpacing"/>
        <w:jc w:val="center"/>
        <w:rPr>
          <w:caps/>
        </w:rPr>
      </w:pPr>
    </w:p>
    <w:p w14:paraId="25584670" w14:textId="77777777" w:rsidR="0008176F" w:rsidRPr="0008176F" w:rsidRDefault="0008176F" w:rsidP="0008176F">
      <w:pPr>
        <w:pStyle w:val="NoSpacing"/>
        <w:jc w:val="center"/>
        <w:rPr>
          <w:caps/>
        </w:rPr>
      </w:pPr>
    </w:p>
    <w:p w14:paraId="4692EF42" w14:textId="77777777" w:rsidR="0008176F" w:rsidRPr="0008176F" w:rsidRDefault="0008176F" w:rsidP="0008176F">
      <w:pPr>
        <w:pStyle w:val="NoSpacing"/>
        <w:jc w:val="center"/>
        <w:rPr>
          <w:caps/>
        </w:rPr>
      </w:pPr>
    </w:p>
    <w:p w14:paraId="0DF1A1A4" w14:textId="77777777" w:rsidR="0008176F" w:rsidRPr="0008176F" w:rsidRDefault="0008176F" w:rsidP="0008176F">
      <w:pPr>
        <w:pStyle w:val="NoSpacing"/>
        <w:jc w:val="center"/>
        <w:rPr>
          <w:caps/>
        </w:rPr>
      </w:pPr>
    </w:p>
    <w:p w14:paraId="09D2C688" w14:textId="77777777" w:rsidR="0008176F" w:rsidRPr="0008176F" w:rsidRDefault="0008176F" w:rsidP="0008176F">
      <w:pPr>
        <w:pStyle w:val="NoSpacing"/>
        <w:jc w:val="center"/>
        <w:rPr>
          <w:caps/>
        </w:rPr>
      </w:pPr>
    </w:p>
    <w:p w14:paraId="7616FA7D"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6A947841" w14:textId="77777777" w:rsidR="0008176F" w:rsidRPr="0008176F" w:rsidRDefault="0008176F" w:rsidP="0008176F">
          <w:pPr>
            <w:pStyle w:val="NoSpacing"/>
            <w:jc w:val="center"/>
            <w:rPr>
              <w:caps/>
            </w:rPr>
          </w:pPr>
          <w:r w:rsidRPr="0008176F">
            <w:rPr>
              <w:caps/>
            </w:rPr>
            <w:t>A thesis</w:t>
          </w:r>
        </w:p>
        <w:p w14:paraId="5CD656B7" w14:textId="77777777" w:rsidR="0008176F" w:rsidRPr="0008176F" w:rsidRDefault="0008176F" w:rsidP="0008176F">
          <w:pPr>
            <w:pStyle w:val="NoSpacing"/>
            <w:jc w:val="center"/>
            <w:rPr>
              <w:caps/>
            </w:rPr>
          </w:pPr>
        </w:p>
        <w:p w14:paraId="25C9830C" w14:textId="77777777" w:rsidR="0008176F" w:rsidRPr="0008176F" w:rsidRDefault="0008176F" w:rsidP="0008176F">
          <w:pPr>
            <w:pStyle w:val="NoSpacing"/>
            <w:jc w:val="center"/>
            <w:rPr>
              <w:caps/>
            </w:rPr>
          </w:pPr>
          <w:r w:rsidRPr="0008176F">
            <w:rPr>
              <w:caps/>
            </w:rPr>
            <w:t>submitted to the Graduate Faculty</w:t>
          </w:r>
        </w:p>
        <w:p w14:paraId="3EB531A9" w14:textId="77777777" w:rsidR="0008176F" w:rsidRDefault="0008176F" w:rsidP="0008176F">
          <w:pPr>
            <w:pStyle w:val="NoSpacing"/>
            <w:jc w:val="center"/>
          </w:pPr>
        </w:p>
        <w:p w14:paraId="483EF31D" w14:textId="77777777" w:rsidR="0008176F" w:rsidRDefault="0008176F" w:rsidP="0008176F">
          <w:pPr>
            <w:pStyle w:val="NoSpacing"/>
            <w:jc w:val="center"/>
          </w:pPr>
          <w:r>
            <w:t>in partial fulfillment of the requirements for the</w:t>
          </w:r>
        </w:p>
        <w:p w14:paraId="32018DC1" w14:textId="77777777" w:rsidR="0008176F" w:rsidRDefault="0008176F" w:rsidP="0008176F">
          <w:pPr>
            <w:pStyle w:val="NoSpacing"/>
            <w:jc w:val="center"/>
          </w:pPr>
        </w:p>
        <w:p w14:paraId="00A80660" w14:textId="77777777" w:rsidR="0008176F" w:rsidRDefault="0008176F" w:rsidP="0008176F">
          <w:pPr>
            <w:pStyle w:val="NoSpacing"/>
            <w:jc w:val="center"/>
          </w:pPr>
          <w:r>
            <w:t>Degree of</w:t>
          </w:r>
        </w:p>
      </w:sdtContent>
    </w:sdt>
    <w:p w14:paraId="49093B82"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023CD1A2" w14:textId="77777777" w:rsidR="00746E16" w:rsidRDefault="009D3FA0" w:rsidP="00746E16">
          <w:pPr>
            <w:pStyle w:val="NoSpacing"/>
            <w:spacing w:line="480" w:lineRule="auto"/>
            <w:jc w:val="center"/>
            <w:rPr>
              <w:caps/>
            </w:rPr>
          </w:pPr>
          <w:r>
            <w:rPr>
              <w:caps/>
            </w:rPr>
            <w:t>Master of Science</w:t>
          </w:r>
        </w:p>
      </w:sdtContent>
    </w:sdt>
    <w:p w14:paraId="7242E5E7" w14:textId="77777777" w:rsidR="00730F0A" w:rsidRDefault="00730F0A" w:rsidP="0008176F">
      <w:pPr>
        <w:pStyle w:val="NoSpacing"/>
        <w:jc w:val="center"/>
      </w:pPr>
    </w:p>
    <w:p w14:paraId="0B7AB5A7" w14:textId="77777777" w:rsidR="00730F0A" w:rsidRDefault="00730F0A" w:rsidP="0008176F">
      <w:pPr>
        <w:pStyle w:val="NoSpacing"/>
        <w:jc w:val="center"/>
      </w:pPr>
    </w:p>
    <w:p w14:paraId="7D976CE7" w14:textId="77777777" w:rsidR="00730F0A" w:rsidRDefault="00730F0A" w:rsidP="0008176F">
      <w:pPr>
        <w:pStyle w:val="NoSpacing"/>
        <w:jc w:val="center"/>
      </w:pPr>
    </w:p>
    <w:p w14:paraId="3539E4B0" w14:textId="77777777" w:rsidR="00730F0A" w:rsidRDefault="00730F0A" w:rsidP="0008176F">
      <w:pPr>
        <w:pStyle w:val="NoSpacing"/>
        <w:jc w:val="center"/>
      </w:pPr>
    </w:p>
    <w:p w14:paraId="0906F6B4" w14:textId="77777777" w:rsidR="00730F0A" w:rsidRDefault="00730F0A" w:rsidP="0008176F">
      <w:pPr>
        <w:pStyle w:val="NoSpacing"/>
        <w:jc w:val="center"/>
      </w:pPr>
    </w:p>
    <w:p w14:paraId="6B3304CB" w14:textId="77777777" w:rsidR="00730F0A" w:rsidRDefault="00730F0A" w:rsidP="0008176F">
      <w:pPr>
        <w:pStyle w:val="NoSpacing"/>
        <w:jc w:val="center"/>
      </w:pPr>
    </w:p>
    <w:p w14:paraId="1F4BE2CC" w14:textId="77777777" w:rsidR="00730F0A" w:rsidRDefault="00730F0A" w:rsidP="0008176F">
      <w:pPr>
        <w:pStyle w:val="NoSpacing"/>
        <w:jc w:val="center"/>
      </w:pPr>
    </w:p>
    <w:p w14:paraId="3D487A1C" w14:textId="77777777" w:rsidR="00730F0A" w:rsidRDefault="00730F0A" w:rsidP="0008176F">
      <w:pPr>
        <w:pStyle w:val="NoSpacing"/>
        <w:jc w:val="center"/>
      </w:pPr>
    </w:p>
    <w:p w14:paraId="20816163" w14:textId="77777777" w:rsidR="00730F0A" w:rsidRDefault="00730F0A" w:rsidP="0008176F">
      <w:pPr>
        <w:pStyle w:val="NoSpacing"/>
        <w:jc w:val="center"/>
      </w:pPr>
    </w:p>
    <w:p w14:paraId="1E81C4F2" w14:textId="77777777" w:rsidR="00730F0A" w:rsidRDefault="00730F0A" w:rsidP="0008176F">
      <w:pPr>
        <w:pStyle w:val="NoSpacing"/>
        <w:jc w:val="center"/>
      </w:pPr>
      <w:r>
        <w:t>By</w:t>
      </w:r>
    </w:p>
    <w:p w14:paraId="736D314E" w14:textId="77777777" w:rsidR="00730F0A" w:rsidRDefault="00730F0A" w:rsidP="0008176F">
      <w:pPr>
        <w:pStyle w:val="NoSpacing"/>
        <w:jc w:val="center"/>
      </w:pPr>
    </w:p>
    <w:bookmarkStart w:id="1" w:name="_Hlk12449989" w:displacedByCustomXml="next"/>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3F0982C9" w14:textId="77777777" w:rsidR="00746E16" w:rsidRDefault="009D3FA0" w:rsidP="00746E16">
          <w:pPr>
            <w:pStyle w:val="NoSpacing"/>
            <w:jc w:val="center"/>
            <w:rPr>
              <w:caps/>
            </w:rPr>
          </w:pPr>
          <w:r>
            <w:rPr>
              <w:caps/>
            </w:rPr>
            <w:t>byeungju min</w:t>
          </w:r>
        </w:p>
      </w:sdtContent>
    </w:sdt>
    <w:bookmarkEnd w:id="1" w:displacedByCustomXml="next"/>
    <w:sdt>
      <w:sdtPr>
        <w:id w:val="30091838"/>
        <w:lock w:val="contentLocked"/>
        <w:placeholder>
          <w:docPart w:val="DefaultPlaceholder_22675703"/>
        </w:placeholder>
        <w:group/>
      </w:sdtPr>
      <w:sdtEndPr/>
      <w:sdtContent>
        <w:p w14:paraId="6AEB1FD3"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5930D471" w14:textId="2F519C55" w:rsidR="00730F0A" w:rsidRDefault="009D3FA0" w:rsidP="00730F0A">
          <w:pPr>
            <w:pStyle w:val="NoSpacing"/>
            <w:jc w:val="center"/>
          </w:pPr>
          <w:r>
            <w:t>201</w:t>
          </w:r>
          <w:r w:rsidR="0077172B">
            <w:t>9</w:t>
          </w:r>
        </w:p>
      </w:sdtContent>
    </w:sdt>
    <w:p w14:paraId="4152D761" w14:textId="77777777" w:rsidR="00730F0A" w:rsidRDefault="00730F0A" w:rsidP="00730F0A">
      <w:pPr>
        <w:pStyle w:val="NoSpacing"/>
        <w:jc w:val="center"/>
      </w:pPr>
      <w:r>
        <w:br w:type="page"/>
      </w:r>
    </w:p>
    <w:p w14:paraId="221D8666" w14:textId="77777777" w:rsidR="00730F0A" w:rsidRDefault="00730F0A" w:rsidP="00730F0A">
      <w:pPr>
        <w:pStyle w:val="NoSpacing"/>
        <w:jc w:val="center"/>
      </w:pPr>
    </w:p>
    <w:p w14:paraId="61B9A895" w14:textId="77777777" w:rsidR="00730F0A" w:rsidRDefault="00730F0A" w:rsidP="00730F0A">
      <w:pPr>
        <w:pStyle w:val="NoSpacing"/>
        <w:jc w:val="center"/>
      </w:pPr>
    </w:p>
    <w:p w14:paraId="2A853871" w14:textId="77777777" w:rsidR="006B5C7A" w:rsidRDefault="006B5C7A" w:rsidP="00730F0A">
      <w:pPr>
        <w:pStyle w:val="NoSpacing"/>
        <w:jc w:val="center"/>
      </w:pPr>
    </w:p>
    <w:p w14:paraId="53D3187F" w14:textId="77777777" w:rsidR="00C378FA" w:rsidRDefault="00C378FA" w:rsidP="00730F0A">
      <w:pPr>
        <w:pStyle w:val="NoSpacing"/>
        <w:jc w:val="center"/>
      </w:pPr>
    </w:p>
    <w:p w14:paraId="645FAAFC" w14:textId="77777777" w:rsidR="00730F0A" w:rsidRDefault="00730F0A" w:rsidP="00730F0A">
      <w:pPr>
        <w:pStyle w:val="NoSpacing"/>
        <w:jc w:val="center"/>
      </w:pPr>
      <w:bookmarkStart w:id="2" w:name="_Hlk12450022"/>
    </w:p>
    <w:sdt>
      <w:sdtPr>
        <w:rPr>
          <w:caps/>
        </w:rPr>
        <w:alias w:val="Click to enter thesis title"/>
        <w:tag w:val="Click to enter thesis title"/>
        <w:id w:val="30091843"/>
        <w:lock w:val="sdtLocked"/>
        <w:placeholder>
          <w:docPart w:val="DefaultPlaceholder_22675703"/>
        </w:placeholder>
      </w:sdtPr>
      <w:sdtEndPr/>
      <w:sdtContent>
        <w:p w14:paraId="452F6023" w14:textId="3F6450A5" w:rsidR="00730F0A" w:rsidRPr="00730F0A" w:rsidRDefault="009D3FA0" w:rsidP="00730F0A">
          <w:pPr>
            <w:pStyle w:val="NoSpacing"/>
            <w:jc w:val="center"/>
            <w:rPr>
              <w:caps/>
            </w:rPr>
          </w:pPr>
          <w:r>
            <w:rPr>
              <w:caps/>
            </w:rPr>
            <w:t xml:space="preserve">EXPERIMental study of gas injection enhanced oil recovery </w:t>
          </w:r>
          <w:r w:rsidR="00A05ACE">
            <w:rPr>
              <w:caps/>
            </w:rPr>
            <w:t xml:space="preserve">in </w:t>
          </w:r>
          <w:r>
            <w:rPr>
              <w:caps/>
            </w:rPr>
            <w:t>shale reservoirs</w:t>
          </w:r>
        </w:p>
      </w:sdtContent>
    </w:sdt>
    <w:bookmarkEnd w:id="2"/>
    <w:p w14:paraId="4587E958" w14:textId="77777777" w:rsidR="00730F0A" w:rsidRPr="00730F0A" w:rsidRDefault="00730F0A" w:rsidP="00730F0A">
      <w:pPr>
        <w:pStyle w:val="NoSpacing"/>
        <w:jc w:val="center"/>
        <w:rPr>
          <w:caps/>
        </w:rPr>
      </w:pPr>
    </w:p>
    <w:p w14:paraId="0A0FAB84"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16339290"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538A6D36" w14:textId="77777777" w:rsidR="00746E16" w:rsidRDefault="009D3FA0" w:rsidP="00746E16">
          <w:pPr>
            <w:pStyle w:val="NoSpacing"/>
            <w:jc w:val="center"/>
            <w:rPr>
              <w:caps/>
            </w:rPr>
          </w:pPr>
          <w:r>
            <w:rPr>
              <w:caps/>
            </w:rPr>
            <w:t>Mewbourne School of Petroleum and Geological Engineering</w:t>
          </w:r>
        </w:p>
      </w:sdtContent>
    </w:sdt>
    <w:p w14:paraId="008C94BA" w14:textId="77777777" w:rsidR="00730F0A" w:rsidRPr="00730F0A" w:rsidRDefault="00730F0A" w:rsidP="00730F0A">
      <w:pPr>
        <w:pStyle w:val="NoSpacing"/>
        <w:jc w:val="center"/>
        <w:rPr>
          <w:caps/>
        </w:rPr>
      </w:pPr>
    </w:p>
    <w:p w14:paraId="2C324A76" w14:textId="77777777" w:rsidR="00730F0A" w:rsidRPr="00730F0A" w:rsidRDefault="00730F0A" w:rsidP="00730F0A">
      <w:pPr>
        <w:pStyle w:val="NoSpacing"/>
        <w:jc w:val="center"/>
        <w:rPr>
          <w:caps/>
        </w:rPr>
      </w:pPr>
    </w:p>
    <w:p w14:paraId="205F4EC3" w14:textId="77777777" w:rsidR="00730F0A" w:rsidRPr="00730F0A" w:rsidRDefault="00730F0A" w:rsidP="00730F0A">
      <w:pPr>
        <w:pStyle w:val="NoSpacing"/>
        <w:jc w:val="center"/>
        <w:rPr>
          <w:caps/>
        </w:rPr>
      </w:pPr>
    </w:p>
    <w:p w14:paraId="035D4F2B" w14:textId="77777777" w:rsidR="00730F0A" w:rsidRDefault="00730F0A" w:rsidP="00730F0A">
      <w:pPr>
        <w:pStyle w:val="NoSpacing"/>
        <w:jc w:val="center"/>
        <w:rPr>
          <w:caps/>
        </w:rPr>
      </w:pPr>
    </w:p>
    <w:p w14:paraId="2DB2E8EB" w14:textId="77777777" w:rsidR="00730F0A" w:rsidRPr="00730F0A" w:rsidRDefault="00730F0A" w:rsidP="00730F0A">
      <w:pPr>
        <w:pStyle w:val="NoSpacing"/>
        <w:jc w:val="center"/>
        <w:rPr>
          <w:caps/>
        </w:rPr>
      </w:pPr>
    </w:p>
    <w:p w14:paraId="439E5BB8" w14:textId="77777777" w:rsidR="00730F0A" w:rsidRPr="00730F0A" w:rsidRDefault="00730F0A" w:rsidP="00730F0A">
      <w:pPr>
        <w:pStyle w:val="NoSpacing"/>
        <w:jc w:val="center"/>
        <w:rPr>
          <w:caps/>
        </w:rPr>
      </w:pPr>
    </w:p>
    <w:p w14:paraId="2D3189F5" w14:textId="77777777" w:rsidR="00730F0A" w:rsidRPr="00730F0A" w:rsidRDefault="00730F0A" w:rsidP="00730F0A">
      <w:pPr>
        <w:pStyle w:val="NoSpacing"/>
        <w:jc w:val="center"/>
        <w:rPr>
          <w:caps/>
        </w:rPr>
      </w:pPr>
    </w:p>
    <w:p w14:paraId="60865192" w14:textId="77777777" w:rsidR="00730F0A" w:rsidRPr="00730F0A" w:rsidRDefault="00730F0A" w:rsidP="00730F0A">
      <w:pPr>
        <w:pStyle w:val="NoSpacing"/>
        <w:jc w:val="center"/>
        <w:rPr>
          <w:caps/>
        </w:rPr>
      </w:pPr>
    </w:p>
    <w:p w14:paraId="0328D7B4" w14:textId="2DC2A616" w:rsidR="00730F0A" w:rsidRDefault="00EA5680" w:rsidP="00730F0A">
      <w:pPr>
        <w:pStyle w:val="NoSpacing"/>
        <w:jc w:val="center"/>
      </w:pPr>
      <w:r>
        <w:t>BY THE COMMITTEE CONSISTING OF</w:t>
      </w:r>
    </w:p>
    <w:p w14:paraId="50E7CD43" w14:textId="77777777" w:rsidR="00730F0A" w:rsidRDefault="00730F0A" w:rsidP="00730F0A">
      <w:pPr>
        <w:pStyle w:val="NoSpacing"/>
        <w:jc w:val="center"/>
      </w:pPr>
    </w:p>
    <w:p w14:paraId="67BA5802" w14:textId="77777777" w:rsidR="00730F0A" w:rsidRDefault="00730F0A" w:rsidP="00730F0A">
      <w:pPr>
        <w:pStyle w:val="NoSpacing"/>
        <w:jc w:val="center"/>
      </w:pPr>
    </w:p>
    <w:p w14:paraId="13BC99D6" w14:textId="77777777" w:rsidR="00730F0A" w:rsidRDefault="00FB06D2"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9D3FA0">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9D3FA0">
            <w:t>Carl</w:t>
          </w:r>
          <w:r w:rsidR="00730F0A">
            <w:t xml:space="preserve"> </w:t>
          </w:r>
          <w:r w:rsidR="009D3FA0">
            <w:t>Sondergeld</w:t>
          </w:r>
        </w:sdtContent>
      </w:sdt>
      <w:r w:rsidR="00730F0A">
        <w:t>, Chair</w:t>
      </w:r>
    </w:p>
    <w:p w14:paraId="45665C04" w14:textId="77777777" w:rsidR="00730F0A" w:rsidRDefault="00730F0A" w:rsidP="00730F0A">
      <w:pPr>
        <w:pStyle w:val="NoSpacing"/>
        <w:jc w:val="right"/>
      </w:pPr>
    </w:p>
    <w:p w14:paraId="02E4E4EA" w14:textId="77777777" w:rsidR="00730F0A" w:rsidRDefault="00730F0A" w:rsidP="00730F0A">
      <w:pPr>
        <w:pStyle w:val="NoSpacing"/>
        <w:jc w:val="right"/>
      </w:pPr>
    </w:p>
    <w:p w14:paraId="72F8438F" w14:textId="77777777" w:rsidR="00730F0A" w:rsidRDefault="00FB06D2"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9D3FA0">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9D3FA0">
            <w:t>Chandra Rai</w:t>
          </w:r>
        </w:sdtContent>
      </w:sdt>
    </w:p>
    <w:p w14:paraId="3944C647" w14:textId="77777777" w:rsidR="00730F0A" w:rsidRDefault="00730F0A" w:rsidP="00730F0A">
      <w:pPr>
        <w:pStyle w:val="NoSpacing"/>
        <w:jc w:val="right"/>
      </w:pPr>
    </w:p>
    <w:p w14:paraId="1E77590D" w14:textId="77777777" w:rsidR="00730F0A" w:rsidRDefault="00730F0A" w:rsidP="00730F0A">
      <w:pPr>
        <w:pStyle w:val="NoSpacing"/>
        <w:jc w:val="right"/>
      </w:pPr>
    </w:p>
    <w:p w14:paraId="0FB61430" w14:textId="77777777" w:rsidR="00730F0A" w:rsidRDefault="00FB06D2"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9D3FA0">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9D3FA0">
            <w:t>Mark Curtis</w:t>
          </w:r>
        </w:sdtContent>
      </w:sdt>
    </w:p>
    <w:p w14:paraId="5731337A" w14:textId="77777777" w:rsidR="00730F0A" w:rsidRDefault="00730F0A" w:rsidP="00730F0A">
      <w:pPr>
        <w:pStyle w:val="NoSpacing"/>
        <w:jc w:val="right"/>
      </w:pPr>
    </w:p>
    <w:p w14:paraId="1590B873" w14:textId="77777777" w:rsidR="00730F0A" w:rsidRDefault="00730F0A" w:rsidP="00730F0A">
      <w:pPr>
        <w:pStyle w:val="NoSpacing"/>
        <w:jc w:val="right"/>
      </w:pPr>
    </w:p>
    <w:p w14:paraId="47F1F1FC" w14:textId="71AAA34D" w:rsidR="00730F0A" w:rsidRDefault="00730F0A" w:rsidP="00DB5233">
      <w:pPr>
        <w:pStyle w:val="NoSpacing"/>
        <w:jc w:val="center"/>
      </w:pPr>
      <w:r>
        <w:br w:type="page"/>
      </w:r>
    </w:p>
    <w:p w14:paraId="27DD20B9" w14:textId="77777777" w:rsidR="00730F0A" w:rsidRDefault="00730F0A" w:rsidP="00730F0A">
      <w:pPr>
        <w:pStyle w:val="NoSpacing"/>
        <w:jc w:val="center"/>
      </w:pPr>
    </w:p>
    <w:p w14:paraId="693D1A51" w14:textId="77777777" w:rsidR="00730F0A" w:rsidRDefault="00730F0A" w:rsidP="00730F0A">
      <w:pPr>
        <w:pStyle w:val="NoSpacing"/>
        <w:jc w:val="center"/>
      </w:pPr>
    </w:p>
    <w:p w14:paraId="68278FB5" w14:textId="6D82132C" w:rsidR="00730F0A" w:rsidRDefault="00730F0A" w:rsidP="00730F0A">
      <w:pPr>
        <w:pStyle w:val="NoSpacing"/>
        <w:jc w:val="center"/>
      </w:pPr>
    </w:p>
    <w:p w14:paraId="50C0FD60" w14:textId="77777777" w:rsidR="00730F0A" w:rsidRDefault="00730F0A" w:rsidP="00730F0A">
      <w:pPr>
        <w:pStyle w:val="NoSpacing"/>
        <w:jc w:val="center"/>
      </w:pPr>
    </w:p>
    <w:p w14:paraId="16C537ED" w14:textId="77777777" w:rsidR="00730F0A" w:rsidRDefault="00730F0A" w:rsidP="00730F0A">
      <w:pPr>
        <w:pStyle w:val="NoSpacing"/>
        <w:jc w:val="center"/>
      </w:pPr>
    </w:p>
    <w:p w14:paraId="26FF2FBA" w14:textId="77777777" w:rsidR="00730F0A" w:rsidRDefault="00730F0A" w:rsidP="00730F0A">
      <w:pPr>
        <w:pStyle w:val="NoSpacing"/>
        <w:jc w:val="center"/>
      </w:pPr>
    </w:p>
    <w:p w14:paraId="26D6C7FE" w14:textId="77777777" w:rsidR="00730F0A" w:rsidRDefault="00730F0A" w:rsidP="00730F0A">
      <w:pPr>
        <w:pStyle w:val="NoSpacing"/>
        <w:jc w:val="center"/>
      </w:pPr>
    </w:p>
    <w:p w14:paraId="18C31173" w14:textId="77777777" w:rsidR="00730F0A" w:rsidRDefault="00730F0A" w:rsidP="00730F0A">
      <w:pPr>
        <w:pStyle w:val="NoSpacing"/>
        <w:jc w:val="center"/>
      </w:pPr>
    </w:p>
    <w:p w14:paraId="0E8128C5" w14:textId="77777777" w:rsidR="00730F0A" w:rsidRDefault="00730F0A" w:rsidP="00730F0A">
      <w:pPr>
        <w:pStyle w:val="NoSpacing"/>
        <w:jc w:val="center"/>
      </w:pPr>
    </w:p>
    <w:p w14:paraId="0C05C5B1" w14:textId="77777777" w:rsidR="00730F0A" w:rsidRDefault="00730F0A" w:rsidP="00730F0A">
      <w:pPr>
        <w:pStyle w:val="NoSpacing"/>
        <w:jc w:val="center"/>
      </w:pPr>
    </w:p>
    <w:p w14:paraId="547DCCA6" w14:textId="77777777" w:rsidR="00730F0A" w:rsidRDefault="00730F0A" w:rsidP="00730F0A">
      <w:pPr>
        <w:pStyle w:val="NoSpacing"/>
        <w:jc w:val="center"/>
      </w:pPr>
    </w:p>
    <w:p w14:paraId="7920E2BA" w14:textId="77777777" w:rsidR="00730F0A" w:rsidRDefault="00730F0A" w:rsidP="00730F0A">
      <w:pPr>
        <w:pStyle w:val="NoSpacing"/>
        <w:jc w:val="center"/>
      </w:pPr>
    </w:p>
    <w:p w14:paraId="7DA70562" w14:textId="77777777" w:rsidR="00730F0A" w:rsidRDefault="00730F0A" w:rsidP="00730F0A">
      <w:pPr>
        <w:pStyle w:val="NoSpacing"/>
        <w:jc w:val="center"/>
      </w:pPr>
    </w:p>
    <w:p w14:paraId="0B867EB6" w14:textId="77777777" w:rsidR="00730F0A" w:rsidRDefault="00730F0A" w:rsidP="00730F0A">
      <w:pPr>
        <w:pStyle w:val="NoSpacing"/>
        <w:jc w:val="center"/>
      </w:pPr>
    </w:p>
    <w:p w14:paraId="41B7B434" w14:textId="77777777" w:rsidR="00730F0A" w:rsidRDefault="00730F0A" w:rsidP="00730F0A">
      <w:pPr>
        <w:pStyle w:val="NoSpacing"/>
        <w:jc w:val="center"/>
      </w:pPr>
    </w:p>
    <w:p w14:paraId="3F890F8C" w14:textId="77777777" w:rsidR="00730F0A" w:rsidRDefault="00730F0A" w:rsidP="00730F0A">
      <w:pPr>
        <w:pStyle w:val="NoSpacing"/>
        <w:jc w:val="center"/>
      </w:pPr>
    </w:p>
    <w:p w14:paraId="082653D7" w14:textId="77777777" w:rsidR="00730F0A" w:rsidRDefault="00730F0A" w:rsidP="00730F0A">
      <w:pPr>
        <w:pStyle w:val="NoSpacing"/>
        <w:jc w:val="center"/>
      </w:pPr>
    </w:p>
    <w:p w14:paraId="416B1AC0" w14:textId="77777777" w:rsidR="00730F0A" w:rsidRDefault="00730F0A" w:rsidP="00730F0A">
      <w:pPr>
        <w:pStyle w:val="NoSpacing"/>
        <w:jc w:val="center"/>
      </w:pPr>
    </w:p>
    <w:p w14:paraId="44EE01B4" w14:textId="77777777" w:rsidR="00730F0A" w:rsidRDefault="00730F0A" w:rsidP="00730F0A">
      <w:pPr>
        <w:pStyle w:val="NoSpacing"/>
        <w:jc w:val="center"/>
      </w:pPr>
    </w:p>
    <w:p w14:paraId="7816269C" w14:textId="3A47AFB8" w:rsidR="00730F0A" w:rsidRDefault="00730F0A" w:rsidP="00DB5233">
      <w:pPr>
        <w:pStyle w:val="NoSpacing"/>
      </w:pPr>
    </w:p>
    <w:p w14:paraId="6B2CEB4D" w14:textId="354BD16C" w:rsidR="00DB5233" w:rsidRDefault="00DB5233" w:rsidP="00DB5233">
      <w:pPr>
        <w:pStyle w:val="NoSpacing"/>
      </w:pPr>
    </w:p>
    <w:p w14:paraId="38ADFE2B" w14:textId="05FC7A9C" w:rsidR="00DB5233" w:rsidRDefault="00DB5233" w:rsidP="00DB5233">
      <w:pPr>
        <w:pStyle w:val="NoSpacing"/>
      </w:pPr>
    </w:p>
    <w:p w14:paraId="41F874FC" w14:textId="73ACB7DE" w:rsidR="00DB5233" w:rsidRDefault="00DB5233" w:rsidP="00DB5233">
      <w:pPr>
        <w:pStyle w:val="NoSpacing"/>
      </w:pPr>
    </w:p>
    <w:p w14:paraId="4416B510" w14:textId="362CF291" w:rsidR="00DB5233" w:rsidRDefault="00DB5233" w:rsidP="00DB5233">
      <w:pPr>
        <w:pStyle w:val="NoSpacing"/>
      </w:pPr>
    </w:p>
    <w:p w14:paraId="756270A6" w14:textId="5C88978D" w:rsidR="00DB5233" w:rsidRDefault="00DB5233" w:rsidP="00DB5233">
      <w:pPr>
        <w:pStyle w:val="NoSpacing"/>
      </w:pPr>
    </w:p>
    <w:p w14:paraId="7F2AD0D0" w14:textId="2899BE8A" w:rsidR="00DB5233" w:rsidRDefault="00DB5233" w:rsidP="00DB5233">
      <w:pPr>
        <w:pStyle w:val="NoSpacing"/>
      </w:pPr>
    </w:p>
    <w:p w14:paraId="2D2F7B17" w14:textId="1191FBB9" w:rsidR="00DB5233" w:rsidRDefault="00DB5233" w:rsidP="00DB5233">
      <w:pPr>
        <w:pStyle w:val="NoSpacing"/>
      </w:pPr>
    </w:p>
    <w:p w14:paraId="28729DEF" w14:textId="5021965E" w:rsidR="00DB5233" w:rsidRDefault="00DB5233" w:rsidP="00DB5233">
      <w:pPr>
        <w:pStyle w:val="NoSpacing"/>
      </w:pPr>
    </w:p>
    <w:p w14:paraId="339264FF" w14:textId="1239641B" w:rsidR="00DB5233" w:rsidRDefault="00DB5233" w:rsidP="00DB5233">
      <w:pPr>
        <w:pStyle w:val="NoSpacing"/>
      </w:pPr>
    </w:p>
    <w:p w14:paraId="3EC20EA4" w14:textId="35B87136" w:rsidR="00DB5233" w:rsidRDefault="00DB5233" w:rsidP="00DB5233">
      <w:pPr>
        <w:pStyle w:val="NoSpacing"/>
      </w:pPr>
    </w:p>
    <w:p w14:paraId="7FDBF0F7" w14:textId="33B83775" w:rsidR="00DB5233" w:rsidRDefault="00DB5233" w:rsidP="00DB5233">
      <w:pPr>
        <w:pStyle w:val="NoSpacing"/>
      </w:pPr>
    </w:p>
    <w:p w14:paraId="3D344391" w14:textId="77777777" w:rsidR="00DB5233" w:rsidRDefault="00DB5233" w:rsidP="00DB5233">
      <w:pPr>
        <w:pStyle w:val="NoSpacing"/>
      </w:pPr>
    </w:p>
    <w:p w14:paraId="04D420A4" w14:textId="77777777" w:rsidR="00730F0A" w:rsidRDefault="00730F0A" w:rsidP="00730F0A">
      <w:pPr>
        <w:pStyle w:val="NoSpacing"/>
        <w:jc w:val="center"/>
      </w:pPr>
    </w:p>
    <w:p w14:paraId="58F4F1B1" w14:textId="77777777" w:rsidR="00730F0A" w:rsidRDefault="00730F0A" w:rsidP="00730F0A">
      <w:pPr>
        <w:pStyle w:val="NoSpacing"/>
        <w:jc w:val="center"/>
      </w:pPr>
    </w:p>
    <w:p w14:paraId="47E90365" w14:textId="77777777" w:rsidR="00730F0A" w:rsidRDefault="00730F0A" w:rsidP="00730F0A">
      <w:pPr>
        <w:pStyle w:val="NoSpacing"/>
        <w:jc w:val="center"/>
      </w:pPr>
    </w:p>
    <w:p w14:paraId="51340957" w14:textId="77777777" w:rsidR="00730F0A" w:rsidRDefault="00730F0A" w:rsidP="00730F0A">
      <w:pPr>
        <w:pStyle w:val="NoSpacing"/>
        <w:jc w:val="center"/>
      </w:pPr>
    </w:p>
    <w:p w14:paraId="54572BAA" w14:textId="77777777" w:rsidR="00730F0A" w:rsidRDefault="00730F0A" w:rsidP="00730F0A">
      <w:pPr>
        <w:pStyle w:val="NoSpacing"/>
        <w:jc w:val="center"/>
      </w:pPr>
    </w:p>
    <w:p w14:paraId="2F330987" w14:textId="77777777" w:rsidR="00730F0A" w:rsidRDefault="00730F0A" w:rsidP="00730F0A">
      <w:pPr>
        <w:pStyle w:val="NoSpacing"/>
        <w:jc w:val="center"/>
      </w:pPr>
    </w:p>
    <w:p w14:paraId="540141AE" w14:textId="77777777" w:rsidR="00730F0A" w:rsidRDefault="00730F0A" w:rsidP="00730F0A">
      <w:pPr>
        <w:pStyle w:val="NoSpacing"/>
        <w:jc w:val="center"/>
      </w:pPr>
    </w:p>
    <w:p w14:paraId="4F418E8C" w14:textId="77777777" w:rsidR="00730F0A" w:rsidRDefault="00730F0A" w:rsidP="00730F0A">
      <w:pPr>
        <w:pStyle w:val="NoSpacing"/>
        <w:jc w:val="center"/>
      </w:pPr>
    </w:p>
    <w:p w14:paraId="21065EA3" w14:textId="77777777" w:rsidR="00730F0A" w:rsidRDefault="00730F0A" w:rsidP="00730F0A">
      <w:pPr>
        <w:pStyle w:val="NoSpacing"/>
        <w:jc w:val="center"/>
      </w:pPr>
    </w:p>
    <w:p w14:paraId="4133B873" w14:textId="77777777" w:rsidR="00730F0A" w:rsidRDefault="00730F0A" w:rsidP="00714976">
      <w:pPr>
        <w:pStyle w:val="NoSpacing"/>
      </w:pPr>
    </w:p>
    <w:p w14:paraId="7837FD6C" w14:textId="06DD69BB" w:rsidR="00730F0A" w:rsidRDefault="00FB06D2"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0E1E98">
            <w:t>BYEUNGJU MIN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0E1E98">
            <w:t>201</w:t>
          </w:r>
          <w:r w:rsidR="002757CF">
            <w:t>9</w:t>
          </w:r>
        </w:sdtContent>
      </w:sdt>
    </w:p>
    <w:p w14:paraId="3EEF72C1" w14:textId="52486B71" w:rsidR="00714976" w:rsidRDefault="00730F0A" w:rsidP="00714976">
      <w:pPr>
        <w:pStyle w:val="NoSpacing"/>
        <w:jc w:val="center"/>
      </w:pPr>
      <w:r>
        <w:t>All Rights Reserve</w:t>
      </w:r>
      <w:r w:rsidR="003A6A76">
        <w:rPr>
          <w:rFonts w:hint="eastAsia"/>
          <w:lang w:eastAsia="ko-KR"/>
        </w:rPr>
        <w:t>d.</w:t>
      </w:r>
      <w:bookmarkStart w:id="3" w:name="_GoBack"/>
      <w:bookmarkEnd w:id="3"/>
    </w:p>
    <w:p w14:paraId="5D8E5EBD" w14:textId="77777777" w:rsidR="00215710" w:rsidRDefault="00215710" w:rsidP="00215710">
      <w:pPr>
        <w:jc w:val="center"/>
        <w:rPr>
          <w:szCs w:val="32"/>
        </w:rPr>
      </w:pPr>
    </w:p>
    <w:p w14:paraId="31761679" w14:textId="515663A1" w:rsidR="00215710" w:rsidRPr="00215710" w:rsidRDefault="00215710" w:rsidP="00215710">
      <w:pPr>
        <w:sectPr w:rsidR="00215710" w:rsidRPr="00215710" w:rsidSect="005F65E4">
          <w:footerReference w:type="default" r:id="rId11"/>
          <w:pgSz w:w="12240" w:h="15840" w:code="1"/>
          <w:pgMar w:top="1440" w:right="1440" w:bottom="1440" w:left="1440" w:header="720" w:footer="720" w:gutter="0"/>
          <w:pgNumType w:fmt="lowerRoman" w:start="4"/>
          <w:cols w:space="720"/>
          <w:docGrid w:linePitch="360"/>
        </w:sectPr>
      </w:pPr>
    </w:p>
    <w:p w14:paraId="17021CC9" w14:textId="3EB022E7" w:rsidR="00730F0A" w:rsidRDefault="00730F0A" w:rsidP="00714976">
      <w:pPr>
        <w:pStyle w:val="NoSpacing"/>
      </w:pPr>
    </w:p>
    <w:p w14:paraId="47170AEF" w14:textId="71BE3D71" w:rsidR="005F65E4" w:rsidRDefault="005F65E4" w:rsidP="008E1C26"/>
    <w:p w14:paraId="7E06B28A" w14:textId="62946DB0" w:rsidR="00714976" w:rsidRDefault="00714976" w:rsidP="008E1C26"/>
    <w:p w14:paraId="7419E13A" w14:textId="77777777" w:rsidR="0043051F" w:rsidRDefault="0043051F" w:rsidP="008E1C26"/>
    <w:p w14:paraId="5A0B4A57" w14:textId="77777777" w:rsidR="0043051F" w:rsidRDefault="0043051F" w:rsidP="008E1C26"/>
    <w:p w14:paraId="7E2FCB6F" w14:textId="77777777" w:rsidR="0043051F" w:rsidRDefault="0043051F" w:rsidP="008E1C26"/>
    <w:p w14:paraId="0A9C6DBE" w14:textId="77777777" w:rsidR="0043051F" w:rsidRDefault="0043051F" w:rsidP="008E1C26"/>
    <w:p w14:paraId="2E2AD4C9" w14:textId="77777777" w:rsidR="0043051F" w:rsidRDefault="0043051F" w:rsidP="008E1C26"/>
    <w:p w14:paraId="3C31F6CA" w14:textId="77777777" w:rsidR="0043051F" w:rsidRDefault="0043051F" w:rsidP="0043051F">
      <w:pPr>
        <w:jc w:val="center"/>
      </w:pPr>
      <w:r>
        <w:t>Dedicated to</w:t>
      </w:r>
    </w:p>
    <w:p w14:paraId="63D58011" w14:textId="61105B10" w:rsidR="0043051F" w:rsidRDefault="0043051F" w:rsidP="0043051F">
      <w:pPr>
        <w:jc w:val="center"/>
      </w:pPr>
      <w:r>
        <w:t xml:space="preserve">My </w:t>
      </w:r>
      <w:r w:rsidR="00E6268A">
        <w:t>advisors</w:t>
      </w:r>
      <w:r>
        <w:t xml:space="preserve">, friends, and </w:t>
      </w:r>
      <w:r w:rsidR="00E6268A">
        <w:t>family</w:t>
      </w:r>
    </w:p>
    <w:p w14:paraId="109F0078" w14:textId="6101CE33" w:rsidR="0043051F" w:rsidRDefault="0043051F" w:rsidP="008E1C26"/>
    <w:p w14:paraId="1D507650" w14:textId="32D7913D" w:rsidR="00485CB1" w:rsidRDefault="00485CB1" w:rsidP="008E1C26"/>
    <w:p w14:paraId="12EB9127" w14:textId="722C3D49" w:rsidR="00485CB1" w:rsidRDefault="00485CB1" w:rsidP="008E1C26"/>
    <w:p w14:paraId="26381B99" w14:textId="51877CA5" w:rsidR="00485CB1" w:rsidRDefault="00485CB1" w:rsidP="008E1C26"/>
    <w:p w14:paraId="55C5AB65" w14:textId="1B4D1949" w:rsidR="00485CB1" w:rsidRDefault="00485CB1" w:rsidP="008E1C26"/>
    <w:p w14:paraId="77CFC5F4" w14:textId="78EA29EF" w:rsidR="00485CB1" w:rsidRDefault="00485CB1" w:rsidP="008E1C26"/>
    <w:p w14:paraId="4A579F3F" w14:textId="1E85239B" w:rsidR="00485CB1" w:rsidRDefault="00485CB1" w:rsidP="008E1C26"/>
    <w:p w14:paraId="74B3C47A" w14:textId="2F856DFD" w:rsidR="00485CB1" w:rsidRDefault="00485CB1" w:rsidP="008E1C26"/>
    <w:p w14:paraId="2CD94B84" w14:textId="2732E12B" w:rsidR="00485CB1" w:rsidRDefault="00485CB1" w:rsidP="008E1C26"/>
    <w:p w14:paraId="65F4FCC5" w14:textId="0291FCB8" w:rsidR="00485CB1" w:rsidRDefault="00485CB1" w:rsidP="008E1C26"/>
    <w:p w14:paraId="3598C894" w14:textId="4153B647" w:rsidR="00485CB1" w:rsidRDefault="00485CB1" w:rsidP="008E1C26"/>
    <w:p w14:paraId="43848A79" w14:textId="4EC12523" w:rsidR="00485CB1" w:rsidRDefault="00485CB1" w:rsidP="008E1C26"/>
    <w:p w14:paraId="35F9C59B" w14:textId="2160A61C" w:rsidR="00485CB1" w:rsidRDefault="00485CB1" w:rsidP="00714976"/>
    <w:bookmarkStart w:id="4" w:name="_Toc22639579" w:displacedByCustomXml="next"/>
    <w:sdt>
      <w:sdtPr>
        <w:rPr>
          <w:rFonts w:asciiTheme="minorHAnsi" w:hAnsiTheme="minorHAnsi"/>
          <w:b w:val="0"/>
          <w:bCs w:val="0"/>
          <w:sz w:val="24"/>
          <w:szCs w:val="24"/>
        </w:rPr>
        <w:id w:val="-2103407096"/>
        <w:docPartObj>
          <w:docPartGallery w:val="Table of Contents"/>
          <w:docPartUnique/>
        </w:docPartObj>
      </w:sdtPr>
      <w:sdtEndPr>
        <w:rPr>
          <w:noProof/>
        </w:rPr>
      </w:sdtEndPr>
      <w:sdtContent>
        <w:p w14:paraId="5E770C90" w14:textId="4B414084" w:rsidR="00A139DC" w:rsidRPr="00BE4F1B" w:rsidRDefault="00DF03BD" w:rsidP="00BE4F1B">
          <w:pPr>
            <w:pStyle w:val="Heading1"/>
            <w:rPr>
              <w:rFonts w:ascii="Times New Roman" w:hAnsi="Times New Roman"/>
            </w:rPr>
          </w:pPr>
          <w:r w:rsidRPr="00BE4F1B">
            <w:t xml:space="preserve">Table of </w:t>
          </w:r>
          <w:r w:rsidRPr="00BE4F1B">
            <w:rPr>
              <w:rFonts w:ascii="Times New Roman" w:hAnsi="Times New Roman"/>
            </w:rPr>
            <w:t>c</w:t>
          </w:r>
          <w:r w:rsidR="00A139DC" w:rsidRPr="00BE4F1B">
            <w:rPr>
              <w:rFonts w:ascii="Times New Roman" w:hAnsi="Times New Roman"/>
            </w:rPr>
            <w:t>ontents</w:t>
          </w:r>
          <w:bookmarkEnd w:id="4"/>
        </w:p>
        <w:p w14:paraId="3EC957F7" w14:textId="27DC9AAD" w:rsidR="00BE4F1B" w:rsidRPr="00BE4F1B" w:rsidRDefault="00A139DC">
          <w:pPr>
            <w:pStyle w:val="TOC1"/>
            <w:tabs>
              <w:tab w:val="right" w:leader="dot" w:pos="9350"/>
            </w:tabs>
            <w:rPr>
              <w:rFonts w:asciiTheme="minorHAnsi" w:hAnsiTheme="minorHAnsi" w:cstheme="minorBidi"/>
              <w:b w:val="0"/>
              <w:bCs w:val="0"/>
              <w:caps w:val="0"/>
              <w:noProof/>
              <w:lang w:eastAsia="ko-KR" w:bidi="ar-SA"/>
            </w:rPr>
          </w:pPr>
          <w:r w:rsidRPr="00BE4F1B">
            <w:rPr>
              <w:rFonts w:ascii="Times New Roman" w:hAnsi="Times New Roman" w:cs="Times New Roman"/>
              <w:b w:val="0"/>
              <w:bCs w:val="0"/>
              <w:caps w:val="0"/>
            </w:rPr>
            <w:fldChar w:fldCharType="begin"/>
          </w:r>
          <w:r w:rsidRPr="00BE4F1B">
            <w:rPr>
              <w:rFonts w:ascii="Times New Roman" w:hAnsi="Times New Roman" w:cs="Times New Roman"/>
              <w:b w:val="0"/>
              <w:bCs w:val="0"/>
              <w:caps w:val="0"/>
            </w:rPr>
            <w:instrText xml:space="preserve"> TOC \o "1-3" \h \z \u </w:instrText>
          </w:r>
          <w:r w:rsidRPr="00BE4F1B">
            <w:rPr>
              <w:rFonts w:ascii="Times New Roman" w:hAnsi="Times New Roman" w:cs="Times New Roman"/>
              <w:b w:val="0"/>
              <w:bCs w:val="0"/>
              <w:caps w:val="0"/>
            </w:rPr>
            <w:fldChar w:fldCharType="separate"/>
          </w:r>
          <w:hyperlink w:anchor="_Toc22639579" w:history="1">
            <w:r w:rsidR="00BE4F1B" w:rsidRPr="00BE4F1B">
              <w:rPr>
                <w:rStyle w:val="Hyperlink"/>
                <w:noProof/>
              </w:rPr>
              <w:t xml:space="preserve">Table of </w:t>
            </w:r>
            <w:r w:rsidR="00BE4F1B" w:rsidRPr="00BE4F1B">
              <w:rPr>
                <w:rStyle w:val="Hyperlink"/>
                <w:rFonts w:ascii="Times New Roman" w:hAnsi="Times New Roman"/>
                <w:noProof/>
              </w:rPr>
              <w:t>contents</w:t>
            </w:r>
            <w:r w:rsidR="00BE4F1B" w:rsidRPr="00BE4F1B">
              <w:rPr>
                <w:noProof/>
                <w:webHidden/>
              </w:rPr>
              <w:tab/>
            </w:r>
            <w:r w:rsidR="00BE4F1B" w:rsidRPr="00BE4F1B">
              <w:rPr>
                <w:noProof/>
                <w:webHidden/>
              </w:rPr>
              <w:fldChar w:fldCharType="begin"/>
            </w:r>
            <w:r w:rsidR="00BE4F1B" w:rsidRPr="00BE4F1B">
              <w:rPr>
                <w:noProof/>
                <w:webHidden/>
              </w:rPr>
              <w:instrText xml:space="preserve"> PAGEREF _Toc22639579 \h </w:instrText>
            </w:r>
            <w:r w:rsidR="00BE4F1B" w:rsidRPr="00BE4F1B">
              <w:rPr>
                <w:noProof/>
                <w:webHidden/>
              </w:rPr>
            </w:r>
            <w:r w:rsidR="00BE4F1B" w:rsidRPr="00BE4F1B">
              <w:rPr>
                <w:noProof/>
                <w:webHidden/>
              </w:rPr>
              <w:fldChar w:fldCharType="separate"/>
            </w:r>
            <w:r w:rsidR="004911A0">
              <w:rPr>
                <w:noProof/>
                <w:webHidden/>
              </w:rPr>
              <w:t>v</w:t>
            </w:r>
            <w:r w:rsidR="00BE4F1B" w:rsidRPr="00BE4F1B">
              <w:rPr>
                <w:noProof/>
                <w:webHidden/>
              </w:rPr>
              <w:fldChar w:fldCharType="end"/>
            </w:r>
          </w:hyperlink>
        </w:p>
        <w:p w14:paraId="4D407FE9" w14:textId="6006BC62" w:rsidR="00BE4F1B" w:rsidRPr="00BE4F1B" w:rsidRDefault="00FB06D2">
          <w:pPr>
            <w:pStyle w:val="TOC1"/>
            <w:tabs>
              <w:tab w:val="right" w:leader="dot" w:pos="9350"/>
            </w:tabs>
            <w:rPr>
              <w:rFonts w:asciiTheme="minorHAnsi" w:hAnsiTheme="minorHAnsi" w:cstheme="minorBidi"/>
              <w:b w:val="0"/>
              <w:bCs w:val="0"/>
              <w:caps w:val="0"/>
              <w:noProof/>
              <w:lang w:eastAsia="ko-KR" w:bidi="ar-SA"/>
            </w:rPr>
          </w:pPr>
          <w:hyperlink w:anchor="_Toc22639580" w:history="1">
            <w:r w:rsidR="00BE4F1B" w:rsidRPr="00BE4F1B">
              <w:rPr>
                <w:rStyle w:val="Hyperlink"/>
                <w:noProof/>
              </w:rPr>
              <w:t>List of tables</w:t>
            </w:r>
            <w:r w:rsidR="00BE4F1B" w:rsidRPr="00BE4F1B">
              <w:rPr>
                <w:noProof/>
                <w:webHidden/>
              </w:rPr>
              <w:tab/>
            </w:r>
            <w:r w:rsidR="00BE4F1B" w:rsidRPr="00BE4F1B">
              <w:rPr>
                <w:noProof/>
                <w:webHidden/>
              </w:rPr>
              <w:fldChar w:fldCharType="begin"/>
            </w:r>
            <w:r w:rsidR="00BE4F1B" w:rsidRPr="00BE4F1B">
              <w:rPr>
                <w:noProof/>
                <w:webHidden/>
              </w:rPr>
              <w:instrText xml:space="preserve"> PAGEREF _Toc22639580 \h </w:instrText>
            </w:r>
            <w:r w:rsidR="00BE4F1B" w:rsidRPr="00BE4F1B">
              <w:rPr>
                <w:noProof/>
                <w:webHidden/>
              </w:rPr>
            </w:r>
            <w:r w:rsidR="00BE4F1B" w:rsidRPr="00BE4F1B">
              <w:rPr>
                <w:noProof/>
                <w:webHidden/>
              </w:rPr>
              <w:fldChar w:fldCharType="separate"/>
            </w:r>
            <w:r w:rsidR="004911A0">
              <w:rPr>
                <w:noProof/>
                <w:webHidden/>
              </w:rPr>
              <w:t>viii</w:t>
            </w:r>
            <w:r w:rsidR="00BE4F1B" w:rsidRPr="00BE4F1B">
              <w:rPr>
                <w:noProof/>
                <w:webHidden/>
              </w:rPr>
              <w:fldChar w:fldCharType="end"/>
            </w:r>
          </w:hyperlink>
        </w:p>
        <w:p w14:paraId="3E77FE0A" w14:textId="2E7E4B39" w:rsidR="00BE4F1B" w:rsidRPr="00BE4F1B" w:rsidRDefault="00FB06D2">
          <w:pPr>
            <w:pStyle w:val="TOC1"/>
            <w:tabs>
              <w:tab w:val="right" w:leader="dot" w:pos="9350"/>
            </w:tabs>
            <w:rPr>
              <w:rFonts w:asciiTheme="minorHAnsi" w:hAnsiTheme="minorHAnsi" w:cstheme="minorBidi"/>
              <w:b w:val="0"/>
              <w:bCs w:val="0"/>
              <w:caps w:val="0"/>
              <w:noProof/>
              <w:lang w:eastAsia="ko-KR" w:bidi="ar-SA"/>
            </w:rPr>
          </w:pPr>
          <w:hyperlink w:anchor="_Toc22639581" w:history="1">
            <w:r w:rsidR="00BE4F1B" w:rsidRPr="00BE4F1B">
              <w:rPr>
                <w:rStyle w:val="Hyperlink"/>
                <w:noProof/>
              </w:rPr>
              <w:t>List of figures</w:t>
            </w:r>
            <w:r w:rsidR="00BE4F1B" w:rsidRPr="00BE4F1B">
              <w:rPr>
                <w:noProof/>
                <w:webHidden/>
              </w:rPr>
              <w:tab/>
            </w:r>
            <w:r w:rsidR="00BE4F1B" w:rsidRPr="00BE4F1B">
              <w:rPr>
                <w:noProof/>
                <w:webHidden/>
              </w:rPr>
              <w:fldChar w:fldCharType="begin"/>
            </w:r>
            <w:r w:rsidR="00BE4F1B" w:rsidRPr="00BE4F1B">
              <w:rPr>
                <w:noProof/>
                <w:webHidden/>
              </w:rPr>
              <w:instrText xml:space="preserve"> PAGEREF _Toc22639581 \h </w:instrText>
            </w:r>
            <w:r w:rsidR="00BE4F1B" w:rsidRPr="00BE4F1B">
              <w:rPr>
                <w:noProof/>
                <w:webHidden/>
              </w:rPr>
            </w:r>
            <w:r w:rsidR="00BE4F1B" w:rsidRPr="00BE4F1B">
              <w:rPr>
                <w:noProof/>
                <w:webHidden/>
              </w:rPr>
              <w:fldChar w:fldCharType="separate"/>
            </w:r>
            <w:r w:rsidR="004911A0">
              <w:rPr>
                <w:noProof/>
                <w:webHidden/>
              </w:rPr>
              <w:t>ix</w:t>
            </w:r>
            <w:r w:rsidR="00BE4F1B" w:rsidRPr="00BE4F1B">
              <w:rPr>
                <w:noProof/>
                <w:webHidden/>
              </w:rPr>
              <w:fldChar w:fldCharType="end"/>
            </w:r>
          </w:hyperlink>
        </w:p>
        <w:p w14:paraId="1C598ACB" w14:textId="4E3C3217" w:rsidR="00BE4F1B" w:rsidRPr="00BE4F1B" w:rsidRDefault="00FB06D2">
          <w:pPr>
            <w:pStyle w:val="TOC1"/>
            <w:tabs>
              <w:tab w:val="right" w:leader="dot" w:pos="9350"/>
            </w:tabs>
            <w:rPr>
              <w:rFonts w:asciiTheme="minorHAnsi" w:hAnsiTheme="minorHAnsi" w:cstheme="minorBidi"/>
              <w:b w:val="0"/>
              <w:bCs w:val="0"/>
              <w:caps w:val="0"/>
              <w:noProof/>
              <w:lang w:eastAsia="ko-KR" w:bidi="ar-SA"/>
            </w:rPr>
          </w:pPr>
          <w:hyperlink w:anchor="_Toc22639582" w:history="1">
            <w:r w:rsidR="00BE4F1B" w:rsidRPr="00BE4F1B">
              <w:rPr>
                <w:rStyle w:val="Hyperlink"/>
                <w:noProof/>
              </w:rPr>
              <w:t>Abstract</w:t>
            </w:r>
            <w:r w:rsidR="00BE4F1B" w:rsidRPr="00BE4F1B">
              <w:rPr>
                <w:noProof/>
                <w:webHidden/>
              </w:rPr>
              <w:tab/>
            </w:r>
            <w:r w:rsidR="00BE4F1B" w:rsidRPr="00BE4F1B">
              <w:rPr>
                <w:noProof/>
                <w:webHidden/>
              </w:rPr>
              <w:fldChar w:fldCharType="begin"/>
            </w:r>
            <w:r w:rsidR="00BE4F1B" w:rsidRPr="00BE4F1B">
              <w:rPr>
                <w:noProof/>
                <w:webHidden/>
              </w:rPr>
              <w:instrText xml:space="preserve"> PAGEREF _Toc22639582 \h </w:instrText>
            </w:r>
            <w:r w:rsidR="00BE4F1B" w:rsidRPr="00BE4F1B">
              <w:rPr>
                <w:noProof/>
                <w:webHidden/>
              </w:rPr>
            </w:r>
            <w:r w:rsidR="00BE4F1B" w:rsidRPr="00BE4F1B">
              <w:rPr>
                <w:noProof/>
                <w:webHidden/>
              </w:rPr>
              <w:fldChar w:fldCharType="separate"/>
            </w:r>
            <w:r w:rsidR="004911A0">
              <w:rPr>
                <w:noProof/>
                <w:webHidden/>
              </w:rPr>
              <w:t>xx</w:t>
            </w:r>
            <w:r w:rsidR="00BE4F1B" w:rsidRPr="00BE4F1B">
              <w:rPr>
                <w:noProof/>
                <w:webHidden/>
              </w:rPr>
              <w:fldChar w:fldCharType="end"/>
            </w:r>
          </w:hyperlink>
        </w:p>
        <w:p w14:paraId="322E5A53" w14:textId="05810458" w:rsidR="00BE4F1B" w:rsidRPr="00BE4F1B" w:rsidRDefault="00FB06D2">
          <w:pPr>
            <w:pStyle w:val="TOC1"/>
            <w:tabs>
              <w:tab w:val="right" w:leader="dot" w:pos="9350"/>
            </w:tabs>
            <w:rPr>
              <w:rFonts w:asciiTheme="minorHAnsi" w:hAnsiTheme="minorHAnsi" w:cstheme="minorBidi"/>
              <w:b w:val="0"/>
              <w:bCs w:val="0"/>
              <w:caps w:val="0"/>
              <w:noProof/>
              <w:lang w:eastAsia="ko-KR" w:bidi="ar-SA"/>
            </w:rPr>
          </w:pPr>
          <w:hyperlink w:anchor="_Toc22639583" w:history="1">
            <w:r w:rsidR="00BE4F1B" w:rsidRPr="00BE4F1B">
              <w:rPr>
                <w:rStyle w:val="Hyperlink"/>
                <w:noProof/>
              </w:rPr>
              <w:t>Chapter 1: Introduction</w:t>
            </w:r>
            <w:r w:rsidR="00BE4F1B" w:rsidRPr="00BE4F1B">
              <w:rPr>
                <w:noProof/>
                <w:webHidden/>
              </w:rPr>
              <w:tab/>
            </w:r>
            <w:r w:rsidR="00BE4F1B" w:rsidRPr="00BE4F1B">
              <w:rPr>
                <w:noProof/>
                <w:webHidden/>
              </w:rPr>
              <w:fldChar w:fldCharType="begin"/>
            </w:r>
            <w:r w:rsidR="00BE4F1B" w:rsidRPr="00BE4F1B">
              <w:rPr>
                <w:noProof/>
                <w:webHidden/>
              </w:rPr>
              <w:instrText xml:space="preserve"> PAGEREF _Toc22639583 \h </w:instrText>
            </w:r>
            <w:r w:rsidR="00BE4F1B" w:rsidRPr="00BE4F1B">
              <w:rPr>
                <w:noProof/>
                <w:webHidden/>
              </w:rPr>
            </w:r>
            <w:r w:rsidR="00BE4F1B" w:rsidRPr="00BE4F1B">
              <w:rPr>
                <w:noProof/>
                <w:webHidden/>
              </w:rPr>
              <w:fldChar w:fldCharType="separate"/>
            </w:r>
            <w:r w:rsidR="004911A0">
              <w:rPr>
                <w:noProof/>
                <w:webHidden/>
              </w:rPr>
              <w:t>1</w:t>
            </w:r>
            <w:r w:rsidR="00BE4F1B" w:rsidRPr="00BE4F1B">
              <w:rPr>
                <w:noProof/>
                <w:webHidden/>
              </w:rPr>
              <w:fldChar w:fldCharType="end"/>
            </w:r>
          </w:hyperlink>
        </w:p>
        <w:p w14:paraId="374BEE0E" w14:textId="57A0174B" w:rsidR="00BE4F1B" w:rsidRPr="00BE4F1B" w:rsidRDefault="00FB06D2">
          <w:pPr>
            <w:pStyle w:val="TOC2"/>
            <w:tabs>
              <w:tab w:val="right" w:leader="dot" w:pos="9350"/>
            </w:tabs>
            <w:rPr>
              <w:rFonts w:cstheme="minorBidi"/>
              <w:b w:val="0"/>
              <w:bCs w:val="0"/>
              <w:noProof/>
              <w:sz w:val="24"/>
              <w:szCs w:val="24"/>
              <w:lang w:eastAsia="ko-KR" w:bidi="ar-SA"/>
            </w:rPr>
          </w:pPr>
          <w:hyperlink w:anchor="_Toc22639584" w:history="1">
            <w:r w:rsidR="00BE4F1B" w:rsidRPr="00BE4F1B">
              <w:rPr>
                <w:rStyle w:val="Hyperlink"/>
                <w:noProof/>
                <w:sz w:val="24"/>
                <w:szCs w:val="24"/>
              </w:rPr>
              <w:t>1.1 Motivation and problem statement</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_Toc22639584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1</w:t>
            </w:r>
            <w:r w:rsidR="00BE4F1B" w:rsidRPr="00BE4F1B">
              <w:rPr>
                <w:noProof/>
                <w:webHidden/>
                <w:sz w:val="24"/>
                <w:szCs w:val="24"/>
              </w:rPr>
              <w:fldChar w:fldCharType="end"/>
            </w:r>
          </w:hyperlink>
        </w:p>
        <w:p w14:paraId="76F868FF" w14:textId="30629F93" w:rsidR="00BE4F1B" w:rsidRPr="00BE4F1B" w:rsidRDefault="00FB06D2">
          <w:pPr>
            <w:pStyle w:val="TOC2"/>
            <w:tabs>
              <w:tab w:val="right" w:leader="dot" w:pos="9350"/>
            </w:tabs>
            <w:rPr>
              <w:rFonts w:cstheme="minorBidi"/>
              <w:b w:val="0"/>
              <w:bCs w:val="0"/>
              <w:noProof/>
              <w:sz w:val="24"/>
              <w:szCs w:val="24"/>
              <w:lang w:eastAsia="ko-KR" w:bidi="ar-SA"/>
            </w:rPr>
          </w:pPr>
          <w:hyperlink w:anchor="_Toc22639585" w:history="1">
            <w:r w:rsidR="00BE4F1B" w:rsidRPr="00BE4F1B">
              <w:rPr>
                <w:rStyle w:val="Hyperlink"/>
                <w:noProof/>
                <w:sz w:val="24"/>
                <w:szCs w:val="24"/>
              </w:rPr>
              <w:t>1.2 Scope of the thesis</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_Toc22639585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4</w:t>
            </w:r>
            <w:r w:rsidR="00BE4F1B" w:rsidRPr="00BE4F1B">
              <w:rPr>
                <w:noProof/>
                <w:webHidden/>
                <w:sz w:val="24"/>
                <w:szCs w:val="24"/>
              </w:rPr>
              <w:fldChar w:fldCharType="end"/>
            </w:r>
          </w:hyperlink>
        </w:p>
        <w:p w14:paraId="32E0FDA4" w14:textId="102DC4E4" w:rsidR="00BE4F1B" w:rsidRPr="00BE4F1B" w:rsidRDefault="00FB06D2">
          <w:pPr>
            <w:pStyle w:val="TOC2"/>
            <w:tabs>
              <w:tab w:val="right" w:leader="dot" w:pos="9350"/>
            </w:tabs>
            <w:rPr>
              <w:rFonts w:cstheme="minorBidi"/>
              <w:b w:val="0"/>
              <w:bCs w:val="0"/>
              <w:noProof/>
              <w:sz w:val="24"/>
              <w:szCs w:val="24"/>
              <w:lang w:eastAsia="ko-KR" w:bidi="ar-SA"/>
            </w:rPr>
          </w:pPr>
          <w:hyperlink w:anchor="_Toc22639586" w:history="1">
            <w:r w:rsidR="00BE4F1B" w:rsidRPr="00BE4F1B">
              <w:rPr>
                <w:rStyle w:val="Hyperlink"/>
                <w:noProof/>
                <w:sz w:val="24"/>
                <w:szCs w:val="24"/>
              </w:rPr>
              <w:t>1.3 Organization of the thesis</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_Toc22639586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5</w:t>
            </w:r>
            <w:r w:rsidR="00BE4F1B" w:rsidRPr="00BE4F1B">
              <w:rPr>
                <w:noProof/>
                <w:webHidden/>
                <w:sz w:val="24"/>
                <w:szCs w:val="24"/>
              </w:rPr>
              <w:fldChar w:fldCharType="end"/>
            </w:r>
          </w:hyperlink>
        </w:p>
        <w:p w14:paraId="7C6F51EB" w14:textId="2AB8C05F" w:rsidR="00BE4F1B" w:rsidRPr="00BE4F1B" w:rsidRDefault="00FB06D2">
          <w:pPr>
            <w:pStyle w:val="TOC1"/>
            <w:tabs>
              <w:tab w:val="right" w:leader="dot" w:pos="9350"/>
            </w:tabs>
            <w:rPr>
              <w:rFonts w:asciiTheme="minorHAnsi" w:hAnsiTheme="minorHAnsi" w:cstheme="minorBidi"/>
              <w:b w:val="0"/>
              <w:bCs w:val="0"/>
              <w:caps w:val="0"/>
              <w:noProof/>
              <w:lang w:eastAsia="ko-KR" w:bidi="ar-SA"/>
            </w:rPr>
          </w:pPr>
          <w:hyperlink w:anchor="_Toc22639587" w:history="1">
            <w:r w:rsidR="00BE4F1B" w:rsidRPr="00BE4F1B">
              <w:rPr>
                <w:rStyle w:val="Hyperlink"/>
                <w:noProof/>
              </w:rPr>
              <w:t>Chapter 2: Background Research and Literature Review</w:t>
            </w:r>
            <w:r w:rsidR="00BE4F1B" w:rsidRPr="00BE4F1B">
              <w:rPr>
                <w:noProof/>
                <w:webHidden/>
              </w:rPr>
              <w:tab/>
            </w:r>
            <w:r w:rsidR="00BE4F1B" w:rsidRPr="00BE4F1B">
              <w:rPr>
                <w:noProof/>
                <w:webHidden/>
              </w:rPr>
              <w:fldChar w:fldCharType="begin"/>
            </w:r>
            <w:r w:rsidR="00BE4F1B" w:rsidRPr="00BE4F1B">
              <w:rPr>
                <w:noProof/>
                <w:webHidden/>
              </w:rPr>
              <w:instrText xml:space="preserve"> PAGEREF _Toc22639587 \h </w:instrText>
            </w:r>
            <w:r w:rsidR="00BE4F1B" w:rsidRPr="00BE4F1B">
              <w:rPr>
                <w:noProof/>
                <w:webHidden/>
              </w:rPr>
            </w:r>
            <w:r w:rsidR="00BE4F1B" w:rsidRPr="00BE4F1B">
              <w:rPr>
                <w:noProof/>
                <w:webHidden/>
              </w:rPr>
              <w:fldChar w:fldCharType="separate"/>
            </w:r>
            <w:r w:rsidR="004911A0">
              <w:rPr>
                <w:noProof/>
                <w:webHidden/>
              </w:rPr>
              <w:t>6</w:t>
            </w:r>
            <w:r w:rsidR="00BE4F1B" w:rsidRPr="00BE4F1B">
              <w:rPr>
                <w:noProof/>
                <w:webHidden/>
              </w:rPr>
              <w:fldChar w:fldCharType="end"/>
            </w:r>
          </w:hyperlink>
        </w:p>
        <w:p w14:paraId="55A6A04D" w14:textId="261BB960" w:rsidR="00BE4F1B" w:rsidRPr="00BE4F1B" w:rsidRDefault="00FB06D2">
          <w:pPr>
            <w:pStyle w:val="TOC2"/>
            <w:tabs>
              <w:tab w:val="right" w:leader="dot" w:pos="9350"/>
            </w:tabs>
            <w:rPr>
              <w:rFonts w:cstheme="minorBidi"/>
              <w:b w:val="0"/>
              <w:bCs w:val="0"/>
              <w:noProof/>
              <w:sz w:val="24"/>
              <w:szCs w:val="24"/>
              <w:lang w:eastAsia="ko-KR" w:bidi="ar-SA"/>
            </w:rPr>
          </w:pPr>
          <w:hyperlink w:anchor="_Toc22639588" w:history="1">
            <w:r w:rsidR="00BE4F1B" w:rsidRPr="00BE4F1B">
              <w:rPr>
                <w:rStyle w:val="Hyperlink"/>
                <w:noProof/>
                <w:sz w:val="24"/>
                <w:szCs w:val="24"/>
              </w:rPr>
              <w:t>2.1 Cyclic gas injection (huff-n-puff gas injection)</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_Toc22639588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6</w:t>
            </w:r>
            <w:r w:rsidR="00BE4F1B" w:rsidRPr="00BE4F1B">
              <w:rPr>
                <w:noProof/>
                <w:webHidden/>
                <w:sz w:val="24"/>
                <w:szCs w:val="24"/>
              </w:rPr>
              <w:fldChar w:fldCharType="end"/>
            </w:r>
          </w:hyperlink>
        </w:p>
        <w:p w14:paraId="74609498" w14:textId="65B0B4CB" w:rsidR="00BE4F1B" w:rsidRPr="00BE4F1B" w:rsidRDefault="00FB06D2">
          <w:pPr>
            <w:pStyle w:val="TOC2"/>
            <w:tabs>
              <w:tab w:val="right" w:leader="dot" w:pos="9350"/>
            </w:tabs>
            <w:rPr>
              <w:rFonts w:cstheme="minorBidi"/>
              <w:b w:val="0"/>
              <w:bCs w:val="0"/>
              <w:noProof/>
              <w:sz w:val="24"/>
              <w:szCs w:val="24"/>
              <w:lang w:eastAsia="ko-KR" w:bidi="ar-SA"/>
            </w:rPr>
          </w:pPr>
          <w:hyperlink w:anchor="_Toc22639589" w:history="1">
            <w:r w:rsidR="00BE4F1B" w:rsidRPr="00BE4F1B">
              <w:rPr>
                <w:rStyle w:val="Hyperlink"/>
                <w:noProof/>
                <w:sz w:val="24"/>
                <w:szCs w:val="24"/>
              </w:rPr>
              <w:t>2.2 Recovery mechanism of huff-n-puff gas injection</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_Toc22639589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7</w:t>
            </w:r>
            <w:r w:rsidR="00BE4F1B" w:rsidRPr="00BE4F1B">
              <w:rPr>
                <w:noProof/>
                <w:webHidden/>
                <w:sz w:val="24"/>
                <w:szCs w:val="24"/>
              </w:rPr>
              <w:fldChar w:fldCharType="end"/>
            </w:r>
          </w:hyperlink>
        </w:p>
        <w:p w14:paraId="38317744" w14:textId="020D8AE3" w:rsidR="00BE4F1B" w:rsidRPr="00BE4F1B" w:rsidRDefault="00FB06D2">
          <w:pPr>
            <w:pStyle w:val="TOC2"/>
            <w:tabs>
              <w:tab w:val="right" w:leader="dot" w:pos="9350"/>
            </w:tabs>
            <w:rPr>
              <w:rFonts w:cstheme="minorBidi"/>
              <w:b w:val="0"/>
              <w:bCs w:val="0"/>
              <w:noProof/>
              <w:sz w:val="24"/>
              <w:szCs w:val="24"/>
              <w:lang w:eastAsia="ko-KR" w:bidi="ar-SA"/>
            </w:rPr>
          </w:pPr>
          <w:hyperlink w:anchor="_Toc22639590" w:history="1">
            <w:r w:rsidR="00BE4F1B" w:rsidRPr="00BE4F1B">
              <w:rPr>
                <w:rStyle w:val="Hyperlink"/>
                <w:noProof/>
                <w:sz w:val="24"/>
                <w:szCs w:val="24"/>
              </w:rPr>
              <w:t>2.3 Literature review of huff-n-puff gas injection in unconventional reservoirs</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_Toc22639590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9</w:t>
            </w:r>
            <w:r w:rsidR="00BE4F1B" w:rsidRPr="00BE4F1B">
              <w:rPr>
                <w:noProof/>
                <w:webHidden/>
                <w:sz w:val="24"/>
                <w:szCs w:val="24"/>
              </w:rPr>
              <w:fldChar w:fldCharType="end"/>
            </w:r>
          </w:hyperlink>
        </w:p>
        <w:p w14:paraId="5CB942D8" w14:textId="7CF0778C" w:rsidR="00BE4F1B" w:rsidRPr="00BE4F1B" w:rsidRDefault="00FB06D2">
          <w:pPr>
            <w:pStyle w:val="TOC1"/>
            <w:tabs>
              <w:tab w:val="right" w:leader="dot" w:pos="9350"/>
            </w:tabs>
            <w:rPr>
              <w:rFonts w:asciiTheme="minorHAnsi" w:hAnsiTheme="minorHAnsi" w:cstheme="minorBidi"/>
              <w:b w:val="0"/>
              <w:bCs w:val="0"/>
              <w:caps w:val="0"/>
              <w:noProof/>
              <w:lang w:eastAsia="ko-KR" w:bidi="ar-SA"/>
            </w:rPr>
          </w:pPr>
          <w:hyperlink w:anchor="_Toc22639591" w:history="1">
            <w:r w:rsidR="00BE4F1B" w:rsidRPr="00BE4F1B">
              <w:rPr>
                <w:rStyle w:val="Hyperlink"/>
                <w:noProof/>
              </w:rPr>
              <w:t>Chapter 3: Methodology</w:t>
            </w:r>
            <w:r w:rsidR="00BE4F1B" w:rsidRPr="00BE4F1B">
              <w:rPr>
                <w:noProof/>
                <w:webHidden/>
              </w:rPr>
              <w:tab/>
            </w:r>
            <w:r w:rsidR="00BE4F1B" w:rsidRPr="00BE4F1B">
              <w:rPr>
                <w:noProof/>
                <w:webHidden/>
              </w:rPr>
              <w:fldChar w:fldCharType="begin"/>
            </w:r>
            <w:r w:rsidR="00BE4F1B" w:rsidRPr="00BE4F1B">
              <w:rPr>
                <w:noProof/>
                <w:webHidden/>
              </w:rPr>
              <w:instrText xml:space="preserve"> PAGEREF _Toc22639591 \h </w:instrText>
            </w:r>
            <w:r w:rsidR="00BE4F1B" w:rsidRPr="00BE4F1B">
              <w:rPr>
                <w:noProof/>
                <w:webHidden/>
              </w:rPr>
            </w:r>
            <w:r w:rsidR="00BE4F1B" w:rsidRPr="00BE4F1B">
              <w:rPr>
                <w:noProof/>
                <w:webHidden/>
              </w:rPr>
              <w:fldChar w:fldCharType="separate"/>
            </w:r>
            <w:r w:rsidR="004911A0">
              <w:rPr>
                <w:noProof/>
                <w:webHidden/>
              </w:rPr>
              <w:t>19</w:t>
            </w:r>
            <w:r w:rsidR="00BE4F1B" w:rsidRPr="00BE4F1B">
              <w:rPr>
                <w:noProof/>
                <w:webHidden/>
              </w:rPr>
              <w:fldChar w:fldCharType="end"/>
            </w:r>
          </w:hyperlink>
        </w:p>
        <w:p w14:paraId="4A463BD3" w14:textId="6BAAF19F" w:rsidR="00BE4F1B" w:rsidRPr="00BE4F1B" w:rsidRDefault="00FB06D2">
          <w:pPr>
            <w:pStyle w:val="TOC2"/>
            <w:tabs>
              <w:tab w:val="right" w:leader="dot" w:pos="9350"/>
            </w:tabs>
            <w:rPr>
              <w:rFonts w:cstheme="minorBidi"/>
              <w:b w:val="0"/>
              <w:bCs w:val="0"/>
              <w:noProof/>
              <w:sz w:val="24"/>
              <w:szCs w:val="24"/>
              <w:lang w:eastAsia="ko-KR" w:bidi="ar-SA"/>
            </w:rPr>
          </w:pPr>
          <w:hyperlink w:anchor="_Toc22639592" w:history="1">
            <w:r w:rsidR="00BE4F1B" w:rsidRPr="00BE4F1B">
              <w:rPr>
                <w:rStyle w:val="Hyperlink"/>
                <w:noProof/>
                <w:sz w:val="24"/>
                <w:szCs w:val="24"/>
              </w:rPr>
              <w:t>3.1 Schematic of experimental setup</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_Toc22639592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20</w:t>
            </w:r>
            <w:r w:rsidR="00BE4F1B" w:rsidRPr="00BE4F1B">
              <w:rPr>
                <w:noProof/>
                <w:webHidden/>
                <w:sz w:val="24"/>
                <w:szCs w:val="24"/>
              </w:rPr>
              <w:fldChar w:fldCharType="end"/>
            </w:r>
          </w:hyperlink>
        </w:p>
        <w:p w14:paraId="0371E1F3" w14:textId="7B285420" w:rsidR="00BE4F1B" w:rsidRPr="00BE4F1B" w:rsidRDefault="00FB06D2">
          <w:pPr>
            <w:pStyle w:val="TOC2"/>
            <w:tabs>
              <w:tab w:val="right" w:leader="dot" w:pos="9350"/>
            </w:tabs>
            <w:rPr>
              <w:rFonts w:cstheme="minorBidi"/>
              <w:b w:val="0"/>
              <w:bCs w:val="0"/>
              <w:noProof/>
              <w:sz w:val="24"/>
              <w:szCs w:val="24"/>
              <w:lang w:eastAsia="ko-KR" w:bidi="ar-SA"/>
            </w:rPr>
          </w:pPr>
          <w:hyperlink w:anchor="_Toc22639593" w:history="1">
            <w:r w:rsidR="00BE4F1B" w:rsidRPr="00BE4F1B">
              <w:rPr>
                <w:rStyle w:val="Hyperlink"/>
                <w:rFonts w:ascii="Times New Roman" w:eastAsia="바탕" w:hAnsi="Times New Roman"/>
                <w:iCs/>
                <w:noProof/>
                <w:sz w:val="24"/>
                <w:szCs w:val="24"/>
              </w:rPr>
              <w:t>3.2 Vanishing Interfacial Tension (VIT) technique</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_Toc22639593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21</w:t>
            </w:r>
            <w:r w:rsidR="00BE4F1B" w:rsidRPr="00BE4F1B">
              <w:rPr>
                <w:noProof/>
                <w:webHidden/>
                <w:sz w:val="24"/>
                <w:szCs w:val="24"/>
              </w:rPr>
              <w:fldChar w:fldCharType="end"/>
            </w:r>
          </w:hyperlink>
        </w:p>
        <w:p w14:paraId="42F5E804" w14:textId="3A6D5E96" w:rsidR="00BE4F1B" w:rsidRPr="00BE4F1B" w:rsidRDefault="00FB06D2">
          <w:pPr>
            <w:pStyle w:val="TOC2"/>
            <w:tabs>
              <w:tab w:val="right" w:leader="dot" w:pos="9350"/>
            </w:tabs>
            <w:rPr>
              <w:rFonts w:cstheme="minorBidi"/>
              <w:b w:val="0"/>
              <w:bCs w:val="0"/>
              <w:noProof/>
              <w:sz w:val="24"/>
              <w:szCs w:val="24"/>
              <w:lang w:eastAsia="ko-KR" w:bidi="ar-SA"/>
            </w:rPr>
          </w:pPr>
          <w:hyperlink w:anchor="_Toc22639594" w:history="1">
            <w:r w:rsidR="00BE4F1B" w:rsidRPr="00BE4F1B">
              <w:rPr>
                <w:rStyle w:val="Hyperlink"/>
                <w:noProof/>
                <w:sz w:val="24"/>
                <w:szCs w:val="24"/>
              </w:rPr>
              <w:t>3.3 Sample characterization</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_Toc22639594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22</w:t>
            </w:r>
            <w:r w:rsidR="00BE4F1B" w:rsidRPr="00BE4F1B">
              <w:rPr>
                <w:noProof/>
                <w:webHidden/>
                <w:sz w:val="24"/>
                <w:szCs w:val="24"/>
              </w:rPr>
              <w:fldChar w:fldCharType="end"/>
            </w:r>
          </w:hyperlink>
        </w:p>
        <w:p w14:paraId="6ED2B8E4" w14:textId="75B48029" w:rsidR="00BE4F1B" w:rsidRPr="00BE4F1B" w:rsidRDefault="00FB06D2">
          <w:pPr>
            <w:pStyle w:val="TOC3"/>
            <w:tabs>
              <w:tab w:val="right" w:leader="dot" w:pos="9350"/>
            </w:tabs>
            <w:rPr>
              <w:rFonts w:cstheme="minorBidi"/>
              <w:noProof/>
              <w:sz w:val="24"/>
              <w:szCs w:val="24"/>
              <w:lang w:eastAsia="ko-KR" w:bidi="ar-SA"/>
            </w:rPr>
          </w:pPr>
          <w:hyperlink w:anchor="_Toc22639595" w:history="1">
            <w:r w:rsidR="00BE4F1B" w:rsidRPr="00BE4F1B">
              <w:rPr>
                <w:rStyle w:val="Hyperlink"/>
                <w:rFonts w:ascii="Times New Roman" w:eastAsia="바탕" w:hAnsi="Times New Roman"/>
                <w:b/>
                <w:bCs/>
                <w:i/>
                <w:noProof/>
                <w:sz w:val="24"/>
                <w:szCs w:val="24"/>
              </w:rPr>
              <w:t>3.3.1 Petrophysical characterization summary</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_Toc22639595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22</w:t>
            </w:r>
            <w:r w:rsidR="00BE4F1B" w:rsidRPr="00BE4F1B">
              <w:rPr>
                <w:noProof/>
                <w:webHidden/>
                <w:sz w:val="24"/>
                <w:szCs w:val="24"/>
              </w:rPr>
              <w:fldChar w:fldCharType="end"/>
            </w:r>
          </w:hyperlink>
        </w:p>
        <w:p w14:paraId="250C020F" w14:textId="73CFF7DE" w:rsidR="00BE4F1B" w:rsidRPr="00BE4F1B" w:rsidRDefault="00FB06D2">
          <w:pPr>
            <w:pStyle w:val="TOC2"/>
            <w:tabs>
              <w:tab w:val="right" w:leader="dot" w:pos="9350"/>
            </w:tabs>
            <w:rPr>
              <w:rFonts w:cstheme="minorBidi"/>
              <w:b w:val="0"/>
              <w:bCs w:val="0"/>
              <w:noProof/>
              <w:sz w:val="24"/>
              <w:szCs w:val="24"/>
              <w:lang w:eastAsia="ko-KR" w:bidi="ar-SA"/>
            </w:rPr>
          </w:pPr>
          <w:hyperlink w:anchor="_Toc22639596" w:history="1">
            <w:r w:rsidR="00BE4F1B" w:rsidRPr="00BE4F1B">
              <w:rPr>
                <w:rStyle w:val="Hyperlink"/>
                <w:rFonts w:ascii="Times New Roman" w:eastAsia="바탕" w:hAnsi="Times New Roman"/>
                <w:iCs/>
                <w:noProof/>
                <w:sz w:val="24"/>
                <w:szCs w:val="24"/>
              </w:rPr>
              <w:t>3.4 Experimental procedures</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_Toc22639596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26</w:t>
            </w:r>
            <w:r w:rsidR="00BE4F1B" w:rsidRPr="00BE4F1B">
              <w:rPr>
                <w:noProof/>
                <w:webHidden/>
                <w:sz w:val="24"/>
                <w:szCs w:val="24"/>
              </w:rPr>
              <w:fldChar w:fldCharType="end"/>
            </w:r>
          </w:hyperlink>
        </w:p>
        <w:p w14:paraId="58B7BD68" w14:textId="16066A91" w:rsidR="00BE4F1B" w:rsidRPr="00BE4F1B" w:rsidRDefault="00FB06D2">
          <w:pPr>
            <w:pStyle w:val="TOC3"/>
            <w:tabs>
              <w:tab w:val="right" w:leader="dot" w:pos="9350"/>
            </w:tabs>
            <w:rPr>
              <w:rFonts w:cstheme="minorBidi"/>
              <w:noProof/>
              <w:sz w:val="24"/>
              <w:szCs w:val="24"/>
              <w:lang w:eastAsia="ko-KR" w:bidi="ar-SA"/>
            </w:rPr>
          </w:pPr>
          <w:hyperlink w:anchor="_Toc22639597" w:history="1">
            <w:r w:rsidR="00BE4F1B" w:rsidRPr="00BE4F1B">
              <w:rPr>
                <w:rStyle w:val="Hyperlink"/>
                <w:rFonts w:ascii="Times New Roman" w:eastAsia="바탕" w:hAnsi="Times New Roman"/>
                <w:b/>
                <w:bCs/>
                <w:i/>
                <w:noProof/>
                <w:sz w:val="24"/>
                <w:szCs w:val="24"/>
              </w:rPr>
              <w:t>3.4.1 Sample preparation</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_Toc22639597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26</w:t>
            </w:r>
            <w:r w:rsidR="00BE4F1B" w:rsidRPr="00BE4F1B">
              <w:rPr>
                <w:noProof/>
                <w:webHidden/>
                <w:sz w:val="24"/>
                <w:szCs w:val="24"/>
              </w:rPr>
              <w:fldChar w:fldCharType="end"/>
            </w:r>
          </w:hyperlink>
        </w:p>
        <w:p w14:paraId="1BEA3552" w14:textId="34304BEE" w:rsidR="00BE4F1B" w:rsidRPr="00BE4F1B" w:rsidRDefault="00FB06D2">
          <w:pPr>
            <w:pStyle w:val="TOC3"/>
            <w:tabs>
              <w:tab w:val="right" w:leader="dot" w:pos="9350"/>
            </w:tabs>
            <w:rPr>
              <w:rFonts w:cstheme="minorBidi"/>
              <w:noProof/>
              <w:sz w:val="24"/>
              <w:szCs w:val="24"/>
              <w:lang w:eastAsia="ko-KR" w:bidi="ar-SA"/>
            </w:rPr>
          </w:pPr>
          <w:hyperlink w:anchor="_Toc22639598" w:history="1">
            <w:r w:rsidR="00BE4F1B" w:rsidRPr="00BE4F1B">
              <w:rPr>
                <w:rStyle w:val="Hyperlink"/>
                <w:rFonts w:ascii="Times New Roman" w:eastAsia="바탕" w:hAnsi="Times New Roman"/>
                <w:b/>
                <w:bCs/>
                <w:i/>
                <w:noProof/>
                <w:sz w:val="24"/>
                <w:szCs w:val="24"/>
              </w:rPr>
              <w:t>3.4.2 Experiment protocols</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_Toc22639598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27</w:t>
            </w:r>
            <w:r w:rsidR="00BE4F1B" w:rsidRPr="00BE4F1B">
              <w:rPr>
                <w:noProof/>
                <w:webHidden/>
                <w:sz w:val="24"/>
                <w:szCs w:val="24"/>
              </w:rPr>
              <w:fldChar w:fldCharType="end"/>
            </w:r>
          </w:hyperlink>
        </w:p>
        <w:p w14:paraId="030C4BE8" w14:textId="44C29C58" w:rsidR="00BE4F1B" w:rsidRPr="00BE4F1B" w:rsidRDefault="00FB06D2">
          <w:pPr>
            <w:pStyle w:val="TOC1"/>
            <w:tabs>
              <w:tab w:val="right" w:leader="dot" w:pos="9350"/>
            </w:tabs>
            <w:rPr>
              <w:rFonts w:asciiTheme="minorHAnsi" w:hAnsiTheme="minorHAnsi" w:cstheme="minorBidi"/>
              <w:b w:val="0"/>
              <w:bCs w:val="0"/>
              <w:caps w:val="0"/>
              <w:noProof/>
              <w:lang w:eastAsia="ko-KR" w:bidi="ar-SA"/>
            </w:rPr>
          </w:pPr>
          <w:hyperlink w:anchor="_Toc22639599" w:history="1">
            <w:r w:rsidR="00BE4F1B" w:rsidRPr="00BE4F1B">
              <w:rPr>
                <w:rStyle w:val="Hyperlink"/>
                <w:rFonts w:ascii="Times New Roman" w:eastAsia="바탕" w:hAnsi="Times New Roman"/>
                <w:noProof/>
              </w:rPr>
              <w:t>Chapter 4: Results and discussion</w:t>
            </w:r>
            <w:r w:rsidR="00BE4F1B" w:rsidRPr="00BE4F1B">
              <w:rPr>
                <w:noProof/>
                <w:webHidden/>
              </w:rPr>
              <w:tab/>
            </w:r>
            <w:r w:rsidR="00BE4F1B" w:rsidRPr="00BE4F1B">
              <w:rPr>
                <w:noProof/>
                <w:webHidden/>
              </w:rPr>
              <w:fldChar w:fldCharType="begin"/>
            </w:r>
            <w:r w:rsidR="00BE4F1B" w:rsidRPr="00BE4F1B">
              <w:rPr>
                <w:noProof/>
                <w:webHidden/>
              </w:rPr>
              <w:instrText xml:space="preserve"> PAGEREF _Toc22639599 \h </w:instrText>
            </w:r>
            <w:r w:rsidR="00BE4F1B" w:rsidRPr="00BE4F1B">
              <w:rPr>
                <w:noProof/>
                <w:webHidden/>
              </w:rPr>
            </w:r>
            <w:r w:rsidR="00BE4F1B" w:rsidRPr="00BE4F1B">
              <w:rPr>
                <w:noProof/>
                <w:webHidden/>
              </w:rPr>
              <w:fldChar w:fldCharType="separate"/>
            </w:r>
            <w:r w:rsidR="004911A0">
              <w:rPr>
                <w:noProof/>
                <w:webHidden/>
              </w:rPr>
              <w:t>28</w:t>
            </w:r>
            <w:r w:rsidR="00BE4F1B" w:rsidRPr="00BE4F1B">
              <w:rPr>
                <w:noProof/>
                <w:webHidden/>
              </w:rPr>
              <w:fldChar w:fldCharType="end"/>
            </w:r>
          </w:hyperlink>
        </w:p>
        <w:p w14:paraId="09C8B0D7" w14:textId="5F31B4E5" w:rsidR="00BE4F1B" w:rsidRPr="00BE4F1B" w:rsidRDefault="00FB06D2">
          <w:pPr>
            <w:pStyle w:val="TOC2"/>
            <w:tabs>
              <w:tab w:val="right" w:leader="dot" w:pos="9350"/>
            </w:tabs>
            <w:rPr>
              <w:rFonts w:cstheme="minorBidi"/>
              <w:b w:val="0"/>
              <w:bCs w:val="0"/>
              <w:noProof/>
              <w:sz w:val="24"/>
              <w:szCs w:val="24"/>
              <w:lang w:eastAsia="ko-KR" w:bidi="ar-SA"/>
            </w:rPr>
          </w:pPr>
          <w:hyperlink w:anchor="_Toc22639600" w:history="1">
            <w:r w:rsidR="00BE4F1B" w:rsidRPr="00BE4F1B">
              <w:rPr>
                <w:rStyle w:val="Hyperlink"/>
                <w:rFonts w:ascii="Times New Roman" w:eastAsia="바탕" w:hAnsi="Times New Roman"/>
                <w:iCs/>
                <w:noProof/>
                <w:sz w:val="24"/>
                <w:szCs w:val="24"/>
              </w:rPr>
              <w:t>4.1 Minimum Miscibility Pressure (MMP) measurements by Vanishing Interfacial Tension techniques (VIT)</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_Toc22639600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28</w:t>
            </w:r>
            <w:r w:rsidR="00BE4F1B" w:rsidRPr="00BE4F1B">
              <w:rPr>
                <w:noProof/>
                <w:webHidden/>
                <w:sz w:val="24"/>
                <w:szCs w:val="24"/>
              </w:rPr>
              <w:fldChar w:fldCharType="end"/>
            </w:r>
          </w:hyperlink>
        </w:p>
        <w:p w14:paraId="7334EC5D" w14:textId="3A79952E" w:rsidR="00BE4F1B" w:rsidRPr="00BE4F1B" w:rsidRDefault="00FB06D2">
          <w:pPr>
            <w:pStyle w:val="TOC2"/>
            <w:tabs>
              <w:tab w:val="right" w:leader="dot" w:pos="9350"/>
            </w:tabs>
            <w:rPr>
              <w:rFonts w:cstheme="minorBidi"/>
              <w:b w:val="0"/>
              <w:bCs w:val="0"/>
              <w:noProof/>
              <w:sz w:val="24"/>
              <w:szCs w:val="24"/>
              <w:lang w:eastAsia="ko-KR" w:bidi="ar-SA"/>
            </w:rPr>
          </w:pPr>
          <w:hyperlink w:anchor="_Toc22639601" w:history="1">
            <w:r w:rsidR="00BE4F1B" w:rsidRPr="00BE4F1B">
              <w:rPr>
                <w:rStyle w:val="Hyperlink"/>
                <w:rFonts w:ascii="Times New Roman" w:eastAsia="바탕" w:hAnsi="Times New Roman"/>
                <w:iCs/>
                <w:noProof/>
                <w:sz w:val="24"/>
                <w:szCs w:val="24"/>
              </w:rPr>
              <w:t>4.2 Impact of soaking time for huff-n-puff EOR</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_Toc22639601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32</w:t>
            </w:r>
            <w:r w:rsidR="00BE4F1B" w:rsidRPr="00BE4F1B">
              <w:rPr>
                <w:noProof/>
                <w:webHidden/>
                <w:sz w:val="24"/>
                <w:szCs w:val="24"/>
              </w:rPr>
              <w:fldChar w:fldCharType="end"/>
            </w:r>
          </w:hyperlink>
        </w:p>
        <w:p w14:paraId="505CAED3" w14:textId="339A9CB1" w:rsidR="00BE4F1B" w:rsidRPr="00BE4F1B" w:rsidRDefault="00FB06D2">
          <w:pPr>
            <w:pStyle w:val="TOC2"/>
            <w:tabs>
              <w:tab w:val="right" w:leader="dot" w:pos="9350"/>
            </w:tabs>
            <w:rPr>
              <w:rFonts w:cstheme="minorBidi"/>
              <w:b w:val="0"/>
              <w:bCs w:val="0"/>
              <w:noProof/>
              <w:sz w:val="24"/>
              <w:szCs w:val="24"/>
              <w:lang w:eastAsia="ko-KR" w:bidi="ar-SA"/>
            </w:rPr>
          </w:pPr>
          <w:hyperlink w:anchor="_Toc22639602" w:history="1">
            <w:r w:rsidR="00BE4F1B" w:rsidRPr="00BE4F1B">
              <w:rPr>
                <w:rStyle w:val="Hyperlink"/>
                <w:rFonts w:ascii="Times New Roman" w:eastAsia="바탕" w:hAnsi="Times New Roman"/>
                <w:iCs/>
                <w:noProof/>
                <w:sz w:val="24"/>
                <w:szCs w:val="24"/>
              </w:rPr>
              <w:t>4.3 Impacts of injection pressure and injection rate for Huff-n-puff EOR</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_Toc22639602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42</w:t>
            </w:r>
            <w:r w:rsidR="00BE4F1B" w:rsidRPr="00BE4F1B">
              <w:rPr>
                <w:noProof/>
                <w:webHidden/>
                <w:sz w:val="24"/>
                <w:szCs w:val="24"/>
              </w:rPr>
              <w:fldChar w:fldCharType="end"/>
            </w:r>
          </w:hyperlink>
        </w:p>
        <w:p w14:paraId="0EABB9BC" w14:textId="5F6CC486" w:rsidR="00BE4F1B" w:rsidRPr="00BE4F1B" w:rsidRDefault="00FB06D2">
          <w:pPr>
            <w:pStyle w:val="TOC3"/>
            <w:tabs>
              <w:tab w:val="right" w:leader="dot" w:pos="9350"/>
            </w:tabs>
            <w:rPr>
              <w:rFonts w:cstheme="minorBidi"/>
              <w:noProof/>
              <w:sz w:val="24"/>
              <w:szCs w:val="24"/>
              <w:lang w:eastAsia="ko-KR" w:bidi="ar-SA"/>
            </w:rPr>
          </w:pPr>
          <w:hyperlink w:anchor="_Toc22639603" w:history="1">
            <w:r w:rsidR="00BE4F1B" w:rsidRPr="00BE4F1B">
              <w:rPr>
                <w:rStyle w:val="Hyperlink"/>
                <w:rFonts w:ascii="Times New Roman" w:eastAsia="바탕" w:hAnsi="Times New Roman"/>
                <w:b/>
                <w:bCs/>
                <w:i/>
                <w:noProof/>
                <w:sz w:val="24"/>
                <w:szCs w:val="24"/>
              </w:rPr>
              <w:t>4.3.1 Injection pressure above/below MMP</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_Toc22639603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42</w:t>
            </w:r>
            <w:r w:rsidR="00BE4F1B" w:rsidRPr="00BE4F1B">
              <w:rPr>
                <w:noProof/>
                <w:webHidden/>
                <w:sz w:val="24"/>
                <w:szCs w:val="24"/>
              </w:rPr>
              <w:fldChar w:fldCharType="end"/>
            </w:r>
          </w:hyperlink>
        </w:p>
        <w:p w14:paraId="6D01160B" w14:textId="4F820E9B" w:rsidR="00BE4F1B" w:rsidRPr="00BE4F1B" w:rsidRDefault="00FB06D2">
          <w:pPr>
            <w:pStyle w:val="TOC3"/>
            <w:tabs>
              <w:tab w:val="right" w:leader="dot" w:pos="9350"/>
            </w:tabs>
            <w:rPr>
              <w:rFonts w:cstheme="minorBidi"/>
              <w:noProof/>
              <w:sz w:val="24"/>
              <w:szCs w:val="24"/>
              <w:lang w:eastAsia="ko-KR" w:bidi="ar-SA"/>
            </w:rPr>
          </w:pPr>
          <w:hyperlink w:anchor="_Toc22639604" w:history="1">
            <w:r w:rsidR="00BE4F1B" w:rsidRPr="00BE4F1B">
              <w:rPr>
                <w:rStyle w:val="Hyperlink"/>
                <w:rFonts w:ascii="Times New Roman" w:eastAsia="바탕" w:hAnsi="Times New Roman"/>
                <w:b/>
                <w:bCs/>
                <w:i/>
                <w:noProof/>
                <w:sz w:val="24"/>
                <w:szCs w:val="24"/>
              </w:rPr>
              <w:t>4.3.2 Injection pressure above MMP</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_Toc22639604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48</w:t>
            </w:r>
            <w:r w:rsidR="00BE4F1B" w:rsidRPr="00BE4F1B">
              <w:rPr>
                <w:noProof/>
                <w:webHidden/>
                <w:sz w:val="24"/>
                <w:szCs w:val="24"/>
              </w:rPr>
              <w:fldChar w:fldCharType="end"/>
            </w:r>
          </w:hyperlink>
        </w:p>
        <w:p w14:paraId="5DB79F67" w14:textId="38AC620B" w:rsidR="00BE4F1B" w:rsidRPr="00BE4F1B" w:rsidRDefault="00FB06D2">
          <w:pPr>
            <w:pStyle w:val="TOC3"/>
            <w:tabs>
              <w:tab w:val="right" w:leader="dot" w:pos="9350"/>
            </w:tabs>
            <w:rPr>
              <w:rFonts w:cstheme="minorBidi"/>
              <w:noProof/>
              <w:sz w:val="24"/>
              <w:szCs w:val="24"/>
              <w:lang w:eastAsia="ko-KR" w:bidi="ar-SA"/>
            </w:rPr>
          </w:pPr>
          <w:hyperlink w:anchor="_Toc22639605" w:history="1">
            <w:r w:rsidR="00BE4F1B" w:rsidRPr="00BE4F1B">
              <w:rPr>
                <w:rStyle w:val="Hyperlink"/>
                <w:rFonts w:ascii="Times New Roman" w:eastAsia="바탕" w:hAnsi="Times New Roman"/>
                <w:b/>
                <w:bCs/>
                <w:i/>
                <w:noProof/>
                <w:sz w:val="24"/>
                <w:szCs w:val="24"/>
              </w:rPr>
              <w:t>4.3.3 Injection gas rate</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_Toc22639605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51</w:t>
            </w:r>
            <w:r w:rsidR="00BE4F1B" w:rsidRPr="00BE4F1B">
              <w:rPr>
                <w:noProof/>
                <w:webHidden/>
                <w:sz w:val="24"/>
                <w:szCs w:val="24"/>
              </w:rPr>
              <w:fldChar w:fldCharType="end"/>
            </w:r>
          </w:hyperlink>
        </w:p>
        <w:p w14:paraId="686B128C" w14:textId="756E95E6" w:rsidR="00BE4F1B" w:rsidRPr="00BE4F1B" w:rsidRDefault="00FB06D2">
          <w:pPr>
            <w:pStyle w:val="TOC2"/>
            <w:tabs>
              <w:tab w:val="right" w:leader="dot" w:pos="9350"/>
            </w:tabs>
            <w:rPr>
              <w:rFonts w:cstheme="minorBidi"/>
              <w:b w:val="0"/>
              <w:bCs w:val="0"/>
              <w:noProof/>
              <w:sz w:val="24"/>
              <w:szCs w:val="24"/>
              <w:lang w:eastAsia="ko-KR" w:bidi="ar-SA"/>
            </w:rPr>
          </w:pPr>
          <w:hyperlink w:anchor="_Toc22639606" w:history="1">
            <w:r w:rsidR="00BE4F1B" w:rsidRPr="00BE4F1B">
              <w:rPr>
                <w:rStyle w:val="Hyperlink"/>
                <w:rFonts w:ascii="Times New Roman" w:eastAsia="바탕" w:hAnsi="Times New Roman"/>
                <w:iCs/>
                <w:noProof/>
                <w:sz w:val="24"/>
                <w:szCs w:val="24"/>
              </w:rPr>
              <w:t>4.4 Impact of gas composition on recovery</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_Toc22639606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53</w:t>
            </w:r>
            <w:r w:rsidR="00BE4F1B" w:rsidRPr="00BE4F1B">
              <w:rPr>
                <w:noProof/>
                <w:webHidden/>
                <w:sz w:val="24"/>
                <w:szCs w:val="24"/>
              </w:rPr>
              <w:fldChar w:fldCharType="end"/>
            </w:r>
          </w:hyperlink>
        </w:p>
        <w:p w14:paraId="6EB386C8" w14:textId="06E97EA1" w:rsidR="00BE4F1B" w:rsidRPr="00BE4F1B" w:rsidRDefault="00FB06D2">
          <w:pPr>
            <w:pStyle w:val="TOC2"/>
            <w:tabs>
              <w:tab w:val="right" w:leader="dot" w:pos="9350"/>
            </w:tabs>
            <w:rPr>
              <w:rFonts w:cstheme="minorBidi"/>
              <w:b w:val="0"/>
              <w:bCs w:val="0"/>
              <w:noProof/>
              <w:sz w:val="24"/>
              <w:szCs w:val="24"/>
              <w:lang w:eastAsia="ko-KR" w:bidi="ar-SA"/>
            </w:rPr>
          </w:pPr>
          <w:hyperlink w:anchor="_Toc22639607" w:history="1">
            <w:r w:rsidR="00BE4F1B" w:rsidRPr="00BE4F1B">
              <w:rPr>
                <w:rStyle w:val="Hyperlink"/>
                <w:rFonts w:ascii="Times New Roman" w:eastAsia="바탕" w:hAnsi="Times New Roman"/>
                <w:iCs/>
                <w:noProof/>
                <w:sz w:val="24"/>
                <w:szCs w:val="24"/>
              </w:rPr>
              <w:t>4.5 Impact of surface area on recovery</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_Toc22639607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57</w:t>
            </w:r>
            <w:r w:rsidR="00BE4F1B" w:rsidRPr="00BE4F1B">
              <w:rPr>
                <w:noProof/>
                <w:webHidden/>
                <w:sz w:val="24"/>
                <w:szCs w:val="24"/>
              </w:rPr>
              <w:fldChar w:fldCharType="end"/>
            </w:r>
          </w:hyperlink>
        </w:p>
        <w:p w14:paraId="7846A582" w14:textId="3EC5DB58" w:rsidR="00BE4F1B" w:rsidRPr="00BE4F1B" w:rsidRDefault="00FB06D2">
          <w:pPr>
            <w:pStyle w:val="TOC1"/>
            <w:tabs>
              <w:tab w:val="right" w:leader="dot" w:pos="9350"/>
            </w:tabs>
            <w:rPr>
              <w:rFonts w:asciiTheme="minorHAnsi" w:hAnsiTheme="minorHAnsi" w:cstheme="minorBidi"/>
              <w:b w:val="0"/>
              <w:bCs w:val="0"/>
              <w:caps w:val="0"/>
              <w:noProof/>
              <w:lang w:eastAsia="ko-KR" w:bidi="ar-SA"/>
            </w:rPr>
          </w:pPr>
          <w:hyperlink w:anchor="_Toc22639608" w:history="1">
            <w:r w:rsidR="00BE4F1B" w:rsidRPr="00BE4F1B">
              <w:rPr>
                <w:rStyle w:val="Hyperlink"/>
                <w:rFonts w:ascii="Times New Roman" w:eastAsia="바탕" w:hAnsi="Times New Roman"/>
                <w:noProof/>
              </w:rPr>
              <w:t>Chapter 5: Conclusions</w:t>
            </w:r>
            <w:r w:rsidR="00BE4F1B" w:rsidRPr="00BE4F1B">
              <w:rPr>
                <w:noProof/>
                <w:webHidden/>
              </w:rPr>
              <w:tab/>
            </w:r>
            <w:r w:rsidR="00BE4F1B" w:rsidRPr="00BE4F1B">
              <w:rPr>
                <w:noProof/>
                <w:webHidden/>
              </w:rPr>
              <w:fldChar w:fldCharType="begin"/>
            </w:r>
            <w:r w:rsidR="00BE4F1B" w:rsidRPr="00BE4F1B">
              <w:rPr>
                <w:noProof/>
                <w:webHidden/>
              </w:rPr>
              <w:instrText xml:space="preserve"> PAGEREF _Toc22639608 \h </w:instrText>
            </w:r>
            <w:r w:rsidR="00BE4F1B" w:rsidRPr="00BE4F1B">
              <w:rPr>
                <w:noProof/>
                <w:webHidden/>
              </w:rPr>
            </w:r>
            <w:r w:rsidR="00BE4F1B" w:rsidRPr="00BE4F1B">
              <w:rPr>
                <w:noProof/>
                <w:webHidden/>
              </w:rPr>
              <w:fldChar w:fldCharType="separate"/>
            </w:r>
            <w:r w:rsidR="004911A0">
              <w:rPr>
                <w:noProof/>
                <w:webHidden/>
              </w:rPr>
              <w:t>60</w:t>
            </w:r>
            <w:r w:rsidR="00BE4F1B" w:rsidRPr="00BE4F1B">
              <w:rPr>
                <w:noProof/>
                <w:webHidden/>
              </w:rPr>
              <w:fldChar w:fldCharType="end"/>
            </w:r>
          </w:hyperlink>
        </w:p>
        <w:p w14:paraId="494859FF" w14:textId="12582ADD" w:rsidR="00BE4F1B" w:rsidRPr="00BE4F1B" w:rsidRDefault="00FB06D2">
          <w:pPr>
            <w:pStyle w:val="TOC2"/>
            <w:tabs>
              <w:tab w:val="right" w:leader="dot" w:pos="9350"/>
            </w:tabs>
            <w:rPr>
              <w:rFonts w:cstheme="minorBidi"/>
              <w:b w:val="0"/>
              <w:bCs w:val="0"/>
              <w:noProof/>
              <w:sz w:val="24"/>
              <w:szCs w:val="24"/>
              <w:lang w:eastAsia="ko-KR" w:bidi="ar-SA"/>
            </w:rPr>
          </w:pPr>
          <w:hyperlink w:anchor="_Toc22639609" w:history="1">
            <w:r w:rsidR="00BE4F1B" w:rsidRPr="00BE4F1B">
              <w:rPr>
                <w:rStyle w:val="Hyperlink"/>
                <w:rFonts w:ascii="Times New Roman" w:eastAsia="바탕" w:hAnsi="Times New Roman"/>
                <w:iCs/>
                <w:noProof/>
                <w:sz w:val="24"/>
                <w:szCs w:val="24"/>
              </w:rPr>
              <w:t>5.1 Summary</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_Toc22639609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60</w:t>
            </w:r>
            <w:r w:rsidR="00BE4F1B" w:rsidRPr="00BE4F1B">
              <w:rPr>
                <w:noProof/>
                <w:webHidden/>
                <w:sz w:val="24"/>
                <w:szCs w:val="24"/>
              </w:rPr>
              <w:fldChar w:fldCharType="end"/>
            </w:r>
          </w:hyperlink>
        </w:p>
        <w:p w14:paraId="77B16985" w14:textId="1FD8A5EE" w:rsidR="00BE4F1B" w:rsidRPr="00BE4F1B" w:rsidRDefault="00FB06D2">
          <w:pPr>
            <w:pStyle w:val="TOC2"/>
            <w:tabs>
              <w:tab w:val="right" w:leader="dot" w:pos="9350"/>
            </w:tabs>
            <w:rPr>
              <w:rFonts w:cstheme="minorBidi"/>
              <w:b w:val="0"/>
              <w:bCs w:val="0"/>
              <w:noProof/>
              <w:sz w:val="24"/>
              <w:szCs w:val="24"/>
              <w:lang w:eastAsia="ko-KR" w:bidi="ar-SA"/>
            </w:rPr>
          </w:pPr>
          <w:hyperlink w:anchor="_Toc22639610" w:history="1">
            <w:r w:rsidR="00BE4F1B" w:rsidRPr="00BE4F1B">
              <w:rPr>
                <w:rStyle w:val="Hyperlink"/>
                <w:rFonts w:ascii="Times New Roman" w:eastAsia="바탕" w:hAnsi="Times New Roman"/>
                <w:iCs/>
                <w:noProof/>
                <w:sz w:val="24"/>
                <w:szCs w:val="24"/>
              </w:rPr>
              <w:t>5.2 Future work</w:t>
            </w:r>
            <w:r w:rsidR="00BE4F1B" w:rsidRPr="00BE4F1B">
              <w:rPr>
                <w:noProof/>
                <w:webHidden/>
                <w:sz w:val="24"/>
                <w:szCs w:val="24"/>
              </w:rPr>
              <w:tab/>
            </w:r>
            <w:r w:rsidR="00BE4F1B" w:rsidRPr="00BE4F1B">
              <w:rPr>
                <w:noProof/>
                <w:webHidden/>
                <w:sz w:val="24"/>
                <w:szCs w:val="24"/>
              </w:rPr>
              <w:fldChar w:fldCharType="begin"/>
            </w:r>
            <w:r w:rsidR="00BE4F1B" w:rsidRPr="00BE4F1B">
              <w:rPr>
                <w:noProof/>
                <w:webHidden/>
                <w:sz w:val="24"/>
                <w:szCs w:val="24"/>
              </w:rPr>
              <w:instrText xml:space="preserve"> PAGEREF _Toc22639610 \h </w:instrText>
            </w:r>
            <w:r w:rsidR="00BE4F1B" w:rsidRPr="00BE4F1B">
              <w:rPr>
                <w:noProof/>
                <w:webHidden/>
                <w:sz w:val="24"/>
                <w:szCs w:val="24"/>
              </w:rPr>
            </w:r>
            <w:r w:rsidR="00BE4F1B" w:rsidRPr="00BE4F1B">
              <w:rPr>
                <w:noProof/>
                <w:webHidden/>
                <w:sz w:val="24"/>
                <w:szCs w:val="24"/>
              </w:rPr>
              <w:fldChar w:fldCharType="separate"/>
            </w:r>
            <w:r w:rsidR="004911A0">
              <w:rPr>
                <w:noProof/>
                <w:webHidden/>
                <w:sz w:val="24"/>
                <w:szCs w:val="24"/>
              </w:rPr>
              <w:t>62</w:t>
            </w:r>
            <w:r w:rsidR="00BE4F1B" w:rsidRPr="00BE4F1B">
              <w:rPr>
                <w:noProof/>
                <w:webHidden/>
                <w:sz w:val="24"/>
                <w:szCs w:val="24"/>
              </w:rPr>
              <w:fldChar w:fldCharType="end"/>
            </w:r>
          </w:hyperlink>
        </w:p>
        <w:p w14:paraId="6C2A0402" w14:textId="3C018ABE" w:rsidR="00BE4F1B" w:rsidRPr="00BE4F1B" w:rsidRDefault="00FB06D2">
          <w:pPr>
            <w:pStyle w:val="TOC1"/>
            <w:tabs>
              <w:tab w:val="right" w:leader="dot" w:pos="9350"/>
            </w:tabs>
            <w:rPr>
              <w:rFonts w:asciiTheme="minorHAnsi" w:hAnsiTheme="minorHAnsi" w:cstheme="minorBidi"/>
              <w:b w:val="0"/>
              <w:bCs w:val="0"/>
              <w:caps w:val="0"/>
              <w:noProof/>
              <w:lang w:eastAsia="ko-KR" w:bidi="ar-SA"/>
            </w:rPr>
          </w:pPr>
          <w:hyperlink w:anchor="_Toc22639611" w:history="1">
            <w:r w:rsidR="00BE4F1B" w:rsidRPr="00BE4F1B">
              <w:rPr>
                <w:rStyle w:val="Hyperlink"/>
                <w:rFonts w:ascii="Times New Roman" w:eastAsia="바탕" w:hAnsi="Times New Roman"/>
                <w:noProof/>
              </w:rPr>
              <w:t>References</w:t>
            </w:r>
            <w:r w:rsidR="00BE4F1B" w:rsidRPr="00BE4F1B">
              <w:rPr>
                <w:noProof/>
                <w:webHidden/>
              </w:rPr>
              <w:tab/>
            </w:r>
            <w:r w:rsidR="00BE4F1B" w:rsidRPr="00BE4F1B">
              <w:rPr>
                <w:noProof/>
                <w:webHidden/>
              </w:rPr>
              <w:fldChar w:fldCharType="begin"/>
            </w:r>
            <w:r w:rsidR="00BE4F1B" w:rsidRPr="00BE4F1B">
              <w:rPr>
                <w:noProof/>
                <w:webHidden/>
              </w:rPr>
              <w:instrText xml:space="preserve"> PAGEREF _Toc22639611 \h </w:instrText>
            </w:r>
            <w:r w:rsidR="00BE4F1B" w:rsidRPr="00BE4F1B">
              <w:rPr>
                <w:noProof/>
                <w:webHidden/>
              </w:rPr>
            </w:r>
            <w:r w:rsidR="00BE4F1B" w:rsidRPr="00BE4F1B">
              <w:rPr>
                <w:noProof/>
                <w:webHidden/>
              </w:rPr>
              <w:fldChar w:fldCharType="separate"/>
            </w:r>
            <w:r w:rsidR="004911A0">
              <w:rPr>
                <w:noProof/>
                <w:webHidden/>
              </w:rPr>
              <w:t>63</w:t>
            </w:r>
            <w:r w:rsidR="00BE4F1B" w:rsidRPr="00BE4F1B">
              <w:rPr>
                <w:noProof/>
                <w:webHidden/>
              </w:rPr>
              <w:fldChar w:fldCharType="end"/>
            </w:r>
          </w:hyperlink>
        </w:p>
        <w:p w14:paraId="22E8A1C3" w14:textId="4FB68800" w:rsidR="00BE4F1B" w:rsidRPr="00BE4F1B" w:rsidRDefault="00FB06D2">
          <w:pPr>
            <w:pStyle w:val="TOC1"/>
            <w:tabs>
              <w:tab w:val="right" w:leader="dot" w:pos="9350"/>
            </w:tabs>
            <w:rPr>
              <w:rFonts w:asciiTheme="minorHAnsi" w:hAnsiTheme="minorHAnsi" w:cstheme="minorBidi"/>
              <w:b w:val="0"/>
              <w:bCs w:val="0"/>
              <w:caps w:val="0"/>
              <w:noProof/>
              <w:lang w:eastAsia="ko-KR" w:bidi="ar-SA"/>
            </w:rPr>
          </w:pPr>
          <w:hyperlink w:anchor="_Toc22639612" w:history="1">
            <w:r w:rsidR="00BE4F1B" w:rsidRPr="00BE4F1B">
              <w:rPr>
                <w:rStyle w:val="Hyperlink"/>
                <w:rFonts w:ascii="Times New Roman" w:eastAsia="바탕" w:hAnsi="Times New Roman"/>
                <w:noProof/>
              </w:rPr>
              <w:t>Appendix A: Details of experimental procedures</w:t>
            </w:r>
            <w:r w:rsidR="00BE4F1B" w:rsidRPr="00BE4F1B">
              <w:rPr>
                <w:noProof/>
                <w:webHidden/>
              </w:rPr>
              <w:tab/>
            </w:r>
            <w:r w:rsidR="00BE4F1B" w:rsidRPr="00BE4F1B">
              <w:rPr>
                <w:noProof/>
                <w:webHidden/>
              </w:rPr>
              <w:fldChar w:fldCharType="begin"/>
            </w:r>
            <w:r w:rsidR="00BE4F1B" w:rsidRPr="00BE4F1B">
              <w:rPr>
                <w:noProof/>
                <w:webHidden/>
              </w:rPr>
              <w:instrText xml:space="preserve"> PAGEREF _Toc22639612 \h </w:instrText>
            </w:r>
            <w:r w:rsidR="00BE4F1B" w:rsidRPr="00BE4F1B">
              <w:rPr>
                <w:noProof/>
                <w:webHidden/>
              </w:rPr>
            </w:r>
            <w:r w:rsidR="00BE4F1B" w:rsidRPr="00BE4F1B">
              <w:rPr>
                <w:noProof/>
                <w:webHidden/>
              </w:rPr>
              <w:fldChar w:fldCharType="separate"/>
            </w:r>
            <w:r w:rsidR="004911A0">
              <w:rPr>
                <w:noProof/>
                <w:webHidden/>
              </w:rPr>
              <w:t>67</w:t>
            </w:r>
            <w:r w:rsidR="00BE4F1B" w:rsidRPr="00BE4F1B">
              <w:rPr>
                <w:noProof/>
                <w:webHidden/>
              </w:rPr>
              <w:fldChar w:fldCharType="end"/>
            </w:r>
          </w:hyperlink>
        </w:p>
        <w:p w14:paraId="1829E055" w14:textId="155025DD" w:rsidR="00A139DC" w:rsidRDefault="00A139DC" w:rsidP="00A139DC">
          <w:pPr>
            <w:jc w:val="center"/>
          </w:pPr>
          <w:r w:rsidRPr="00BE4F1B">
            <w:rPr>
              <w:rFonts w:ascii="Times New Roman" w:hAnsi="Times New Roman"/>
              <w:caps/>
            </w:rPr>
            <w:fldChar w:fldCharType="end"/>
          </w:r>
        </w:p>
      </w:sdtContent>
    </w:sdt>
    <w:p w14:paraId="6863A6D5" w14:textId="58B7622A" w:rsidR="00DF03BD" w:rsidRDefault="00DF03BD" w:rsidP="008915C7"/>
    <w:p w14:paraId="43A4DAE0" w14:textId="27B98998" w:rsidR="00E6268A" w:rsidRDefault="00E6268A" w:rsidP="008915C7"/>
    <w:p w14:paraId="13E04624" w14:textId="5EAA7B83" w:rsidR="00BE4F1B" w:rsidRDefault="00BE4F1B" w:rsidP="008915C7"/>
    <w:p w14:paraId="4D5146C0" w14:textId="41416C65" w:rsidR="00BE4F1B" w:rsidRDefault="00BE4F1B" w:rsidP="008915C7"/>
    <w:p w14:paraId="05E835FD" w14:textId="67D5EF5C" w:rsidR="00BE4F1B" w:rsidRDefault="00BE4F1B" w:rsidP="008915C7"/>
    <w:p w14:paraId="154C9330" w14:textId="1359D12E" w:rsidR="00BE4F1B" w:rsidRDefault="00BE4F1B" w:rsidP="008915C7"/>
    <w:p w14:paraId="77BA8CD4" w14:textId="3BD74A38" w:rsidR="00BE4F1B" w:rsidRDefault="00BE4F1B" w:rsidP="008915C7"/>
    <w:p w14:paraId="4D472A86" w14:textId="6B95D07F" w:rsidR="00BE4F1B" w:rsidRDefault="00BE4F1B" w:rsidP="008915C7"/>
    <w:p w14:paraId="6D6C96FD" w14:textId="26F0D37D" w:rsidR="00BE4F1B" w:rsidRDefault="00BE4F1B" w:rsidP="008915C7"/>
    <w:p w14:paraId="7FEE240B" w14:textId="7460174D" w:rsidR="00BE4F1B" w:rsidRDefault="00BE4F1B" w:rsidP="008915C7"/>
    <w:p w14:paraId="256ACC87" w14:textId="33DF9E8D" w:rsidR="00BE4F1B" w:rsidRDefault="00BE4F1B" w:rsidP="008915C7"/>
    <w:p w14:paraId="24D25B72" w14:textId="32F221B5" w:rsidR="00BE4F1B" w:rsidRDefault="00BE4F1B" w:rsidP="008915C7"/>
    <w:p w14:paraId="0E03E42A" w14:textId="68DABAB0" w:rsidR="00BE4F1B" w:rsidRDefault="00BE4F1B" w:rsidP="008915C7"/>
    <w:p w14:paraId="2A38D405" w14:textId="3C4C24CB" w:rsidR="00BE4F1B" w:rsidRDefault="00BE4F1B" w:rsidP="008915C7"/>
    <w:p w14:paraId="502C47C0" w14:textId="5AB79B45" w:rsidR="00BE4F1B" w:rsidRDefault="00BE4F1B" w:rsidP="008915C7"/>
    <w:p w14:paraId="50CC9256" w14:textId="25A60D04" w:rsidR="00BE4F1B" w:rsidRDefault="00BE4F1B" w:rsidP="008915C7"/>
    <w:p w14:paraId="6E4E07E0" w14:textId="77777777" w:rsidR="00BE4F1B" w:rsidRPr="008915C7" w:rsidRDefault="00BE4F1B" w:rsidP="008915C7"/>
    <w:p w14:paraId="79F5DAEA" w14:textId="4FEE3FD9" w:rsidR="00485CB1" w:rsidRDefault="00485CB1" w:rsidP="00BE4F1B">
      <w:pPr>
        <w:pStyle w:val="Heading1"/>
      </w:pPr>
      <w:bookmarkStart w:id="5" w:name="_Toc310579465"/>
      <w:bookmarkStart w:id="6" w:name="_Toc12653775"/>
      <w:bookmarkStart w:id="7" w:name="_Toc12653922"/>
      <w:bookmarkStart w:id="8" w:name="_Toc12654343"/>
      <w:bookmarkStart w:id="9" w:name="_Toc12654388"/>
      <w:bookmarkStart w:id="10" w:name="_Toc12654429"/>
      <w:bookmarkStart w:id="11" w:name="_Toc12654506"/>
      <w:bookmarkStart w:id="12" w:name="_Toc12826372"/>
      <w:bookmarkStart w:id="13" w:name="_Toc12826385"/>
      <w:bookmarkStart w:id="14" w:name="_Toc12892608"/>
      <w:bookmarkStart w:id="15" w:name="_Toc22639580"/>
      <w:r>
        <w:lastRenderedPageBreak/>
        <w:t xml:space="preserve">List of </w:t>
      </w:r>
      <w:r w:rsidR="00DF03BD">
        <w:t>t</w:t>
      </w:r>
      <w:r>
        <w:t>ables</w:t>
      </w:r>
      <w:bookmarkEnd w:id="5"/>
      <w:bookmarkEnd w:id="6"/>
      <w:bookmarkEnd w:id="7"/>
      <w:bookmarkEnd w:id="8"/>
      <w:bookmarkEnd w:id="9"/>
      <w:bookmarkEnd w:id="10"/>
      <w:bookmarkEnd w:id="11"/>
      <w:bookmarkEnd w:id="12"/>
      <w:bookmarkEnd w:id="13"/>
      <w:bookmarkEnd w:id="14"/>
      <w:bookmarkEnd w:id="15"/>
    </w:p>
    <w:p w14:paraId="67DC4468" w14:textId="77777777" w:rsidR="00485CB1" w:rsidRPr="00EE3EDB" w:rsidRDefault="00485CB1" w:rsidP="00042FD0">
      <w:pPr>
        <w:pStyle w:val="MediumGrid2-Accent11"/>
        <w:jc w:val="both"/>
      </w:pPr>
    </w:p>
    <w:p w14:paraId="1EA93828" w14:textId="39504374" w:rsidR="00E6268A" w:rsidRDefault="00485CB1" w:rsidP="00E6268A">
      <w:pPr>
        <w:pStyle w:val="TableofFigures"/>
        <w:tabs>
          <w:tab w:val="right" w:leader="dot" w:pos="9350"/>
        </w:tabs>
        <w:ind w:left="720" w:hanging="720"/>
        <w:rPr>
          <w:rFonts w:cstheme="minorBidi"/>
          <w:noProof/>
          <w:sz w:val="22"/>
          <w:szCs w:val="22"/>
          <w:lang w:eastAsia="ko-KR" w:bidi="ar-SA"/>
        </w:rPr>
      </w:pPr>
      <w:r>
        <w:fldChar w:fldCharType="begin"/>
      </w:r>
      <w:r>
        <w:instrText xml:space="preserve"> TOC \h \z \c "Table" </w:instrText>
      </w:r>
      <w:r>
        <w:fldChar w:fldCharType="separate"/>
      </w:r>
      <w:hyperlink w:anchor="_Toc13002676" w:history="1">
        <w:r w:rsidR="00E6268A" w:rsidRPr="00B27CC7">
          <w:rPr>
            <w:rStyle w:val="Hyperlink"/>
            <w:noProof/>
          </w:rPr>
          <w:t>Table 1: Summary of tests 1, 2 and 3. Note that total oil recovery from immiscible condition (test 1 and test 2) are slightly less to total oil recovery from miscible condition (test 3)</w:t>
        </w:r>
        <w:r w:rsidR="00E6268A">
          <w:rPr>
            <w:noProof/>
            <w:webHidden/>
          </w:rPr>
          <w:tab/>
        </w:r>
        <w:r w:rsidR="00E6268A">
          <w:rPr>
            <w:noProof/>
            <w:webHidden/>
          </w:rPr>
          <w:fldChar w:fldCharType="begin"/>
        </w:r>
        <w:r w:rsidR="00E6268A">
          <w:rPr>
            <w:noProof/>
            <w:webHidden/>
          </w:rPr>
          <w:instrText xml:space="preserve"> PAGEREF _Toc13002676 \h </w:instrText>
        </w:r>
        <w:r w:rsidR="00E6268A">
          <w:rPr>
            <w:noProof/>
            <w:webHidden/>
          </w:rPr>
        </w:r>
        <w:r w:rsidR="00E6268A">
          <w:rPr>
            <w:noProof/>
            <w:webHidden/>
          </w:rPr>
          <w:fldChar w:fldCharType="separate"/>
        </w:r>
        <w:r w:rsidR="004911A0">
          <w:rPr>
            <w:noProof/>
            <w:webHidden/>
          </w:rPr>
          <w:t>9</w:t>
        </w:r>
        <w:r w:rsidR="00E6268A">
          <w:rPr>
            <w:noProof/>
            <w:webHidden/>
          </w:rPr>
          <w:fldChar w:fldCharType="end"/>
        </w:r>
      </w:hyperlink>
    </w:p>
    <w:p w14:paraId="5CDC0D3A" w14:textId="314BAEC5" w:rsidR="00E6268A" w:rsidRDefault="00FB06D2" w:rsidP="00E6268A">
      <w:pPr>
        <w:pStyle w:val="TableofFigures"/>
        <w:tabs>
          <w:tab w:val="right" w:leader="dot" w:pos="9350"/>
        </w:tabs>
        <w:ind w:left="720" w:hanging="720"/>
        <w:rPr>
          <w:rFonts w:cstheme="minorBidi"/>
          <w:noProof/>
          <w:sz w:val="22"/>
          <w:szCs w:val="22"/>
          <w:lang w:eastAsia="ko-KR" w:bidi="ar-SA"/>
        </w:rPr>
      </w:pPr>
      <w:hyperlink w:anchor="_Toc13002677" w:history="1">
        <w:r w:rsidR="00E6268A" w:rsidRPr="00B27CC7">
          <w:rPr>
            <w:rStyle w:val="Hyperlink"/>
            <w:noProof/>
          </w:rPr>
          <w:t>Table 2: Petrophysical properties for Eagle Ford shale sample</w:t>
        </w:r>
        <w:r w:rsidR="00E6268A">
          <w:rPr>
            <w:noProof/>
            <w:webHidden/>
          </w:rPr>
          <w:tab/>
        </w:r>
        <w:r w:rsidR="00E6268A">
          <w:rPr>
            <w:noProof/>
            <w:webHidden/>
          </w:rPr>
          <w:fldChar w:fldCharType="begin"/>
        </w:r>
        <w:r w:rsidR="00E6268A">
          <w:rPr>
            <w:noProof/>
            <w:webHidden/>
          </w:rPr>
          <w:instrText xml:space="preserve"> PAGEREF _Toc13002677 \h </w:instrText>
        </w:r>
        <w:r w:rsidR="00E6268A">
          <w:rPr>
            <w:noProof/>
            <w:webHidden/>
          </w:rPr>
        </w:r>
        <w:r w:rsidR="00E6268A">
          <w:rPr>
            <w:noProof/>
            <w:webHidden/>
          </w:rPr>
          <w:fldChar w:fldCharType="separate"/>
        </w:r>
        <w:r w:rsidR="004911A0">
          <w:rPr>
            <w:noProof/>
            <w:webHidden/>
          </w:rPr>
          <w:t>22</w:t>
        </w:r>
        <w:r w:rsidR="00E6268A">
          <w:rPr>
            <w:noProof/>
            <w:webHidden/>
          </w:rPr>
          <w:fldChar w:fldCharType="end"/>
        </w:r>
      </w:hyperlink>
    </w:p>
    <w:p w14:paraId="00F45AD7" w14:textId="273DA252" w:rsidR="00E6268A" w:rsidRDefault="00FB06D2" w:rsidP="00E6268A">
      <w:pPr>
        <w:pStyle w:val="TableofFigures"/>
        <w:tabs>
          <w:tab w:val="right" w:leader="dot" w:pos="9350"/>
        </w:tabs>
        <w:ind w:left="720" w:hanging="720"/>
        <w:rPr>
          <w:rFonts w:cstheme="minorBidi"/>
          <w:noProof/>
          <w:sz w:val="22"/>
          <w:szCs w:val="22"/>
          <w:lang w:eastAsia="ko-KR" w:bidi="ar-SA"/>
        </w:rPr>
      </w:pPr>
      <w:hyperlink w:anchor="_Toc13002678" w:history="1">
        <w:r w:rsidR="00E6268A" w:rsidRPr="00B27CC7">
          <w:rPr>
            <w:rStyle w:val="Hyperlink"/>
            <w:noProof/>
          </w:rPr>
          <w:t>Table 3: Operating parameters for T</w:t>
        </w:r>
        <w:r w:rsidR="00E6268A" w:rsidRPr="00B27CC7">
          <w:rPr>
            <w:rStyle w:val="Hyperlink"/>
            <w:noProof/>
            <w:vertAlign w:val="subscript"/>
          </w:rPr>
          <w:t xml:space="preserve">2 </w:t>
        </w:r>
        <w:r w:rsidR="00E6268A" w:rsidRPr="00B27CC7">
          <w:rPr>
            <w:rStyle w:val="Hyperlink"/>
            <w:noProof/>
          </w:rPr>
          <w:t>and T</w:t>
        </w:r>
        <w:r w:rsidR="00E6268A" w:rsidRPr="00B27CC7">
          <w:rPr>
            <w:rStyle w:val="Hyperlink"/>
            <w:noProof/>
            <w:vertAlign w:val="subscript"/>
          </w:rPr>
          <w:t>1</w:t>
        </w:r>
        <w:r w:rsidR="00E6268A" w:rsidRPr="00B27CC7">
          <w:rPr>
            <w:rStyle w:val="Hyperlink"/>
            <w:noProof/>
          </w:rPr>
          <w:t>-T</w:t>
        </w:r>
        <w:r w:rsidR="00E6268A" w:rsidRPr="00B27CC7">
          <w:rPr>
            <w:rStyle w:val="Hyperlink"/>
            <w:noProof/>
            <w:vertAlign w:val="subscript"/>
          </w:rPr>
          <w:t xml:space="preserve">2 </w:t>
        </w:r>
        <w:r w:rsidR="00E6268A" w:rsidRPr="00B27CC7">
          <w:rPr>
            <w:rStyle w:val="Hyperlink"/>
            <w:noProof/>
          </w:rPr>
          <w:t>measurements</w:t>
        </w:r>
        <w:r w:rsidR="00E6268A">
          <w:rPr>
            <w:noProof/>
            <w:webHidden/>
          </w:rPr>
          <w:tab/>
        </w:r>
        <w:r w:rsidR="00E6268A">
          <w:rPr>
            <w:noProof/>
            <w:webHidden/>
          </w:rPr>
          <w:fldChar w:fldCharType="begin"/>
        </w:r>
        <w:r w:rsidR="00E6268A">
          <w:rPr>
            <w:noProof/>
            <w:webHidden/>
          </w:rPr>
          <w:instrText xml:space="preserve"> PAGEREF _Toc13002678 \h </w:instrText>
        </w:r>
        <w:r w:rsidR="00E6268A">
          <w:rPr>
            <w:noProof/>
            <w:webHidden/>
          </w:rPr>
        </w:r>
        <w:r w:rsidR="00E6268A">
          <w:rPr>
            <w:noProof/>
            <w:webHidden/>
          </w:rPr>
          <w:fldChar w:fldCharType="separate"/>
        </w:r>
        <w:r w:rsidR="004911A0">
          <w:rPr>
            <w:noProof/>
            <w:webHidden/>
          </w:rPr>
          <w:t>27</w:t>
        </w:r>
        <w:r w:rsidR="00E6268A">
          <w:rPr>
            <w:noProof/>
            <w:webHidden/>
          </w:rPr>
          <w:fldChar w:fldCharType="end"/>
        </w:r>
      </w:hyperlink>
    </w:p>
    <w:p w14:paraId="394DABBE" w14:textId="596EBE14" w:rsidR="00E6268A" w:rsidRDefault="00FB06D2" w:rsidP="00E6268A">
      <w:pPr>
        <w:pStyle w:val="TableofFigures"/>
        <w:tabs>
          <w:tab w:val="right" w:leader="dot" w:pos="9350"/>
        </w:tabs>
        <w:ind w:left="720" w:hanging="720"/>
        <w:rPr>
          <w:rFonts w:cstheme="minorBidi"/>
          <w:noProof/>
          <w:sz w:val="22"/>
          <w:szCs w:val="22"/>
          <w:lang w:eastAsia="ko-KR" w:bidi="ar-SA"/>
        </w:rPr>
      </w:pPr>
      <w:hyperlink w:anchor="_Toc13002679" w:history="1">
        <w:r w:rsidR="00E6268A" w:rsidRPr="00B27CC7">
          <w:rPr>
            <w:rStyle w:val="Hyperlink"/>
            <w:noProof/>
          </w:rPr>
          <w:t>Table 4: Composition of the produced field gas analyzed by GC chromatography</w:t>
        </w:r>
        <w:r w:rsidR="00E6268A">
          <w:rPr>
            <w:noProof/>
            <w:webHidden/>
          </w:rPr>
          <w:tab/>
        </w:r>
        <w:r w:rsidR="00E6268A">
          <w:rPr>
            <w:noProof/>
            <w:webHidden/>
          </w:rPr>
          <w:fldChar w:fldCharType="begin"/>
        </w:r>
        <w:r w:rsidR="00E6268A">
          <w:rPr>
            <w:noProof/>
            <w:webHidden/>
          </w:rPr>
          <w:instrText xml:space="preserve"> PAGEREF _Toc13002679 \h </w:instrText>
        </w:r>
        <w:r w:rsidR="00E6268A">
          <w:rPr>
            <w:noProof/>
            <w:webHidden/>
          </w:rPr>
        </w:r>
        <w:r w:rsidR="00E6268A">
          <w:rPr>
            <w:noProof/>
            <w:webHidden/>
          </w:rPr>
          <w:fldChar w:fldCharType="separate"/>
        </w:r>
        <w:r w:rsidR="004911A0">
          <w:rPr>
            <w:noProof/>
            <w:webHidden/>
          </w:rPr>
          <w:t>31</w:t>
        </w:r>
        <w:r w:rsidR="00E6268A">
          <w:rPr>
            <w:noProof/>
            <w:webHidden/>
          </w:rPr>
          <w:fldChar w:fldCharType="end"/>
        </w:r>
      </w:hyperlink>
    </w:p>
    <w:p w14:paraId="73C2765B" w14:textId="06367801" w:rsidR="00E6268A" w:rsidRDefault="00FB06D2" w:rsidP="00E6268A">
      <w:pPr>
        <w:pStyle w:val="TableofFigures"/>
        <w:tabs>
          <w:tab w:val="right" w:leader="dot" w:pos="9350"/>
        </w:tabs>
        <w:ind w:left="720" w:hanging="720"/>
        <w:rPr>
          <w:rFonts w:cstheme="minorBidi"/>
          <w:noProof/>
          <w:sz w:val="22"/>
          <w:szCs w:val="22"/>
          <w:lang w:eastAsia="ko-KR" w:bidi="ar-SA"/>
        </w:rPr>
      </w:pPr>
      <w:hyperlink w:anchor="_Toc13002680" w:history="1">
        <w:r w:rsidR="00E6268A" w:rsidRPr="00B27CC7">
          <w:rPr>
            <w:rStyle w:val="Hyperlink"/>
            <w:noProof/>
          </w:rPr>
          <w:t>Table 5: Matrix of experiments for investigating soaking time. Sample sizes were 7-8mm and the amount of sample used for each experiment was about 22 grams. Production time for all the tests was one hour.</w:t>
        </w:r>
        <w:r w:rsidR="00E6268A">
          <w:rPr>
            <w:noProof/>
            <w:webHidden/>
          </w:rPr>
          <w:tab/>
        </w:r>
        <w:r w:rsidR="00E6268A">
          <w:rPr>
            <w:noProof/>
            <w:webHidden/>
          </w:rPr>
          <w:fldChar w:fldCharType="begin"/>
        </w:r>
        <w:r w:rsidR="00E6268A">
          <w:rPr>
            <w:noProof/>
            <w:webHidden/>
          </w:rPr>
          <w:instrText xml:space="preserve"> PAGEREF _Toc13002680 \h </w:instrText>
        </w:r>
        <w:r w:rsidR="00E6268A">
          <w:rPr>
            <w:noProof/>
            <w:webHidden/>
          </w:rPr>
        </w:r>
        <w:r w:rsidR="00E6268A">
          <w:rPr>
            <w:noProof/>
            <w:webHidden/>
          </w:rPr>
          <w:fldChar w:fldCharType="separate"/>
        </w:r>
        <w:r w:rsidR="004911A0">
          <w:rPr>
            <w:noProof/>
            <w:webHidden/>
          </w:rPr>
          <w:t>32</w:t>
        </w:r>
        <w:r w:rsidR="00E6268A">
          <w:rPr>
            <w:noProof/>
            <w:webHidden/>
          </w:rPr>
          <w:fldChar w:fldCharType="end"/>
        </w:r>
      </w:hyperlink>
    </w:p>
    <w:p w14:paraId="064380AA" w14:textId="77756ABF" w:rsidR="00E6268A" w:rsidRDefault="00FB06D2" w:rsidP="00E6268A">
      <w:pPr>
        <w:pStyle w:val="TableofFigures"/>
        <w:tabs>
          <w:tab w:val="right" w:leader="dot" w:pos="9350"/>
        </w:tabs>
        <w:ind w:left="720" w:hanging="720"/>
        <w:rPr>
          <w:rFonts w:cstheme="minorBidi"/>
          <w:noProof/>
          <w:sz w:val="22"/>
          <w:szCs w:val="22"/>
          <w:lang w:eastAsia="ko-KR" w:bidi="ar-SA"/>
        </w:rPr>
      </w:pPr>
      <w:hyperlink w:anchor="_Toc13002681" w:history="1">
        <w:r w:rsidR="00E6268A" w:rsidRPr="00B27CC7">
          <w:rPr>
            <w:rStyle w:val="Hyperlink"/>
            <w:noProof/>
          </w:rPr>
          <w:t>Table 6: Matrix of experiments for investigating injection pressure and profile. Sample sizes were 7-8mm and the amount of sample used for each experiment was about 22 grams. Production hour for all the tests were one hour.</w:t>
        </w:r>
        <w:r w:rsidR="00E6268A">
          <w:rPr>
            <w:noProof/>
            <w:webHidden/>
          </w:rPr>
          <w:tab/>
        </w:r>
        <w:r w:rsidR="00E6268A">
          <w:rPr>
            <w:noProof/>
            <w:webHidden/>
          </w:rPr>
          <w:fldChar w:fldCharType="begin"/>
        </w:r>
        <w:r w:rsidR="00E6268A">
          <w:rPr>
            <w:noProof/>
            <w:webHidden/>
          </w:rPr>
          <w:instrText xml:space="preserve"> PAGEREF _Toc13002681 \h </w:instrText>
        </w:r>
        <w:r w:rsidR="00E6268A">
          <w:rPr>
            <w:noProof/>
            <w:webHidden/>
          </w:rPr>
        </w:r>
        <w:r w:rsidR="00E6268A">
          <w:rPr>
            <w:noProof/>
            <w:webHidden/>
          </w:rPr>
          <w:fldChar w:fldCharType="separate"/>
        </w:r>
        <w:r w:rsidR="004911A0">
          <w:rPr>
            <w:noProof/>
            <w:webHidden/>
          </w:rPr>
          <w:t>42</w:t>
        </w:r>
        <w:r w:rsidR="00E6268A">
          <w:rPr>
            <w:noProof/>
            <w:webHidden/>
          </w:rPr>
          <w:fldChar w:fldCharType="end"/>
        </w:r>
      </w:hyperlink>
    </w:p>
    <w:p w14:paraId="66ABBA1F" w14:textId="374E6F9A" w:rsidR="00E6268A" w:rsidRDefault="00FB06D2" w:rsidP="00E6268A">
      <w:pPr>
        <w:pStyle w:val="TableofFigures"/>
        <w:tabs>
          <w:tab w:val="right" w:leader="dot" w:pos="9350"/>
        </w:tabs>
        <w:ind w:left="720" w:hanging="720"/>
        <w:rPr>
          <w:rFonts w:cstheme="minorBidi"/>
          <w:noProof/>
          <w:sz w:val="22"/>
          <w:szCs w:val="22"/>
          <w:lang w:eastAsia="ko-KR" w:bidi="ar-SA"/>
        </w:rPr>
      </w:pPr>
      <w:hyperlink w:anchor="_Toc13002682" w:history="1">
        <w:r w:rsidR="00E6268A" w:rsidRPr="00B27CC7">
          <w:rPr>
            <w:rStyle w:val="Hyperlink"/>
            <w:noProof/>
          </w:rPr>
          <w:t>Table 7: Matrix of experiments for investigating impact of different types of injection gas. Sample sizes were 7-8mm and the amount of sample used for each experiment was about 22 grams. Production hour for all the tests were one hour.</w:t>
        </w:r>
        <w:r w:rsidR="00E6268A">
          <w:rPr>
            <w:noProof/>
            <w:webHidden/>
          </w:rPr>
          <w:tab/>
        </w:r>
        <w:r w:rsidR="00E6268A">
          <w:rPr>
            <w:noProof/>
            <w:webHidden/>
          </w:rPr>
          <w:fldChar w:fldCharType="begin"/>
        </w:r>
        <w:r w:rsidR="00E6268A">
          <w:rPr>
            <w:noProof/>
            <w:webHidden/>
          </w:rPr>
          <w:instrText xml:space="preserve"> PAGEREF _Toc13002682 \h </w:instrText>
        </w:r>
        <w:r w:rsidR="00E6268A">
          <w:rPr>
            <w:noProof/>
            <w:webHidden/>
          </w:rPr>
        </w:r>
        <w:r w:rsidR="00E6268A">
          <w:rPr>
            <w:noProof/>
            <w:webHidden/>
          </w:rPr>
          <w:fldChar w:fldCharType="separate"/>
        </w:r>
        <w:r w:rsidR="004911A0">
          <w:rPr>
            <w:noProof/>
            <w:webHidden/>
          </w:rPr>
          <w:t>53</w:t>
        </w:r>
        <w:r w:rsidR="00E6268A">
          <w:rPr>
            <w:noProof/>
            <w:webHidden/>
          </w:rPr>
          <w:fldChar w:fldCharType="end"/>
        </w:r>
      </w:hyperlink>
    </w:p>
    <w:p w14:paraId="65101239" w14:textId="72EB254F" w:rsidR="00E6268A" w:rsidRDefault="00FB06D2" w:rsidP="00E6268A">
      <w:pPr>
        <w:pStyle w:val="TableofFigures"/>
        <w:tabs>
          <w:tab w:val="right" w:leader="dot" w:pos="9350"/>
        </w:tabs>
        <w:ind w:left="720" w:hanging="720"/>
        <w:rPr>
          <w:rFonts w:cstheme="minorBidi"/>
          <w:noProof/>
          <w:sz w:val="22"/>
          <w:szCs w:val="22"/>
          <w:lang w:eastAsia="ko-KR" w:bidi="ar-SA"/>
        </w:rPr>
      </w:pPr>
      <w:hyperlink w:anchor="_Toc13002683" w:history="1">
        <w:r w:rsidR="00E6268A" w:rsidRPr="00B27CC7">
          <w:rPr>
            <w:rStyle w:val="Hyperlink"/>
            <w:noProof/>
          </w:rPr>
          <w:t>Table 8 Matrix of experiments for investigating surface area. Sample sizes were 0.9-2mm and the amount of sample used for each experiment was about 22 grams. Production hour for all the tests was one hour.</w:t>
        </w:r>
        <w:r w:rsidR="00E6268A">
          <w:rPr>
            <w:noProof/>
            <w:webHidden/>
          </w:rPr>
          <w:tab/>
        </w:r>
        <w:r w:rsidR="00E6268A">
          <w:rPr>
            <w:noProof/>
            <w:webHidden/>
          </w:rPr>
          <w:fldChar w:fldCharType="begin"/>
        </w:r>
        <w:r w:rsidR="00E6268A">
          <w:rPr>
            <w:noProof/>
            <w:webHidden/>
          </w:rPr>
          <w:instrText xml:space="preserve"> PAGEREF _Toc13002683 \h </w:instrText>
        </w:r>
        <w:r w:rsidR="00E6268A">
          <w:rPr>
            <w:noProof/>
            <w:webHidden/>
          </w:rPr>
        </w:r>
        <w:r w:rsidR="00E6268A">
          <w:rPr>
            <w:noProof/>
            <w:webHidden/>
          </w:rPr>
          <w:fldChar w:fldCharType="separate"/>
        </w:r>
        <w:r w:rsidR="004911A0">
          <w:rPr>
            <w:noProof/>
            <w:webHidden/>
          </w:rPr>
          <w:t>57</w:t>
        </w:r>
        <w:r w:rsidR="00E6268A">
          <w:rPr>
            <w:noProof/>
            <w:webHidden/>
          </w:rPr>
          <w:fldChar w:fldCharType="end"/>
        </w:r>
      </w:hyperlink>
    </w:p>
    <w:p w14:paraId="4841060B" w14:textId="27486075" w:rsidR="00485CB1" w:rsidRPr="00BE4F1B" w:rsidRDefault="00485CB1" w:rsidP="00BE4F1B">
      <w:pPr>
        <w:pStyle w:val="Heading1"/>
      </w:pPr>
      <w:r>
        <w:fldChar w:fldCharType="end"/>
      </w:r>
      <w:r>
        <w:br w:type="page"/>
      </w:r>
      <w:bookmarkStart w:id="16" w:name="_Toc310579466"/>
      <w:bookmarkStart w:id="17" w:name="_Toc12653776"/>
      <w:bookmarkStart w:id="18" w:name="_Toc12653923"/>
      <w:bookmarkStart w:id="19" w:name="_Toc12654344"/>
      <w:bookmarkStart w:id="20" w:name="_Toc12654389"/>
      <w:bookmarkStart w:id="21" w:name="_Toc12654430"/>
      <w:bookmarkStart w:id="22" w:name="_Toc12654507"/>
      <w:bookmarkStart w:id="23" w:name="_Toc12826373"/>
      <w:bookmarkStart w:id="24" w:name="_Toc12826386"/>
      <w:bookmarkStart w:id="25" w:name="_Toc12892609"/>
      <w:bookmarkStart w:id="26" w:name="_Toc22639581"/>
      <w:r w:rsidRPr="00BE4F1B">
        <w:lastRenderedPageBreak/>
        <w:t xml:space="preserve">List of </w:t>
      </w:r>
      <w:r w:rsidR="00DF03BD" w:rsidRPr="00BE4F1B">
        <w:t>f</w:t>
      </w:r>
      <w:r w:rsidRPr="00BE4F1B">
        <w:t>igures</w:t>
      </w:r>
      <w:bookmarkEnd w:id="16"/>
      <w:bookmarkEnd w:id="17"/>
      <w:bookmarkEnd w:id="18"/>
      <w:bookmarkEnd w:id="19"/>
      <w:bookmarkEnd w:id="20"/>
      <w:bookmarkEnd w:id="21"/>
      <w:bookmarkEnd w:id="22"/>
      <w:bookmarkEnd w:id="23"/>
      <w:bookmarkEnd w:id="24"/>
      <w:bookmarkEnd w:id="25"/>
      <w:bookmarkEnd w:id="26"/>
    </w:p>
    <w:p w14:paraId="539E4394" w14:textId="103E1973" w:rsidR="00981775" w:rsidRPr="00981775" w:rsidRDefault="00724764" w:rsidP="00981775">
      <w:pPr>
        <w:pStyle w:val="TableofFigures"/>
        <w:tabs>
          <w:tab w:val="right" w:leader="dot" w:pos="9350"/>
        </w:tabs>
        <w:ind w:left="720" w:hanging="720"/>
        <w:rPr>
          <w:rFonts w:cstheme="minorBidi"/>
          <w:noProof/>
          <w:sz w:val="22"/>
          <w:szCs w:val="22"/>
          <w:lang w:bidi="ar-SA"/>
        </w:rPr>
      </w:pPr>
      <w:r w:rsidRPr="00981775">
        <w:fldChar w:fldCharType="begin"/>
      </w:r>
      <w:r w:rsidRPr="00981775">
        <w:instrText xml:space="preserve"> TOC \h \z \c "Figure" </w:instrText>
      </w:r>
      <w:r w:rsidRPr="00981775">
        <w:fldChar w:fldCharType="separate"/>
      </w:r>
      <w:hyperlink w:anchor="_Toc17102579" w:history="1">
        <w:r w:rsidR="00981775" w:rsidRPr="00981775">
          <w:rPr>
            <w:rStyle w:val="Hyperlink"/>
            <w:noProof/>
          </w:rPr>
          <w:t>Figure 1: U.S. crude oil production history since 2006 (EIA 2019)</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_Toc17102579 \h </w:instrText>
        </w:r>
        <w:r w:rsidR="00981775" w:rsidRPr="00981775">
          <w:rPr>
            <w:noProof/>
            <w:webHidden/>
          </w:rPr>
        </w:r>
        <w:r w:rsidR="00981775" w:rsidRPr="00981775">
          <w:rPr>
            <w:noProof/>
            <w:webHidden/>
          </w:rPr>
          <w:fldChar w:fldCharType="separate"/>
        </w:r>
        <w:r w:rsidR="004911A0">
          <w:rPr>
            <w:noProof/>
            <w:webHidden/>
          </w:rPr>
          <w:t>1</w:t>
        </w:r>
        <w:r w:rsidR="00981775" w:rsidRPr="00981775">
          <w:rPr>
            <w:noProof/>
            <w:webHidden/>
          </w:rPr>
          <w:fldChar w:fldCharType="end"/>
        </w:r>
      </w:hyperlink>
    </w:p>
    <w:p w14:paraId="79936FFC" w14:textId="2522F4BF"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580" w:history="1">
        <w:r w:rsidR="00981775" w:rsidRPr="00981775">
          <w:rPr>
            <w:rStyle w:val="Hyperlink"/>
            <w:noProof/>
          </w:rPr>
          <w:t>Figure 2: Reported expected recovery from huff-n-puff gas injection into the Eagle Ford (Thomas et al. 2016). Note the EOR increased oil recovery by 30 to 70%.</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_Toc17102580 \h </w:instrText>
        </w:r>
        <w:r w:rsidR="00981775" w:rsidRPr="00981775">
          <w:rPr>
            <w:noProof/>
            <w:webHidden/>
          </w:rPr>
        </w:r>
        <w:r w:rsidR="00981775" w:rsidRPr="00981775">
          <w:rPr>
            <w:noProof/>
            <w:webHidden/>
          </w:rPr>
          <w:fldChar w:fldCharType="separate"/>
        </w:r>
        <w:r w:rsidR="004911A0">
          <w:rPr>
            <w:noProof/>
            <w:webHidden/>
          </w:rPr>
          <w:t>2</w:t>
        </w:r>
        <w:r w:rsidR="00981775" w:rsidRPr="00981775">
          <w:rPr>
            <w:noProof/>
            <w:webHidden/>
          </w:rPr>
          <w:fldChar w:fldCharType="end"/>
        </w:r>
      </w:hyperlink>
    </w:p>
    <w:p w14:paraId="283C13FB" w14:textId="20C3CD80"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581" w:history="1">
        <w:r w:rsidR="00981775" w:rsidRPr="00981775">
          <w:rPr>
            <w:rStyle w:val="Hyperlink"/>
            <w:noProof/>
          </w:rPr>
          <w:t>Figure 3: Huff-n-puff gas (CO</w:t>
        </w:r>
        <w:r w:rsidR="00981775" w:rsidRPr="00981775">
          <w:rPr>
            <w:rStyle w:val="Hyperlink"/>
            <w:noProof/>
            <w:vertAlign w:val="subscript"/>
          </w:rPr>
          <w:t>2</w:t>
        </w:r>
        <w:r w:rsidR="00981775" w:rsidRPr="00981775">
          <w:rPr>
            <w:rStyle w:val="Hyperlink"/>
            <w:noProof/>
          </w:rPr>
          <w:t>) injection is a single well operation involving three phases: injection, soak and production (Al-mjeni et al. 2010).</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_Toc17102581 \h </w:instrText>
        </w:r>
        <w:r w:rsidR="00981775" w:rsidRPr="00981775">
          <w:rPr>
            <w:noProof/>
            <w:webHidden/>
          </w:rPr>
        </w:r>
        <w:r w:rsidR="00981775" w:rsidRPr="00981775">
          <w:rPr>
            <w:noProof/>
            <w:webHidden/>
          </w:rPr>
          <w:fldChar w:fldCharType="separate"/>
        </w:r>
        <w:r w:rsidR="004911A0">
          <w:rPr>
            <w:noProof/>
            <w:webHidden/>
          </w:rPr>
          <w:t>6</w:t>
        </w:r>
        <w:r w:rsidR="00981775" w:rsidRPr="00981775">
          <w:rPr>
            <w:noProof/>
            <w:webHidden/>
          </w:rPr>
          <w:fldChar w:fldCharType="end"/>
        </w:r>
      </w:hyperlink>
    </w:p>
    <w:p w14:paraId="23D73A5C" w14:textId="6C6758CF"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582" w:history="1">
        <w:r w:rsidR="00981775" w:rsidRPr="00981775">
          <w:rPr>
            <w:rStyle w:val="Hyperlink"/>
            <w:noProof/>
          </w:rPr>
          <w:t>Figure 4: Sequence of mass transport events during huff-n-puff in tight rocks. (a) represents the “huff” phase when solvent gas is injected into the well and transported through fracture network. During this stage, pressure gradient governs the transport of solvent into the matrix/fracture interface.  (b) represents the early soaking phase when solvent gas penetrates into limited rock matrix and re-pressurizes. During this stage, pressure gradient still dominates. (c) represents late soaking stage when the solvent penetrates further into the rock matrix through diffusive/advective mass transfer with molecular diffusion as the dominant flux. During this stage, oil swelling, viscosity reduction, and IFT reduction occur. As oil swells, the pressure increases slightly causing a local pressure gradient. This could accelerate oil extraction from the matrix through microf</w:t>
        </w:r>
        <w:r w:rsidR="00753433">
          <w:rPr>
            <w:rStyle w:val="Hyperlink"/>
            <w:noProof/>
          </w:rPr>
          <w:t>r</w:t>
        </w:r>
        <w:r w:rsidR="00981775" w:rsidRPr="00981775">
          <w:rPr>
            <w:rStyle w:val="Hyperlink"/>
            <w:noProof/>
          </w:rPr>
          <w:t>actures. (d) represent “puff” phase when injected solvent gas mix with extracted oil which has been extracted due to oil swelling from microfractures. Gas/Oil mixture is mobilized to wellbore through main fracture network (Alharthy et al. 2018).</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_Toc17102582 \h </w:instrText>
        </w:r>
        <w:r w:rsidR="00981775" w:rsidRPr="00981775">
          <w:rPr>
            <w:noProof/>
            <w:webHidden/>
          </w:rPr>
        </w:r>
        <w:r w:rsidR="00981775" w:rsidRPr="00981775">
          <w:rPr>
            <w:noProof/>
            <w:webHidden/>
          </w:rPr>
          <w:fldChar w:fldCharType="separate"/>
        </w:r>
        <w:r w:rsidR="004911A0">
          <w:rPr>
            <w:noProof/>
            <w:webHidden/>
          </w:rPr>
          <w:t>8</w:t>
        </w:r>
        <w:r w:rsidR="00981775" w:rsidRPr="00981775">
          <w:rPr>
            <w:noProof/>
            <w:webHidden/>
          </w:rPr>
          <w:fldChar w:fldCharType="end"/>
        </w:r>
      </w:hyperlink>
    </w:p>
    <w:p w14:paraId="12E69B6A" w14:textId="119B6546"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583" w:history="1">
        <w:r w:rsidR="00981775" w:rsidRPr="00981775">
          <w:rPr>
            <w:rStyle w:val="Hyperlink"/>
            <w:noProof/>
          </w:rPr>
          <w:t>Figure 5: Simulated production profiles with different soaking times of miscible CO</w:t>
        </w:r>
        <w:r w:rsidR="00981775" w:rsidRPr="00981775">
          <w:rPr>
            <w:rStyle w:val="Hyperlink"/>
            <w:noProof/>
            <w:vertAlign w:val="subscript"/>
          </w:rPr>
          <w:t>2</w:t>
        </w:r>
        <w:r w:rsidR="00981775" w:rsidRPr="00981775">
          <w:rPr>
            <w:rStyle w:val="Hyperlink"/>
            <w:noProof/>
          </w:rPr>
          <w:t xml:space="preserve"> huff-n-puff process (Song and Yang 2013).</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_Toc17102583 \h </w:instrText>
        </w:r>
        <w:r w:rsidR="00981775" w:rsidRPr="00981775">
          <w:rPr>
            <w:noProof/>
            <w:webHidden/>
          </w:rPr>
        </w:r>
        <w:r w:rsidR="00981775" w:rsidRPr="00981775">
          <w:rPr>
            <w:noProof/>
            <w:webHidden/>
          </w:rPr>
          <w:fldChar w:fldCharType="separate"/>
        </w:r>
        <w:r w:rsidR="004911A0">
          <w:rPr>
            <w:noProof/>
            <w:webHidden/>
          </w:rPr>
          <w:t>10</w:t>
        </w:r>
        <w:r w:rsidR="00981775" w:rsidRPr="00981775">
          <w:rPr>
            <w:noProof/>
            <w:webHidden/>
          </w:rPr>
          <w:fldChar w:fldCharType="end"/>
        </w:r>
      </w:hyperlink>
    </w:p>
    <w:p w14:paraId="33E4E9A1" w14:textId="4A2D0004"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584" w:history="1">
        <w:r w:rsidR="00981775" w:rsidRPr="00981775">
          <w:rPr>
            <w:rStyle w:val="Hyperlink"/>
            <w:noProof/>
          </w:rPr>
          <w:t>Figure 6: Performance of nitrogen huff-n-puff at near miscible condition as function of number of cycles for various shale formations (Gamadi et al. 2013).</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_Toc17102584 \h </w:instrText>
        </w:r>
        <w:r w:rsidR="00981775" w:rsidRPr="00981775">
          <w:rPr>
            <w:noProof/>
            <w:webHidden/>
          </w:rPr>
        </w:r>
        <w:r w:rsidR="00981775" w:rsidRPr="00981775">
          <w:rPr>
            <w:noProof/>
            <w:webHidden/>
          </w:rPr>
          <w:fldChar w:fldCharType="separate"/>
        </w:r>
        <w:r w:rsidR="004911A0">
          <w:rPr>
            <w:noProof/>
            <w:webHidden/>
          </w:rPr>
          <w:t>11</w:t>
        </w:r>
        <w:r w:rsidR="00981775" w:rsidRPr="00981775">
          <w:rPr>
            <w:noProof/>
            <w:webHidden/>
          </w:rPr>
          <w:fldChar w:fldCharType="end"/>
        </w:r>
      </w:hyperlink>
    </w:p>
    <w:p w14:paraId="6FE3A133" w14:textId="637340A6"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585" w:history="1">
        <w:r w:rsidR="00981775" w:rsidRPr="00981775">
          <w:rPr>
            <w:rStyle w:val="Hyperlink"/>
            <w:noProof/>
          </w:rPr>
          <w:t>Figure 7: CO</w:t>
        </w:r>
        <w:r w:rsidR="00981775" w:rsidRPr="00981775">
          <w:rPr>
            <w:rStyle w:val="Hyperlink"/>
            <w:noProof/>
            <w:vertAlign w:val="subscript"/>
          </w:rPr>
          <w:t>2</w:t>
        </w:r>
        <w:r w:rsidR="00981775" w:rsidRPr="00981775">
          <w:rPr>
            <w:rStyle w:val="Hyperlink"/>
            <w:noProof/>
          </w:rPr>
          <w:t xml:space="preserve"> mobilization of hydrocarbons from Upper Bakken, Middle Bakken, Lower Bakken (all from the same borehole), and a conventional reservoir rock at 5000 psi and 110</w:t>
        </w:r>
        <w:r w:rsidR="00981775" w:rsidRPr="00981775">
          <w:rPr>
            <w:rStyle w:val="Hyperlink"/>
            <w:noProof/>
            <w:vertAlign w:val="superscript"/>
          </w:rPr>
          <w:t>o</w:t>
        </w:r>
        <w:r w:rsidR="00981775" w:rsidRPr="00981775">
          <w:rPr>
            <w:rStyle w:val="Hyperlink"/>
            <w:noProof/>
          </w:rPr>
          <w:t>C</w:t>
        </w:r>
        <w:r w:rsidR="00981775" w:rsidRPr="00981775">
          <w:rPr>
            <w:rStyle w:val="Hyperlink"/>
            <w:noProof/>
            <w:vertAlign w:val="subscript"/>
          </w:rPr>
          <w:t xml:space="preserve">. </w:t>
        </w:r>
        <w:r w:rsidR="00981775" w:rsidRPr="00981775">
          <w:rPr>
            <w:rStyle w:val="Hyperlink"/>
            <w:rFonts w:ascii="Times New Roman" w:hAnsi="Times New Roman"/>
            <w:noProof/>
          </w:rPr>
          <w:t>“Rounds rods” represents a cylinder with a diameter of 10mm X 40mm long.  “&lt; 3.5mm” indicates rock crushed to pass a 3.5mm screen (Hawthorne et al. 2013).</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_Toc17102585 \h </w:instrText>
        </w:r>
        <w:r w:rsidR="00981775" w:rsidRPr="00981775">
          <w:rPr>
            <w:noProof/>
            <w:webHidden/>
          </w:rPr>
        </w:r>
        <w:r w:rsidR="00981775" w:rsidRPr="00981775">
          <w:rPr>
            <w:noProof/>
            <w:webHidden/>
          </w:rPr>
          <w:fldChar w:fldCharType="separate"/>
        </w:r>
        <w:r w:rsidR="004911A0">
          <w:rPr>
            <w:noProof/>
            <w:webHidden/>
          </w:rPr>
          <w:t>12</w:t>
        </w:r>
        <w:r w:rsidR="00981775" w:rsidRPr="00981775">
          <w:rPr>
            <w:noProof/>
            <w:webHidden/>
          </w:rPr>
          <w:fldChar w:fldCharType="end"/>
        </w:r>
      </w:hyperlink>
    </w:p>
    <w:p w14:paraId="0AAC07F5" w14:textId="0253133D"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586" w:history="1">
        <w:r w:rsidR="00981775" w:rsidRPr="00981775">
          <w:rPr>
            <w:rStyle w:val="Hyperlink"/>
            <w:noProof/>
          </w:rPr>
          <w:t>Figure 8: Simulation results for the four cases. Left: Cumulative oil production over time. Right: Cumulative CO</w:t>
        </w:r>
        <w:r w:rsidR="00981775" w:rsidRPr="00981775">
          <w:rPr>
            <w:rStyle w:val="Hyperlink"/>
            <w:noProof/>
            <w:vertAlign w:val="subscript"/>
          </w:rPr>
          <w:t>2</w:t>
        </w:r>
        <w:r w:rsidR="00981775" w:rsidRPr="00981775">
          <w:rPr>
            <w:rStyle w:val="Hyperlink"/>
            <w:noProof/>
          </w:rPr>
          <w:t xml:space="preserve"> injection over time. RPT(Relative Permeability Test) represents the relative permeability curves for matrix or fracture system generated by Brooks-Corey equations in CMG simulator (Sorensen et al. 2014).</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_Toc17102586 \h </w:instrText>
        </w:r>
        <w:r w:rsidR="00981775" w:rsidRPr="00981775">
          <w:rPr>
            <w:noProof/>
            <w:webHidden/>
          </w:rPr>
        </w:r>
        <w:r w:rsidR="00981775" w:rsidRPr="00981775">
          <w:rPr>
            <w:noProof/>
            <w:webHidden/>
          </w:rPr>
          <w:fldChar w:fldCharType="separate"/>
        </w:r>
        <w:r w:rsidR="004911A0">
          <w:rPr>
            <w:noProof/>
            <w:webHidden/>
          </w:rPr>
          <w:t>13</w:t>
        </w:r>
        <w:r w:rsidR="00981775" w:rsidRPr="00981775">
          <w:rPr>
            <w:noProof/>
            <w:webHidden/>
          </w:rPr>
          <w:fldChar w:fldCharType="end"/>
        </w:r>
      </w:hyperlink>
    </w:p>
    <w:p w14:paraId="04BA012C" w14:textId="06B21436"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587" w:history="1">
        <w:r w:rsidR="00981775" w:rsidRPr="00981775">
          <w:rPr>
            <w:rStyle w:val="Hyperlink"/>
            <w:noProof/>
          </w:rPr>
          <w:t>Figure 9: Production from two Bakken wells performing huff-n-puff CO</w:t>
        </w:r>
        <w:r w:rsidR="00981775" w:rsidRPr="00981775">
          <w:rPr>
            <w:rStyle w:val="Hyperlink"/>
            <w:noProof/>
            <w:vertAlign w:val="subscript"/>
          </w:rPr>
          <w:t>2</w:t>
        </w:r>
        <w:r w:rsidR="00981775" w:rsidRPr="00981775">
          <w:rPr>
            <w:rStyle w:val="Hyperlink"/>
            <w:noProof/>
          </w:rPr>
          <w:t xml:space="preserve"> injection. Note that little to no oil rate increase was observed (Hoffman and Evans 2016).</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_Toc17102587 \h </w:instrText>
        </w:r>
        <w:r w:rsidR="00981775" w:rsidRPr="00981775">
          <w:rPr>
            <w:noProof/>
            <w:webHidden/>
          </w:rPr>
        </w:r>
        <w:r w:rsidR="00981775" w:rsidRPr="00981775">
          <w:rPr>
            <w:noProof/>
            <w:webHidden/>
          </w:rPr>
          <w:fldChar w:fldCharType="separate"/>
        </w:r>
        <w:r w:rsidR="004911A0">
          <w:rPr>
            <w:noProof/>
            <w:webHidden/>
          </w:rPr>
          <w:t>14</w:t>
        </w:r>
        <w:r w:rsidR="00981775" w:rsidRPr="00981775">
          <w:rPr>
            <w:noProof/>
            <w:webHidden/>
          </w:rPr>
          <w:fldChar w:fldCharType="end"/>
        </w:r>
      </w:hyperlink>
    </w:p>
    <w:p w14:paraId="6ECBAD2E" w14:textId="2CC92F3D"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588" w:history="1">
        <w:r w:rsidR="00981775" w:rsidRPr="00981775">
          <w:rPr>
            <w:rStyle w:val="Hyperlink"/>
            <w:noProof/>
          </w:rPr>
          <w:t>Figure 10: Comparison of pre-injection oil composition, a representative Bakken oil sample and post-injection oil composition. Post-oil composition contains larger number of light HCs (i.e. purple dot has 75% up to C9 where green dot has 75% up to C13) (Sorensen et al. 2018).</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_Toc17102588 \h </w:instrText>
        </w:r>
        <w:r w:rsidR="00981775" w:rsidRPr="00981775">
          <w:rPr>
            <w:noProof/>
            <w:webHidden/>
          </w:rPr>
        </w:r>
        <w:r w:rsidR="00981775" w:rsidRPr="00981775">
          <w:rPr>
            <w:noProof/>
            <w:webHidden/>
          </w:rPr>
          <w:fldChar w:fldCharType="separate"/>
        </w:r>
        <w:r w:rsidR="004911A0">
          <w:rPr>
            <w:noProof/>
            <w:webHidden/>
          </w:rPr>
          <w:t>15</w:t>
        </w:r>
        <w:r w:rsidR="00981775" w:rsidRPr="00981775">
          <w:rPr>
            <w:noProof/>
            <w:webHidden/>
          </w:rPr>
          <w:fldChar w:fldCharType="end"/>
        </w:r>
      </w:hyperlink>
    </w:p>
    <w:p w14:paraId="16BFA065" w14:textId="77530B16"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589" w:history="1">
        <w:r w:rsidR="00981775" w:rsidRPr="00981775">
          <w:rPr>
            <w:rStyle w:val="Hyperlink"/>
            <w:noProof/>
          </w:rPr>
          <w:t>Figure 11: Hydrocarbon recovery from huff-n-puff gas injection EOR using different types of gas for the Middle Bakken samples. Injection pressure was 5000 psi for all the tests. Note that ethane has the highest recovery compared to other gases (Jin et al. 2017).</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_Toc17102589 \h </w:instrText>
        </w:r>
        <w:r w:rsidR="00981775" w:rsidRPr="00981775">
          <w:rPr>
            <w:noProof/>
            <w:webHidden/>
          </w:rPr>
        </w:r>
        <w:r w:rsidR="00981775" w:rsidRPr="00981775">
          <w:rPr>
            <w:noProof/>
            <w:webHidden/>
          </w:rPr>
          <w:fldChar w:fldCharType="separate"/>
        </w:r>
        <w:r w:rsidR="004911A0">
          <w:rPr>
            <w:noProof/>
            <w:webHidden/>
          </w:rPr>
          <w:t>16</w:t>
        </w:r>
        <w:r w:rsidR="00981775" w:rsidRPr="00981775">
          <w:rPr>
            <w:noProof/>
            <w:webHidden/>
          </w:rPr>
          <w:fldChar w:fldCharType="end"/>
        </w:r>
      </w:hyperlink>
    </w:p>
    <w:p w14:paraId="5078FEB5" w14:textId="0B957D37"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590" w:history="1">
        <w:r w:rsidR="00981775" w:rsidRPr="00981775">
          <w:rPr>
            <w:rStyle w:val="Hyperlink"/>
            <w:noProof/>
          </w:rPr>
          <w:t>Figure 12: Comparison of recovery efficacy between N</w:t>
        </w:r>
        <w:r w:rsidR="00981775" w:rsidRPr="00981775">
          <w:rPr>
            <w:rStyle w:val="Hyperlink"/>
            <w:noProof/>
            <w:vertAlign w:val="subscript"/>
          </w:rPr>
          <w:t>2</w:t>
        </w:r>
        <w:r w:rsidR="00981775" w:rsidRPr="00981775">
          <w:rPr>
            <w:rStyle w:val="Hyperlink"/>
            <w:noProof/>
          </w:rPr>
          <w:t xml:space="preserve"> huff-n-puff and water huff-n-puff with different soaking time. Injection pressure was at 1000 psi and temperature was at 72</w:t>
        </w:r>
        <w:r w:rsidR="00981775" w:rsidRPr="00981775">
          <w:rPr>
            <w:rStyle w:val="Hyperlink"/>
            <w:noProof/>
            <w:vertAlign w:val="superscript"/>
          </w:rPr>
          <w:t>o</w:t>
        </w:r>
        <w:r w:rsidR="00981775" w:rsidRPr="00981775">
          <w:rPr>
            <w:rStyle w:val="Hyperlink"/>
            <w:noProof/>
          </w:rPr>
          <w:t>F (Yu and Sheng 2016).</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_Toc17102590 \h </w:instrText>
        </w:r>
        <w:r w:rsidR="00981775" w:rsidRPr="00981775">
          <w:rPr>
            <w:noProof/>
            <w:webHidden/>
          </w:rPr>
        </w:r>
        <w:r w:rsidR="00981775" w:rsidRPr="00981775">
          <w:rPr>
            <w:noProof/>
            <w:webHidden/>
          </w:rPr>
          <w:fldChar w:fldCharType="separate"/>
        </w:r>
        <w:r w:rsidR="004911A0">
          <w:rPr>
            <w:noProof/>
            <w:webHidden/>
          </w:rPr>
          <w:t>17</w:t>
        </w:r>
        <w:r w:rsidR="00981775" w:rsidRPr="00981775">
          <w:rPr>
            <w:noProof/>
            <w:webHidden/>
          </w:rPr>
          <w:fldChar w:fldCharType="end"/>
        </w:r>
      </w:hyperlink>
    </w:p>
    <w:p w14:paraId="4CD0528D" w14:textId="440304E1"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591" w:history="1">
        <w:r w:rsidR="00981775" w:rsidRPr="00981775">
          <w:rPr>
            <w:rStyle w:val="Hyperlink"/>
            <w:noProof/>
          </w:rPr>
          <w:t>Figure 13: Summary of sensitivity analysis showing the impact of individual parameters. SRV size, rich gas injectant, and containment are three top parameters that impact gas injection (Atan et al. 2018)</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_Toc17102591 \h </w:instrText>
        </w:r>
        <w:r w:rsidR="00981775" w:rsidRPr="00981775">
          <w:rPr>
            <w:noProof/>
            <w:webHidden/>
          </w:rPr>
        </w:r>
        <w:r w:rsidR="00981775" w:rsidRPr="00981775">
          <w:rPr>
            <w:noProof/>
            <w:webHidden/>
          </w:rPr>
          <w:fldChar w:fldCharType="separate"/>
        </w:r>
        <w:r w:rsidR="004911A0">
          <w:rPr>
            <w:noProof/>
            <w:webHidden/>
          </w:rPr>
          <w:t>18</w:t>
        </w:r>
        <w:r w:rsidR="00981775" w:rsidRPr="00981775">
          <w:rPr>
            <w:noProof/>
            <w:webHidden/>
          </w:rPr>
          <w:fldChar w:fldCharType="end"/>
        </w:r>
      </w:hyperlink>
    </w:p>
    <w:p w14:paraId="6EFBBB2B" w14:textId="7E0E9C9E"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592" w:history="1">
        <w:r w:rsidR="00981775" w:rsidRPr="00981775">
          <w:rPr>
            <w:rStyle w:val="Hyperlink"/>
            <w:noProof/>
          </w:rPr>
          <w:t>Figure 14: Average well rate and cumulative lease production (in green) and predicted rates and cumulative production (in orange). Purple dashed line indicates that forecasted cumulative oil production based on DCA without huff-n-puff gas EOR process (Hoffman 2018).</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_Toc17102592 \h </w:instrText>
        </w:r>
        <w:r w:rsidR="00981775" w:rsidRPr="00981775">
          <w:rPr>
            <w:noProof/>
            <w:webHidden/>
          </w:rPr>
        </w:r>
        <w:r w:rsidR="00981775" w:rsidRPr="00981775">
          <w:rPr>
            <w:noProof/>
            <w:webHidden/>
          </w:rPr>
          <w:fldChar w:fldCharType="separate"/>
        </w:r>
        <w:r w:rsidR="004911A0">
          <w:rPr>
            <w:noProof/>
            <w:webHidden/>
          </w:rPr>
          <w:t>19</w:t>
        </w:r>
        <w:r w:rsidR="00981775" w:rsidRPr="00981775">
          <w:rPr>
            <w:noProof/>
            <w:webHidden/>
          </w:rPr>
          <w:fldChar w:fldCharType="end"/>
        </w:r>
      </w:hyperlink>
    </w:p>
    <w:p w14:paraId="4A48598E" w14:textId="0F89FD8A"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593" w:history="1">
        <w:r w:rsidR="00981775" w:rsidRPr="00981775">
          <w:rPr>
            <w:rStyle w:val="Hyperlink"/>
            <w:noProof/>
          </w:rPr>
          <w:t>Figure 15: Schematic of experimental setup for a huff-n-puff test. Solvent gas supply is connected to syringe pump. Cuttings are located in the cell within the oven. Chamber is heated to 150°F for two hours to reach thermal equilibrium. Solvent gas is injected at desired pressure and soaked for desired hours. Pressure transducer and thermocouple are connected to computer to continuously monitor the pressure and temperature throughout the experiment. After the soaking, needle valve is open to produce for one hour.</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_Toc17102593 \h </w:instrText>
        </w:r>
        <w:r w:rsidR="00981775" w:rsidRPr="00981775">
          <w:rPr>
            <w:noProof/>
            <w:webHidden/>
          </w:rPr>
        </w:r>
        <w:r w:rsidR="00981775" w:rsidRPr="00981775">
          <w:rPr>
            <w:noProof/>
            <w:webHidden/>
          </w:rPr>
          <w:fldChar w:fldCharType="separate"/>
        </w:r>
        <w:r w:rsidR="004911A0">
          <w:rPr>
            <w:noProof/>
            <w:webHidden/>
          </w:rPr>
          <w:t>20</w:t>
        </w:r>
        <w:r w:rsidR="00981775" w:rsidRPr="00981775">
          <w:rPr>
            <w:noProof/>
            <w:webHidden/>
          </w:rPr>
          <w:fldChar w:fldCharType="end"/>
        </w:r>
      </w:hyperlink>
    </w:p>
    <w:p w14:paraId="54A07D05" w14:textId="43DBD10A"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594" w:history="1">
        <w:r w:rsidR="00981775" w:rsidRPr="00981775">
          <w:rPr>
            <w:rStyle w:val="Hyperlink"/>
            <w:noProof/>
          </w:rPr>
          <w:t>Figure 16: Front view of VIT cell with three different inner diameters capillary tubes;0.84, 0.68 and 0.58 mm from left to right. Meniscuses are indicated by the black line.</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_Toc17102594 \h </w:instrText>
        </w:r>
        <w:r w:rsidR="00981775" w:rsidRPr="00981775">
          <w:rPr>
            <w:noProof/>
            <w:webHidden/>
          </w:rPr>
        </w:r>
        <w:r w:rsidR="00981775" w:rsidRPr="00981775">
          <w:rPr>
            <w:noProof/>
            <w:webHidden/>
          </w:rPr>
          <w:fldChar w:fldCharType="separate"/>
        </w:r>
        <w:r w:rsidR="004911A0">
          <w:rPr>
            <w:noProof/>
            <w:webHidden/>
          </w:rPr>
          <w:t>21</w:t>
        </w:r>
        <w:r w:rsidR="00981775" w:rsidRPr="00981775">
          <w:rPr>
            <w:noProof/>
            <w:webHidden/>
          </w:rPr>
          <w:fldChar w:fldCharType="end"/>
        </w:r>
      </w:hyperlink>
    </w:p>
    <w:p w14:paraId="2BE8F9E4" w14:textId="0E7E1801"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595" w:history="1">
        <w:r w:rsidR="00981775" w:rsidRPr="00981775">
          <w:rPr>
            <w:rStyle w:val="Hyperlink"/>
            <w:noProof/>
          </w:rPr>
          <w:t>Figure 17: Pressure versus capillary height plot. Solvent gas is mixture of C1:C2 (72:28) and oil is dodecane. Y-intercept of internal diameter (ID) =0.84 mm, 0.68 mm, and 0.58 mm are 3090±61, 3121±68, and 3209±62 psi respectively. Mean MMP is 3140±64 psi.</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_Toc17102595 \h </w:instrText>
        </w:r>
        <w:r w:rsidR="00981775" w:rsidRPr="00981775">
          <w:rPr>
            <w:noProof/>
            <w:webHidden/>
          </w:rPr>
        </w:r>
        <w:r w:rsidR="00981775" w:rsidRPr="00981775">
          <w:rPr>
            <w:noProof/>
            <w:webHidden/>
          </w:rPr>
          <w:fldChar w:fldCharType="separate"/>
        </w:r>
        <w:r w:rsidR="004911A0">
          <w:rPr>
            <w:noProof/>
            <w:webHidden/>
          </w:rPr>
          <w:t>22</w:t>
        </w:r>
        <w:r w:rsidR="00981775" w:rsidRPr="00981775">
          <w:rPr>
            <w:noProof/>
            <w:webHidden/>
          </w:rPr>
          <w:fldChar w:fldCharType="end"/>
        </w:r>
      </w:hyperlink>
    </w:p>
    <w:p w14:paraId="23C767D6" w14:textId="3B10F0E3"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596" w:history="1">
        <w:r w:rsidR="00981775" w:rsidRPr="00981775">
          <w:rPr>
            <w:rStyle w:val="Hyperlink"/>
            <w:noProof/>
          </w:rPr>
          <w:t>Figure 18: HAWK pyrogam of preserved Eagle Ford sample. First four peaks (S11, S12, S13, and S14) are discrete resolution of the standard S1 peak. The carbon numbers liberated with each peak are indicated. T</w:t>
        </w:r>
        <w:r w:rsidR="00981775" w:rsidRPr="00981775">
          <w:rPr>
            <w:rStyle w:val="Hyperlink"/>
            <w:noProof/>
            <w:vertAlign w:val="subscript"/>
          </w:rPr>
          <w:t>max</w:t>
        </w:r>
        <w:r w:rsidR="00981775" w:rsidRPr="00981775">
          <w:rPr>
            <w:rStyle w:val="Hyperlink"/>
            <w:noProof/>
          </w:rPr>
          <w:t xml:space="preserve"> indicates the thermal maturity of gas condensate. Red curve is the programmed heating.</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_Toc17102596 \h </w:instrText>
        </w:r>
        <w:r w:rsidR="00981775" w:rsidRPr="00981775">
          <w:rPr>
            <w:noProof/>
            <w:webHidden/>
          </w:rPr>
        </w:r>
        <w:r w:rsidR="00981775" w:rsidRPr="00981775">
          <w:rPr>
            <w:noProof/>
            <w:webHidden/>
          </w:rPr>
          <w:fldChar w:fldCharType="separate"/>
        </w:r>
        <w:r w:rsidR="004911A0">
          <w:rPr>
            <w:noProof/>
            <w:webHidden/>
          </w:rPr>
          <w:t>23</w:t>
        </w:r>
        <w:r w:rsidR="00981775" w:rsidRPr="00981775">
          <w:rPr>
            <w:noProof/>
            <w:webHidden/>
          </w:rPr>
          <w:fldChar w:fldCharType="end"/>
        </w:r>
      </w:hyperlink>
    </w:p>
    <w:p w14:paraId="33E74593" w14:textId="5EC3D835"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597" w:history="1">
        <w:r w:rsidR="00981775" w:rsidRPr="00981775">
          <w:rPr>
            <w:rStyle w:val="Hyperlink"/>
            <w:noProof/>
          </w:rPr>
          <w:t xml:space="preserve">Figure 19: </w:t>
        </w:r>
        <w:r w:rsidR="00981775" w:rsidRPr="00981775">
          <w:rPr>
            <w:rStyle w:val="Hyperlink"/>
            <w:rFonts w:ascii="Times New Roman" w:eastAsia="바탕" w:hAnsi="Times New Roman"/>
            <w:bCs/>
            <w:noProof/>
          </w:rPr>
          <w:t>Incremental mercury intake versus pore diameter from MICP of preserved Eagle Ford sample. Most of pore throat sizes are around 6 nm.</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_Toc17102597 \h </w:instrText>
        </w:r>
        <w:r w:rsidR="00981775" w:rsidRPr="00981775">
          <w:rPr>
            <w:noProof/>
            <w:webHidden/>
          </w:rPr>
        </w:r>
        <w:r w:rsidR="00981775" w:rsidRPr="00981775">
          <w:rPr>
            <w:noProof/>
            <w:webHidden/>
          </w:rPr>
          <w:fldChar w:fldCharType="separate"/>
        </w:r>
        <w:r w:rsidR="004911A0">
          <w:rPr>
            <w:noProof/>
            <w:webHidden/>
          </w:rPr>
          <w:t>24</w:t>
        </w:r>
        <w:r w:rsidR="00981775" w:rsidRPr="00981775">
          <w:rPr>
            <w:noProof/>
            <w:webHidden/>
          </w:rPr>
          <w:fldChar w:fldCharType="end"/>
        </w:r>
      </w:hyperlink>
    </w:p>
    <w:p w14:paraId="4A64E128" w14:textId="323870A3"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598" w:history="1">
        <w:r w:rsidR="00981775" w:rsidRPr="00981775">
          <w:rPr>
            <w:rStyle w:val="Hyperlink"/>
            <w:noProof/>
          </w:rPr>
          <w:t>Figure 20: N</w:t>
        </w:r>
        <w:r w:rsidR="00981775" w:rsidRPr="00981775">
          <w:rPr>
            <w:rStyle w:val="Hyperlink"/>
            <w:noProof/>
            <w:vertAlign w:val="subscript"/>
          </w:rPr>
          <w:t xml:space="preserve">2 </w:t>
        </w:r>
        <w:r w:rsidR="00981775" w:rsidRPr="00981775">
          <w:rPr>
            <w:rStyle w:val="Hyperlink"/>
            <w:noProof/>
          </w:rPr>
          <w:t>isothermal adsorption DFT pore size distribution of preserved Eagle Ford sample from BET measurement at -320</w:t>
        </w:r>
        <w:r w:rsidR="00981775" w:rsidRPr="00981775">
          <w:rPr>
            <w:rStyle w:val="Hyperlink"/>
            <w:noProof/>
            <w:vertAlign w:val="superscript"/>
          </w:rPr>
          <w:t>o</w:t>
        </w:r>
        <w:r w:rsidR="00981775" w:rsidRPr="00981775">
          <w:rPr>
            <w:rStyle w:val="Hyperlink"/>
            <w:noProof/>
          </w:rPr>
          <w:t>F. BET surface area is 1.4 m</w:t>
        </w:r>
        <w:r w:rsidR="00981775" w:rsidRPr="00981775">
          <w:rPr>
            <w:rStyle w:val="Hyperlink"/>
            <w:noProof/>
            <w:vertAlign w:val="superscript"/>
          </w:rPr>
          <w:t>2</w:t>
        </w:r>
        <w:r w:rsidR="00981775" w:rsidRPr="00981775">
          <w:rPr>
            <w:rStyle w:val="Hyperlink"/>
            <w:noProof/>
          </w:rPr>
          <w:t xml:space="preserve">/g. Note that pore size </w:t>
        </w:r>
        <w:r w:rsidR="00981775" w:rsidRPr="00981775">
          <w:rPr>
            <w:rStyle w:val="Hyperlink"/>
            <w:noProof/>
          </w:rPr>
          <w:lastRenderedPageBreak/>
          <w:t>distribution is limited to a maximum of 300nm. Note also that the interpretation is based on pores being slits.</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_Toc17102598 \h </w:instrText>
        </w:r>
        <w:r w:rsidR="00981775" w:rsidRPr="00981775">
          <w:rPr>
            <w:noProof/>
            <w:webHidden/>
          </w:rPr>
        </w:r>
        <w:r w:rsidR="00981775" w:rsidRPr="00981775">
          <w:rPr>
            <w:noProof/>
            <w:webHidden/>
          </w:rPr>
          <w:fldChar w:fldCharType="separate"/>
        </w:r>
        <w:r w:rsidR="004911A0">
          <w:rPr>
            <w:noProof/>
            <w:webHidden/>
          </w:rPr>
          <w:t>24</w:t>
        </w:r>
        <w:r w:rsidR="00981775" w:rsidRPr="00981775">
          <w:rPr>
            <w:noProof/>
            <w:webHidden/>
          </w:rPr>
          <w:fldChar w:fldCharType="end"/>
        </w:r>
      </w:hyperlink>
    </w:p>
    <w:p w14:paraId="1B1EA3AF" w14:textId="26356784"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599" w:history="1">
        <w:r w:rsidR="00981775" w:rsidRPr="00981775">
          <w:rPr>
            <w:rStyle w:val="Hyperlink"/>
            <w:noProof/>
          </w:rPr>
          <w:t>Figure 21: NMR T</w:t>
        </w:r>
        <w:r w:rsidR="00981775" w:rsidRPr="00981775">
          <w:rPr>
            <w:rStyle w:val="Hyperlink"/>
            <w:noProof/>
            <w:vertAlign w:val="subscript"/>
          </w:rPr>
          <w:t>1</w:t>
        </w:r>
        <w:r w:rsidR="00981775" w:rsidRPr="00981775">
          <w:rPr>
            <w:rStyle w:val="Hyperlink"/>
            <w:noProof/>
          </w:rPr>
          <w:t>-T</w:t>
        </w:r>
        <w:r w:rsidR="00981775" w:rsidRPr="00981775">
          <w:rPr>
            <w:rStyle w:val="Hyperlink"/>
            <w:noProof/>
            <w:vertAlign w:val="subscript"/>
          </w:rPr>
          <w:t>2</w:t>
        </w:r>
        <w:r w:rsidR="00981775" w:rsidRPr="00981775">
          <w:rPr>
            <w:rStyle w:val="Hyperlink"/>
            <w:noProof/>
          </w:rPr>
          <w:t xml:space="preserve"> map for preserved Eagle Ford sample. T1/T2=10 line represents the oil signal, T1/T2=1 line represents the water signal. Notice that preserved Eagle Ford sample has high oil content compared to water content signal.</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_Toc17102599 \h </w:instrText>
        </w:r>
        <w:r w:rsidR="00981775" w:rsidRPr="00981775">
          <w:rPr>
            <w:noProof/>
            <w:webHidden/>
          </w:rPr>
        </w:r>
        <w:r w:rsidR="00981775" w:rsidRPr="00981775">
          <w:rPr>
            <w:noProof/>
            <w:webHidden/>
          </w:rPr>
          <w:fldChar w:fldCharType="separate"/>
        </w:r>
        <w:r w:rsidR="004911A0">
          <w:rPr>
            <w:noProof/>
            <w:webHidden/>
          </w:rPr>
          <w:t>25</w:t>
        </w:r>
        <w:r w:rsidR="00981775" w:rsidRPr="00981775">
          <w:rPr>
            <w:noProof/>
            <w:webHidden/>
          </w:rPr>
          <w:fldChar w:fldCharType="end"/>
        </w:r>
      </w:hyperlink>
    </w:p>
    <w:p w14:paraId="017A367D" w14:textId="0E4A39F4"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00" w:history="1">
        <w:r w:rsidR="00981775" w:rsidRPr="00981775">
          <w:rPr>
            <w:rStyle w:val="Hyperlink"/>
            <w:noProof/>
          </w:rPr>
          <w:t>Figure 22: GC analysis of the extracted fluid inside of the preserved crushed rock sample. Note that most of hydrocarbon (HC) number range from C9 to C30.</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_Toc17102600 \h </w:instrText>
        </w:r>
        <w:r w:rsidR="00981775" w:rsidRPr="00981775">
          <w:rPr>
            <w:noProof/>
            <w:webHidden/>
          </w:rPr>
        </w:r>
        <w:r w:rsidR="00981775" w:rsidRPr="00981775">
          <w:rPr>
            <w:noProof/>
            <w:webHidden/>
          </w:rPr>
          <w:fldChar w:fldCharType="separate"/>
        </w:r>
        <w:r w:rsidR="004911A0">
          <w:rPr>
            <w:noProof/>
            <w:webHidden/>
          </w:rPr>
          <w:t>25</w:t>
        </w:r>
        <w:r w:rsidR="00981775" w:rsidRPr="00981775">
          <w:rPr>
            <w:noProof/>
            <w:webHidden/>
          </w:rPr>
          <w:fldChar w:fldCharType="end"/>
        </w:r>
      </w:hyperlink>
    </w:p>
    <w:p w14:paraId="4888F895" w14:textId="5AD1BE62"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01" w:history="1">
        <w:r w:rsidR="00981775" w:rsidRPr="00981775">
          <w:rPr>
            <w:rStyle w:val="Hyperlink"/>
            <w:noProof/>
          </w:rPr>
          <w:t>Figure 23: Crushed sample (6.7-8mm) from Eagle Ford sample.</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_Toc17102601 \h </w:instrText>
        </w:r>
        <w:r w:rsidR="00981775" w:rsidRPr="00981775">
          <w:rPr>
            <w:noProof/>
            <w:webHidden/>
          </w:rPr>
        </w:r>
        <w:r w:rsidR="00981775" w:rsidRPr="00981775">
          <w:rPr>
            <w:noProof/>
            <w:webHidden/>
          </w:rPr>
          <w:fldChar w:fldCharType="separate"/>
        </w:r>
        <w:r w:rsidR="004911A0">
          <w:rPr>
            <w:noProof/>
            <w:webHidden/>
          </w:rPr>
          <w:t>26</w:t>
        </w:r>
        <w:r w:rsidR="00981775" w:rsidRPr="00981775">
          <w:rPr>
            <w:noProof/>
            <w:webHidden/>
          </w:rPr>
          <w:fldChar w:fldCharType="end"/>
        </w:r>
      </w:hyperlink>
    </w:p>
    <w:p w14:paraId="49B5352F" w14:textId="76EF769F"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02" w:history="1">
        <w:r w:rsidR="00981775" w:rsidRPr="00981775">
          <w:rPr>
            <w:rStyle w:val="Hyperlink"/>
            <w:noProof/>
          </w:rPr>
          <w:t>Figure 24: Pressure versus capillary height. Solvent gas is methane and oil is dodecane. Y-intercepts for capillary tube diameters of (ID) of 0.84mm, 0.68mm, and 0.58mm are 4007±106, 4217±104, and 4245±100 psi, respectively. Mean MMP is 4156±103 psi.</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_Toc17102602 \h </w:instrText>
        </w:r>
        <w:r w:rsidR="00981775" w:rsidRPr="00981775">
          <w:rPr>
            <w:noProof/>
            <w:webHidden/>
          </w:rPr>
        </w:r>
        <w:r w:rsidR="00981775" w:rsidRPr="00981775">
          <w:rPr>
            <w:noProof/>
            <w:webHidden/>
          </w:rPr>
          <w:fldChar w:fldCharType="separate"/>
        </w:r>
        <w:r w:rsidR="004911A0">
          <w:rPr>
            <w:noProof/>
            <w:webHidden/>
          </w:rPr>
          <w:t>29</w:t>
        </w:r>
        <w:r w:rsidR="00981775" w:rsidRPr="00981775">
          <w:rPr>
            <w:noProof/>
            <w:webHidden/>
          </w:rPr>
          <w:fldChar w:fldCharType="end"/>
        </w:r>
      </w:hyperlink>
    </w:p>
    <w:p w14:paraId="47C63533" w14:textId="23FACE95"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03" w:history="1">
        <w:r w:rsidR="00981775" w:rsidRPr="00981775">
          <w:rPr>
            <w:rStyle w:val="Hyperlink"/>
            <w:noProof/>
          </w:rPr>
          <w:t xml:space="preserve"> Figure 25: Pressure versus capillary height plot for three capillary tubes having diameters of 0.58 mm, 0.68mm and 0.84mm. Solvent gas is methane and oil is Eagle Ford oil. Y-intercepts of the best fitting lines are 5035±209, 5408±152, and 5733±100 psi, respectively. Mean MMP is 5391±335 psi.</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_Toc17102603 \h </w:instrText>
        </w:r>
        <w:r w:rsidR="00981775" w:rsidRPr="00981775">
          <w:rPr>
            <w:noProof/>
            <w:webHidden/>
          </w:rPr>
        </w:r>
        <w:r w:rsidR="00981775" w:rsidRPr="00981775">
          <w:rPr>
            <w:noProof/>
            <w:webHidden/>
          </w:rPr>
          <w:fldChar w:fldCharType="separate"/>
        </w:r>
        <w:r w:rsidR="004911A0">
          <w:rPr>
            <w:noProof/>
            <w:webHidden/>
          </w:rPr>
          <w:t>30</w:t>
        </w:r>
        <w:r w:rsidR="00981775" w:rsidRPr="00981775">
          <w:rPr>
            <w:noProof/>
            <w:webHidden/>
          </w:rPr>
          <w:fldChar w:fldCharType="end"/>
        </w:r>
      </w:hyperlink>
    </w:p>
    <w:p w14:paraId="19F3B94D" w14:textId="47E05E59"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04" w:history="1">
        <w:r w:rsidR="00981775" w:rsidRPr="00981775">
          <w:rPr>
            <w:rStyle w:val="Hyperlink"/>
            <w:noProof/>
          </w:rPr>
          <w:t>Figure 26: Density versus pressure plot of methane generated from National Institute of Standards and Technology (NIST) software. Notice that after 3500 psi, there is deviation from linear behavior</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_Toc17102604 \h </w:instrText>
        </w:r>
        <w:r w:rsidR="00981775" w:rsidRPr="00981775">
          <w:rPr>
            <w:noProof/>
            <w:webHidden/>
          </w:rPr>
        </w:r>
        <w:r w:rsidR="00981775" w:rsidRPr="00981775">
          <w:rPr>
            <w:noProof/>
            <w:webHidden/>
          </w:rPr>
          <w:fldChar w:fldCharType="separate"/>
        </w:r>
        <w:r w:rsidR="004911A0">
          <w:rPr>
            <w:noProof/>
            <w:webHidden/>
          </w:rPr>
          <w:t>30</w:t>
        </w:r>
        <w:r w:rsidR="00981775" w:rsidRPr="00981775">
          <w:rPr>
            <w:noProof/>
            <w:webHidden/>
          </w:rPr>
          <w:fldChar w:fldCharType="end"/>
        </w:r>
      </w:hyperlink>
    </w:p>
    <w:p w14:paraId="3618754C" w14:textId="0E5D7B1D"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05" w:history="1">
        <w:r w:rsidR="00981775" w:rsidRPr="00981775">
          <w:rPr>
            <w:rStyle w:val="Hyperlink"/>
            <w:noProof/>
          </w:rPr>
          <w:t>Figure 27: Density versus capillary height plot for the same data as in Fig 26 but now corrected for the nonlinear density-pressure dependence. Solvent gas is methane and oil is Eagle Ford oil. Notice that after pressure is converted to density, it exhibits more linear behavior. Mean MMP value is 5890±190 psi.</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_Toc17102605 \h </w:instrText>
        </w:r>
        <w:r w:rsidR="00981775" w:rsidRPr="00981775">
          <w:rPr>
            <w:noProof/>
            <w:webHidden/>
          </w:rPr>
        </w:r>
        <w:r w:rsidR="00981775" w:rsidRPr="00981775">
          <w:rPr>
            <w:noProof/>
            <w:webHidden/>
          </w:rPr>
          <w:fldChar w:fldCharType="separate"/>
        </w:r>
        <w:r w:rsidR="004911A0">
          <w:rPr>
            <w:noProof/>
            <w:webHidden/>
          </w:rPr>
          <w:t>31</w:t>
        </w:r>
        <w:r w:rsidR="00981775" w:rsidRPr="00981775">
          <w:rPr>
            <w:noProof/>
            <w:webHidden/>
          </w:rPr>
          <w:fldChar w:fldCharType="end"/>
        </w:r>
      </w:hyperlink>
    </w:p>
    <w:p w14:paraId="6358B288" w14:textId="0B7FAE22"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06" w:history="1">
        <w:r w:rsidR="00981775" w:rsidRPr="00981775">
          <w:rPr>
            <w:rStyle w:val="Hyperlink"/>
            <w:noProof/>
          </w:rPr>
          <w:t>Figure 28: Summary of all the MMP measurements from the study. Note that as methane composition in solvent gas increases, the MMP value increases for the same oil.</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_Toc17102606 \h </w:instrText>
        </w:r>
        <w:r w:rsidR="00981775" w:rsidRPr="00981775">
          <w:rPr>
            <w:noProof/>
            <w:webHidden/>
          </w:rPr>
        </w:r>
        <w:r w:rsidR="00981775" w:rsidRPr="00981775">
          <w:rPr>
            <w:noProof/>
            <w:webHidden/>
          </w:rPr>
          <w:fldChar w:fldCharType="separate"/>
        </w:r>
        <w:r w:rsidR="004911A0">
          <w:rPr>
            <w:noProof/>
            <w:webHidden/>
          </w:rPr>
          <w:t>32</w:t>
        </w:r>
        <w:r w:rsidR="00981775" w:rsidRPr="00981775">
          <w:rPr>
            <w:noProof/>
            <w:webHidden/>
          </w:rPr>
          <w:fldChar w:fldCharType="end"/>
        </w:r>
      </w:hyperlink>
    </w:p>
    <w:p w14:paraId="5CC60803" w14:textId="2FEB65AA"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07" w:history="1">
        <w:r w:rsidR="00981775" w:rsidRPr="00981775">
          <w:rPr>
            <w:rStyle w:val="Hyperlink"/>
            <w:noProof/>
          </w:rPr>
          <w:t>Figure 29: Successive (12 MHz) T</w:t>
        </w:r>
        <w:r w:rsidR="00981775" w:rsidRPr="00981775">
          <w:rPr>
            <w:rStyle w:val="Hyperlink"/>
            <w:noProof/>
            <w:vertAlign w:val="subscript"/>
          </w:rPr>
          <w:t xml:space="preserve">2 </w:t>
        </w:r>
        <w:r w:rsidR="00981775" w:rsidRPr="00981775">
          <w:rPr>
            <w:rStyle w:val="Hyperlink"/>
            <w:noProof/>
          </w:rPr>
          <w:t>spectra of test 1 (12 cycles with one hour soaking time. Mixed gas C1:C2 (72:28) was injected at 4500 psi, which is 1000 psi above MMP). Note that NMR volumes between T</w:t>
        </w:r>
        <w:r w:rsidR="00981775" w:rsidRPr="00981775">
          <w:rPr>
            <w:rStyle w:val="Hyperlink"/>
            <w:noProof/>
            <w:vertAlign w:val="subscript"/>
          </w:rPr>
          <w:t xml:space="preserve">2 </w:t>
        </w:r>
        <w:r w:rsidR="00981775" w:rsidRPr="00981775">
          <w:rPr>
            <w:rStyle w:val="Hyperlink"/>
            <w:noProof/>
          </w:rPr>
          <w:t>relaxation regions of 1ms to 30ms are preferentially decreasing. This indicates that light hydrocarbon or fluid in bigger pores is produced during the huff-n-puff.</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_Toc17102607 \h </w:instrText>
        </w:r>
        <w:r w:rsidR="00981775" w:rsidRPr="00981775">
          <w:rPr>
            <w:noProof/>
            <w:webHidden/>
          </w:rPr>
        </w:r>
        <w:r w:rsidR="00981775" w:rsidRPr="00981775">
          <w:rPr>
            <w:noProof/>
            <w:webHidden/>
          </w:rPr>
          <w:fldChar w:fldCharType="separate"/>
        </w:r>
        <w:r w:rsidR="004911A0">
          <w:rPr>
            <w:noProof/>
            <w:webHidden/>
          </w:rPr>
          <w:t>33</w:t>
        </w:r>
        <w:r w:rsidR="00981775" w:rsidRPr="00981775">
          <w:rPr>
            <w:noProof/>
            <w:webHidden/>
          </w:rPr>
          <w:fldChar w:fldCharType="end"/>
        </w:r>
      </w:hyperlink>
    </w:p>
    <w:p w14:paraId="342E378D" w14:textId="6C4F588E"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08" w:history="1">
        <w:r w:rsidR="00981775" w:rsidRPr="00981775">
          <w:rPr>
            <w:rStyle w:val="Hyperlink"/>
            <w:noProof/>
          </w:rPr>
          <w:t>Figure 30: Cumulative recovery versus cycles of test 1 (12 cycles with one hour soaking time. Mixed gas C1:C2 (72:28) was injected at 4500 psi, which is 1000 psi above MMP). Ultimate recovery is 45%. Note that each error bar increases as cycle proceeds, this is due to the fact that as NMR volume decreases, the inherent NMR error increases.</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_Toc17102608 \h </w:instrText>
        </w:r>
        <w:r w:rsidR="00981775" w:rsidRPr="00981775">
          <w:rPr>
            <w:noProof/>
            <w:webHidden/>
          </w:rPr>
        </w:r>
        <w:r w:rsidR="00981775" w:rsidRPr="00981775">
          <w:rPr>
            <w:noProof/>
            <w:webHidden/>
          </w:rPr>
          <w:fldChar w:fldCharType="separate"/>
        </w:r>
        <w:r w:rsidR="004911A0">
          <w:rPr>
            <w:noProof/>
            <w:webHidden/>
          </w:rPr>
          <w:t>34</w:t>
        </w:r>
        <w:r w:rsidR="00981775" w:rsidRPr="00981775">
          <w:rPr>
            <w:noProof/>
            <w:webHidden/>
          </w:rPr>
          <w:fldChar w:fldCharType="end"/>
        </w:r>
      </w:hyperlink>
    </w:p>
    <w:p w14:paraId="6C15FB9B" w14:textId="4FF1E238"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09" w:history="1">
        <w:r w:rsidR="00981775" w:rsidRPr="00981775">
          <w:rPr>
            <w:rStyle w:val="Hyperlink"/>
            <w:noProof/>
          </w:rPr>
          <w:t>Figure 31: Successive T</w:t>
        </w:r>
        <w:r w:rsidR="00981775" w:rsidRPr="00981775">
          <w:rPr>
            <w:rStyle w:val="Hyperlink"/>
            <w:noProof/>
            <w:vertAlign w:val="subscript"/>
          </w:rPr>
          <w:t xml:space="preserve">2 </w:t>
        </w:r>
        <w:r w:rsidR="00981775" w:rsidRPr="00981775">
          <w:rPr>
            <w:rStyle w:val="Hyperlink"/>
            <w:noProof/>
          </w:rPr>
          <w:t>spectra of test 2 (10 cycles with three hour soaking time. Mixed gas C1:C2 (72:28) was injected at 4500 psi, which is 1000 psi above MMP). Note that NMR volumes between T</w:t>
        </w:r>
        <w:r w:rsidR="00981775" w:rsidRPr="00981775">
          <w:rPr>
            <w:rStyle w:val="Hyperlink"/>
            <w:noProof/>
            <w:vertAlign w:val="subscript"/>
          </w:rPr>
          <w:t>2</w:t>
        </w:r>
        <w:r w:rsidR="00981775" w:rsidRPr="00981775">
          <w:rPr>
            <w:rStyle w:val="Hyperlink"/>
            <w:noProof/>
          </w:rPr>
          <w:t xml:space="preserve"> relaxation regions of 1ms to 30ms are preferentially decreasing. This indicates that light hydrocarbon or fluid in bigger pores is produced during the huff-n-puff.</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_Toc17102609 \h </w:instrText>
        </w:r>
        <w:r w:rsidR="00981775" w:rsidRPr="00981775">
          <w:rPr>
            <w:noProof/>
            <w:webHidden/>
          </w:rPr>
        </w:r>
        <w:r w:rsidR="00981775" w:rsidRPr="00981775">
          <w:rPr>
            <w:noProof/>
            <w:webHidden/>
          </w:rPr>
          <w:fldChar w:fldCharType="separate"/>
        </w:r>
        <w:r w:rsidR="004911A0">
          <w:rPr>
            <w:noProof/>
            <w:webHidden/>
          </w:rPr>
          <w:t>35</w:t>
        </w:r>
        <w:r w:rsidR="00981775" w:rsidRPr="00981775">
          <w:rPr>
            <w:noProof/>
            <w:webHidden/>
          </w:rPr>
          <w:fldChar w:fldCharType="end"/>
        </w:r>
      </w:hyperlink>
    </w:p>
    <w:p w14:paraId="22624BEB" w14:textId="12789595"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10" w:history="1">
        <w:r w:rsidR="00981775" w:rsidRPr="00981775">
          <w:rPr>
            <w:rStyle w:val="Hyperlink"/>
            <w:noProof/>
          </w:rPr>
          <w:t>Figure 32: Cumulative recovery versus cycles of test 2 (10 cycles with three hour soaking time. Mixed gas C1:C2 (72:28) was injected at 4500 psi, which is 1000 psi above MMP). Ultimate recovery is 46%. Note that each error bar increases as cycle proceeds, this is due to the fact that as NMR volume decrease, the inherent NMR error increases.</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_Toc17102610 \h </w:instrText>
        </w:r>
        <w:r w:rsidR="00981775" w:rsidRPr="00981775">
          <w:rPr>
            <w:noProof/>
            <w:webHidden/>
          </w:rPr>
        </w:r>
        <w:r w:rsidR="00981775" w:rsidRPr="00981775">
          <w:rPr>
            <w:noProof/>
            <w:webHidden/>
          </w:rPr>
          <w:fldChar w:fldCharType="separate"/>
        </w:r>
        <w:r w:rsidR="004911A0">
          <w:rPr>
            <w:noProof/>
            <w:webHidden/>
          </w:rPr>
          <w:t>35</w:t>
        </w:r>
        <w:r w:rsidR="00981775" w:rsidRPr="00981775">
          <w:rPr>
            <w:noProof/>
            <w:webHidden/>
          </w:rPr>
          <w:fldChar w:fldCharType="end"/>
        </w:r>
      </w:hyperlink>
    </w:p>
    <w:p w14:paraId="30072B59" w14:textId="5C282D62"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11" w:history="1">
        <w:r w:rsidR="00981775" w:rsidRPr="00981775">
          <w:rPr>
            <w:rStyle w:val="Hyperlink"/>
            <w:noProof/>
          </w:rPr>
          <w:t>Figure 33: Successive T</w:t>
        </w:r>
        <w:r w:rsidR="00981775" w:rsidRPr="00981775">
          <w:rPr>
            <w:rStyle w:val="Hyperlink"/>
            <w:noProof/>
            <w:vertAlign w:val="subscript"/>
          </w:rPr>
          <w:t xml:space="preserve">2 </w:t>
        </w:r>
        <w:r w:rsidR="00981775" w:rsidRPr="00981775">
          <w:rPr>
            <w:rStyle w:val="Hyperlink"/>
            <w:noProof/>
          </w:rPr>
          <w:t>spectra of test 3 (6 cycles with six hour soaking time. Mixed gas C1:C2 (72:28) was injected at 4500 psi, which is 1000 psi above MMP). Note that NMR volumes between T</w:t>
        </w:r>
        <w:r w:rsidR="00981775" w:rsidRPr="00981775">
          <w:rPr>
            <w:rStyle w:val="Hyperlink"/>
            <w:noProof/>
            <w:vertAlign w:val="subscript"/>
          </w:rPr>
          <w:t>2</w:t>
        </w:r>
        <w:r w:rsidR="00981775" w:rsidRPr="00981775">
          <w:rPr>
            <w:rStyle w:val="Hyperlink"/>
            <w:noProof/>
          </w:rPr>
          <w:t xml:space="preserve"> relaxation regions of 1ms to 30ms are preferentially decreasing. This </w:t>
        </w:r>
        <w:r w:rsidR="00981775" w:rsidRPr="00981775">
          <w:rPr>
            <w:rStyle w:val="Hyperlink"/>
            <w:noProof/>
          </w:rPr>
          <w:lastRenderedPageBreak/>
          <w:t>indicates that light hydrocarbon or fluid in bigger pores is produced during the huff-n-puff.</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_Toc17102611 \h </w:instrText>
        </w:r>
        <w:r w:rsidR="00981775" w:rsidRPr="00981775">
          <w:rPr>
            <w:noProof/>
            <w:webHidden/>
          </w:rPr>
        </w:r>
        <w:r w:rsidR="00981775" w:rsidRPr="00981775">
          <w:rPr>
            <w:noProof/>
            <w:webHidden/>
          </w:rPr>
          <w:fldChar w:fldCharType="separate"/>
        </w:r>
        <w:r w:rsidR="004911A0">
          <w:rPr>
            <w:noProof/>
            <w:webHidden/>
          </w:rPr>
          <w:t>36</w:t>
        </w:r>
        <w:r w:rsidR="00981775" w:rsidRPr="00981775">
          <w:rPr>
            <w:noProof/>
            <w:webHidden/>
          </w:rPr>
          <w:fldChar w:fldCharType="end"/>
        </w:r>
      </w:hyperlink>
    </w:p>
    <w:p w14:paraId="1E16B8EB" w14:textId="252718F8"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12" w:history="1">
        <w:r w:rsidR="00981775" w:rsidRPr="00981775">
          <w:rPr>
            <w:rStyle w:val="Hyperlink"/>
            <w:noProof/>
          </w:rPr>
          <w:t>Figure 34: Cumulative recovery versus cycles of test 3 (6 cycles with six hour soaking time. Mixed gas C1:C2 (72:28) was injected at 4500 psi, which is 1000 psi above MMP). Ultimate recovery is 49%. Note that each error bar increases as cycle proceeds, this is due to the fact that as NMR volume decrease, the inherent NMR error increases.</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_Toc17102612 \h </w:instrText>
        </w:r>
        <w:r w:rsidR="00981775" w:rsidRPr="00981775">
          <w:rPr>
            <w:noProof/>
            <w:webHidden/>
          </w:rPr>
        </w:r>
        <w:r w:rsidR="00981775" w:rsidRPr="00981775">
          <w:rPr>
            <w:noProof/>
            <w:webHidden/>
          </w:rPr>
          <w:fldChar w:fldCharType="separate"/>
        </w:r>
        <w:r w:rsidR="004911A0">
          <w:rPr>
            <w:noProof/>
            <w:webHidden/>
          </w:rPr>
          <w:t>36</w:t>
        </w:r>
        <w:r w:rsidR="00981775" w:rsidRPr="00981775">
          <w:rPr>
            <w:noProof/>
            <w:webHidden/>
          </w:rPr>
          <w:fldChar w:fldCharType="end"/>
        </w:r>
      </w:hyperlink>
    </w:p>
    <w:p w14:paraId="68C0E310" w14:textId="58EFB4BA"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13" w:history="1">
        <w:r w:rsidR="00981775" w:rsidRPr="00981775">
          <w:rPr>
            <w:rStyle w:val="Hyperlink"/>
            <w:noProof/>
          </w:rPr>
          <w:t>Figure 35: Summary of recovery versus cycles from three different soaking times at 1000 psi above MMP. Final recovery at the end of each experiment are 45%, 46%, and 49% for 1hr, 3hr, and 6hr soaking times, respectively.</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_Toc17102613 \h </w:instrText>
        </w:r>
        <w:r w:rsidR="00981775" w:rsidRPr="00981775">
          <w:rPr>
            <w:noProof/>
            <w:webHidden/>
          </w:rPr>
        </w:r>
        <w:r w:rsidR="00981775" w:rsidRPr="00981775">
          <w:rPr>
            <w:noProof/>
            <w:webHidden/>
          </w:rPr>
          <w:fldChar w:fldCharType="separate"/>
        </w:r>
        <w:r w:rsidR="004911A0">
          <w:rPr>
            <w:noProof/>
            <w:webHidden/>
          </w:rPr>
          <w:t>38</w:t>
        </w:r>
        <w:r w:rsidR="00981775" w:rsidRPr="00981775">
          <w:rPr>
            <w:noProof/>
            <w:webHidden/>
          </w:rPr>
          <w:fldChar w:fldCharType="end"/>
        </w:r>
      </w:hyperlink>
    </w:p>
    <w:p w14:paraId="4AD3D8E5" w14:textId="2055CA34"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14" w:history="1">
        <w:r w:rsidR="00981775" w:rsidRPr="00981775">
          <w:rPr>
            <w:rStyle w:val="Hyperlink"/>
            <w:noProof/>
          </w:rPr>
          <w:t>Figure 36: Summary of recovery versus residence time from three different soaking times at 1000 psi above MMP. Residence time is the sum of soaking time and production time. It is worth noting that at the same residence time, recovery is very similar regardless of soaking time.</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_Toc17102614 \h </w:instrText>
        </w:r>
        <w:r w:rsidR="00981775" w:rsidRPr="00981775">
          <w:rPr>
            <w:noProof/>
            <w:webHidden/>
          </w:rPr>
        </w:r>
        <w:r w:rsidR="00981775" w:rsidRPr="00981775">
          <w:rPr>
            <w:noProof/>
            <w:webHidden/>
          </w:rPr>
          <w:fldChar w:fldCharType="separate"/>
        </w:r>
        <w:r w:rsidR="004911A0">
          <w:rPr>
            <w:noProof/>
            <w:webHidden/>
          </w:rPr>
          <w:t>38</w:t>
        </w:r>
        <w:r w:rsidR="00981775" w:rsidRPr="00981775">
          <w:rPr>
            <w:noProof/>
            <w:webHidden/>
          </w:rPr>
          <w:fldChar w:fldCharType="end"/>
        </w:r>
      </w:hyperlink>
    </w:p>
    <w:p w14:paraId="3C349B3D" w14:textId="6B56CC79"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15" w:history="1">
        <w:r w:rsidR="00981775" w:rsidRPr="00981775">
          <w:rPr>
            <w:rStyle w:val="Hyperlink"/>
            <w:noProof/>
          </w:rPr>
          <w:t>Figure 37: Profit/hr ratio versus soaking time. Profit/hr ratio was calculated assuming an oil price of $65/bbl and a gas price $2.5/mcf.</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_Toc17102615 \h </w:instrText>
        </w:r>
        <w:r w:rsidR="00981775" w:rsidRPr="00981775">
          <w:rPr>
            <w:noProof/>
            <w:webHidden/>
          </w:rPr>
        </w:r>
        <w:r w:rsidR="00981775" w:rsidRPr="00981775">
          <w:rPr>
            <w:noProof/>
            <w:webHidden/>
          </w:rPr>
          <w:fldChar w:fldCharType="separate"/>
        </w:r>
        <w:r w:rsidR="004911A0">
          <w:rPr>
            <w:noProof/>
            <w:webHidden/>
          </w:rPr>
          <w:t>39</w:t>
        </w:r>
        <w:r w:rsidR="00981775" w:rsidRPr="00981775">
          <w:rPr>
            <w:noProof/>
            <w:webHidden/>
          </w:rPr>
          <w:fldChar w:fldCharType="end"/>
        </w:r>
      </w:hyperlink>
    </w:p>
    <w:p w14:paraId="49344907" w14:textId="235BC637"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16" w:history="1">
        <w:r w:rsidR="00981775" w:rsidRPr="00981775">
          <w:rPr>
            <w:rStyle w:val="Hyperlink"/>
            <w:noProof/>
          </w:rPr>
          <w:t>Figure 38: HAWK pyrograms for different soaking time experiments. Modified HAWK protocol allows the finer resolution of the S1 signal to four different hydrocarbon fractions. Note that right side of the vertical dotted line represent the non-removable fraction.</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_Toc17102616 \h </w:instrText>
        </w:r>
        <w:r w:rsidR="00981775" w:rsidRPr="00981775">
          <w:rPr>
            <w:noProof/>
            <w:webHidden/>
          </w:rPr>
        </w:r>
        <w:r w:rsidR="00981775" w:rsidRPr="00981775">
          <w:rPr>
            <w:noProof/>
            <w:webHidden/>
          </w:rPr>
          <w:fldChar w:fldCharType="separate"/>
        </w:r>
        <w:r w:rsidR="004911A0">
          <w:rPr>
            <w:noProof/>
            <w:webHidden/>
          </w:rPr>
          <w:t>40</w:t>
        </w:r>
        <w:r w:rsidR="00981775" w:rsidRPr="00981775">
          <w:rPr>
            <w:noProof/>
            <w:webHidden/>
          </w:rPr>
          <w:fldChar w:fldCharType="end"/>
        </w:r>
      </w:hyperlink>
    </w:p>
    <w:p w14:paraId="75E27186" w14:textId="4C6E9528"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17" w:history="1">
        <w:r w:rsidR="00981775" w:rsidRPr="00981775">
          <w:rPr>
            <w:rStyle w:val="Hyperlink"/>
            <w:noProof/>
          </w:rPr>
          <w:t>Figure 39: Summary of HAWK analyses regarding effect of soaking time. Each signal represents residual hydrocarbons inside of rock. Therefore, lower FID signal represents more recovery of HCs. Note that six hour soak produced slightly heavier hydrocarbons (S13).</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_Toc17102617 \h </w:instrText>
        </w:r>
        <w:r w:rsidR="00981775" w:rsidRPr="00981775">
          <w:rPr>
            <w:noProof/>
            <w:webHidden/>
          </w:rPr>
        </w:r>
        <w:r w:rsidR="00981775" w:rsidRPr="00981775">
          <w:rPr>
            <w:noProof/>
            <w:webHidden/>
          </w:rPr>
          <w:fldChar w:fldCharType="separate"/>
        </w:r>
        <w:r w:rsidR="004911A0">
          <w:rPr>
            <w:noProof/>
            <w:webHidden/>
          </w:rPr>
          <w:t>40</w:t>
        </w:r>
        <w:r w:rsidR="00981775" w:rsidRPr="00981775">
          <w:rPr>
            <w:noProof/>
            <w:webHidden/>
          </w:rPr>
          <w:fldChar w:fldCharType="end"/>
        </w:r>
      </w:hyperlink>
    </w:p>
    <w:p w14:paraId="0B2A15AC" w14:textId="10BA6D76"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18" w:history="1">
        <w:r w:rsidR="00981775" w:rsidRPr="00981775">
          <w:rPr>
            <w:rStyle w:val="Hyperlink"/>
            <w:noProof/>
          </w:rPr>
          <w:t>Figure 40: GC chromatograms of residual rock as a function of soaking time. Most hydrocarbon production is the result of mobilizing HC molecules &lt; C25.</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_Toc17102618 \h </w:instrText>
        </w:r>
        <w:r w:rsidR="00981775" w:rsidRPr="00981775">
          <w:rPr>
            <w:noProof/>
            <w:webHidden/>
          </w:rPr>
        </w:r>
        <w:r w:rsidR="00981775" w:rsidRPr="00981775">
          <w:rPr>
            <w:noProof/>
            <w:webHidden/>
          </w:rPr>
          <w:fldChar w:fldCharType="separate"/>
        </w:r>
        <w:r w:rsidR="004911A0">
          <w:rPr>
            <w:noProof/>
            <w:webHidden/>
          </w:rPr>
          <w:t>41</w:t>
        </w:r>
        <w:r w:rsidR="00981775" w:rsidRPr="00981775">
          <w:rPr>
            <w:noProof/>
            <w:webHidden/>
          </w:rPr>
          <w:fldChar w:fldCharType="end"/>
        </w:r>
      </w:hyperlink>
    </w:p>
    <w:p w14:paraId="688E21DA" w14:textId="0F31F486"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19" w:history="1">
        <w:r w:rsidR="00981775" w:rsidRPr="00981775">
          <w:rPr>
            <w:rStyle w:val="Hyperlink"/>
            <w:noProof/>
          </w:rPr>
          <w:t>Figure 41: Difference plot of GC chromatograms of residual rock with respect to soaking time. This plot indicates the produced hydrocarbon. Note that longer soaking time can produce slightly heavier hydrocarbons.</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_Toc17102619 \h </w:instrText>
        </w:r>
        <w:r w:rsidR="00981775" w:rsidRPr="00981775">
          <w:rPr>
            <w:noProof/>
            <w:webHidden/>
          </w:rPr>
        </w:r>
        <w:r w:rsidR="00981775" w:rsidRPr="00981775">
          <w:rPr>
            <w:noProof/>
            <w:webHidden/>
          </w:rPr>
          <w:fldChar w:fldCharType="separate"/>
        </w:r>
        <w:r w:rsidR="004911A0">
          <w:rPr>
            <w:noProof/>
            <w:webHidden/>
          </w:rPr>
          <w:t>41</w:t>
        </w:r>
        <w:r w:rsidR="00981775" w:rsidRPr="00981775">
          <w:rPr>
            <w:noProof/>
            <w:webHidden/>
          </w:rPr>
          <w:fldChar w:fldCharType="end"/>
        </w:r>
      </w:hyperlink>
    </w:p>
    <w:p w14:paraId="2FB59524" w14:textId="303E7E3D"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20" w:history="1">
        <w:r w:rsidR="00981775" w:rsidRPr="00981775">
          <w:rPr>
            <w:rStyle w:val="Hyperlink"/>
            <w:noProof/>
          </w:rPr>
          <w:t>Figure 42: Successive T</w:t>
        </w:r>
        <w:r w:rsidR="00981775" w:rsidRPr="00981775">
          <w:rPr>
            <w:rStyle w:val="Hyperlink"/>
            <w:noProof/>
            <w:vertAlign w:val="subscript"/>
          </w:rPr>
          <w:t xml:space="preserve">2 </w:t>
        </w:r>
        <w:r w:rsidR="00981775" w:rsidRPr="00981775">
          <w:rPr>
            <w:rStyle w:val="Hyperlink"/>
            <w:noProof/>
          </w:rPr>
          <w:t>spectra of test 4 (3 cycles with one hour soaking time. Mixed gas C1:C2 (72:28) was injected at 2500 psi, which is 1000 psi below MMP). Note that T</w:t>
        </w:r>
        <w:r w:rsidR="00981775" w:rsidRPr="00981775">
          <w:rPr>
            <w:rStyle w:val="Hyperlink"/>
            <w:noProof/>
            <w:vertAlign w:val="subscript"/>
          </w:rPr>
          <w:t xml:space="preserve">2 </w:t>
        </w:r>
        <w:r w:rsidR="00981775" w:rsidRPr="00981775">
          <w:rPr>
            <w:rStyle w:val="Hyperlink"/>
            <w:noProof/>
          </w:rPr>
          <w:t>amplitude reduction during huff-n-puff cycles is insignificant under immiscible conditions.</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_Toc17102620 \h </w:instrText>
        </w:r>
        <w:r w:rsidR="00981775" w:rsidRPr="00981775">
          <w:rPr>
            <w:noProof/>
            <w:webHidden/>
          </w:rPr>
        </w:r>
        <w:r w:rsidR="00981775" w:rsidRPr="00981775">
          <w:rPr>
            <w:noProof/>
            <w:webHidden/>
          </w:rPr>
          <w:fldChar w:fldCharType="separate"/>
        </w:r>
        <w:r w:rsidR="004911A0">
          <w:rPr>
            <w:noProof/>
            <w:webHidden/>
          </w:rPr>
          <w:t>43</w:t>
        </w:r>
        <w:r w:rsidR="00981775" w:rsidRPr="00981775">
          <w:rPr>
            <w:noProof/>
            <w:webHidden/>
          </w:rPr>
          <w:fldChar w:fldCharType="end"/>
        </w:r>
      </w:hyperlink>
    </w:p>
    <w:p w14:paraId="642763F6" w14:textId="384E6E48"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21" w:history="1">
        <w:r w:rsidR="00981775" w:rsidRPr="00981775">
          <w:rPr>
            <w:rStyle w:val="Hyperlink"/>
            <w:noProof/>
          </w:rPr>
          <w:t>Figure 43: Successive T</w:t>
        </w:r>
        <w:r w:rsidR="00981775" w:rsidRPr="00981775">
          <w:rPr>
            <w:rStyle w:val="Hyperlink"/>
            <w:noProof/>
            <w:vertAlign w:val="subscript"/>
          </w:rPr>
          <w:t xml:space="preserve">2 </w:t>
        </w:r>
        <w:r w:rsidR="00981775" w:rsidRPr="00981775">
          <w:rPr>
            <w:rStyle w:val="Hyperlink"/>
            <w:noProof/>
          </w:rPr>
          <w:t>spectra of test 5 (6 cycles with one hour soaking time. Mixed gas C1:C2 (72:28) was injected at 3500 psi, which is at MMP). Note that NMR volumes between T</w:t>
        </w:r>
        <w:r w:rsidR="00981775" w:rsidRPr="00981775">
          <w:rPr>
            <w:rStyle w:val="Hyperlink"/>
            <w:noProof/>
            <w:vertAlign w:val="subscript"/>
          </w:rPr>
          <w:t xml:space="preserve">2 </w:t>
        </w:r>
        <w:r w:rsidR="00981775" w:rsidRPr="00981775">
          <w:rPr>
            <w:rStyle w:val="Hyperlink"/>
            <w:noProof/>
          </w:rPr>
          <w:t>relaxation regions of 1ms to 30ms are preferentially decreasing. This indicates that light hydrocarbon or fluid in larger pores is produced during the huff-n-puff.</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_Toc17102621 \h </w:instrText>
        </w:r>
        <w:r w:rsidR="00981775" w:rsidRPr="00981775">
          <w:rPr>
            <w:noProof/>
            <w:webHidden/>
          </w:rPr>
        </w:r>
        <w:r w:rsidR="00981775" w:rsidRPr="00981775">
          <w:rPr>
            <w:noProof/>
            <w:webHidden/>
          </w:rPr>
          <w:fldChar w:fldCharType="separate"/>
        </w:r>
        <w:r w:rsidR="004911A0">
          <w:rPr>
            <w:noProof/>
            <w:webHidden/>
          </w:rPr>
          <w:t>43</w:t>
        </w:r>
        <w:r w:rsidR="00981775" w:rsidRPr="00981775">
          <w:rPr>
            <w:noProof/>
            <w:webHidden/>
          </w:rPr>
          <w:fldChar w:fldCharType="end"/>
        </w:r>
      </w:hyperlink>
    </w:p>
    <w:p w14:paraId="5632C50F" w14:textId="2227AFEF"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22" w:history="1">
        <w:r w:rsidR="00981775" w:rsidRPr="00981775">
          <w:rPr>
            <w:rStyle w:val="Hyperlink"/>
            <w:noProof/>
          </w:rPr>
          <w:t>Figure 44: Successive T</w:t>
        </w:r>
        <w:r w:rsidR="00981775" w:rsidRPr="00981775">
          <w:rPr>
            <w:rStyle w:val="Hyperlink"/>
            <w:noProof/>
            <w:vertAlign w:val="subscript"/>
          </w:rPr>
          <w:t xml:space="preserve">2 </w:t>
        </w:r>
        <w:r w:rsidR="00981775" w:rsidRPr="00981775">
          <w:rPr>
            <w:rStyle w:val="Hyperlink"/>
            <w:noProof/>
          </w:rPr>
          <w:t>spectra of test 6 (6 cycles with one hour soaking time. Mixed gas C1:C2 (72:28) was injected at 4500 psi, which is 1000 psi above MMP). Note that NMR volumes between T</w:t>
        </w:r>
        <w:r w:rsidR="00981775" w:rsidRPr="00981775">
          <w:rPr>
            <w:rStyle w:val="Hyperlink"/>
            <w:noProof/>
            <w:vertAlign w:val="subscript"/>
          </w:rPr>
          <w:t xml:space="preserve">2 </w:t>
        </w:r>
        <w:r w:rsidR="00981775" w:rsidRPr="00981775">
          <w:rPr>
            <w:rStyle w:val="Hyperlink"/>
            <w:noProof/>
          </w:rPr>
          <w:t>relaxation regions of 1ms to 30ms are preferentially decreasing. This indicates that light hydrocarbon or fluid in the larger pores is produced during the huff-n-puff.</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_Toc17102622 \h </w:instrText>
        </w:r>
        <w:r w:rsidR="00981775" w:rsidRPr="00981775">
          <w:rPr>
            <w:noProof/>
            <w:webHidden/>
          </w:rPr>
        </w:r>
        <w:r w:rsidR="00981775" w:rsidRPr="00981775">
          <w:rPr>
            <w:noProof/>
            <w:webHidden/>
          </w:rPr>
          <w:fldChar w:fldCharType="separate"/>
        </w:r>
        <w:r w:rsidR="004911A0">
          <w:rPr>
            <w:noProof/>
            <w:webHidden/>
          </w:rPr>
          <w:t>44</w:t>
        </w:r>
        <w:r w:rsidR="00981775" w:rsidRPr="00981775">
          <w:rPr>
            <w:noProof/>
            <w:webHidden/>
          </w:rPr>
          <w:fldChar w:fldCharType="end"/>
        </w:r>
      </w:hyperlink>
    </w:p>
    <w:p w14:paraId="74BEB17A" w14:textId="604C5861"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23" w:history="1">
        <w:r w:rsidR="00981775" w:rsidRPr="00981775">
          <w:rPr>
            <w:rStyle w:val="Hyperlink"/>
            <w:noProof/>
          </w:rPr>
          <w:t>Figure 45: Summary of recovery versus cycles from three different injection pressures using mixed gas C1:C2 (72:28). Recovery at the 3</w:t>
        </w:r>
        <w:r w:rsidR="00981775" w:rsidRPr="00981775">
          <w:rPr>
            <w:rStyle w:val="Hyperlink"/>
            <w:noProof/>
            <w:vertAlign w:val="superscript"/>
          </w:rPr>
          <w:t>rd</w:t>
        </w:r>
        <w:r w:rsidR="00981775" w:rsidRPr="00981775">
          <w:rPr>
            <w:rStyle w:val="Hyperlink"/>
            <w:noProof/>
          </w:rPr>
          <w:t xml:space="preserve"> cycle of each experiments is 25%, 22%, and 8% in 1000 psi above MMP, at MMP, and 1000 psi below MMP, respectively.</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_Toc17102623 \h </w:instrText>
        </w:r>
        <w:r w:rsidR="00981775" w:rsidRPr="00981775">
          <w:rPr>
            <w:noProof/>
            <w:webHidden/>
          </w:rPr>
        </w:r>
        <w:r w:rsidR="00981775" w:rsidRPr="00981775">
          <w:rPr>
            <w:noProof/>
            <w:webHidden/>
          </w:rPr>
          <w:fldChar w:fldCharType="separate"/>
        </w:r>
        <w:r w:rsidR="004911A0">
          <w:rPr>
            <w:noProof/>
            <w:webHidden/>
          </w:rPr>
          <w:t>44</w:t>
        </w:r>
        <w:r w:rsidR="00981775" w:rsidRPr="00981775">
          <w:rPr>
            <w:noProof/>
            <w:webHidden/>
          </w:rPr>
          <w:fldChar w:fldCharType="end"/>
        </w:r>
      </w:hyperlink>
    </w:p>
    <w:p w14:paraId="52AB9E23" w14:textId="2A83278E"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24" w:history="1">
        <w:r w:rsidR="00981775" w:rsidRPr="00981775">
          <w:rPr>
            <w:rStyle w:val="Hyperlink"/>
            <w:noProof/>
          </w:rPr>
          <w:t>Figure 46: Successive T</w:t>
        </w:r>
        <w:r w:rsidR="00981775" w:rsidRPr="00981775">
          <w:rPr>
            <w:rStyle w:val="Hyperlink"/>
            <w:noProof/>
            <w:vertAlign w:val="subscript"/>
          </w:rPr>
          <w:t xml:space="preserve">2 </w:t>
        </w:r>
        <w:r w:rsidR="00981775" w:rsidRPr="00981775">
          <w:rPr>
            <w:rStyle w:val="Hyperlink"/>
            <w:noProof/>
          </w:rPr>
          <w:t>spectra of test 7 (12 cycles with one hour soaking time. Field gas was injected at 2400 psi, which is 1000 psi below MMP). Note that NMR volumes between T</w:t>
        </w:r>
        <w:r w:rsidR="00981775" w:rsidRPr="00981775">
          <w:rPr>
            <w:rStyle w:val="Hyperlink"/>
            <w:noProof/>
            <w:vertAlign w:val="subscript"/>
          </w:rPr>
          <w:t xml:space="preserve">2 </w:t>
        </w:r>
        <w:r w:rsidR="00981775" w:rsidRPr="00981775">
          <w:rPr>
            <w:rStyle w:val="Hyperlink"/>
            <w:noProof/>
          </w:rPr>
          <w:t>relaxation regions of 1ms to 30ms are preferentially decreasing. This indicates that light hydrocarbon or fluid in larger pores is produced during the huff-n-puff.</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_Toc17102624 \h </w:instrText>
        </w:r>
        <w:r w:rsidR="00981775" w:rsidRPr="00981775">
          <w:rPr>
            <w:noProof/>
            <w:webHidden/>
          </w:rPr>
        </w:r>
        <w:r w:rsidR="00981775" w:rsidRPr="00981775">
          <w:rPr>
            <w:noProof/>
            <w:webHidden/>
          </w:rPr>
          <w:fldChar w:fldCharType="separate"/>
        </w:r>
        <w:r w:rsidR="004911A0">
          <w:rPr>
            <w:noProof/>
            <w:webHidden/>
          </w:rPr>
          <w:t>46</w:t>
        </w:r>
        <w:r w:rsidR="00981775" w:rsidRPr="00981775">
          <w:rPr>
            <w:noProof/>
            <w:webHidden/>
          </w:rPr>
          <w:fldChar w:fldCharType="end"/>
        </w:r>
      </w:hyperlink>
    </w:p>
    <w:p w14:paraId="1CDE98A2" w14:textId="5053FB23"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25" w:history="1">
        <w:r w:rsidR="00981775" w:rsidRPr="00981775">
          <w:rPr>
            <w:rStyle w:val="Hyperlink"/>
            <w:noProof/>
          </w:rPr>
          <w:t>Figure 47: Successive T</w:t>
        </w:r>
        <w:r w:rsidR="00981775" w:rsidRPr="00981775">
          <w:rPr>
            <w:rStyle w:val="Hyperlink"/>
            <w:noProof/>
            <w:vertAlign w:val="subscript"/>
          </w:rPr>
          <w:t xml:space="preserve">2 </w:t>
        </w:r>
        <w:r w:rsidR="00981775" w:rsidRPr="00981775">
          <w:rPr>
            <w:rStyle w:val="Hyperlink"/>
            <w:noProof/>
          </w:rPr>
          <w:t>spectra of test 8 (5 cycles with one hour soaking time. Field gas was injected at 4400 psi, which is 1000 psi above MMP). Note that NMR volumes between T</w:t>
        </w:r>
        <w:r w:rsidR="00981775" w:rsidRPr="00981775">
          <w:rPr>
            <w:rStyle w:val="Hyperlink"/>
            <w:noProof/>
            <w:vertAlign w:val="subscript"/>
          </w:rPr>
          <w:t xml:space="preserve">2 </w:t>
        </w:r>
        <w:r w:rsidR="00981775" w:rsidRPr="00981775">
          <w:rPr>
            <w:rStyle w:val="Hyperlink"/>
            <w:noProof/>
          </w:rPr>
          <w:t>relaxation regions of 1ms to 30ms are preferentially decreasing. This indicates that light hydrocarbon or fluid in larger pores is produced during the Huff-n-puff.</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_Toc17102625 \h </w:instrText>
        </w:r>
        <w:r w:rsidR="00981775" w:rsidRPr="00981775">
          <w:rPr>
            <w:noProof/>
            <w:webHidden/>
          </w:rPr>
        </w:r>
        <w:r w:rsidR="00981775" w:rsidRPr="00981775">
          <w:rPr>
            <w:noProof/>
            <w:webHidden/>
          </w:rPr>
          <w:fldChar w:fldCharType="separate"/>
        </w:r>
        <w:r w:rsidR="004911A0">
          <w:rPr>
            <w:noProof/>
            <w:webHidden/>
          </w:rPr>
          <w:t>46</w:t>
        </w:r>
        <w:r w:rsidR="00981775" w:rsidRPr="00981775">
          <w:rPr>
            <w:noProof/>
            <w:webHidden/>
          </w:rPr>
          <w:fldChar w:fldCharType="end"/>
        </w:r>
      </w:hyperlink>
    </w:p>
    <w:p w14:paraId="22923241" w14:textId="79C88A21"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26" w:history="1">
        <w:r w:rsidR="00981775" w:rsidRPr="00981775">
          <w:rPr>
            <w:rStyle w:val="Hyperlink"/>
            <w:noProof/>
          </w:rPr>
          <w:t>Figure 48</w:t>
        </w:r>
        <w:r w:rsidR="00981775" w:rsidRPr="00981775">
          <w:rPr>
            <w:rStyle w:val="Hyperlink"/>
            <w:rFonts w:ascii="Times New Roman" w:eastAsia="바탕" w:hAnsi="Times New Roman"/>
            <w:bCs/>
            <w:noProof/>
          </w:rPr>
          <w:t>: Summary of recovery versus cycles from two different injection pressures using field gas. Recoveries at the 5th cycle of each experiments are 31% and 15% in 1000 psi above MMP and 1000 psi below MMP, respectively, a factor of 2 difference</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_Toc17102626 \h </w:instrText>
        </w:r>
        <w:r w:rsidR="00981775" w:rsidRPr="00981775">
          <w:rPr>
            <w:noProof/>
            <w:webHidden/>
          </w:rPr>
        </w:r>
        <w:r w:rsidR="00981775" w:rsidRPr="00981775">
          <w:rPr>
            <w:noProof/>
            <w:webHidden/>
          </w:rPr>
          <w:fldChar w:fldCharType="separate"/>
        </w:r>
        <w:r w:rsidR="004911A0">
          <w:rPr>
            <w:noProof/>
            <w:webHidden/>
          </w:rPr>
          <w:t>47</w:t>
        </w:r>
        <w:r w:rsidR="00981775" w:rsidRPr="00981775">
          <w:rPr>
            <w:noProof/>
            <w:webHidden/>
          </w:rPr>
          <w:fldChar w:fldCharType="end"/>
        </w:r>
      </w:hyperlink>
    </w:p>
    <w:p w14:paraId="5D9EB251" w14:textId="3E84DA68"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27" w:history="1">
        <w:r w:rsidR="00981775" w:rsidRPr="00981775">
          <w:rPr>
            <w:rStyle w:val="Hyperlink"/>
            <w:noProof/>
          </w:rPr>
          <w:t>Figure 49: GC chromatogram analysis on residual rock after huff-n-puff EOR using field gas at 1000 psi below MMP. Hydrocarbons are only produced up to C19.</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_Toc17102627 \h </w:instrText>
        </w:r>
        <w:r w:rsidR="00981775" w:rsidRPr="00981775">
          <w:rPr>
            <w:noProof/>
            <w:webHidden/>
          </w:rPr>
        </w:r>
        <w:r w:rsidR="00981775" w:rsidRPr="00981775">
          <w:rPr>
            <w:noProof/>
            <w:webHidden/>
          </w:rPr>
          <w:fldChar w:fldCharType="separate"/>
        </w:r>
        <w:r w:rsidR="004911A0">
          <w:rPr>
            <w:noProof/>
            <w:webHidden/>
          </w:rPr>
          <w:t>47</w:t>
        </w:r>
        <w:r w:rsidR="00981775" w:rsidRPr="00981775">
          <w:rPr>
            <w:noProof/>
            <w:webHidden/>
          </w:rPr>
          <w:fldChar w:fldCharType="end"/>
        </w:r>
      </w:hyperlink>
    </w:p>
    <w:p w14:paraId="2C2BAAF0" w14:textId="7FC3B074"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28" w:history="1">
        <w:r w:rsidR="00981775" w:rsidRPr="00981775">
          <w:rPr>
            <w:rStyle w:val="Hyperlink"/>
            <w:noProof/>
          </w:rPr>
          <w:t>Figure 50: Successive T</w:t>
        </w:r>
        <w:r w:rsidR="00981775" w:rsidRPr="00981775">
          <w:rPr>
            <w:rStyle w:val="Hyperlink"/>
            <w:noProof/>
            <w:vertAlign w:val="subscript"/>
          </w:rPr>
          <w:t xml:space="preserve">2 </w:t>
        </w:r>
        <w:r w:rsidR="00981775" w:rsidRPr="00981775">
          <w:rPr>
            <w:rStyle w:val="Hyperlink"/>
            <w:noProof/>
          </w:rPr>
          <w:t>spectra of test 10 (10 cycles with one hour soaking time. Mixed gas C1:C2 (72:28) was injected at 5500 psi, which is 2000 psi above MMP). Note that NMR volumes between T</w:t>
        </w:r>
        <w:r w:rsidR="00981775" w:rsidRPr="00981775">
          <w:rPr>
            <w:rStyle w:val="Hyperlink"/>
            <w:noProof/>
            <w:vertAlign w:val="subscript"/>
          </w:rPr>
          <w:t xml:space="preserve">2 </w:t>
        </w:r>
        <w:r w:rsidR="00981775" w:rsidRPr="00981775">
          <w:rPr>
            <w:rStyle w:val="Hyperlink"/>
            <w:noProof/>
          </w:rPr>
          <w:t>relaxation regions of 1ms to 30ms are preferentially decreasing. This indicates that light hydrocarbon or fluid in larger pores is produced during the Huff-n-puff.</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_Toc17102628 \h </w:instrText>
        </w:r>
        <w:r w:rsidR="00981775" w:rsidRPr="00981775">
          <w:rPr>
            <w:noProof/>
            <w:webHidden/>
          </w:rPr>
        </w:r>
        <w:r w:rsidR="00981775" w:rsidRPr="00981775">
          <w:rPr>
            <w:noProof/>
            <w:webHidden/>
          </w:rPr>
          <w:fldChar w:fldCharType="separate"/>
        </w:r>
        <w:r w:rsidR="004911A0">
          <w:rPr>
            <w:noProof/>
            <w:webHidden/>
          </w:rPr>
          <w:t>49</w:t>
        </w:r>
        <w:r w:rsidR="00981775" w:rsidRPr="00981775">
          <w:rPr>
            <w:noProof/>
            <w:webHidden/>
          </w:rPr>
          <w:fldChar w:fldCharType="end"/>
        </w:r>
      </w:hyperlink>
    </w:p>
    <w:p w14:paraId="2249870A" w14:textId="119827E5"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29" w:history="1">
        <w:r w:rsidR="00981775" w:rsidRPr="00981775">
          <w:rPr>
            <w:rStyle w:val="Hyperlink"/>
            <w:noProof/>
          </w:rPr>
          <w:t>Figure 51: Summary of recovery versus cycles from two different injection pressures. Recoveries at the end of each experiments are 40% and 36% in 1000 psi above MMP and 2000 psi above MMP, respectively.</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_Toc17102629 \h </w:instrText>
        </w:r>
        <w:r w:rsidR="00981775" w:rsidRPr="00981775">
          <w:rPr>
            <w:noProof/>
            <w:webHidden/>
          </w:rPr>
        </w:r>
        <w:r w:rsidR="00981775" w:rsidRPr="00981775">
          <w:rPr>
            <w:noProof/>
            <w:webHidden/>
          </w:rPr>
          <w:fldChar w:fldCharType="separate"/>
        </w:r>
        <w:r w:rsidR="004911A0">
          <w:rPr>
            <w:noProof/>
            <w:webHidden/>
          </w:rPr>
          <w:t>49</w:t>
        </w:r>
        <w:r w:rsidR="00981775" w:rsidRPr="00981775">
          <w:rPr>
            <w:noProof/>
            <w:webHidden/>
          </w:rPr>
          <w:fldChar w:fldCharType="end"/>
        </w:r>
      </w:hyperlink>
    </w:p>
    <w:p w14:paraId="79CE59E7" w14:textId="3359AD33"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30" w:history="1">
        <w:r w:rsidR="00981775" w:rsidRPr="00981775">
          <w:rPr>
            <w:rStyle w:val="Hyperlink"/>
            <w:noProof/>
          </w:rPr>
          <w:t>Figure 52</w:t>
        </w:r>
        <w:r w:rsidR="00981775" w:rsidRPr="00981775">
          <w:rPr>
            <w:rStyle w:val="Hyperlink"/>
            <w:rFonts w:ascii="Times New Roman" w:eastAsia="바탕" w:hAnsi="Times New Roman"/>
            <w:noProof/>
          </w:rPr>
          <w:t xml:space="preserve">: </w:t>
        </w:r>
        <w:r w:rsidR="00981775" w:rsidRPr="00981775">
          <w:rPr>
            <w:rStyle w:val="Hyperlink"/>
            <w:noProof/>
          </w:rPr>
          <w:t>Successive T</w:t>
        </w:r>
        <w:r w:rsidR="00981775" w:rsidRPr="00981775">
          <w:rPr>
            <w:rStyle w:val="Hyperlink"/>
            <w:noProof/>
            <w:vertAlign w:val="subscript"/>
          </w:rPr>
          <w:t xml:space="preserve">2 </w:t>
        </w:r>
        <w:r w:rsidR="00981775" w:rsidRPr="00981775">
          <w:rPr>
            <w:rStyle w:val="Hyperlink"/>
            <w:noProof/>
          </w:rPr>
          <w:t xml:space="preserve">spectra of test 10 (3 cycles with one hour soaking time. Mixed gas C1:C2 (72:28) was injected at 4500 psi (1000 psi above MMP) for cycle 1, 5500 psi </w:t>
        </w:r>
        <w:r w:rsidR="00981775" w:rsidRPr="00981775">
          <w:rPr>
            <w:rStyle w:val="Hyperlink"/>
            <w:noProof/>
          </w:rPr>
          <w:lastRenderedPageBreak/>
          <w:t>(2000 psi above MMP) cycle 2, and 6500 psi for cycle 3 (3000 psi above MMP)). Note that NMR volumes between T</w:t>
        </w:r>
        <w:r w:rsidR="00981775" w:rsidRPr="00981775">
          <w:rPr>
            <w:rStyle w:val="Hyperlink"/>
            <w:noProof/>
            <w:vertAlign w:val="subscript"/>
          </w:rPr>
          <w:t xml:space="preserve">2 </w:t>
        </w:r>
        <w:r w:rsidR="00981775" w:rsidRPr="00981775">
          <w:rPr>
            <w:rStyle w:val="Hyperlink"/>
            <w:noProof/>
          </w:rPr>
          <w:t>relaxation regions of 1ms to 30ms are preferentially decreasing. This indicates that light hydrocarbon or fluid in larger pores is produced during the Huff-n-puff.</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_Toc17102630 \h </w:instrText>
        </w:r>
        <w:r w:rsidR="00981775" w:rsidRPr="00981775">
          <w:rPr>
            <w:noProof/>
            <w:webHidden/>
          </w:rPr>
        </w:r>
        <w:r w:rsidR="00981775" w:rsidRPr="00981775">
          <w:rPr>
            <w:noProof/>
            <w:webHidden/>
          </w:rPr>
          <w:fldChar w:fldCharType="separate"/>
        </w:r>
        <w:r w:rsidR="004911A0">
          <w:rPr>
            <w:noProof/>
            <w:webHidden/>
          </w:rPr>
          <w:t>50</w:t>
        </w:r>
        <w:r w:rsidR="00981775" w:rsidRPr="00981775">
          <w:rPr>
            <w:noProof/>
            <w:webHidden/>
          </w:rPr>
          <w:fldChar w:fldCharType="end"/>
        </w:r>
      </w:hyperlink>
    </w:p>
    <w:p w14:paraId="7C5BF9DC" w14:textId="153764C3"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31" w:history="1">
        <w:r w:rsidR="00981775" w:rsidRPr="00981775">
          <w:rPr>
            <w:rStyle w:val="Hyperlink"/>
            <w:noProof/>
          </w:rPr>
          <w:t>Figure 53: Comparison of recovery as a function of injection pressure above MMP using mixed gas C1:C2 (72:28).  Green symbol represents constant injection pressure of 1000 psi above MMP. Blue symbol represents injection pressure varying from 1000 psi above MMP (cycle 1), 2000 psi above MMP (cycle 2), and 3000 psi above MMP (cycle 3). Recoveries at the end of each experiment are 24.5% and 25.2% in constant injection pressure and varying injection pressure experiments, respectively.</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_Toc17102631 \h </w:instrText>
        </w:r>
        <w:r w:rsidR="00981775" w:rsidRPr="00981775">
          <w:rPr>
            <w:noProof/>
            <w:webHidden/>
          </w:rPr>
        </w:r>
        <w:r w:rsidR="00981775" w:rsidRPr="00981775">
          <w:rPr>
            <w:noProof/>
            <w:webHidden/>
          </w:rPr>
          <w:fldChar w:fldCharType="separate"/>
        </w:r>
        <w:r w:rsidR="004911A0">
          <w:rPr>
            <w:noProof/>
            <w:webHidden/>
          </w:rPr>
          <w:t>50</w:t>
        </w:r>
        <w:r w:rsidR="00981775" w:rsidRPr="00981775">
          <w:rPr>
            <w:noProof/>
            <w:webHidden/>
          </w:rPr>
          <w:fldChar w:fldCharType="end"/>
        </w:r>
      </w:hyperlink>
    </w:p>
    <w:p w14:paraId="6F8D725E" w14:textId="5F1FAD65"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32" w:history="1">
        <w:r w:rsidR="00981775" w:rsidRPr="00981775">
          <w:rPr>
            <w:rStyle w:val="Hyperlink"/>
            <w:noProof/>
          </w:rPr>
          <w:t>Figure 54: Diffusion coefficient of methane in dodecane as a function of pressure for different temperatures. Digitized and modified from Jamialahamadi et al., 2006.</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_Toc17102632 \h </w:instrText>
        </w:r>
        <w:r w:rsidR="00981775" w:rsidRPr="00981775">
          <w:rPr>
            <w:noProof/>
            <w:webHidden/>
          </w:rPr>
        </w:r>
        <w:r w:rsidR="00981775" w:rsidRPr="00981775">
          <w:rPr>
            <w:noProof/>
            <w:webHidden/>
          </w:rPr>
          <w:fldChar w:fldCharType="separate"/>
        </w:r>
        <w:r w:rsidR="004911A0">
          <w:rPr>
            <w:noProof/>
            <w:webHidden/>
          </w:rPr>
          <w:t>51</w:t>
        </w:r>
        <w:r w:rsidR="00981775" w:rsidRPr="00981775">
          <w:rPr>
            <w:noProof/>
            <w:webHidden/>
          </w:rPr>
          <w:fldChar w:fldCharType="end"/>
        </w:r>
      </w:hyperlink>
    </w:p>
    <w:p w14:paraId="20696D52" w14:textId="4159F36F"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33" w:history="1">
        <w:r w:rsidR="00981775" w:rsidRPr="00981775">
          <w:rPr>
            <w:rStyle w:val="Hyperlink"/>
            <w:noProof/>
          </w:rPr>
          <w:t>Figure 55</w:t>
        </w:r>
        <w:r w:rsidR="00981775" w:rsidRPr="00981775">
          <w:rPr>
            <w:rStyle w:val="Hyperlink"/>
            <w:rFonts w:ascii="Times New Roman" w:eastAsia="바탕" w:hAnsi="Times New Roman"/>
            <w:noProof/>
          </w:rPr>
          <w:t xml:space="preserve">: </w:t>
        </w:r>
        <w:r w:rsidR="00981775" w:rsidRPr="00981775">
          <w:rPr>
            <w:rStyle w:val="Hyperlink"/>
            <w:noProof/>
          </w:rPr>
          <w:t>Successive T</w:t>
        </w:r>
        <w:r w:rsidR="00981775" w:rsidRPr="00981775">
          <w:rPr>
            <w:rStyle w:val="Hyperlink"/>
            <w:noProof/>
            <w:vertAlign w:val="subscript"/>
          </w:rPr>
          <w:t xml:space="preserve">2 </w:t>
        </w:r>
        <w:r w:rsidR="00981775" w:rsidRPr="00981775">
          <w:rPr>
            <w:rStyle w:val="Hyperlink"/>
            <w:noProof/>
          </w:rPr>
          <w:t>spectra of test 11. 6 cycles with low injection rate. Mixed gas C1:C2 (72:28) was injected at 4500 psi (1000 psi above MMP). Note that NMR volumes between T</w:t>
        </w:r>
        <w:r w:rsidR="00981775" w:rsidRPr="00981775">
          <w:rPr>
            <w:rStyle w:val="Hyperlink"/>
            <w:noProof/>
            <w:vertAlign w:val="subscript"/>
          </w:rPr>
          <w:t xml:space="preserve">2 </w:t>
        </w:r>
        <w:r w:rsidR="00981775" w:rsidRPr="00981775">
          <w:rPr>
            <w:rStyle w:val="Hyperlink"/>
            <w:noProof/>
          </w:rPr>
          <w:t>relaxation regions of 1ms to 30ms are preferentially decreasing. This indicates that light hydrocarbon or fluid in larger pores is produced during the huff-n-puff.</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_Toc17102633 \h </w:instrText>
        </w:r>
        <w:r w:rsidR="00981775" w:rsidRPr="00981775">
          <w:rPr>
            <w:noProof/>
            <w:webHidden/>
          </w:rPr>
        </w:r>
        <w:r w:rsidR="00981775" w:rsidRPr="00981775">
          <w:rPr>
            <w:noProof/>
            <w:webHidden/>
          </w:rPr>
          <w:fldChar w:fldCharType="separate"/>
        </w:r>
        <w:r w:rsidR="004911A0">
          <w:rPr>
            <w:noProof/>
            <w:webHidden/>
          </w:rPr>
          <w:t>52</w:t>
        </w:r>
        <w:r w:rsidR="00981775" w:rsidRPr="00981775">
          <w:rPr>
            <w:noProof/>
            <w:webHidden/>
          </w:rPr>
          <w:fldChar w:fldCharType="end"/>
        </w:r>
      </w:hyperlink>
    </w:p>
    <w:p w14:paraId="0793AF4B" w14:textId="57103845"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34" w:history="1">
        <w:r w:rsidR="00981775" w:rsidRPr="00981775">
          <w:rPr>
            <w:rStyle w:val="Hyperlink"/>
            <w:noProof/>
          </w:rPr>
          <w:t>Figure 56: Comparison of recovery versus cycles from two different injection rates. Recoveries at the end of each experiment are 37% and 24% in high injection rate and low injection rate, respectively. Lower recovery for low injection rate is attributed to sample being at below MMP for most of the time during soaking period.</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_Toc17102634 \h </w:instrText>
        </w:r>
        <w:r w:rsidR="00981775" w:rsidRPr="00981775">
          <w:rPr>
            <w:noProof/>
            <w:webHidden/>
          </w:rPr>
        </w:r>
        <w:r w:rsidR="00981775" w:rsidRPr="00981775">
          <w:rPr>
            <w:noProof/>
            <w:webHidden/>
          </w:rPr>
          <w:fldChar w:fldCharType="separate"/>
        </w:r>
        <w:r w:rsidR="004911A0">
          <w:rPr>
            <w:noProof/>
            <w:webHidden/>
          </w:rPr>
          <w:t>52</w:t>
        </w:r>
        <w:r w:rsidR="00981775" w:rsidRPr="00981775">
          <w:rPr>
            <w:noProof/>
            <w:webHidden/>
          </w:rPr>
          <w:fldChar w:fldCharType="end"/>
        </w:r>
      </w:hyperlink>
    </w:p>
    <w:p w14:paraId="47B8952E" w14:textId="01CFD272"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35" w:history="1">
        <w:r w:rsidR="00981775" w:rsidRPr="00981775">
          <w:rPr>
            <w:rStyle w:val="Hyperlink"/>
            <w:noProof/>
          </w:rPr>
          <w:t>Figure 57: Successive T</w:t>
        </w:r>
        <w:r w:rsidR="00981775" w:rsidRPr="00981775">
          <w:rPr>
            <w:rStyle w:val="Hyperlink"/>
            <w:noProof/>
            <w:vertAlign w:val="subscript"/>
          </w:rPr>
          <w:t xml:space="preserve">2 </w:t>
        </w:r>
        <w:r w:rsidR="00981775" w:rsidRPr="00981775">
          <w:rPr>
            <w:rStyle w:val="Hyperlink"/>
            <w:noProof/>
          </w:rPr>
          <w:t>spectra of test 12.  Five cycles with one hour soaking time. CO</w:t>
        </w:r>
        <w:r w:rsidR="00981775" w:rsidRPr="00981775">
          <w:rPr>
            <w:rStyle w:val="Hyperlink"/>
            <w:noProof/>
            <w:vertAlign w:val="subscript"/>
          </w:rPr>
          <w:t xml:space="preserve">2 </w:t>
        </w:r>
        <w:r w:rsidR="00981775" w:rsidRPr="00981775">
          <w:rPr>
            <w:rStyle w:val="Hyperlink"/>
            <w:noProof/>
          </w:rPr>
          <w:t>was injected at 3500 psi (1000 psi above MMP). Note that NMR volumes between T</w:t>
        </w:r>
        <w:r w:rsidR="00981775" w:rsidRPr="00981775">
          <w:rPr>
            <w:rStyle w:val="Hyperlink"/>
            <w:noProof/>
            <w:vertAlign w:val="subscript"/>
          </w:rPr>
          <w:t xml:space="preserve">2 </w:t>
        </w:r>
        <w:r w:rsidR="00981775" w:rsidRPr="00981775">
          <w:rPr>
            <w:rStyle w:val="Hyperlink"/>
            <w:noProof/>
          </w:rPr>
          <w:lastRenderedPageBreak/>
          <w:t>relaxation region of 0.1ms to 30ms are decreasing. This indicates that not only light hydrocarbons or fluids in larger pores are produced but also heavy hydrocarbon or fluids in small pores are produced during huff-n-puff cycles.</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_Toc17102635 \h </w:instrText>
        </w:r>
        <w:r w:rsidR="00981775" w:rsidRPr="00981775">
          <w:rPr>
            <w:noProof/>
            <w:webHidden/>
          </w:rPr>
        </w:r>
        <w:r w:rsidR="00981775" w:rsidRPr="00981775">
          <w:rPr>
            <w:noProof/>
            <w:webHidden/>
          </w:rPr>
          <w:fldChar w:fldCharType="separate"/>
        </w:r>
        <w:r w:rsidR="004911A0">
          <w:rPr>
            <w:noProof/>
            <w:webHidden/>
          </w:rPr>
          <w:t>53</w:t>
        </w:r>
        <w:r w:rsidR="00981775" w:rsidRPr="00981775">
          <w:rPr>
            <w:noProof/>
            <w:webHidden/>
          </w:rPr>
          <w:fldChar w:fldCharType="end"/>
        </w:r>
      </w:hyperlink>
    </w:p>
    <w:p w14:paraId="0F3FE3C0" w14:textId="6B5C0A2D"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36" w:history="1">
        <w:r w:rsidR="00981775" w:rsidRPr="00981775">
          <w:rPr>
            <w:rStyle w:val="Hyperlink"/>
            <w:noProof/>
          </w:rPr>
          <w:t>Figure 58: Successive T</w:t>
        </w:r>
        <w:r w:rsidR="00981775" w:rsidRPr="00981775">
          <w:rPr>
            <w:rStyle w:val="Hyperlink"/>
            <w:noProof/>
            <w:vertAlign w:val="subscript"/>
          </w:rPr>
          <w:t xml:space="preserve">2 </w:t>
        </w:r>
        <w:r w:rsidR="00981775" w:rsidRPr="00981775">
          <w:rPr>
            <w:rStyle w:val="Hyperlink"/>
            <w:noProof/>
          </w:rPr>
          <w:t>spectra of test 13. Four cycles with one hour soaking time. C2(ethane)</w:t>
        </w:r>
        <w:r w:rsidR="00981775" w:rsidRPr="00981775">
          <w:rPr>
            <w:rStyle w:val="Hyperlink"/>
            <w:noProof/>
            <w:vertAlign w:val="subscript"/>
          </w:rPr>
          <w:t xml:space="preserve"> </w:t>
        </w:r>
        <w:r w:rsidR="00981775" w:rsidRPr="00981775">
          <w:rPr>
            <w:rStyle w:val="Hyperlink"/>
            <w:noProof/>
          </w:rPr>
          <w:t>was injected at 4000 psi (3000 psi above MMP). Note that NMR volumes between T</w:t>
        </w:r>
        <w:r w:rsidR="00981775" w:rsidRPr="00981775">
          <w:rPr>
            <w:rStyle w:val="Hyperlink"/>
            <w:noProof/>
            <w:vertAlign w:val="subscript"/>
          </w:rPr>
          <w:t xml:space="preserve">2 </w:t>
        </w:r>
        <w:r w:rsidR="00981775" w:rsidRPr="00981775">
          <w:rPr>
            <w:rStyle w:val="Hyperlink"/>
            <w:noProof/>
          </w:rPr>
          <w:t>relaxation region of 0.1ms to 30ms are decreasing. This indicates that not only light hydrocarbons or fluids in larger pores are produced but also heavy hydrocarbon or fluids in small pores are produced during huff-n-puff cycles.</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_Toc17102636 \h </w:instrText>
        </w:r>
        <w:r w:rsidR="00981775" w:rsidRPr="00981775">
          <w:rPr>
            <w:noProof/>
            <w:webHidden/>
          </w:rPr>
        </w:r>
        <w:r w:rsidR="00981775" w:rsidRPr="00981775">
          <w:rPr>
            <w:noProof/>
            <w:webHidden/>
          </w:rPr>
          <w:fldChar w:fldCharType="separate"/>
        </w:r>
        <w:r w:rsidR="004911A0">
          <w:rPr>
            <w:noProof/>
            <w:webHidden/>
          </w:rPr>
          <w:t>54</w:t>
        </w:r>
        <w:r w:rsidR="00981775" w:rsidRPr="00981775">
          <w:rPr>
            <w:noProof/>
            <w:webHidden/>
          </w:rPr>
          <w:fldChar w:fldCharType="end"/>
        </w:r>
      </w:hyperlink>
    </w:p>
    <w:p w14:paraId="2110EEA8" w14:textId="1483CED5"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37" w:history="1">
        <w:r w:rsidR="00981775" w:rsidRPr="00981775">
          <w:rPr>
            <w:rStyle w:val="Hyperlink"/>
            <w:noProof/>
          </w:rPr>
          <w:t>Figure 59</w:t>
        </w:r>
        <w:r w:rsidR="00981775" w:rsidRPr="00981775">
          <w:rPr>
            <w:rStyle w:val="Hyperlink"/>
            <w:rFonts w:ascii="Times New Roman" w:eastAsia="바탕" w:hAnsi="Times New Roman"/>
            <w:noProof/>
          </w:rPr>
          <w:t>: Successive T</w:t>
        </w:r>
        <w:r w:rsidR="00981775" w:rsidRPr="00981775">
          <w:rPr>
            <w:rStyle w:val="Hyperlink"/>
            <w:rFonts w:ascii="Times New Roman" w:eastAsia="바탕" w:hAnsi="Times New Roman"/>
            <w:noProof/>
            <w:vertAlign w:val="subscript"/>
          </w:rPr>
          <w:t xml:space="preserve">2 </w:t>
        </w:r>
        <w:r w:rsidR="00981775" w:rsidRPr="00981775">
          <w:rPr>
            <w:rStyle w:val="Hyperlink"/>
            <w:rFonts w:ascii="Times New Roman" w:eastAsia="바탕" w:hAnsi="Times New Roman"/>
            <w:noProof/>
          </w:rPr>
          <w:t xml:space="preserve">spectra of test 14. </w:t>
        </w:r>
        <w:r w:rsidR="00981775" w:rsidRPr="00981775">
          <w:rPr>
            <w:rStyle w:val="Hyperlink"/>
            <w:noProof/>
          </w:rPr>
          <w:t xml:space="preserve"> Ten cycles with one hour soaking time. Mixed gas C1:C2 (95:5)</w:t>
        </w:r>
        <w:r w:rsidR="00981775" w:rsidRPr="00981775">
          <w:rPr>
            <w:rStyle w:val="Hyperlink"/>
            <w:noProof/>
            <w:vertAlign w:val="subscript"/>
          </w:rPr>
          <w:t xml:space="preserve"> </w:t>
        </w:r>
        <w:r w:rsidR="00981775" w:rsidRPr="00981775">
          <w:rPr>
            <w:rStyle w:val="Hyperlink"/>
            <w:noProof/>
          </w:rPr>
          <w:t xml:space="preserve">was injected at 6000 psi (1000 psi above MMP). </w:t>
        </w:r>
        <w:r w:rsidR="00981775" w:rsidRPr="00981775">
          <w:rPr>
            <w:rStyle w:val="Hyperlink"/>
            <w:rFonts w:ascii="Times New Roman" w:eastAsia="바탕" w:hAnsi="Times New Roman"/>
            <w:noProof/>
          </w:rPr>
          <w:t>Note that NMR volumes between T</w:t>
        </w:r>
        <w:r w:rsidR="00981775" w:rsidRPr="00981775">
          <w:rPr>
            <w:rStyle w:val="Hyperlink"/>
            <w:rFonts w:ascii="Times New Roman" w:eastAsia="바탕" w:hAnsi="Times New Roman"/>
            <w:noProof/>
            <w:vertAlign w:val="subscript"/>
          </w:rPr>
          <w:t xml:space="preserve">2 </w:t>
        </w:r>
        <w:r w:rsidR="00981775" w:rsidRPr="00981775">
          <w:rPr>
            <w:rStyle w:val="Hyperlink"/>
            <w:rFonts w:ascii="Times New Roman" w:eastAsia="바탕" w:hAnsi="Times New Roman"/>
            <w:noProof/>
          </w:rPr>
          <w:t>relaxation region of 1 ms to 30 ms are preferentially decreasing. This indicates that light hydrocarbons or fluid in larger pores are produced during the huff-n-puff.</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_Toc17102637 \h </w:instrText>
        </w:r>
        <w:r w:rsidR="00981775" w:rsidRPr="00981775">
          <w:rPr>
            <w:noProof/>
            <w:webHidden/>
          </w:rPr>
        </w:r>
        <w:r w:rsidR="00981775" w:rsidRPr="00981775">
          <w:rPr>
            <w:noProof/>
            <w:webHidden/>
          </w:rPr>
          <w:fldChar w:fldCharType="separate"/>
        </w:r>
        <w:r w:rsidR="004911A0">
          <w:rPr>
            <w:noProof/>
            <w:webHidden/>
          </w:rPr>
          <w:t>55</w:t>
        </w:r>
        <w:r w:rsidR="00981775" w:rsidRPr="00981775">
          <w:rPr>
            <w:noProof/>
            <w:webHidden/>
          </w:rPr>
          <w:fldChar w:fldCharType="end"/>
        </w:r>
      </w:hyperlink>
    </w:p>
    <w:p w14:paraId="21A05576" w14:textId="3A9FB6BC"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38" w:history="1">
        <w:r w:rsidR="00981775" w:rsidRPr="00981775">
          <w:rPr>
            <w:rStyle w:val="Hyperlink"/>
            <w:noProof/>
          </w:rPr>
          <w:t>Figure 60: Summary of HAWK pyrolysis results with regards to the effect of different solvent gases. Results suggested that ethane (C2) is the most efficient solvent gas where other solvent does not have a major impact on S13 and S14 pyrolysis peaks (heavier hydrocarbons).</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_Toc17102638 \h </w:instrText>
        </w:r>
        <w:r w:rsidR="00981775" w:rsidRPr="00981775">
          <w:rPr>
            <w:noProof/>
            <w:webHidden/>
          </w:rPr>
        </w:r>
        <w:r w:rsidR="00981775" w:rsidRPr="00981775">
          <w:rPr>
            <w:noProof/>
            <w:webHidden/>
          </w:rPr>
          <w:fldChar w:fldCharType="separate"/>
        </w:r>
        <w:r w:rsidR="004911A0">
          <w:rPr>
            <w:noProof/>
            <w:webHidden/>
          </w:rPr>
          <w:t>55</w:t>
        </w:r>
        <w:r w:rsidR="00981775" w:rsidRPr="00981775">
          <w:rPr>
            <w:noProof/>
            <w:webHidden/>
          </w:rPr>
          <w:fldChar w:fldCharType="end"/>
        </w:r>
      </w:hyperlink>
    </w:p>
    <w:p w14:paraId="1EFB4CB6" w14:textId="48EF17EA"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39" w:history="1">
        <w:r w:rsidR="00981775" w:rsidRPr="00981775">
          <w:rPr>
            <w:rStyle w:val="Hyperlink"/>
            <w:noProof/>
          </w:rPr>
          <w:t>Figure 61: Summary of recovery versus cycles for different types of solvent gas. Ethane has the highest recovery followed by CO</w:t>
        </w:r>
        <w:r w:rsidR="00981775" w:rsidRPr="00981775">
          <w:rPr>
            <w:rStyle w:val="Hyperlink"/>
            <w:noProof/>
            <w:vertAlign w:val="subscript"/>
          </w:rPr>
          <w:t xml:space="preserve">2. </w:t>
        </w:r>
        <w:r w:rsidR="00981775" w:rsidRPr="00981775">
          <w:rPr>
            <w:rStyle w:val="Hyperlink"/>
            <w:noProof/>
          </w:rPr>
          <w:t>Mixed gas C1:C2(72:28) perform similar as field gas, which indicates that mixed gas C1:C2(72:28) can used as proxy gas for a field gas. Tail gas (C1:C2(95:5)) performed the worst due to its high methane concentration. Note that all these test configurations are 7-8 mm size, preserved sample state, one hour soaking, and one hour production.</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_Toc17102639 \h </w:instrText>
        </w:r>
        <w:r w:rsidR="00981775" w:rsidRPr="00981775">
          <w:rPr>
            <w:noProof/>
            <w:webHidden/>
          </w:rPr>
        </w:r>
        <w:r w:rsidR="00981775" w:rsidRPr="00981775">
          <w:rPr>
            <w:noProof/>
            <w:webHidden/>
          </w:rPr>
          <w:fldChar w:fldCharType="separate"/>
        </w:r>
        <w:r w:rsidR="004911A0">
          <w:rPr>
            <w:noProof/>
            <w:webHidden/>
          </w:rPr>
          <w:t>56</w:t>
        </w:r>
        <w:r w:rsidR="00981775" w:rsidRPr="00981775">
          <w:rPr>
            <w:noProof/>
            <w:webHidden/>
          </w:rPr>
          <w:fldChar w:fldCharType="end"/>
        </w:r>
      </w:hyperlink>
    </w:p>
    <w:p w14:paraId="29BAA87A" w14:textId="0A38F9AB"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40" w:history="1">
        <w:r w:rsidR="00981775" w:rsidRPr="00981775">
          <w:rPr>
            <w:rStyle w:val="Hyperlink"/>
            <w:noProof/>
          </w:rPr>
          <w:t>Figure 62: Successive T2 spectra of test 15. Five cycles with one hour soaking time. CO</w:t>
        </w:r>
        <w:r w:rsidR="00981775" w:rsidRPr="00981775">
          <w:rPr>
            <w:rStyle w:val="Hyperlink"/>
            <w:noProof/>
            <w:vertAlign w:val="subscript"/>
          </w:rPr>
          <w:t xml:space="preserve">2 </w:t>
        </w:r>
        <w:r w:rsidR="00981775" w:rsidRPr="00981775">
          <w:rPr>
            <w:rStyle w:val="Hyperlink"/>
            <w:noProof/>
          </w:rPr>
          <w:t>was injected at 3500 psi (1000 psi above MMP). Sample size was 0.9-2mm. Note that NMR volumes between T2 relaxation region of 0.1ms to 30ms are decreasing. This indicates that not only light hydrocarbons or fluids in larger pores are selectively produced but also heavy hydrocarbons or fluids in small pores are produced during huff-n-puff cycles</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_Toc17102640 \h </w:instrText>
        </w:r>
        <w:r w:rsidR="00981775" w:rsidRPr="00981775">
          <w:rPr>
            <w:noProof/>
            <w:webHidden/>
          </w:rPr>
        </w:r>
        <w:r w:rsidR="00981775" w:rsidRPr="00981775">
          <w:rPr>
            <w:noProof/>
            <w:webHidden/>
          </w:rPr>
          <w:fldChar w:fldCharType="separate"/>
        </w:r>
        <w:r w:rsidR="004911A0">
          <w:rPr>
            <w:noProof/>
            <w:webHidden/>
          </w:rPr>
          <w:t>58</w:t>
        </w:r>
        <w:r w:rsidR="00981775" w:rsidRPr="00981775">
          <w:rPr>
            <w:noProof/>
            <w:webHidden/>
          </w:rPr>
          <w:fldChar w:fldCharType="end"/>
        </w:r>
      </w:hyperlink>
    </w:p>
    <w:p w14:paraId="78DE194C" w14:textId="08C9A68A"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41" w:history="1">
        <w:r w:rsidR="00981775" w:rsidRPr="00981775">
          <w:rPr>
            <w:rStyle w:val="Hyperlink"/>
            <w:noProof/>
          </w:rPr>
          <w:t>Figure 63: Comparison of recovery between two different sample sizes (CO</w:t>
        </w:r>
        <w:r w:rsidR="00981775" w:rsidRPr="00981775">
          <w:rPr>
            <w:rStyle w:val="Hyperlink"/>
            <w:noProof/>
            <w:vertAlign w:val="subscript"/>
          </w:rPr>
          <w:t>2</w:t>
        </w:r>
        <w:r w:rsidR="00981775" w:rsidRPr="00981775">
          <w:rPr>
            <w:rStyle w:val="Hyperlink"/>
            <w:noProof/>
          </w:rPr>
          <w:t>). Smaller size samples (0.9-2mm) has a recovery of 61% while recovery in larger sample (7-8 mm) is 42%. 0.9-2mm size sample (BET surface area= 1.2 m</w:t>
        </w:r>
        <w:r w:rsidR="00981775" w:rsidRPr="00981775">
          <w:rPr>
            <w:rStyle w:val="Hyperlink"/>
            <w:noProof/>
            <w:vertAlign w:val="superscript"/>
          </w:rPr>
          <w:t>2</w:t>
        </w:r>
        <w:r w:rsidR="00981775" w:rsidRPr="00981775">
          <w:rPr>
            <w:rStyle w:val="Hyperlink"/>
            <w:noProof/>
          </w:rPr>
          <w:t>/g) has the 1.5 times higher internal surface area than 7-8mm size sample (BET surface area= 0.8 m</w:t>
        </w:r>
        <w:r w:rsidR="00981775" w:rsidRPr="00981775">
          <w:rPr>
            <w:rStyle w:val="Hyperlink"/>
            <w:noProof/>
            <w:vertAlign w:val="superscript"/>
          </w:rPr>
          <w:t>2</w:t>
        </w:r>
        <w:r w:rsidR="00981775" w:rsidRPr="00981775">
          <w:rPr>
            <w:rStyle w:val="Hyperlink"/>
            <w:noProof/>
          </w:rPr>
          <w:t>/g).</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_Toc17102641 \h </w:instrText>
        </w:r>
        <w:r w:rsidR="00981775" w:rsidRPr="00981775">
          <w:rPr>
            <w:noProof/>
            <w:webHidden/>
          </w:rPr>
        </w:r>
        <w:r w:rsidR="00981775" w:rsidRPr="00981775">
          <w:rPr>
            <w:noProof/>
            <w:webHidden/>
          </w:rPr>
          <w:fldChar w:fldCharType="separate"/>
        </w:r>
        <w:r w:rsidR="004911A0">
          <w:rPr>
            <w:noProof/>
            <w:webHidden/>
          </w:rPr>
          <w:t>58</w:t>
        </w:r>
        <w:r w:rsidR="00981775" w:rsidRPr="00981775">
          <w:rPr>
            <w:noProof/>
            <w:webHidden/>
          </w:rPr>
          <w:fldChar w:fldCharType="end"/>
        </w:r>
      </w:hyperlink>
    </w:p>
    <w:p w14:paraId="7B7D75A9" w14:textId="0974F1E4" w:rsidR="00981775" w:rsidRPr="00981775" w:rsidRDefault="00FB06D2" w:rsidP="00981775">
      <w:pPr>
        <w:pStyle w:val="TableofFigures"/>
        <w:tabs>
          <w:tab w:val="right" w:leader="dot" w:pos="9350"/>
        </w:tabs>
        <w:ind w:left="720" w:hanging="720"/>
        <w:rPr>
          <w:rFonts w:cstheme="minorBidi"/>
          <w:noProof/>
          <w:sz w:val="22"/>
          <w:szCs w:val="22"/>
          <w:lang w:bidi="ar-SA"/>
        </w:rPr>
      </w:pPr>
      <w:hyperlink w:anchor="_Toc17102642" w:history="1">
        <w:r w:rsidR="00981775" w:rsidRPr="00981775">
          <w:rPr>
            <w:rStyle w:val="Hyperlink"/>
            <w:noProof/>
          </w:rPr>
          <w:t>Figure 64: Successive T2 spectra of test 16. Five cycles with one hour soaking time. Ethane</w:t>
        </w:r>
        <w:r w:rsidR="00981775" w:rsidRPr="00981775">
          <w:rPr>
            <w:rStyle w:val="Hyperlink"/>
            <w:noProof/>
            <w:vertAlign w:val="subscript"/>
          </w:rPr>
          <w:t xml:space="preserve"> </w:t>
        </w:r>
        <w:r w:rsidR="00981775" w:rsidRPr="00981775">
          <w:rPr>
            <w:rStyle w:val="Hyperlink"/>
            <w:noProof/>
          </w:rPr>
          <w:t>was injected at 4000 psi (3000 psi above MMP). Sample size was 0.9-2mm. Note that NMR volumes between T2 relaxation region of 0.1ms to 30ms are decreasing. This indicates that not only light hydrocarbons or fluids in larger pores are produced but also heavy hydrocarbons or fluids in small pores are produced during huff-n-puff cycles</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_Toc17102642 \h </w:instrText>
        </w:r>
        <w:r w:rsidR="00981775" w:rsidRPr="00981775">
          <w:rPr>
            <w:noProof/>
            <w:webHidden/>
          </w:rPr>
        </w:r>
        <w:r w:rsidR="00981775" w:rsidRPr="00981775">
          <w:rPr>
            <w:noProof/>
            <w:webHidden/>
          </w:rPr>
          <w:fldChar w:fldCharType="separate"/>
        </w:r>
        <w:r w:rsidR="004911A0">
          <w:rPr>
            <w:noProof/>
            <w:webHidden/>
          </w:rPr>
          <w:t>59</w:t>
        </w:r>
        <w:r w:rsidR="00981775" w:rsidRPr="00981775">
          <w:rPr>
            <w:noProof/>
            <w:webHidden/>
          </w:rPr>
          <w:fldChar w:fldCharType="end"/>
        </w:r>
      </w:hyperlink>
    </w:p>
    <w:p w14:paraId="1717DABE" w14:textId="042A25FC" w:rsidR="00981775" w:rsidRDefault="00FB06D2" w:rsidP="00981775">
      <w:pPr>
        <w:pStyle w:val="TableofFigures"/>
        <w:tabs>
          <w:tab w:val="right" w:leader="dot" w:pos="9350"/>
        </w:tabs>
        <w:ind w:left="720" w:hanging="720"/>
        <w:rPr>
          <w:rStyle w:val="Hyperlink"/>
          <w:noProof/>
        </w:rPr>
      </w:pPr>
      <w:hyperlink w:anchor="_Toc17102643" w:history="1">
        <w:r w:rsidR="00981775" w:rsidRPr="00981775">
          <w:rPr>
            <w:rStyle w:val="Hyperlink"/>
            <w:noProof/>
          </w:rPr>
          <w:t>Figure 65: Comparison of recovery between two different sample sizes with ethane as the injectate. Smaller size samples (0.9-2mm) had a recovery of 61% while larger sample(7-8mm) had a yield of  40% by the 4</w:t>
        </w:r>
        <w:r w:rsidR="00981775" w:rsidRPr="00981775">
          <w:rPr>
            <w:rStyle w:val="Hyperlink"/>
            <w:noProof/>
            <w:vertAlign w:val="superscript"/>
          </w:rPr>
          <w:t>th</w:t>
        </w:r>
        <w:r w:rsidR="00981775" w:rsidRPr="00981775">
          <w:rPr>
            <w:rStyle w:val="Hyperlink"/>
            <w:noProof/>
          </w:rPr>
          <w:t xml:space="preserve"> cycle. 0.9-2mm size sample (BET surface area= 1.2 m</w:t>
        </w:r>
        <w:r w:rsidR="00981775" w:rsidRPr="00981775">
          <w:rPr>
            <w:rStyle w:val="Hyperlink"/>
            <w:noProof/>
            <w:vertAlign w:val="superscript"/>
          </w:rPr>
          <w:t>2</w:t>
        </w:r>
        <w:r w:rsidR="00981775" w:rsidRPr="00981775">
          <w:rPr>
            <w:rStyle w:val="Hyperlink"/>
            <w:noProof/>
          </w:rPr>
          <w:t>/g) has the 1.5 times higher internal surface area than 7-8mm size sample (BET surface area= 0.8 m</w:t>
        </w:r>
        <w:r w:rsidR="00981775" w:rsidRPr="00981775">
          <w:rPr>
            <w:rStyle w:val="Hyperlink"/>
            <w:noProof/>
            <w:vertAlign w:val="superscript"/>
          </w:rPr>
          <w:t>2</w:t>
        </w:r>
        <w:r w:rsidR="00981775" w:rsidRPr="00981775">
          <w:rPr>
            <w:rStyle w:val="Hyperlink"/>
            <w:noProof/>
          </w:rPr>
          <w:t>/g).</w:t>
        </w:r>
        <w:r w:rsidR="00981775" w:rsidRPr="00981775">
          <w:rPr>
            <w:noProof/>
            <w:webHidden/>
          </w:rPr>
          <w:tab/>
        </w:r>
        <w:r w:rsidR="00981775" w:rsidRPr="00981775">
          <w:rPr>
            <w:noProof/>
            <w:webHidden/>
          </w:rPr>
          <w:fldChar w:fldCharType="begin"/>
        </w:r>
        <w:r w:rsidR="00981775" w:rsidRPr="00981775">
          <w:rPr>
            <w:noProof/>
            <w:webHidden/>
          </w:rPr>
          <w:instrText xml:space="preserve"> PAGEREF _Toc17102643 \h </w:instrText>
        </w:r>
        <w:r w:rsidR="00981775" w:rsidRPr="00981775">
          <w:rPr>
            <w:noProof/>
            <w:webHidden/>
          </w:rPr>
        </w:r>
        <w:r w:rsidR="00981775" w:rsidRPr="00981775">
          <w:rPr>
            <w:noProof/>
            <w:webHidden/>
          </w:rPr>
          <w:fldChar w:fldCharType="separate"/>
        </w:r>
        <w:r w:rsidR="004911A0">
          <w:rPr>
            <w:noProof/>
            <w:webHidden/>
          </w:rPr>
          <w:t>59</w:t>
        </w:r>
        <w:r w:rsidR="00981775" w:rsidRPr="00981775">
          <w:rPr>
            <w:noProof/>
            <w:webHidden/>
          </w:rPr>
          <w:fldChar w:fldCharType="end"/>
        </w:r>
      </w:hyperlink>
    </w:p>
    <w:p w14:paraId="645C58C1" w14:textId="45C5CDD6" w:rsidR="00DB20B4" w:rsidRDefault="00DB20B4" w:rsidP="00DB20B4"/>
    <w:p w14:paraId="50766FE5" w14:textId="6AAF8645" w:rsidR="00DB20B4" w:rsidRDefault="00DB20B4" w:rsidP="00DB20B4"/>
    <w:p w14:paraId="6ABEFC5A" w14:textId="3BE3E921" w:rsidR="00DB20B4" w:rsidRDefault="00DB20B4" w:rsidP="00DB20B4"/>
    <w:p w14:paraId="31736810" w14:textId="77777777" w:rsidR="00DB20B4" w:rsidRPr="00DB20B4" w:rsidRDefault="00DB20B4" w:rsidP="00DB20B4"/>
    <w:p w14:paraId="1950883D" w14:textId="53079903" w:rsidR="0085754A" w:rsidRDefault="00724764" w:rsidP="00BE4F1B">
      <w:pPr>
        <w:pStyle w:val="Heading1"/>
      </w:pPr>
      <w:r w:rsidRPr="00981775">
        <w:lastRenderedPageBreak/>
        <w:fldChar w:fldCharType="end"/>
      </w:r>
      <w:bookmarkStart w:id="27" w:name="_Toc310579467"/>
      <w:bookmarkStart w:id="28" w:name="_Toc527382853"/>
      <w:r w:rsidR="008915C7" w:rsidRPr="0085754A">
        <w:t xml:space="preserve"> </w:t>
      </w:r>
      <w:bookmarkStart w:id="29" w:name="_Toc12653777"/>
      <w:bookmarkStart w:id="30" w:name="_Toc12653924"/>
      <w:bookmarkStart w:id="31" w:name="_Toc12654345"/>
      <w:bookmarkStart w:id="32" w:name="_Toc12654390"/>
      <w:bookmarkStart w:id="33" w:name="_Toc12654431"/>
      <w:bookmarkStart w:id="34" w:name="_Toc12654508"/>
      <w:bookmarkStart w:id="35" w:name="_Toc12826374"/>
      <w:bookmarkStart w:id="36" w:name="_Toc12826387"/>
      <w:bookmarkStart w:id="37" w:name="_Toc12892610"/>
      <w:bookmarkStart w:id="38" w:name="_Toc22639582"/>
      <w:bookmarkEnd w:id="27"/>
      <w:bookmarkEnd w:id="28"/>
      <w:r w:rsidR="008915C7">
        <w:t>Abstract</w:t>
      </w:r>
      <w:bookmarkEnd w:id="29"/>
      <w:bookmarkEnd w:id="30"/>
      <w:bookmarkEnd w:id="31"/>
      <w:bookmarkEnd w:id="32"/>
      <w:bookmarkEnd w:id="33"/>
      <w:bookmarkEnd w:id="34"/>
      <w:bookmarkEnd w:id="35"/>
      <w:bookmarkEnd w:id="36"/>
      <w:bookmarkEnd w:id="37"/>
      <w:bookmarkEnd w:id="38"/>
    </w:p>
    <w:p w14:paraId="41873E4A" w14:textId="7AF6939D" w:rsidR="0085754A" w:rsidRDefault="0085754A" w:rsidP="0085754A">
      <w:pPr>
        <w:jc w:val="both"/>
        <w:rPr>
          <w:rFonts w:ascii="Times New Roman" w:hAnsi="Times New Roman"/>
        </w:rPr>
      </w:pPr>
      <w:r>
        <w:rPr>
          <w:rFonts w:ascii="Times New Roman" w:hAnsi="Times New Roman"/>
        </w:rPr>
        <w:t xml:space="preserve">Miscible gas injection </w:t>
      </w:r>
      <w:r w:rsidR="00F94497">
        <w:rPr>
          <w:rFonts w:ascii="Times New Roman" w:hAnsi="Times New Roman"/>
        </w:rPr>
        <w:t>e</w:t>
      </w:r>
      <w:r>
        <w:rPr>
          <w:rFonts w:ascii="Times New Roman" w:hAnsi="Times New Roman"/>
        </w:rPr>
        <w:t xml:space="preserve">nhanced </w:t>
      </w:r>
      <w:r w:rsidR="00F94497">
        <w:rPr>
          <w:rFonts w:ascii="Times New Roman" w:hAnsi="Times New Roman"/>
        </w:rPr>
        <w:t>o</w:t>
      </w:r>
      <w:r>
        <w:rPr>
          <w:rFonts w:ascii="Times New Roman" w:hAnsi="Times New Roman"/>
        </w:rPr>
        <w:t xml:space="preserve">il </w:t>
      </w:r>
      <w:r w:rsidR="00F94497">
        <w:rPr>
          <w:rFonts w:ascii="Times New Roman" w:hAnsi="Times New Roman"/>
        </w:rPr>
        <w:t>r</w:t>
      </w:r>
      <w:r>
        <w:rPr>
          <w:rFonts w:ascii="Times New Roman" w:hAnsi="Times New Roman"/>
        </w:rPr>
        <w:t>ecovery (</w:t>
      </w:r>
      <w:r w:rsidR="00CA4A24">
        <w:rPr>
          <w:rFonts w:ascii="Times New Roman" w:hAnsi="Times New Roman"/>
        </w:rPr>
        <w:t>h</w:t>
      </w:r>
      <w:r w:rsidR="00B3724C">
        <w:rPr>
          <w:rFonts w:ascii="Times New Roman" w:hAnsi="Times New Roman"/>
        </w:rPr>
        <w:t>uff-n-puff</w:t>
      </w:r>
      <w:r>
        <w:rPr>
          <w:rFonts w:ascii="Times New Roman" w:hAnsi="Times New Roman"/>
        </w:rPr>
        <w:t xml:space="preserve"> gas injection) has received increased attention especially in the unconventional plays like the Eagle Ford, where oil recovery is as low as 5 – 10%</w:t>
      </w:r>
      <w:r w:rsidR="009667F3">
        <w:rPr>
          <w:rFonts w:ascii="Times New Roman" w:hAnsi="Times New Roman"/>
        </w:rPr>
        <w:t xml:space="preserve"> (</w:t>
      </w:r>
      <w:r w:rsidR="009667F3">
        <w:t>Sheng, 2015)</w:t>
      </w:r>
      <w:r>
        <w:rPr>
          <w:rFonts w:ascii="Times New Roman" w:hAnsi="Times New Roman"/>
        </w:rPr>
        <w:t xml:space="preserve">. An increase in 1% of recovery </w:t>
      </w:r>
      <w:r w:rsidR="00E94228">
        <w:rPr>
          <w:rFonts w:ascii="Times New Roman" w:hAnsi="Times New Roman"/>
        </w:rPr>
        <w:t xml:space="preserve">in the Eagle Ford </w:t>
      </w:r>
      <w:r>
        <w:rPr>
          <w:rFonts w:ascii="Times New Roman" w:hAnsi="Times New Roman"/>
        </w:rPr>
        <w:t xml:space="preserve">could realize a potential of 2.3 billion barrels of oil, which has an enormous economic value. Laboratory investigation of </w:t>
      </w:r>
      <w:r w:rsidR="00CA4A24">
        <w:rPr>
          <w:rFonts w:ascii="Times New Roman" w:hAnsi="Times New Roman"/>
        </w:rPr>
        <w:t>h</w:t>
      </w:r>
      <w:r w:rsidR="00B3724C">
        <w:rPr>
          <w:rFonts w:ascii="Times New Roman" w:hAnsi="Times New Roman"/>
        </w:rPr>
        <w:t>uff-n-puff</w:t>
      </w:r>
      <w:r>
        <w:rPr>
          <w:rFonts w:ascii="Times New Roman" w:hAnsi="Times New Roman"/>
        </w:rPr>
        <w:t xml:space="preserve"> gas injection can help in the systematic evaluation of different factors affect</w:t>
      </w:r>
      <w:r w:rsidR="00A05ACE">
        <w:rPr>
          <w:rFonts w:ascii="Times New Roman" w:hAnsi="Times New Roman"/>
        </w:rPr>
        <w:t>ing</w:t>
      </w:r>
      <w:r>
        <w:rPr>
          <w:rFonts w:ascii="Times New Roman" w:hAnsi="Times New Roman"/>
        </w:rPr>
        <w:t xml:space="preserve"> the recovery performance of </w:t>
      </w:r>
      <w:r w:rsidR="00CA4A24">
        <w:rPr>
          <w:rFonts w:ascii="Times New Roman" w:hAnsi="Times New Roman"/>
        </w:rPr>
        <w:t>h</w:t>
      </w:r>
      <w:r w:rsidR="00B3724C">
        <w:rPr>
          <w:rFonts w:ascii="Times New Roman" w:hAnsi="Times New Roman"/>
        </w:rPr>
        <w:t>uff-n-puff</w:t>
      </w:r>
      <w:r>
        <w:rPr>
          <w:rFonts w:ascii="Times New Roman" w:hAnsi="Times New Roman"/>
        </w:rPr>
        <w:t xml:space="preserve"> gas injection operation</w:t>
      </w:r>
      <w:r w:rsidR="00A05ACE">
        <w:rPr>
          <w:rFonts w:ascii="Times New Roman" w:hAnsi="Times New Roman"/>
        </w:rPr>
        <w:t>s</w:t>
      </w:r>
      <w:r>
        <w:rPr>
          <w:rFonts w:ascii="Times New Roman" w:hAnsi="Times New Roman"/>
        </w:rPr>
        <w:t xml:space="preserve">.  </w:t>
      </w:r>
      <w:r w:rsidR="009812DB">
        <w:rPr>
          <w:rFonts w:ascii="Times New Roman" w:hAnsi="Times New Roman"/>
        </w:rPr>
        <w:t xml:space="preserve">The focus </w:t>
      </w:r>
      <w:r>
        <w:rPr>
          <w:rFonts w:ascii="Times New Roman" w:hAnsi="Times New Roman"/>
        </w:rPr>
        <w:t xml:space="preserve">of this study is to evaluate the efficacy of </w:t>
      </w:r>
      <w:r w:rsidR="00CA4A24">
        <w:rPr>
          <w:rFonts w:ascii="Times New Roman" w:hAnsi="Times New Roman"/>
        </w:rPr>
        <w:t>h</w:t>
      </w:r>
      <w:r w:rsidR="00614320">
        <w:rPr>
          <w:rFonts w:ascii="Times New Roman" w:hAnsi="Times New Roman"/>
        </w:rPr>
        <w:t>uff-n-puff</w:t>
      </w:r>
      <w:r>
        <w:rPr>
          <w:rFonts w:ascii="Times New Roman" w:hAnsi="Times New Roman"/>
        </w:rPr>
        <w:t xml:space="preserve"> gas injection in </w:t>
      </w:r>
      <w:r w:rsidR="004C3743">
        <w:rPr>
          <w:rFonts w:ascii="Times New Roman" w:hAnsi="Times New Roman"/>
        </w:rPr>
        <w:t>the Eagle Ford.</w:t>
      </w:r>
      <w:r>
        <w:rPr>
          <w:rFonts w:ascii="Times New Roman" w:hAnsi="Times New Roman"/>
        </w:rPr>
        <w:t xml:space="preserve">. </w:t>
      </w:r>
    </w:p>
    <w:p w14:paraId="7C6D6436" w14:textId="77777777" w:rsidR="0085754A" w:rsidRDefault="0085754A" w:rsidP="0085754A">
      <w:pPr>
        <w:jc w:val="both"/>
        <w:rPr>
          <w:rFonts w:ascii="Times New Roman" w:hAnsi="Times New Roman"/>
        </w:rPr>
      </w:pPr>
    </w:p>
    <w:p w14:paraId="0BAA68D3" w14:textId="22CA80D4" w:rsidR="0085754A" w:rsidRDefault="006F6E26" w:rsidP="0085754A">
      <w:pPr>
        <w:jc w:val="both"/>
        <w:rPr>
          <w:rFonts w:ascii="Times New Roman" w:hAnsi="Times New Roman"/>
        </w:rPr>
      </w:pPr>
      <w:r w:rsidRPr="0004799A">
        <w:rPr>
          <w:rFonts w:ascii="Times New Roman" w:hAnsi="Times New Roman"/>
        </w:rPr>
        <w:t xml:space="preserve">Eagle Ford shale </w:t>
      </w:r>
      <w:r w:rsidR="0085754A" w:rsidRPr="0004799A">
        <w:rPr>
          <w:rFonts w:ascii="Times New Roman" w:hAnsi="Times New Roman"/>
        </w:rPr>
        <w:t>s</w:t>
      </w:r>
      <w:r w:rsidRPr="0004799A">
        <w:rPr>
          <w:rFonts w:ascii="Times New Roman" w:hAnsi="Times New Roman"/>
        </w:rPr>
        <w:t>amples were placed inside</w:t>
      </w:r>
      <w:r w:rsidR="0085754A" w:rsidRPr="0004799A">
        <w:rPr>
          <w:rFonts w:ascii="Times New Roman" w:hAnsi="Times New Roman"/>
        </w:rPr>
        <w:t xml:space="preserve"> the </w:t>
      </w:r>
      <w:r w:rsidR="00A05ACE">
        <w:rPr>
          <w:rFonts w:ascii="Times New Roman" w:hAnsi="Times New Roman"/>
        </w:rPr>
        <w:t xml:space="preserve">a high-pressure </w:t>
      </w:r>
      <w:r w:rsidR="0085754A" w:rsidRPr="0004799A">
        <w:rPr>
          <w:rFonts w:ascii="Times New Roman" w:hAnsi="Times New Roman"/>
        </w:rPr>
        <w:t>vessel and different type</w:t>
      </w:r>
      <w:r w:rsidRPr="0004799A">
        <w:rPr>
          <w:rFonts w:ascii="Times New Roman" w:hAnsi="Times New Roman"/>
        </w:rPr>
        <w:t>s</w:t>
      </w:r>
      <w:r w:rsidR="0085754A" w:rsidRPr="0004799A">
        <w:rPr>
          <w:rFonts w:ascii="Times New Roman" w:hAnsi="Times New Roman"/>
        </w:rPr>
        <w:t xml:space="preserve"> of gas: carbon dioxide (CO</w:t>
      </w:r>
      <w:r w:rsidR="0085754A" w:rsidRPr="0004799A">
        <w:rPr>
          <w:rFonts w:ascii="Times New Roman" w:hAnsi="Times New Roman"/>
          <w:vertAlign w:val="subscript"/>
        </w:rPr>
        <w:t>2</w:t>
      </w:r>
      <w:r w:rsidR="0085754A" w:rsidRPr="0004799A">
        <w:rPr>
          <w:rFonts w:ascii="Times New Roman" w:hAnsi="Times New Roman"/>
        </w:rPr>
        <w:t>,) methane (C1), ethane (C2), C1:C2 (72:28) mixture</w:t>
      </w:r>
      <w:r w:rsidR="008915C7" w:rsidRPr="0004799A">
        <w:rPr>
          <w:rFonts w:ascii="Times New Roman" w:hAnsi="Times New Roman"/>
        </w:rPr>
        <w:t>, C1:C2 (95:5) mixture</w:t>
      </w:r>
      <w:r w:rsidR="0085754A" w:rsidRPr="0004799A">
        <w:rPr>
          <w:rFonts w:ascii="Times New Roman" w:hAnsi="Times New Roman"/>
        </w:rPr>
        <w:t>, and field gas were injected at various pressures (1000 psi below MMP, MMP, and 1000 psi above MMP) with various soaking time of (1 hr,</w:t>
      </w:r>
      <w:r w:rsidR="00D26430">
        <w:rPr>
          <w:rFonts w:ascii="Times New Roman" w:hAnsi="Times New Roman"/>
        </w:rPr>
        <w:t xml:space="preserve"> </w:t>
      </w:r>
      <w:r w:rsidR="0085754A" w:rsidRPr="0004799A">
        <w:rPr>
          <w:rFonts w:ascii="Times New Roman" w:hAnsi="Times New Roman"/>
        </w:rPr>
        <w:t>3 hr and 6 hr). Nuclear magnetic resonance (NMR), HAWK source rock analysis,</w:t>
      </w:r>
      <w:r w:rsidR="008915C7" w:rsidRPr="0004799A">
        <w:rPr>
          <w:rFonts w:ascii="Times New Roman" w:hAnsi="Times New Roman"/>
        </w:rPr>
        <w:t xml:space="preserve"> and</w:t>
      </w:r>
      <w:r w:rsidR="0085754A" w:rsidRPr="0004799A">
        <w:rPr>
          <w:rFonts w:ascii="Times New Roman" w:hAnsi="Times New Roman"/>
        </w:rPr>
        <w:t xml:space="preserve"> </w:t>
      </w:r>
      <w:r w:rsidR="00A05ACE">
        <w:rPr>
          <w:rFonts w:ascii="Times New Roman" w:hAnsi="Times New Roman"/>
        </w:rPr>
        <w:t>g</w:t>
      </w:r>
      <w:r w:rsidR="0085754A" w:rsidRPr="0004799A">
        <w:rPr>
          <w:rFonts w:ascii="Times New Roman" w:hAnsi="Times New Roman"/>
        </w:rPr>
        <w:t xml:space="preserve">as chromatography (GC), were performed to quantify </w:t>
      </w:r>
      <w:r w:rsidR="007372E9" w:rsidRPr="005861C9">
        <w:rPr>
          <w:rFonts w:ascii="Times New Roman" w:eastAsia="바탕" w:hAnsi="Times New Roman"/>
        </w:rPr>
        <w:t>measurable changes</w:t>
      </w:r>
      <w:r w:rsidR="007372E9">
        <w:rPr>
          <w:rFonts w:ascii="Times New Roman" w:eastAsia="바탕" w:hAnsi="Times New Roman"/>
        </w:rPr>
        <w:t xml:space="preserve"> in produced and residual hydrocarbons</w:t>
      </w:r>
      <w:r w:rsidR="007372E9" w:rsidRPr="005861C9">
        <w:rPr>
          <w:rFonts w:ascii="Times New Roman" w:eastAsia="바탕" w:hAnsi="Times New Roman"/>
        </w:rPr>
        <w:t xml:space="preserve"> </w:t>
      </w:r>
      <w:r w:rsidR="0085754A" w:rsidRPr="0004799A">
        <w:rPr>
          <w:rFonts w:ascii="Times New Roman" w:hAnsi="Times New Roman"/>
        </w:rPr>
        <w:t xml:space="preserve">in </w:t>
      </w:r>
      <w:r w:rsidR="007372E9">
        <w:rPr>
          <w:rFonts w:ascii="Times New Roman" w:hAnsi="Times New Roman"/>
        </w:rPr>
        <w:t xml:space="preserve">preserved </w:t>
      </w:r>
      <w:r w:rsidR="0085754A" w:rsidRPr="0004799A">
        <w:rPr>
          <w:rFonts w:ascii="Times New Roman" w:hAnsi="Times New Roman"/>
        </w:rPr>
        <w:t>Eagle Ford shale samples.</w:t>
      </w:r>
    </w:p>
    <w:p w14:paraId="23842E36" w14:textId="77777777" w:rsidR="0085754A" w:rsidRDefault="0085754A" w:rsidP="0085754A">
      <w:pPr>
        <w:jc w:val="both"/>
        <w:rPr>
          <w:rFonts w:ascii="Times New Roman" w:hAnsi="Times New Roman"/>
        </w:rPr>
      </w:pPr>
    </w:p>
    <w:p w14:paraId="20ED9301" w14:textId="4DBD0142" w:rsidR="0085754A" w:rsidRDefault="0085754A" w:rsidP="0085754A">
      <w:pPr>
        <w:jc w:val="both"/>
        <w:rPr>
          <w:rFonts w:ascii="Times New Roman" w:hAnsi="Times New Roman"/>
        </w:rPr>
      </w:pPr>
      <w:r>
        <w:rPr>
          <w:rFonts w:ascii="Times New Roman" w:hAnsi="Times New Roman"/>
        </w:rPr>
        <w:t xml:space="preserve">Various controlling factors such as minimum miscibility pressure (MMP), surface area, soaking time, injection pressure, </w:t>
      </w:r>
      <w:r w:rsidR="00B91044">
        <w:rPr>
          <w:rFonts w:ascii="Times New Roman" w:hAnsi="Times New Roman"/>
        </w:rPr>
        <w:t xml:space="preserve">injection gas rate, </w:t>
      </w:r>
      <w:r w:rsidR="00AC63BE">
        <w:rPr>
          <w:rFonts w:ascii="Times New Roman" w:hAnsi="Times New Roman"/>
        </w:rPr>
        <w:t xml:space="preserve">and </w:t>
      </w:r>
      <w:r>
        <w:rPr>
          <w:rFonts w:ascii="Times New Roman" w:hAnsi="Times New Roman"/>
        </w:rPr>
        <w:t>type of injection gas</w:t>
      </w:r>
      <w:r w:rsidR="00B91044">
        <w:rPr>
          <w:rFonts w:ascii="Times New Roman" w:hAnsi="Times New Roman"/>
        </w:rPr>
        <w:t xml:space="preserve"> </w:t>
      </w:r>
      <w:r>
        <w:rPr>
          <w:rFonts w:ascii="Times New Roman" w:hAnsi="Times New Roman"/>
        </w:rPr>
        <w:t xml:space="preserve">on </w:t>
      </w:r>
      <w:r w:rsidR="00614320">
        <w:rPr>
          <w:rFonts w:ascii="Times New Roman" w:hAnsi="Times New Roman"/>
        </w:rPr>
        <w:t>huff-n-puff</w:t>
      </w:r>
      <w:r>
        <w:rPr>
          <w:rFonts w:ascii="Times New Roman" w:hAnsi="Times New Roman"/>
        </w:rPr>
        <w:t xml:space="preserve"> gas injection performance were evaluated. </w:t>
      </w:r>
    </w:p>
    <w:p w14:paraId="6664E553" w14:textId="77777777" w:rsidR="00B91044" w:rsidRDefault="00B91044" w:rsidP="0085754A">
      <w:pPr>
        <w:jc w:val="both"/>
        <w:rPr>
          <w:rFonts w:ascii="Times New Roman" w:hAnsi="Times New Roman"/>
        </w:rPr>
      </w:pPr>
    </w:p>
    <w:p w14:paraId="552D487B" w14:textId="54798216" w:rsidR="0085754A" w:rsidRDefault="0085754A" w:rsidP="0085754A">
      <w:pPr>
        <w:jc w:val="both"/>
        <w:rPr>
          <w:rFonts w:ascii="Times New Roman" w:hAnsi="Times New Roman"/>
        </w:rPr>
      </w:pPr>
      <w:r>
        <w:rPr>
          <w:rFonts w:ascii="Times New Roman" w:hAnsi="Times New Roman"/>
        </w:rPr>
        <w:t xml:space="preserve">Vanishing Interfacial </w:t>
      </w:r>
      <w:r w:rsidR="00F94497">
        <w:rPr>
          <w:rFonts w:ascii="Times New Roman" w:hAnsi="Times New Roman"/>
        </w:rPr>
        <w:t>T</w:t>
      </w:r>
      <w:r>
        <w:rPr>
          <w:rFonts w:ascii="Times New Roman" w:hAnsi="Times New Roman"/>
        </w:rPr>
        <w:t xml:space="preserve">ension </w:t>
      </w:r>
      <w:r w:rsidR="00F94497">
        <w:rPr>
          <w:rFonts w:ascii="Times New Roman" w:hAnsi="Times New Roman"/>
        </w:rPr>
        <w:t>t</w:t>
      </w:r>
      <w:r>
        <w:rPr>
          <w:rFonts w:ascii="Times New Roman" w:hAnsi="Times New Roman"/>
        </w:rPr>
        <w:t xml:space="preserve">echnique (VIT) was used to measure MMP for the </w:t>
      </w:r>
      <w:r w:rsidR="00F94497">
        <w:rPr>
          <w:rFonts w:ascii="Times New Roman" w:hAnsi="Times New Roman"/>
        </w:rPr>
        <w:t xml:space="preserve">Eagle Ford </w:t>
      </w:r>
      <w:r>
        <w:rPr>
          <w:rFonts w:ascii="Times New Roman" w:hAnsi="Times New Roman"/>
        </w:rPr>
        <w:t>oil. MMP values with different type</w:t>
      </w:r>
      <w:r w:rsidR="00CA4A24">
        <w:rPr>
          <w:rFonts w:ascii="Times New Roman" w:hAnsi="Times New Roman"/>
        </w:rPr>
        <w:t>s</w:t>
      </w:r>
      <w:r>
        <w:rPr>
          <w:rFonts w:ascii="Times New Roman" w:hAnsi="Times New Roman"/>
        </w:rPr>
        <w:t xml:space="preserve"> of gas: carbon dioxide (CO</w:t>
      </w:r>
      <w:r w:rsidRPr="00AA68CE">
        <w:rPr>
          <w:rFonts w:ascii="Times New Roman" w:hAnsi="Times New Roman"/>
          <w:vertAlign w:val="subscript"/>
        </w:rPr>
        <w:t>2</w:t>
      </w:r>
      <w:r>
        <w:rPr>
          <w:rFonts w:ascii="Times New Roman" w:hAnsi="Times New Roman"/>
        </w:rPr>
        <w:t xml:space="preserve">,) methane (C1), ethane (C2), C1:C2 (72:28) mixture, and field gas </w:t>
      </w:r>
      <w:r w:rsidR="00623459">
        <w:rPr>
          <w:rFonts w:ascii="Times New Roman" w:hAnsi="Times New Roman"/>
        </w:rPr>
        <w:t>were me</w:t>
      </w:r>
      <w:r w:rsidR="0000367B">
        <w:rPr>
          <w:rFonts w:ascii="Times New Roman" w:hAnsi="Times New Roman"/>
        </w:rPr>
        <w:t>asured to be</w:t>
      </w:r>
      <w:r w:rsidR="008915C7">
        <w:rPr>
          <w:rFonts w:ascii="Times New Roman" w:hAnsi="Times New Roman"/>
        </w:rPr>
        <w:t xml:space="preserve"> 2500</w:t>
      </w:r>
      <w:r>
        <w:rPr>
          <w:rFonts w:ascii="Times New Roman" w:hAnsi="Times New Roman"/>
        </w:rPr>
        <w:t xml:space="preserve"> psi, 6000 psi, 1000 psi, 3500 psi, and </w:t>
      </w:r>
      <w:r>
        <w:rPr>
          <w:rFonts w:ascii="Times New Roman" w:hAnsi="Times New Roman"/>
        </w:rPr>
        <w:lastRenderedPageBreak/>
        <w:t>3000 psi</w:t>
      </w:r>
      <w:r w:rsidR="00D551AB">
        <w:rPr>
          <w:rFonts w:ascii="Times New Roman" w:hAnsi="Times New Roman"/>
        </w:rPr>
        <w:t>,</w:t>
      </w:r>
      <w:r w:rsidR="00F94497">
        <w:rPr>
          <w:rFonts w:ascii="Times New Roman" w:hAnsi="Times New Roman"/>
        </w:rPr>
        <w:t xml:space="preserve"> respectively</w:t>
      </w:r>
      <w:r>
        <w:rPr>
          <w:rFonts w:ascii="Times New Roman" w:hAnsi="Times New Roman"/>
        </w:rPr>
        <w:t xml:space="preserve">. Methane </w:t>
      </w:r>
      <w:r w:rsidR="00F94497">
        <w:rPr>
          <w:rFonts w:ascii="Times New Roman" w:hAnsi="Times New Roman"/>
        </w:rPr>
        <w:t>concentration plays a major role in MMP. As methane concentration increased, MMP also increased.</w:t>
      </w:r>
    </w:p>
    <w:p w14:paraId="45427C96" w14:textId="77777777" w:rsidR="0085754A" w:rsidRDefault="0085754A" w:rsidP="0085754A">
      <w:pPr>
        <w:jc w:val="both"/>
        <w:rPr>
          <w:rFonts w:ascii="Times New Roman" w:hAnsi="Times New Roman"/>
        </w:rPr>
      </w:pPr>
    </w:p>
    <w:p w14:paraId="22B26188" w14:textId="62C8EA36" w:rsidR="0085754A" w:rsidRDefault="0085754A" w:rsidP="0085754A">
      <w:pPr>
        <w:jc w:val="both"/>
        <w:rPr>
          <w:rFonts w:ascii="Times New Roman" w:hAnsi="Times New Roman"/>
        </w:rPr>
      </w:pPr>
      <w:r>
        <w:rPr>
          <w:rFonts w:ascii="Times New Roman" w:hAnsi="Times New Roman"/>
        </w:rPr>
        <w:t xml:space="preserve">Surface area studies showed that after </w:t>
      </w:r>
      <w:r w:rsidR="00662F16">
        <w:rPr>
          <w:rFonts w:ascii="Times New Roman" w:hAnsi="Times New Roman"/>
        </w:rPr>
        <w:t>5</w:t>
      </w:r>
      <w:r>
        <w:rPr>
          <w:rFonts w:ascii="Times New Roman" w:hAnsi="Times New Roman"/>
        </w:rPr>
        <w:t xml:space="preserve"> </w:t>
      </w:r>
      <w:r w:rsidR="00614320">
        <w:rPr>
          <w:rFonts w:ascii="Times New Roman" w:hAnsi="Times New Roman"/>
        </w:rPr>
        <w:t>huff-n-puff</w:t>
      </w:r>
      <w:r>
        <w:rPr>
          <w:rFonts w:ascii="Times New Roman" w:hAnsi="Times New Roman"/>
        </w:rPr>
        <w:t xml:space="preserve"> cycles, the recovery from samples with </w:t>
      </w:r>
      <w:r w:rsidR="006A4760">
        <w:rPr>
          <w:rFonts w:ascii="Times New Roman" w:hAnsi="Times New Roman"/>
        </w:rPr>
        <w:t>7</w:t>
      </w:r>
      <w:r>
        <w:rPr>
          <w:rFonts w:ascii="Times New Roman" w:hAnsi="Times New Roman"/>
        </w:rPr>
        <w:t>-8 mm</w:t>
      </w:r>
      <w:r w:rsidR="00662F16">
        <w:rPr>
          <w:rFonts w:ascii="Times New Roman" w:hAnsi="Times New Roman"/>
        </w:rPr>
        <w:t xml:space="preserve"> and </w:t>
      </w:r>
      <w:r>
        <w:rPr>
          <w:rFonts w:ascii="Times New Roman" w:hAnsi="Times New Roman"/>
        </w:rPr>
        <w:t xml:space="preserve">0.9-2 mm sample sizes </w:t>
      </w:r>
      <w:r w:rsidR="00A05ACE">
        <w:rPr>
          <w:rFonts w:ascii="Times New Roman" w:hAnsi="Times New Roman"/>
        </w:rPr>
        <w:t xml:space="preserve">were </w:t>
      </w:r>
      <w:r w:rsidR="00662F16">
        <w:rPr>
          <w:rFonts w:ascii="Times New Roman" w:hAnsi="Times New Roman"/>
        </w:rPr>
        <w:t>6</w:t>
      </w:r>
      <w:r>
        <w:rPr>
          <w:rFonts w:ascii="Times New Roman" w:hAnsi="Times New Roman"/>
        </w:rPr>
        <w:t xml:space="preserve">1% and </w:t>
      </w:r>
      <w:r w:rsidR="00662F16">
        <w:rPr>
          <w:rFonts w:ascii="Times New Roman" w:hAnsi="Times New Roman"/>
        </w:rPr>
        <w:t>42</w:t>
      </w:r>
      <w:r>
        <w:rPr>
          <w:rFonts w:ascii="Times New Roman" w:hAnsi="Times New Roman"/>
        </w:rPr>
        <w:t xml:space="preserve">%, respectively. </w:t>
      </w:r>
      <w:r w:rsidR="00D26430">
        <w:rPr>
          <w:rFonts w:ascii="Times New Roman" w:hAnsi="Times New Roman"/>
        </w:rPr>
        <w:t>S</w:t>
      </w:r>
      <w:r>
        <w:rPr>
          <w:rFonts w:ascii="Times New Roman" w:hAnsi="Times New Roman"/>
        </w:rPr>
        <w:t xml:space="preserve">maller </w:t>
      </w:r>
      <w:r w:rsidR="00D26430">
        <w:rPr>
          <w:rFonts w:ascii="Times New Roman" w:hAnsi="Times New Roman"/>
        </w:rPr>
        <w:t xml:space="preserve">sample </w:t>
      </w:r>
      <w:r>
        <w:rPr>
          <w:rFonts w:ascii="Times New Roman" w:hAnsi="Times New Roman"/>
        </w:rPr>
        <w:t xml:space="preserve">size yields a higher recovery due to more surface area and </w:t>
      </w:r>
      <w:r w:rsidR="00D26430">
        <w:rPr>
          <w:rFonts w:ascii="Times New Roman" w:hAnsi="Times New Roman"/>
        </w:rPr>
        <w:t xml:space="preserve">better </w:t>
      </w:r>
      <w:r>
        <w:rPr>
          <w:rFonts w:ascii="Times New Roman" w:hAnsi="Times New Roman"/>
        </w:rPr>
        <w:t xml:space="preserve">access to the small pores, which indicates the importance of </w:t>
      </w:r>
      <w:r w:rsidR="00662F16">
        <w:rPr>
          <w:rFonts w:ascii="Times New Roman" w:hAnsi="Times New Roman"/>
        </w:rPr>
        <w:t xml:space="preserve">stimulated reservoir </w:t>
      </w:r>
      <w:r w:rsidR="00E221A8">
        <w:rPr>
          <w:rFonts w:ascii="Times New Roman" w:hAnsi="Times New Roman"/>
        </w:rPr>
        <w:t>volume (</w:t>
      </w:r>
      <w:r w:rsidR="00662F16">
        <w:rPr>
          <w:rFonts w:ascii="Times New Roman" w:hAnsi="Times New Roman"/>
        </w:rPr>
        <w:t>SRV).</w:t>
      </w:r>
    </w:p>
    <w:p w14:paraId="30546C7C" w14:textId="77777777" w:rsidR="0085754A" w:rsidRDefault="0085754A" w:rsidP="0085754A">
      <w:pPr>
        <w:jc w:val="both"/>
        <w:rPr>
          <w:rFonts w:ascii="Times New Roman" w:hAnsi="Times New Roman"/>
        </w:rPr>
      </w:pPr>
    </w:p>
    <w:p w14:paraId="31D28EDD" w14:textId="4BDF8A7A" w:rsidR="0085754A" w:rsidRDefault="0085754A" w:rsidP="0085754A">
      <w:pPr>
        <w:jc w:val="both"/>
        <w:rPr>
          <w:rFonts w:ascii="Times New Roman" w:hAnsi="Times New Roman"/>
        </w:rPr>
      </w:pPr>
      <w:r>
        <w:rPr>
          <w:rFonts w:ascii="Times New Roman" w:hAnsi="Times New Roman"/>
        </w:rPr>
        <w:t>When soakin</w:t>
      </w:r>
      <w:r w:rsidR="00CA4A24">
        <w:rPr>
          <w:rFonts w:ascii="Times New Roman" w:hAnsi="Times New Roman"/>
        </w:rPr>
        <w:t xml:space="preserve">g time is compared per cycle, 6 hr </w:t>
      </w:r>
      <w:r>
        <w:rPr>
          <w:rFonts w:ascii="Times New Roman" w:hAnsi="Times New Roman"/>
        </w:rPr>
        <w:t xml:space="preserve">soaking time yields the highest recovery compared to 1 hr </w:t>
      </w:r>
      <w:r w:rsidR="00D26430">
        <w:rPr>
          <w:rFonts w:ascii="Times New Roman" w:hAnsi="Times New Roman"/>
        </w:rPr>
        <w:t xml:space="preserve">or </w:t>
      </w:r>
      <w:r>
        <w:rPr>
          <w:rFonts w:ascii="Times New Roman" w:hAnsi="Times New Roman"/>
        </w:rPr>
        <w:t xml:space="preserve">3 hr soaking time. Longer soaking time also produced slightly heavier hydrocarbons. However, when residence time (soaking time + production time) is considered, there is no significant difference in ultimate recovery. This result suggested that longer soaking time seems to be a </w:t>
      </w:r>
      <w:r w:rsidR="00D551AB">
        <w:rPr>
          <w:rFonts w:ascii="Times New Roman" w:hAnsi="Times New Roman"/>
        </w:rPr>
        <w:t>better</w:t>
      </w:r>
      <w:r>
        <w:rPr>
          <w:rFonts w:ascii="Times New Roman" w:hAnsi="Times New Roman"/>
        </w:rPr>
        <w:t xml:space="preserve"> economical choice due to the need for fewer injection cycles</w:t>
      </w:r>
      <w:r w:rsidR="00D26430">
        <w:rPr>
          <w:rFonts w:ascii="Times New Roman" w:hAnsi="Times New Roman"/>
        </w:rPr>
        <w:t>.</w:t>
      </w:r>
      <w:r>
        <w:rPr>
          <w:rFonts w:ascii="Times New Roman" w:hAnsi="Times New Roman"/>
        </w:rPr>
        <w:t xml:space="preserve"> </w:t>
      </w:r>
    </w:p>
    <w:p w14:paraId="75BF8880" w14:textId="77777777" w:rsidR="0085754A" w:rsidRDefault="0085754A" w:rsidP="0085754A">
      <w:pPr>
        <w:jc w:val="both"/>
        <w:rPr>
          <w:rFonts w:ascii="Times New Roman" w:hAnsi="Times New Roman"/>
        </w:rPr>
      </w:pPr>
    </w:p>
    <w:p w14:paraId="4FE49CFF" w14:textId="2A54C8E0" w:rsidR="0085754A" w:rsidRDefault="00BE5E8C" w:rsidP="0085754A">
      <w:pPr>
        <w:jc w:val="both"/>
        <w:rPr>
          <w:rFonts w:ascii="Times New Roman" w:hAnsi="Times New Roman"/>
        </w:rPr>
      </w:pPr>
      <w:r>
        <w:rPr>
          <w:rFonts w:ascii="Times New Roman" w:hAnsi="Times New Roman"/>
        </w:rPr>
        <w:t>I</w:t>
      </w:r>
      <w:r w:rsidR="0085754A">
        <w:rPr>
          <w:rFonts w:ascii="Times New Roman" w:hAnsi="Times New Roman"/>
        </w:rPr>
        <w:t xml:space="preserve">njection pressure above MMP yields </w:t>
      </w:r>
      <w:r>
        <w:rPr>
          <w:rFonts w:ascii="Times New Roman" w:hAnsi="Times New Roman"/>
        </w:rPr>
        <w:t xml:space="preserve">a </w:t>
      </w:r>
      <w:r w:rsidR="0085754A">
        <w:rPr>
          <w:rFonts w:ascii="Times New Roman" w:hAnsi="Times New Roman"/>
        </w:rPr>
        <w:t>higher recovery compared to pressure below MMP. Injection pressure also determines the fraction of hydrocarbons</w:t>
      </w:r>
      <w:r w:rsidR="00D551AB">
        <w:rPr>
          <w:rFonts w:ascii="Times New Roman" w:hAnsi="Times New Roman"/>
        </w:rPr>
        <w:t xml:space="preserve"> </w:t>
      </w:r>
      <w:r w:rsidR="0085754A">
        <w:rPr>
          <w:rFonts w:ascii="Times New Roman" w:hAnsi="Times New Roman"/>
        </w:rPr>
        <w:t xml:space="preserve">mobilized. When injection pressure was 1000 psi above MMP, mobilized hydrocarbon included </w:t>
      </w:r>
      <w:r w:rsidR="0062781F">
        <w:rPr>
          <w:rFonts w:ascii="Times New Roman" w:hAnsi="Times New Roman"/>
        </w:rPr>
        <w:t xml:space="preserve">up to </w:t>
      </w:r>
      <w:r w:rsidR="0085754A">
        <w:rPr>
          <w:rFonts w:ascii="Times New Roman" w:hAnsi="Times New Roman"/>
        </w:rPr>
        <w:t>C25. However, when injection pressure was 1000 psi below MMP, mobilized hydrocarbon was limited to C19</w:t>
      </w:r>
      <w:r w:rsidR="007B772C">
        <w:rPr>
          <w:rFonts w:ascii="Times New Roman" w:hAnsi="Times New Roman"/>
        </w:rPr>
        <w:t xml:space="preserve"> and below</w:t>
      </w:r>
      <w:r w:rsidR="0085754A">
        <w:rPr>
          <w:rFonts w:ascii="Times New Roman" w:hAnsi="Times New Roman"/>
        </w:rPr>
        <w:t>.</w:t>
      </w:r>
      <w:r w:rsidR="00662F16">
        <w:rPr>
          <w:rFonts w:ascii="Times New Roman" w:hAnsi="Times New Roman"/>
        </w:rPr>
        <w:t xml:space="preserve"> Excessive pressure above MMP did not yield additional recovery in 7-8mm size samples. In addition, </w:t>
      </w:r>
      <w:r w:rsidR="002E6675">
        <w:rPr>
          <w:rFonts w:ascii="Times New Roman" w:hAnsi="Times New Roman"/>
        </w:rPr>
        <w:t xml:space="preserve">the </w:t>
      </w:r>
      <w:r w:rsidR="00101461">
        <w:rPr>
          <w:rFonts w:ascii="Times New Roman" w:hAnsi="Times New Roman"/>
        </w:rPr>
        <w:t>effect of</w:t>
      </w:r>
      <w:r w:rsidR="00662F16">
        <w:rPr>
          <w:rFonts w:ascii="Times New Roman" w:hAnsi="Times New Roman"/>
        </w:rPr>
        <w:t xml:space="preserve"> </w:t>
      </w:r>
      <w:r w:rsidR="00897A16">
        <w:rPr>
          <w:rFonts w:ascii="Times New Roman" w:hAnsi="Times New Roman"/>
        </w:rPr>
        <w:t>injection rat</w:t>
      </w:r>
      <w:r w:rsidR="00101461">
        <w:rPr>
          <w:rFonts w:ascii="Times New Roman" w:hAnsi="Times New Roman"/>
        </w:rPr>
        <w:t>e was investigated</w:t>
      </w:r>
      <w:r w:rsidR="00662F16">
        <w:rPr>
          <w:rFonts w:ascii="Times New Roman" w:hAnsi="Times New Roman"/>
        </w:rPr>
        <w:t xml:space="preserve">. High injection gas rate </w:t>
      </w:r>
      <w:r w:rsidR="007B085B">
        <w:rPr>
          <w:rFonts w:ascii="Times New Roman" w:hAnsi="Times New Roman"/>
        </w:rPr>
        <w:t xml:space="preserve">lead to </w:t>
      </w:r>
      <w:r w:rsidR="00662F16">
        <w:rPr>
          <w:rFonts w:ascii="Times New Roman" w:hAnsi="Times New Roman"/>
        </w:rPr>
        <w:t>better recovery (36%) than low injection rate (23%).</w:t>
      </w:r>
    </w:p>
    <w:p w14:paraId="1067BE47" w14:textId="77777777" w:rsidR="0085754A" w:rsidRDefault="0085754A" w:rsidP="0085754A">
      <w:pPr>
        <w:jc w:val="both"/>
        <w:rPr>
          <w:rFonts w:ascii="Times New Roman" w:hAnsi="Times New Roman"/>
        </w:rPr>
      </w:pPr>
    </w:p>
    <w:p w14:paraId="76FB62E3" w14:textId="75638BED" w:rsidR="0085754A" w:rsidRDefault="008D7454" w:rsidP="0085754A">
      <w:pPr>
        <w:jc w:val="both"/>
        <w:rPr>
          <w:rFonts w:ascii="Times New Roman" w:hAnsi="Times New Roman"/>
        </w:rPr>
      </w:pPr>
      <w:r>
        <w:rPr>
          <w:rFonts w:ascii="Times New Roman" w:hAnsi="Times New Roman"/>
        </w:rPr>
        <w:lastRenderedPageBreak/>
        <w:t>Our study indicates that gas composition has strong effect on the recovery factor</w:t>
      </w:r>
      <w:r w:rsidR="0085754A">
        <w:rPr>
          <w:rFonts w:ascii="Times New Roman" w:hAnsi="Times New Roman"/>
        </w:rPr>
        <w:t>. At cycle 3,</w:t>
      </w:r>
      <w:r w:rsidR="00BC6350">
        <w:rPr>
          <w:rFonts w:ascii="Times New Roman" w:hAnsi="Times New Roman"/>
        </w:rPr>
        <w:t xml:space="preserve"> </w:t>
      </w:r>
      <w:r w:rsidR="003317F4">
        <w:rPr>
          <w:rFonts w:ascii="Times New Roman" w:hAnsi="Times New Roman"/>
        </w:rPr>
        <w:t xml:space="preserve">with </w:t>
      </w:r>
      <w:r w:rsidR="003317F4" w:rsidRPr="006D79E8">
        <w:t>7-8 mm size</w:t>
      </w:r>
      <w:r w:rsidR="008F1547">
        <w:t>d</w:t>
      </w:r>
      <w:r w:rsidR="007B085B">
        <w:t xml:space="preserve"> particles</w:t>
      </w:r>
      <w:r w:rsidR="003317F4" w:rsidRPr="006D79E8">
        <w:t xml:space="preserve">, </w:t>
      </w:r>
      <w:r w:rsidR="00547BA5">
        <w:t>P=</w:t>
      </w:r>
      <w:r w:rsidR="00025314">
        <w:t>100</w:t>
      </w:r>
      <w:r w:rsidR="005F3DED">
        <w:t>0 psi</w:t>
      </w:r>
      <w:r w:rsidR="00025314">
        <w:t xml:space="preserve"> above MMP</w:t>
      </w:r>
      <w:r w:rsidR="00547BA5">
        <w:t xml:space="preserve"> </w:t>
      </w:r>
      <w:r w:rsidR="007B085B">
        <w:t>and</w:t>
      </w:r>
      <w:r w:rsidR="00547BA5">
        <w:t xml:space="preserve"> T=150</w:t>
      </w:r>
      <w:r w:rsidR="00547BA5">
        <w:rPr>
          <w:rFonts w:cstheme="minorHAnsi"/>
        </w:rPr>
        <w:t>°</w:t>
      </w:r>
      <w:r w:rsidR="00547BA5">
        <w:t>F</w:t>
      </w:r>
      <w:r w:rsidR="00025314">
        <w:t xml:space="preserve">, </w:t>
      </w:r>
      <w:r w:rsidR="003317F4">
        <w:t>one</w:t>
      </w:r>
      <w:r w:rsidR="006F0636">
        <w:t xml:space="preserve"> </w:t>
      </w:r>
      <w:r w:rsidR="003317F4" w:rsidRPr="006D79E8">
        <w:t xml:space="preserve">hour soaking, </w:t>
      </w:r>
      <w:r w:rsidR="003317F4">
        <w:t>and one</w:t>
      </w:r>
      <w:r w:rsidR="003317F4" w:rsidRPr="006D79E8">
        <w:t xml:space="preserve"> hour production</w:t>
      </w:r>
      <w:r w:rsidR="003F78D0">
        <w:t xml:space="preserve"> time</w:t>
      </w:r>
      <w:r w:rsidR="00547BA5">
        <w:t>,</w:t>
      </w:r>
      <w:r w:rsidR="0085754A">
        <w:rPr>
          <w:rFonts w:ascii="Times New Roman" w:hAnsi="Times New Roman"/>
        </w:rPr>
        <w:t xml:space="preserve"> ethane showed the best performance of all the gases (40% recovery). CO</w:t>
      </w:r>
      <w:r w:rsidR="0085754A" w:rsidRPr="00C137FA">
        <w:rPr>
          <w:rFonts w:ascii="Times New Roman" w:hAnsi="Times New Roman"/>
          <w:vertAlign w:val="subscript"/>
        </w:rPr>
        <w:t>2</w:t>
      </w:r>
      <w:r w:rsidR="00CA4A24">
        <w:rPr>
          <w:rFonts w:ascii="Times New Roman" w:hAnsi="Times New Roman"/>
        </w:rPr>
        <w:t xml:space="preserve"> performed the second</w:t>
      </w:r>
      <w:r w:rsidR="0085754A">
        <w:rPr>
          <w:rFonts w:ascii="Times New Roman" w:hAnsi="Times New Roman"/>
        </w:rPr>
        <w:t xml:space="preserve"> best (32%). C1:C2(72:28) mixture and field gas exhibit the similar</w:t>
      </w:r>
      <w:r w:rsidR="00077048">
        <w:rPr>
          <w:rFonts w:ascii="Times New Roman" w:hAnsi="Times New Roman"/>
        </w:rPr>
        <w:t xml:space="preserve"> </w:t>
      </w:r>
      <w:r w:rsidR="0085754A">
        <w:rPr>
          <w:rFonts w:ascii="Times New Roman" w:hAnsi="Times New Roman"/>
        </w:rPr>
        <w:t>recovery (24%</w:t>
      </w:r>
      <w:r w:rsidR="007B085B">
        <w:rPr>
          <w:rFonts w:ascii="Times New Roman" w:hAnsi="Times New Roman"/>
        </w:rPr>
        <w:t xml:space="preserve"> and </w:t>
      </w:r>
      <w:r w:rsidR="0085754A">
        <w:rPr>
          <w:rFonts w:ascii="Times New Roman" w:hAnsi="Times New Roman"/>
        </w:rPr>
        <w:t>21%</w:t>
      </w:r>
      <w:r w:rsidR="007B085B">
        <w:rPr>
          <w:rFonts w:ascii="Times New Roman" w:hAnsi="Times New Roman"/>
        </w:rPr>
        <w:t>, respectively</w:t>
      </w:r>
      <w:r w:rsidR="0085754A">
        <w:rPr>
          <w:rFonts w:ascii="Times New Roman" w:hAnsi="Times New Roman"/>
        </w:rPr>
        <w:t>)</w:t>
      </w:r>
      <w:r w:rsidR="0062781F">
        <w:rPr>
          <w:rFonts w:ascii="Times New Roman" w:hAnsi="Times New Roman"/>
        </w:rPr>
        <w:t xml:space="preserve">. </w:t>
      </w:r>
      <w:r w:rsidR="0085754A">
        <w:rPr>
          <w:rFonts w:ascii="Times New Roman" w:hAnsi="Times New Roman"/>
        </w:rPr>
        <w:t xml:space="preserve">C1:C2(95:5) mixture showed the worst </w:t>
      </w:r>
      <w:r w:rsidR="00724764">
        <w:rPr>
          <w:rFonts w:ascii="Times New Roman" w:hAnsi="Times New Roman"/>
        </w:rPr>
        <w:t>recovery (</w:t>
      </w:r>
      <w:r w:rsidR="0085754A">
        <w:rPr>
          <w:rFonts w:ascii="Times New Roman" w:hAnsi="Times New Roman"/>
        </w:rPr>
        <w:t xml:space="preserve">11%). This </w:t>
      </w:r>
      <w:r w:rsidR="000E18B2">
        <w:rPr>
          <w:rFonts w:ascii="Times New Roman" w:hAnsi="Times New Roman"/>
        </w:rPr>
        <w:t>highlights the potential benefits of</w:t>
      </w:r>
      <w:r w:rsidR="0085754A">
        <w:rPr>
          <w:rFonts w:ascii="Times New Roman" w:hAnsi="Times New Roman"/>
        </w:rPr>
        <w:t xml:space="preserve"> enriching </w:t>
      </w:r>
      <w:r w:rsidR="007B085B">
        <w:rPr>
          <w:rFonts w:ascii="Times New Roman" w:hAnsi="Times New Roman"/>
        </w:rPr>
        <w:t xml:space="preserve">injection </w:t>
      </w:r>
      <w:r w:rsidR="0085754A">
        <w:rPr>
          <w:rFonts w:ascii="Times New Roman" w:hAnsi="Times New Roman"/>
        </w:rPr>
        <w:t>gas</w:t>
      </w:r>
      <w:r w:rsidR="00B020AD">
        <w:rPr>
          <w:rFonts w:ascii="Times New Roman" w:hAnsi="Times New Roman"/>
        </w:rPr>
        <w:t>.</w:t>
      </w:r>
    </w:p>
    <w:p w14:paraId="41792CF0" w14:textId="3F0AD398" w:rsidR="008915C7" w:rsidRDefault="008915C7" w:rsidP="0085754A">
      <w:pPr>
        <w:jc w:val="both"/>
        <w:rPr>
          <w:rFonts w:ascii="Times New Roman" w:hAnsi="Times New Roman"/>
        </w:rPr>
      </w:pPr>
    </w:p>
    <w:p w14:paraId="250D880A" w14:textId="77777777" w:rsidR="0085754A" w:rsidRDefault="0085754A" w:rsidP="0085754A">
      <w:pPr>
        <w:jc w:val="both"/>
        <w:rPr>
          <w:rFonts w:ascii="Times New Roman" w:hAnsi="Times New Roman"/>
        </w:rPr>
      </w:pPr>
    </w:p>
    <w:p w14:paraId="1328BEED" w14:textId="77777777" w:rsidR="0085754A" w:rsidRDefault="0085754A" w:rsidP="0085754A">
      <w:pPr>
        <w:jc w:val="both"/>
        <w:rPr>
          <w:rFonts w:ascii="Times New Roman" w:hAnsi="Times New Roman"/>
        </w:rPr>
      </w:pPr>
    </w:p>
    <w:p w14:paraId="1D315507" w14:textId="77777777" w:rsidR="0085754A" w:rsidRPr="001E0201" w:rsidRDefault="0085754A" w:rsidP="0085754A">
      <w:pPr>
        <w:jc w:val="both"/>
        <w:rPr>
          <w:rFonts w:ascii="Times New Roman" w:hAnsi="Times New Roman"/>
        </w:rPr>
      </w:pPr>
    </w:p>
    <w:p w14:paraId="0897B999" w14:textId="77777777" w:rsidR="0085754A" w:rsidRDefault="0085754A" w:rsidP="0085754A">
      <w:pPr>
        <w:rPr>
          <w:rFonts w:ascii="Times New Roman" w:hAnsi="Times New Roman"/>
        </w:rPr>
      </w:pPr>
    </w:p>
    <w:p w14:paraId="3FB7E412" w14:textId="77777777" w:rsidR="0085754A" w:rsidRDefault="0085754A" w:rsidP="0085754A">
      <w:pPr>
        <w:rPr>
          <w:rFonts w:ascii="Times New Roman" w:hAnsi="Times New Roman"/>
        </w:rPr>
      </w:pPr>
    </w:p>
    <w:p w14:paraId="0CB556F1" w14:textId="77777777" w:rsidR="0085754A" w:rsidRDefault="0085754A" w:rsidP="0085754A">
      <w:pPr>
        <w:rPr>
          <w:rFonts w:ascii="Times New Roman" w:hAnsi="Times New Roman"/>
        </w:rPr>
      </w:pPr>
    </w:p>
    <w:p w14:paraId="23D50B35" w14:textId="77777777" w:rsidR="0085754A" w:rsidRDefault="0085754A" w:rsidP="0085754A"/>
    <w:p w14:paraId="25676BF3" w14:textId="77777777" w:rsidR="0085754A" w:rsidRDefault="0085754A" w:rsidP="0085754A">
      <w:pPr>
        <w:sectPr w:rsidR="0085754A" w:rsidSect="005F65E4">
          <w:footerReference w:type="default" r:id="rId12"/>
          <w:pgSz w:w="12240" w:h="15840" w:code="1"/>
          <w:pgMar w:top="1440" w:right="1440" w:bottom="1440" w:left="1440" w:header="720" w:footer="720" w:gutter="0"/>
          <w:pgNumType w:fmt="lowerRoman" w:start="4"/>
          <w:cols w:space="720"/>
          <w:docGrid w:linePitch="360"/>
        </w:sectPr>
      </w:pPr>
    </w:p>
    <w:p w14:paraId="0BA50466" w14:textId="55DC4B9E" w:rsidR="0085754A" w:rsidRPr="000F56FF" w:rsidRDefault="0085754A" w:rsidP="00BE4F1B">
      <w:pPr>
        <w:pStyle w:val="Heading1"/>
      </w:pPr>
      <w:bookmarkStart w:id="39" w:name="_Toc310579468"/>
      <w:bookmarkStart w:id="40" w:name="_Toc527382854"/>
      <w:bookmarkStart w:id="41" w:name="_Toc12653778"/>
      <w:bookmarkStart w:id="42" w:name="_Toc12653925"/>
      <w:bookmarkStart w:id="43" w:name="_Toc12654346"/>
      <w:bookmarkStart w:id="44" w:name="_Toc12654391"/>
      <w:bookmarkStart w:id="45" w:name="_Toc12654432"/>
      <w:bookmarkStart w:id="46" w:name="_Toc12654509"/>
      <w:bookmarkStart w:id="47" w:name="_Toc12826375"/>
      <w:bookmarkStart w:id="48" w:name="_Toc12826388"/>
      <w:bookmarkStart w:id="49" w:name="_Toc12892611"/>
      <w:bookmarkStart w:id="50" w:name="_Toc22639583"/>
      <w:r w:rsidRPr="000F56FF">
        <w:lastRenderedPageBreak/>
        <w:t>Chapter 1: Introduction</w:t>
      </w:r>
      <w:bookmarkEnd w:id="39"/>
      <w:bookmarkEnd w:id="40"/>
      <w:bookmarkEnd w:id="41"/>
      <w:bookmarkEnd w:id="42"/>
      <w:bookmarkEnd w:id="43"/>
      <w:bookmarkEnd w:id="44"/>
      <w:bookmarkEnd w:id="45"/>
      <w:bookmarkEnd w:id="46"/>
      <w:bookmarkEnd w:id="47"/>
      <w:bookmarkEnd w:id="48"/>
      <w:bookmarkEnd w:id="49"/>
      <w:bookmarkEnd w:id="50"/>
    </w:p>
    <w:p w14:paraId="54A67C98" w14:textId="25400A10" w:rsidR="0085754A" w:rsidRDefault="0085754A" w:rsidP="005C1E05">
      <w:pPr>
        <w:pStyle w:val="Heading2"/>
      </w:pPr>
      <w:bookmarkStart w:id="51" w:name="_Toc527382855"/>
      <w:r>
        <w:t xml:space="preserve"> </w:t>
      </w:r>
      <w:bookmarkStart w:id="52" w:name="_Toc12653779"/>
      <w:bookmarkStart w:id="53" w:name="_Toc12653926"/>
      <w:bookmarkStart w:id="54" w:name="_Toc12654347"/>
      <w:bookmarkStart w:id="55" w:name="_Toc12654392"/>
      <w:bookmarkStart w:id="56" w:name="_Toc12654433"/>
      <w:bookmarkStart w:id="57" w:name="_Toc12654510"/>
      <w:bookmarkStart w:id="58" w:name="_Toc12826376"/>
      <w:bookmarkStart w:id="59" w:name="_Toc12826389"/>
      <w:bookmarkStart w:id="60" w:name="_Toc12892612"/>
      <w:bookmarkStart w:id="61" w:name="_Toc22639584"/>
      <w:r>
        <w:t>1.1 Motivation and problem statement</w:t>
      </w:r>
      <w:bookmarkEnd w:id="51"/>
      <w:bookmarkEnd w:id="52"/>
      <w:bookmarkEnd w:id="53"/>
      <w:bookmarkEnd w:id="54"/>
      <w:bookmarkEnd w:id="55"/>
      <w:bookmarkEnd w:id="56"/>
      <w:bookmarkEnd w:id="57"/>
      <w:bookmarkEnd w:id="58"/>
      <w:bookmarkEnd w:id="59"/>
      <w:bookmarkEnd w:id="60"/>
      <w:bookmarkEnd w:id="61"/>
    </w:p>
    <w:p w14:paraId="1206AE42" w14:textId="24D91303" w:rsidR="0085754A" w:rsidRDefault="0085754A" w:rsidP="00724764">
      <w:pPr>
        <w:jc w:val="both"/>
      </w:pPr>
      <w:r>
        <w:t>According to 2018 ExxonMobil</w:t>
      </w:r>
      <w:r w:rsidR="009C2663">
        <w:t>’s</w:t>
      </w:r>
      <w:r>
        <w:t xml:space="preserve"> energy outlook, energy demand will grow 25% by 2040 due to the population growth, income growth, and expansion of global middle class (India, China and Asia Pacific). This growth in overall demand </w:t>
      </w:r>
      <w:r w:rsidR="0059008C">
        <w:t xml:space="preserve">in energy </w:t>
      </w:r>
      <w:r>
        <w:t>and the depletion of US conventional field</w:t>
      </w:r>
      <w:r w:rsidR="00DC234E">
        <w:t>s</w:t>
      </w:r>
      <w:r>
        <w:t xml:space="preserve"> </w:t>
      </w:r>
      <w:r w:rsidR="00DC234E">
        <w:t>drive</w:t>
      </w:r>
      <w:r>
        <w:t xml:space="preserve"> interests in unconventional resources such as tight reservoirs and organic shales . With the help of new technologies such as multi-stage hydraulic fracturing and horizontal drilling, U.S. oil production has grown from 5.6 million barrels per day(bbl/d) in 2006 to 11.9 million bbl/d in 2019 </w:t>
      </w:r>
      <w:r w:rsidRPr="008545A1">
        <w:rPr>
          <w:b/>
        </w:rPr>
        <w:t>(</w:t>
      </w:r>
      <w:r>
        <w:rPr>
          <w:b/>
        </w:rPr>
        <w:t>Fig. 1</w:t>
      </w:r>
      <w:r w:rsidRPr="008545A1">
        <w:rPr>
          <w:b/>
        </w:rPr>
        <w:t>)</w:t>
      </w:r>
      <w:r w:rsidRPr="0095262D">
        <w:t>.</w:t>
      </w:r>
    </w:p>
    <w:p w14:paraId="2557E80E" w14:textId="77777777" w:rsidR="0085754A" w:rsidRPr="008A3D0F" w:rsidRDefault="0085754A" w:rsidP="0085754A">
      <w:pPr>
        <w:spacing w:line="240" w:lineRule="auto"/>
        <w:rPr>
          <w:b/>
        </w:rPr>
      </w:pPr>
      <w:r>
        <w:rPr>
          <w:noProof/>
          <w:lang w:bidi="ar-SA"/>
        </w:rPr>
        <w:drawing>
          <wp:inline distT="0" distB="0" distL="0" distR="0" wp14:anchorId="11365E9D" wp14:editId="6DD861EF">
            <wp:extent cx="5334000" cy="3048000"/>
            <wp:effectExtent l="0" t="0" r="0" b="0"/>
            <wp:docPr id="7" name="Chart 7">
              <a:extLst xmlns:a="http://schemas.openxmlformats.org/drawingml/2006/main">
                <a:ext uri="{FF2B5EF4-FFF2-40B4-BE49-F238E27FC236}">
                  <a16:creationId xmlns:a16="http://schemas.microsoft.com/office/drawing/2014/main" id="{459E71C4-653D-4940-B707-E5269C85BD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86E1EE7" w14:textId="201BE2EF" w:rsidR="0085754A" w:rsidRDefault="0085754A" w:rsidP="008110D2">
      <w:pPr>
        <w:pStyle w:val="Caption"/>
      </w:pPr>
      <w:bookmarkStart w:id="62" w:name="_Toc17102579"/>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1</w:t>
      </w:r>
      <w:r w:rsidR="00A05ACE">
        <w:rPr>
          <w:noProof/>
        </w:rPr>
        <w:fldChar w:fldCharType="end"/>
      </w:r>
      <w:r>
        <w:rPr>
          <w:noProof/>
        </w:rPr>
        <w:t>:</w:t>
      </w:r>
      <w:r>
        <w:t xml:space="preserve"> U.S. crude oil production histor</w:t>
      </w:r>
      <w:r w:rsidR="00DC234E">
        <w:t>y</w:t>
      </w:r>
      <w:r>
        <w:t xml:space="preserve"> since 2006 (EIA</w:t>
      </w:r>
      <w:r w:rsidR="00D41DC8">
        <w:t xml:space="preserve"> </w:t>
      </w:r>
      <w:r>
        <w:t>2019)</w:t>
      </w:r>
      <w:bookmarkEnd w:id="62"/>
      <w:r w:rsidR="005F7E30">
        <w:t>.</w:t>
      </w:r>
      <w:r w:rsidR="0059008C">
        <w:t xml:space="preserve"> Note that U.S. oil production has grown from 5.6MMbbl/d in 2006 to 11.9MMbbl/d in 2019</w:t>
      </w:r>
    </w:p>
    <w:p w14:paraId="73A45822" w14:textId="77777777" w:rsidR="0085754A" w:rsidRPr="00447781" w:rsidRDefault="0085754A" w:rsidP="0085754A"/>
    <w:p w14:paraId="02D616DA" w14:textId="49FE5F8E" w:rsidR="0085754A" w:rsidRDefault="0085754A" w:rsidP="00724764">
      <w:pPr>
        <w:jc w:val="both"/>
      </w:pPr>
      <w:r>
        <w:t xml:space="preserve">The main problem in producing from tight reservoirs and organic shales is sustainability </w:t>
      </w:r>
      <w:r w:rsidRPr="00724764">
        <w:rPr>
          <w:bCs/>
        </w:rPr>
        <w:t>(Ma, 2015).</w:t>
      </w:r>
      <w:r w:rsidR="0062781F">
        <w:t xml:space="preserve"> </w:t>
      </w:r>
      <w:r>
        <w:t xml:space="preserve">These unconventional wells initially exhibit high production rates but show rapid </w:t>
      </w:r>
      <w:r w:rsidR="00DC234E">
        <w:t xml:space="preserve">production </w:t>
      </w:r>
      <w:r>
        <w:t>decline rates over the first few years. This results in recovery factors of liquid rich unconventional plays to be quite low</w:t>
      </w:r>
      <w:r w:rsidR="00DC234E">
        <w:t>, i.e.</w:t>
      </w:r>
      <w:r w:rsidR="005F7E30">
        <w:t xml:space="preserve"> </w:t>
      </w:r>
      <w:r>
        <w:t>5</w:t>
      </w:r>
      <w:r>
        <w:rPr>
          <w:rFonts w:ascii="Times New Roman" w:hAnsi="Times New Roman"/>
        </w:rPr>
        <w:t>-</w:t>
      </w:r>
      <w:r>
        <w:t>10% (Sheng, 2015</w:t>
      </w:r>
      <w:r w:rsidR="002622F8">
        <w:t>;</w:t>
      </w:r>
      <w:r w:rsidR="007773E7">
        <w:t xml:space="preserve"> </w:t>
      </w:r>
      <w:r w:rsidR="00F50CA0">
        <w:t>Hoffman</w:t>
      </w:r>
      <w:r w:rsidR="007773E7">
        <w:t xml:space="preserve"> and Evans 2016</w:t>
      </w:r>
      <w:r>
        <w:t xml:space="preserve">). </w:t>
      </w:r>
      <w:r w:rsidR="0060406A">
        <w:t>Thus</w:t>
      </w:r>
      <w:r>
        <w:t xml:space="preserve">, </w:t>
      </w:r>
      <w:r>
        <w:lastRenderedPageBreak/>
        <w:t xml:space="preserve">exploration and development of new wells are necessary to </w:t>
      </w:r>
      <w:r w:rsidR="00DC234E">
        <w:t xml:space="preserve">maintain </w:t>
      </w:r>
      <w:r>
        <w:t>production</w:t>
      </w:r>
      <w:r w:rsidR="00DC234E">
        <w:t>.</w:t>
      </w:r>
      <w:r>
        <w:t xml:space="preserve"> However, when it comes to compare the incremental cost, more </w:t>
      </w:r>
      <w:r w:rsidR="0090366F">
        <w:t>permanent</w:t>
      </w:r>
      <w:r w:rsidR="002F14D9">
        <w:t xml:space="preserve"> </w:t>
      </w:r>
      <w:r>
        <w:t xml:space="preserve">and economical solution </w:t>
      </w:r>
      <w:r w:rsidR="002F14D9">
        <w:t xml:space="preserve">to </w:t>
      </w:r>
      <w:r>
        <w:t>the problem would be to maximize the recovery of existing wells. There are numerous ways to increase the recovery factor including refracturing, waterflooding, thermal injection, surfactant injection, gas injection, etc. In this project, my focus is to evaluate the gas injection performance in liquid rich shale reservoirs.</w:t>
      </w:r>
    </w:p>
    <w:p w14:paraId="6A375E78" w14:textId="77777777" w:rsidR="0085754A" w:rsidRDefault="0085754A" w:rsidP="00724764">
      <w:pPr>
        <w:jc w:val="both"/>
      </w:pPr>
    </w:p>
    <w:p w14:paraId="6930010D" w14:textId="7010697E" w:rsidR="0085754A" w:rsidRDefault="0085754A" w:rsidP="00724764">
      <w:pPr>
        <w:jc w:val="both"/>
      </w:pPr>
      <w:r>
        <w:t xml:space="preserve">Research interests in miscible gas injection in liquid rich shale </w:t>
      </w:r>
      <w:r w:rsidR="002F14D9">
        <w:t>was sparked by</w:t>
      </w:r>
      <w:r>
        <w:t xml:space="preserve"> EOG Resources disclos</w:t>
      </w:r>
      <w:r w:rsidR="002F14D9">
        <w:t>ing</w:t>
      </w:r>
      <w:r>
        <w:t xml:space="preserve"> that it had a found a way to get from 30 to 70% more oil from Eagle Ford shale wells by injecting natural gas (</w:t>
      </w:r>
      <w:r w:rsidRPr="0095262D">
        <w:rPr>
          <w:b/>
        </w:rPr>
        <w:t>Fig.</w:t>
      </w:r>
      <w:r w:rsidR="00D41DC8">
        <w:rPr>
          <w:b/>
        </w:rPr>
        <w:t xml:space="preserve"> </w:t>
      </w:r>
      <w:r w:rsidRPr="0095262D">
        <w:rPr>
          <w:b/>
        </w:rPr>
        <w:t>2</w:t>
      </w:r>
      <w:r>
        <w:t>).</w:t>
      </w:r>
    </w:p>
    <w:p w14:paraId="71A5504C" w14:textId="77777777" w:rsidR="0085754A" w:rsidRDefault="0085754A" w:rsidP="0085754A">
      <w:pPr>
        <w:keepNext/>
        <w:jc w:val="both"/>
      </w:pPr>
      <w:r>
        <w:rPr>
          <w:noProof/>
          <w:lang w:bidi="ar-SA"/>
        </w:rPr>
        <w:drawing>
          <wp:inline distT="0" distB="0" distL="0" distR="0" wp14:anchorId="2131F0CF" wp14:editId="13EFE6BB">
            <wp:extent cx="5394960" cy="310070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94960" cy="3100705"/>
                    </a:xfrm>
                    <a:prstGeom prst="rect">
                      <a:avLst/>
                    </a:prstGeom>
                  </pic:spPr>
                </pic:pic>
              </a:graphicData>
            </a:graphic>
          </wp:inline>
        </w:drawing>
      </w:r>
    </w:p>
    <w:p w14:paraId="6E06681F" w14:textId="20ABF305" w:rsidR="0085754A" w:rsidRPr="007F4996" w:rsidRDefault="0085754A" w:rsidP="008110D2">
      <w:pPr>
        <w:pStyle w:val="Caption"/>
      </w:pPr>
      <w:bookmarkStart w:id="63" w:name="_Toc17102580"/>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2</w:t>
      </w:r>
      <w:r w:rsidR="00A05ACE">
        <w:rPr>
          <w:noProof/>
        </w:rPr>
        <w:fldChar w:fldCharType="end"/>
      </w:r>
      <w:r w:rsidR="002579BF">
        <w:rPr>
          <w:noProof/>
        </w:rPr>
        <w:t>:</w:t>
      </w:r>
      <w:r>
        <w:t xml:space="preserve"> Reported expected recovery from </w:t>
      </w:r>
      <w:r w:rsidR="0004799A">
        <w:t>h</w:t>
      </w:r>
      <w:r w:rsidR="00614320">
        <w:t>uff-n-puff</w:t>
      </w:r>
      <w:r>
        <w:t xml:space="preserve"> gas injection into the Eagle Ford </w:t>
      </w:r>
      <w:r w:rsidRPr="007F4996">
        <w:t xml:space="preserve">(Thomas et al. </w:t>
      </w:r>
      <w:r w:rsidR="00DF03BD">
        <w:t>2</w:t>
      </w:r>
      <w:r w:rsidRPr="007F4996">
        <w:t>0</w:t>
      </w:r>
      <w:r w:rsidR="00DF03BD">
        <w:t>1</w:t>
      </w:r>
      <w:r w:rsidRPr="007F4996">
        <w:t>6).</w:t>
      </w:r>
      <w:r>
        <w:t xml:space="preserve"> Note the EOR increased </w:t>
      </w:r>
      <w:r w:rsidR="0062781F">
        <w:t>oil</w:t>
      </w:r>
      <w:r>
        <w:t xml:space="preserve"> recovery by 30 to 70%.</w:t>
      </w:r>
      <w:bookmarkEnd w:id="63"/>
    </w:p>
    <w:p w14:paraId="06D5587D" w14:textId="77777777" w:rsidR="0085754A" w:rsidRDefault="0085754A" w:rsidP="0085754A"/>
    <w:p w14:paraId="41B06430" w14:textId="4D0E1DBA" w:rsidR="0085754A" w:rsidRDefault="0085754A" w:rsidP="00724764">
      <w:pPr>
        <w:jc w:val="both"/>
      </w:pPr>
      <w:r>
        <w:t xml:space="preserve">Numerous experimental and numerical research </w:t>
      </w:r>
      <w:r w:rsidR="009C2663">
        <w:t xml:space="preserve">efforts </w:t>
      </w:r>
      <w:r w:rsidR="002F14D9">
        <w:t>ha</w:t>
      </w:r>
      <w:r w:rsidR="00332502">
        <w:t>ve</w:t>
      </w:r>
      <w:r>
        <w:t xml:space="preserve"> </w:t>
      </w:r>
      <w:r w:rsidR="00332502">
        <w:t>focused on the</w:t>
      </w:r>
      <w:r>
        <w:t xml:space="preserve"> performance of gas injection </w:t>
      </w:r>
      <w:r w:rsidR="00614320">
        <w:t>huff-n-puff</w:t>
      </w:r>
      <w:r>
        <w:t xml:space="preserve"> EOR in liquid rich shale. However,</w:t>
      </w:r>
      <w:r w:rsidR="00856ECB">
        <w:t xml:space="preserve"> </w:t>
      </w:r>
      <w:r>
        <w:t xml:space="preserve">most </w:t>
      </w:r>
      <w:r w:rsidR="00841667">
        <w:t xml:space="preserve">of </w:t>
      </w:r>
      <w:r>
        <w:t xml:space="preserve">previous research on the </w:t>
      </w:r>
      <w:r>
        <w:lastRenderedPageBreak/>
        <w:t xml:space="preserve">performance of gas injection was focused on </w:t>
      </w:r>
      <w:r w:rsidRPr="00032102">
        <w:t>CO</w:t>
      </w:r>
      <w:r w:rsidRPr="00032102">
        <w:rPr>
          <w:vertAlign w:val="subscript"/>
        </w:rPr>
        <w:t>2</w:t>
      </w:r>
      <w:r>
        <w:t xml:space="preserve"> injection or single component gas; primarily </w:t>
      </w:r>
      <w:r w:rsidR="00614320">
        <w:t>huff-n-puff</w:t>
      </w:r>
      <w:r>
        <w:t xml:space="preserve"> tests on re-saturated samples </w:t>
      </w:r>
      <w:r w:rsidRPr="00724764">
        <w:rPr>
          <w:b/>
          <w:bCs/>
        </w:rPr>
        <w:t>(</w:t>
      </w:r>
      <w:r w:rsidRPr="00724764">
        <w:t>Hawthorne et al, 2013; Yu, 2016).</w:t>
      </w:r>
      <w:r>
        <w:t xml:space="preserve"> Limited experimental stud</w:t>
      </w:r>
      <w:r w:rsidR="0065616F">
        <w:t>ies</w:t>
      </w:r>
      <w:r>
        <w:t xml:space="preserve"> </w:t>
      </w:r>
      <w:r w:rsidR="0065616F">
        <w:t>were</w:t>
      </w:r>
      <w:r>
        <w:t xml:space="preserve"> </w:t>
      </w:r>
      <w:r w:rsidR="00332502">
        <w:t xml:space="preserve">conducted </w:t>
      </w:r>
      <w:r>
        <w:t>using actual field gas or mixed gas such as C1:</w:t>
      </w:r>
      <w:r w:rsidR="00D44E16">
        <w:t xml:space="preserve"> </w:t>
      </w:r>
      <w:r>
        <w:t xml:space="preserve">C2(72:28) </w:t>
      </w:r>
      <w:r w:rsidR="00CD1E3A">
        <w:t xml:space="preserve">or </w:t>
      </w:r>
      <w:r>
        <w:t>preserved cores.</w:t>
      </w:r>
    </w:p>
    <w:p w14:paraId="270068CB" w14:textId="77777777" w:rsidR="0085754A" w:rsidRDefault="0085754A" w:rsidP="0085754A"/>
    <w:p w14:paraId="55C1080A" w14:textId="77777777" w:rsidR="0085754A" w:rsidRDefault="0085754A" w:rsidP="0085754A"/>
    <w:p w14:paraId="695E4EBB" w14:textId="77777777" w:rsidR="0085754A" w:rsidRDefault="0085754A" w:rsidP="0085754A"/>
    <w:p w14:paraId="61FF59BD" w14:textId="77777777" w:rsidR="0085754A" w:rsidRDefault="0085754A" w:rsidP="0085754A"/>
    <w:p w14:paraId="1C228087" w14:textId="77777777" w:rsidR="0085754A" w:rsidRDefault="0085754A" w:rsidP="0085754A"/>
    <w:p w14:paraId="72A97EDA" w14:textId="77777777" w:rsidR="0085754A" w:rsidRDefault="0085754A" w:rsidP="0085754A"/>
    <w:p w14:paraId="6B7459CB" w14:textId="77777777" w:rsidR="0085754A" w:rsidRDefault="0085754A" w:rsidP="0085754A"/>
    <w:p w14:paraId="69A5B076" w14:textId="77777777" w:rsidR="0085754A" w:rsidRDefault="0085754A" w:rsidP="0085754A"/>
    <w:p w14:paraId="146F987B" w14:textId="77777777" w:rsidR="0085754A" w:rsidRDefault="0085754A" w:rsidP="0085754A"/>
    <w:p w14:paraId="18395298" w14:textId="77777777" w:rsidR="0085754A" w:rsidRDefault="0085754A" w:rsidP="0085754A"/>
    <w:p w14:paraId="6A2255A0" w14:textId="77777777" w:rsidR="0085754A" w:rsidRDefault="0085754A" w:rsidP="0085754A"/>
    <w:p w14:paraId="423BD51C" w14:textId="77777777" w:rsidR="0085754A" w:rsidRDefault="0085754A" w:rsidP="0085754A"/>
    <w:p w14:paraId="0C6B61ED" w14:textId="77777777" w:rsidR="0085754A" w:rsidRDefault="0085754A" w:rsidP="0085754A"/>
    <w:p w14:paraId="0E9870E8" w14:textId="77777777" w:rsidR="0085754A" w:rsidRDefault="0085754A" w:rsidP="0085754A"/>
    <w:p w14:paraId="0930236A" w14:textId="77777777" w:rsidR="0085754A" w:rsidRDefault="0085754A" w:rsidP="0085754A"/>
    <w:p w14:paraId="16CB56A7" w14:textId="77777777" w:rsidR="0085754A" w:rsidRDefault="0085754A" w:rsidP="0085754A"/>
    <w:p w14:paraId="40C966A1" w14:textId="77777777" w:rsidR="0085754A" w:rsidRDefault="0085754A" w:rsidP="0085754A"/>
    <w:p w14:paraId="097306AF" w14:textId="5A0D75AF" w:rsidR="0085754A" w:rsidRDefault="0085754A" w:rsidP="005C1E05">
      <w:pPr>
        <w:pStyle w:val="Heading2"/>
      </w:pPr>
      <w:bookmarkStart w:id="64" w:name="_Toc12653780"/>
      <w:bookmarkStart w:id="65" w:name="_Toc12653927"/>
      <w:bookmarkStart w:id="66" w:name="_Toc12654348"/>
      <w:bookmarkStart w:id="67" w:name="_Toc12654393"/>
      <w:bookmarkStart w:id="68" w:name="_Toc12654434"/>
      <w:bookmarkStart w:id="69" w:name="_Toc12654511"/>
      <w:bookmarkStart w:id="70" w:name="_Toc12826377"/>
      <w:bookmarkStart w:id="71" w:name="_Toc12826390"/>
      <w:bookmarkStart w:id="72" w:name="_Toc12892613"/>
      <w:bookmarkStart w:id="73" w:name="_Toc22639585"/>
      <w:r>
        <w:lastRenderedPageBreak/>
        <w:t>1.2 Scope of the thesis</w:t>
      </w:r>
      <w:bookmarkEnd w:id="64"/>
      <w:bookmarkEnd w:id="65"/>
      <w:bookmarkEnd w:id="66"/>
      <w:bookmarkEnd w:id="67"/>
      <w:bookmarkEnd w:id="68"/>
      <w:bookmarkEnd w:id="69"/>
      <w:bookmarkEnd w:id="70"/>
      <w:bookmarkEnd w:id="71"/>
      <w:bookmarkEnd w:id="72"/>
      <w:bookmarkEnd w:id="73"/>
    </w:p>
    <w:p w14:paraId="1CD41309" w14:textId="66D5E75C" w:rsidR="0085754A" w:rsidRDefault="009C2663" w:rsidP="003954F5">
      <w:pPr>
        <w:jc w:val="both"/>
        <w:rPr>
          <w:rFonts w:ascii="Times New Roman" w:hAnsi="Times New Roman"/>
        </w:rPr>
      </w:pPr>
      <w:r>
        <w:rPr>
          <w:rFonts w:ascii="Times New Roman" w:hAnsi="Times New Roman"/>
        </w:rPr>
        <w:t>The f</w:t>
      </w:r>
      <w:r w:rsidR="0085754A">
        <w:rPr>
          <w:rFonts w:ascii="Times New Roman" w:hAnsi="Times New Roman"/>
        </w:rPr>
        <w:t xml:space="preserve">ocus of this thesis is to evaluate the efficacy of </w:t>
      </w:r>
      <w:r w:rsidR="00614320">
        <w:rPr>
          <w:rFonts w:ascii="Times New Roman" w:hAnsi="Times New Roman"/>
        </w:rPr>
        <w:t>huff-n-puff</w:t>
      </w:r>
      <w:r w:rsidR="0085754A">
        <w:rPr>
          <w:rFonts w:ascii="Times New Roman" w:hAnsi="Times New Roman"/>
        </w:rPr>
        <w:t xml:space="preserve"> gas injection in a liquid rich shale using preserved core samples.</w:t>
      </w:r>
      <w:r w:rsidR="0085754A" w:rsidRPr="00DD5305">
        <w:rPr>
          <w:rFonts w:ascii="Times New Roman" w:hAnsi="Times New Roman"/>
        </w:rPr>
        <w:t xml:space="preserve"> </w:t>
      </w:r>
      <w:r w:rsidR="0085754A">
        <w:rPr>
          <w:rFonts w:ascii="Times New Roman" w:hAnsi="Times New Roman"/>
        </w:rPr>
        <w:t xml:space="preserve">Various controlling factors such as minimum miscibility pressure (MMP), surface area, soaking time, production time, injection pressure, injection </w:t>
      </w:r>
      <w:r w:rsidR="00856ECB">
        <w:rPr>
          <w:rFonts w:ascii="Times New Roman" w:hAnsi="Times New Roman"/>
        </w:rPr>
        <w:t xml:space="preserve">gas </w:t>
      </w:r>
      <w:r w:rsidR="003954F5">
        <w:rPr>
          <w:rFonts w:ascii="Times New Roman" w:hAnsi="Times New Roman"/>
        </w:rPr>
        <w:t>rate (</w:t>
      </w:r>
      <w:r w:rsidR="00856ECB">
        <w:rPr>
          <w:rFonts w:ascii="Times New Roman" w:hAnsi="Times New Roman"/>
        </w:rPr>
        <w:t>pressure profile)</w:t>
      </w:r>
      <w:r w:rsidR="0085754A">
        <w:rPr>
          <w:rFonts w:ascii="Times New Roman" w:hAnsi="Times New Roman"/>
        </w:rPr>
        <w:t xml:space="preserve"> and type</w:t>
      </w:r>
      <w:r w:rsidR="00856ECB">
        <w:rPr>
          <w:rFonts w:ascii="Times New Roman" w:hAnsi="Times New Roman"/>
        </w:rPr>
        <w:t>s</w:t>
      </w:r>
      <w:r w:rsidR="0085754A">
        <w:rPr>
          <w:rFonts w:ascii="Times New Roman" w:hAnsi="Times New Roman"/>
        </w:rPr>
        <w:t xml:space="preserve"> of injection gas </w:t>
      </w:r>
      <w:r>
        <w:rPr>
          <w:rFonts w:ascii="Times New Roman" w:hAnsi="Times New Roman"/>
        </w:rPr>
        <w:t>used i</w:t>
      </w:r>
      <w:r w:rsidR="0085754A">
        <w:rPr>
          <w:rFonts w:ascii="Times New Roman" w:hAnsi="Times New Roman"/>
        </w:rPr>
        <w:t xml:space="preserve">n </w:t>
      </w:r>
      <w:r w:rsidR="00614320">
        <w:rPr>
          <w:rFonts w:ascii="Times New Roman" w:hAnsi="Times New Roman"/>
        </w:rPr>
        <w:t>huff-n-puff</w:t>
      </w:r>
      <w:r w:rsidR="0085754A">
        <w:rPr>
          <w:rFonts w:ascii="Times New Roman" w:hAnsi="Times New Roman"/>
        </w:rPr>
        <w:t xml:space="preserve"> gas injection performance were evaluated.  Comparison is made by observing the difference in the recovery of HCs in preserved rock core samples. This study help</w:t>
      </w:r>
      <w:r w:rsidR="00722959">
        <w:rPr>
          <w:rFonts w:ascii="Times New Roman" w:hAnsi="Times New Roman"/>
        </w:rPr>
        <w:t>s</w:t>
      </w:r>
      <w:r w:rsidR="0085754A">
        <w:rPr>
          <w:rFonts w:ascii="Times New Roman" w:hAnsi="Times New Roman"/>
        </w:rPr>
        <w:t xml:space="preserve"> to understand the physics of miscible gas injection EOR and improve the screening criteria </w:t>
      </w:r>
      <w:r w:rsidR="00F660E3">
        <w:rPr>
          <w:rFonts w:ascii="Times New Roman" w:hAnsi="Times New Roman"/>
        </w:rPr>
        <w:t xml:space="preserve">of huff-n-puff operations </w:t>
      </w:r>
      <w:r w:rsidR="0085754A">
        <w:rPr>
          <w:rFonts w:ascii="Times New Roman" w:hAnsi="Times New Roman"/>
        </w:rPr>
        <w:t>as well.</w:t>
      </w:r>
    </w:p>
    <w:p w14:paraId="0EEB013C" w14:textId="77777777" w:rsidR="0085754A" w:rsidRDefault="0085754A" w:rsidP="0085754A">
      <w:pPr>
        <w:rPr>
          <w:rFonts w:ascii="Times New Roman" w:hAnsi="Times New Roman"/>
        </w:rPr>
      </w:pPr>
    </w:p>
    <w:p w14:paraId="689B20C7" w14:textId="77777777" w:rsidR="0085754A" w:rsidRDefault="0085754A" w:rsidP="0085754A">
      <w:pPr>
        <w:rPr>
          <w:rFonts w:ascii="Times New Roman" w:hAnsi="Times New Roman"/>
        </w:rPr>
      </w:pPr>
    </w:p>
    <w:p w14:paraId="22456529" w14:textId="77777777" w:rsidR="0085754A" w:rsidRDefault="0085754A" w:rsidP="0085754A">
      <w:pPr>
        <w:rPr>
          <w:rFonts w:ascii="Times New Roman" w:hAnsi="Times New Roman"/>
        </w:rPr>
      </w:pPr>
    </w:p>
    <w:p w14:paraId="5B469AD4" w14:textId="77777777" w:rsidR="0085754A" w:rsidRDefault="0085754A" w:rsidP="0085754A">
      <w:pPr>
        <w:rPr>
          <w:rFonts w:ascii="Times New Roman" w:hAnsi="Times New Roman"/>
        </w:rPr>
      </w:pPr>
    </w:p>
    <w:p w14:paraId="3EAE950D" w14:textId="77777777" w:rsidR="0085754A" w:rsidRDefault="0085754A" w:rsidP="0085754A">
      <w:pPr>
        <w:rPr>
          <w:rFonts w:ascii="Times New Roman" w:hAnsi="Times New Roman"/>
        </w:rPr>
      </w:pPr>
    </w:p>
    <w:p w14:paraId="4A98EBFD" w14:textId="77777777" w:rsidR="0085754A" w:rsidRDefault="0085754A" w:rsidP="0085754A">
      <w:pPr>
        <w:rPr>
          <w:rFonts w:ascii="Times New Roman" w:hAnsi="Times New Roman"/>
        </w:rPr>
      </w:pPr>
    </w:p>
    <w:p w14:paraId="67A221B3" w14:textId="77777777" w:rsidR="0085754A" w:rsidRDefault="0085754A" w:rsidP="0085754A">
      <w:pPr>
        <w:rPr>
          <w:rFonts w:ascii="Times New Roman" w:hAnsi="Times New Roman"/>
        </w:rPr>
      </w:pPr>
    </w:p>
    <w:p w14:paraId="51F3B33B" w14:textId="77777777" w:rsidR="0085754A" w:rsidRDefault="0085754A" w:rsidP="0085754A">
      <w:pPr>
        <w:rPr>
          <w:rFonts w:ascii="Times New Roman" w:hAnsi="Times New Roman"/>
        </w:rPr>
      </w:pPr>
    </w:p>
    <w:p w14:paraId="0D2FCB28" w14:textId="77777777" w:rsidR="0085754A" w:rsidRDefault="0085754A" w:rsidP="0085754A">
      <w:pPr>
        <w:rPr>
          <w:rFonts w:ascii="Times New Roman" w:hAnsi="Times New Roman"/>
        </w:rPr>
      </w:pPr>
    </w:p>
    <w:p w14:paraId="7D918682" w14:textId="77777777" w:rsidR="0085754A" w:rsidRDefault="0085754A" w:rsidP="0085754A">
      <w:pPr>
        <w:rPr>
          <w:rFonts w:ascii="Times New Roman" w:hAnsi="Times New Roman"/>
        </w:rPr>
      </w:pPr>
    </w:p>
    <w:p w14:paraId="52E22648" w14:textId="77777777" w:rsidR="0085754A" w:rsidRDefault="0085754A" w:rsidP="0085754A">
      <w:pPr>
        <w:rPr>
          <w:rFonts w:ascii="Times New Roman" w:hAnsi="Times New Roman"/>
        </w:rPr>
      </w:pPr>
    </w:p>
    <w:p w14:paraId="48E37824" w14:textId="144030D7" w:rsidR="0085754A" w:rsidRDefault="0085754A" w:rsidP="0085754A">
      <w:pPr>
        <w:rPr>
          <w:rFonts w:ascii="Times New Roman" w:hAnsi="Times New Roman"/>
        </w:rPr>
      </w:pPr>
    </w:p>
    <w:p w14:paraId="7D9E51FD" w14:textId="0BBE06C0" w:rsidR="003473AE" w:rsidRDefault="003473AE" w:rsidP="0085754A">
      <w:pPr>
        <w:rPr>
          <w:rFonts w:ascii="Times New Roman" w:hAnsi="Times New Roman"/>
        </w:rPr>
      </w:pPr>
    </w:p>
    <w:p w14:paraId="1415A043" w14:textId="77777777" w:rsidR="00752FDA" w:rsidRPr="00DD5305" w:rsidRDefault="00752FDA" w:rsidP="0085754A">
      <w:pPr>
        <w:rPr>
          <w:rFonts w:ascii="Times New Roman" w:hAnsi="Times New Roman"/>
        </w:rPr>
      </w:pPr>
    </w:p>
    <w:p w14:paraId="5984CAB4" w14:textId="76304475" w:rsidR="0085754A" w:rsidRDefault="0085754A" w:rsidP="005C1E05">
      <w:pPr>
        <w:pStyle w:val="Heading2"/>
      </w:pPr>
      <w:bookmarkStart w:id="74" w:name="_Toc12653781"/>
      <w:bookmarkStart w:id="75" w:name="_Toc12653928"/>
      <w:bookmarkStart w:id="76" w:name="_Toc12654349"/>
      <w:bookmarkStart w:id="77" w:name="_Toc12654394"/>
      <w:bookmarkStart w:id="78" w:name="_Toc12654435"/>
      <w:bookmarkStart w:id="79" w:name="_Toc12654512"/>
      <w:bookmarkStart w:id="80" w:name="_Toc12826378"/>
      <w:bookmarkStart w:id="81" w:name="_Toc12826391"/>
      <w:bookmarkStart w:id="82" w:name="_Toc12892614"/>
      <w:bookmarkStart w:id="83" w:name="_Toc22639586"/>
      <w:r>
        <w:lastRenderedPageBreak/>
        <w:t>1.3 Organization of the thesis</w:t>
      </w:r>
      <w:bookmarkEnd w:id="74"/>
      <w:bookmarkEnd w:id="75"/>
      <w:bookmarkEnd w:id="76"/>
      <w:bookmarkEnd w:id="77"/>
      <w:bookmarkEnd w:id="78"/>
      <w:bookmarkEnd w:id="79"/>
      <w:bookmarkEnd w:id="80"/>
      <w:bookmarkEnd w:id="81"/>
      <w:bookmarkEnd w:id="82"/>
      <w:bookmarkEnd w:id="83"/>
    </w:p>
    <w:p w14:paraId="56613C1F" w14:textId="2A87CD04" w:rsidR="0085754A" w:rsidRDefault="0085754A" w:rsidP="003954F5">
      <w:pPr>
        <w:jc w:val="both"/>
      </w:pPr>
      <w:r>
        <w:t>This thesis is divided into five chapters and is presented as follows</w:t>
      </w:r>
      <w:r w:rsidR="00722959">
        <w:t>:</w:t>
      </w:r>
    </w:p>
    <w:p w14:paraId="6B4C5E35" w14:textId="241B4B5D" w:rsidR="0085754A" w:rsidRDefault="0085754A" w:rsidP="003954F5">
      <w:pPr>
        <w:pStyle w:val="ListParagraph"/>
        <w:numPr>
          <w:ilvl w:val="0"/>
          <w:numId w:val="10"/>
        </w:numPr>
        <w:jc w:val="both"/>
      </w:pPr>
      <w:r>
        <w:t>Chapter 1</w:t>
      </w:r>
      <w:r w:rsidR="00722959">
        <w:t>;</w:t>
      </w:r>
      <w:r>
        <w:t xml:space="preserve"> introduces the motivation</w:t>
      </w:r>
      <w:r w:rsidR="009D38E8">
        <w:t xml:space="preserve">, </w:t>
      </w:r>
      <w:r>
        <w:t xml:space="preserve">problem statement </w:t>
      </w:r>
      <w:r w:rsidR="00A379C7">
        <w:t xml:space="preserve">and </w:t>
      </w:r>
      <w:r>
        <w:t xml:space="preserve">describe the scope of this </w:t>
      </w:r>
      <w:r w:rsidR="00722959">
        <w:t>study</w:t>
      </w:r>
      <w:r>
        <w:t>.</w:t>
      </w:r>
    </w:p>
    <w:p w14:paraId="6BC6F523" w14:textId="06F1D756" w:rsidR="0085754A" w:rsidRDefault="0085754A" w:rsidP="003954F5">
      <w:pPr>
        <w:pStyle w:val="ListParagraph"/>
        <w:numPr>
          <w:ilvl w:val="0"/>
          <w:numId w:val="10"/>
        </w:numPr>
        <w:jc w:val="both"/>
      </w:pPr>
      <w:r>
        <w:t>Chapter 2</w:t>
      </w:r>
      <w:r w:rsidR="00722959">
        <w:t>;</w:t>
      </w:r>
      <w:r>
        <w:t xml:space="preserve"> includes literature reviews on gas injection EOR and the field study in unconventional reservoirs.</w:t>
      </w:r>
    </w:p>
    <w:p w14:paraId="4AB7307B" w14:textId="0B7B2FBA" w:rsidR="0085754A" w:rsidRDefault="0085754A" w:rsidP="003954F5">
      <w:pPr>
        <w:pStyle w:val="ListParagraph"/>
        <w:numPr>
          <w:ilvl w:val="0"/>
          <w:numId w:val="10"/>
        </w:numPr>
        <w:jc w:val="both"/>
      </w:pPr>
      <w:r>
        <w:t>Chapter 3</w:t>
      </w:r>
      <w:r w:rsidR="00722959">
        <w:t>;</w:t>
      </w:r>
      <w:r>
        <w:t xml:space="preserve"> describe</w:t>
      </w:r>
      <w:r w:rsidR="00722959">
        <w:t>s</w:t>
      </w:r>
      <w:r>
        <w:t xml:space="preserve"> the details of the equipment, methodologies, and experimental procedures for </w:t>
      </w:r>
      <w:r w:rsidR="00DC4971">
        <w:t>MMP</w:t>
      </w:r>
      <w:r>
        <w:t xml:space="preserve"> and </w:t>
      </w:r>
      <w:r w:rsidR="00614320">
        <w:t>huff-n-puff</w:t>
      </w:r>
      <w:r>
        <w:t xml:space="preserve"> tests.</w:t>
      </w:r>
    </w:p>
    <w:p w14:paraId="70CBC6C2" w14:textId="54D80CB2" w:rsidR="0085754A" w:rsidRDefault="0085754A" w:rsidP="003954F5">
      <w:pPr>
        <w:pStyle w:val="ListParagraph"/>
        <w:numPr>
          <w:ilvl w:val="0"/>
          <w:numId w:val="10"/>
        </w:numPr>
        <w:jc w:val="both"/>
      </w:pPr>
      <w:r>
        <w:t>Chapter 4</w:t>
      </w:r>
      <w:r w:rsidR="00722959">
        <w:t>;</w:t>
      </w:r>
      <w:r>
        <w:t xml:space="preserve"> discus</w:t>
      </w:r>
      <w:r w:rsidR="00856ECB">
        <w:t>s</w:t>
      </w:r>
      <w:r w:rsidR="00722959">
        <w:t>es</w:t>
      </w:r>
      <w:r>
        <w:t xml:space="preserve"> the result and analys</w:t>
      </w:r>
      <w:r w:rsidR="00722959">
        <w:t>e</w:t>
      </w:r>
      <w:r>
        <w:t>s of the study.</w:t>
      </w:r>
    </w:p>
    <w:p w14:paraId="5494E5C7" w14:textId="4154EB3E" w:rsidR="0085754A" w:rsidRPr="00DD5305" w:rsidRDefault="0085754A" w:rsidP="003954F5">
      <w:pPr>
        <w:pStyle w:val="ListParagraph"/>
        <w:numPr>
          <w:ilvl w:val="0"/>
          <w:numId w:val="10"/>
        </w:numPr>
        <w:jc w:val="both"/>
      </w:pPr>
      <w:r>
        <w:t>Chapter 5</w:t>
      </w:r>
      <w:r w:rsidR="00722959">
        <w:t>;</w:t>
      </w:r>
      <w:r>
        <w:t xml:space="preserve"> presents the conclusion and the most significant findings.</w:t>
      </w:r>
    </w:p>
    <w:p w14:paraId="6F3FF34F" w14:textId="4F09D38B" w:rsidR="0085754A" w:rsidRDefault="0085754A" w:rsidP="0085754A"/>
    <w:p w14:paraId="470552DD" w14:textId="5506CC25" w:rsidR="00C9797A" w:rsidRDefault="00C9797A" w:rsidP="0085754A"/>
    <w:p w14:paraId="00D29956" w14:textId="0AB24887" w:rsidR="00C9797A" w:rsidRDefault="00C9797A" w:rsidP="0085754A"/>
    <w:p w14:paraId="749523DA" w14:textId="70FEBA2D" w:rsidR="00C9797A" w:rsidRDefault="00C9797A" w:rsidP="0085754A"/>
    <w:p w14:paraId="7739460F" w14:textId="6A88952A" w:rsidR="00C9797A" w:rsidRDefault="00C9797A" w:rsidP="0085754A"/>
    <w:p w14:paraId="14CF6964" w14:textId="5B07D83C" w:rsidR="00C9797A" w:rsidRDefault="00C9797A" w:rsidP="0085754A"/>
    <w:p w14:paraId="56FF5A59" w14:textId="53410992" w:rsidR="00C9797A" w:rsidRDefault="00C9797A" w:rsidP="0085754A"/>
    <w:p w14:paraId="011908CC" w14:textId="18C84A41" w:rsidR="00C9797A" w:rsidRDefault="00C9797A" w:rsidP="0085754A"/>
    <w:p w14:paraId="56D54C1F" w14:textId="5BF3051E" w:rsidR="00C9797A" w:rsidRDefault="00C9797A" w:rsidP="0085754A"/>
    <w:p w14:paraId="1518398D" w14:textId="5CC23D28" w:rsidR="00C9797A" w:rsidRDefault="00C9797A" w:rsidP="0085754A"/>
    <w:p w14:paraId="22B0FE13" w14:textId="5099E4EA" w:rsidR="00C9797A" w:rsidRDefault="00C9797A" w:rsidP="0085754A"/>
    <w:p w14:paraId="3AEFB2EF" w14:textId="17C20918" w:rsidR="00C9797A" w:rsidRDefault="00C9797A" w:rsidP="0085754A"/>
    <w:p w14:paraId="09E39DC9" w14:textId="77777777" w:rsidR="00C9797A" w:rsidRDefault="00C9797A" w:rsidP="0085754A"/>
    <w:p w14:paraId="34EB7DBA" w14:textId="35F1409A" w:rsidR="007B16C7" w:rsidRPr="000F56FF" w:rsidRDefault="007B16C7" w:rsidP="00BE4F1B">
      <w:pPr>
        <w:pStyle w:val="Heading1"/>
      </w:pPr>
      <w:bookmarkStart w:id="84" w:name="_Toc12653782"/>
      <w:bookmarkStart w:id="85" w:name="_Toc12653929"/>
      <w:bookmarkStart w:id="86" w:name="_Toc12654350"/>
      <w:bookmarkStart w:id="87" w:name="_Toc12654395"/>
      <w:bookmarkStart w:id="88" w:name="_Toc12654436"/>
      <w:bookmarkStart w:id="89" w:name="_Toc12654513"/>
      <w:bookmarkStart w:id="90" w:name="_Toc12826379"/>
      <w:bookmarkStart w:id="91" w:name="_Toc12826392"/>
      <w:bookmarkStart w:id="92" w:name="_Toc12892615"/>
      <w:bookmarkStart w:id="93" w:name="_Toc22639587"/>
      <w:r w:rsidRPr="000F56FF">
        <w:lastRenderedPageBreak/>
        <w:t xml:space="preserve">Chapter </w:t>
      </w:r>
      <w:r>
        <w:t>2</w:t>
      </w:r>
      <w:r w:rsidRPr="000F56FF">
        <w:t xml:space="preserve">: </w:t>
      </w:r>
      <w:r>
        <w:t xml:space="preserve">Background </w:t>
      </w:r>
      <w:r w:rsidR="00722959">
        <w:t xml:space="preserve">Research </w:t>
      </w:r>
      <w:r>
        <w:t xml:space="preserve">and </w:t>
      </w:r>
      <w:r w:rsidR="00722959">
        <w:t>L</w:t>
      </w:r>
      <w:r>
        <w:t xml:space="preserve">iterature </w:t>
      </w:r>
      <w:r w:rsidR="00722959">
        <w:t>R</w:t>
      </w:r>
      <w:r>
        <w:t>eview</w:t>
      </w:r>
      <w:bookmarkEnd w:id="84"/>
      <w:bookmarkEnd w:id="85"/>
      <w:bookmarkEnd w:id="86"/>
      <w:bookmarkEnd w:id="87"/>
      <w:bookmarkEnd w:id="88"/>
      <w:bookmarkEnd w:id="89"/>
      <w:bookmarkEnd w:id="90"/>
      <w:bookmarkEnd w:id="91"/>
      <w:bookmarkEnd w:id="92"/>
      <w:bookmarkEnd w:id="93"/>
    </w:p>
    <w:p w14:paraId="49430ACF" w14:textId="1980DC8E" w:rsidR="007B16C7" w:rsidRDefault="007B16C7" w:rsidP="005C1E05">
      <w:pPr>
        <w:pStyle w:val="Heading2"/>
      </w:pPr>
      <w:r>
        <w:t xml:space="preserve"> </w:t>
      </w:r>
      <w:bookmarkStart w:id="94" w:name="_Toc12653783"/>
      <w:bookmarkStart w:id="95" w:name="_Toc12653930"/>
      <w:bookmarkStart w:id="96" w:name="_Toc12654351"/>
      <w:bookmarkStart w:id="97" w:name="_Toc12654396"/>
      <w:bookmarkStart w:id="98" w:name="_Toc12654437"/>
      <w:bookmarkStart w:id="99" w:name="_Toc12654514"/>
      <w:bookmarkStart w:id="100" w:name="_Toc12826380"/>
      <w:bookmarkStart w:id="101" w:name="_Toc12826393"/>
      <w:bookmarkStart w:id="102" w:name="_Toc12892616"/>
      <w:bookmarkStart w:id="103" w:name="_Toc22639588"/>
      <w:r>
        <w:t xml:space="preserve">2.1 </w:t>
      </w:r>
      <w:r w:rsidR="005F22D9">
        <w:t xml:space="preserve">Cyclic gas </w:t>
      </w:r>
      <w:r w:rsidR="00414807">
        <w:t>injection (</w:t>
      </w:r>
      <w:r w:rsidR="00614320">
        <w:t>huff-n-puff</w:t>
      </w:r>
      <w:r w:rsidR="005F22D9">
        <w:t xml:space="preserve"> gas injection)</w:t>
      </w:r>
      <w:bookmarkEnd w:id="94"/>
      <w:bookmarkEnd w:id="95"/>
      <w:bookmarkEnd w:id="96"/>
      <w:bookmarkEnd w:id="97"/>
      <w:bookmarkEnd w:id="98"/>
      <w:bookmarkEnd w:id="99"/>
      <w:bookmarkEnd w:id="100"/>
      <w:bookmarkEnd w:id="101"/>
      <w:bookmarkEnd w:id="102"/>
      <w:bookmarkEnd w:id="103"/>
    </w:p>
    <w:p w14:paraId="4D50EEF1" w14:textId="326FE01A" w:rsidR="007B16C7" w:rsidRDefault="00414807" w:rsidP="003954F5">
      <w:pPr>
        <w:jc w:val="both"/>
      </w:pPr>
      <w:r>
        <w:t>Cyclic gas injection</w:t>
      </w:r>
      <w:r w:rsidR="00722959">
        <w:t>,</w:t>
      </w:r>
      <w:r>
        <w:t xml:space="preserve"> commonly known as </w:t>
      </w:r>
      <w:r w:rsidR="00614320">
        <w:t>huff-n-puff</w:t>
      </w:r>
      <w:r>
        <w:t xml:space="preserve"> gas injection</w:t>
      </w:r>
      <w:r w:rsidR="00722959">
        <w:t>,</w:t>
      </w:r>
      <w:r>
        <w:t xml:space="preserve"> can be applied as the secondary recovery process or as tertiary recovery process after water flooding</w:t>
      </w:r>
      <w:r w:rsidR="00856ECB">
        <w:t xml:space="preserve">. </w:t>
      </w:r>
      <w:r w:rsidR="00C90A43">
        <w:t>Huff-n-puff gas injection</w:t>
      </w:r>
      <w:r w:rsidR="00856ECB">
        <w:t xml:space="preserve"> is </w:t>
      </w:r>
      <w:r>
        <w:t xml:space="preserve">primarily </w:t>
      </w:r>
      <w:r w:rsidR="00C90A43">
        <w:t>operated</w:t>
      </w:r>
      <w:r>
        <w:t xml:space="preserve"> for recovery of medium and light oil (17-38</w:t>
      </w:r>
      <w:r w:rsidRPr="00414807">
        <w:rPr>
          <w:vertAlign w:val="superscript"/>
        </w:rPr>
        <w:t>o</w:t>
      </w:r>
      <w:r>
        <w:t xml:space="preserve">API) (Yu, 2016). </w:t>
      </w:r>
      <w:r w:rsidR="00614320">
        <w:t>Huff-n-puff</w:t>
      </w:r>
      <w:r w:rsidR="00C945EE">
        <w:t xml:space="preserve"> gas injection</w:t>
      </w:r>
      <w:r>
        <w:t xml:space="preserve"> is a single well </w:t>
      </w:r>
      <w:r w:rsidR="00E46E36">
        <w:t>operation</w:t>
      </w:r>
      <w:r>
        <w:t xml:space="preserve"> involv</w:t>
      </w:r>
      <w:r w:rsidR="00DC4971">
        <w:t>es</w:t>
      </w:r>
      <w:r>
        <w:t xml:space="preserve"> three phases</w:t>
      </w:r>
      <w:r w:rsidR="00815108">
        <w:t xml:space="preserve"> as shown in </w:t>
      </w:r>
      <w:r w:rsidR="00815108">
        <w:rPr>
          <w:b/>
          <w:bCs/>
        </w:rPr>
        <w:t>Fig</w:t>
      </w:r>
      <w:r w:rsidR="0004799A">
        <w:rPr>
          <w:b/>
          <w:bCs/>
        </w:rPr>
        <w:t>. 3</w:t>
      </w:r>
      <w:r w:rsidR="00722959">
        <w:rPr>
          <w:b/>
          <w:bCs/>
        </w:rPr>
        <w:t>:</w:t>
      </w:r>
      <w:r>
        <w:t xml:space="preserve"> </w:t>
      </w:r>
    </w:p>
    <w:p w14:paraId="0E4AF6A2" w14:textId="637DC6C9" w:rsidR="00414807" w:rsidRDefault="00414807" w:rsidP="003954F5">
      <w:pPr>
        <w:pStyle w:val="ListParagraph"/>
        <w:numPr>
          <w:ilvl w:val="0"/>
          <w:numId w:val="11"/>
        </w:numPr>
        <w:jc w:val="both"/>
      </w:pPr>
      <w:r>
        <w:t>The injection phase (huff) – gas is injected into reservoir</w:t>
      </w:r>
    </w:p>
    <w:p w14:paraId="6B4003DA" w14:textId="288A5350" w:rsidR="00414807" w:rsidRDefault="00414807" w:rsidP="003954F5">
      <w:pPr>
        <w:pStyle w:val="ListParagraph"/>
        <w:numPr>
          <w:ilvl w:val="0"/>
          <w:numId w:val="11"/>
        </w:numPr>
        <w:jc w:val="both"/>
      </w:pPr>
      <w:r>
        <w:t>The soak phase</w:t>
      </w:r>
      <w:r w:rsidR="00E32FAA">
        <w:t xml:space="preserve"> (huff)</w:t>
      </w:r>
      <w:r>
        <w:t xml:space="preserve"> – the well is shut in </w:t>
      </w:r>
      <w:r w:rsidR="00815108">
        <w:t>to allow injected gas to dissipate and dissolve into the reservoir</w:t>
      </w:r>
      <w:r w:rsidR="006E38B2">
        <w:t xml:space="preserve"> oil</w:t>
      </w:r>
    </w:p>
    <w:p w14:paraId="11C2220C" w14:textId="6461A949" w:rsidR="001C1529" w:rsidRDefault="00815108" w:rsidP="003954F5">
      <w:pPr>
        <w:pStyle w:val="ListParagraph"/>
        <w:numPr>
          <w:ilvl w:val="0"/>
          <w:numId w:val="11"/>
        </w:numPr>
        <w:jc w:val="both"/>
      </w:pPr>
      <w:r>
        <w:t>Production phase</w:t>
      </w:r>
      <w:r w:rsidR="00E32FAA">
        <w:t xml:space="preserve"> (puff)</w:t>
      </w:r>
      <w:r>
        <w:t xml:space="preserve"> – the oil and </w:t>
      </w:r>
      <w:r w:rsidR="009B108A">
        <w:t xml:space="preserve">injected </w:t>
      </w:r>
      <w:r>
        <w:t>gas are produced</w:t>
      </w:r>
    </w:p>
    <w:p w14:paraId="4BACF225" w14:textId="77777777" w:rsidR="00815108" w:rsidRDefault="00815108" w:rsidP="00856ECB">
      <w:pPr>
        <w:keepNext/>
        <w:jc w:val="center"/>
      </w:pPr>
      <w:r>
        <w:rPr>
          <w:noProof/>
          <w:lang w:bidi="ar-SA"/>
        </w:rPr>
        <w:drawing>
          <wp:inline distT="0" distB="0" distL="0" distR="0" wp14:anchorId="3ED017D0" wp14:editId="2C63608F">
            <wp:extent cx="5394960" cy="33216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94960" cy="3321685"/>
                    </a:xfrm>
                    <a:prstGeom prst="rect">
                      <a:avLst/>
                    </a:prstGeom>
                  </pic:spPr>
                </pic:pic>
              </a:graphicData>
            </a:graphic>
          </wp:inline>
        </w:drawing>
      </w:r>
    </w:p>
    <w:p w14:paraId="5E1ABAF9" w14:textId="388A3A66" w:rsidR="00815108" w:rsidRDefault="00815108" w:rsidP="008110D2">
      <w:pPr>
        <w:pStyle w:val="Caption"/>
      </w:pPr>
      <w:bookmarkStart w:id="104" w:name="_Toc17102581"/>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3</w:t>
      </w:r>
      <w:r w:rsidR="00A05ACE">
        <w:rPr>
          <w:noProof/>
        </w:rPr>
        <w:fldChar w:fldCharType="end"/>
      </w:r>
      <w:r w:rsidR="00C24671">
        <w:t>:</w:t>
      </w:r>
      <w:r w:rsidR="00E46E36">
        <w:t xml:space="preserve"> </w:t>
      </w:r>
      <w:r w:rsidR="00614320">
        <w:t>Huff-n-puff</w:t>
      </w:r>
      <w:r w:rsidR="00E46E36">
        <w:t xml:space="preserve"> gas</w:t>
      </w:r>
      <w:r w:rsidR="00722959">
        <w:t xml:space="preserve"> (CO</w:t>
      </w:r>
      <w:r w:rsidR="00722959" w:rsidRPr="00B1213A">
        <w:rPr>
          <w:vertAlign w:val="subscript"/>
        </w:rPr>
        <w:t>2</w:t>
      </w:r>
      <w:r w:rsidR="00722959">
        <w:t>)</w:t>
      </w:r>
      <w:r w:rsidR="00E46E36">
        <w:t xml:space="preserve"> injection is </w:t>
      </w:r>
      <w:r w:rsidR="00722959">
        <w:t xml:space="preserve">a </w:t>
      </w:r>
      <w:r w:rsidR="00E46E36">
        <w:t>single well operation involving three phases: injection, soak and production (Al-mjeni et al. 2010).</w:t>
      </w:r>
      <w:bookmarkEnd w:id="104"/>
    </w:p>
    <w:p w14:paraId="5F9C1F85" w14:textId="03722396" w:rsidR="00E46E36" w:rsidRDefault="00E46E36" w:rsidP="00E46E36"/>
    <w:p w14:paraId="64A43B1E" w14:textId="69F0C2C7" w:rsidR="00C945EE" w:rsidRDefault="00C945EE" w:rsidP="005C1E05">
      <w:pPr>
        <w:pStyle w:val="Heading2"/>
      </w:pPr>
      <w:bookmarkStart w:id="105" w:name="_Toc12653784"/>
      <w:bookmarkStart w:id="106" w:name="_Toc12653931"/>
      <w:bookmarkStart w:id="107" w:name="_Toc12654352"/>
      <w:bookmarkStart w:id="108" w:name="_Toc12654397"/>
      <w:bookmarkStart w:id="109" w:name="_Toc12654438"/>
      <w:bookmarkStart w:id="110" w:name="_Toc12826381"/>
      <w:bookmarkStart w:id="111" w:name="_Toc12826394"/>
      <w:bookmarkStart w:id="112" w:name="_Toc12892617"/>
      <w:bookmarkStart w:id="113" w:name="_Toc22639589"/>
      <w:r>
        <w:lastRenderedPageBreak/>
        <w:t xml:space="preserve">2.2 Recovery mechanism of </w:t>
      </w:r>
      <w:r w:rsidR="00614320">
        <w:t>huff-n-puff</w:t>
      </w:r>
      <w:r>
        <w:t xml:space="preserve"> gas injection</w:t>
      </w:r>
      <w:bookmarkEnd w:id="105"/>
      <w:bookmarkEnd w:id="106"/>
      <w:bookmarkEnd w:id="107"/>
      <w:bookmarkEnd w:id="108"/>
      <w:bookmarkEnd w:id="109"/>
      <w:bookmarkEnd w:id="110"/>
      <w:bookmarkEnd w:id="111"/>
      <w:bookmarkEnd w:id="112"/>
      <w:bookmarkEnd w:id="113"/>
    </w:p>
    <w:p w14:paraId="4CCBE50B" w14:textId="71262A5B" w:rsidR="00E46E36" w:rsidRDefault="009B108A" w:rsidP="003954F5">
      <w:pPr>
        <w:jc w:val="both"/>
      </w:pPr>
      <w:r>
        <w:t>V</w:t>
      </w:r>
      <w:r w:rsidR="00C945EE">
        <w:t xml:space="preserve">arious recovery mechanisms </w:t>
      </w:r>
      <w:r w:rsidR="0074686F">
        <w:t xml:space="preserve">of </w:t>
      </w:r>
      <w:r w:rsidR="00614320">
        <w:t>huff-n-puff</w:t>
      </w:r>
      <w:r w:rsidR="0074686F">
        <w:t xml:space="preserve"> gas injection are summarized: (</w:t>
      </w:r>
      <w:r w:rsidR="00846770">
        <w:t>Holm and Josendal 1974</w:t>
      </w:r>
      <w:r w:rsidR="00FB79E0">
        <w:t>;</w:t>
      </w:r>
      <w:r w:rsidR="00846770">
        <w:t xml:space="preserve"> </w:t>
      </w:r>
      <w:r w:rsidR="00F27F11">
        <w:t>Stalkup 1987</w:t>
      </w:r>
      <w:r w:rsidR="00FB79E0">
        <w:t>;</w:t>
      </w:r>
      <w:r w:rsidR="00F27F11">
        <w:t xml:space="preserve"> Lansangan and Smith 1993</w:t>
      </w:r>
      <w:r w:rsidR="00FB79E0">
        <w:t>;</w:t>
      </w:r>
      <w:r w:rsidR="00F27F11">
        <w:t xml:space="preserve"> </w:t>
      </w:r>
      <w:r w:rsidR="00846770">
        <w:t>Ghedan 2009</w:t>
      </w:r>
      <w:r w:rsidR="00FB79E0">
        <w:t>;</w:t>
      </w:r>
      <w:r w:rsidR="00F27F11">
        <w:t xml:space="preserve"> </w:t>
      </w:r>
      <w:r w:rsidR="00582A0D">
        <w:t>Tabrizy</w:t>
      </w:r>
      <w:r w:rsidR="0074686F">
        <w:t xml:space="preserve"> and </w:t>
      </w:r>
      <w:r w:rsidR="00582A0D">
        <w:t>Hamouda</w:t>
      </w:r>
      <w:r w:rsidR="0074686F">
        <w:t xml:space="preserve"> 201</w:t>
      </w:r>
      <w:r w:rsidR="00582A0D">
        <w:t>4</w:t>
      </w:r>
      <w:r w:rsidR="00FB79E0">
        <w:t>;</w:t>
      </w:r>
      <w:r w:rsidR="002C36D4">
        <w:t xml:space="preserve"> </w:t>
      </w:r>
      <w:r w:rsidR="00F27F11">
        <w:t xml:space="preserve">Yin 2015 </w:t>
      </w:r>
      <w:r w:rsidR="002C36D4">
        <w:t>and Alharthy et al. 201</w:t>
      </w:r>
      <w:r w:rsidR="00F06912">
        <w:t>8</w:t>
      </w:r>
      <w:r w:rsidR="00FB79E0">
        <w:t>.</w:t>
      </w:r>
      <w:r w:rsidR="0074686F">
        <w:t>)</w:t>
      </w:r>
    </w:p>
    <w:p w14:paraId="69F675B1" w14:textId="0540E19E" w:rsidR="0074686F" w:rsidRDefault="0074686F" w:rsidP="003954F5">
      <w:pPr>
        <w:pStyle w:val="ListParagraph"/>
        <w:numPr>
          <w:ilvl w:val="0"/>
          <w:numId w:val="12"/>
        </w:numPr>
        <w:jc w:val="both"/>
      </w:pPr>
      <w:r>
        <w:t>As injected gas dissolve</w:t>
      </w:r>
      <w:r w:rsidR="009B108A">
        <w:t>s</w:t>
      </w:r>
      <w:r>
        <w:t xml:space="preserve"> into oil, viscosity reduces</w:t>
      </w:r>
    </w:p>
    <w:p w14:paraId="5B59B930" w14:textId="6AFF23C8" w:rsidR="0074686F" w:rsidRDefault="00FB79E0" w:rsidP="003954F5">
      <w:pPr>
        <w:pStyle w:val="ListParagraph"/>
        <w:numPr>
          <w:ilvl w:val="0"/>
          <w:numId w:val="12"/>
        </w:numPr>
        <w:jc w:val="both"/>
      </w:pPr>
      <w:r>
        <w:t>S</w:t>
      </w:r>
      <w:r w:rsidR="0074686F">
        <w:t>olution gas also cause</w:t>
      </w:r>
      <w:r>
        <w:t>s</w:t>
      </w:r>
      <w:r w:rsidR="0074686F">
        <w:t xml:space="preserve"> the swelling of oil volume</w:t>
      </w:r>
    </w:p>
    <w:p w14:paraId="17F36A37" w14:textId="251C2E6F" w:rsidR="0074686F" w:rsidRDefault="00787167" w:rsidP="003954F5">
      <w:pPr>
        <w:pStyle w:val="ListParagraph"/>
        <w:numPr>
          <w:ilvl w:val="0"/>
          <w:numId w:val="12"/>
        </w:numPr>
        <w:jc w:val="both"/>
      </w:pPr>
      <w:r>
        <w:t>Gas v</w:t>
      </w:r>
      <w:r w:rsidR="0074686F">
        <w:t>aporizes and extract</w:t>
      </w:r>
      <w:r w:rsidR="009B108A">
        <w:t>s</w:t>
      </w:r>
      <w:r w:rsidR="0074686F">
        <w:t xml:space="preserve"> hydrocarbons from oil</w:t>
      </w:r>
    </w:p>
    <w:p w14:paraId="21033563" w14:textId="17DFCB97" w:rsidR="0074686F" w:rsidRDefault="0074686F" w:rsidP="003954F5">
      <w:pPr>
        <w:pStyle w:val="ListParagraph"/>
        <w:numPr>
          <w:ilvl w:val="0"/>
          <w:numId w:val="12"/>
        </w:numPr>
        <w:jc w:val="both"/>
      </w:pPr>
      <w:r>
        <w:t>Gas pressurize</w:t>
      </w:r>
      <w:r w:rsidR="009B108A">
        <w:t>s</w:t>
      </w:r>
      <w:r>
        <w:t xml:space="preserve"> the reservoir and giv</w:t>
      </w:r>
      <w:r w:rsidR="007C42E7">
        <w:t>e</w:t>
      </w:r>
      <w:r w:rsidR="009B108A">
        <w:t>s</w:t>
      </w:r>
      <w:r>
        <w:t xml:space="preserve"> more energy </w:t>
      </w:r>
      <w:r w:rsidR="007C42E7">
        <w:t>to drive</w:t>
      </w:r>
      <w:r>
        <w:t xml:space="preserve"> fluids to the well</w:t>
      </w:r>
    </w:p>
    <w:p w14:paraId="19DDFE27" w14:textId="6975EC29" w:rsidR="008F7DC0" w:rsidRDefault="008F7DC0" w:rsidP="003954F5">
      <w:pPr>
        <w:pStyle w:val="ListParagraph"/>
        <w:numPr>
          <w:ilvl w:val="0"/>
          <w:numId w:val="12"/>
        </w:numPr>
        <w:jc w:val="both"/>
      </w:pPr>
      <w:r>
        <w:t xml:space="preserve">Interfacial tension reduction due to </w:t>
      </w:r>
      <w:r w:rsidR="00821E3D">
        <w:t>miscibility</w:t>
      </w:r>
    </w:p>
    <w:p w14:paraId="6BF1CCCB" w14:textId="458F81C0" w:rsidR="008502C8" w:rsidRDefault="008502C8" w:rsidP="003954F5">
      <w:pPr>
        <w:pStyle w:val="ListParagraph"/>
        <w:numPr>
          <w:ilvl w:val="0"/>
          <w:numId w:val="12"/>
        </w:numPr>
        <w:jc w:val="both"/>
      </w:pPr>
      <w:r>
        <w:t>Altering matrix/fracture interface wettability</w:t>
      </w:r>
    </w:p>
    <w:p w14:paraId="015D67F6" w14:textId="3AA27555" w:rsidR="000640AE" w:rsidRDefault="00272F6D" w:rsidP="003954F5">
      <w:pPr>
        <w:pStyle w:val="ListParagraph"/>
        <w:numPr>
          <w:ilvl w:val="0"/>
          <w:numId w:val="12"/>
        </w:numPr>
        <w:jc w:val="both"/>
      </w:pPr>
      <w:r>
        <w:t xml:space="preserve">Favorably changing of oil and water phase density to reduce gravity </w:t>
      </w:r>
      <w:r w:rsidR="00F27F11">
        <w:t>segregation</w:t>
      </w:r>
    </w:p>
    <w:p w14:paraId="057C09A3" w14:textId="3F0952AA" w:rsidR="00364368" w:rsidRDefault="00364368" w:rsidP="003954F5">
      <w:pPr>
        <w:jc w:val="both"/>
      </w:pPr>
      <w:r>
        <w:t xml:space="preserve">However, </w:t>
      </w:r>
      <w:r w:rsidR="001C7152">
        <w:t>the recovery mechanism</w:t>
      </w:r>
      <w:r w:rsidR="009B108A">
        <w:t>s</w:t>
      </w:r>
      <w:r w:rsidR="001C7152">
        <w:t xml:space="preserve"> of huff-n-puff gas injection in liquid rich shale reservoir cannot be considered the same as those in conventional reservoirs. Since petrophysical properties, reservoir fluid thermodynamics and mass transport mechanisms are different in unconventional reservoirs (</w:t>
      </w:r>
      <w:r>
        <w:t>Wang et al</w:t>
      </w:r>
      <w:r w:rsidR="00FB79E0">
        <w:t>.</w:t>
      </w:r>
      <w:r>
        <w:t xml:space="preserve"> 2017</w:t>
      </w:r>
      <w:r w:rsidR="001C7152">
        <w:t xml:space="preserve">). Alharthy </w:t>
      </w:r>
      <w:r w:rsidR="00245885">
        <w:t>et al. (</w:t>
      </w:r>
      <w:r w:rsidR="001C7152">
        <w:t>201</w:t>
      </w:r>
      <w:r w:rsidR="00D1081E">
        <w:t>8</w:t>
      </w:r>
      <w:r w:rsidR="001C7152">
        <w:t>) illustrated sequence of mass-transports event</w:t>
      </w:r>
      <w:r w:rsidR="009B108A">
        <w:t>s</w:t>
      </w:r>
      <w:r w:rsidR="001C7152">
        <w:t xml:space="preserve"> during huff-n-puff EOR process to extract hydrocarbons from the tight matrix (</w:t>
      </w:r>
      <w:r w:rsidR="001C7152">
        <w:rPr>
          <w:b/>
          <w:bCs/>
        </w:rPr>
        <w:t>Fig. 4</w:t>
      </w:r>
      <w:r w:rsidR="001C7152" w:rsidRPr="001C7152">
        <w:t>)</w:t>
      </w:r>
      <w:r w:rsidR="001C7152">
        <w:t>.</w:t>
      </w:r>
    </w:p>
    <w:p w14:paraId="79BE574B" w14:textId="1627E245" w:rsidR="001C7152" w:rsidRDefault="001C7152" w:rsidP="00364368"/>
    <w:p w14:paraId="13202B97" w14:textId="5434EE03" w:rsidR="001C7152" w:rsidRDefault="001C7152" w:rsidP="00364368"/>
    <w:p w14:paraId="0D9BBEBC" w14:textId="2AF0FD60" w:rsidR="001C7152" w:rsidRDefault="001C7152" w:rsidP="00364368"/>
    <w:p w14:paraId="7A3525DC" w14:textId="63FA6EE4" w:rsidR="001C7152" w:rsidRDefault="001C7152" w:rsidP="00364368"/>
    <w:p w14:paraId="197D1857" w14:textId="6F1B9094" w:rsidR="001C7152" w:rsidRDefault="001C7152" w:rsidP="00364368"/>
    <w:p w14:paraId="1A069D37" w14:textId="4C801345" w:rsidR="001C7152" w:rsidRDefault="000467D8" w:rsidP="009B108A">
      <w:pPr>
        <w:keepNext/>
        <w:jc w:val="center"/>
      </w:pPr>
      <w:r>
        <w:rPr>
          <w:noProof/>
          <w:lang w:bidi="ar-SA"/>
        </w:rPr>
        <w:lastRenderedPageBreak/>
        <w:drawing>
          <wp:inline distT="0" distB="0" distL="0" distR="0" wp14:anchorId="687024A4" wp14:editId="79817828">
            <wp:extent cx="5943600" cy="4117975"/>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4117975"/>
                    </a:xfrm>
                    <a:prstGeom prst="rect">
                      <a:avLst/>
                    </a:prstGeom>
                  </pic:spPr>
                </pic:pic>
              </a:graphicData>
            </a:graphic>
          </wp:inline>
        </w:drawing>
      </w:r>
    </w:p>
    <w:p w14:paraId="0F8668D7" w14:textId="6F0F078F" w:rsidR="001C7152" w:rsidRPr="001C7152" w:rsidRDefault="001C7152" w:rsidP="008110D2">
      <w:pPr>
        <w:pStyle w:val="Caption"/>
      </w:pPr>
      <w:bookmarkStart w:id="114" w:name="_Toc17102582"/>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4</w:t>
      </w:r>
      <w:r w:rsidR="00A05ACE">
        <w:rPr>
          <w:noProof/>
        </w:rPr>
        <w:fldChar w:fldCharType="end"/>
      </w:r>
      <w:r>
        <w:t xml:space="preserve">: </w:t>
      </w:r>
      <w:r w:rsidR="00A139DC">
        <w:t>S</w:t>
      </w:r>
      <w:r>
        <w:t>equence of mass transport event</w:t>
      </w:r>
      <w:r w:rsidR="009B108A">
        <w:t>s</w:t>
      </w:r>
      <w:r>
        <w:t xml:space="preserve"> during huff-n-puff in tight rock</w:t>
      </w:r>
      <w:r w:rsidR="007332E3">
        <w:t>s</w:t>
      </w:r>
      <w:r>
        <w:t xml:space="preserve">. </w:t>
      </w:r>
      <w:r w:rsidR="00E84EF0">
        <w:t xml:space="preserve">(a) </w:t>
      </w:r>
      <w:r w:rsidR="003F78D0">
        <w:t>R</w:t>
      </w:r>
      <w:r w:rsidR="00E84EF0">
        <w:t>epresent</w:t>
      </w:r>
      <w:r w:rsidR="00FB79E0">
        <w:t>s</w:t>
      </w:r>
      <w:r w:rsidR="00E84EF0">
        <w:t xml:space="preserve"> </w:t>
      </w:r>
      <w:r w:rsidR="00FB79E0">
        <w:t>the “</w:t>
      </w:r>
      <w:r w:rsidR="00E84EF0">
        <w:t>huff</w:t>
      </w:r>
      <w:r w:rsidR="00FB79E0">
        <w:t>”</w:t>
      </w:r>
      <w:r w:rsidR="00E84EF0">
        <w:t xml:space="preserve"> phase when solvent gas is injected into the well and transported through fracture network. During </w:t>
      </w:r>
      <w:r w:rsidR="009B108A">
        <w:t>this stage</w:t>
      </w:r>
      <w:r w:rsidR="00E84EF0">
        <w:t xml:space="preserve">, pressure gradient </w:t>
      </w:r>
      <w:r w:rsidR="00CD1E3A">
        <w:t xml:space="preserve">controls </w:t>
      </w:r>
      <w:r w:rsidR="00E84EF0">
        <w:t xml:space="preserve">the transport of solvent </w:t>
      </w:r>
      <w:r w:rsidR="00FB79E0">
        <w:t>in</w:t>
      </w:r>
      <w:r w:rsidR="00E84EF0">
        <w:t xml:space="preserve">to the matrix/fracture interface.  (b) </w:t>
      </w:r>
      <w:r w:rsidR="003F78D0">
        <w:t>R</w:t>
      </w:r>
      <w:r w:rsidR="00E84EF0">
        <w:t>epresent</w:t>
      </w:r>
      <w:r w:rsidR="00FB79E0">
        <w:t>s</w:t>
      </w:r>
      <w:r w:rsidR="00E84EF0">
        <w:t xml:space="preserve"> </w:t>
      </w:r>
      <w:r w:rsidR="00FB79E0">
        <w:t xml:space="preserve">the </w:t>
      </w:r>
      <w:r w:rsidR="00E84EF0">
        <w:t xml:space="preserve">early soaking phase when solvent gas </w:t>
      </w:r>
      <w:r w:rsidR="00662F61">
        <w:t>penetrates</w:t>
      </w:r>
      <w:r w:rsidR="00E84EF0">
        <w:t xml:space="preserve"> limited rock matrix and re-pressurizes. During this stage, pressure gradient still domina</w:t>
      </w:r>
      <w:r w:rsidR="00FB79E0">
        <w:t>tes</w:t>
      </w:r>
      <w:r w:rsidR="00E84EF0">
        <w:t xml:space="preserve">. (c) </w:t>
      </w:r>
      <w:r w:rsidR="003F78D0">
        <w:t>R</w:t>
      </w:r>
      <w:r w:rsidR="00E84EF0">
        <w:t>epresents late soaking stage when the solvent penetrates further into the rock matrix</w:t>
      </w:r>
      <w:r w:rsidR="000467D8">
        <w:t xml:space="preserve"> through diffusive/advective mass transfer with molecular diffusion as the dominant flux. During this stage, oil swelling, viscosity reduction, </w:t>
      </w:r>
      <w:r w:rsidR="00970CCF">
        <w:t xml:space="preserve">and </w:t>
      </w:r>
      <w:r w:rsidR="000467D8">
        <w:t xml:space="preserve">IFT reduction occur. As </w:t>
      </w:r>
      <w:r w:rsidR="007332E3">
        <w:t>oil swells</w:t>
      </w:r>
      <w:r w:rsidR="000467D8">
        <w:t>, the pressure increase</w:t>
      </w:r>
      <w:r w:rsidR="009B108A">
        <w:t>s</w:t>
      </w:r>
      <w:r w:rsidR="000467D8">
        <w:t xml:space="preserve"> slightly causing a local pressure gradient. This </w:t>
      </w:r>
      <w:r w:rsidR="00970CCF">
        <w:t xml:space="preserve">could accelerate </w:t>
      </w:r>
      <w:r w:rsidR="000467D8">
        <w:t>oil extract</w:t>
      </w:r>
      <w:r w:rsidR="00970CCF">
        <w:t>ion</w:t>
      </w:r>
      <w:r w:rsidR="000467D8">
        <w:t xml:space="preserve"> from the matrix through microf</w:t>
      </w:r>
      <w:r w:rsidR="00F660E3">
        <w:t>r</w:t>
      </w:r>
      <w:r w:rsidR="000467D8">
        <w:t xml:space="preserve">actures. (d) </w:t>
      </w:r>
      <w:r w:rsidR="003F78D0">
        <w:t>R</w:t>
      </w:r>
      <w:r w:rsidR="000467D8">
        <w:t>epresent</w:t>
      </w:r>
      <w:r w:rsidR="003F78D0">
        <w:t>s</w:t>
      </w:r>
      <w:r w:rsidR="000467D8">
        <w:t xml:space="preserve"> </w:t>
      </w:r>
      <w:r w:rsidR="00970CCF">
        <w:t>“</w:t>
      </w:r>
      <w:r w:rsidR="000467D8">
        <w:t>puff</w:t>
      </w:r>
      <w:r w:rsidR="00970CCF">
        <w:t>”</w:t>
      </w:r>
      <w:r w:rsidR="000467D8">
        <w:t xml:space="preserve"> phase when inject</w:t>
      </w:r>
      <w:r w:rsidR="009B108A">
        <w:t>ed</w:t>
      </w:r>
      <w:r w:rsidR="000467D8">
        <w:t xml:space="preserve"> solvent gas mix with extracted oil</w:t>
      </w:r>
      <w:r w:rsidR="002A28E2">
        <w:t xml:space="preserve"> which has been extracted due to oil swelling from microfractures</w:t>
      </w:r>
      <w:r w:rsidR="00E44744">
        <w:t xml:space="preserve">. Gas/Oil mixture is </w:t>
      </w:r>
      <w:r w:rsidR="000467D8">
        <w:t>mobili</w:t>
      </w:r>
      <w:r w:rsidR="00E44744">
        <w:t>zed</w:t>
      </w:r>
      <w:r w:rsidR="00400816">
        <w:t xml:space="preserve"> to wellbore </w:t>
      </w:r>
      <w:r w:rsidR="000467D8">
        <w:t xml:space="preserve">through main fracture network </w:t>
      </w:r>
      <w:r w:rsidR="003F5120">
        <w:t>(Alharthy et al. 201</w:t>
      </w:r>
      <w:r w:rsidR="00F06912">
        <w:t>8</w:t>
      </w:r>
      <w:r w:rsidR="003F5120">
        <w:t>)</w:t>
      </w:r>
      <w:r w:rsidR="00CF2F5A">
        <w:t>.</w:t>
      </w:r>
      <w:bookmarkEnd w:id="114"/>
    </w:p>
    <w:p w14:paraId="3998CC01" w14:textId="35D704D3" w:rsidR="000640AE" w:rsidRDefault="000640AE" w:rsidP="00821E3D">
      <w:pPr>
        <w:pStyle w:val="ListParagraph"/>
      </w:pPr>
    </w:p>
    <w:p w14:paraId="14E0F0EA" w14:textId="148707D1" w:rsidR="000640AE" w:rsidRDefault="000640AE" w:rsidP="00821E3D">
      <w:pPr>
        <w:pStyle w:val="ListParagraph"/>
      </w:pPr>
    </w:p>
    <w:p w14:paraId="1B43A95B" w14:textId="0DC4C607" w:rsidR="000640AE" w:rsidRDefault="000640AE" w:rsidP="00821E3D">
      <w:pPr>
        <w:pStyle w:val="ListParagraph"/>
      </w:pPr>
    </w:p>
    <w:p w14:paraId="309F803F" w14:textId="77777777" w:rsidR="000640AE" w:rsidRDefault="000640AE" w:rsidP="000467D8"/>
    <w:p w14:paraId="4245BE8D" w14:textId="4FC76FE0" w:rsidR="00787167" w:rsidRDefault="00787167" w:rsidP="005C1E05">
      <w:pPr>
        <w:pStyle w:val="Heading2"/>
      </w:pPr>
      <w:bookmarkStart w:id="115" w:name="_Toc12653785"/>
      <w:bookmarkStart w:id="116" w:name="_Toc12653932"/>
      <w:bookmarkStart w:id="117" w:name="_Toc12654353"/>
      <w:bookmarkStart w:id="118" w:name="_Toc12654398"/>
      <w:bookmarkStart w:id="119" w:name="_Toc12654439"/>
      <w:bookmarkStart w:id="120" w:name="_Toc12654516"/>
      <w:bookmarkStart w:id="121" w:name="_Toc12826382"/>
      <w:bookmarkStart w:id="122" w:name="_Toc12826395"/>
      <w:bookmarkStart w:id="123" w:name="_Toc12892618"/>
      <w:bookmarkStart w:id="124" w:name="_Toc22639590"/>
      <w:r>
        <w:lastRenderedPageBreak/>
        <w:t xml:space="preserve">2.3 Literature review of </w:t>
      </w:r>
      <w:r w:rsidR="00614320">
        <w:t>huff-n-puff</w:t>
      </w:r>
      <w:r>
        <w:t xml:space="preserve"> gas injection in </w:t>
      </w:r>
      <w:r w:rsidR="00B01181">
        <w:t>unconventional reservoirs</w:t>
      </w:r>
      <w:bookmarkEnd w:id="115"/>
      <w:bookmarkEnd w:id="116"/>
      <w:bookmarkEnd w:id="117"/>
      <w:bookmarkEnd w:id="118"/>
      <w:bookmarkEnd w:id="119"/>
      <w:bookmarkEnd w:id="120"/>
      <w:bookmarkEnd w:id="121"/>
      <w:bookmarkEnd w:id="122"/>
      <w:bookmarkEnd w:id="123"/>
      <w:bookmarkEnd w:id="124"/>
    </w:p>
    <w:p w14:paraId="5D190D83" w14:textId="621BBFC9" w:rsidR="008F7DC0" w:rsidRDefault="00B01181" w:rsidP="009D2D87">
      <w:pPr>
        <w:jc w:val="both"/>
      </w:pPr>
      <w:r>
        <w:t>Kovscek et al. (2008) conducted a CO</w:t>
      </w:r>
      <w:r w:rsidRPr="00B01181">
        <w:rPr>
          <w:vertAlign w:val="subscript"/>
        </w:rPr>
        <w:t>2</w:t>
      </w:r>
      <w:r>
        <w:t xml:space="preserve"> injection experiments with </w:t>
      </w:r>
      <w:r w:rsidR="00541761">
        <w:t>s</w:t>
      </w:r>
      <w:r>
        <w:t xml:space="preserve">iliceous </w:t>
      </w:r>
      <w:r w:rsidR="009D2D87">
        <w:t>shale (</w:t>
      </w:r>
      <w:r>
        <w:t>0.02-1.3 mD perm</w:t>
      </w:r>
      <w:r w:rsidR="009D2D87">
        <w:t>eability</w:t>
      </w:r>
      <w:r>
        <w:t xml:space="preserve"> range</w:t>
      </w:r>
      <w:r w:rsidR="009D2D87">
        <w:t xml:space="preserve"> and 30-40% porosity range</w:t>
      </w:r>
      <w:r>
        <w:t>)</w:t>
      </w:r>
      <w:r w:rsidR="009D2D87">
        <w:t xml:space="preserve"> to compare recovery </w:t>
      </w:r>
      <w:r w:rsidR="00CD1E3A">
        <w:t xml:space="preserve">at </w:t>
      </w:r>
      <w:r w:rsidR="009D2D87">
        <w:t>near miscible condition and immiscible condition</w:t>
      </w:r>
      <w:r>
        <w:t>. X-ray CT scann</w:t>
      </w:r>
      <w:r w:rsidR="00130FFD">
        <w:t>ing</w:t>
      </w:r>
      <w:r>
        <w:t xml:space="preserve"> was </w:t>
      </w:r>
      <w:r w:rsidR="009D2D87">
        <w:t>utilized</w:t>
      </w:r>
      <w:r>
        <w:t xml:space="preserve"> to monitor the recovery. The </w:t>
      </w:r>
      <w:r w:rsidR="00A25EFC">
        <w:t xml:space="preserve">summary of </w:t>
      </w:r>
      <w:r w:rsidR="00970CCF">
        <w:t xml:space="preserve">the </w:t>
      </w:r>
      <w:r>
        <w:t xml:space="preserve">result </w:t>
      </w:r>
      <w:r w:rsidR="00A25EFC">
        <w:t xml:space="preserve">is shown in </w:t>
      </w:r>
      <w:r w:rsidR="00A25EFC" w:rsidRPr="00A25EFC">
        <w:rPr>
          <w:b/>
          <w:bCs/>
        </w:rPr>
        <w:t>Tabl</w:t>
      </w:r>
      <w:r w:rsidR="00582A0D">
        <w:rPr>
          <w:b/>
          <w:bCs/>
        </w:rPr>
        <w:t>e</w:t>
      </w:r>
      <w:r w:rsidR="00A25EFC" w:rsidRPr="00A25EFC">
        <w:rPr>
          <w:b/>
          <w:bCs/>
        </w:rPr>
        <w:t xml:space="preserve"> </w:t>
      </w:r>
      <w:r w:rsidR="006D434D">
        <w:rPr>
          <w:b/>
          <w:bCs/>
        </w:rPr>
        <w:t>1</w:t>
      </w:r>
      <w:r w:rsidR="00A25EFC">
        <w:t xml:space="preserve">. Authors </w:t>
      </w:r>
      <w:r>
        <w:t xml:space="preserve">suggested that </w:t>
      </w:r>
      <w:r w:rsidR="009D2D87">
        <w:t>immiscible</w:t>
      </w:r>
      <w:r>
        <w:t xml:space="preserve"> CO</w:t>
      </w:r>
      <w:r w:rsidRPr="00B01181">
        <w:rPr>
          <w:vertAlign w:val="subscript"/>
        </w:rPr>
        <w:t>2</w:t>
      </w:r>
      <w:r>
        <w:t xml:space="preserve"> </w:t>
      </w:r>
      <w:r w:rsidR="009D2D87">
        <w:t>injection maybe technically feasible EOR method in shale</w:t>
      </w:r>
      <w:r w:rsidR="009B108A">
        <w:t>,</w:t>
      </w:r>
      <w:r w:rsidR="00A25EFC">
        <w:t xml:space="preserve"> since t</w:t>
      </w:r>
      <w:r w:rsidR="009D2D87">
        <w:t xml:space="preserve">he recovery from near miscible </w:t>
      </w:r>
      <w:r w:rsidR="00596BF5">
        <w:t xml:space="preserve">condition </w:t>
      </w:r>
      <w:r w:rsidR="009D2D87">
        <w:t xml:space="preserve">was </w:t>
      </w:r>
      <w:r w:rsidR="0075441D">
        <w:t xml:space="preserve">not </w:t>
      </w:r>
      <w:r w:rsidR="006E38B2">
        <w:t xml:space="preserve">substantially different </w:t>
      </w:r>
      <w:r w:rsidR="00970CCF">
        <w:t xml:space="preserve">from </w:t>
      </w:r>
      <w:r w:rsidR="009D2D87">
        <w:t xml:space="preserve">immiscible </w:t>
      </w:r>
      <w:r w:rsidR="00821E3D">
        <w:t>conditions</w:t>
      </w:r>
      <w:r w:rsidR="00F87F4D">
        <w:t>.</w:t>
      </w:r>
      <w:r w:rsidR="00A25EFC">
        <w:t xml:space="preserve"> </w:t>
      </w:r>
      <w:r w:rsidR="0075441D">
        <w:t>However,</w:t>
      </w:r>
      <w:r w:rsidR="00CB60B7">
        <w:t xml:space="preserve"> </w:t>
      </w:r>
      <w:r w:rsidR="00970CCF">
        <w:t>it is</w:t>
      </w:r>
      <w:r w:rsidR="00A25EFC">
        <w:t xml:space="preserve"> worth noting that recovery from countercurrent flow (recovery </w:t>
      </w:r>
      <w:r w:rsidR="0075441D">
        <w:t xml:space="preserve">from </w:t>
      </w:r>
      <w:r w:rsidR="00A25EFC">
        <w:t xml:space="preserve">volumetric expansion of the oil phase) is </w:t>
      </w:r>
      <w:r w:rsidR="00970CCF">
        <w:t xml:space="preserve">greater </w:t>
      </w:r>
      <w:r w:rsidR="00A25EFC">
        <w:t xml:space="preserve">than recovery from cocurrent </w:t>
      </w:r>
      <w:r w:rsidR="0075441D">
        <w:t xml:space="preserve">flow (recovery </w:t>
      </w:r>
      <w:r w:rsidR="009B108A">
        <w:t xml:space="preserve">from </w:t>
      </w:r>
      <w:r w:rsidR="0075441D">
        <w:t xml:space="preserve">convective dispersion mechanism) </w:t>
      </w:r>
      <w:r w:rsidR="00541761">
        <w:t>under</w:t>
      </w:r>
      <w:r w:rsidR="0075441D">
        <w:t xml:space="preserve"> miscible condition.</w:t>
      </w:r>
    </w:p>
    <w:p w14:paraId="7E182779" w14:textId="0DCD6301" w:rsidR="00C24671" w:rsidRPr="009B108A" w:rsidRDefault="00C24671" w:rsidP="008110D2">
      <w:pPr>
        <w:pStyle w:val="Caption"/>
      </w:pPr>
      <w:bookmarkStart w:id="125" w:name="_Toc13002676"/>
      <w:r>
        <w:t xml:space="preserve">Table </w:t>
      </w:r>
      <w:r w:rsidR="00C71628">
        <w:rPr>
          <w:noProof/>
        </w:rPr>
        <w:fldChar w:fldCharType="begin"/>
      </w:r>
      <w:r w:rsidR="00C71628">
        <w:rPr>
          <w:noProof/>
        </w:rPr>
        <w:instrText xml:space="preserve"> SEQ Table \* ARABIC </w:instrText>
      </w:r>
      <w:r w:rsidR="00C71628">
        <w:rPr>
          <w:noProof/>
        </w:rPr>
        <w:fldChar w:fldCharType="separate"/>
      </w:r>
      <w:r w:rsidR="004911A0">
        <w:rPr>
          <w:noProof/>
        </w:rPr>
        <w:t>1</w:t>
      </w:r>
      <w:r w:rsidR="00C71628">
        <w:rPr>
          <w:noProof/>
        </w:rPr>
        <w:fldChar w:fldCharType="end"/>
      </w:r>
      <w:r>
        <w:t>: Summary of tests 1, 2 and 3.</w:t>
      </w:r>
      <w:r w:rsidR="009B108A">
        <w:t xml:space="preserve"> Note that total oil recovery from immiscible condition</w:t>
      </w:r>
      <w:r w:rsidR="00970CCF">
        <w:t>s</w:t>
      </w:r>
      <w:r w:rsidR="000E7793">
        <w:t xml:space="preserve"> </w:t>
      </w:r>
      <w:r w:rsidR="009B108A">
        <w:t>(test</w:t>
      </w:r>
      <w:r w:rsidR="000E7793">
        <w:t xml:space="preserve"> </w:t>
      </w:r>
      <w:r w:rsidR="009B108A">
        <w:t>1 and test</w:t>
      </w:r>
      <w:r w:rsidR="000E7793">
        <w:t xml:space="preserve"> </w:t>
      </w:r>
      <w:r w:rsidR="009B108A">
        <w:t xml:space="preserve">2) are </w:t>
      </w:r>
      <w:r w:rsidR="000E7793">
        <w:t xml:space="preserve">slightly less </w:t>
      </w:r>
      <w:r w:rsidR="00F03EB4">
        <w:t>than</w:t>
      </w:r>
      <w:r w:rsidR="000E7793">
        <w:t xml:space="preserve"> total oil recovery from miscible condition</w:t>
      </w:r>
      <w:r w:rsidR="00970CCF">
        <w:t>s</w:t>
      </w:r>
      <w:r w:rsidR="000E7793">
        <w:t xml:space="preserve"> (test 3)</w:t>
      </w:r>
      <w:bookmarkEnd w:id="125"/>
      <w:r w:rsidR="00046AC7">
        <w:t xml:space="preserve"> (Kovscek et al. 2008).</w:t>
      </w:r>
    </w:p>
    <w:p w14:paraId="7D78D73E" w14:textId="0E363E83" w:rsidR="008F7DC0" w:rsidRDefault="009B108A" w:rsidP="000E7793">
      <w:pPr>
        <w:jc w:val="center"/>
      </w:pPr>
      <w:r>
        <w:rPr>
          <w:noProof/>
          <w:lang w:bidi="ar-SA"/>
        </w:rPr>
        <mc:AlternateContent>
          <mc:Choice Requires="wps">
            <w:drawing>
              <wp:anchor distT="0" distB="0" distL="114300" distR="114300" simplePos="0" relativeHeight="251658277" behindDoc="0" locked="0" layoutInCell="1" allowOverlap="1" wp14:anchorId="16675D5F" wp14:editId="304D21EA">
                <wp:simplePos x="0" y="0"/>
                <wp:positionH relativeFrom="column">
                  <wp:posOffset>385902</wp:posOffset>
                </wp:positionH>
                <wp:positionV relativeFrom="paragraph">
                  <wp:posOffset>3385489</wp:posOffset>
                </wp:positionV>
                <wp:extent cx="5156799" cy="259452"/>
                <wp:effectExtent l="19050" t="19050" r="25400" b="26670"/>
                <wp:wrapNone/>
                <wp:docPr id="225" name="Rectangle 225"/>
                <wp:cNvGraphicFramePr/>
                <a:graphic xmlns:a="http://schemas.openxmlformats.org/drawingml/2006/main">
                  <a:graphicData uri="http://schemas.microsoft.com/office/word/2010/wordprocessingShape">
                    <wps:wsp>
                      <wps:cNvSpPr/>
                      <wps:spPr>
                        <a:xfrm>
                          <a:off x="0" y="0"/>
                          <a:ext cx="5156799" cy="259452"/>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c="http://schemas.openxmlformats.org/drawingml/2006/chart" xmlns:a16="http://schemas.microsoft.com/office/drawing/2014/main" xmlns:a="http://schemas.openxmlformats.org/drawingml/2006/main" xmlns:w16="http://schemas.microsoft.com/office/word/2018/wordml" xmlns:w16cex="http://schemas.microsoft.com/office/word/2018/wordml/cex">
            <w:pict w14:anchorId="30BADB43">
              <v:rect id="Rectangle 225" style="position:absolute;margin-left:30.4pt;margin-top:266.55pt;width:406.05pt;height:20.4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3pt" w14:anchorId="54254D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"/>
            </w:pict>
          </mc:Fallback>
        </mc:AlternateContent>
      </w:r>
      <w:r w:rsidR="0075441D">
        <w:rPr>
          <w:noProof/>
          <w:lang w:bidi="ar-SA"/>
        </w:rPr>
        <w:drawing>
          <wp:inline distT="0" distB="0" distL="0" distR="0" wp14:anchorId="5C02C9E4" wp14:editId="01FA0F45">
            <wp:extent cx="5394960" cy="380174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94960" cy="3801745"/>
                    </a:xfrm>
                    <a:prstGeom prst="rect">
                      <a:avLst/>
                    </a:prstGeom>
                  </pic:spPr>
                </pic:pic>
              </a:graphicData>
            </a:graphic>
          </wp:inline>
        </w:drawing>
      </w:r>
    </w:p>
    <w:p w14:paraId="5208D90B" w14:textId="77777777" w:rsidR="002235BA" w:rsidRPr="00307C2C" w:rsidRDefault="002235BA" w:rsidP="000E7793">
      <w:pPr>
        <w:jc w:val="center"/>
      </w:pPr>
    </w:p>
    <w:p w14:paraId="185528A4" w14:textId="703B5520" w:rsidR="00F87F4D" w:rsidRPr="006D434D" w:rsidRDefault="00596BF5" w:rsidP="008F7DC0">
      <w:pPr>
        <w:jc w:val="both"/>
        <w:rPr>
          <w:noProof/>
        </w:rPr>
      </w:pPr>
      <w:r>
        <w:lastRenderedPageBreak/>
        <w:t xml:space="preserve">Song and </w:t>
      </w:r>
      <w:r w:rsidR="00970CCF">
        <w:t xml:space="preserve">Yang </w:t>
      </w:r>
      <w:r>
        <w:t>(2013) experimentally and numerically evaluate</w:t>
      </w:r>
      <w:r w:rsidR="00F03EB4">
        <w:t>d</w:t>
      </w:r>
      <w:r>
        <w:t xml:space="preserve"> the performance of CO</w:t>
      </w:r>
      <w:r w:rsidRPr="00596BF5">
        <w:rPr>
          <w:vertAlign w:val="subscript"/>
        </w:rPr>
        <w:t>2</w:t>
      </w:r>
      <w:r>
        <w:t xml:space="preserve"> </w:t>
      </w:r>
      <w:r w:rsidR="00614320">
        <w:t>huff-n-puff</w:t>
      </w:r>
      <w:r>
        <w:t xml:space="preserve"> process. </w:t>
      </w:r>
      <w:r w:rsidR="00F6395A">
        <w:t>As received s</w:t>
      </w:r>
      <w:r w:rsidR="00970CCF">
        <w:t>ample</w:t>
      </w:r>
      <w:r w:rsidR="00177583">
        <w:t>s</w:t>
      </w:r>
      <w:r w:rsidR="00970CCF">
        <w:t xml:space="preserve"> </w:t>
      </w:r>
      <w:r>
        <w:t xml:space="preserve">from Bakken </w:t>
      </w:r>
      <w:r w:rsidR="006D434D">
        <w:t>formation (</w:t>
      </w:r>
      <w:r>
        <w:t xml:space="preserve">permeability range of 0.27-0.83 mD </w:t>
      </w:r>
      <w:r w:rsidR="00821E3D">
        <w:t xml:space="preserve">and 19-23% porosity </w:t>
      </w:r>
      <w:r w:rsidR="00AD65BF">
        <w:t>range) w</w:t>
      </w:r>
      <w:r w:rsidR="00C634C3">
        <w:t>ere</w:t>
      </w:r>
      <w:r>
        <w:t xml:space="preserve"> saturated with reservoir oil</w:t>
      </w:r>
      <w:r w:rsidR="008F7DC0">
        <w:t>. Four different recovery schemes</w:t>
      </w:r>
      <w:r w:rsidR="000E7793">
        <w:t xml:space="preserve"> (</w:t>
      </w:r>
      <w:r w:rsidR="008F7DC0">
        <w:t>waterflooding</w:t>
      </w:r>
      <w:r w:rsidR="000E7793">
        <w:t xml:space="preserve">, </w:t>
      </w:r>
      <w:r w:rsidR="008F7DC0">
        <w:t>CO</w:t>
      </w:r>
      <w:r w:rsidR="008F7DC0" w:rsidRPr="008F7DC0">
        <w:rPr>
          <w:vertAlign w:val="subscript"/>
        </w:rPr>
        <w:t>2</w:t>
      </w:r>
      <w:r w:rsidR="008F7DC0">
        <w:t xml:space="preserve"> </w:t>
      </w:r>
      <w:r w:rsidR="00614320">
        <w:t>huff-n-puff</w:t>
      </w:r>
      <w:r w:rsidR="008F7DC0">
        <w:t xml:space="preserve"> in immiscible, near miscible, and miscible conditions</w:t>
      </w:r>
      <w:r w:rsidR="000E7793">
        <w:t>) were evaluated</w:t>
      </w:r>
      <w:r w:rsidR="00F46E69">
        <w:t xml:space="preserve"> experimentally</w:t>
      </w:r>
      <w:r w:rsidR="008F7DC0">
        <w:t>. The waterflooding yielded higher recovery than immiscible CO</w:t>
      </w:r>
      <w:r w:rsidR="008F7DC0" w:rsidRPr="008F7DC0">
        <w:rPr>
          <w:vertAlign w:val="subscript"/>
        </w:rPr>
        <w:t>2</w:t>
      </w:r>
      <w:r w:rsidR="008F7DC0">
        <w:t xml:space="preserve"> </w:t>
      </w:r>
      <w:r w:rsidR="00614320">
        <w:t>huff-n-puff</w:t>
      </w:r>
      <w:r w:rsidR="008F7DC0">
        <w:t>, while both near miscible and miscible condition had better recovery than waterflooding. Numerical simulation was</w:t>
      </w:r>
      <w:r w:rsidR="00E02FD3">
        <w:t xml:space="preserve"> tuned with experimental results and </w:t>
      </w:r>
      <w:r w:rsidR="008F7DC0">
        <w:t>sensitivity analysis of injection pressure and soaking time</w:t>
      </w:r>
      <w:r w:rsidR="00F03EB4">
        <w:t xml:space="preserve"> was performed</w:t>
      </w:r>
      <w:r w:rsidR="008F7DC0">
        <w:t xml:space="preserve">. Simulation suggested that </w:t>
      </w:r>
      <w:r w:rsidR="00821E3D">
        <w:t xml:space="preserve">higher injection pressure improved oil recovery in only </w:t>
      </w:r>
      <w:r w:rsidR="00970CCF">
        <w:t xml:space="preserve">the </w:t>
      </w:r>
      <w:r w:rsidR="00821E3D">
        <w:t xml:space="preserve">first four cycles. Longer soaking time increased recovery </w:t>
      </w:r>
      <w:r w:rsidR="00F03EB4">
        <w:t xml:space="preserve">up to </w:t>
      </w:r>
      <w:r w:rsidR="00821E3D">
        <w:t xml:space="preserve">6 </w:t>
      </w:r>
      <w:r w:rsidR="00E221A8">
        <w:t>hours</w:t>
      </w:r>
      <w:r w:rsidR="00821E3D">
        <w:t xml:space="preserve"> of soaking time, further increas</w:t>
      </w:r>
      <w:r w:rsidR="00970CCF">
        <w:t>ing</w:t>
      </w:r>
      <w:r w:rsidR="00821E3D">
        <w:t xml:space="preserve"> soaking time did not yield additional recovery</w:t>
      </w:r>
      <w:r w:rsidR="006D434D">
        <w:t xml:space="preserve"> (</w:t>
      </w:r>
      <w:r w:rsidR="006D434D">
        <w:rPr>
          <w:b/>
          <w:bCs/>
        </w:rPr>
        <w:t xml:space="preserve">Fig. </w:t>
      </w:r>
      <w:r w:rsidR="0004799A">
        <w:rPr>
          <w:b/>
          <w:bCs/>
        </w:rPr>
        <w:t>5</w:t>
      </w:r>
      <w:r w:rsidR="006D434D" w:rsidRPr="006D434D">
        <w:t>)</w:t>
      </w:r>
      <w:r w:rsidR="006D434D">
        <w:t>.</w:t>
      </w:r>
    </w:p>
    <w:p w14:paraId="5D3A35F0" w14:textId="77777777" w:rsidR="00E02FD3" w:rsidRDefault="00F87F4D" w:rsidP="000E7793">
      <w:pPr>
        <w:keepNext/>
        <w:jc w:val="center"/>
      </w:pPr>
      <w:r>
        <w:rPr>
          <w:noProof/>
          <w:lang w:bidi="ar-SA"/>
        </w:rPr>
        <w:drawing>
          <wp:inline distT="0" distB="0" distL="0" distR="0" wp14:anchorId="44921DD8" wp14:editId="72363E47">
            <wp:extent cx="5046603" cy="349567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78813" cy="3517986"/>
                    </a:xfrm>
                    <a:prstGeom prst="rect">
                      <a:avLst/>
                    </a:prstGeom>
                  </pic:spPr>
                </pic:pic>
              </a:graphicData>
            </a:graphic>
          </wp:inline>
        </w:drawing>
      </w:r>
    </w:p>
    <w:p w14:paraId="43091E51" w14:textId="5BC55377" w:rsidR="008F7DC0" w:rsidRDefault="00E02FD3" w:rsidP="00F46E69">
      <w:pPr>
        <w:pStyle w:val="Caption"/>
      </w:pPr>
      <w:bookmarkStart w:id="126" w:name="_Toc17102583"/>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5</w:t>
      </w:r>
      <w:r w:rsidR="00A05ACE">
        <w:rPr>
          <w:noProof/>
        </w:rPr>
        <w:fldChar w:fldCharType="end"/>
      </w:r>
      <w:r>
        <w:t xml:space="preserve">: Simulated production </w:t>
      </w:r>
      <w:r w:rsidR="006365E4">
        <w:t>profiles</w:t>
      </w:r>
      <w:r>
        <w:t xml:space="preserve"> with different soaking times</w:t>
      </w:r>
      <w:r w:rsidR="006365E4">
        <w:t xml:space="preserve"> of miscible CO</w:t>
      </w:r>
      <w:r w:rsidR="006365E4" w:rsidRPr="006365E4">
        <w:rPr>
          <w:vertAlign w:val="subscript"/>
        </w:rPr>
        <w:t>2</w:t>
      </w:r>
      <w:r w:rsidR="006365E4">
        <w:t xml:space="preserve"> </w:t>
      </w:r>
      <w:r w:rsidR="00614320">
        <w:t>huff-n-puff</w:t>
      </w:r>
      <w:r w:rsidR="006365E4">
        <w:t xml:space="preserve"> process</w:t>
      </w:r>
      <w:r w:rsidR="00C060B8">
        <w:t xml:space="preserve"> (Song and Yang 2013).</w:t>
      </w:r>
      <w:bookmarkEnd w:id="126"/>
      <w:r w:rsidR="00F660E3">
        <w:t xml:space="preserve"> Note that further increasing soaking time did not yield additional recovery.</w:t>
      </w:r>
    </w:p>
    <w:p w14:paraId="6DC5EF2C" w14:textId="77777777" w:rsidR="002235BA" w:rsidRDefault="002235BA" w:rsidP="008F7DC0">
      <w:pPr>
        <w:jc w:val="both"/>
      </w:pPr>
    </w:p>
    <w:p w14:paraId="4C5D34B9" w14:textId="387B5057" w:rsidR="008F7DC0" w:rsidRDefault="008F7DC0" w:rsidP="008F7DC0">
      <w:pPr>
        <w:jc w:val="both"/>
      </w:pPr>
      <w:r>
        <w:lastRenderedPageBreak/>
        <w:t xml:space="preserve">Gamadi et al. (2013) investigated </w:t>
      </w:r>
      <w:r w:rsidR="008A205B">
        <w:t>effect</w:t>
      </w:r>
      <w:r w:rsidR="00353CD2">
        <w:t>s</w:t>
      </w:r>
      <w:r w:rsidR="008A205B">
        <w:t xml:space="preserve"> of </w:t>
      </w:r>
      <w:r>
        <w:t>injection pressure in N</w:t>
      </w:r>
      <w:r w:rsidRPr="00307C2C">
        <w:rPr>
          <w:vertAlign w:val="subscript"/>
        </w:rPr>
        <w:t>2</w:t>
      </w:r>
      <w:r>
        <w:t xml:space="preserve"> </w:t>
      </w:r>
      <w:r w:rsidR="00AC5859">
        <w:t>huff-n-puff</w:t>
      </w:r>
      <w:r>
        <w:t xml:space="preserve"> experiments</w:t>
      </w:r>
      <w:r w:rsidR="00C96EEF">
        <w:t>.</w:t>
      </w:r>
      <w:r w:rsidR="00B85652">
        <w:t xml:space="preserve"> Samples were</w:t>
      </w:r>
      <w:r w:rsidR="00C96EEF">
        <w:t xml:space="preserve"> </w:t>
      </w:r>
      <w:r>
        <w:t>Barnett, Marcos and Eagle Ford shale</w:t>
      </w:r>
      <w:r w:rsidR="006245BE">
        <w:t>s</w:t>
      </w:r>
      <w:r>
        <w:t xml:space="preserve"> </w:t>
      </w:r>
      <w:r w:rsidR="00CD05CA">
        <w:t>1.5” in diameter and 2” in length. M</w:t>
      </w:r>
      <w:r>
        <w:t>ineral oil</w:t>
      </w:r>
      <w:r w:rsidR="00ED5BA7">
        <w:t xml:space="preserve"> </w:t>
      </w:r>
      <w:r w:rsidR="00F03EB4">
        <w:t>(</w:t>
      </w:r>
      <w:r w:rsidR="002E7F46">
        <w:t>S</w:t>
      </w:r>
      <w:r w:rsidR="00CD05CA">
        <w:t>oltrol</w:t>
      </w:r>
      <w:r w:rsidR="002E7F46">
        <w:t xml:space="preserve"> 130</w:t>
      </w:r>
      <w:r w:rsidR="00F03EB4">
        <w:t>)</w:t>
      </w:r>
      <w:r w:rsidR="00CD05CA">
        <w:t xml:space="preserve"> was used to saturate</w:t>
      </w:r>
      <w:r w:rsidR="00353CD2">
        <w:t xml:space="preserve"> at </w:t>
      </w:r>
      <w:r w:rsidR="0032165A">
        <w:t>2000 psi for 48 hours</w:t>
      </w:r>
      <w:r>
        <w:t xml:space="preserve">. The results suggest that recovery was high when the injection pressure was high due to large pressure drawdown during the production phase. They also found that Eagle Ford shale </w:t>
      </w:r>
      <w:r w:rsidR="00095C3D">
        <w:t xml:space="preserve">had </w:t>
      </w:r>
      <w:r>
        <w:t xml:space="preserve">the highest recovery of all samples, suggesting the </w:t>
      </w:r>
      <w:r w:rsidR="00680CB1">
        <w:t xml:space="preserve">better </w:t>
      </w:r>
      <w:r>
        <w:t>potential of gas EOR in Eagle Ford shale</w:t>
      </w:r>
      <w:r w:rsidR="006D434D">
        <w:t xml:space="preserve"> </w:t>
      </w:r>
      <w:r w:rsidR="006D434D" w:rsidRPr="0004799A">
        <w:t>(</w:t>
      </w:r>
      <w:r w:rsidR="006D434D">
        <w:rPr>
          <w:b/>
          <w:bCs/>
        </w:rPr>
        <w:t xml:space="preserve">Fig. </w:t>
      </w:r>
      <w:r w:rsidR="0004799A">
        <w:rPr>
          <w:b/>
          <w:bCs/>
        </w:rPr>
        <w:t>6</w:t>
      </w:r>
      <w:r w:rsidR="006D434D" w:rsidRPr="0004799A">
        <w:t>)</w:t>
      </w:r>
      <w:r>
        <w:t>.</w:t>
      </w:r>
      <w:r w:rsidR="003A5B9A">
        <w:t xml:space="preserve"> This </w:t>
      </w:r>
      <w:r w:rsidR="004B299F">
        <w:t xml:space="preserve">may due to </w:t>
      </w:r>
      <w:r w:rsidR="00680CB1">
        <w:t xml:space="preserve">the </w:t>
      </w:r>
      <w:r w:rsidR="004B299F">
        <w:t xml:space="preserve">Eagle Ford having favorable </w:t>
      </w:r>
      <w:r w:rsidR="00476058">
        <w:t>pore sizes and transport properties. The</w:t>
      </w:r>
      <w:r>
        <w:t xml:space="preserve"> effect of soaking time was also investigated. A longer soaking time </w:t>
      </w:r>
      <w:r w:rsidR="00680CB1">
        <w:t>lead to a</w:t>
      </w:r>
      <w:r>
        <w:t xml:space="preserve"> higher recovery</w:t>
      </w:r>
      <w:r w:rsidR="00680CB1">
        <w:t>.</w:t>
      </w:r>
      <w:r>
        <w:t xml:space="preserve"> </w:t>
      </w:r>
    </w:p>
    <w:p w14:paraId="4F7A2D0C" w14:textId="77777777" w:rsidR="006365E4" w:rsidRDefault="005A5096" w:rsidP="008110D2">
      <w:pPr>
        <w:keepNext/>
        <w:jc w:val="center"/>
      </w:pPr>
      <w:r>
        <w:rPr>
          <w:noProof/>
          <w:lang w:bidi="ar-SA"/>
        </w:rPr>
        <w:drawing>
          <wp:inline distT="0" distB="0" distL="0" distR="0" wp14:anchorId="76516A4C" wp14:editId="250BCD97">
            <wp:extent cx="5394960" cy="27285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94960" cy="2728595"/>
                    </a:xfrm>
                    <a:prstGeom prst="rect">
                      <a:avLst/>
                    </a:prstGeom>
                  </pic:spPr>
                </pic:pic>
              </a:graphicData>
            </a:graphic>
          </wp:inline>
        </w:drawing>
      </w:r>
    </w:p>
    <w:p w14:paraId="6985C82C" w14:textId="3B5693E2" w:rsidR="008F7DC0" w:rsidRPr="00596BF5" w:rsidRDefault="006365E4" w:rsidP="008110D2">
      <w:pPr>
        <w:pStyle w:val="Caption"/>
      </w:pPr>
      <w:bookmarkStart w:id="127" w:name="_Toc17102584"/>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6</w:t>
      </w:r>
      <w:r w:rsidR="00A05ACE">
        <w:rPr>
          <w:noProof/>
        </w:rPr>
        <w:fldChar w:fldCharType="end"/>
      </w:r>
      <w:r>
        <w:t xml:space="preserve">: Performance of nitrogen </w:t>
      </w:r>
      <w:r w:rsidR="00614320">
        <w:t>huff-n-puff</w:t>
      </w:r>
      <w:r>
        <w:t xml:space="preserve"> at near miscible condition as function of number of cycles for various shale formations</w:t>
      </w:r>
      <w:r w:rsidR="009200B6">
        <w:t xml:space="preserve"> (Gamadi et al. 2013)</w:t>
      </w:r>
      <w:r>
        <w:t>.</w:t>
      </w:r>
      <w:bookmarkEnd w:id="127"/>
      <w:r w:rsidR="00F660E3">
        <w:t xml:space="preserve"> Note that Eagle Ford cores performed the best compared to Barnett cores and Marcos cores, suggesting the better potential for huff-n-puff in the Eagle Ford. </w:t>
      </w:r>
    </w:p>
    <w:p w14:paraId="2E2D27F0" w14:textId="77777777" w:rsidR="000640AE" w:rsidRDefault="000640AE" w:rsidP="00E96795">
      <w:pPr>
        <w:jc w:val="both"/>
        <w:rPr>
          <w:rFonts w:ascii="Times New Roman" w:hAnsi="Times New Roman"/>
        </w:rPr>
      </w:pPr>
    </w:p>
    <w:p w14:paraId="66572088" w14:textId="77777777" w:rsidR="000640AE" w:rsidRDefault="000640AE" w:rsidP="00E96795">
      <w:pPr>
        <w:jc w:val="both"/>
        <w:rPr>
          <w:rFonts w:ascii="Times New Roman" w:hAnsi="Times New Roman"/>
        </w:rPr>
      </w:pPr>
    </w:p>
    <w:p w14:paraId="728E0A92" w14:textId="77777777" w:rsidR="000640AE" w:rsidRDefault="000640AE" w:rsidP="00E96795">
      <w:pPr>
        <w:jc w:val="both"/>
        <w:rPr>
          <w:rFonts w:ascii="Times New Roman" w:hAnsi="Times New Roman"/>
        </w:rPr>
      </w:pPr>
    </w:p>
    <w:p w14:paraId="6654FC77" w14:textId="4F02C11A" w:rsidR="000640AE" w:rsidRDefault="000640AE" w:rsidP="00E96795">
      <w:pPr>
        <w:jc w:val="both"/>
        <w:rPr>
          <w:rFonts w:ascii="Times New Roman" w:hAnsi="Times New Roman"/>
        </w:rPr>
      </w:pPr>
    </w:p>
    <w:p w14:paraId="42762489" w14:textId="0F1C6EC1" w:rsidR="007C42E7" w:rsidRPr="00C67852" w:rsidRDefault="00673F55" w:rsidP="00E96795">
      <w:pPr>
        <w:jc w:val="both"/>
        <w:rPr>
          <w:rFonts w:ascii="Times New Roman" w:hAnsi="Times New Roman"/>
          <w:b/>
          <w:bCs/>
          <w:lang w:eastAsia="ko-KR"/>
        </w:rPr>
      </w:pPr>
      <w:r>
        <w:rPr>
          <w:rFonts w:ascii="Times New Roman" w:hAnsi="Times New Roman"/>
        </w:rPr>
        <w:lastRenderedPageBreak/>
        <w:t>Hawtho</w:t>
      </w:r>
      <w:r w:rsidR="004B1A3A">
        <w:rPr>
          <w:rFonts w:ascii="Times New Roman" w:hAnsi="Times New Roman"/>
        </w:rPr>
        <w:t>r</w:t>
      </w:r>
      <w:r>
        <w:rPr>
          <w:rFonts w:ascii="Times New Roman" w:hAnsi="Times New Roman"/>
        </w:rPr>
        <w:t xml:space="preserve">ne et al. (2013) conducted </w:t>
      </w:r>
      <w:r w:rsidR="006245BE">
        <w:rPr>
          <w:rFonts w:ascii="Times New Roman" w:hAnsi="Times New Roman"/>
        </w:rPr>
        <w:t xml:space="preserve">a </w:t>
      </w:r>
      <w:r>
        <w:rPr>
          <w:rFonts w:ascii="Times New Roman" w:hAnsi="Times New Roman"/>
        </w:rPr>
        <w:t>series of CO</w:t>
      </w:r>
      <w:r w:rsidRPr="00673F55">
        <w:rPr>
          <w:rFonts w:ascii="Times New Roman" w:hAnsi="Times New Roman"/>
          <w:vertAlign w:val="subscript"/>
        </w:rPr>
        <w:t>2</w:t>
      </w:r>
      <w:r>
        <w:rPr>
          <w:rFonts w:ascii="Times New Roman" w:hAnsi="Times New Roman"/>
        </w:rPr>
        <w:t xml:space="preserve"> </w:t>
      </w:r>
      <w:r w:rsidR="00614320">
        <w:rPr>
          <w:rFonts w:ascii="Times New Roman" w:hAnsi="Times New Roman"/>
        </w:rPr>
        <w:t>huff-n-puff</w:t>
      </w:r>
      <w:r>
        <w:rPr>
          <w:rFonts w:ascii="Times New Roman" w:hAnsi="Times New Roman"/>
        </w:rPr>
        <w:t xml:space="preserve"> experiments </w:t>
      </w:r>
      <w:r w:rsidR="00D56083">
        <w:rPr>
          <w:rFonts w:ascii="Times New Roman" w:hAnsi="Times New Roman"/>
        </w:rPr>
        <w:t>on</w:t>
      </w:r>
      <w:r>
        <w:rPr>
          <w:rFonts w:ascii="Times New Roman" w:hAnsi="Times New Roman"/>
        </w:rPr>
        <w:t xml:space="preserve"> </w:t>
      </w:r>
      <w:r w:rsidR="00AD65BF">
        <w:rPr>
          <w:rFonts w:ascii="Times New Roman" w:hAnsi="Times New Roman"/>
        </w:rPr>
        <w:t xml:space="preserve">middle </w:t>
      </w:r>
      <w:r w:rsidR="00103409">
        <w:rPr>
          <w:rFonts w:ascii="Times New Roman" w:hAnsi="Times New Roman"/>
        </w:rPr>
        <w:t>Bakken</w:t>
      </w:r>
      <w:r w:rsidR="00800BDF">
        <w:rPr>
          <w:rFonts w:ascii="Times New Roman" w:hAnsi="Times New Roman"/>
        </w:rPr>
        <w:t xml:space="preserve"> samples</w:t>
      </w:r>
      <w:r w:rsidR="00103409">
        <w:rPr>
          <w:rFonts w:ascii="Times New Roman" w:hAnsi="Times New Roman"/>
        </w:rPr>
        <w:t xml:space="preserve"> (</w:t>
      </w:r>
      <w:r w:rsidR="00AD65BF">
        <w:rPr>
          <w:rFonts w:ascii="Times New Roman" w:hAnsi="Times New Roman"/>
        </w:rPr>
        <w:t xml:space="preserve">0.002-0.04 md permeability and 4.5-8.1% porosity) and </w:t>
      </w:r>
      <w:r w:rsidR="00800BDF">
        <w:rPr>
          <w:rFonts w:ascii="Times New Roman" w:hAnsi="Times New Roman"/>
        </w:rPr>
        <w:t xml:space="preserve">on </w:t>
      </w:r>
      <w:r w:rsidR="00AD65BF">
        <w:rPr>
          <w:rFonts w:ascii="Times New Roman" w:hAnsi="Times New Roman"/>
        </w:rPr>
        <w:t>lower</w:t>
      </w:r>
      <w:r w:rsidR="00103409">
        <w:rPr>
          <w:rFonts w:ascii="Times New Roman" w:hAnsi="Times New Roman"/>
        </w:rPr>
        <w:t xml:space="preserve"> and upper</w:t>
      </w:r>
      <w:r w:rsidR="00AD65BF">
        <w:rPr>
          <w:rFonts w:ascii="Times New Roman" w:hAnsi="Times New Roman"/>
        </w:rPr>
        <w:t xml:space="preserve"> Bakken formation samples saturated with </w:t>
      </w:r>
      <w:r w:rsidR="00103409">
        <w:rPr>
          <w:rFonts w:ascii="Times New Roman" w:hAnsi="Times New Roman"/>
        </w:rPr>
        <w:t xml:space="preserve">Bakken crude oil. </w:t>
      </w:r>
      <w:r w:rsidR="00E96795">
        <w:rPr>
          <w:rFonts w:ascii="Times New Roman" w:hAnsi="Times New Roman"/>
        </w:rPr>
        <w:t>The result</w:t>
      </w:r>
      <w:r w:rsidR="000B560D">
        <w:rPr>
          <w:rFonts w:ascii="Times New Roman" w:hAnsi="Times New Roman"/>
        </w:rPr>
        <w:t>s</w:t>
      </w:r>
      <w:r w:rsidR="00E96795">
        <w:rPr>
          <w:rFonts w:ascii="Times New Roman" w:hAnsi="Times New Roman"/>
        </w:rPr>
        <w:t xml:space="preserve"> suggest that middle Bakken sample </w:t>
      </w:r>
      <w:r w:rsidR="000640AE">
        <w:rPr>
          <w:rFonts w:ascii="Times New Roman" w:hAnsi="Times New Roman"/>
        </w:rPr>
        <w:t>show</w:t>
      </w:r>
      <w:r w:rsidR="006245BE">
        <w:rPr>
          <w:rFonts w:ascii="Times New Roman" w:hAnsi="Times New Roman"/>
        </w:rPr>
        <w:t>s</w:t>
      </w:r>
      <w:r w:rsidR="000640AE">
        <w:rPr>
          <w:rFonts w:ascii="Times New Roman" w:hAnsi="Times New Roman"/>
        </w:rPr>
        <w:t xml:space="preserve"> the best recovery of three Bakken formation</w:t>
      </w:r>
      <w:r w:rsidR="000B560D">
        <w:rPr>
          <w:rFonts w:ascii="Times New Roman" w:hAnsi="Times New Roman"/>
        </w:rPr>
        <w:t>s</w:t>
      </w:r>
      <w:r w:rsidR="00E96795">
        <w:rPr>
          <w:rFonts w:ascii="Times New Roman" w:hAnsi="Times New Roman"/>
        </w:rPr>
        <w:t xml:space="preserve">. Unexpectedly, despite being very tight source rocks, lower and upper Bakken sample achieved </w:t>
      </w:r>
      <w:r w:rsidR="000640AE">
        <w:rPr>
          <w:rFonts w:ascii="Times New Roman" w:hAnsi="Times New Roman"/>
        </w:rPr>
        <w:t>high recovery with longer exposure time and high surface area to volume ratio</w:t>
      </w:r>
      <w:r w:rsidR="00C67852">
        <w:rPr>
          <w:rFonts w:ascii="Times New Roman" w:hAnsi="Times New Roman"/>
        </w:rPr>
        <w:t xml:space="preserve"> (</w:t>
      </w:r>
      <w:r w:rsidR="00C67852">
        <w:rPr>
          <w:rFonts w:ascii="Times New Roman" w:hAnsi="Times New Roman"/>
          <w:b/>
          <w:bCs/>
        </w:rPr>
        <w:t xml:space="preserve">Fig. </w:t>
      </w:r>
      <w:r w:rsidR="0004799A">
        <w:rPr>
          <w:rFonts w:ascii="Times New Roman" w:hAnsi="Times New Roman"/>
          <w:b/>
          <w:bCs/>
        </w:rPr>
        <w:t>7</w:t>
      </w:r>
      <w:r w:rsidR="00C67852" w:rsidRPr="00C67852">
        <w:rPr>
          <w:rFonts w:ascii="Times New Roman" w:hAnsi="Times New Roman"/>
        </w:rPr>
        <w:t>)</w:t>
      </w:r>
      <w:r w:rsidR="00C67852">
        <w:rPr>
          <w:rFonts w:ascii="Times New Roman" w:hAnsi="Times New Roman"/>
        </w:rPr>
        <w:t>.</w:t>
      </w:r>
      <w:r w:rsidR="00FE3BAA">
        <w:rPr>
          <w:rFonts w:ascii="Times New Roman" w:hAnsi="Times New Roman"/>
        </w:rPr>
        <w:t xml:space="preserve"> </w:t>
      </w:r>
    </w:p>
    <w:p w14:paraId="5043B244" w14:textId="77777777" w:rsidR="006365E4" w:rsidRDefault="000640AE" w:rsidP="008110D2">
      <w:pPr>
        <w:keepNext/>
        <w:jc w:val="center"/>
      </w:pPr>
      <w:r>
        <w:rPr>
          <w:noProof/>
          <w:lang w:bidi="ar-SA"/>
        </w:rPr>
        <w:drawing>
          <wp:inline distT="0" distB="0" distL="0" distR="0" wp14:anchorId="7648DBB7" wp14:editId="0A980E26">
            <wp:extent cx="5394960" cy="37223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94960" cy="3722370"/>
                    </a:xfrm>
                    <a:prstGeom prst="rect">
                      <a:avLst/>
                    </a:prstGeom>
                  </pic:spPr>
                </pic:pic>
              </a:graphicData>
            </a:graphic>
          </wp:inline>
        </w:drawing>
      </w:r>
    </w:p>
    <w:p w14:paraId="32A26115" w14:textId="62818BA5" w:rsidR="000640AE" w:rsidRDefault="006365E4" w:rsidP="008110D2">
      <w:pPr>
        <w:pStyle w:val="Caption"/>
        <w:rPr>
          <w:rFonts w:ascii="Times New Roman" w:hAnsi="Times New Roman"/>
        </w:rPr>
      </w:pPr>
      <w:bookmarkStart w:id="128" w:name="_Toc17102585"/>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7</w:t>
      </w:r>
      <w:r w:rsidR="00A05ACE">
        <w:rPr>
          <w:noProof/>
        </w:rPr>
        <w:fldChar w:fldCharType="end"/>
      </w:r>
      <w:r>
        <w:t>: CO</w:t>
      </w:r>
      <w:r w:rsidRPr="006365E4">
        <w:rPr>
          <w:vertAlign w:val="subscript"/>
        </w:rPr>
        <w:t>2</w:t>
      </w:r>
      <w:r>
        <w:t xml:space="preserve"> mobilization of hydrocarbons from Upper Bakken, Middle Bakken, Lower </w:t>
      </w:r>
      <w:r w:rsidR="00EA18DA">
        <w:t>Bakken (</w:t>
      </w:r>
      <w:r>
        <w:t>all from the same borehole), and a conventional reservoir rock at 500</w:t>
      </w:r>
      <w:r w:rsidR="005F3DED">
        <w:t>0 psi</w:t>
      </w:r>
      <w:r>
        <w:t xml:space="preserve"> and 110</w:t>
      </w:r>
      <w:r w:rsidRPr="006365E4">
        <w:rPr>
          <w:vertAlign w:val="superscript"/>
        </w:rPr>
        <w:t>o</w:t>
      </w:r>
      <w:r>
        <w:t>C</w:t>
      </w:r>
      <w:r>
        <w:rPr>
          <w:vertAlign w:val="subscript"/>
        </w:rPr>
        <w:t xml:space="preserve">. </w:t>
      </w:r>
      <w:r>
        <w:rPr>
          <w:rFonts w:ascii="Times New Roman" w:hAnsi="Times New Roman"/>
        </w:rPr>
        <w:t xml:space="preserve">“Rounds rods” represents a </w:t>
      </w:r>
      <w:r w:rsidR="00EA18DA">
        <w:rPr>
          <w:rFonts w:ascii="Times New Roman" w:hAnsi="Times New Roman"/>
        </w:rPr>
        <w:t>cylinder</w:t>
      </w:r>
      <w:r>
        <w:rPr>
          <w:rFonts w:ascii="Times New Roman" w:hAnsi="Times New Roman"/>
        </w:rPr>
        <w:t xml:space="preserve"> with a diameter of 10mm X 40mm long.  “&lt;</w:t>
      </w:r>
      <w:r w:rsidR="000B560D">
        <w:rPr>
          <w:rFonts w:ascii="Times New Roman" w:hAnsi="Times New Roman"/>
        </w:rPr>
        <w:t xml:space="preserve"> </w:t>
      </w:r>
      <w:r>
        <w:rPr>
          <w:rFonts w:ascii="Times New Roman" w:hAnsi="Times New Roman"/>
        </w:rPr>
        <w:t>3.5mm” indicates rock crushed to pass a 3.5mm screen</w:t>
      </w:r>
      <w:r w:rsidR="002E71E7">
        <w:rPr>
          <w:rFonts w:ascii="Times New Roman" w:hAnsi="Times New Roman"/>
        </w:rPr>
        <w:t xml:space="preserve"> (Hawthorne et al. 2013).</w:t>
      </w:r>
      <w:bookmarkEnd w:id="128"/>
    </w:p>
    <w:p w14:paraId="1818E587" w14:textId="77777777" w:rsidR="00554499" w:rsidRPr="00B1213A" w:rsidRDefault="00554499" w:rsidP="00B1213A"/>
    <w:p w14:paraId="6DF1C3AE" w14:textId="6EECDE59" w:rsidR="006365E4" w:rsidRDefault="006365E4" w:rsidP="006365E4"/>
    <w:p w14:paraId="101AEB27" w14:textId="73BC0384" w:rsidR="006365E4" w:rsidRDefault="006365E4" w:rsidP="006365E4"/>
    <w:p w14:paraId="51267BE2" w14:textId="37B6E461" w:rsidR="006365E4" w:rsidRDefault="006365E4" w:rsidP="006365E4"/>
    <w:p w14:paraId="3CB2F844" w14:textId="3DAE80E7" w:rsidR="00226581" w:rsidRPr="00B724ED" w:rsidRDefault="00226581" w:rsidP="00B1213A">
      <w:pPr>
        <w:jc w:val="both"/>
      </w:pPr>
      <w:r>
        <w:lastRenderedPageBreak/>
        <w:t>Sorensen et al</w:t>
      </w:r>
      <w:r w:rsidR="00D41DC8">
        <w:t>.</w:t>
      </w:r>
      <w:r>
        <w:t xml:space="preserve"> (2014)</w:t>
      </w:r>
      <w:r w:rsidR="005441A0">
        <w:t xml:space="preserve"> developed detailed petrophysical and geological models for the Middle and Lower Bakke</w:t>
      </w:r>
      <w:r w:rsidR="00CC1553">
        <w:t>n</w:t>
      </w:r>
      <w:r w:rsidR="005441A0">
        <w:t xml:space="preserve"> formation based on field characterization, well log interpretation, and laboratory core </w:t>
      </w:r>
      <w:r w:rsidR="00E221A8">
        <w:t>analysis (</w:t>
      </w:r>
      <w:r w:rsidR="005441A0">
        <w:t>SEM, ultraviolet fluorescence, and optical microscopy). These models and simulations were used to examine the potential effectiveness of CO</w:t>
      </w:r>
      <w:r w:rsidR="005441A0" w:rsidRPr="005441A0">
        <w:rPr>
          <w:vertAlign w:val="subscript"/>
        </w:rPr>
        <w:t>2</w:t>
      </w:r>
      <w:r w:rsidR="005441A0">
        <w:t xml:space="preserve"> based EOR. The result</w:t>
      </w:r>
      <w:r w:rsidR="00077F7A">
        <w:t>s</w:t>
      </w:r>
      <w:r w:rsidR="005441A0">
        <w:t xml:space="preserve"> indicate that production can be increased by 43% to 58% compared to case without CO</w:t>
      </w:r>
      <w:r w:rsidR="005441A0" w:rsidRPr="005441A0">
        <w:rPr>
          <w:vertAlign w:val="subscript"/>
        </w:rPr>
        <w:t>2</w:t>
      </w:r>
      <w:r w:rsidR="005441A0">
        <w:t xml:space="preserve"> injection</w:t>
      </w:r>
      <w:r w:rsidR="00B724ED">
        <w:t xml:space="preserve"> as shown in </w:t>
      </w:r>
      <w:r w:rsidR="00B724ED">
        <w:rPr>
          <w:b/>
          <w:bCs/>
        </w:rPr>
        <w:t xml:space="preserve">Fig. </w:t>
      </w:r>
      <w:r w:rsidR="0004799A">
        <w:rPr>
          <w:b/>
          <w:bCs/>
        </w:rPr>
        <w:t>8</w:t>
      </w:r>
      <w:r w:rsidR="00B724ED">
        <w:t xml:space="preserve">. </w:t>
      </w:r>
    </w:p>
    <w:p w14:paraId="727392C2" w14:textId="77777777" w:rsidR="00B724ED" w:rsidRDefault="005441A0" w:rsidP="008110D2">
      <w:pPr>
        <w:keepNext/>
        <w:jc w:val="center"/>
      </w:pPr>
      <w:r>
        <w:rPr>
          <w:noProof/>
          <w:lang w:bidi="ar-SA"/>
        </w:rPr>
        <w:drawing>
          <wp:inline distT="0" distB="0" distL="0" distR="0" wp14:anchorId="0DC8018C" wp14:editId="6D704EE9">
            <wp:extent cx="5903943" cy="2292824"/>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31583" cy="2303558"/>
                    </a:xfrm>
                    <a:prstGeom prst="rect">
                      <a:avLst/>
                    </a:prstGeom>
                  </pic:spPr>
                </pic:pic>
              </a:graphicData>
            </a:graphic>
          </wp:inline>
        </w:drawing>
      </w:r>
    </w:p>
    <w:p w14:paraId="4BEE95B3" w14:textId="6DEC2D9E" w:rsidR="005441A0" w:rsidRPr="00701B8D" w:rsidRDefault="00B724ED" w:rsidP="008110D2">
      <w:pPr>
        <w:pStyle w:val="Caption"/>
      </w:pPr>
      <w:bookmarkStart w:id="129" w:name="_Toc17102586"/>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8</w:t>
      </w:r>
      <w:r w:rsidR="00A05ACE">
        <w:rPr>
          <w:noProof/>
        </w:rPr>
        <w:fldChar w:fldCharType="end"/>
      </w:r>
      <w:r>
        <w:t>: Simulation results for four cases. Left: Cumulative oil production over time</w:t>
      </w:r>
      <w:r w:rsidR="00444C17">
        <w:t xml:space="preserve">. </w:t>
      </w:r>
      <w:r>
        <w:t>Right: Cumulative CO</w:t>
      </w:r>
      <w:r w:rsidRPr="00B724ED">
        <w:rPr>
          <w:vertAlign w:val="subscript"/>
        </w:rPr>
        <w:t>2</w:t>
      </w:r>
      <w:r>
        <w:t xml:space="preserve"> injection over time. </w:t>
      </w:r>
      <w:r w:rsidR="00662F61">
        <w:t>RPT (</w:t>
      </w:r>
      <w:r w:rsidR="008B725D">
        <w:t>Relative Permeability Test)</w:t>
      </w:r>
      <w:r>
        <w:t xml:space="preserve"> represents the relative permeability curves for matrix or fracture system generated by Brooks-Corey equations in CMG simulator</w:t>
      </w:r>
      <w:r w:rsidR="00026EDB">
        <w:t xml:space="preserve"> (Sorensen et al. 2014)</w:t>
      </w:r>
      <w:r>
        <w:t>.</w:t>
      </w:r>
      <w:bookmarkEnd w:id="129"/>
      <w:r w:rsidR="00701B8D">
        <w:t xml:space="preserve"> Note that CO</w:t>
      </w:r>
      <w:r w:rsidR="00701B8D" w:rsidRPr="00701B8D">
        <w:rPr>
          <w:vertAlign w:val="subscript"/>
        </w:rPr>
        <w:t>2</w:t>
      </w:r>
      <w:r w:rsidR="00701B8D">
        <w:rPr>
          <w:vertAlign w:val="superscript"/>
        </w:rPr>
        <w:t xml:space="preserve"> </w:t>
      </w:r>
      <w:r w:rsidR="00701B8D">
        <w:t>injection increased production by 43% to 58%.</w:t>
      </w:r>
    </w:p>
    <w:p w14:paraId="6DB8B620" w14:textId="622FE661" w:rsidR="00B724ED" w:rsidRDefault="00B724ED" w:rsidP="00B724ED"/>
    <w:p w14:paraId="62A601B6" w14:textId="159C813B" w:rsidR="00B724ED" w:rsidRDefault="00B724ED" w:rsidP="00B724ED"/>
    <w:p w14:paraId="30166D4E" w14:textId="676C1E01" w:rsidR="00B724ED" w:rsidRDefault="00B724ED" w:rsidP="00B724ED"/>
    <w:p w14:paraId="39C7EFF2" w14:textId="464CD9C0" w:rsidR="00B724ED" w:rsidRDefault="00B724ED" w:rsidP="00B724ED"/>
    <w:p w14:paraId="5853891F" w14:textId="7BF4B9A3" w:rsidR="00B724ED" w:rsidRDefault="00B724ED" w:rsidP="00B724ED"/>
    <w:p w14:paraId="7682A244" w14:textId="5D755575" w:rsidR="003222F9" w:rsidRDefault="003222F9" w:rsidP="00B724ED"/>
    <w:p w14:paraId="795C47B0" w14:textId="77777777" w:rsidR="002235BA" w:rsidRPr="00B724ED" w:rsidRDefault="002235BA" w:rsidP="00B724ED"/>
    <w:p w14:paraId="7E642038" w14:textId="3D46F847" w:rsidR="006365E4" w:rsidRDefault="00F50CA0" w:rsidP="00EA18DA">
      <w:pPr>
        <w:jc w:val="both"/>
      </w:pPr>
      <w:r>
        <w:lastRenderedPageBreak/>
        <w:t>Hoffman</w:t>
      </w:r>
      <w:r w:rsidR="006365E4">
        <w:t xml:space="preserve"> and </w:t>
      </w:r>
      <w:r w:rsidR="001714C9">
        <w:t>Evans</w:t>
      </w:r>
      <w:r w:rsidR="00226581">
        <w:t xml:space="preserve"> (2016)</w:t>
      </w:r>
      <w:r w:rsidR="00B724ED">
        <w:t xml:space="preserve"> show the first pilot field test results </w:t>
      </w:r>
      <w:r w:rsidR="007D6398">
        <w:t xml:space="preserve">for </w:t>
      </w:r>
      <w:r w:rsidR="00614320">
        <w:t>huff-n-puff</w:t>
      </w:r>
      <w:r w:rsidR="00B724ED">
        <w:t xml:space="preserve"> in Bakken formation. </w:t>
      </w:r>
      <w:r w:rsidR="00517699">
        <w:t>Even with all the promising results from laboratory tests and simulation results (Son and Yang 2013</w:t>
      </w:r>
      <w:r w:rsidR="007D6398">
        <w:t>;</w:t>
      </w:r>
      <w:r w:rsidR="00517699">
        <w:t xml:space="preserve"> </w:t>
      </w:r>
      <w:r w:rsidR="00CC1553">
        <w:t>Hawthorne</w:t>
      </w:r>
      <w:r w:rsidR="00517699">
        <w:t xml:space="preserve"> et al., 2013 and Sorensen et al., 2014), the field test result failed miserably due containment problem</w:t>
      </w:r>
      <w:r w:rsidR="007D6398">
        <w:t>s</w:t>
      </w:r>
      <w:r w:rsidR="00517699">
        <w:t xml:space="preserve"> causing early breakthrough and poor reservoir sweep efficiency. Little to no oil rate increase was observed</w:t>
      </w:r>
      <w:r w:rsidR="00AA7D75">
        <w:t xml:space="preserve"> as shown in </w:t>
      </w:r>
      <w:r w:rsidR="00AA7D75">
        <w:rPr>
          <w:b/>
          <w:bCs/>
        </w:rPr>
        <w:t xml:space="preserve">Fig. </w:t>
      </w:r>
      <w:r w:rsidR="0004799A">
        <w:rPr>
          <w:b/>
          <w:bCs/>
        </w:rPr>
        <w:t>9</w:t>
      </w:r>
      <w:r w:rsidR="00517699">
        <w:t>.</w:t>
      </w:r>
      <w:r w:rsidR="00AA7D75">
        <w:t xml:space="preserve"> The solution suggested by authors were employing some type of zonal wellbore isolation or </w:t>
      </w:r>
      <w:r w:rsidR="00EA18DA">
        <w:t>high permeability</w:t>
      </w:r>
      <w:r w:rsidR="00AA7D75">
        <w:t xml:space="preserve"> blocking for containment issue</w:t>
      </w:r>
      <w:r w:rsidR="00DB53F7">
        <w:t>s</w:t>
      </w:r>
      <w:r w:rsidR="00AA7D75">
        <w:t>.</w:t>
      </w:r>
      <w:r w:rsidR="00EA18DA">
        <w:t xml:space="preserve"> </w:t>
      </w:r>
    </w:p>
    <w:p w14:paraId="27E05935" w14:textId="77777777" w:rsidR="00517699" w:rsidRDefault="00517699" w:rsidP="008110D2">
      <w:pPr>
        <w:keepNext/>
        <w:jc w:val="center"/>
      </w:pPr>
      <w:r>
        <w:rPr>
          <w:noProof/>
          <w:lang w:bidi="ar-SA"/>
        </w:rPr>
        <w:drawing>
          <wp:inline distT="0" distB="0" distL="0" distR="0" wp14:anchorId="39BDAECD" wp14:editId="25C0C6C0">
            <wp:extent cx="5943600" cy="20116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2011680"/>
                    </a:xfrm>
                    <a:prstGeom prst="rect">
                      <a:avLst/>
                    </a:prstGeom>
                  </pic:spPr>
                </pic:pic>
              </a:graphicData>
            </a:graphic>
          </wp:inline>
        </w:drawing>
      </w:r>
    </w:p>
    <w:p w14:paraId="45FC9C47" w14:textId="1FEE6289" w:rsidR="00517699" w:rsidRDefault="00517699" w:rsidP="008110D2">
      <w:pPr>
        <w:pStyle w:val="Caption"/>
      </w:pPr>
      <w:bookmarkStart w:id="130" w:name="_Toc17102587"/>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9</w:t>
      </w:r>
      <w:r w:rsidR="00A05ACE">
        <w:rPr>
          <w:noProof/>
        </w:rPr>
        <w:fldChar w:fldCharType="end"/>
      </w:r>
      <w:r>
        <w:t xml:space="preserve">: Production from two Bakken wells performing </w:t>
      </w:r>
      <w:r w:rsidR="00614320">
        <w:t>huff-n-puff</w:t>
      </w:r>
      <w:r>
        <w:t xml:space="preserve"> CO</w:t>
      </w:r>
      <w:r w:rsidRPr="00517699">
        <w:rPr>
          <w:vertAlign w:val="subscript"/>
        </w:rPr>
        <w:t>2</w:t>
      </w:r>
      <w:r>
        <w:t xml:space="preserve"> injection</w:t>
      </w:r>
      <w:r w:rsidR="00950622">
        <w:t>. Note that little to no oil rate increase was observed</w:t>
      </w:r>
      <w:r w:rsidR="003C5B2C">
        <w:t xml:space="preserve"> (</w:t>
      </w:r>
      <w:r w:rsidR="00F50CA0">
        <w:t>Hoffman</w:t>
      </w:r>
      <w:r w:rsidR="003C5B2C">
        <w:t xml:space="preserve"> and </w:t>
      </w:r>
      <w:r w:rsidR="001714C9">
        <w:t>Evan</w:t>
      </w:r>
      <w:r w:rsidR="00CD4857">
        <w:t>s</w:t>
      </w:r>
      <w:r w:rsidR="003C5B2C">
        <w:t xml:space="preserve"> 2016).</w:t>
      </w:r>
      <w:bookmarkEnd w:id="130"/>
    </w:p>
    <w:p w14:paraId="0A7FBEDE" w14:textId="61CA0A43" w:rsidR="00EA18DA" w:rsidRDefault="00EA18DA" w:rsidP="00EA18DA"/>
    <w:p w14:paraId="1EF88E59" w14:textId="4079B649" w:rsidR="00EA18DA" w:rsidRDefault="00EA18DA" w:rsidP="00EA18DA"/>
    <w:p w14:paraId="1852F313" w14:textId="0D5E3D62" w:rsidR="00EA18DA" w:rsidRDefault="00EA18DA" w:rsidP="00EA18DA"/>
    <w:p w14:paraId="736587E1" w14:textId="191AB42F" w:rsidR="005D2AAD" w:rsidRDefault="005D2AAD" w:rsidP="00EA18DA"/>
    <w:p w14:paraId="307F22DA" w14:textId="1868CC61" w:rsidR="005D2AAD" w:rsidRDefault="005D2AAD" w:rsidP="00EA18DA"/>
    <w:p w14:paraId="07756E26" w14:textId="3F0F512A" w:rsidR="005D2AAD" w:rsidRDefault="005D2AAD" w:rsidP="00EA18DA"/>
    <w:p w14:paraId="49A99C49" w14:textId="0ADD892B" w:rsidR="005D2AAD" w:rsidRDefault="005D2AAD" w:rsidP="00EA18DA"/>
    <w:p w14:paraId="6FE3F8A1" w14:textId="77777777" w:rsidR="005D2AAD" w:rsidRDefault="005D2AAD" w:rsidP="00EA18DA"/>
    <w:p w14:paraId="37E6A460" w14:textId="54E08A25" w:rsidR="004B7715" w:rsidRDefault="004B7715" w:rsidP="009100B4">
      <w:pPr>
        <w:jc w:val="both"/>
      </w:pPr>
      <w:r>
        <w:lastRenderedPageBreak/>
        <w:t>Sorensen</w:t>
      </w:r>
      <w:r w:rsidR="00AB0E47">
        <w:t xml:space="preserve"> et al. (2018) conducted </w:t>
      </w:r>
      <w:r w:rsidR="00DB53F7">
        <w:t xml:space="preserve">a </w:t>
      </w:r>
      <w:r w:rsidR="00AB0E47">
        <w:t>field study in a vertical well completed in the Middle Bakken formation. The test was conducted in a virgin reservoir without hydraulic fractures</w:t>
      </w:r>
      <w:r w:rsidR="00701B8D">
        <w:t xml:space="preserve"> </w:t>
      </w:r>
      <w:r w:rsidR="00AB0E47">
        <w:t xml:space="preserve">to </w:t>
      </w:r>
      <w:r w:rsidR="0012763C">
        <w:t xml:space="preserve">address </w:t>
      </w:r>
      <w:r w:rsidR="00AB0E47">
        <w:t>the problem of containment</w:t>
      </w:r>
      <w:r w:rsidR="0012763C">
        <w:t>.</w:t>
      </w:r>
      <w:r w:rsidR="00AB0E47">
        <w:t>.</w:t>
      </w:r>
      <w:r w:rsidR="009100B4">
        <w:t xml:space="preserve"> The result of this field study provided valuable lessons</w:t>
      </w:r>
      <w:r w:rsidR="00DB53F7">
        <w:t>;</w:t>
      </w:r>
      <w:r w:rsidR="009100B4">
        <w:t xml:space="preserve"> </w:t>
      </w:r>
      <w:r w:rsidR="00DB53F7">
        <w:t>first</w:t>
      </w:r>
      <w:r w:rsidR="009100B4">
        <w:t>, even though the injection rate was low, CO</w:t>
      </w:r>
      <w:r w:rsidR="009100B4" w:rsidRPr="009100B4">
        <w:rPr>
          <w:vertAlign w:val="subscript"/>
        </w:rPr>
        <w:t>2</w:t>
      </w:r>
      <w:r w:rsidR="009100B4">
        <w:t xml:space="preserve"> can be injected into an unstimulated Middle Bakken reservoir (matrix permeability typically in order of micro to nanodarcies). This support</w:t>
      </w:r>
      <w:r w:rsidR="00444C17">
        <w:t>s</w:t>
      </w:r>
      <w:r w:rsidR="009100B4">
        <w:t xml:space="preserve"> the findings in the laboratory core tests that </w:t>
      </w:r>
      <w:r w:rsidR="00967946">
        <w:t xml:space="preserve">solvent </w:t>
      </w:r>
      <w:r w:rsidR="008D72B3">
        <w:t xml:space="preserve">gas </w:t>
      </w:r>
      <w:r w:rsidR="00967946">
        <w:t xml:space="preserve">can </w:t>
      </w:r>
      <w:r w:rsidR="008D72B3">
        <w:t>permeate into tight rocks during</w:t>
      </w:r>
      <w:r w:rsidR="009100B4">
        <w:t xml:space="preserve"> huff-n-puff gas EOR in liquid rich shale. Second, produced fluid composition analysis before injection and after injection indicates that CO</w:t>
      </w:r>
      <w:r w:rsidR="009100B4" w:rsidRPr="009100B4">
        <w:rPr>
          <w:vertAlign w:val="subscript"/>
        </w:rPr>
        <w:t>2</w:t>
      </w:r>
      <w:r w:rsidR="009100B4">
        <w:t xml:space="preserve"> mobilized light HCs as shown in </w:t>
      </w:r>
      <w:r w:rsidR="009100B4">
        <w:rPr>
          <w:b/>
          <w:bCs/>
        </w:rPr>
        <w:t xml:space="preserve">Fig. </w:t>
      </w:r>
      <w:r w:rsidR="0004799A">
        <w:rPr>
          <w:b/>
          <w:bCs/>
        </w:rPr>
        <w:t>10</w:t>
      </w:r>
      <w:r w:rsidR="009100B4">
        <w:t>.</w:t>
      </w:r>
      <w:r w:rsidR="00272F6D">
        <w:t xml:space="preserve"> </w:t>
      </w:r>
    </w:p>
    <w:p w14:paraId="686FB43B" w14:textId="77777777" w:rsidR="009100B4" w:rsidRDefault="009100B4" w:rsidP="008110D2">
      <w:pPr>
        <w:keepNext/>
        <w:jc w:val="center"/>
      </w:pPr>
      <w:r>
        <w:rPr>
          <w:noProof/>
          <w:lang w:bidi="ar-SA"/>
        </w:rPr>
        <w:drawing>
          <wp:inline distT="0" distB="0" distL="0" distR="0" wp14:anchorId="2E06116C" wp14:editId="4D374923">
            <wp:extent cx="4804913" cy="3628326"/>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851600" cy="3663581"/>
                    </a:xfrm>
                    <a:prstGeom prst="rect">
                      <a:avLst/>
                    </a:prstGeom>
                  </pic:spPr>
                </pic:pic>
              </a:graphicData>
            </a:graphic>
          </wp:inline>
        </w:drawing>
      </w:r>
    </w:p>
    <w:p w14:paraId="1DA1DE86" w14:textId="07A9CC5A" w:rsidR="009100B4" w:rsidRPr="009100B4" w:rsidRDefault="009100B4" w:rsidP="008110D2">
      <w:pPr>
        <w:pStyle w:val="Caption"/>
      </w:pPr>
      <w:bookmarkStart w:id="131" w:name="_Toc17102588"/>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10</w:t>
      </w:r>
      <w:r w:rsidR="00A05ACE">
        <w:rPr>
          <w:noProof/>
        </w:rPr>
        <w:fldChar w:fldCharType="end"/>
      </w:r>
      <w:r>
        <w:t>: Comparison of pre</w:t>
      </w:r>
      <w:r w:rsidR="00405280">
        <w:t>-</w:t>
      </w:r>
      <w:r>
        <w:t>injection oil composition, a representative Bakken oil sample and post</w:t>
      </w:r>
      <w:r w:rsidR="00405280">
        <w:t>-</w:t>
      </w:r>
      <w:r>
        <w:t>injection oil composition. Post</w:t>
      </w:r>
      <w:r w:rsidR="00405280">
        <w:t>-</w:t>
      </w:r>
      <w:r>
        <w:t xml:space="preserve">oil composition contains </w:t>
      </w:r>
      <w:r w:rsidR="0012763C">
        <w:t>more</w:t>
      </w:r>
      <w:r w:rsidR="00272F6D">
        <w:t xml:space="preserve"> light HCs (i.e. purple dot has 75% up to C9 where green dot has 75% up to C13)</w:t>
      </w:r>
      <w:r w:rsidR="00825EE4">
        <w:t xml:space="preserve"> (Sorensen et al. 2018)</w:t>
      </w:r>
      <w:r w:rsidR="00405280">
        <w:t>.</w:t>
      </w:r>
      <w:bookmarkEnd w:id="131"/>
      <w:r w:rsidR="00405280">
        <w:t xml:space="preserve"> </w:t>
      </w:r>
    </w:p>
    <w:p w14:paraId="33126D5A" w14:textId="77777777" w:rsidR="0012763C" w:rsidRDefault="0012763C" w:rsidP="00FE3BAA">
      <w:pPr>
        <w:jc w:val="both"/>
      </w:pPr>
    </w:p>
    <w:p w14:paraId="7BF8A4CB" w14:textId="77777777" w:rsidR="002235BA" w:rsidRDefault="002235BA" w:rsidP="00FE3BAA">
      <w:pPr>
        <w:jc w:val="both"/>
      </w:pPr>
    </w:p>
    <w:p w14:paraId="66720F79" w14:textId="7E36160B" w:rsidR="00EA18DA" w:rsidRPr="00974193" w:rsidRDefault="00EA18DA" w:rsidP="00FE3BAA">
      <w:pPr>
        <w:jc w:val="both"/>
      </w:pPr>
      <w:r>
        <w:lastRenderedPageBreak/>
        <w:t>Jin et al</w:t>
      </w:r>
      <w:r w:rsidR="00D41DC8">
        <w:t>.</w:t>
      </w:r>
      <w:r>
        <w:t xml:space="preserve"> (2017) investigate</w:t>
      </w:r>
      <w:r w:rsidR="00405280">
        <w:t>d</w:t>
      </w:r>
      <w:r>
        <w:t xml:space="preserve"> </w:t>
      </w:r>
      <w:r w:rsidR="000607B9">
        <w:t>using</w:t>
      </w:r>
      <w:r>
        <w:t xml:space="preserve"> produced gas for</w:t>
      </w:r>
      <w:r w:rsidR="005752AC">
        <w:t xml:space="preserve"> gas injection EOR and </w:t>
      </w:r>
      <w:r w:rsidR="000607B9">
        <w:t xml:space="preserve">to </w:t>
      </w:r>
      <w:r w:rsidR="005752AC">
        <w:t xml:space="preserve">reduce </w:t>
      </w:r>
      <w:r w:rsidR="00C47CBE">
        <w:t>S</w:t>
      </w:r>
      <w:r w:rsidR="00D67A74">
        <w:t>o</w:t>
      </w:r>
      <w:r w:rsidR="00C47CBE" w:rsidRPr="00D67A74">
        <w:rPr>
          <w:vertAlign w:val="subscript"/>
        </w:rPr>
        <w:t>x</w:t>
      </w:r>
      <w:r w:rsidR="00D67A74">
        <w:t>, NO</w:t>
      </w:r>
      <w:r w:rsidR="00D67A74" w:rsidRPr="00D67A74">
        <w:rPr>
          <w:vertAlign w:val="subscript"/>
        </w:rPr>
        <w:t>x</w:t>
      </w:r>
      <w:r w:rsidR="00D67A74">
        <w:t>, and CO</w:t>
      </w:r>
      <w:r w:rsidR="00D67A74" w:rsidRPr="00D67A74">
        <w:rPr>
          <w:vertAlign w:val="subscript"/>
        </w:rPr>
        <w:t>2</w:t>
      </w:r>
      <w:r w:rsidR="00D67A74">
        <w:rPr>
          <w:vertAlign w:val="subscript"/>
        </w:rPr>
        <w:t xml:space="preserve"> </w:t>
      </w:r>
      <w:r w:rsidR="005752AC">
        <w:t>emission</w:t>
      </w:r>
      <w:r w:rsidR="00DB1ED3">
        <w:t>s</w:t>
      </w:r>
      <w:r w:rsidR="005752AC">
        <w:t xml:space="preserve"> from </w:t>
      </w:r>
      <w:r w:rsidR="0036698D">
        <w:t xml:space="preserve">gas flaring in </w:t>
      </w:r>
      <w:r w:rsidR="005752AC">
        <w:t>the Bakken formation</w:t>
      </w:r>
      <w:r w:rsidR="002C7F6E">
        <w:t xml:space="preserve">. </w:t>
      </w:r>
      <w:r w:rsidR="001C113F">
        <w:t xml:space="preserve">Authors measured </w:t>
      </w:r>
      <w:r w:rsidR="00974193">
        <w:t>MMP</w:t>
      </w:r>
      <w:r w:rsidR="00376C25">
        <w:t>s</w:t>
      </w:r>
      <w:r w:rsidR="00974193">
        <w:t xml:space="preserve"> </w:t>
      </w:r>
      <w:r w:rsidR="00B5218E">
        <w:t xml:space="preserve">using Vanishing Interfacial Tension (VIT) method </w:t>
      </w:r>
      <w:r w:rsidR="00974193">
        <w:t>of</w:t>
      </w:r>
      <w:r w:rsidR="00376C25">
        <w:t xml:space="preserve"> ethane, CO</w:t>
      </w:r>
      <w:r w:rsidR="00376C25" w:rsidRPr="00974193">
        <w:rPr>
          <w:vertAlign w:val="subscript"/>
        </w:rPr>
        <w:t>2</w:t>
      </w:r>
      <w:r w:rsidR="00376C25">
        <w:t xml:space="preserve">, methane and nitrogen in </w:t>
      </w:r>
      <w:r w:rsidR="00974193">
        <w:t>Bakken oil at 230</w:t>
      </w:r>
      <w:r w:rsidR="00974193" w:rsidRPr="00974193">
        <w:rPr>
          <w:vertAlign w:val="superscript"/>
        </w:rPr>
        <w:t>o</w:t>
      </w:r>
      <w:r w:rsidR="00974193">
        <w:t>F</w:t>
      </w:r>
      <w:r w:rsidR="00197501">
        <w:t xml:space="preserve">: </w:t>
      </w:r>
      <w:r w:rsidR="00974193">
        <w:t>1344</w:t>
      </w:r>
      <w:r w:rsidR="00444C17">
        <w:t xml:space="preserve"> </w:t>
      </w:r>
      <w:r w:rsidR="00974193">
        <w:t>psi, 2528</w:t>
      </w:r>
      <w:r w:rsidR="00444C17">
        <w:t xml:space="preserve"> </w:t>
      </w:r>
      <w:r w:rsidR="00974193">
        <w:t>psi, 4512</w:t>
      </w:r>
      <w:r w:rsidR="00444C17">
        <w:t xml:space="preserve"> </w:t>
      </w:r>
      <w:r w:rsidR="00974193">
        <w:t>psi, and 14710</w:t>
      </w:r>
      <w:r w:rsidR="00444C17">
        <w:t xml:space="preserve"> </w:t>
      </w:r>
      <w:r w:rsidR="00974193">
        <w:t>psi</w:t>
      </w:r>
      <w:r w:rsidR="00E75481">
        <w:t>,</w:t>
      </w:r>
      <w:r w:rsidR="00974193">
        <w:t xml:space="preserve"> respectively. </w:t>
      </w:r>
      <w:r w:rsidR="00FE3BAA">
        <w:t>The Middle Bakken sample</w:t>
      </w:r>
      <w:r w:rsidR="004960F8">
        <w:t>s</w:t>
      </w:r>
      <w:r w:rsidR="00FE3BAA">
        <w:t xml:space="preserve"> have a permeability range of 0.008 mD to 0.1 mD and porosity range of 4.0-5.4</w:t>
      </w:r>
      <w:r w:rsidR="00DD0368">
        <w:t xml:space="preserve"> </w:t>
      </w:r>
      <w:r w:rsidR="00FE3BAA">
        <w:t xml:space="preserve">%. </w:t>
      </w:r>
      <w:r w:rsidR="000607B9">
        <w:t>The effect of gas composition on r</w:t>
      </w:r>
      <w:r w:rsidR="00FE3BAA">
        <w:t>ecovery</w:t>
      </w:r>
      <w:r w:rsidR="00974193">
        <w:t xml:space="preserve"> efficacy of </w:t>
      </w:r>
      <w:r w:rsidR="00614320">
        <w:t>huff-n-puff</w:t>
      </w:r>
      <w:r w:rsidR="00974193">
        <w:t xml:space="preserve"> gas injection </w:t>
      </w:r>
      <w:r w:rsidR="004960F8">
        <w:t xml:space="preserve">was </w:t>
      </w:r>
      <w:r w:rsidR="00974193">
        <w:t>also examined. The result</w:t>
      </w:r>
      <w:r w:rsidR="004960F8">
        <w:t>s</w:t>
      </w:r>
      <w:r w:rsidR="00974193">
        <w:t xml:space="preserve"> indicate that produced gas performed as </w:t>
      </w:r>
      <w:r w:rsidR="000607B9">
        <w:t xml:space="preserve">well </w:t>
      </w:r>
      <w:r w:rsidR="00974193">
        <w:t>as CO</w:t>
      </w:r>
      <w:r w:rsidR="00974193" w:rsidRPr="00974193">
        <w:rPr>
          <w:vertAlign w:val="subscript"/>
        </w:rPr>
        <w:t>2</w:t>
      </w:r>
      <w:r w:rsidR="00974193">
        <w:t xml:space="preserve"> (</w:t>
      </w:r>
      <w:r w:rsidR="00974193">
        <w:rPr>
          <w:b/>
          <w:bCs/>
        </w:rPr>
        <w:t xml:space="preserve">Fig. </w:t>
      </w:r>
      <w:r w:rsidR="0004799A">
        <w:rPr>
          <w:b/>
          <w:bCs/>
        </w:rPr>
        <w:t>11</w:t>
      </w:r>
      <w:r w:rsidR="00974193">
        <w:t>).</w:t>
      </w:r>
      <w:r w:rsidR="00FE3BAA">
        <w:t xml:space="preserve">  </w:t>
      </w:r>
    </w:p>
    <w:p w14:paraId="4ACB93AE" w14:textId="77777777" w:rsidR="005752AC" w:rsidRDefault="005752AC" w:rsidP="008110D2">
      <w:pPr>
        <w:keepNext/>
        <w:jc w:val="center"/>
      </w:pPr>
      <w:r>
        <w:rPr>
          <w:noProof/>
          <w:lang w:bidi="ar-SA"/>
        </w:rPr>
        <w:drawing>
          <wp:inline distT="0" distB="0" distL="0" distR="0" wp14:anchorId="16D51D15" wp14:editId="08C96568">
            <wp:extent cx="5324475" cy="35909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24475" cy="3590925"/>
                    </a:xfrm>
                    <a:prstGeom prst="rect">
                      <a:avLst/>
                    </a:prstGeom>
                  </pic:spPr>
                </pic:pic>
              </a:graphicData>
            </a:graphic>
          </wp:inline>
        </w:drawing>
      </w:r>
    </w:p>
    <w:p w14:paraId="6D464575" w14:textId="7DF1F9C3" w:rsidR="00FE3BAA" w:rsidRDefault="005752AC" w:rsidP="008110D2">
      <w:pPr>
        <w:pStyle w:val="Caption"/>
      </w:pPr>
      <w:bookmarkStart w:id="132" w:name="_Toc17102589"/>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11</w:t>
      </w:r>
      <w:r w:rsidR="00A05ACE">
        <w:rPr>
          <w:noProof/>
        </w:rPr>
        <w:fldChar w:fldCharType="end"/>
      </w:r>
      <w:r>
        <w:t xml:space="preserve">: Hydrocarbon recovery from </w:t>
      </w:r>
      <w:r w:rsidR="00614320">
        <w:t>huff-n-puff</w:t>
      </w:r>
      <w:r>
        <w:t xml:space="preserve"> gas injection EOR using different type</w:t>
      </w:r>
      <w:r w:rsidR="00DD0368">
        <w:t>s</w:t>
      </w:r>
      <w:r>
        <w:t xml:space="preserve"> of gas</w:t>
      </w:r>
      <w:r w:rsidR="00DD0368">
        <w:t xml:space="preserve"> </w:t>
      </w:r>
      <w:r>
        <w:t>for the Middle Bakken samples. Injection pressure was 500</w:t>
      </w:r>
      <w:r w:rsidR="005F3DED">
        <w:t>0 psi</w:t>
      </w:r>
      <w:r>
        <w:t xml:space="preserve"> for all the tests. </w:t>
      </w:r>
      <w:r w:rsidR="00DD0368">
        <w:t>Note that ethane has the highest recovery compared to other gases</w:t>
      </w:r>
      <w:r w:rsidR="00C97AF5">
        <w:t xml:space="preserve"> (Jin et al. 2017)</w:t>
      </w:r>
      <w:r w:rsidR="00DD0368">
        <w:t>.</w:t>
      </w:r>
      <w:bookmarkEnd w:id="132"/>
    </w:p>
    <w:p w14:paraId="743D6F07" w14:textId="77777777" w:rsidR="00DD0368" w:rsidRPr="00DD0368" w:rsidRDefault="00DD0368" w:rsidP="00DD0368"/>
    <w:p w14:paraId="389F5AC5" w14:textId="77777777" w:rsidR="0062286B" w:rsidRDefault="0062286B" w:rsidP="00FC1CA7">
      <w:pPr>
        <w:jc w:val="both"/>
      </w:pPr>
    </w:p>
    <w:p w14:paraId="058F046C" w14:textId="64371123" w:rsidR="0062286B" w:rsidRDefault="0062286B" w:rsidP="00FC1CA7">
      <w:pPr>
        <w:jc w:val="both"/>
      </w:pPr>
    </w:p>
    <w:p w14:paraId="2B307CF2" w14:textId="77777777" w:rsidR="002235BA" w:rsidRDefault="002235BA" w:rsidP="00FC1CA7">
      <w:pPr>
        <w:jc w:val="both"/>
      </w:pPr>
    </w:p>
    <w:p w14:paraId="55CBA745" w14:textId="567C1792" w:rsidR="00863ED3" w:rsidRPr="003460A8" w:rsidRDefault="00FC1CA7" w:rsidP="00FC1CA7">
      <w:pPr>
        <w:jc w:val="both"/>
      </w:pPr>
      <w:r>
        <w:lastRenderedPageBreak/>
        <w:t>Yu and Sheng (2016) evaluate</w:t>
      </w:r>
      <w:r w:rsidR="00736F18">
        <w:t>d</w:t>
      </w:r>
      <w:r>
        <w:t xml:space="preserve"> the potential of water and N</w:t>
      </w:r>
      <w:r w:rsidRPr="00FC1CA7">
        <w:rPr>
          <w:vertAlign w:val="subscript"/>
        </w:rPr>
        <w:t>2</w:t>
      </w:r>
      <w:r>
        <w:t xml:space="preserve"> </w:t>
      </w:r>
      <w:r w:rsidR="00614320">
        <w:t>huff-n-puff</w:t>
      </w:r>
      <w:r>
        <w:t xml:space="preserve"> </w:t>
      </w:r>
      <w:r w:rsidR="00A44CB7">
        <w:t>in Eagle</w:t>
      </w:r>
      <w:r>
        <w:t xml:space="preserve"> Ford outcrop shale sample</w:t>
      </w:r>
      <w:r w:rsidR="0077423F">
        <w:t>s</w:t>
      </w:r>
      <w:r>
        <w:t xml:space="preserve"> (permeability range</w:t>
      </w:r>
      <w:r w:rsidR="004220F8">
        <w:t>d</w:t>
      </w:r>
      <w:r>
        <w:t xml:space="preserve"> from 300 nD to 500 nD and porosity range</w:t>
      </w:r>
      <w:r w:rsidR="004220F8">
        <w:t>d</w:t>
      </w:r>
      <w:r>
        <w:t xml:space="preserve"> 8-10%). The sample</w:t>
      </w:r>
      <w:r w:rsidR="0077423F">
        <w:t>s</w:t>
      </w:r>
      <w:r>
        <w:t xml:space="preserve"> w</w:t>
      </w:r>
      <w:r w:rsidR="0077423F">
        <w:t>ere</w:t>
      </w:r>
      <w:r>
        <w:t xml:space="preserve"> saturated with dead oil</w:t>
      </w:r>
      <w:r w:rsidR="003460A8">
        <w:t xml:space="preserve">. </w:t>
      </w:r>
      <w:r>
        <w:t>Different variables such as soaking time and operating pressure were also investigated. Result</w:t>
      </w:r>
      <w:r w:rsidR="007609B2">
        <w:t>s</w:t>
      </w:r>
      <w:r>
        <w:t xml:space="preserve"> show that </w:t>
      </w:r>
      <w:r w:rsidR="003460A8">
        <w:t xml:space="preserve">the potential of water </w:t>
      </w:r>
      <w:r w:rsidR="00614320">
        <w:t>huff-n-puff</w:t>
      </w:r>
      <w:r w:rsidR="003460A8">
        <w:t xml:space="preserve"> in shale oil reservoir is limited with a low recovery factor</w:t>
      </w:r>
      <w:r w:rsidR="008003DD">
        <w:t>.</w:t>
      </w:r>
      <w:r w:rsidR="003460A8">
        <w:t xml:space="preserve"> </w:t>
      </w:r>
      <w:r w:rsidR="008003DD">
        <w:t>However,</w:t>
      </w:r>
      <w:r w:rsidR="003460A8">
        <w:t xml:space="preserve"> the recovery performance of N</w:t>
      </w:r>
      <w:r w:rsidR="003460A8" w:rsidRPr="003460A8">
        <w:rPr>
          <w:vertAlign w:val="subscript"/>
        </w:rPr>
        <w:t>2</w:t>
      </w:r>
      <w:r w:rsidR="003460A8">
        <w:t xml:space="preserve"> </w:t>
      </w:r>
      <w:r w:rsidR="00614320">
        <w:t>huff-n-puff</w:t>
      </w:r>
      <w:r w:rsidR="003460A8">
        <w:t xml:space="preserve"> outperformed water </w:t>
      </w:r>
      <w:r w:rsidR="00614320">
        <w:t>huff-n-puff</w:t>
      </w:r>
      <w:r w:rsidR="003460A8">
        <w:t xml:space="preserve"> with 10% higher RF</w:t>
      </w:r>
      <w:r w:rsidR="008003DD">
        <w:t xml:space="preserve">, which indicates the </w:t>
      </w:r>
      <w:r w:rsidR="00DC3CE2">
        <w:t xml:space="preserve">positive </w:t>
      </w:r>
      <w:r w:rsidR="008003DD">
        <w:t xml:space="preserve">potential of gas </w:t>
      </w:r>
      <w:r w:rsidR="00614320">
        <w:t>huff-n-puff</w:t>
      </w:r>
      <w:r w:rsidR="008003DD">
        <w:t xml:space="preserve"> EOR in Eagle Ford shale. </w:t>
      </w:r>
      <w:r w:rsidR="003460A8">
        <w:t xml:space="preserve">As shown in </w:t>
      </w:r>
      <w:r w:rsidR="003460A8">
        <w:rPr>
          <w:b/>
          <w:bCs/>
        </w:rPr>
        <w:t>Fig. 1</w:t>
      </w:r>
      <w:r w:rsidR="0004799A">
        <w:rPr>
          <w:b/>
          <w:bCs/>
        </w:rPr>
        <w:t>2</w:t>
      </w:r>
      <w:r w:rsidR="003460A8">
        <w:t xml:space="preserve">, soaking </w:t>
      </w:r>
      <w:r w:rsidR="00A44CB7">
        <w:t>time</w:t>
      </w:r>
      <w:r w:rsidR="003460A8">
        <w:t xml:space="preserve"> </w:t>
      </w:r>
      <w:r w:rsidR="008003DD">
        <w:t>did not have a major impact on ultimate</w:t>
      </w:r>
      <w:r w:rsidR="003460A8">
        <w:t xml:space="preserve"> recovery factor from N</w:t>
      </w:r>
      <w:r w:rsidR="008003DD" w:rsidRPr="003460A8">
        <w:rPr>
          <w:vertAlign w:val="subscript"/>
        </w:rPr>
        <w:t>2</w:t>
      </w:r>
      <w:r w:rsidR="008003DD">
        <w:rPr>
          <w:vertAlign w:val="subscript"/>
        </w:rPr>
        <w:t xml:space="preserve"> </w:t>
      </w:r>
      <w:r w:rsidR="00614320">
        <w:t>huff-n-puff</w:t>
      </w:r>
      <w:r w:rsidR="008003DD">
        <w:t xml:space="preserve"> (i.e. only 7% incremental recovery from 1hr soak to 24</w:t>
      </w:r>
      <w:r w:rsidR="007609B2">
        <w:t xml:space="preserve"> </w:t>
      </w:r>
      <w:r w:rsidR="008003DD">
        <w:t>hr soak).</w:t>
      </w:r>
    </w:p>
    <w:p w14:paraId="73C46742" w14:textId="77777777" w:rsidR="00385598" w:rsidRDefault="003460A8" w:rsidP="008110D2">
      <w:pPr>
        <w:keepNext/>
        <w:jc w:val="center"/>
      </w:pPr>
      <w:r>
        <w:rPr>
          <w:noProof/>
          <w:lang w:bidi="ar-SA"/>
        </w:rPr>
        <w:drawing>
          <wp:inline distT="0" distB="0" distL="0" distR="0" wp14:anchorId="538E9161" wp14:editId="59EA7D51">
            <wp:extent cx="5667375" cy="4107636"/>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76365" cy="4114152"/>
                    </a:xfrm>
                    <a:prstGeom prst="rect">
                      <a:avLst/>
                    </a:prstGeom>
                  </pic:spPr>
                </pic:pic>
              </a:graphicData>
            </a:graphic>
          </wp:inline>
        </w:drawing>
      </w:r>
    </w:p>
    <w:p w14:paraId="310804B6" w14:textId="5CE3774A" w:rsidR="00FC17EC" w:rsidRPr="00FC17EC" w:rsidRDefault="00385598" w:rsidP="003222F9">
      <w:pPr>
        <w:pStyle w:val="Caption"/>
      </w:pPr>
      <w:bookmarkStart w:id="133" w:name="_Toc17102590"/>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12</w:t>
      </w:r>
      <w:r w:rsidR="00A05ACE">
        <w:rPr>
          <w:noProof/>
        </w:rPr>
        <w:fldChar w:fldCharType="end"/>
      </w:r>
      <w:r>
        <w:t>: Comparison of recovery efficacy between N</w:t>
      </w:r>
      <w:r w:rsidRPr="00385598">
        <w:rPr>
          <w:vertAlign w:val="subscript"/>
        </w:rPr>
        <w:t>2</w:t>
      </w:r>
      <w:r>
        <w:t xml:space="preserve"> and water </w:t>
      </w:r>
      <w:r w:rsidR="00614320">
        <w:t>huff-n-puff</w:t>
      </w:r>
      <w:r w:rsidR="00A44CB7">
        <w:t xml:space="preserve"> with different soaking time</w:t>
      </w:r>
      <w:r w:rsidR="00FC17EC">
        <w:t>s</w:t>
      </w:r>
      <w:r>
        <w:t>.</w:t>
      </w:r>
      <w:r w:rsidR="00A44CB7">
        <w:t xml:space="preserve"> Injection pressure was 100</w:t>
      </w:r>
      <w:r w:rsidR="005F3DED">
        <w:t>0 psi</w:t>
      </w:r>
      <w:r w:rsidR="00A44CB7">
        <w:t xml:space="preserve"> and temperature was at 72</w:t>
      </w:r>
      <w:r w:rsidR="00A44CB7" w:rsidRPr="00A44CB7">
        <w:rPr>
          <w:vertAlign w:val="superscript"/>
        </w:rPr>
        <w:t>o</w:t>
      </w:r>
      <w:r w:rsidR="00A44CB7">
        <w:t>F</w:t>
      </w:r>
      <w:r w:rsidR="00424544">
        <w:t xml:space="preserve"> (Yu and Sheng 2016).</w:t>
      </w:r>
      <w:bookmarkEnd w:id="133"/>
    </w:p>
    <w:p w14:paraId="2EDE26CE" w14:textId="31616581" w:rsidR="008003DD" w:rsidRPr="00385598" w:rsidRDefault="003229A8" w:rsidP="008110D2">
      <w:pPr>
        <w:jc w:val="both"/>
      </w:pPr>
      <w:r>
        <w:lastRenderedPageBreak/>
        <w:t>Atan et al</w:t>
      </w:r>
      <w:r w:rsidR="00D41DC8">
        <w:t>.</w:t>
      </w:r>
      <w:r>
        <w:t xml:space="preserve"> (2018) studied the technical and economic viability of gas </w:t>
      </w:r>
      <w:r w:rsidR="00614320">
        <w:t>huff-n-puff</w:t>
      </w:r>
      <w:r>
        <w:t xml:space="preserve"> in Eagle Ford </w:t>
      </w:r>
      <w:r w:rsidR="00E221A8">
        <w:t>shale (</w:t>
      </w:r>
      <w:r w:rsidR="00D7489E">
        <w:t>p</w:t>
      </w:r>
      <w:r>
        <w:t>ermeability range of 10 nD-120 nD and 5-8.5% porosity range) using natural gas injection. Compositional simulation model</w:t>
      </w:r>
      <w:r w:rsidR="00E30DBA">
        <w:t>s</w:t>
      </w:r>
      <w:r>
        <w:t xml:space="preserve"> which </w:t>
      </w:r>
      <w:r w:rsidR="00E30DBA">
        <w:t>are</w:t>
      </w:r>
      <w:r>
        <w:t xml:space="preserve"> calibrated with lab data and history matched for an extended production period </w:t>
      </w:r>
      <w:r w:rsidR="00E30DBA">
        <w:t xml:space="preserve">were </w:t>
      </w:r>
      <w:r>
        <w:t xml:space="preserve">constructed. These models were used to numerically simulate the gas </w:t>
      </w:r>
      <w:r w:rsidR="00614320">
        <w:t>huff-n-puff</w:t>
      </w:r>
      <w:r>
        <w:t xml:space="preserve"> EOR process </w:t>
      </w:r>
      <w:r w:rsidR="00AC6A4F">
        <w:t xml:space="preserve">and </w:t>
      </w:r>
      <w:r>
        <w:t xml:space="preserve">to optimize operating parameters. </w:t>
      </w:r>
      <w:r w:rsidR="00385598">
        <w:t>Simulation r</w:t>
      </w:r>
      <w:r>
        <w:t>esults show that</w:t>
      </w:r>
      <w:r w:rsidR="00385598">
        <w:t xml:space="preserve"> stimulated reservoir volume (SRV), containment, and rich gas injectant to be the </w:t>
      </w:r>
      <w:r w:rsidR="00AC6A4F">
        <w:t xml:space="preserve">most important </w:t>
      </w:r>
      <w:r w:rsidR="00385598">
        <w:t>parameters govern</w:t>
      </w:r>
      <w:r w:rsidR="00AC6A4F">
        <w:t>ing</w:t>
      </w:r>
      <w:r w:rsidR="00385598">
        <w:t xml:space="preserve"> the recovery</w:t>
      </w:r>
      <w:r w:rsidR="00FC17EC">
        <w:t>.</w:t>
      </w:r>
      <w:r w:rsidR="00385598">
        <w:t xml:space="preserve"> (</w:t>
      </w:r>
      <w:r w:rsidR="00385598">
        <w:rPr>
          <w:b/>
          <w:bCs/>
        </w:rPr>
        <w:t>Fig. 1</w:t>
      </w:r>
      <w:r w:rsidR="0004799A">
        <w:rPr>
          <w:b/>
          <w:bCs/>
        </w:rPr>
        <w:t>3</w:t>
      </w:r>
      <w:r w:rsidR="00385598" w:rsidRPr="00385598">
        <w:t>)</w:t>
      </w:r>
      <w:r w:rsidR="00385598">
        <w:t>.</w:t>
      </w:r>
      <w:r w:rsidR="00A44CB7">
        <w:t xml:space="preserve"> Authors also highlight the importance of compressor utilization and commodity price environment </w:t>
      </w:r>
    </w:p>
    <w:p w14:paraId="373AE30A" w14:textId="77777777" w:rsidR="00A44CB7" w:rsidRDefault="00385598" w:rsidP="00047357">
      <w:pPr>
        <w:keepNext/>
        <w:jc w:val="center"/>
      </w:pPr>
      <w:r>
        <w:rPr>
          <w:noProof/>
          <w:lang w:bidi="ar-SA"/>
        </w:rPr>
        <w:drawing>
          <wp:inline distT="0" distB="0" distL="0" distR="0" wp14:anchorId="14873866" wp14:editId="1D30A230">
            <wp:extent cx="5943600" cy="31845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3184525"/>
                    </a:xfrm>
                    <a:prstGeom prst="rect">
                      <a:avLst/>
                    </a:prstGeom>
                  </pic:spPr>
                </pic:pic>
              </a:graphicData>
            </a:graphic>
          </wp:inline>
        </w:drawing>
      </w:r>
    </w:p>
    <w:p w14:paraId="5410AA06" w14:textId="1E75079A" w:rsidR="00385598" w:rsidRDefault="00A44CB7" w:rsidP="008110D2">
      <w:pPr>
        <w:pStyle w:val="Caption"/>
      </w:pPr>
      <w:bookmarkStart w:id="134" w:name="_Toc17102591"/>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13</w:t>
      </w:r>
      <w:r w:rsidR="00A05ACE">
        <w:rPr>
          <w:noProof/>
        </w:rPr>
        <w:fldChar w:fldCharType="end"/>
      </w:r>
      <w:r>
        <w:t>: Summary of sensitivity analysis showing the impact of individual parameter</w:t>
      </w:r>
      <w:r w:rsidR="00F4003B">
        <w:t>s</w:t>
      </w:r>
      <w:r w:rsidR="00047357">
        <w:t xml:space="preserve">. SRV </w:t>
      </w:r>
      <w:r w:rsidR="002A4C5B">
        <w:t>size, rich</w:t>
      </w:r>
      <w:r w:rsidR="00047357">
        <w:t xml:space="preserve"> gas injectant, and containment are three top parameters that impact </w:t>
      </w:r>
      <w:r w:rsidR="000014BF">
        <w:t>reco</w:t>
      </w:r>
      <w:r w:rsidR="00CF25C1">
        <w:t>v</w:t>
      </w:r>
      <w:r w:rsidR="000014BF">
        <w:t>e</w:t>
      </w:r>
      <w:r w:rsidR="00CF25C1">
        <w:t>r</w:t>
      </w:r>
      <w:r w:rsidR="000014BF">
        <w:t>y factor</w:t>
      </w:r>
      <w:r w:rsidR="00424544">
        <w:t xml:space="preserve"> (Atan et al. 2018)</w:t>
      </w:r>
      <w:bookmarkEnd w:id="134"/>
    </w:p>
    <w:p w14:paraId="24D8EDA7" w14:textId="3121D492" w:rsidR="00A44CB7" w:rsidRDefault="00A44CB7" w:rsidP="00A44CB7"/>
    <w:p w14:paraId="79E4A1A7" w14:textId="531A81D9" w:rsidR="00A44CB7" w:rsidRDefault="00A44CB7" w:rsidP="00A44CB7"/>
    <w:p w14:paraId="3AF4372D" w14:textId="45F58EEA" w:rsidR="00A44CB7" w:rsidRDefault="00A44CB7" w:rsidP="00A44CB7"/>
    <w:p w14:paraId="4DC853F9" w14:textId="213F2334" w:rsidR="00CF25C1" w:rsidRDefault="0077423F" w:rsidP="00CF25C1">
      <w:pPr>
        <w:jc w:val="both"/>
      </w:pPr>
      <w:r>
        <w:lastRenderedPageBreak/>
        <w:t xml:space="preserve">Hoffman (2018) performed forensic analysis of production data of </w:t>
      </w:r>
      <w:r w:rsidR="00614320">
        <w:t>huff-n-puff</w:t>
      </w:r>
      <w:r>
        <w:t xml:space="preserve"> natural gas EOR pilot wells</w:t>
      </w:r>
      <w:r w:rsidR="00BA6E7D">
        <w:t xml:space="preserve"> in Eagle Ford</w:t>
      </w:r>
      <w:r>
        <w:t xml:space="preserve"> from Texas Railroad Commissions and other sources. Incremental oil recovery was </w:t>
      </w:r>
      <w:r w:rsidR="000014BF">
        <w:t xml:space="preserve">predicted </w:t>
      </w:r>
      <w:r w:rsidR="003222F9">
        <w:t>and compared</w:t>
      </w:r>
      <w:r>
        <w:t xml:space="preserve"> </w:t>
      </w:r>
      <w:r w:rsidR="000014BF">
        <w:t xml:space="preserve">with </w:t>
      </w:r>
      <w:r>
        <w:t>pre</w:t>
      </w:r>
      <w:r w:rsidR="00270ACC">
        <w:t>-</w:t>
      </w:r>
      <w:r w:rsidR="004926B7">
        <w:t xml:space="preserve"> </w:t>
      </w:r>
      <w:r w:rsidR="00614320">
        <w:t>huff-n-puff</w:t>
      </w:r>
      <w:r>
        <w:t xml:space="preserve"> forecasts.</w:t>
      </w:r>
      <w:r w:rsidR="00BA6E7D">
        <w:t xml:space="preserve"> The results indicated that while some data w</w:t>
      </w:r>
      <w:r w:rsidR="00B8505C">
        <w:t>ere</w:t>
      </w:r>
      <w:r w:rsidR="00BA6E7D">
        <w:t xml:space="preserve"> hard to interpret </w:t>
      </w:r>
      <w:r w:rsidR="00B8505C">
        <w:t xml:space="preserve">because </w:t>
      </w:r>
      <w:r w:rsidR="00BA6E7D">
        <w:t xml:space="preserve">the data </w:t>
      </w:r>
      <w:r w:rsidR="00B8505C">
        <w:t xml:space="preserve">are </w:t>
      </w:r>
      <w:r w:rsidR="00BA6E7D">
        <w:t xml:space="preserve">lease </w:t>
      </w:r>
      <w:r w:rsidR="00814EF3">
        <w:t>based (</w:t>
      </w:r>
      <w:r w:rsidR="00BA6E7D">
        <w:t>multiple wells in a lease),</w:t>
      </w:r>
      <w:r w:rsidR="00B8505C">
        <w:t xml:space="preserve"> for example, there was</w:t>
      </w:r>
      <w:r w:rsidR="00BA6E7D">
        <w:t xml:space="preserve"> one lease where all four wells were being injected at the same time.</w:t>
      </w:r>
      <w:r w:rsidR="002235BA">
        <w:t xml:space="preserve">. </w:t>
      </w:r>
      <w:r w:rsidR="00126D02">
        <w:rPr>
          <w:b/>
          <w:bCs/>
        </w:rPr>
        <w:t>Fig. 1</w:t>
      </w:r>
      <w:r w:rsidR="0004799A">
        <w:rPr>
          <w:b/>
          <w:bCs/>
        </w:rPr>
        <w:t xml:space="preserve">4 </w:t>
      </w:r>
      <w:r w:rsidR="00126D02">
        <w:t>shows the average well oil production rate and lease cumulative oil production and forecasting based on decline curve analysis (DCA).</w:t>
      </w:r>
      <w:r w:rsidR="00F046C9">
        <w:t xml:space="preserve"> </w:t>
      </w:r>
      <w:r w:rsidR="00B8505C">
        <w:t xml:space="preserve">Much </w:t>
      </w:r>
      <w:r w:rsidR="00F046C9">
        <w:t>valuable information was obtained</w:t>
      </w:r>
      <w:r w:rsidR="00B8505C">
        <w:t>;</w:t>
      </w:r>
      <w:r w:rsidR="00F046C9">
        <w:t xml:space="preserve"> </w:t>
      </w:r>
      <w:r w:rsidR="003222F9">
        <w:t>first, the initial injection period was roughly 6 months to recharge the reservoirs. Second, injection rate was 2-4 million scf/day and surface injection pressure was around 6000 psi. Third, production period was 2-3 months. Fourth, after the first cycle, injection and soak period was shortened to roughly 2 months. Fifth, this pattern lasted until 4</w:t>
      </w:r>
      <w:r w:rsidR="003222F9" w:rsidRPr="00F046C9">
        <w:rPr>
          <w:vertAlign w:val="superscript"/>
        </w:rPr>
        <w:t>th</w:t>
      </w:r>
      <w:r w:rsidR="003222F9">
        <w:t xml:space="preserve"> cycle. After 4</w:t>
      </w:r>
      <w:r w:rsidR="003222F9" w:rsidRPr="00F046C9">
        <w:rPr>
          <w:vertAlign w:val="superscript"/>
        </w:rPr>
        <w:t>th</w:t>
      </w:r>
      <w:r w:rsidR="003222F9">
        <w:t xml:space="preserve"> cycle, injection/soaking period was reduced again to 1 month and production period was reduced to 2 months as well. These more frequent cycles yielded additional recovery. The</w:t>
      </w:r>
      <w:r w:rsidR="00CF25C1">
        <w:t xml:space="preserve"> forecasted lease cumulative oil production predicts 50% more oil recovery than the DCA model without huff-n-puff gas EOR process would predict. Overall, the pilots in Eagle Ford were more successful than those in the Bakken.</w:t>
      </w:r>
    </w:p>
    <w:p w14:paraId="35920EEE" w14:textId="5C039C11" w:rsidR="00126D02" w:rsidRDefault="00126D02" w:rsidP="000A2FA7">
      <w:pPr>
        <w:keepNext/>
        <w:spacing w:line="240" w:lineRule="auto"/>
        <w:jc w:val="center"/>
      </w:pPr>
      <w:r>
        <w:rPr>
          <w:noProof/>
          <w:lang w:bidi="ar-SA"/>
        </w:rPr>
        <w:drawing>
          <wp:inline distT="0" distB="0" distL="0" distR="0" wp14:anchorId="118722E0" wp14:editId="3CAB22F1">
            <wp:extent cx="5943600" cy="18745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1874520"/>
                    </a:xfrm>
                    <a:prstGeom prst="rect">
                      <a:avLst/>
                    </a:prstGeom>
                  </pic:spPr>
                </pic:pic>
              </a:graphicData>
            </a:graphic>
          </wp:inline>
        </w:drawing>
      </w:r>
    </w:p>
    <w:p w14:paraId="2B94BC09" w14:textId="62DC9E07" w:rsidR="001C33BF" w:rsidRPr="001C33BF" w:rsidRDefault="00126D02" w:rsidP="000A2FA7">
      <w:pPr>
        <w:pStyle w:val="Caption"/>
      </w:pPr>
      <w:bookmarkStart w:id="135" w:name="_Toc17102592"/>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14</w:t>
      </w:r>
      <w:r w:rsidR="00A05ACE">
        <w:rPr>
          <w:noProof/>
        </w:rPr>
        <w:fldChar w:fldCharType="end"/>
      </w:r>
      <w:r>
        <w:t>: Average well rate and cumulative lease production (in green) and predicted rates and cumulative production</w:t>
      </w:r>
      <w:r w:rsidR="001F1C64">
        <w:t xml:space="preserve"> </w:t>
      </w:r>
      <w:r>
        <w:t>(in</w:t>
      </w:r>
      <w:r w:rsidR="001F1C64">
        <w:t xml:space="preserve"> </w:t>
      </w:r>
      <w:r>
        <w:t>orange). Purple dashed line</w:t>
      </w:r>
      <w:r w:rsidR="00047357">
        <w:t xml:space="preserve"> </w:t>
      </w:r>
      <w:r>
        <w:t xml:space="preserve">indicates that forecasted cumulative oil production </w:t>
      </w:r>
      <w:r w:rsidR="004926B7">
        <w:t xml:space="preserve">based on DCA </w:t>
      </w:r>
      <w:r>
        <w:t xml:space="preserve">without </w:t>
      </w:r>
      <w:r w:rsidR="00614320">
        <w:t>huff-n-puff</w:t>
      </w:r>
      <w:r>
        <w:t xml:space="preserve"> gas EOR process</w:t>
      </w:r>
      <w:r w:rsidR="001C113F">
        <w:t xml:space="preserve"> (Hoffman 2018)</w:t>
      </w:r>
      <w:r>
        <w:t>.</w:t>
      </w:r>
      <w:bookmarkEnd w:id="135"/>
    </w:p>
    <w:p w14:paraId="49AB6FAD" w14:textId="4987CEC8" w:rsidR="00A6552E" w:rsidRPr="005861C9" w:rsidRDefault="00A6552E" w:rsidP="00BE4F1B">
      <w:pPr>
        <w:pStyle w:val="Heading1"/>
      </w:pPr>
      <w:bookmarkStart w:id="136" w:name="_Toc527382857"/>
      <w:bookmarkStart w:id="137" w:name="_Toc12653933"/>
      <w:bookmarkStart w:id="138" w:name="_Toc12826383"/>
      <w:bookmarkStart w:id="139" w:name="_Toc12826396"/>
      <w:bookmarkStart w:id="140" w:name="_Toc12892619"/>
      <w:bookmarkStart w:id="141" w:name="_Toc22639591"/>
      <w:bookmarkStart w:id="142" w:name="_Hlk966846"/>
      <w:r w:rsidRPr="005861C9">
        <w:t>Chapter 3: Methodology</w:t>
      </w:r>
      <w:bookmarkEnd w:id="136"/>
      <w:bookmarkEnd w:id="137"/>
      <w:bookmarkEnd w:id="138"/>
      <w:bookmarkEnd w:id="139"/>
      <w:bookmarkEnd w:id="140"/>
      <w:bookmarkEnd w:id="141"/>
    </w:p>
    <w:p w14:paraId="73C69FC1" w14:textId="0B1B7F52" w:rsidR="00A6552E" w:rsidRPr="005861C9" w:rsidRDefault="00A6552E" w:rsidP="005C1E05">
      <w:pPr>
        <w:pStyle w:val="Heading2"/>
      </w:pPr>
      <w:bookmarkStart w:id="143" w:name="_Toc527382858"/>
      <w:bookmarkStart w:id="144" w:name="_Toc12653934"/>
      <w:bookmarkStart w:id="145" w:name="_Toc12826384"/>
      <w:bookmarkStart w:id="146" w:name="_Toc12826397"/>
      <w:bookmarkStart w:id="147" w:name="_Toc12892620"/>
      <w:bookmarkStart w:id="148" w:name="_Toc22639592"/>
      <w:r w:rsidRPr="005861C9">
        <w:lastRenderedPageBreak/>
        <w:t>3.1 Schematic of experimental setup</w:t>
      </w:r>
      <w:bookmarkEnd w:id="143"/>
      <w:bookmarkEnd w:id="144"/>
      <w:bookmarkEnd w:id="145"/>
      <w:bookmarkEnd w:id="146"/>
      <w:bookmarkEnd w:id="147"/>
      <w:bookmarkEnd w:id="148"/>
    </w:p>
    <w:p w14:paraId="25EB9445" w14:textId="6A58DAA7" w:rsidR="00A6552E" w:rsidRPr="005861C9" w:rsidRDefault="00A6552E" w:rsidP="00A6552E">
      <w:pPr>
        <w:jc w:val="both"/>
        <w:rPr>
          <w:rFonts w:ascii="Times New Roman" w:eastAsia="바탕" w:hAnsi="Times New Roman"/>
        </w:rPr>
      </w:pPr>
      <w:r w:rsidRPr="005861C9">
        <w:rPr>
          <w:rFonts w:ascii="Times New Roman" w:eastAsia="바탕" w:hAnsi="Times New Roman"/>
        </w:rPr>
        <w:t xml:space="preserve">The experimental setup for </w:t>
      </w:r>
      <w:r w:rsidR="00047357">
        <w:rPr>
          <w:rFonts w:ascii="Times New Roman" w:eastAsia="바탕" w:hAnsi="Times New Roman" w:hint="eastAsia"/>
          <w:lang w:eastAsia="ko-KR"/>
        </w:rPr>
        <w:t>h</w:t>
      </w:r>
      <w:r w:rsidR="00614320">
        <w:rPr>
          <w:rFonts w:ascii="Times New Roman" w:eastAsia="바탕" w:hAnsi="Times New Roman"/>
        </w:rPr>
        <w:t>uff-n-puff</w:t>
      </w:r>
      <w:r w:rsidRPr="005861C9">
        <w:rPr>
          <w:rFonts w:ascii="Times New Roman" w:eastAsia="바탕" w:hAnsi="Times New Roman"/>
        </w:rPr>
        <w:t xml:space="preserve"> test</w:t>
      </w:r>
      <w:r w:rsidR="00FC17EC">
        <w:rPr>
          <w:rFonts w:ascii="Times New Roman" w:eastAsia="바탕" w:hAnsi="Times New Roman"/>
        </w:rPr>
        <w:t>s</w:t>
      </w:r>
      <w:r w:rsidRPr="005861C9">
        <w:rPr>
          <w:rFonts w:ascii="Times New Roman" w:eastAsia="바탕" w:hAnsi="Times New Roman"/>
        </w:rPr>
        <w:t xml:space="preserve"> is illustrated in </w:t>
      </w:r>
      <w:r w:rsidRPr="005861C9">
        <w:rPr>
          <w:rFonts w:ascii="Times New Roman" w:eastAsia="바탕" w:hAnsi="Times New Roman"/>
          <w:b/>
        </w:rPr>
        <w:t xml:space="preserve">Fig. </w:t>
      </w:r>
      <w:r w:rsidR="0004799A">
        <w:rPr>
          <w:rFonts w:ascii="Times New Roman" w:eastAsia="바탕" w:hAnsi="Times New Roman"/>
          <w:b/>
        </w:rPr>
        <w:t>15</w:t>
      </w:r>
      <w:r w:rsidRPr="005861C9">
        <w:rPr>
          <w:rFonts w:ascii="Times New Roman" w:eastAsia="바탕" w:hAnsi="Times New Roman"/>
        </w:rPr>
        <w:t xml:space="preserve">. An oven was used to maintain the temperature </w:t>
      </w:r>
      <w:r w:rsidR="002E2AFF">
        <w:rPr>
          <w:rFonts w:ascii="Times New Roman" w:eastAsia="바탕" w:hAnsi="Times New Roman"/>
        </w:rPr>
        <w:t xml:space="preserve">at </w:t>
      </w:r>
      <w:r w:rsidRPr="005861C9">
        <w:rPr>
          <w:rFonts w:ascii="Times New Roman" w:eastAsia="바탕" w:hAnsi="Times New Roman"/>
        </w:rPr>
        <w:t xml:space="preserve">150°F </w:t>
      </w:r>
      <w:r>
        <w:rPr>
          <w:rFonts w:ascii="Times New Roman" w:eastAsia="바탕" w:hAnsi="Times New Roman"/>
        </w:rPr>
        <w:t>in</w:t>
      </w:r>
      <w:r w:rsidRPr="005861C9">
        <w:rPr>
          <w:rFonts w:ascii="Times New Roman" w:eastAsia="바탕" w:hAnsi="Times New Roman"/>
        </w:rPr>
        <w:t xml:space="preserve"> all experiments. Pressur</w:t>
      </w:r>
      <w:r w:rsidR="008206DF">
        <w:rPr>
          <w:rFonts w:ascii="Times New Roman" w:eastAsia="바탕" w:hAnsi="Times New Roman"/>
        </w:rPr>
        <w:t>e/</w:t>
      </w:r>
      <w:r w:rsidRPr="005861C9">
        <w:rPr>
          <w:rFonts w:ascii="Times New Roman" w:eastAsia="바탕" w:hAnsi="Times New Roman"/>
        </w:rPr>
        <w:t xml:space="preserve">temperature </w:t>
      </w:r>
      <w:r w:rsidR="008206DF">
        <w:rPr>
          <w:rFonts w:ascii="Times New Roman" w:eastAsia="바탕" w:hAnsi="Times New Roman"/>
        </w:rPr>
        <w:t>sensor</w:t>
      </w:r>
      <w:r w:rsidR="0018720E">
        <w:rPr>
          <w:rFonts w:ascii="Times New Roman" w:eastAsia="바탕" w:hAnsi="Times New Roman"/>
        </w:rPr>
        <w:t>s</w:t>
      </w:r>
      <w:r w:rsidRPr="005861C9">
        <w:rPr>
          <w:rFonts w:ascii="Times New Roman" w:eastAsia="바탕" w:hAnsi="Times New Roman"/>
        </w:rPr>
        <w:t xml:space="preserve"> </w:t>
      </w:r>
      <w:r w:rsidR="0018720E">
        <w:rPr>
          <w:rFonts w:ascii="Times New Roman" w:eastAsia="바탕" w:hAnsi="Times New Roman"/>
        </w:rPr>
        <w:t>are</w:t>
      </w:r>
      <w:r w:rsidR="008206DF">
        <w:rPr>
          <w:rFonts w:ascii="Times New Roman" w:eastAsia="바탕" w:hAnsi="Times New Roman"/>
        </w:rPr>
        <w:t xml:space="preserve"> </w:t>
      </w:r>
      <w:r w:rsidRPr="005861C9">
        <w:rPr>
          <w:rFonts w:ascii="Times New Roman" w:eastAsia="바탕" w:hAnsi="Times New Roman"/>
        </w:rPr>
        <w:t>located between the valve and the pressure cell</w:t>
      </w:r>
      <w:r w:rsidR="0018720E">
        <w:rPr>
          <w:rFonts w:ascii="Times New Roman" w:eastAsia="바탕" w:hAnsi="Times New Roman"/>
        </w:rPr>
        <w:t>; sensor outputs are fed to a computer</w:t>
      </w:r>
      <w:r w:rsidR="00CF25C1">
        <w:rPr>
          <w:rFonts w:ascii="Times New Roman" w:eastAsia="바탕" w:hAnsi="Times New Roman"/>
        </w:rPr>
        <w:t>.</w:t>
      </w:r>
      <w:r w:rsidR="001C33BF">
        <w:rPr>
          <w:rFonts w:ascii="Times New Roman" w:eastAsia="바탕" w:hAnsi="Times New Roman"/>
        </w:rPr>
        <w:t xml:space="preserve"> </w:t>
      </w:r>
      <w:r>
        <w:rPr>
          <w:rFonts w:ascii="Times New Roman" w:eastAsia="바탕" w:hAnsi="Times New Roman"/>
        </w:rPr>
        <w:t>Production flow is regulated using a needle valve to keep production time constant (1</w:t>
      </w:r>
      <w:r w:rsidR="00047357">
        <w:rPr>
          <w:rFonts w:ascii="Times New Roman" w:eastAsia="바탕" w:hAnsi="Times New Roman"/>
        </w:rPr>
        <w:t xml:space="preserve"> </w:t>
      </w:r>
      <w:r>
        <w:rPr>
          <w:rFonts w:ascii="Times New Roman" w:eastAsia="바탕" w:hAnsi="Times New Roman"/>
        </w:rPr>
        <w:t>hour).</w:t>
      </w:r>
    </w:p>
    <w:p w14:paraId="25F62A0E" w14:textId="77777777" w:rsidR="00A6552E" w:rsidRDefault="00A6552E" w:rsidP="00A6552E">
      <w:pPr>
        <w:keepNext/>
        <w:jc w:val="both"/>
      </w:pPr>
      <w:r w:rsidRPr="005861C9">
        <w:rPr>
          <w:rFonts w:ascii="Times New Roman" w:eastAsia="바탕" w:hAnsi="Times New Roman"/>
          <w:noProof/>
          <w:lang w:bidi="ar-SA"/>
        </w:rPr>
        <mc:AlternateContent>
          <mc:Choice Requires="wps">
            <w:drawing>
              <wp:anchor distT="0" distB="0" distL="114300" distR="114300" simplePos="0" relativeHeight="251658249" behindDoc="0" locked="0" layoutInCell="1" allowOverlap="1" wp14:anchorId="14B20347" wp14:editId="0C348068">
                <wp:simplePos x="0" y="0"/>
                <wp:positionH relativeFrom="column">
                  <wp:posOffset>4774209</wp:posOffset>
                </wp:positionH>
                <wp:positionV relativeFrom="paragraph">
                  <wp:posOffset>12700</wp:posOffset>
                </wp:positionV>
                <wp:extent cx="1552575" cy="400660"/>
                <wp:effectExtent l="0" t="0" r="0" b="0"/>
                <wp:wrapNone/>
                <wp:docPr id="64" name="TextBox 199"/>
                <wp:cNvGraphicFramePr/>
                <a:graphic xmlns:a="http://schemas.openxmlformats.org/drawingml/2006/main">
                  <a:graphicData uri="http://schemas.microsoft.com/office/word/2010/wordprocessingShape">
                    <wps:wsp>
                      <wps:cNvSpPr txBox="1"/>
                      <wps:spPr>
                        <a:xfrm>
                          <a:off x="0" y="0"/>
                          <a:ext cx="1552575" cy="400660"/>
                        </a:xfrm>
                        <a:prstGeom prst="rect">
                          <a:avLst/>
                        </a:prstGeom>
                        <a:noFill/>
                      </wps:spPr>
                      <wps:txbx>
                        <w:txbxContent>
                          <w:p w14:paraId="006F92EA" w14:textId="169F4D44" w:rsidR="00EA5680" w:rsidRPr="006D0175" w:rsidRDefault="00EA5680" w:rsidP="00A6552E">
                            <w:pPr>
                              <w:pStyle w:val="NormalWeb"/>
                              <w:spacing w:after="0"/>
                              <w:jc w:val="center"/>
                            </w:pPr>
                            <w:r>
                              <w:rPr>
                                <w:b/>
                                <w:bCs/>
                                <w:color w:val="000000"/>
                                <w:kern w:val="24"/>
                              </w:rPr>
                              <w:t>P &amp; T sensor</w:t>
                            </w:r>
                          </w:p>
                        </w:txbxContent>
                      </wps:txbx>
                      <wps:bodyPr wrap="square" rtlCol="0">
                        <a:noAutofit/>
                      </wps:bodyPr>
                    </wps:wsp>
                  </a:graphicData>
                </a:graphic>
              </wp:anchor>
            </w:drawing>
          </mc:Choice>
          <mc:Fallback>
            <w:pict>
              <v:shapetype w14:anchorId="14B20347" id="_x0000_t202" coordsize="21600,21600" o:spt="202" path="m,l,21600r21600,l21600,xe">
                <v:stroke joinstyle="miter"/>
                <v:path gradientshapeok="t" o:connecttype="rect"/>
              </v:shapetype>
              <v:shape id="TextBox 199" o:spid="_x0000_s1026" type="#_x0000_t202" style="position:absolute;left:0;text-align:left;margin-left:375.9pt;margin-top:1pt;width:122.25pt;height:31.55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" filled="f" stroked="f">
                <v:textbox>
                  <w:txbxContent>
                    <w:p w14:paraId="006F92EA" w14:textId="169F4D44" w:rsidR="00EA5680" w:rsidRPr="006D0175" w:rsidRDefault="00EA5680" w:rsidP="00A6552E">
                      <w:pPr>
                        <w:pStyle w:val="NormalWeb"/>
                        <w:spacing w:after="0"/>
                        <w:jc w:val="center"/>
                      </w:pPr>
                      <w:r>
                        <w:rPr>
                          <w:b/>
                          <w:bCs/>
                          <w:color w:val="000000"/>
                          <w:kern w:val="24"/>
                        </w:rPr>
                        <w:t>P &amp; T sensor</w:t>
                      </w:r>
                    </w:p>
                  </w:txbxContent>
                </v:textbox>
              </v:shape>
            </w:pict>
          </mc:Fallback>
        </mc:AlternateContent>
      </w:r>
      <w:r w:rsidRPr="005861C9">
        <w:rPr>
          <w:rFonts w:ascii="Times New Roman" w:eastAsia="바탕" w:hAnsi="Times New Roman"/>
          <w:noProof/>
          <w:lang w:bidi="ar-SA"/>
        </w:rPr>
        <mc:AlternateContent>
          <mc:Choice Requires="wps">
            <w:drawing>
              <wp:anchor distT="0" distB="0" distL="114300" distR="114300" simplePos="0" relativeHeight="251658248" behindDoc="0" locked="0" layoutInCell="1" allowOverlap="1" wp14:anchorId="552EBF71" wp14:editId="7D732B96">
                <wp:simplePos x="0" y="0"/>
                <wp:positionH relativeFrom="column">
                  <wp:posOffset>4118609</wp:posOffset>
                </wp:positionH>
                <wp:positionV relativeFrom="paragraph">
                  <wp:posOffset>232797</wp:posOffset>
                </wp:positionV>
                <wp:extent cx="981075" cy="527298"/>
                <wp:effectExtent l="38100" t="0" r="28575" b="63500"/>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81075" cy="527298"/>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c="http://schemas.openxmlformats.org/drawingml/2006/chart" xmlns:a16="http://schemas.microsoft.com/office/drawing/2014/main" xmlns:a="http://schemas.openxmlformats.org/drawingml/2006/main" xmlns:w16="http://schemas.microsoft.com/office/word/2018/wordml" xmlns:w16cex="http://schemas.microsoft.com/office/word/2018/wordml/cex">
            <w:pict w14:anchorId="30AAEB3F">
              <v:shapetype id="_x0000_t32" coordsize="21600,21600" o:oned="t" filled="f" o:spt="32" path="m,l21600,21600e" w14:anchorId="44E76C16">
                <v:path fillok="f" arrowok="t" o:connecttype="none"/>
                <o:lock v:ext="edit" shapetype="t"/>
              </v:shapetype>
              <v:shape id="Straight Arrow Connector 63" style="position:absolute;margin-left:324.3pt;margin-top:18.35pt;width:77.25pt;height:41.5pt;flip:x;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">
                <v:stroke endarrow="block"/>
                <o:lock v:ext="edit" shapetype="f"/>
              </v:shape>
            </w:pict>
          </mc:Fallback>
        </mc:AlternateContent>
      </w:r>
      <w:r w:rsidRPr="005861C9">
        <w:rPr>
          <w:rFonts w:ascii="Times New Roman" w:eastAsia="바탕" w:hAnsi="Times New Roman"/>
          <w:noProof/>
          <w:lang w:bidi="ar-SA"/>
        </w:rPr>
        <mc:AlternateContent>
          <mc:Choice Requires="wps">
            <w:drawing>
              <wp:anchor distT="0" distB="0" distL="114300" distR="114300" simplePos="0" relativeHeight="251658242" behindDoc="0" locked="0" layoutInCell="1" allowOverlap="1" wp14:anchorId="465C1C04" wp14:editId="56ABAF7A">
                <wp:simplePos x="0" y="0"/>
                <wp:positionH relativeFrom="column">
                  <wp:posOffset>4352925</wp:posOffset>
                </wp:positionH>
                <wp:positionV relativeFrom="paragraph">
                  <wp:posOffset>12700</wp:posOffset>
                </wp:positionV>
                <wp:extent cx="629971" cy="268549"/>
                <wp:effectExtent l="0" t="0" r="0" b="0"/>
                <wp:wrapNone/>
                <wp:docPr id="45" name="TextBox 185"/>
                <wp:cNvGraphicFramePr/>
                <a:graphic xmlns:a="http://schemas.openxmlformats.org/drawingml/2006/main">
                  <a:graphicData uri="http://schemas.microsoft.com/office/word/2010/wordprocessingShape">
                    <wps:wsp>
                      <wps:cNvSpPr txBox="1"/>
                      <wps:spPr>
                        <a:xfrm>
                          <a:off x="0" y="0"/>
                          <a:ext cx="629971" cy="268549"/>
                        </a:xfrm>
                        <a:prstGeom prst="rect">
                          <a:avLst/>
                        </a:prstGeom>
                        <a:noFill/>
                      </wps:spPr>
                      <wps:txbx>
                        <w:txbxContent>
                          <w:p w14:paraId="35ECC89E" w14:textId="77777777" w:rsidR="00EA5680" w:rsidRPr="00BD03F9" w:rsidRDefault="00EA5680" w:rsidP="00A6552E">
                            <w:pPr>
                              <w:pStyle w:val="NormalWeb"/>
                              <w:spacing w:after="0"/>
                              <w:rPr>
                                <w:b/>
                              </w:rPr>
                            </w:pPr>
                            <w:r w:rsidRPr="005861C9">
                              <w:rPr>
                                <w:b/>
                                <w:color w:val="000000"/>
                                <w:kern w:val="24"/>
                              </w:rPr>
                              <w:t>Oven</w:t>
                            </w:r>
                          </w:p>
                        </w:txbxContent>
                      </wps:txbx>
                      <wps:bodyPr wrap="square" rtlCol="0">
                        <a:noAutofit/>
                      </wps:bodyPr>
                    </wps:wsp>
                  </a:graphicData>
                </a:graphic>
              </wp:anchor>
            </w:drawing>
          </mc:Choice>
          <mc:Fallback>
            <w:pict>
              <v:shape w14:anchorId="465C1C04" id="TextBox 185" o:spid="_x0000_s1027" type="#_x0000_t202" style="position:absolute;left:0;text-align:left;margin-left:342.75pt;margin-top:1pt;width:49.6pt;height:21.1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" filled="f" stroked="f">
                <v:textbox>
                  <w:txbxContent>
                    <w:p w14:paraId="35ECC89E" w14:textId="77777777" w:rsidR="00EA5680" w:rsidRPr="00BD03F9" w:rsidRDefault="00EA5680" w:rsidP="00A6552E">
                      <w:pPr>
                        <w:pStyle w:val="NormalWeb"/>
                        <w:spacing w:after="0"/>
                        <w:rPr>
                          <w:b/>
                        </w:rPr>
                      </w:pPr>
                      <w:r w:rsidRPr="005861C9">
                        <w:rPr>
                          <w:b/>
                          <w:color w:val="000000"/>
                          <w:kern w:val="24"/>
                        </w:rPr>
                        <w:t>Oven</w:t>
                      </w:r>
                    </w:p>
                  </w:txbxContent>
                </v:textbox>
              </v:shape>
            </w:pict>
          </mc:Fallback>
        </mc:AlternateContent>
      </w:r>
      <w:r w:rsidRPr="005861C9">
        <w:rPr>
          <w:rFonts w:ascii="Times New Roman" w:eastAsia="바탕" w:hAnsi="Times New Roman"/>
          <w:noProof/>
          <w:lang w:bidi="ar-SA"/>
        </w:rPr>
        <mc:AlternateContent>
          <mc:Choice Requires="wps">
            <w:drawing>
              <wp:anchor distT="0" distB="0" distL="114300" distR="114300" simplePos="0" relativeHeight="251658247" behindDoc="0" locked="0" layoutInCell="1" allowOverlap="1" wp14:anchorId="1377B5FD" wp14:editId="728D5624">
                <wp:simplePos x="0" y="0"/>
                <wp:positionH relativeFrom="margin">
                  <wp:posOffset>3314700</wp:posOffset>
                </wp:positionH>
                <wp:positionV relativeFrom="paragraph">
                  <wp:posOffset>3079750</wp:posOffset>
                </wp:positionV>
                <wp:extent cx="1127812" cy="295275"/>
                <wp:effectExtent l="0" t="0" r="0" b="0"/>
                <wp:wrapNone/>
                <wp:docPr id="62" name="TextBox 197"/>
                <wp:cNvGraphicFramePr/>
                <a:graphic xmlns:a="http://schemas.openxmlformats.org/drawingml/2006/main">
                  <a:graphicData uri="http://schemas.microsoft.com/office/word/2010/wordprocessingShape">
                    <wps:wsp>
                      <wps:cNvSpPr txBox="1"/>
                      <wps:spPr>
                        <a:xfrm>
                          <a:off x="0" y="0"/>
                          <a:ext cx="1127812" cy="295275"/>
                        </a:xfrm>
                        <a:prstGeom prst="rect">
                          <a:avLst/>
                        </a:prstGeom>
                        <a:noFill/>
                      </wps:spPr>
                      <wps:txbx>
                        <w:txbxContent>
                          <w:p w14:paraId="42F01D95" w14:textId="77777777" w:rsidR="00EA5680" w:rsidRPr="006D0175" w:rsidRDefault="00EA5680" w:rsidP="00A6552E">
                            <w:pPr>
                              <w:pStyle w:val="NormalWeb"/>
                              <w:spacing w:after="0"/>
                              <w:jc w:val="center"/>
                            </w:pPr>
                            <w:r w:rsidRPr="005861C9">
                              <w:rPr>
                                <w:b/>
                                <w:bCs/>
                                <w:color w:val="000000"/>
                                <w:kern w:val="24"/>
                              </w:rPr>
                              <w:t>Computer</w:t>
                            </w:r>
                          </w:p>
                        </w:txbxContent>
                      </wps:txbx>
                      <wps:bodyPr wrap="square" rtlCol="0">
                        <a:noAutofit/>
                      </wps:bodyPr>
                    </wps:wsp>
                  </a:graphicData>
                </a:graphic>
                <wp14:sizeRelV relativeFrom="margin">
                  <wp14:pctHeight>0</wp14:pctHeight>
                </wp14:sizeRelV>
              </wp:anchor>
            </w:drawing>
          </mc:Choice>
          <mc:Fallback>
            <w:pict>
              <v:shape w14:anchorId="1377B5FD" id="TextBox 197" o:spid="_x0000_s1028" type="#_x0000_t202" style="position:absolute;left:0;text-align:left;margin-left:261pt;margin-top:242.5pt;width:88.8pt;height:23.25pt;z-index:25165824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" filled="f" stroked="f">
                <v:textbox>
                  <w:txbxContent>
                    <w:p w14:paraId="42F01D95" w14:textId="77777777" w:rsidR="00EA5680" w:rsidRPr="006D0175" w:rsidRDefault="00EA5680" w:rsidP="00A6552E">
                      <w:pPr>
                        <w:pStyle w:val="NormalWeb"/>
                        <w:spacing w:after="0"/>
                        <w:jc w:val="center"/>
                      </w:pPr>
                      <w:r w:rsidRPr="005861C9">
                        <w:rPr>
                          <w:b/>
                          <w:bCs/>
                          <w:color w:val="000000"/>
                          <w:kern w:val="24"/>
                        </w:rPr>
                        <w:t>Computer</w:t>
                      </w:r>
                    </w:p>
                  </w:txbxContent>
                </v:textbox>
                <w10:wrap anchorx="margin"/>
              </v:shape>
            </w:pict>
          </mc:Fallback>
        </mc:AlternateContent>
      </w:r>
      <w:r w:rsidRPr="005861C9">
        <w:rPr>
          <w:rFonts w:ascii="Times New Roman" w:eastAsia="바탕" w:hAnsi="Times New Roman"/>
          <w:noProof/>
          <w:lang w:bidi="ar-SA"/>
        </w:rPr>
        <mc:AlternateContent>
          <mc:Choice Requires="wps">
            <w:drawing>
              <wp:anchor distT="0" distB="0" distL="114300" distR="114300" simplePos="0" relativeHeight="251658246" behindDoc="0" locked="0" layoutInCell="1" allowOverlap="1" wp14:anchorId="332E9BDD" wp14:editId="1E1E3FA2">
                <wp:simplePos x="0" y="0"/>
                <wp:positionH relativeFrom="column">
                  <wp:posOffset>3823335</wp:posOffset>
                </wp:positionH>
                <wp:positionV relativeFrom="paragraph">
                  <wp:posOffset>736600</wp:posOffset>
                </wp:positionV>
                <wp:extent cx="228600" cy="85725"/>
                <wp:effectExtent l="0" t="0" r="19050" b="28575"/>
                <wp:wrapNone/>
                <wp:docPr id="60" name="Rectangle 60"/>
                <wp:cNvGraphicFramePr/>
                <a:graphic xmlns:a="http://schemas.openxmlformats.org/drawingml/2006/main">
                  <a:graphicData uri="http://schemas.microsoft.com/office/word/2010/wordprocessingShape">
                    <wps:wsp>
                      <wps:cNvSpPr/>
                      <wps:spPr>
                        <a:xfrm>
                          <a:off x="0" y="0"/>
                          <a:ext cx="228600" cy="85725"/>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c="http://schemas.openxmlformats.org/drawingml/2006/chart" xmlns:a16="http://schemas.microsoft.com/office/drawing/2014/main" xmlns:a="http://schemas.openxmlformats.org/drawingml/2006/main" xmlns:w16="http://schemas.microsoft.com/office/word/2018/wordml" xmlns:w16cex="http://schemas.microsoft.com/office/word/2018/wordml/cex">
            <w:pict w14:anchorId="5504DAB0">
              <v:rect id="Rectangle 60" style="position:absolute;margin-left:301.05pt;margin-top:58pt;width:18pt;height:6.75pt;z-index:2516096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weight="2pt" w14:anchorId="4A8B67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"/>
            </w:pict>
          </mc:Fallback>
        </mc:AlternateContent>
      </w:r>
      <w:r w:rsidRPr="005861C9">
        <w:rPr>
          <w:rFonts w:ascii="Times New Roman" w:eastAsia="바탕" w:hAnsi="Times New Roman"/>
          <w:noProof/>
          <w:lang w:bidi="ar-SA"/>
        </w:rPr>
        <mc:AlternateContent>
          <mc:Choice Requires="wps">
            <w:drawing>
              <wp:anchor distT="0" distB="0" distL="114300" distR="114300" simplePos="0" relativeHeight="251658244" behindDoc="0" locked="0" layoutInCell="1" allowOverlap="1" wp14:anchorId="097BF53C" wp14:editId="737BA7EE">
                <wp:simplePos x="0" y="0"/>
                <wp:positionH relativeFrom="column">
                  <wp:posOffset>3489959</wp:posOffset>
                </wp:positionH>
                <wp:positionV relativeFrom="paragraph">
                  <wp:posOffset>765175</wp:posOffset>
                </wp:positionV>
                <wp:extent cx="333375" cy="0"/>
                <wp:effectExtent l="0" t="0" r="0" b="0"/>
                <wp:wrapNone/>
                <wp:docPr id="56" name="Straight Connector 56"/>
                <wp:cNvGraphicFramePr/>
                <a:graphic xmlns:a="http://schemas.openxmlformats.org/drawingml/2006/main">
                  <a:graphicData uri="http://schemas.microsoft.com/office/word/2010/wordprocessingShape">
                    <wps:wsp>
                      <wps:cNvCnPr/>
                      <wps:spPr>
                        <a:xfrm flipH="1">
                          <a:off x="0" y="0"/>
                          <a:ext cx="333375"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c="http://schemas.openxmlformats.org/drawingml/2006/chart" xmlns:a16="http://schemas.microsoft.com/office/drawing/2014/main" xmlns:a="http://schemas.openxmlformats.org/drawingml/2006/main" xmlns:w16="http://schemas.microsoft.com/office/word/2018/wordml" xmlns:w16cex="http://schemas.microsoft.com/office/word/2018/wordml/cex">
            <w:pict w14:anchorId="4196459D">
              <v:line id="Straight Connector 56" style="position:absolute;flip:x;z-index:251599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from="274.8pt,60.25pt" to="301.05pt,60.25pt" w14:anchorId="17B64F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">
                <v:stroke dashstyle="dash"/>
              </v:line>
            </w:pict>
          </mc:Fallback>
        </mc:AlternateContent>
      </w:r>
      <w:r w:rsidRPr="005861C9">
        <w:rPr>
          <w:rFonts w:ascii="Times New Roman" w:eastAsia="바탕" w:hAnsi="Times New Roman"/>
          <w:noProof/>
          <w:lang w:bidi="ar-SA"/>
        </w:rPr>
        <w:drawing>
          <wp:anchor distT="0" distB="0" distL="114300" distR="114300" simplePos="0" relativeHeight="251658243" behindDoc="0" locked="0" layoutInCell="1" allowOverlap="1" wp14:anchorId="69E64AF2" wp14:editId="42D61EEC">
            <wp:simplePos x="0" y="0"/>
            <wp:positionH relativeFrom="column">
              <wp:posOffset>3099435</wp:posOffset>
            </wp:positionH>
            <wp:positionV relativeFrom="paragraph">
              <wp:posOffset>2289175</wp:posOffset>
            </wp:positionV>
            <wp:extent cx="1253490" cy="762000"/>
            <wp:effectExtent l="0" t="0" r="381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53490" cy="762000"/>
                    </a:xfrm>
                    <a:prstGeom prst="rect">
                      <a:avLst/>
                    </a:prstGeom>
                  </pic:spPr>
                </pic:pic>
              </a:graphicData>
            </a:graphic>
            <wp14:sizeRelH relativeFrom="margin">
              <wp14:pctWidth>0</wp14:pctWidth>
            </wp14:sizeRelH>
            <wp14:sizeRelV relativeFrom="margin">
              <wp14:pctHeight>0</wp14:pctHeight>
            </wp14:sizeRelV>
          </wp:anchor>
        </w:drawing>
      </w:r>
      <w:r w:rsidRPr="005861C9">
        <w:rPr>
          <w:rFonts w:ascii="Times New Roman" w:eastAsia="바탕" w:hAnsi="Times New Roman"/>
          <w:noProof/>
          <w:lang w:bidi="ar-SA"/>
        </w:rPr>
        <mc:AlternateContent>
          <mc:Choice Requires="wps">
            <w:drawing>
              <wp:anchor distT="0" distB="0" distL="114300" distR="114300" simplePos="0" relativeHeight="251658245" behindDoc="0" locked="0" layoutInCell="1" allowOverlap="1" wp14:anchorId="2B6D2AFD" wp14:editId="1616EAEE">
                <wp:simplePos x="0" y="0"/>
                <wp:positionH relativeFrom="column">
                  <wp:posOffset>3486785</wp:posOffset>
                </wp:positionH>
                <wp:positionV relativeFrom="paragraph">
                  <wp:posOffset>765175</wp:posOffset>
                </wp:positionV>
                <wp:extent cx="31115" cy="1552575"/>
                <wp:effectExtent l="0" t="0" r="26035" b="28575"/>
                <wp:wrapNone/>
                <wp:docPr id="58" name="Straight Connector 58"/>
                <wp:cNvGraphicFramePr/>
                <a:graphic xmlns:a="http://schemas.openxmlformats.org/drawingml/2006/main">
                  <a:graphicData uri="http://schemas.microsoft.com/office/word/2010/wordprocessingShape">
                    <wps:wsp>
                      <wps:cNvCnPr/>
                      <wps:spPr>
                        <a:xfrm>
                          <a:off x="0" y="0"/>
                          <a:ext cx="31115" cy="1552575"/>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c="http://schemas.openxmlformats.org/drawingml/2006/chart" xmlns:a16="http://schemas.microsoft.com/office/drawing/2014/main" xmlns:a="http://schemas.openxmlformats.org/drawingml/2006/main" xmlns:w16="http://schemas.microsoft.com/office/word/2018/wordml" xmlns:w16cex="http://schemas.microsoft.com/office/word/2018/wordml/cex">
            <w:pict w14:anchorId="603EA585">
              <v:line id="Straight Connector 58" style="position:absolute;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from="274.55pt,60.25pt" to="277pt,182.5pt" w14:anchorId="5B1DF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">
                <v:stroke dashstyle="dash"/>
              </v:line>
            </w:pict>
          </mc:Fallback>
        </mc:AlternateContent>
      </w:r>
      <w:r w:rsidRPr="005861C9">
        <w:rPr>
          <w:rFonts w:ascii="Times New Roman" w:eastAsia="바탕" w:hAnsi="Times New Roman"/>
          <w:noProof/>
          <w:lang w:bidi="ar-SA"/>
        </w:rPr>
        <mc:AlternateContent>
          <mc:Choice Requires="wpg">
            <w:drawing>
              <wp:anchor distT="0" distB="0" distL="114300" distR="114300" simplePos="0" relativeHeight="251658241" behindDoc="0" locked="0" layoutInCell="1" allowOverlap="1" wp14:anchorId="083F56B9" wp14:editId="00EEBBC5">
                <wp:simplePos x="0" y="0"/>
                <wp:positionH relativeFrom="column">
                  <wp:posOffset>3678555</wp:posOffset>
                </wp:positionH>
                <wp:positionV relativeFrom="paragraph">
                  <wp:posOffset>1059299</wp:posOffset>
                </wp:positionV>
                <wp:extent cx="527522" cy="520217"/>
                <wp:effectExtent l="57150" t="19050" r="63500" b="89535"/>
                <wp:wrapNone/>
                <wp:docPr id="2" name="Group 2">
                  <a:extLst xmlns:a="http://schemas.openxmlformats.org/drawingml/2006/main">
                    <a:ext uri="{FF2B5EF4-FFF2-40B4-BE49-F238E27FC236}">
                      <a16:creationId xmlns:a16="http://schemas.microsoft.com/office/drawing/2014/main" id="{7611C410-A54B-4AFA-93D3-F3BAD528232E}"/>
                    </a:ext>
                  </a:extLst>
                </wp:docPr>
                <wp:cNvGraphicFramePr/>
                <a:graphic xmlns:a="http://schemas.openxmlformats.org/drawingml/2006/main">
                  <a:graphicData uri="http://schemas.microsoft.com/office/word/2010/wordprocessingGroup">
                    <wpg:wgp>
                      <wpg:cNvGrpSpPr/>
                      <wpg:grpSpPr>
                        <a:xfrm>
                          <a:off x="0" y="0"/>
                          <a:ext cx="527522" cy="520217"/>
                          <a:chOff x="0" y="0"/>
                          <a:chExt cx="572438" cy="474133"/>
                        </a:xfrm>
                      </wpg:grpSpPr>
                      <wps:wsp>
                        <wps:cNvPr id="8" name="Freeform: Shape 2"/>
                        <wps:cNvSpPr/>
                        <wps:spPr>
                          <a:xfrm>
                            <a:off x="0" y="93133"/>
                            <a:ext cx="195674" cy="279400"/>
                          </a:xfrm>
                          <a:custGeom>
                            <a:avLst/>
                            <a:gdLst>
                              <a:gd name="connsiteX0" fmla="*/ 0 w 270933"/>
                              <a:gd name="connsiteY0" fmla="*/ 186267 h 372533"/>
                              <a:gd name="connsiteX1" fmla="*/ 67733 w 270933"/>
                              <a:gd name="connsiteY1" fmla="*/ 372533 h 372533"/>
                              <a:gd name="connsiteX2" fmla="*/ 169333 w 270933"/>
                              <a:gd name="connsiteY2" fmla="*/ 321733 h 372533"/>
                              <a:gd name="connsiteX3" fmla="*/ 270933 w 270933"/>
                              <a:gd name="connsiteY3" fmla="*/ 0 h 372533"/>
                              <a:gd name="connsiteX4" fmla="*/ 50800 w 270933"/>
                              <a:gd name="connsiteY4" fmla="*/ 127000 h 372533"/>
                              <a:gd name="connsiteX5" fmla="*/ 0 w 270933"/>
                              <a:gd name="connsiteY5" fmla="*/ 186267 h 3725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70933" h="372533">
                                <a:moveTo>
                                  <a:pt x="0" y="186267"/>
                                </a:moveTo>
                                <a:lnTo>
                                  <a:pt x="67733" y="372533"/>
                                </a:lnTo>
                                <a:lnTo>
                                  <a:pt x="169333" y="321733"/>
                                </a:lnTo>
                                <a:lnTo>
                                  <a:pt x="270933" y="0"/>
                                </a:lnTo>
                                <a:lnTo>
                                  <a:pt x="50800" y="127000"/>
                                </a:lnTo>
                                <a:lnTo>
                                  <a:pt x="0" y="186267"/>
                                </a:lnTo>
                                <a:close/>
                              </a:path>
                            </a:pathLst>
                          </a:custGeom>
                          <a:gradFill rotWithShape="1">
                            <a:gsLst>
                              <a:gs pos="0">
                                <a:sysClr val="windowText" lastClr="000000">
                                  <a:shade val="51000"/>
                                  <a:satMod val="130000"/>
                                </a:sysClr>
                              </a:gs>
                              <a:gs pos="80000">
                                <a:sysClr val="windowText" lastClr="000000">
                                  <a:shade val="93000"/>
                                  <a:satMod val="130000"/>
                                </a:sysClr>
                              </a:gs>
                              <a:gs pos="100000">
                                <a:sysClr val="windowText" lastClr="000000">
                                  <a:shade val="94000"/>
                                  <a:satMod val="135000"/>
                                </a:sysClr>
                              </a:gs>
                            </a:gsLst>
                            <a:lin ang="16200000" scaled="0"/>
                          </a:grad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tlCol="0" anchor="ctr"/>
                      </wps:wsp>
                      <wps:wsp>
                        <wps:cNvPr id="12" name="Freeform: Shape 4"/>
                        <wps:cNvSpPr/>
                        <wps:spPr>
                          <a:xfrm>
                            <a:off x="165569" y="264583"/>
                            <a:ext cx="171216" cy="209550"/>
                          </a:xfrm>
                          <a:custGeom>
                            <a:avLst/>
                            <a:gdLst>
                              <a:gd name="connsiteX0" fmla="*/ 0 w 237067"/>
                              <a:gd name="connsiteY0" fmla="*/ 67734 h 279400"/>
                              <a:gd name="connsiteX1" fmla="*/ 84667 w 237067"/>
                              <a:gd name="connsiteY1" fmla="*/ 279400 h 279400"/>
                              <a:gd name="connsiteX2" fmla="*/ 169334 w 237067"/>
                              <a:gd name="connsiteY2" fmla="*/ 169334 h 279400"/>
                              <a:gd name="connsiteX3" fmla="*/ 237067 w 237067"/>
                              <a:gd name="connsiteY3" fmla="*/ 0 h 279400"/>
                              <a:gd name="connsiteX4" fmla="*/ 0 w 237067"/>
                              <a:gd name="connsiteY4" fmla="*/ 67734 h 2794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7067" h="279400">
                                <a:moveTo>
                                  <a:pt x="0" y="67734"/>
                                </a:moveTo>
                                <a:lnTo>
                                  <a:pt x="84667" y="279400"/>
                                </a:lnTo>
                                <a:lnTo>
                                  <a:pt x="169334" y="169334"/>
                                </a:lnTo>
                                <a:lnTo>
                                  <a:pt x="237067" y="0"/>
                                </a:lnTo>
                                <a:lnTo>
                                  <a:pt x="0" y="67734"/>
                                </a:lnTo>
                                <a:close/>
                              </a:path>
                            </a:pathLst>
                          </a:custGeom>
                          <a:gradFill rotWithShape="1">
                            <a:gsLst>
                              <a:gs pos="0">
                                <a:sysClr val="windowText" lastClr="000000">
                                  <a:shade val="51000"/>
                                  <a:satMod val="130000"/>
                                </a:sysClr>
                              </a:gs>
                              <a:gs pos="80000">
                                <a:sysClr val="windowText" lastClr="000000">
                                  <a:shade val="93000"/>
                                  <a:satMod val="130000"/>
                                </a:sysClr>
                              </a:gs>
                              <a:gs pos="100000">
                                <a:sysClr val="windowText" lastClr="000000">
                                  <a:shade val="94000"/>
                                  <a:satMod val="135000"/>
                                </a:sysClr>
                              </a:gs>
                            </a:gsLst>
                            <a:lin ang="16200000" scaled="0"/>
                          </a:grad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tlCol="0" anchor="ctr"/>
                      </wps:wsp>
                      <wps:wsp>
                        <wps:cNvPr id="15" name="Freeform: Shape 5"/>
                        <wps:cNvSpPr/>
                        <wps:spPr>
                          <a:xfrm>
                            <a:off x="419568" y="0"/>
                            <a:ext cx="110067" cy="152400"/>
                          </a:xfrm>
                          <a:custGeom>
                            <a:avLst/>
                            <a:gdLst>
                              <a:gd name="connsiteX0" fmla="*/ 0 w 152400"/>
                              <a:gd name="connsiteY0" fmla="*/ 0 h 203200"/>
                              <a:gd name="connsiteX1" fmla="*/ 59267 w 152400"/>
                              <a:gd name="connsiteY1" fmla="*/ 203200 h 203200"/>
                              <a:gd name="connsiteX2" fmla="*/ 143934 w 152400"/>
                              <a:gd name="connsiteY2" fmla="*/ 143933 h 203200"/>
                              <a:gd name="connsiteX3" fmla="*/ 152400 w 152400"/>
                              <a:gd name="connsiteY3" fmla="*/ 42333 h 203200"/>
                              <a:gd name="connsiteX4" fmla="*/ 0 w 152400"/>
                              <a:gd name="connsiteY4" fmla="*/ 0 h 203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400" h="203200">
                                <a:moveTo>
                                  <a:pt x="0" y="0"/>
                                </a:moveTo>
                                <a:lnTo>
                                  <a:pt x="59267" y="203200"/>
                                </a:lnTo>
                                <a:lnTo>
                                  <a:pt x="143934" y="143933"/>
                                </a:lnTo>
                                <a:lnTo>
                                  <a:pt x="152400" y="42333"/>
                                </a:lnTo>
                                <a:lnTo>
                                  <a:pt x="0" y="0"/>
                                </a:lnTo>
                                <a:close/>
                              </a:path>
                            </a:pathLst>
                          </a:custGeom>
                          <a:gradFill rotWithShape="1">
                            <a:gsLst>
                              <a:gs pos="0">
                                <a:sysClr val="windowText" lastClr="000000">
                                  <a:shade val="51000"/>
                                  <a:satMod val="130000"/>
                                </a:sysClr>
                              </a:gs>
                              <a:gs pos="80000">
                                <a:sysClr val="windowText" lastClr="000000">
                                  <a:shade val="93000"/>
                                  <a:satMod val="130000"/>
                                </a:sysClr>
                              </a:gs>
                              <a:gs pos="100000">
                                <a:sysClr val="windowText" lastClr="000000">
                                  <a:shade val="94000"/>
                                  <a:satMod val="135000"/>
                                </a:sysClr>
                              </a:gs>
                            </a:gsLst>
                            <a:lin ang="16200000" scaled="0"/>
                          </a:grad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tlCol="0" anchor="ctr"/>
                      </wps:wsp>
                      <wps:wsp>
                        <wps:cNvPr id="16" name="Freeform: Shape 6"/>
                        <wps:cNvSpPr/>
                        <wps:spPr>
                          <a:xfrm>
                            <a:off x="240593" y="55033"/>
                            <a:ext cx="116181" cy="177800"/>
                          </a:xfrm>
                          <a:custGeom>
                            <a:avLst/>
                            <a:gdLst>
                              <a:gd name="connsiteX0" fmla="*/ 25400 w 160866"/>
                              <a:gd name="connsiteY0" fmla="*/ 33867 h 237067"/>
                              <a:gd name="connsiteX1" fmla="*/ 0 w 160866"/>
                              <a:gd name="connsiteY1" fmla="*/ 237067 h 237067"/>
                              <a:gd name="connsiteX2" fmla="*/ 135466 w 160866"/>
                              <a:gd name="connsiteY2" fmla="*/ 237067 h 237067"/>
                              <a:gd name="connsiteX3" fmla="*/ 160866 w 160866"/>
                              <a:gd name="connsiteY3" fmla="*/ 0 h 237067"/>
                              <a:gd name="connsiteX4" fmla="*/ 25400 w 160866"/>
                              <a:gd name="connsiteY4" fmla="*/ 33867 h 23706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0866" h="237067">
                                <a:moveTo>
                                  <a:pt x="25400" y="33867"/>
                                </a:moveTo>
                                <a:lnTo>
                                  <a:pt x="0" y="237067"/>
                                </a:lnTo>
                                <a:lnTo>
                                  <a:pt x="135466" y="237067"/>
                                </a:lnTo>
                                <a:lnTo>
                                  <a:pt x="160866" y="0"/>
                                </a:lnTo>
                                <a:lnTo>
                                  <a:pt x="25400" y="33867"/>
                                </a:lnTo>
                                <a:close/>
                              </a:path>
                            </a:pathLst>
                          </a:custGeom>
                          <a:gradFill rotWithShape="1">
                            <a:gsLst>
                              <a:gs pos="0">
                                <a:sysClr val="windowText" lastClr="000000">
                                  <a:shade val="51000"/>
                                  <a:satMod val="130000"/>
                                </a:sysClr>
                              </a:gs>
                              <a:gs pos="80000">
                                <a:sysClr val="windowText" lastClr="000000">
                                  <a:shade val="93000"/>
                                  <a:satMod val="130000"/>
                                </a:sysClr>
                              </a:gs>
                              <a:gs pos="100000">
                                <a:sysClr val="windowText" lastClr="000000">
                                  <a:shade val="94000"/>
                                  <a:satMod val="135000"/>
                                </a:sysClr>
                              </a:gs>
                            </a:gsLst>
                            <a:lin ang="16200000" scaled="0"/>
                          </a:grad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tlCol="0" anchor="ctr"/>
                      </wps:wsp>
                      <wps:wsp>
                        <wps:cNvPr id="18" name="Freeform: Shape 7"/>
                        <wps:cNvSpPr/>
                        <wps:spPr>
                          <a:xfrm>
                            <a:off x="376764" y="165100"/>
                            <a:ext cx="195674" cy="279400"/>
                          </a:xfrm>
                          <a:custGeom>
                            <a:avLst/>
                            <a:gdLst>
                              <a:gd name="connsiteX0" fmla="*/ 0 w 270933"/>
                              <a:gd name="connsiteY0" fmla="*/ 186267 h 372533"/>
                              <a:gd name="connsiteX1" fmla="*/ 67733 w 270933"/>
                              <a:gd name="connsiteY1" fmla="*/ 372533 h 372533"/>
                              <a:gd name="connsiteX2" fmla="*/ 169333 w 270933"/>
                              <a:gd name="connsiteY2" fmla="*/ 321733 h 372533"/>
                              <a:gd name="connsiteX3" fmla="*/ 270933 w 270933"/>
                              <a:gd name="connsiteY3" fmla="*/ 0 h 372533"/>
                              <a:gd name="connsiteX4" fmla="*/ 50800 w 270933"/>
                              <a:gd name="connsiteY4" fmla="*/ 127000 h 372533"/>
                              <a:gd name="connsiteX5" fmla="*/ 0 w 270933"/>
                              <a:gd name="connsiteY5" fmla="*/ 186267 h 3725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70933" h="372533">
                                <a:moveTo>
                                  <a:pt x="0" y="186267"/>
                                </a:moveTo>
                                <a:lnTo>
                                  <a:pt x="67733" y="372533"/>
                                </a:lnTo>
                                <a:lnTo>
                                  <a:pt x="169333" y="321733"/>
                                </a:lnTo>
                                <a:lnTo>
                                  <a:pt x="270933" y="0"/>
                                </a:lnTo>
                                <a:lnTo>
                                  <a:pt x="50800" y="127000"/>
                                </a:lnTo>
                                <a:lnTo>
                                  <a:pt x="0" y="186267"/>
                                </a:lnTo>
                                <a:close/>
                              </a:path>
                            </a:pathLst>
                          </a:custGeom>
                          <a:gradFill rotWithShape="1">
                            <a:gsLst>
                              <a:gs pos="0">
                                <a:sysClr val="windowText" lastClr="000000">
                                  <a:shade val="51000"/>
                                  <a:satMod val="130000"/>
                                </a:sysClr>
                              </a:gs>
                              <a:gs pos="80000">
                                <a:sysClr val="windowText" lastClr="000000">
                                  <a:shade val="93000"/>
                                  <a:satMod val="130000"/>
                                </a:sysClr>
                              </a:gs>
                              <a:gs pos="100000">
                                <a:sysClr val="windowText" lastClr="000000">
                                  <a:shade val="94000"/>
                                  <a:satMod val="135000"/>
                                </a:sysClr>
                              </a:gs>
                            </a:gsLst>
                            <a:lin ang="16200000" scaled="0"/>
                          </a:gradFill>
                          <a:ln w="9525" cap="flat" cmpd="sng" algn="ctr">
                            <a:solidFill>
                              <a:sysClr val="windowText" lastClr="000000">
                                <a:shade val="95000"/>
                                <a:satMod val="105000"/>
                              </a:sysClr>
                            </a:solidFill>
                            <a:prstDash val="solid"/>
                          </a:ln>
                          <a:effectLst>
                            <a:outerShdw blurRad="40000" dist="23000" dir="5400000" rotWithShape="0">
                              <a:srgbClr val="000000">
                                <a:alpha val="35000"/>
                              </a:srgbClr>
                            </a:outerShdw>
                          </a:effectLst>
                        </wps:spPr>
                        <wps:bodyPr rtlCol="0" anchor="ctr"/>
                      </wps:wsp>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c="http://schemas.openxmlformats.org/drawingml/2006/chart" xmlns:a16="http://schemas.microsoft.com/office/drawing/2014/main" xmlns:a="http://schemas.openxmlformats.org/drawingml/2006/main" xmlns:w16="http://schemas.microsoft.com/office/word/2018/wordml" xmlns:w16cex="http://schemas.microsoft.com/office/word/2018/wordml/cex">
            <w:pict w14:anchorId="76C7001C">
              <v:group id="Group 2" style="position:absolute;margin-left:289.65pt;margin-top:83.4pt;width:41.55pt;height:40.95pt;z-index:251584000;mso-width-relative:margin;mso-height-relative:margin" coordsize="5724,4741" o:spid="_x0000_s1026" w14:anchorId="7775D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">
                <v:shape id="Freeform: Shape 2" style="position:absolute;top:931;width:1956;height:2794;visibility:visible;mso-wrap-style:square;v-text-anchor:middle" coordsize="270933,372533" o:spid="_x0000_s1027" fillcolor="black" path="m,186267l67733,372533,169333,321733,270933,,50800,127000,,1862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">
                  <v:fill type="gradient" color2="black" angle="180" focus="80%" rotate="t">
                    <o:fill v:ext="view" type="gradientUnscaled"/>
                  </v:fill>
                  <v:shadow on="t" color="black" opacity="22937f" offset="0,.63889mm" origin=",.5"/>
                  <v:path arrowok="t" o:connecttype="custom" o:connectlocs="0,139700;48918,279400;122296,241300;195674,0;36689,95250;0,139700" o:connectangles="0,0,0,0,0,0"/>
                </v:shape>
                <v:shape id="Freeform: Shape 4" style="position:absolute;left:1655;top:2645;width:1712;height:2096;visibility:visible;mso-wrap-style:square;v-text-anchor:middle" coordsize="237067,279400" o:spid="_x0000_s1028" fillcolor="black" path="m,67734l84667,279400,169334,169334,237067,,,677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">
                  <v:fill type="gradient" color2="black" angle="180" focus="80%" rotate="t">
                    <o:fill v:ext="view" type="gradientUnscaled"/>
                  </v:fill>
                  <v:shadow on="t" color="black" opacity="22937f" offset="0,.63889mm" origin=",.5"/>
                  <v:path arrowok="t" o:connecttype="custom" o:connectlocs="0,50801;61149,209550;122297,127001;171216,0;0,50801" o:connectangles="0,0,0,0,0"/>
                </v:shape>
                <v:shape id="Freeform: Shape 5" style="position:absolute;left:4195;width:1101;height:1524;visibility:visible;mso-wrap-style:square;v-text-anchor:middle" coordsize="152400,203200" o:spid="_x0000_s1029" fillcolor="black" path="m,l59267,203200r84667,-59267l152400,423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">
                  <v:fill type="gradient" color2="black" angle="180" focus="80%" rotate="t">
                    <o:fill v:ext="view" type="gradientUnscaled"/>
                  </v:fill>
                  <v:shadow on="t" color="black" opacity="22937f" offset="0,.63889mm" origin=",.5"/>
                  <v:path arrowok="t" o:connecttype="custom" o:connectlocs="0,0;42804,152400;103953,107950;110067,31750;0,0" o:connectangles="0,0,0,0,0"/>
                </v:shape>
                <v:shape id="Freeform: Shape 6" style="position:absolute;left:2405;top:550;width:1162;height:1778;visibility:visible;mso-wrap-style:square;v-text-anchor:middle" coordsize="160866,237067" o:spid="_x0000_s1030" fillcolor="black" path="m25400,33867l,237067r135466,l160866,,25400,338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">
                  <v:fill type="gradient" color2="black" angle="180" focus="80%" rotate="t">
                    <o:fill v:ext="view" type="gradientUnscaled"/>
                  </v:fill>
                  <v:shadow on="t" color="black" opacity="22937f" offset="0,.63889mm" origin=",.5"/>
                  <v:path arrowok="t" o:connecttype="custom" o:connectlocs="18344,25400;0,177800;97837,177800;116181,0;18344,25400" o:connectangles="0,0,0,0,0"/>
                </v:shape>
                <v:shape id="Freeform: Shape 7" style="position:absolute;left:3767;top:1651;width:1957;height:2794;visibility:visible;mso-wrap-style:square;v-text-anchor:middle" coordsize="270933,372533" o:spid="_x0000_s1031" fillcolor="black" path="m,186267l67733,372533,169333,321733,270933,,50800,127000,,1862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">
                  <v:fill type="gradient" color2="black" angle="180" focus="80%" rotate="t">
                    <o:fill v:ext="view" type="gradientUnscaled"/>
                  </v:fill>
                  <v:shadow on="t" color="black" opacity="22937f" offset="0,.63889mm" origin=",.5"/>
                  <v:path arrowok="t" o:connecttype="custom" o:connectlocs="0,139700;48918,279400;122296,241300;195674,0;36689,95250;0,139700" o:connectangles="0,0,0,0,0,0"/>
                </v:shape>
              </v:group>
            </w:pict>
          </mc:Fallback>
        </mc:AlternateContent>
      </w:r>
      <w:r w:rsidRPr="005861C9">
        <w:rPr>
          <w:rFonts w:ascii="Times New Roman" w:eastAsia="바탕" w:hAnsi="Times New Roman"/>
          <w:noProof/>
          <w:lang w:bidi="ar-SA"/>
        </w:rPr>
        <mc:AlternateContent>
          <mc:Choice Requires="wpg">
            <w:drawing>
              <wp:inline distT="0" distB="0" distL="0" distR="0" wp14:anchorId="61A62FC2" wp14:editId="3F831259">
                <wp:extent cx="6238875" cy="3171824"/>
                <wp:effectExtent l="0" t="19050" r="0" b="0"/>
                <wp:docPr id="24" name="Group 1"/>
                <wp:cNvGraphicFramePr/>
                <a:graphic xmlns:a="http://schemas.openxmlformats.org/drawingml/2006/main">
                  <a:graphicData uri="http://schemas.microsoft.com/office/word/2010/wordprocessingGroup">
                    <wpg:wgp>
                      <wpg:cNvGrpSpPr/>
                      <wpg:grpSpPr>
                        <a:xfrm>
                          <a:off x="0" y="0"/>
                          <a:ext cx="6238875" cy="3171824"/>
                          <a:chOff x="0" y="-222499"/>
                          <a:chExt cx="9898841" cy="4358370"/>
                        </a:xfrm>
                      </wpg:grpSpPr>
                      <wps:wsp>
                        <wps:cNvPr id="25" name="Rectangle 25"/>
                        <wps:cNvSpPr/>
                        <wps:spPr>
                          <a:xfrm>
                            <a:off x="4947935" y="-222499"/>
                            <a:ext cx="2743200" cy="2834521"/>
                          </a:xfrm>
                          <a:prstGeom prst="rect">
                            <a:avLst/>
                          </a:prstGeom>
                          <a:gradFill rotWithShape="1">
                            <a:gsLst>
                              <a:gs pos="0">
                                <a:srgbClr val="C0504D">
                                  <a:tint val="100000"/>
                                  <a:shade val="100000"/>
                                  <a:satMod val="130000"/>
                                </a:srgbClr>
                              </a:gs>
                              <a:gs pos="100000">
                                <a:srgbClr val="C0504D">
                                  <a:tint val="50000"/>
                                  <a:shade val="100000"/>
                                  <a:satMod val="350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bodyPr rtlCol="0" anchor="ctr"/>
                      </wps:wsp>
                      <wps:wsp>
                        <wps:cNvPr id="26" name="Rectangle 26"/>
                        <wps:cNvSpPr/>
                        <wps:spPr>
                          <a:xfrm>
                            <a:off x="5788753" y="1086320"/>
                            <a:ext cx="942200" cy="920486"/>
                          </a:xfrm>
                          <a:prstGeom prst="rect">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tlCol="0" anchor="ctr"/>
                      </wps:wsp>
                      <pic:pic xmlns:pic="http://schemas.openxmlformats.org/drawingml/2006/picture">
                        <pic:nvPicPr>
                          <pic:cNvPr id="27" name="Picture 27" descr="Co2 Gas Cylinder"/>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9245" y="105697"/>
                            <a:ext cx="2607945" cy="2607945"/>
                          </a:xfrm>
                          <a:prstGeom prst="rect">
                            <a:avLst/>
                          </a:prstGeom>
                          <a:noFill/>
                          <a:ln>
                            <a:noFill/>
                          </a:ln>
                        </pic:spPr>
                      </pic:pic>
                      <pic:pic xmlns:pic="http://schemas.openxmlformats.org/drawingml/2006/picture">
                        <pic:nvPicPr>
                          <pic:cNvPr id="28" name="Picture 28" descr="Image result for isco pump"/>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3257148" y="66904"/>
                            <a:ext cx="1064895" cy="3016885"/>
                          </a:xfrm>
                          <a:prstGeom prst="rect">
                            <a:avLst/>
                          </a:prstGeom>
                          <a:noFill/>
                          <a:ln>
                            <a:noFill/>
                          </a:ln>
                        </pic:spPr>
                      </pic:pic>
                      <wps:wsp>
                        <wps:cNvPr id="29" name="Straight Connector 29"/>
                        <wps:cNvCnPr>
                          <a:cxnSpLocks/>
                        </wps:cNvCnPr>
                        <wps:spPr>
                          <a:xfrm>
                            <a:off x="3747327" y="333230"/>
                            <a:ext cx="2484734" cy="0"/>
                          </a:xfrm>
                          <a:prstGeom prst="line">
                            <a:avLst/>
                          </a:prstGeom>
                          <a:noFill/>
                          <a:ln w="25400" cap="flat" cmpd="sng" algn="ctr">
                            <a:solidFill>
                              <a:sysClr val="windowText" lastClr="000000"/>
                            </a:solidFill>
                            <a:prstDash val="solid"/>
                          </a:ln>
                          <a:effectLst/>
                        </wps:spPr>
                        <wps:bodyPr/>
                      </wps:wsp>
                      <pic:pic xmlns:pic="http://schemas.openxmlformats.org/drawingml/2006/picture">
                        <pic:nvPicPr>
                          <pic:cNvPr id="30" name="Picture 30"/>
                          <pic:cNvPicPr>
                            <a:picLocks noChangeAspect="1"/>
                          </pic:cNvPicPr>
                        </pic:nvPicPr>
                        <pic:blipFill>
                          <a:blip r:embed="rId31"/>
                          <a:stretch>
                            <a:fillRect/>
                          </a:stretch>
                        </pic:blipFill>
                        <pic:spPr>
                          <a:xfrm rot="5400000">
                            <a:off x="6091216" y="98000"/>
                            <a:ext cx="542591" cy="426757"/>
                          </a:xfrm>
                          <a:prstGeom prst="rect">
                            <a:avLst/>
                          </a:prstGeom>
                          <a:ln>
                            <a:noFill/>
                          </a:ln>
                          <a:effectLst/>
                        </pic:spPr>
                      </pic:pic>
                      <wps:wsp>
                        <wps:cNvPr id="31" name="Straight Connector 31"/>
                        <wps:cNvCnPr>
                          <a:cxnSpLocks/>
                        </wps:cNvCnPr>
                        <wps:spPr>
                          <a:xfrm>
                            <a:off x="6238145" y="568477"/>
                            <a:ext cx="0" cy="517844"/>
                          </a:xfrm>
                          <a:prstGeom prst="line">
                            <a:avLst/>
                          </a:prstGeom>
                          <a:noFill/>
                          <a:ln w="25400" cap="flat" cmpd="sng" algn="ctr">
                            <a:solidFill>
                              <a:sysClr val="windowText" lastClr="000000"/>
                            </a:solidFill>
                            <a:prstDash val="solid"/>
                          </a:ln>
                          <a:effectLst/>
                        </wps:spPr>
                        <wps:bodyPr/>
                      </wps:wsp>
                      <wps:wsp>
                        <wps:cNvPr id="32" name="TextBox 185"/>
                        <wps:cNvSpPr txBox="1"/>
                        <wps:spPr>
                          <a:xfrm>
                            <a:off x="6800731" y="2185730"/>
                            <a:ext cx="999536" cy="369085"/>
                          </a:xfrm>
                          <a:prstGeom prst="rect">
                            <a:avLst/>
                          </a:prstGeom>
                          <a:noFill/>
                        </wps:spPr>
                        <wps:txbx>
                          <w:txbxContent>
                            <w:p w14:paraId="2489116F" w14:textId="77777777" w:rsidR="00EA5680" w:rsidRPr="00BD03F9" w:rsidRDefault="00EA5680" w:rsidP="00A6552E">
                              <w:pPr>
                                <w:pStyle w:val="NormalWeb"/>
                                <w:spacing w:after="0"/>
                                <w:rPr>
                                  <w:b/>
                                </w:rPr>
                              </w:pPr>
                              <w:r w:rsidRPr="005861C9">
                                <w:rPr>
                                  <w:b/>
                                  <w:color w:val="000000"/>
                                  <w:kern w:val="24"/>
                                </w:rPr>
                                <w:t>150˚F</w:t>
                              </w:r>
                            </w:p>
                          </w:txbxContent>
                        </wps:txbx>
                        <wps:bodyPr wrap="square" rtlCol="0">
                          <a:noAutofit/>
                        </wps:bodyPr>
                      </wps:wsp>
                      <wps:wsp>
                        <wps:cNvPr id="33" name="Straight Connector 33"/>
                        <wps:cNvCnPr>
                          <a:cxnSpLocks/>
                        </wps:cNvCnPr>
                        <wps:spPr>
                          <a:xfrm>
                            <a:off x="6714374" y="1461765"/>
                            <a:ext cx="504827" cy="0"/>
                          </a:xfrm>
                          <a:prstGeom prst="line">
                            <a:avLst/>
                          </a:prstGeom>
                          <a:noFill/>
                          <a:ln w="25400" cap="flat" cmpd="sng" algn="ctr">
                            <a:solidFill>
                              <a:sysClr val="windowText" lastClr="000000"/>
                            </a:solidFill>
                            <a:prstDash val="solid"/>
                          </a:ln>
                          <a:effectLst/>
                        </wps:spPr>
                        <wps:bodyPr/>
                      </wps:wsp>
                      <wps:wsp>
                        <wps:cNvPr id="34" name="TextBox 49"/>
                        <wps:cNvSpPr txBox="1"/>
                        <wps:spPr>
                          <a:xfrm>
                            <a:off x="0" y="2637008"/>
                            <a:ext cx="2514600" cy="1145482"/>
                          </a:xfrm>
                          <a:prstGeom prst="rect">
                            <a:avLst/>
                          </a:prstGeom>
                          <a:noFill/>
                        </wps:spPr>
                        <wps:txbx>
                          <w:txbxContent>
                            <w:p w14:paraId="63543956" w14:textId="77777777" w:rsidR="00EA5680" w:rsidRPr="00BD03F9" w:rsidRDefault="00EA5680" w:rsidP="00A6552E">
                              <w:pPr>
                                <w:pStyle w:val="NormalWeb"/>
                                <w:spacing w:after="0"/>
                                <w:jc w:val="center"/>
                                <w:rPr>
                                  <w:b/>
                                </w:rPr>
                              </w:pPr>
                              <w:r w:rsidRPr="005861C9">
                                <w:rPr>
                                  <w:b/>
                                  <w:color w:val="000000"/>
                                  <w:kern w:val="24"/>
                                </w:rPr>
                                <w:t>Solvent gas</w:t>
                              </w:r>
                            </w:p>
                          </w:txbxContent>
                        </wps:txbx>
                        <wps:bodyPr wrap="square" rtlCol="0">
                          <a:noAutofit/>
                        </wps:bodyPr>
                      </wps:wsp>
                      <wps:wsp>
                        <wps:cNvPr id="35" name="TextBox 197"/>
                        <wps:cNvSpPr txBox="1"/>
                        <wps:spPr>
                          <a:xfrm>
                            <a:off x="3069978" y="3083624"/>
                            <a:ext cx="1789430" cy="1052247"/>
                          </a:xfrm>
                          <a:prstGeom prst="rect">
                            <a:avLst/>
                          </a:prstGeom>
                          <a:noFill/>
                        </wps:spPr>
                        <wps:txbx>
                          <w:txbxContent>
                            <w:p w14:paraId="7A28A4B7" w14:textId="77777777" w:rsidR="00EA5680" w:rsidRPr="006D0175" w:rsidRDefault="00EA5680" w:rsidP="00A6552E">
                              <w:pPr>
                                <w:pStyle w:val="NormalWeb"/>
                                <w:spacing w:after="0"/>
                                <w:jc w:val="center"/>
                              </w:pPr>
                              <w:r w:rsidRPr="005861C9">
                                <w:rPr>
                                  <w:b/>
                                  <w:bCs/>
                                  <w:color w:val="000000"/>
                                  <w:kern w:val="24"/>
                                </w:rPr>
                                <w:t>Syringe pump</w:t>
                              </w:r>
                            </w:p>
                          </w:txbxContent>
                        </wps:txbx>
                        <wps:bodyPr wrap="square" rtlCol="0">
                          <a:noAutofit/>
                        </wps:bodyPr>
                      </wps:wsp>
                      <wps:wsp>
                        <wps:cNvPr id="36" name="Straight Connector 36"/>
                        <wps:cNvCnPr>
                          <a:cxnSpLocks/>
                        </wps:cNvCnPr>
                        <wps:spPr>
                          <a:xfrm>
                            <a:off x="1382177" y="333230"/>
                            <a:ext cx="2225613"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pic:pic xmlns:pic="http://schemas.openxmlformats.org/drawingml/2006/picture">
                        <pic:nvPicPr>
                          <pic:cNvPr id="37" name="Picture 37"/>
                          <pic:cNvPicPr>
                            <a:picLocks noChangeAspect="1"/>
                          </pic:cNvPicPr>
                        </pic:nvPicPr>
                        <pic:blipFill>
                          <a:blip r:embed="rId31"/>
                          <a:stretch>
                            <a:fillRect/>
                          </a:stretch>
                        </pic:blipFill>
                        <pic:spPr>
                          <a:xfrm>
                            <a:off x="2185452" y="0"/>
                            <a:ext cx="542591" cy="426757"/>
                          </a:xfrm>
                          <a:prstGeom prst="rect">
                            <a:avLst/>
                          </a:prstGeom>
                          <a:ln>
                            <a:noFill/>
                          </a:ln>
                          <a:effectLst/>
                        </pic:spPr>
                      </pic:pic>
                      <wpg:grpSp>
                        <wpg:cNvPr id="38" name="Group 38"/>
                        <wpg:cNvGrpSpPr/>
                        <wpg:grpSpPr>
                          <a:xfrm>
                            <a:off x="7216362" y="1420720"/>
                            <a:ext cx="352538" cy="79506"/>
                            <a:chOff x="7216362" y="1420720"/>
                            <a:chExt cx="352538" cy="79506"/>
                          </a:xfrm>
                        </wpg:grpSpPr>
                        <wps:wsp>
                          <wps:cNvPr id="39" name="Arrow: Pentagon 39"/>
                          <wps:cNvSpPr/>
                          <wps:spPr>
                            <a:xfrm>
                              <a:off x="7216362" y="1420725"/>
                              <a:ext cx="252480" cy="79501"/>
                            </a:xfrm>
                            <a:prstGeom prst="homePlate">
                              <a:avLst/>
                            </a:prstGeom>
                            <a:noFill/>
                            <a:ln w="15875" cap="flat" cmpd="sng" algn="ctr">
                              <a:solidFill>
                                <a:sysClr val="windowText" lastClr="000000"/>
                              </a:solidFill>
                              <a:prstDash val="solid"/>
                            </a:ln>
                            <a:effectLst/>
                          </wps:spPr>
                          <wps:bodyPr rtlCol="0" anchor="ctr"/>
                        </wps:wsp>
                        <wps:wsp>
                          <wps:cNvPr id="40" name="Arrow: Chevron 40"/>
                          <wps:cNvSpPr/>
                          <wps:spPr>
                            <a:xfrm>
                              <a:off x="7486095" y="1420720"/>
                              <a:ext cx="82805" cy="79501"/>
                            </a:xfrm>
                            <a:prstGeom prst="chevron">
                              <a:avLst/>
                            </a:prstGeom>
                            <a:noFill/>
                            <a:ln w="15875" cap="flat" cmpd="sng" algn="ctr">
                              <a:solidFill>
                                <a:sysClr val="windowText" lastClr="000000"/>
                              </a:solidFill>
                              <a:prstDash val="solid"/>
                            </a:ln>
                            <a:effectLst/>
                          </wps:spPr>
                          <wps:bodyPr rtlCol="0" anchor="ctr"/>
                        </wps:wsp>
                      </wpg:grpSp>
                      <wps:wsp>
                        <wps:cNvPr id="41" name="Straight Connector 41"/>
                        <wps:cNvCnPr>
                          <a:cxnSpLocks/>
                        </wps:cNvCnPr>
                        <wps:spPr>
                          <a:xfrm>
                            <a:off x="7548792" y="1460475"/>
                            <a:ext cx="685799" cy="0"/>
                          </a:xfrm>
                          <a:prstGeom prst="line">
                            <a:avLst/>
                          </a:prstGeom>
                          <a:noFill/>
                          <a:ln w="25400" cap="flat" cmpd="sng" algn="ctr">
                            <a:solidFill>
                              <a:sysClr val="windowText" lastClr="000000"/>
                            </a:solidFill>
                            <a:prstDash val="solid"/>
                          </a:ln>
                          <a:effectLst/>
                        </wps:spPr>
                        <wps:bodyPr/>
                      </wps:wsp>
                      <wps:wsp>
                        <wps:cNvPr id="42" name="Straight Arrow Connector 42"/>
                        <wps:cNvCnPr>
                          <a:cxnSpLocks/>
                        </wps:cNvCnPr>
                        <wps:spPr>
                          <a:xfrm flipH="1">
                            <a:off x="7409338" y="732940"/>
                            <a:ext cx="645749" cy="569237"/>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43" name="TextBox 199"/>
                        <wps:cNvSpPr txBox="1"/>
                        <wps:spPr>
                          <a:xfrm>
                            <a:off x="7435465" y="378610"/>
                            <a:ext cx="2463376" cy="550653"/>
                          </a:xfrm>
                          <a:prstGeom prst="rect">
                            <a:avLst/>
                          </a:prstGeom>
                          <a:noFill/>
                        </wps:spPr>
                        <wps:txbx>
                          <w:txbxContent>
                            <w:p w14:paraId="41481AF9" w14:textId="77777777" w:rsidR="00EA5680" w:rsidRPr="006D0175" w:rsidRDefault="00EA5680" w:rsidP="00A6552E">
                              <w:pPr>
                                <w:pStyle w:val="NormalWeb"/>
                                <w:spacing w:after="0"/>
                                <w:jc w:val="center"/>
                              </w:pPr>
                              <w:r w:rsidRPr="005861C9">
                                <w:rPr>
                                  <w:b/>
                                  <w:bCs/>
                                  <w:color w:val="000000"/>
                                  <w:kern w:val="24"/>
                                </w:rPr>
                                <w:t>Needle valve</w:t>
                              </w:r>
                            </w:p>
                          </w:txbxContent>
                        </wps:txbx>
                        <wps:bodyPr wrap="square" rtlCol="0">
                          <a:noAutofit/>
                        </wps:bodyPr>
                      </wps:wsp>
                    </wpg:wgp>
                  </a:graphicData>
                </a:graphic>
              </wp:inline>
            </w:drawing>
          </mc:Choice>
          <mc:Fallback>
            <w:pict>
              <v:group w14:anchorId="61A62FC2" id="Group 1" o:spid="_x0000_s1029" style="width:491.25pt;height:249.75pt;mso-position-horizontal-relative:char;mso-position-vertical-relative:line" coordorigin=",-2224" coordsize="98988,43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">
                <v:rect id="Rectangle 25" o:spid="_x0000_s1030" style="position:absolute;left:49479;top:-2224;width:27432;height:28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" fillcolor="#d1403c" strokecolor="#be4b48">
                  <v:fill color2="#ff9a99" rotate="t" angle="180" focus="100%" type="gradient">
                    <o:fill v:ext="view" type="gradientUnscaled"/>
                  </v:fill>
                  <v:shadow on="t" color="black" opacity="22937f" origin=",.5" offset="0,.63889mm"/>
                </v:rect>
                <v:rect id="Rectangle 26" o:spid="_x0000_s1031" style="position:absolute;left:57887;top:10863;width:9422;height:9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" fillcolor="window" strokecolor="#4a7ebb">
                  <v:shadow on="t" color="black" opacity="22937f" origin=",.5" offset="0,.63889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32" type="#_x0000_t75" alt="Co2 Gas Cylinder" style="position:absolute;left:92;top:1056;width:26079;height:26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">
                  <v:imagedata r:id="rId32" o:title="Co2 Gas Cylinder"/>
                </v:shape>
                <v:shape id="Picture 28" o:spid="_x0000_s1033" type="#_x0000_t75" alt="Image result for isco pump" style="position:absolute;left:32571;top:669;width:10649;height:30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">
                  <v:imagedata r:id="rId33" o:title="Image result for isco pump"/>
                </v:shape>
                <v:line id="Straight Connector 29" o:spid="_x0000_s1034" style="position:absolute;visibility:visible;mso-wrap-style:square" from="37473,3332" to="62320,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" strokecolor="windowText" strokeweight="2pt">
                  <o:lock v:ext="edit" shapetype="f"/>
                </v:line>
                <v:shape id="Picture 30" o:spid="_x0000_s1035" type="#_x0000_t75" style="position:absolute;left:60912;top:979;width:5426;height:426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">
                  <v:imagedata r:id="rId34" o:title=""/>
                </v:shape>
                <v:line id="Straight Connector 31" o:spid="_x0000_s1036" style="position:absolute;visibility:visible;mso-wrap-style:square" from="62381,5684" to="62381,10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" strokecolor="windowText" strokeweight="2pt">
                  <o:lock v:ext="edit" shapetype="f"/>
                </v:line>
                <v:shape id="_x0000_s1037" type="#_x0000_t202" style="position:absolute;left:68007;top:21857;width:9995;height:3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2489116F" w14:textId="77777777" w:rsidR="00EA5680" w:rsidRPr="00BD03F9" w:rsidRDefault="00EA5680" w:rsidP="00A6552E">
                        <w:pPr>
                          <w:pStyle w:val="NormalWeb"/>
                          <w:spacing w:after="0"/>
                          <w:rPr>
                            <w:b/>
                          </w:rPr>
                        </w:pPr>
                        <w:r w:rsidRPr="005861C9">
                          <w:rPr>
                            <w:b/>
                            <w:color w:val="000000"/>
                            <w:kern w:val="24"/>
                          </w:rPr>
                          <w:t>150˚F</w:t>
                        </w:r>
                      </w:p>
                    </w:txbxContent>
                  </v:textbox>
                </v:shape>
                <v:line id="Straight Connector 33" o:spid="_x0000_s1038" style="position:absolute;visibility:visible;mso-wrap-style:square" from="67143,14617" to="72192,14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" strokecolor="windowText" strokeweight="2pt">
                  <o:lock v:ext="edit" shapetype="f"/>
                </v:line>
                <v:shape id="TextBox 49" o:spid="_x0000_s1039" type="#_x0000_t202" style="position:absolute;top:26370;width:25146;height:1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63543956" w14:textId="77777777" w:rsidR="00EA5680" w:rsidRPr="00BD03F9" w:rsidRDefault="00EA5680" w:rsidP="00A6552E">
                        <w:pPr>
                          <w:pStyle w:val="NormalWeb"/>
                          <w:spacing w:after="0"/>
                          <w:jc w:val="center"/>
                          <w:rPr>
                            <w:b/>
                          </w:rPr>
                        </w:pPr>
                        <w:r w:rsidRPr="005861C9">
                          <w:rPr>
                            <w:b/>
                            <w:color w:val="000000"/>
                            <w:kern w:val="24"/>
                          </w:rPr>
                          <w:t>Solvent gas</w:t>
                        </w:r>
                      </w:p>
                    </w:txbxContent>
                  </v:textbox>
                </v:shape>
                <v:shape id="_x0000_s1040" type="#_x0000_t202" style="position:absolute;left:30699;top:30836;width:17895;height:10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7A28A4B7" w14:textId="77777777" w:rsidR="00EA5680" w:rsidRPr="006D0175" w:rsidRDefault="00EA5680" w:rsidP="00A6552E">
                        <w:pPr>
                          <w:pStyle w:val="NormalWeb"/>
                          <w:spacing w:after="0"/>
                          <w:jc w:val="center"/>
                        </w:pPr>
                        <w:r w:rsidRPr="005861C9">
                          <w:rPr>
                            <w:b/>
                            <w:bCs/>
                            <w:color w:val="000000"/>
                            <w:kern w:val="24"/>
                          </w:rPr>
                          <w:t>Syringe pump</w:t>
                        </w:r>
                      </w:p>
                    </w:txbxContent>
                  </v:textbox>
                </v:shape>
                <v:line id="Straight Connector 36" o:spid="_x0000_s1041" style="position:absolute;visibility:visible;mso-wrap-style:square" from="13821,3332" to="36077,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" strokecolor="windowText" strokeweight="2pt">
                  <v:shadow on="t" color="black" opacity="24903f" origin=",.5" offset="0,.55556mm"/>
                  <o:lock v:ext="edit" shapetype="f"/>
                </v:line>
                <v:shape id="Picture 37" o:spid="_x0000_s1042" type="#_x0000_t75" style="position:absolute;left:21854;width:5426;height:4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">
                  <v:imagedata r:id="rId34" o:title=""/>
                </v:shape>
                <v:group id="Group 38" o:spid="_x0000_s1043" style="position:absolute;left:72163;top:14207;width:3526;height:795" coordorigin="72163,14207" coordsize="352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39" o:spid="_x0000_s1044" type="#_x0000_t15" style="position:absolute;left:72163;top:14207;width:2525;height: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" adj="18199" filled="f" strokecolor="windowText" strokeweight="1.25p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40" o:spid="_x0000_s1045" type="#_x0000_t55" style="position:absolute;left:74860;top:14207;width:829;height: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" adj="11231" filled="f" strokecolor="windowText" strokeweight="1.25pt"/>
                </v:group>
                <v:line id="Straight Connector 41" o:spid="_x0000_s1046" style="position:absolute;visibility:visible;mso-wrap-style:square" from="75487,14604" to="82345,1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" strokecolor="windowText" strokeweight="2pt">
                  <o:lock v:ext="edit" shapetype="f"/>
                </v:line>
                <v:shapetype id="_x0000_t32" coordsize="21600,21600" o:spt="32" o:oned="t" path="m,l21600,21600e" filled="f">
                  <v:path arrowok="t" fillok="f" o:connecttype="none"/>
                  <o:lock v:ext="edit" shapetype="t"/>
                </v:shapetype>
                <v:shape id="Straight Arrow Connector 42" o:spid="_x0000_s1047" type="#_x0000_t32" style="position:absolute;left:74093;top:7329;width:6457;height:56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">
                  <v:stroke endarrow="block"/>
                  <o:lock v:ext="edit" shapetype="f"/>
                </v:shape>
                <v:shape id="_x0000_s1048" type="#_x0000_t202" style="position:absolute;left:74354;top:3786;width:24634;height:5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41481AF9" w14:textId="77777777" w:rsidR="00EA5680" w:rsidRPr="006D0175" w:rsidRDefault="00EA5680" w:rsidP="00A6552E">
                        <w:pPr>
                          <w:pStyle w:val="NormalWeb"/>
                          <w:spacing w:after="0"/>
                          <w:jc w:val="center"/>
                        </w:pPr>
                        <w:r w:rsidRPr="005861C9">
                          <w:rPr>
                            <w:b/>
                            <w:bCs/>
                            <w:color w:val="000000"/>
                            <w:kern w:val="24"/>
                          </w:rPr>
                          <w:t>Needle valve</w:t>
                        </w:r>
                      </w:p>
                    </w:txbxContent>
                  </v:textbox>
                </v:shape>
                <w10:anchorlock/>
              </v:group>
            </w:pict>
          </mc:Fallback>
        </mc:AlternateContent>
      </w:r>
    </w:p>
    <w:p w14:paraId="5BFB1611" w14:textId="7716C786" w:rsidR="003473AE" w:rsidRPr="003473AE" w:rsidRDefault="00A6552E" w:rsidP="0042591B">
      <w:pPr>
        <w:pStyle w:val="Caption"/>
      </w:pPr>
      <w:bookmarkStart w:id="149" w:name="_Toc17102593"/>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15</w:t>
      </w:r>
      <w:r w:rsidR="00A05ACE">
        <w:rPr>
          <w:noProof/>
        </w:rPr>
        <w:fldChar w:fldCharType="end"/>
      </w:r>
      <w:r>
        <w:t>: Schematic of e</w:t>
      </w:r>
      <w:r w:rsidRPr="005861C9">
        <w:t xml:space="preserve">xperimental setup for </w:t>
      </w:r>
      <w:r w:rsidR="001C33BF">
        <w:t xml:space="preserve">a </w:t>
      </w:r>
      <w:r w:rsidR="00047357">
        <w:t>h</w:t>
      </w:r>
      <w:r w:rsidR="00614320">
        <w:t>uff-n-puff</w:t>
      </w:r>
      <w:r w:rsidRPr="005861C9">
        <w:t xml:space="preserve"> test</w:t>
      </w:r>
      <w:r>
        <w:t xml:space="preserve">. Solvent gas supply is connected to syringe pump. Cuttings are located in the </w:t>
      </w:r>
      <w:r w:rsidR="0018720E">
        <w:t xml:space="preserve">pressure </w:t>
      </w:r>
      <w:r>
        <w:t xml:space="preserve">cell within the oven </w:t>
      </w:r>
      <w:r w:rsidR="0018720E">
        <w:t xml:space="preserve">which </w:t>
      </w:r>
      <w:r>
        <w:t>is heated to 150</w:t>
      </w:r>
      <w:r w:rsidRPr="005861C9">
        <w:rPr>
          <w:szCs w:val="24"/>
        </w:rPr>
        <w:t>°</w:t>
      </w:r>
      <w:r>
        <w:t>F</w:t>
      </w:r>
      <w:r w:rsidR="0018720E">
        <w:t>.</w:t>
      </w:r>
      <w:r>
        <w:t xml:space="preserve">. Solvent gas is injected at desired pressure and soaked for </w:t>
      </w:r>
      <w:r w:rsidR="0018720E">
        <w:t>the prescribed time</w:t>
      </w:r>
      <w:r>
        <w:t xml:space="preserve">. </w:t>
      </w:r>
      <w:r w:rsidR="002F218D">
        <w:t>P</w:t>
      </w:r>
      <w:r>
        <w:t>ressur</w:t>
      </w:r>
      <w:r w:rsidR="00A92CF5">
        <w:t>e/t</w:t>
      </w:r>
      <w:r w:rsidR="003A4435">
        <w:t>emperature sensor</w:t>
      </w:r>
      <w:r>
        <w:t xml:space="preserve"> </w:t>
      </w:r>
      <w:r w:rsidR="0018720E">
        <w:t>are</w:t>
      </w:r>
      <w:r>
        <w:t xml:space="preserve"> connected to </w:t>
      </w:r>
      <w:r w:rsidR="0018720E">
        <w:t xml:space="preserve">and continuously monitored by a </w:t>
      </w:r>
      <w:r>
        <w:t>computer</w:t>
      </w:r>
      <w:r w:rsidR="0018720E">
        <w:t>.</w:t>
      </w:r>
      <w:r>
        <w:t xml:space="preserve"> After the soaking</w:t>
      </w:r>
      <w:r w:rsidR="0018720E">
        <w:t xml:space="preserve"> period</w:t>
      </w:r>
      <w:r>
        <w:t xml:space="preserve">, </w:t>
      </w:r>
      <w:r w:rsidR="0018720E">
        <w:t xml:space="preserve">the </w:t>
      </w:r>
      <w:r>
        <w:t>needle valve is open</w:t>
      </w:r>
      <w:r w:rsidR="0018720E">
        <w:t>ed</w:t>
      </w:r>
      <w:r>
        <w:t xml:space="preserve"> to produce for one hour.</w:t>
      </w:r>
      <w:bookmarkStart w:id="150" w:name="_Toc527382859"/>
      <w:bookmarkStart w:id="151" w:name="_Toc12653935"/>
      <w:bookmarkStart w:id="152" w:name="_Toc12892621"/>
      <w:bookmarkEnd w:id="149"/>
    </w:p>
    <w:p w14:paraId="41B0F31A" w14:textId="78A811ED" w:rsidR="00A6552E" w:rsidRPr="005861C9" w:rsidRDefault="00A6552E" w:rsidP="00A6552E">
      <w:pPr>
        <w:keepNext/>
        <w:jc w:val="both"/>
        <w:outlineLvl w:val="1"/>
        <w:rPr>
          <w:rFonts w:ascii="Times New Roman" w:eastAsia="바탕" w:hAnsi="Times New Roman"/>
          <w:b/>
          <w:bCs/>
          <w:iCs/>
          <w:szCs w:val="28"/>
        </w:rPr>
      </w:pPr>
      <w:bookmarkStart w:id="153" w:name="_Toc22639593"/>
      <w:r w:rsidRPr="005861C9">
        <w:rPr>
          <w:rFonts w:ascii="Times New Roman" w:eastAsia="바탕" w:hAnsi="Times New Roman"/>
          <w:b/>
          <w:bCs/>
          <w:iCs/>
          <w:szCs w:val="28"/>
        </w:rPr>
        <w:lastRenderedPageBreak/>
        <w:t xml:space="preserve">3.2 Vanishing Interfacial </w:t>
      </w:r>
      <w:r w:rsidR="00DF03BD">
        <w:rPr>
          <w:rFonts w:ascii="Times New Roman" w:eastAsia="바탕" w:hAnsi="Times New Roman"/>
          <w:b/>
          <w:bCs/>
          <w:iCs/>
          <w:szCs w:val="28"/>
        </w:rPr>
        <w:t>T</w:t>
      </w:r>
      <w:r w:rsidRPr="005861C9">
        <w:rPr>
          <w:rFonts w:ascii="Times New Roman" w:eastAsia="바탕" w:hAnsi="Times New Roman"/>
          <w:b/>
          <w:bCs/>
          <w:iCs/>
          <w:szCs w:val="28"/>
        </w:rPr>
        <w:t>ension</w:t>
      </w:r>
      <w:r w:rsidR="00DF03BD">
        <w:rPr>
          <w:rFonts w:ascii="Times New Roman" w:eastAsia="바탕" w:hAnsi="Times New Roman"/>
          <w:b/>
          <w:bCs/>
          <w:iCs/>
          <w:szCs w:val="28"/>
        </w:rPr>
        <w:t xml:space="preserve"> (VIT)</w:t>
      </w:r>
      <w:r w:rsidRPr="005861C9">
        <w:rPr>
          <w:rFonts w:ascii="Times New Roman" w:eastAsia="바탕" w:hAnsi="Times New Roman"/>
          <w:b/>
          <w:bCs/>
          <w:iCs/>
          <w:szCs w:val="28"/>
        </w:rPr>
        <w:t xml:space="preserve"> </w:t>
      </w:r>
      <w:r w:rsidR="00DF03BD">
        <w:rPr>
          <w:rFonts w:ascii="Times New Roman" w:eastAsia="바탕" w:hAnsi="Times New Roman"/>
          <w:b/>
          <w:bCs/>
          <w:iCs/>
          <w:szCs w:val="28"/>
        </w:rPr>
        <w:t>t</w:t>
      </w:r>
      <w:r w:rsidRPr="005861C9">
        <w:rPr>
          <w:rFonts w:ascii="Times New Roman" w:eastAsia="바탕" w:hAnsi="Times New Roman"/>
          <w:b/>
          <w:bCs/>
          <w:iCs/>
          <w:szCs w:val="28"/>
        </w:rPr>
        <w:t>echnique</w:t>
      </w:r>
      <w:bookmarkEnd w:id="153"/>
      <w:r w:rsidRPr="005861C9">
        <w:rPr>
          <w:rFonts w:ascii="Times New Roman" w:eastAsia="바탕" w:hAnsi="Times New Roman"/>
          <w:b/>
          <w:bCs/>
          <w:iCs/>
          <w:szCs w:val="28"/>
        </w:rPr>
        <w:t xml:space="preserve"> </w:t>
      </w:r>
      <w:bookmarkEnd w:id="150"/>
      <w:bookmarkEnd w:id="151"/>
      <w:bookmarkEnd w:id="152"/>
    </w:p>
    <w:p w14:paraId="6E2DEF19" w14:textId="2E4F2FA8" w:rsidR="00A6552E" w:rsidRPr="005861C9" w:rsidRDefault="0018720E" w:rsidP="00A6552E">
      <w:pPr>
        <w:jc w:val="both"/>
        <w:rPr>
          <w:rFonts w:ascii="Times New Roman" w:eastAsia="바탕" w:hAnsi="Times New Roman"/>
        </w:rPr>
      </w:pPr>
      <w:r w:rsidRPr="005861C9">
        <w:rPr>
          <w:rFonts w:ascii="Times New Roman" w:eastAsia="바탕" w:hAnsi="Times New Roman"/>
          <w:noProof/>
          <w:lang w:bidi="ar-SA"/>
        </w:rPr>
        <mc:AlternateContent>
          <mc:Choice Requires="wps">
            <w:drawing>
              <wp:anchor distT="0" distB="0" distL="114300" distR="114300" simplePos="0" relativeHeight="251658255" behindDoc="0" locked="0" layoutInCell="1" allowOverlap="1" wp14:anchorId="2263C2B7" wp14:editId="752ED97D">
                <wp:simplePos x="0" y="0"/>
                <wp:positionH relativeFrom="column">
                  <wp:posOffset>2091921</wp:posOffset>
                </wp:positionH>
                <wp:positionV relativeFrom="paragraph">
                  <wp:posOffset>2524410</wp:posOffset>
                </wp:positionV>
                <wp:extent cx="1630575" cy="300082"/>
                <wp:effectExtent l="0" t="0" r="0" b="0"/>
                <wp:wrapNone/>
                <wp:docPr id="20" name="TextBox 16"/>
                <wp:cNvGraphicFramePr/>
                <a:graphic xmlns:a="http://schemas.openxmlformats.org/drawingml/2006/main">
                  <a:graphicData uri="http://schemas.microsoft.com/office/word/2010/wordprocessingShape">
                    <wps:wsp>
                      <wps:cNvSpPr txBox="1"/>
                      <wps:spPr>
                        <a:xfrm>
                          <a:off x="0" y="0"/>
                          <a:ext cx="1630575" cy="300082"/>
                        </a:xfrm>
                        <a:prstGeom prst="rect">
                          <a:avLst/>
                        </a:prstGeom>
                        <a:noFill/>
                      </wps:spPr>
                      <wps:txbx>
                        <w:txbxContent>
                          <w:p w14:paraId="4FAF948D" w14:textId="2630026F" w:rsidR="00EA5680" w:rsidRPr="00143814" w:rsidRDefault="00EA5680" w:rsidP="00A6552E">
                            <w:pPr>
                              <w:pStyle w:val="NormalWeb"/>
                              <w:spacing w:after="0"/>
                            </w:pPr>
                            <w:r>
                              <w:rPr>
                                <w:b/>
                                <w:bCs/>
                                <w:color w:val="FFFFFF"/>
                                <w:kern w:val="24"/>
                              </w:rPr>
                              <w:t>ID = 0.84,</w:t>
                            </w:r>
                            <w:r w:rsidRPr="005861C9">
                              <w:rPr>
                                <w:b/>
                                <w:bCs/>
                                <w:color w:val="FFFFFF"/>
                                <w:kern w:val="24"/>
                              </w:rPr>
                              <w:t>0.</w:t>
                            </w:r>
                            <w:r>
                              <w:rPr>
                                <w:b/>
                                <w:bCs/>
                                <w:color w:val="FFFFFF"/>
                                <w:kern w:val="24"/>
                              </w:rPr>
                              <w:t xml:space="preserve">68, </w:t>
                            </w:r>
                            <w:r w:rsidRPr="005861C9">
                              <w:rPr>
                                <w:b/>
                                <w:bCs/>
                                <w:color w:val="FFFFFF"/>
                                <w:kern w:val="24"/>
                              </w:rPr>
                              <w:t>0.</w:t>
                            </w:r>
                            <w:r>
                              <w:rPr>
                                <w:b/>
                                <w:bCs/>
                                <w:color w:val="FFFFFF"/>
                                <w:kern w:val="24"/>
                              </w:rPr>
                              <w:t>5</w:t>
                            </w:r>
                            <w:r w:rsidRPr="005861C9">
                              <w:rPr>
                                <w:b/>
                                <w:bCs/>
                                <w:color w:val="FFFFFF"/>
                                <w:kern w:val="24"/>
                              </w:rPr>
                              <w:t>8 mm</w:t>
                            </w:r>
                          </w:p>
                        </w:txbxContent>
                      </wps:txbx>
                      <wps:bodyPr wrap="none" rtlCol="0">
                        <a:spAutoFit/>
                      </wps:bodyPr>
                    </wps:wsp>
                  </a:graphicData>
                </a:graphic>
              </wp:anchor>
            </w:drawing>
          </mc:Choice>
          <mc:Fallback>
            <w:pict>
              <v:shape w14:anchorId="2263C2B7" id="TextBox 16" o:spid="_x0000_s1049" type="#_x0000_t202" style="position:absolute;left:0;text-align:left;margin-left:164.7pt;margin-top:198.75pt;width:128.4pt;height:23.65pt;z-index:25165825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" filled="f" stroked="f">
                <v:textbox style="mso-fit-shape-to-text:t">
                  <w:txbxContent>
                    <w:p w14:paraId="4FAF948D" w14:textId="2630026F" w:rsidR="00EA5680" w:rsidRPr="00143814" w:rsidRDefault="00EA5680" w:rsidP="00A6552E">
                      <w:pPr>
                        <w:pStyle w:val="NormalWeb"/>
                        <w:spacing w:after="0"/>
                      </w:pPr>
                      <w:r>
                        <w:rPr>
                          <w:b/>
                          <w:bCs/>
                          <w:color w:val="FFFFFF"/>
                          <w:kern w:val="24"/>
                        </w:rPr>
                        <w:t>ID = 0.84,</w:t>
                      </w:r>
                      <w:r w:rsidRPr="005861C9">
                        <w:rPr>
                          <w:b/>
                          <w:bCs/>
                          <w:color w:val="FFFFFF"/>
                          <w:kern w:val="24"/>
                        </w:rPr>
                        <w:t>0.</w:t>
                      </w:r>
                      <w:r>
                        <w:rPr>
                          <w:b/>
                          <w:bCs/>
                          <w:color w:val="FFFFFF"/>
                          <w:kern w:val="24"/>
                        </w:rPr>
                        <w:t xml:space="preserve">68, </w:t>
                      </w:r>
                      <w:r w:rsidRPr="005861C9">
                        <w:rPr>
                          <w:b/>
                          <w:bCs/>
                          <w:color w:val="FFFFFF"/>
                          <w:kern w:val="24"/>
                        </w:rPr>
                        <w:t>0.</w:t>
                      </w:r>
                      <w:r>
                        <w:rPr>
                          <w:b/>
                          <w:bCs/>
                          <w:color w:val="FFFFFF"/>
                          <w:kern w:val="24"/>
                        </w:rPr>
                        <w:t>5</w:t>
                      </w:r>
                      <w:r w:rsidRPr="005861C9">
                        <w:rPr>
                          <w:b/>
                          <w:bCs/>
                          <w:color w:val="FFFFFF"/>
                          <w:kern w:val="24"/>
                        </w:rPr>
                        <w:t>8 mm</w:t>
                      </w:r>
                    </w:p>
                  </w:txbxContent>
                </v:textbox>
              </v:shape>
            </w:pict>
          </mc:Fallback>
        </mc:AlternateContent>
      </w:r>
      <w:r w:rsidR="003B184C" w:rsidRPr="00E964DC">
        <w:rPr>
          <w:rFonts w:ascii="Times New Roman" w:eastAsia="바탕" w:hAnsi="Times New Roman"/>
          <w:noProof/>
          <w:lang w:bidi="ar-SA"/>
        </w:rPr>
        <mc:AlternateContent>
          <mc:Choice Requires="wpg">
            <w:drawing>
              <wp:anchor distT="0" distB="0" distL="114300" distR="114300" simplePos="0" relativeHeight="251658254" behindDoc="0" locked="0" layoutInCell="1" allowOverlap="1" wp14:anchorId="54C35CF5" wp14:editId="491815C0">
                <wp:simplePos x="0" y="0"/>
                <wp:positionH relativeFrom="column">
                  <wp:posOffset>1285875</wp:posOffset>
                </wp:positionH>
                <wp:positionV relativeFrom="paragraph">
                  <wp:posOffset>687705</wp:posOffset>
                </wp:positionV>
                <wp:extent cx="3181350" cy="2520950"/>
                <wp:effectExtent l="0" t="0" r="0" b="0"/>
                <wp:wrapTopAndBottom/>
                <wp:docPr id="50" name="Group 7"/>
                <wp:cNvGraphicFramePr/>
                <a:graphic xmlns:a="http://schemas.openxmlformats.org/drawingml/2006/main">
                  <a:graphicData uri="http://schemas.microsoft.com/office/word/2010/wordprocessingGroup">
                    <wpg:wgp>
                      <wpg:cNvGrpSpPr/>
                      <wpg:grpSpPr>
                        <a:xfrm>
                          <a:off x="0" y="0"/>
                          <a:ext cx="3181350" cy="2520950"/>
                          <a:chOff x="0" y="0"/>
                          <a:chExt cx="3181350" cy="2520950"/>
                        </a:xfrm>
                      </wpg:grpSpPr>
                      <pic:pic xmlns:pic="http://schemas.openxmlformats.org/drawingml/2006/picture">
                        <pic:nvPicPr>
                          <pic:cNvPr id="51" name="Picture 51"/>
                          <pic:cNvPicPr/>
                        </pic:nvPicPr>
                        <pic:blipFill rotWithShape="1">
                          <a:blip r:embed="rId35"/>
                          <a:srcRect l="30157" t="19655" r="30844" b="30890"/>
                          <a:stretch/>
                        </pic:blipFill>
                        <pic:spPr>
                          <a:xfrm>
                            <a:off x="0" y="0"/>
                            <a:ext cx="3181350" cy="2520950"/>
                          </a:xfrm>
                          <a:prstGeom prst="rect">
                            <a:avLst/>
                          </a:prstGeom>
                        </pic:spPr>
                      </pic:pic>
                      <wps:wsp>
                        <wps:cNvPr id="52" name="Straight Connector 52"/>
                        <wps:cNvCnPr/>
                        <wps:spPr>
                          <a:xfrm>
                            <a:off x="1559143" y="1064873"/>
                            <a:ext cx="1143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 name="Straight Connector 53"/>
                        <wps:cNvCnPr/>
                        <wps:spPr>
                          <a:xfrm flipV="1">
                            <a:off x="1778218" y="928983"/>
                            <a:ext cx="104775" cy="190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 name="Straight Connector 54"/>
                        <wps:cNvCnPr/>
                        <wps:spPr>
                          <a:xfrm flipV="1">
                            <a:off x="1997293" y="864848"/>
                            <a:ext cx="104775" cy="190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0049A4D" id="Group 7" o:spid="_x0000_s1026" style="position:absolute;margin-left:101.25pt;margin-top:54.15pt;width:250.5pt;height:198.5pt;z-index:251658254" coordsize="31813,25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">
                <v:shape id="Picture 51" o:spid="_x0000_s1027" type="#_x0000_t75" style="position:absolute;width:31813;height:25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">
                  <v:imagedata r:id="rId38" o:title="" croptop="12881f" cropbottom="20244f" cropleft="19764f" cropright="20214f"/>
                </v:shape>
                <v:line id="Straight Connector 52" o:spid="_x0000_s1028" style="position:absolute;visibility:visible;mso-wrap-style:square" from="15591,10648" to="16734,10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" strokecolor="black [3213]" strokeweight="2.25pt"/>
                <v:line id="Straight Connector 53" o:spid="_x0000_s1029" style="position:absolute;flip:y;visibility:visible;mso-wrap-style:square" from="17782,9289" to="18829,9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" strokecolor="black [3213]" strokeweight="2.25pt"/>
                <v:line id="Straight Connector 54" o:spid="_x0000_s1030" style="position:absolute;flip:y;visibility:visible;mso-wrap-style:square" from="19972,8648" to="21020,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" strokecolor="black [3213]" strokeweight="2.25pt"/>
                <w10:wrap type="topAndBottom"/>
              </v:group>
            </w:pict>
          </mc:Fallback>
        </mc:AlternateContent>
      </w:r>
      <w:r w:rsidR="00A6552E" w:rsidRPr="005861C9">
        <w:rPr>
          <w:rFonts w:ascii="Times New Roman" w:eastAsia="바탕" w:hAnsi="Times New Roman"/>
        </w:rPr>
        <w:t xml:space="preserve">VIT cell is used to measure </w:t>
      </w:r>
      <w:r w:rsidR="00A6552E">
        <w:rPr>
          <w:rFonts w:ascii="Times New Roman" w:eastAsia="바탕" w:hAnsi="Times New Roman"/>
        </w:rPr>
        <w:t>the</w:t>
      </w:r>
      <w:r w:rsidR="00A6552E" w:rsidRPr="005861C9">
        <w:rPr>
          <w:rFonts w:ascii="Times New Roman" w:eastAsia="바탕" w:hAnsi="Times New Roman"/>
        </w:rPr>
        <w:t xml:space="preserve"> MMP of an oil with a solvent gas. VIT cell is </w:t>
      </w:r>
      <w:r w:rsidR="00A6552E">
        <w:rPr>
          <w:rFonts w:ascii="Times New Roman" w:eastAsia="바탕" w:hAnsi="Times New Roman"/>
        </w:rPr>
        <w:t xml:space="preserve">an </w:t>
      </w:r>
      <w:r w:rsidR="00A6552E" w:rsidRPr="005861C9">
        <w:rPr>
          <w:rFonts w:ascii="Times New Roman" w:eastAsia="바탕" w:hAnsi="Times New Roman"/>
        </w:rPr>
        <w:t>Inferno Sight Feed Indicator (SFI)-6000. It is rated 6000</w:t>
      </w:r>
      <w:r w:rsidR="00A6552E">
        <w:rPr>
          <w:rFonts w:ascii="Times New Roman" w:eastAsia="바탕" w:hAnsi="Times New Roman"/>
        </w:rPr>
        <w:t xml:space="preserve"> </w:t>
      </w:r>
      <w:r w:rsidR="00A6552E" w:rsidRPr="005861C9">
        <w:rPr>
          <w:rFonts w:ascii="Times New Roman" w:eastAsia="바탕" w:hAnsi="Times New Roman"/>
        </w:rPr>
        <w:t>psi at 100°F.</w:t>
      </w:r>
      <w:r w:rsidR="00A6552E" w:rsidRPr="00E964DC">
        <w:rPr>
          <w:rFonts w:ascii="Times New Roman" w:eastAsia="바탕" w:hAnsi="Times New Roman"/>
          <w:noProof/>
        </w:rPr>
        <w:t xml:space="preserve"> </w:t>
      </w:r>
    </w:p>
    <w:p w14:paraId="733A8552" w14:textId="4606CAA1" w:rsidR="00A6552E" w:rsidRDefault="00A6552E" w:rsidP="008110D2">
      <w:pPr>
        <w:pStyle w:val="Caption"/>
      </w:pPr>
      <w:bookmarkStart w:id="154" w:name="_Toc17102594"/>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16</w:t>
      </w:r>
      <w:r w:rsidR="00A05ACE">
        <w:rPr>
          <w:noProof/>
        </w:rPr>
        <w:fldChar w:fldCharType="end"/>
      </w:r>
      <w:r w:rsidRPr="005861C9">
        <w:t xml:space="preserve">: Front view of VIT cell with three different </w:t>
      </w:r>
      <w:r w:rsidR="009F4310">
        <w:t xml:space="preserve">inner </w:t>
      </w:r>
      <w:r w:rsidR="00CE0FB3" w:rsidRPr="005861C9">
        <w:t>diameters</w:t>
      </w:r>
      <w:r w:rsidRPr="005861C9">
        <w:t xml:space="preserve"> capillary tubes</w:t>
      </w:r>
      <w:r>
        <w:t>;</w:t>
      </w:r>
      <w:r w:rsidR="009A0276">
        <w:t xml:space="preserve"> </w:t>
      </w:r>
      <w:r w:rsidR="009F4310">
        <w:t>0.84</w:t>
      </w:r>
      <w:r>
        <w:t>,</w:t>
      </w:r>
      <w:r w:rsidR="009F4310">
        <w:t xml:space="preserve"> </w:t>
      </w:r>
      <w:r>
        <w:t>0.</w:t>
      </w:r>
      <w:r w:rsidR="009F4310">
        <w:t>68</w:t>
      </w:r>
      <w:r>
        <w:t xml:space="preserve"> and 0.</w:t>
      </w:r>
      <w:r w:rsidR="009F4310">
        <w:t>5</w:t>
      </w:r>
      <w:r>
        <w:t>8</w:t>
      </w:r>
      <w:r w:rsidR="00B57397">
        <w:t xml:space="preserve"> </w:t>
      </w:r>
      <w:r>
        <w:t xml:space="preserve">mm from left to right. Meniscuses are </w:t>
      </w:r>
      <w:r w:rsidR="00F07792">
        <w:t>indicated by the</w:t>
      </w:r>
      <w:r>
        <w:t xml:space="preserve"> black line.</w:t>
      </w:r>
      <w:bookmarkEnd w:id="154"/>
    </w:p>
    <w:p w14:paraId="271982B7" w14:textId="77777777" w:rsidR="00A6552E" w:rsidRPr="00451526" w:rsidRDefault="00A6552E" w:rsidP="00A6552E">
      <w:pPr>
        <w:spacing w:line="240" w:lineRule="auto"/>
        <w:jc w:val="both"/>
        <w:rPr>
          <w:rFonts w:ascii="Times New Roman" w:eastAsia="바탕" w:hAnsi="Times New Roman"/>
          <w:b/>
          <w:bCs/>
          <w:szCs w:val="18"/>
        </w:rPr>
      </w:pPr>
    </w:p>
    <w:p w14:paraId="18B87DED" w14:textId="34ECD715" w:rsidR="00A6552E" w:rsidRDefault="00A6552E" w:rsidP="00A6552E">
      <w:pPr>
        <w:jc w:val="both"/>
        <w:rPr>
          <w:rFonts w:ascii="Times New Roman" w:eastAsia="바탕" w:hAnsi="Times New Roman"/>
        </w:rPr>
      </w:pPr>
      <w:r w:rsidRPr="005861C9">
        <w:rPr>
          <w:rFonts w:ascii="Times New Roman" w:eastAsia="바탕" w:hAnsi="Times New Roman"/>
        </w:rPr>
        <w:t xml:space="preserve">Front view of VIT cell is shown in </w:t>
      </w:r>
      <w:r w:rsidRPr="005861C9">
        <w:rPr>
          <w:rFonts w:ascii="Times New Roman" w:eastAsia="바탕" w:hAnsi="Times New Roman"/>
          <w:b/>
        </w:rPr>
        <w:t xml:space="preserve">Fig. </w:t>
      </w:r>
      <w:r w:rsidR="0004799A">
        <w:rPr>
          <w:rFonts w:ascii="Times New Roman" w:eastAsia="바탕" w:hAnsi="Times New Roman"/>
          <w:b/>
        </w:rPr>
        <w:t>16</w:t>
      </w:r>
      <w:r w:rsidRPr="005861C9">
        <w:rPr>
          <w:rFonts w:ascii="Times New Roman" w:eastAsia="바탕" w:hAnsi="Times New Roman"/>
        </w:rPr>
        <w:t xml:space="preserve">. Three capillary tubes are placed in the cell such that capillary rise of the oil can </w:t>
      </w:r>
      <w:r>
        <w:rPr>
          <w:rFonts w:ascii="Times New Roman" w:eastAsia="바탕" w:hAnsi="Times New Roman"/>
        </w:rPr>
        <w:t>be observed</w:t>
      </w:r>
      <w:r w:rsidRPr="005861C9">
        <w:rPr>
          <w:rFonts w:ascii="Times New Roman" w:eastAsia="바탕" w:hAnsi="Times New Roman"/>
        </w:rPr>
        <w:t xml:space="preserve"> in the tubes. When</w:t>
      </w:r>
      <w:r>
        <w:rPr>
          <w:rFonts w:ascii="Times New Roman" w:eastAsia="바탕" w:hAnsi="Times New Roman"/>
        </w:rPr>
        <w:t xml:space="preserve"> solvent gas is injected into the system </w:t>
      </w:r>
      <w:r w:rsidR="00F07792">
        <w:rPr>
          <w:rFonts w:ascii="Times New Roman" w:eastAsia="바탕" w:hAnsi="Times New Roman"/>
        </w:rPr>
        <w:t xml:space="preserve">over </w:t>
      </w:r>
      <w:r>
        <w:rPr>
          <w:rFonts w:ascii="Times New Roman" w:eastAsia="바탕" w:hAnsi="Times New Roman"/>
        </w:rPr>
        <w:t>a sequence of pressures, the height of meniscus decrease</w:t>
      </w:r>
      <w:r w:rsidR="00F07792">
        <w:rPr>
          <w:rFonts w:ascii="Times New Roman" w:eastAsia="바탕" w:hAnsi="Times New Roman"/>
        </w:rPr>
        <w:t>s</w:t>
      </w:r>
      <w:r>
        <w:rPr>
          <w:rFonts w:ascii="Times New Roman" w:eastAsia="바탕" w:hAnsi="Times New Roman"/>
        </w:rPr>
        <w:t>.</w:t>
      </w:r>
      <w:r w:rsidRPr="005861C9">
        <w:rPr>
          <w:rFonts w:ascii="Times New Roman" w:eastAsia="바탕" w:hAnsi="Times New Roman"/>
        </w:rPr>
        <w:t xml:space="preserve"> </w:t>
      </w:r>
      <w:r>
        <w:rPr>
          <w:rFonts w:ascii="Times New Roman" w:eastAsia="바탕" w:hAnsi="Times New Roman"/>
        </w:rPr>
        <w:t>As injection pressure reaches the MMP value, t</w:t>
      </w:r>
      <w:r w:rsidRPr="005861C9">
        <w:rPr>
          <w:rFonts w:ascii="Times New Roman" w:eastAsia="바탕" w:hAnsi="Times New Roman"/>
        </w:rPr>
        <w:t>he height of meniscus essentially become</w:t>
      </w:r>
      <w:r w:rsidR="00F07792">
        <w:rPr>
          <w:rFonts w:ascii="Times New Roman" w:eastAsia="바탕" w:hAnsi="Times New Roman"/>
        </w:rPr>
        <w:t>s</w:t>
      </w:r>
      <w:r w:rsidRPr="005861C9">
        <w:rPr>
          <w:rFonts w:ascii="Times New Roman" w:eastAsia="바탕" w:hAnsi="Times New Roman"/>
        </w:rPr>
        <w:t xml:space="preserve"> </w:t>
      </w:r>
      <w:r w:rsidR="00F07792">
        <w:rPr>
          <w:rFonts w:ascii="Times New Roman" w:eastAsia="바탕" w:hAnsi="Times New Roman"/>
        </w:rPr>
        <w:t xml:space="preserve">the bulk </w:t>
      </w:r>
      <w:r w:rsidRPr="005861C9">
        <w:rPr>
          <w:rFonts w:ascii="Times New Roman" w:eastAsia="바탕" w:hAnsi="Times New Roman"/>
        </w:rPr>
        <w:t>fluid level</w:t>
      </w:r>
      <w:r>
        <w:rPr>
          <w:rFonts w:ascii="Times New Roman" w:eastAsia="바탕" w:hAnsi="Times New Roman"/>
        </w:rPr>
        <w:t xml:space="preserve"> and disappear</w:t>
      </w:r>
      <w:r w:rsidR="00F07792">
        <w:rPr>
          <w:rFonts w:ascii="Times New Roman" w:eastAsia="바탕" w:hAnsi="Times New Roman"/>
        </w:rPr>
        <w:t>s</w:t>
      </w:r>
      <w:r>
        <w:rPr>
          <w:rFonts w:ascii="Times New Roman" w:eastAsia="바탕" w:hAnsi="Times New Roman"/>
        </w:rPr>
        <w:t>. At each pressure step, a picture of the front view of VIT cell is taken to measure the capillary height.</w:t>
      </w:r>
      <w:r w:rsidR="005930EA">
        <w:rPr>
          <w:rFonts w:ascii="Times New Roman" w:eastAsia="바탕" w:hAnsi="Times New Roman"/>
        </w:rPr>
        <w:t xml:space="preserve"> The capillary height is </w:t>
      </w:r>
      <w:r w:rsidR="005B5D7C">
        <w:rPr>
          <w:rFonts w:ascii="Times New Roman" w:eastAsia="바탕" w:hAnsi="Times New Roman"/>
        </w:rPr>
        <w:t xml:space="preserve">measured by measuring pixel distance of image </w:t>
      </w:r>
      <w:r w:rsidR="00CF68FB">
        <w:rPr>
          <w:rFonts w:ascii="Times New Roman" w:eastAsia="바탕" w:hAnsi="Times New Roman"/>
        </w:rPr>
        <w:t>using ImageJ software.</w:t>
      </w:r>
      <w:r>
        <w:rPr>
          <w:rFonts w:ascii="Times New Roman" w:eastAsia="바탕" w:hAnsi="Times New Roman"/>
        </w:rPr>
        <w:t xml:space="preserve"> In a plot of injection pressure on the y-axis and capillary height on the x-axis, </w:t>
      </w:r>
      <w:r w:rsidR="0018720E">
        <w:rPr>
          <w:rFonts w:ascii="Times New Roman" w:eastAsia="바탕" w:hAnsi="Times New Roman"/>
        </w:rPr>
        <w:t xml:space="preserve">the </w:t>
      </w:r>
      <w:r>
        <w:rPr>
          <w:rFonts w:ascii="Times New Roman" w:eastAsia="바탕" w:hAnsi="Times New Roman"/>
        </w:rPr>
        <w:t xml:space="preserve">y-intercept from linear regression gives the value of MMP as shown in </w:t>
      </w:r>
      <w:r w:rsidRPr="0011295F">
        <w:rPr>
          <w:rFonts w:ascii="Times New Roman" w:eastAsia="바탕" w:hAnsi="Times New Roman"/>
          <w:b/>
        </w:rPr>
        <w:t xml:space="preserve">Fig. </w:t>
      </w:r>
      <w:r w:rsidR="0004799A">
        <w:rPr>
          <w:rFonts w:ascii="Times New Roman" w:eastAsia="바탕" w:hAnsi="Times New Roman"/>
          <w:b/>
        </w:rPr>
        <w:t>17</w:t>
      </w:r>
      <w:r>
        <w:rPr>
          <w:rFonts w:ascii="Times New Roman" w:eastAsia="바탕" w:hAnsi="Times New Roman"/>
          <w:b/>
        </w:rPr>
        <w:t>.</w:t>
      </w:r>
    </w:p>
    <w:p w14:paraId="6ED7601B" w14:textId="77777777" w:rsidR="009C1746" w:rsidRDefault="00A6552E" w:rsidP="00A6552E">
      <w:pPr>
        <w:jc w:val="both"/>
        <w:rPr>
          <w:rFonts w:ascii="Times New Roman" w:eastAsia="바탕" w:hAnsi="Times New Roman"/>
        </w:rPr>
      </w:pPr>
      <w:r>
        <w:rPr>
          <w:noProof/>
          <w:lang w:bidi="ar-SA"/>
        </w:rPr>
        <w:lastRenderedPageBreak/>
        <w:drawing>
          <wp:inline distT="0" distB="0" distL="0" distR="0" wp14:anchorId="42C6E8AF" wp14:editId="52E50646">
            <wp:extent cx="5943600" cy="3707130"/>
            <wp:effectExtent l="0" t="0" r="0" b="7620"/>
            <wp:docPr id="59" name="Chart 59">
              <a:extLst xmlns:a="http://schemas.openxmlformats.org/drawingml/2006/main">
                <a:ext uri="{FF2B5EF4-FFF2-40B4-BE49-F238E27FC236}">
                  <a16:creationId xmlns:a16="http://schemas.microsoft.com/office/drawing/2014/main" id="{5579393F-DE84-4351-A1F9-E7010D651C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9A809A9" w14:textId="4C0ACC06" w:rsidR="009C1746" w:rsidRDefault="009C1746" w:rsidP="008110D2">
      <w:pPr>
        <w:pStyle w:val="Caption"/>
      </w:pPr>
      <w:bookmarkStart w:id="155" w:name="_Toc17102595"/>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17</w:t>
      </w:r>
      <w:r w:rsidR="00A05ACE">
        <w:rPr>
          <w:noProof/>
        </w:rPr>
        <w:fldChar w:fldCharType="end"/>
      </w:r>
      <w:r>
        <w:t xml:space="preserve">: Pressure </w:t>
      </w:r>
      <w:r w:rsidRPr="009C1746">
        <w:t>versus capillary height plot. Solvent gas is mixture of C1:C2 (72:28) and oil is dodecane. Y-intercept of internal diameter (ID) =0.84</w:t>
      </w:r>
      <w:r w:rsidR="00B57397">
        <w:t xml:space="preserve"> </w:t>
      </w:r>
      <w:r w:rsidRPr="009C1746">
        <w:t>mm, 0.68</w:t>
      </w:r>
      <w:r w:rsidR="00B57397">
        <w:t xml:space="preserve"> </w:t>
      </w:r>
      <w:r w:rsidRPr="009C1746">
        <w:t>mm, and 0.58</w:t>
      </w:r>
      <w:r w:rsidR="00B57397">
        <w:t xml:space="preserve"> </w:t>
      </w:r>
      <w:r w:rsidRPr="009C1746">
        <w:t>mm are 3090±61, 3121±68, and 3209±62</w:t>
      </w:r>
      <w:r w:rsidR="00CE4484">
        <w:t xml:space="preserve"> </w:t>
      </w:r>
      <w:r w:rsidRPr="009C1746">
        <w:t>psi</w:t>
      </w:r>
      <w:r w:rsidR="0018720E">
        <w:t>,</w:t>
      </w:r>
      <w:r w:rsidRPr="009C1746">
        <w:t xml:space="preserve"> respectively. Mean MMP is 3140±64</w:t>
      </w:r>
      <w:r w:rsidR="00CE4484">
        <w:t xml:space="preserve"> </w:t>
      </w:r>
      <w:r w:rsidRPr="009C1746">
        <w:t>psi.</w:t>
      </w:r>
      <w:bookmarkEnd w:id="155"/>
    </w:p>
    <w:p w14:paraId="03CE9AC2" w14:textId="7127726E" w:rsidR="00A6552E" w:rsidRDefault="00A6552E" w:rsidP="00A6552E">
      <w:pPr>
        <w:jc w:val="both"/>
        <w:rPr>
          <w:rFonts w:ascii="Times New Roman" w:eastAsia="바탕" w:hAnsi="Times New Roman"/>
        </w:rPr>
      </w:pPr>
    </w:p>
    <w:p w14:paraId="6D368230" w14:textId="5F2D50F7" w:rsidR="004A3A8F" w:rsidRDefault="004A3A8F" w:rsidP="00A6552E">
      <w:pPr>
        <w:jc w:val="both"/>
        <w:rPr>
          <w:rFonts w:ascii="Times New Roman" w:eastAsia="바탕" w:hAnsi="Times New Roman"/>
        </w:rPr>
      </w:pPr>
    </w:p>
    <w:p w14:paraId="6887F25D" w14:textId="2D23CA25" w:rsidR="004A3A8F" w:rsidRPr="004A3A8F" w:rsidRDefault="004A3A8F" w:rsidP="004A3A8F">
      <w:pPr>
        <w:pStyle w:val="Heading2"/>
      </w:pPr>
      <w:bookmarkStart w:id="156" w:name="_Toc22639594"/>
      <w:r w:rsidRPr="004A3A8F">
        <w:t>3.</w:t>
      </w:r>
      <w:r w:rsidR="00EA795C">
        <w:t>3</w:t>
      </w:r>
      <w:r w:rsidRPr="004A3A8F">
        <w:t xml:space="preserve"> Sample characterization</w:t>
      </w:r>
      <w:bookmarkEnd w:id="156"/>
    </w:p>
    <w:p w14:paraId="038DCB2B" w14:textId="0F039530" w:rsidR="00A6552E" w:rsidRPr="005861C9" w:rsidRDefault="00A6552E" w:rsidP="00A6552E">
      <w:pPr>
        <w:jc w:val="both"/>
        <w:rPr>
          <w:rFonts w:ascii="Times New Roman" w:eastAsia="바탕" w:hAnsi="Times New Roman"/>
        </w:rPr>
      </w:pPr>
      <w:r w:rsidRPr="005861C9">
        <w:rPr>
          <w:rFonts w:ascii="Times New Roman" w:eastAsia="바탕" w:hAnsi="Times New Roman"/>
        </w:rPr>
        <w:t xml:space="preserve">The petrophysical measurements were done on </w:t>
      </w:r>
      <w:r w:rsidR="00C375AE">
        <w:rPr>
          <w:rFonts w:ascii="Times New Roman" w:eastAsia="바탕" w:hAnsi="Times New Roman"/>
        </w:rPr>
        <w:t xml:space="preserve">preserved </w:t>
      </w:r>
      <w:r w:rsidRPr="005861C9">
        <w:rPr>
          <w:rFonts w:ascii="Times New Roman" w:eastAsia="바탕" w:hAnsi="Times New Roman"/>
        </w:rPr>
        <w:t>Eagle Ford shale. These experiment</w:t>
      </w:r>
      <w:r>
        <w:rPr>
          <w:rFonts w:ascii="Times New Roman" w:eastAsia="바탕" w:hAnsi="Times New Roman"/>
        </w:rPr>
        <w:t>s</w:t>
      </w:r>
      <w:r w:rsidRPr="005861C9">
        <w:rPr>
          <w:rFonts w:ascii="Times New Roman" w:eastAsia="바탕" w:hAnsi="Times New Roman"/>
        </w:rPr>
        <w:t xml:space="preserve"> include </w:t>
      </w:r>
      <w:r>
        <w:rPr>
          <w:rFonts w:ascii="Times New Roman" w:eastAsia="바탕" w:hAnsi="Times New Roman"/>
        </w:rPr>
        <w:t xml:space="preserve">transmission </w:t>
      </w:r>
      <w:r w:rsidRPr="005861C9">
        <w:rPr>
          <w:rFonts w:ascii="Times New Roman" w:eastAsia="바탕" w:hAnsi="Times New Roman"/>
        </w:rPr>
        <w:t xml:space="preserve">Fourier </w:t>
      </w:r>
      <w:r>
        <w:rPr>
          <w:rFonts w:ascii="Times New Roman" w:eastAsia="바탕" w:hAnsi="Times New Roman"/>
        </w:rPr>
        <w:t>T</w:t>
      </w:r>
      <w:r w:rsidRPr="005861C9">
        <w:rPr>
          <w:rFonts w:ascii="Times New Roman" w:eastAsia="바탕" w:hAnsi="Times New Roman"/>
        </w:rPr>
        <w:t xml:space="preserve">ransform </w:t>
      </w:r>
      <w:r>
        <w:rPr>
          <w:rFonts w:ascii="Times New Roman" w:eastAsia="바탕" w:hAnsi="Times New Roman"/>
        </w:rPr>
        <w:t>I</w:t>
      </w:r>
      <w:r w:rsidRPr="005861C9">
        <w:rPr>
          <w:rFonts w:ascii="Times New Roman" w:eastAsia="바탕" w:hAnsi="Times New Roman"/>
        </w:rPr>
        <w:t xml:space="preserve">nfrared </w:t>
      </w:r>
      <w:r>
        <w:rPr>
          <w:rFonts w:ascii="Times New Roman" w:eastAsia="바탕" w:hAnsi="Times New Roman"/>
        </w:rPr>
        <w:t>S</w:t>
      </w:r>
      <w:r w:rsidRPr="005861C9">
        <w:rPr>
          <w:rFonts w:ascii="Times New Roman" w:eastAsia="바탕" w:hAnsi="Times New Roman"/>
        </w:rPr>
        <w:t>pectroscopy (FTIR) mineralogy, NMR T</w:t>
      </w:r>
      <w:r w:rsidRPr="005861C9">
        <w:rPr>
          <w:rFonts w:ascii="Times New Roman" w:eastAsia="바탕" w:hAnsi="Times New Roman"/>
          <w:vertAlign w:val="subscript"/>
        </w:rPr>
        <w:t xml:space="preserve">2 </w:t>
      </w:r>
      <w:r>
        <w:rPr>
          <w:rFonts w:ascii="Times New Roman" w:eastAsia="바탕" w:hAnsi="Times New Roman"/>
        </w:rPr>
        <w:t>relaxation and T1-T2 maps</w:t>
      </w:r>
      <w:r w:rsidRPr="005861C9">
        <w:rPr>
          <w:rFonts w:ascii="Times New Roman" w:eastAsia="바탕" w:hAnsi="Times New Roman"/>
        </w:rPr>
        <w:t xml:space="preserve">, helium porosity, mercury injection capillary pressure (MICP), HAWK </w:t>
      </w:r>
      <w:r w:rsidR="005861D0">
        <w:rPr>
          <w:rFonts w:ascii="Times New Roman" w:eastAsia="바탕" w:hAnsi="Times New Roman"/>
        </w:rPr>
        <w:t xml:space="preserve">dry </w:t>
      </w:r>
      <w:r w:rsidR="00820CA3">
        <w:rPr>
          <w:rFonts w:ascii="Times New Roman" w:eastAsia="바탕" w:hAnsi="Times New Roman"/>
        </w:rPr>
        <w:t xml:space="preserve">pyrolysis </w:t>
      </w:r>
      <w:r w:rsidRPr="005861C9">
        <w:rPr>
          <w:rFonts w:ascii="Times New Roman" w:eastAsia="바탕" w:hAnsi="Times New Roman"/>
        </w:rPr>
        <w:t xml:space="preserve">analysis, Brunauer-Emmett-Teller (BET) surface area, and </w:t>
      </w:r>
      <w:r>
        <w:rPr>
          <w:rFonts w:ascii="Times New Roman" w:eastAsia="바탕" w:hAnsi="Times New Roman"/>
        </w:rPr>
        <w:t xml:space="preserve">LECO™ </w:t>
      </w:r>
      <w:r w:rsidRPr="005861C9">
        <w:rPr>
          <w:rFonts w:ascii="Times New Roman" w:eastAsia="바탕" w:hAnsi="Times New Roman"/>
        </w:rPr>
        <w:t>total organic carbon (TOC).</w:t>
      </w:r>
    </w:p>
    <w:p w14:paraId="71B7DF13" w14:textId="3BDB0B0A" w:rsidR="00A6552E" w:rsidRPr="005861C9" w:rsidRDefault="00A6552E" w:rsidP="00A6552E">
      <w:pPr>
        <w:keepNext/>
        <w:jc w:val="both"/>
        <w:outlineLvl w:val="2"/>
        <w:rPr>
          <w:rFonts w:ascii="Times New Roman" w:eastAsia="바탕" w:hAnsi="Times New Roman"/>
          <w:b/>
          <w:bCs/>
          <w:i/>
        </w:rPr>
      </w:pPr>
      <w:bookmarkStart w:id="157" w:name="_Toc12653938"/>
      <w:bookmarkStart w:id="158" w:name="_Toc12892624"/>
      <w:bookmarkStart w:id="159" w:name="_Toc22639595"/>
      <w:r w:rsidRPr="005861C9">
        <w:rPr>
          <w:rFonts w:ascii="Times New Roman" w:eastAsia="바탕" w:hAnsi="Times New Roman"/>
          <w:b/>
          <w:bCs/>
          <w:i/>
        </w:rPr>
        <w:t>3.</w:t>
      </w:r>
      <w:r w:rsidR="00EA795C">
        <w:rPr>
          <w:rFonts w:ascii="Times New Roman" w:eastAsia="바탕" w:hAnsi="Times New Roman"/>
          <w:b/>
          <w:bCs/>
          <w:i/>
        </w:rPr>
        <w:t>3</w:t>
      </w:r>
      <w:r w:rsidRPr="005861C9">
        <w:rPr>
          <w:rFonts w:ascii="Times New Roman" w:eastAsia="바탕" w:hAnsi="Times New Roman"/>
          <w:b/>
          <w:bCs/>
          <w:i/>
        </w:rPr>
        <w:t>.1 Petrophysical characterization summary</w:t>
      </w:r>
      <w:bookmarkEnd w:id="157"/>
      <w:bookmarkEnd w:id="158"/>
      <w:bookmarkEnd w:id="159"/>
    </w:p>
    <w:p w14:paraId="35F5CD6B" w14:textId="372E972D" w:rsidR="00A6552E" w:rsidRPr="005861C9" w:rsidRDefault="00A6552E" w:rsidP="00A6552E">
      <w:pPr>
        <w:jc w:val="both"/>
        <w:rPr>
          <w:rFonts w:ascii="Times New Roman" w:eastAsia="바탕" w:hAnsi="Times New Roman"/>
          <w:b/>
        </w:rPr>
      </w:pPr>
      <w:r w:rsidRPr="005861C9">
        <w:rPr>
          <w:rFonts w:ascii="Times New Roman" w:eastAsia="바탕" w:hAnsi="Times New Roman"/>
        </w:rPr>
        <w:t xml:space="preserve"> A summary of petrophysical characterization is shown in </w:t>
      </w:r>
      <w:r w:rsidRPr="005861C9">
        <w:rPr>
          <w:rFonts w:ascii="Times New Roman" w:eastAsia="바탕" w:hAnsi="Times New Roman"/>
          <w:b/>
        </w:rPr>
        <w:t xml:space="preserve">Table </w:t>
      </w:r>
      <w:r w:rsidR="0004799A">
        <w:rPr>
          <w:rFonts w:ascii="Times New Roman" w:eastAsia="바탕" w:hAnsi="Times New Roman"/>
          <w:b/>
        </w:rPr>
        <w:t>2</w:t>
      </w:r>
      <w:r>
        <w:rPr>
          <w:rFonts w:ascii="Times New Roman" w:eastAsia="바탕" w:hAnsi="Times New Roman"/>
        </w:rPr>
        <w:t xml:space="preserve">, </w:t>
      </w:r>
      <w:r w:rsidR="000C2269">
        <w:rPr>
          <w:rFonts w:ascii="Times New Roman" w:eastAsia="바탕" w:hAnsi="Times New Roman"/>
        </w:rPr>
        <w:t xml:space="preserve">and </w:t>
      </w:r>
      <w:r>
        <w:rPr>
          <w:rFonts w:ascii="Times New Roman" w:eastAsia="바탕" w:hAnsi="Times New Roman"/>
          <w:b/>
        </w:rPr>
        <w:t>Fig</w:t>
      </w:r>
      <w:r w:rsidR="000C2269">
        <w:rPr>
          <w:rFonts w:ascii="Times New Roman" w:eastAsia="바탕" w:hAnsi="Times New Roman"/>
          <w:b/>
        </w:rPr>
        <w:t>s</w:t>
      </w:r>
      <w:r>
        <w:rPr>
          <w:rFonts w:ascii="Times New Roman" w:eastAsia="바탕" w:hAnsi="Times New Roman"/>
          <w:b/>
        </w:rPr>
        <w:t xml:space="preserve">. </w:t>
      </w:r>
      <w:r w:rsidR="0004799A">
        <w:rPr>
          <w:rFonts w:ascii="Times New Roman" w:eastAsia="바탕" w:hAnsi="Times New Roman"/>
          <w:b/>
        </w:rPr>
        <w:t>1</w:t>
      </w:r>
      <w:r w:rsidR="00A85249">
        <w:rPr>
          <w:rFonts w:ascii="Times New Roman" w:eastAsia="바탕" w:hAnsi="Times New Roman"/>
          <w:b/>
        </w:rPr>
        <w:t>8</w:t>
      </w:r>
      <w:r w:rsidR="000C2269">
        <w:rPr>
          <w:rFonts w:ascii="Times New Roman" w:eastAsia="바탕" w:hAnsi="Times New Roman"/>
          <w:b/>
        </w:rPr>
        <w:t xml:space="preserve"> through 2</w:t>
      </w:r>
      <w:r w:rsidR="00325E95">
        <w:rPr>
          <w:rFonts w:ascii="Times New Roman" w:eastAsia="바탕" w:hAnsi="Times New Roman"/>
          <w:b/>
        </w:rPr>
        <w:t>2</w:t>
      </w:r>
      <w:r w:rsidR="000C2269">
        <w:rPr>
          <w:rFonts w:ascii="Times New Roman" w:eastAsia="바탕" w:hAnsi="Times New Roman"/>
          <w:b/>
        </w:rPr>
        <w:t>.</w:t>
      </w:r>
    </w:p>
    <w:p w14:paraId="31D662E8" w14:textId="3A925AA6" w:rsidR="00A6552E" w:rsidRPr="005861C9" w:rsidRDefault="000621FE" w:rsidP="008110D2">
      <w:pPr>
        <w:pStyle w:val="Caption"/>
        <w:rPr>
          <w:rFonts w:ascii="Times New Roman" w:eastAsia="바탕" w:hAnsi="Times New Roman"/>
        </w:rPr>
      </w:pPr>
      <w:bookmarkStart w:id="160" w:name="_Toc13002677"/>
      <w:r>
        <w:t xml:space="preserve">Table </w:t>
      </w:r>
      <w:r w:rsidR="00C71628">
        <w:rPr>
          <w:noProof/>
        </w:rPr>
        <w:fldChar w:fldCharType="begin"/>
      </w:r>
      <w:r w:rsidR="00C71628">
        <w:rPr>
          <w:noProof/>
        </w:rPr>
        <w:instrText xml:space="preserve"> SEQ Table \* ARABIC </w:instrText>
      </w:r>
      <w:r w:rsidR="00C71628">
        <w:rPr>
          <w:noProof/>
        </w:rPr>
        <w:fldChar w:fldCharType="separate"/>
      </w:r>
      <w:r w:rsidR="004911A0">
        <w:rPr>
          <w:noProof/>
        </w:rPr>
        <w:t>2</w:t>
      </w:r>
      <w:r w:rsidR="00C71628">
        <w:rPr>
          <w:noProof/>
        </w:rPr>
        <w:fldChar w:fldCharType="end"/>
      </w:r>
      <w:r>
        <w:t>: Petrophysical properties for Eagle Ford shale sample</w:t>
      </w:r>
      <w:bookmarkEnd w:id="160"/>
      <w:r>
        <w:t xml:space="preserve"> </w:t>
      </w:r>
    </w:p>
    <w:tbl>
      <w:tblPr>
        <w:tblW w:w="9285" w:type="dxa"/>
        <w:jc w:val="center"/>
        <w:tblCellMar>
          <w:left w:w="0" w:type="dxa"/>
          <w:right w:w="0" w:type="dxa"/>
        </w:tblCellMar>
        <w:tblLook w:val="0600" w:firstRow="0" w:lastRow="0" w:firstColumn="0" w:lastColumn="0" w:noHBand="1" w:noVBand="1"/>
      </w:tblPr>
      <w:tblGrid>
        <w:gridCol w:w="1512"/>
        <w:gridCol w:w="1182"/>
        <w:gridCol w:w="821"/>
        <w:gridCol w:w="988"/>
        <w:gridCol w:w="1510"/>
        <w:gridCol w:w="2223"/>
        <w:gridCol w:w="1049"/>
      </w:tblGrid>
      <w:tr w:rsidR="00A6552E" w:rsidRPr="005861C9" w14:paraId="67F9892F" w14:textId="77777777" w:rsidTr="00A6552E">
        <w:trPr>
          <w:trHeight w:val="569"/>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089D1A61" w14:textId="77777777" w:rsidR="00A6552E" w:rsidRPr="005861C9" w:rsidRDefault="00A6552E" w:rsidP="00A6552E">
            <w:pPr>
              <w:spacing w:line="240" w:lineRule="auto"/>
              <w:jc w:val="center"/>
              <w:rPr>
                <w:rFonts w:ascii="Times New Roman" w:eastAsia="바탕" w:hAnsi="Times New Roman"/>
              </w:rPr>
            </w:pPr>
            <w:r w:rsidRPr="005861C9">
              <w:rPr>
                <w:rFonts w:ascii="Times New Roman" w:eastAsia="바탕" w:hAnsi="Times New Roman"/>
                <w:b/>
                <w:bCs/>
              </w:rPr>
              <w:lastRenderedPageBreak/>
              <w:t>Sample</w:t>
            </w: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0E09A248" w14:textId="1DCE0ABA" w:rsidR="00A6552E" w:rsidRPr="005861C9" w:rsidRDefault="00877105" w:rsidP="00A6552E">
            <w:pPr>
              <w:spacing w:line="240" w:lineRule="auto"/>
              <w:jc w:val="center"/>
              <w:rPr>
                <w:rFonts w:ascii="Times New Roman" w:eastAsia="바탕" w:hAnsi="Times New Roman"/>
              </w:rPr>
            </w:pPr>
            <w:r>
              <w:rPr>
                <w:rFonts w:ascii="Times New Roman" w:eastAsia="바탕" w:hAnsi="Times New Roman"/>
                <w:b/>
                <w:bCs/>
              </w:rPr>
              <w:t>*</w:t>
            </w:r>
            <w:r w:rsidR="00A6552E" w:rsidRPr="005861C9">
              <w:rPr>
                <w:rFonts w:ascii="Times New Roman" w:eastAsia="바탕" w:hAnsi="Times New Roman"/>
                <w:b/>
                <w:bCs/>
              </w:rPr>
              <w:t>Total Porosity (%)</w:t>
            </w:r>
          </w:p>
        </w:tc>
        <w:tc>
          <w:tcPr>
            <w:tcW w:w="821"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22A3499F" w14:textId="77777777" w:rsidR="00A6552E" w:rsidRPr="005861C9" w:rsidRDefault="00A6552E" w:rsidP="00A6552E">
            <w:pPr>
              <w:spacing w:line="240" w:lineRule="auto"/>
              <w:jc w:val="center"/>
              <w:rPr>
                <w:rFonts w:ascii="Times New Roman" w:eastAsia="바탕" w:hAnsi="Times New Roman"/>
              </w:rPr>
            </w:pPr>
            <w:r w:rsidRPr="005861C9">
              <w:rPr>
                <w:rFonts w:ascii="Times New Roman" w:eastAsia="바탕" w:hAnsi="Times New Roman"/>
                <w:b/>
                <w:bCs/>
              </w:rPr>
              <w:t>TOC</w:t>
            </w:r>
          </w:p>
          <w:p w14:paraId="6D4C2BB4" w14:textId="0FA5A63C" w:rsidR="00A6552E" w:rsidRPr="005861C9" w:rsidRDefault="00A6552E" w:rsidP="00A6552E">
            <w:pPr>
              <w:spacing w:line="240" w:lineRule="auto"/>
              <w:jc w:val="center"/>
              <w:rPr>
                <w:rFonts w:ascii="Times New Roman" w:eastAsia="바탕" w:hAnsi="Times New Roman"/>
              </w:rPr>
            </w:pPr>
            <w:r w:rsidRPr="005861C9">
              <w:rPr>
                <w:rFonts w:ascii="Times New Roman" w:eastAsia="바탕" w:hAnsi="Times New Roman"/>
                <w:b/>
                <w:bCs/>
              </w:rPr>
              <w:t>(wt%)</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1E359B84" w14:textId="77777777" w:rsidR="00A6552E" w:rsidRPr="005861C9" w:rsidRDefault="00A6552E" w:rsidP="00A6552E">
            <w:pPr>
              <w:spacing w:line="240" w:lineRule="auto"/>
              <w:jc w:val="center"/>
              <w:rPr>
                <w:rFonts w:ascii="Times New Roman" w:eastAsia="바탕" w:hAnsi="Times New Roman"/>
              </w:rPr>
            </w:pPr>
            <w:r w:rsidRPr="005861C9">
              <w:rPr>
                <w:rFonts w:ascii="Times New Roman" w:eastAsia="바탕" w:hAnsi="Times New Roman"/>
                <w:b/>
                <w:bCs/>
              </w:rPr>
              <w:t>Total Clays</w:t>
            </w:r>
          </w:p>
          <w:p w14:paraId="099BEC00" w14:textId="60E703EB" w:rsidR="00A6552E" w:rsidRPr="005861C9" w:rsidRDefault="00A6552E" w:rsidP="00A6552E">
            <w:pPr>
              <w:spacing w:line="240" w:lineRule="auto"/>
              <w:jc w:val="center"/>
              <w:rPr>
                <w:rFonts w:ascii="Times New Roman" w:eastAsia="바탕" w:hAnsi="Times New Roman"/>
              </w:rPr>
            </w:pPr>
            <w:r w:rsidRPr="005861C9">
              <w:rPr>
                <w:rFonts w:ascii="Times New Roman" w:eastAsia="바탕" w:hAnsi="Times New Roman"/>
                <w:b/>
                <w:bCs/>
              </w:rPr>
              <w:t>(wt%)</w:t>
            </w:r>
          </w:p>
        </w:tc>
        <w:tc>
          <w:tcPr>
            <w:tcW w:w="15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3DB975B2" w14:textId="77777777" w:rsidR="00A6552E" w:rsidRPr="005861C9" w:rsidRDefault="00A6552E" w:rsidP="00A6552E">
            <w:pPr>
              <w:spacing w:line="240" w:lineRule="auto"/>
              <w:jc w:val="center"/>
              <w:rPr>
                <w:rFonts w:ascii="Times New Roman" w:eastAsia="바탕" w:hAnsi="Times New Roman"/>
              </w:rPr>
            </w:pPr>
            <w:r w:rsidRPr="005861C9">
              <w:rPr>
                <w:rFonts w:ascii="Times New Roman" w:eastAsia="바탕" w:hAnsi="Times New Roman"/>
                <w:b/>
                <w:bCs/>
              </w:rPr>
              <w:t>Total Carbonates</w:t>
            </w:r>
          </w:p>
          <w:p w14:paraId="0EE50243" w14:textId="198E2A16" w:rsidR="00A6552E" w:rsidRPr="005861C9" w:rsidRDefault="00A6552E" w:rsidP="00A6552E">
            <w:pPr>
              <w:spacing w:line="240" w:lineRule="auto"/>
              <w:jc w:val="center"/>
              <w:rPr>
                <w:rFonts w:ascii="Times New Roman" w:eastAsia="바탕" w:hAnsi="Times New Roman"/>
              </w:rPr>
            </w:pPr>
            <w:r w:rsidRPr="005861C9">
              <w:rPr>
                <w:rFonts w:ascii="Times New Roman" w:eastAsia="바탕" w:hAnsi="Times New Roman"/>
                <w:b/>
                <w:bCs/>
              </w:rPr>
              <w:t>(wt%)</w:t>
            </w:r>
          </w:p>
        </w:tc>
        <w:tc>
          <w:tcPr>
            <w:tcW w:w="2223"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02947A98" w14:textId="5724FF32" w:rsidR="00A6552E" w:rsidRPr="005861C9" w:rsidRDefault="00A6552E" w:rsidP="00A6552E">
            <w:pPr>
              <w:spacing w:line="240" w:lineRule="auto"/>
              <w:jc w:val="center"/>
              <w:rPr>
                <w:rFonts w:ascii="Times New Roman" w:eastAsia="바탕" w:hAnsi="Times New Roman"/>
              </w:rPr>
            </w:pPr>
            <w:r w:rsidRPr="005861C9">
              <w:rPr>
                <w:rFonts w:ascii="Times New Roman" w:eastAsia="바탕" w:hAnsi="Times New Roman"/>
                <w:b/>
                <w:bCs/>
              </w:rPr>
              <w:t>Quartz</w:t>
            </w:r>
            <w:r w:rsidR="000621FE">
              <w:rPr>
                <w:rFonts w:ascii="Times New Roman" w:eastAsia="바탕" w:hAnsi="Times New Roman"/>
                <w:b/>
                <w:bCs/>
              </w:rPr>
              <w:t xml:space="preserve"> </w:t>
            </w:r>
            <w:r w:rsidRPr="005861C9">
              <w:rPr>
                <w:rFonts w:ascii="Times New Roman" w:eastAsia="바탕" w:hAnsi="Times New Roman"/>
                <w:b/>
                <w:bCs/>
              </w:rPr>
              <w:t>+Feldspar</w:t>
            </w:r>
          </w:p>
          <w:p w14:paraId="152FB9D1" w14:textId="7DF14E0D" w:rsidR="00A6552E" w:rsidRPr="005861C9" w:rsidRDefault="00A6552E" w:rsidP="00A6552E">
            <w:pPr>
              <w:spacing w:line="240" w:lineRule="auto"/>
              <w:jc w:val="center"/>
              <w:rPr>
                <w:rFonts w:ascii="Times New Roman" w:eastAsia="바탕" w:hAnsi="Times New Roman"/>
              </w:rPr>
            </w:pPr>
            <w:r w:rsidRPr="005861C9">
              <w:rPr>
                <w:rFonts w:ascii="Times New Roman" w:eastAsia="바탕" w:hAnsi="Times New Roman"/>
                <w:b/>
                <w:bCs/>
              </w:rPr>
              <w:t>(wt%)</w:t>
            </w:r>
          </w:p>
        </w:tc>
        <w:tc>
          <w:tcPr>
            <w:tcW w:w="104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62F83AED" w14:textId="77777777" w:rsidR="00A6552E" w:rsidRPr="005861C9" w:rsidRDefault="00A6552E" w:rsidP="00A6552E">
            <w:pPr>
              <w:spacing w:line="240" w:lineRule="auto"/>
              <w:jc w:val="center"/>
              <w:rPr>
                <w:rFonts w:ascii="Times New Roman" w:eastAsia="바탕" w:hAnsi="Times New Roman"/>
              </w:rPr>
            </w:pPr>
            <w:r w:rsidRPr="005861C9">
              <w:rPr>
                <w:rFonts w:ascii="Times New Roman" w:eastAsia="바탕" w:hAnsi="Times New Roman"/>
                <w:b/>
                <w:bCs/>
              </w:rPr>
              <w:t>Others</w:t>
            </w:r>
          </w:p>
        </w:tc>
      </w:tr>
      <w:tr w:rsidR="00A6552E" w:rsidRPr="005861C9" w14:paraId="6C876948" w14:textId="77777777" w:rsidTr="00A6552E">
        <w:trPr>
          <w:trHeight w:val="58"/>
          <w:jc w:val="center"/>
        </w:trPr>
        <w:tc>
          <w:tcPr>
            <w:tcW w:w="1512" w:type="dxa"/>
            <w:tcBorders>
              <w:top w:val="single" w:sz="4" w:space="0" w:color="000000"/>
              <w:left w:val="single" w:sz="4" w:space="0" w:color="000000"/>
              <w:bottom w:val="single" w:sz="4" w:space="0" w:color="000000"/>
              <w:right w:val="single" w:sz="4" w:space="0" w:color="000000"/>
            </w:tcBorders>
            <w:shd w:val="clear" w:color="auto" w:fill="FFC000"/>
            <w:tcMar>
              <w:top w:w="8" w:type="dxa"/>
              <w:left w:w="8" w:type="dxa"/>
              <w:bottom w:w="0" w:type="dxa"/>
              <w:right w:w="8" w:type="dxa"/>
            </w:tcMar>
            <w:vAlign w:val="bottom"/>
            <w:hideMark/>
          </w:tcPr>
          <w:p w14:paraId="6B10D046" w14:textId="77777777" w:rsidR="00A6552E" w:rsidRPr="005861C9" w:rsidRDefault="00A6552E" w:rsidP="00A6552E">
            <w:pPr>
              <w:jc w:val="center"/>
              <w:rPr>
                <w:rFonts w:ascii="Times New Roman" w:eastAsia="바탕" w:hAnsi="Times New Roman"/>
                <w:b/>
              </w:rPr>
            </w:pPr>
            <w:r w:rsidRPr="005861C9">
              <w:rPr>
                <w:rFonts w:ascii="Times New Roman" w:eastAsia="바탕" w:hAnsi="Times New Roman"/>
                <w:b/>
              </w:rPr>
              <w:t>Eagle Ford</w:t>
            </w:r>
          </w:p>
        </w:tc>
        <w:tc>
          <w:tcPr>
            <w:tcW w:w="1182" w:type="dxa"/>
            <w:tcBorders>
              <w:top w:val="single" w:sz="4" w:space="0" w:color="000000"/>
              <w:left w:val="single" w:sz="4" w:space="0" w:color="000000"/>
              <w:bottom w:val="single" w:sz="4" w:space="0" w:color="000000"/>
              <w:right w:val="single" w:sz="4" w:space="0" w:color="000000"/>
            </w:tcBorders>
            <w:shd w:val="clear" w:color="auto" w:fill="FFC000"/>
            <w:tcMar>
              <w:top w:w="8" w:type="dxa"/>
              <w:left w:w="8" w:type="dxa"/>
              <w:bottom w:w="0" w:type="dxa"/>
              <w:right w:w="8" w:type="dxa"/>
            </w:tcMar>
            <w:vAlign w:val="bottom"/>
            <w:hideMark/>
          </w:tcPr>
          <w:p w14:paraId="7F130576" w14:textId="77777777" w:rsidR="00A6552E" w:rsidRPr="005861C9" w:rsidRDefault="00A6552E" w:rsidP="00A6552E">
            <w:pPr>
              <w:jc w:val="center"/>
              <w:rPr>
                <w:rFonts w:ascii="Times New Roman" w:eastAsia="바탕" w:hAnsi="Times New Roman"/>
              </w:rPr>
            </w:pPr>
            <w:r w:rsidRPr="005861C9">
              <w:rPr>
                <w:rFonts w:ascii="Times New Roman" w:eastAsia="바탕" w:hAnsi="Times New Roman"/>
                <w:b/>
                <w:bCs/>
              </w:rPr>
              <w:t>5.1</w:t>
            </w:r>
          </w:p>
        </w:tc>
        <w:tc>
          <w:tcPr>
            <w:tcW w:w="821" w:type="dxa"/>
            <w:tcBorders>
              <w:top w:val="single" w:sz="4" w:space="0" w:color="000000"/>
              <w:left w:val="single" w:sz="4" w:space="0" w:color="000000"/>
              <w:bottom w:val="single" w:sz="4" w:space="0" w:color="000000"/>
              <w:right w:val="single" w:sz="4" w:space="0" w:color="000000"/>
            </w:tcBorders>
            <w:shd w:val="clear" w:color="auto" w:fill="FFC000"/>
            <w:tcMar>
              <w:top w:w="8" w:type="dxa"/>
              <w:left w:w="8" w:type="dxa"/>
              <w:bottom w:w="0" w:type="dxa"/>
              <w:right w:w="8" w:type="dxa"/>
            </w:tcMar>
            <w:vAlign w:val="bottom"/>
            <w:hideMark/>
          </w:tcPr>
          <w:p w14:paraId="17C57FC6" w14:textId="77777777" w:rsidR="00A6552E" w:rsidRPr="005861C9" w:rsidRDefault="00A6552E" w:rsidP="00A6552E">
            <w:pPr>
              <w:jc w:val="center"/>
              <w:rPr>
                <w:rFonts w:ascii="Times New Roman" w:eastAsia="바탕" w:hAnsi="Times New Roman"/>
              </w:rPr>
            </w:pPr>
            <w:r w:rsidRPr="005861C9">
              <w:rPr>
                <w:rFonts w:ascii="Times New Roman" w:eastAsia="바탕" w:hAnsi="Times New Roman"/>
                <w:b/>
                <w:bCs/>
              </w:rPr>
              <w:t>4.9</w:t>
            </w:r>
          </w:p>
        </w:tc>
        <w:tc>
          <w:tcPr>
            <w:tcW w:w="988" w:type="dxa"/>
            <w:tcBorders>
              <w:top w:val="single" w:sz="4" w:space="0" w:color="000000"/>
              <w:left w:val="single" w:sz="4" w:space="0" w:color="000000"/>
              <w:bottom w:val="single" w:sz="4" w:space="0" w:color="000000"/>
              <w:right w:val="single" w:sz="4" w:space="0" w:color="000000"/>
            </w:tcBorders>
            <w:shd w:val="clear" w:color="auto" w:fill="FFC000"/>
            <w:tcMar>
              <w:top w:w="8" w:type="dxa"/>
              <w:left w:w="8" w:type="dxa"/>
              <w:bottom w:w="0" w:type="dxa"/>
              <w:right w:w="8" w:type="dxa"/>
            </w:tcMar>
            <w:vAlign w:val="bottom"/>
            <w:hideMark/>
          </w:tcPr>
          <w:p w14:paraId="0EC384CE" w14:textId="77777777" w:rsidR="00A6552E" w:rsidRPr="005861C9" w:rsidRDefault="00A6552E" w:rsidP="00A6552E">
            <w:pPr>
              <w:jc w:val="center"/>
              <w:rPr>
                <w:rFonts w:ascii="Times New Roman" w:eastAsia="바탕" w:hAnsi="Times New Roman"/>
              </w:rPr>
            </w:pPr>
            <w:r w:rsidRPr="005861C9">
              <w:rPr>
                <w:rFonts w:ascii="Times New Roman" w:eastAsia="바탕" w:hAnsi="Times New Roman"/>
                <w:b/>
                <w:bCs/>
              </w:rPr>
              <w:t>16</w:t>
            </w:r>
          </w:p>
        </w:tc>
        <w:tc>
          <w:tcPr>
            <w:tcW w:w="1510" w:type="dxa"/>
            <w:tcBorders>
              <w:top w:val="single" w:sz="4" w:space="0" w:color="000000"/>
              <w:left w:val="single" w:sz="4" w:space="0" w:color="000000"/>
              <w:bottom w:val="single" w:sz="4" w:space="0" w:color="000000"/>
              <w:right w:val="single" w:sz="4" w:space="0" w:color="000000"/>
            </w:tcBorders>
            <w:shd w:val="clear" w:color="auto" w:fill="FFC000"/>
            <w:tcMar>
              <w:top w:w="8" w:type="dxa"/>
              <w:left w:w="8" w:type="dxa"/>
              <w:bottom w:w="0" w:type="dxa"/>
              <w:right w:w="8" w:type="dxa"/>
            </w:tcMar>
            <w:vAlign w:val="bottom"/>
            <w:hideMark/>
          </w:tcPr>
          <w:p w14:paraId="7DCA9D50" w14:textId="77777777" w:rsidR="00A6552E" w:rsidRPr="005861C9" w:rsidRDefault="00A6552E" w:rsidP="00A6552E">
            <w:pPr>
              <w:jc w:val="center"/>
              <w:rPr>
                <w:rFonts w:ascii="Times New Roman" w:eastAsia="바탕" w:hAnsi="Times New Roman"/>
              </w:rPr>
            </w:pPr>
            <w:r w:rsidRPr="005861C9">
              <w:rPr>
                <w:rFonts w:ascii="Times New Roman" w:eastAsia="바탕" w:hAnsi="Times New Roman"/>
                <w:b/>
                <w:bCs/>
              </w:rPr>
              <w:t>62</w:t>
            </w:r>
          </w:p>
        </w:tc>
        <w:tc>
          <w:tcPr>
            <w:tcW w:w="2223" w:type="dxa"/>
            <w:tcBorders>
              <w:top w:val="single" w:sz="4" w:space="0" w:color="000000"/>
              <w:left w:val="single" w:sz="4" w:space="0" w:color="000000"/>
              <w:bottom w:val="single" w:sz="4" w:space="0" w:color="000000"/>
              <w:right w:val="single" w:sz="4" w:space="0" w:color="000000"/>
            </w:tcBorders>
            <w:shd w:val="clear" w:color="auto" w:fill="FFC000"/>
            <w:tcMar>
              <w:top w:w="8" w:type="dxa"/>
              <w:left w:w="8" w:type="dxa"/>
              <w:bottom w:w="0" w:type="dxa"/>
              <w:right w:w="8" w:type="dxa"/>
            </w:tcMar>
            <w:vAlign w:val="bottom"/>
            <w:hideMark/>
          </w:tcPr>
          <w:p w14:paraId="6101F508" w14:textId="77777777" w:rsidR="00A6552E" w:rsidRPr="005861C9" w:rsidRDefault="00A6552E" w:rsidP="00A6552E">
            <w:pPr>
              <w:jc w:val="center"/>
              <w:rPr>
                <w:rFonts w:ascii="Times New Roman" w:eastAsia="바탕" w:hAnsi="Times New Roman"/>
              </w:rPr>
            </w:pPr>
            <w:r w:rsidRPr="005861C9">
              <w:rPr>
                <w:rFonts w:ascii="Times New Roman" w:eastAsia="바탕" w:hAnsi="Times New Roman"/>
                <w:b/>
                <w:bCs/>
              </w:rPr>
              <w:t>13</w:t>
            </w:r>
          </w:p>
        </w:tc>
        <w:tc>
          <w:tcPr>
            <w:tcW w:w="1049" w:type="dxa"/>
            <w:tcBorders>
              <w:top w:val="single" w:sz="4" w:space="0" w:color="000000"/>
              <w:left w:val="single" w:sz="4" w:space="0" w:color="000000"/>
              <w:bottom w:val="single" w:sz="4" w:space="0" w:color="000000"/>
              <w:right w:val="single" w:sz="4" w:space="0" w:color="000000"/>
            </w:tcBorders>
            <w:shd w:val="clear" w:color="auto" w:fill="FFC000"/>
            <w:tcMar>
              <w:top w:w="8" w:type="dxa"/>
              <w:left w:w="8" w:type="dxa"/>
              <w:bottom w:w="0" w:type="dxa"/>
              <w:right w:w="8" w:type="dxa"/>
            </w:tcMar>
            <w:vAlign w:val="bottom"/>
            <w:hideMark/>
          </w:tcPr>
          <w:p w14:paraId="23220E32" w14:textId="77777777" w:rsidR="00A6552E" w:rsidRPr="005861C9" w:rsidRDefault="00A6552E" w:rsidP="00A6552E">
            <w:pPr>
              <w:jc w:val="center"/>
              <w:rPr>
                <w:rFonts w:ascii="Times New Roman" w:eastAsia="바탕" w:hAnsi="Times New Roman"/>
                <w:b/>
              </w:rPr>
            </w:pPr>
            <w:r w:rsidRPr="005861C9">
              <w:rPr>
                <w:rFonts w:ascii="Times New Roman" w:eastAsia="바탕" w:hAnsi="Times New Roman"/>
                <w:b/>
              </w:rPr>
              <w:t>9</w:t>
            </w:r>
          </w:p>
        </w:tc>
      </w:tr>
    </w:tbl>
    <w:p w14:paraId="21DED62F" w14:textId="127391ED" w:rsidR="00A6552E" w:rsidRPr="005861C9" w:rsidRDefault="00877105" w:rsidP="00A6552E">
      <w:pPr>
        <w:jc w:val="both"/>
        <w:rPr>
          <w:rFonts w:ascii="Times New Roman" w:eastAsia="바탕" w:hAnsi="Times New Roman"/>
        </w:rPr>
      </w:pPr>
      <w:r>
        <w:rPr>
          <w:rFonts w:ascii="Times New Roman" w:eastAsia="바탕" w:hAnsi="Times New Roman"/>
        </w:rPr>
        <w:t xml:space="preserve">*Total porosity is the summation of NMR porosity and high pressure </w:t>
      </w:r>
      <w:r w:rsidR="005861D0">
        <w:rPr>
          <w:rFonts w:ascii="Times New Roman" w:eastAsia="바탕" w:hAnsi="Times New Roman"/>
        </w:rPr>
        <w:t xml:space="preserve">helium </w:t>
      </w:r>
      <w:r>
        <w:rPr>
          <w:rFonts w:ascii="Times New Roman" w:eastAsia="바탕" w:hAnsi="Times New Roman"/>
        </w:rPr>
        <w:t>porosimeter (HPP) porosity</w:t>
      </w:r>
    </w:p>
    <w:p w14:paraId="68A6C9A5" w14:textId="77777777" w:rsidR="000621FE" w:rsidRDefault="00A6552E" w:rsidP="00DB20B4">
      <w:pPr>
        <w:keepNext/>
        <w:spacing w:line="240" w:lineRule="auto"/>
        <w:jc w:val="center"/>
      </w:pPr>
      <w:r w:rsidRPr="005861C9">
        <w:rPr>
          <w:rFonts w:ascii="Times New Roman" w:eastAsia="바탕" w:hAnsi="Times New Roman"/>
          <w:noProof/>
          <w:lang w:bidi="ar-SA"/>
        </w:rPr>
        <mc:AlternateContent>
          <mc:Choice Requires="wps">
            <w:drawing>
              <wp:anchor distT="0" distB="0" distL="114300" distR="114300" simplePos="0" relativeHeight="251658253" behindDoc="0" locked="0" layoutInCell="1" allowOverlap="1" wp14:anchorId="33FF0E3F" wp14:editId="5AD26512">
                <wp:simplePos x="0" y="0"/>
                <wp:positionH relativeFrom="column">
                  <wp:posOffset>3165475</wp:posOffset>
                </wp:positionH>
                <wp:positionV relativeFrom="paragraph">
                  <wp:posOffset>1114425</wp:posOffset>
                </wp:positionV>
                <wp:extent cx="1647825" cy="368935"/>
                <wp:effectExtent l="0" t="0" r="0" b="0"/>
                <wp:wrapNone/>
                <wp:docPr id="21" name="TextBox 17">
                  <a:extLst xmlns:a="http://schemas.openxmlformats.org/drawingml/2006/main">
                    <a:ext uri="{FF2B5EF4-FFF2-40B4-BE49-F238E27FC236}">
                      <a16:creationId xmlns:a16="http://schemas.microsoft.com/office/drawing/2014/main" id="{DE2CC267-40E4-4406-BEA7-A401D4F572C0}"/>
                    </a:ext>
                  </a:extLst>
                </wp:docPr>
                <wp:cNvGraphicFramePr/>
                <a:graphic xmlns:a="http://schemas.openxmlformats.org/drawingml/2006/main">
                  <a:graphicData uri="http://schemas.microsoft.com/office/word/2010/wordprocessingShape">
                    <wps:wsp>
                      <wps:cNvSpPr txBox="1"/>
                      <wps:spPr>
                        <a:xfrm>
                          <a:off x="0" y="0"/>
                          <a:ext cx="1647825" cy="368935"/>
                        </a:xfrm>
                        <a:prstGeom prst="rect">
                          <a:avLst/>
                        </a:prstGeom>
                        <a:noFill/>
                      </wps:spPr>
                      <wps:txbx>
                        <w:txbxContent>
                          <w:p w14:paraId="3F272820" w14:textId="77777777" w:rsidR="00EA5680" w:rsidRPr="00353A6C" w:rsidRDefault="00EA5680" w:rsidP="00A6552E">
                            <w:pPr>
                              <w:pStyle w:val="NormalWeb"/>
                              <w:spacing w:after="0"/>
                            </w:pPr>
                            <w:r w:rsidRPr="005861C9">
                              <w:rPr>
                                <w:color w:val="000000"/>
                                <w:kern w:val="24"/>
                              </w:rPr>
                              <w:t>C17-C27</w:t>
                            </w:r>
                          </w:p>
                        </w:txbxContent>
                      </wps:txbx>
                      <wps:bodyPr wrap="square" rtlCol="0">
                        <a:spAutoFit/>
                      </wps:bodyPr>
                    </wps:wsp>
                  </a:graphicData>
                </a:graphic>
                <wp14:sizeRelH relativeFrom="margin">
                  <wp14:pctWidth>0</wp14:pctWidth>
                </wp14:sizeRelH>
              </wp:anchor>
            </w:drawing>
          </mc:Choice>
          <mc:Fallback>
            <w:pict>
              <v:shape w14:anchorId="33FF0E3F" id="TextBox 17" o:spid="_x0000_s1050" type="#_x0000_t202" style="position:absolute;left:0;text-align:left;margin-left:249.25pt;margin-top:87.75pt;width:129.75pt;height:29.05pt;z-index:2516582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" filled="f" stroked="f">
                <v:textbox style="mso-fit-shape-to-text:t">
                  <w:txbxContent>
                    <w:p w14:paraId="3F272820" w14:textId="77777777" w:rsidR="00EA5680" w:rsidRPr="00353A6C" w:rsidRDefault="00EA5680" w:rsidP="00A6552E">
                      <w:pPr>
                        <w:pStyle w:val="NormalWeb"/>
                        <w:spacing w:after="0"/>
                      </w:pPr>
                      <w:r w:rsidRPr="005861C9">
                        <w:rPr>
                          <w:color w:val="000000"/>
                          <w:kern w:val="24"/>
                        </w:rPr>
                        <w:t>C17-C27</w:t>
                      </w:r>
                    </w:p>
                  </w:txbxContent>
                </v:textbox>
              </v:shape>
            </w:pict>
          </mc:Fallback>
        </mc:AlternateContent>
      </w:r>
      <w:r w:rsidRPr="005861C9">
        <w:rPr>
          <w:rFonts w:ascii="Times New Roman" w:eastAsia="바탕" w:hAnsi="Times New Roman"/>
          <w:noProof/>
          <w:lang w:bidi="ar-SA"/>
        </w:rPr>
        <mc:AlternateContent>
          <mc:Choice Requires="wps">
            <w:drawing>
              <wp:anchor distT="0" distB="0" distL="114300" distR="114300" simplePos="0" relativeHeight="251658251" behindDoc="0" locked="0" layoutInCell="1" allowOverlap="1" wp14:anchorId="547C49BE" wp14:editId="3F25CE92">
                <wp:simplePos x="0" y="0"/>
                <wp:positionH relativeFrom="margin">
                  <wp:posOffset>1956435</wp:posOffset>
                </wp:positionH>
                <wp:positionV relativeFrom="paragraph">
                  <wp:posOffset>647700</wp:posOffset>
                </wp:positionV>
                <wp:extent cx="1764030" cy="368935"/>
                <wp:effectExtent l="0" t="0" r="0" b="0"/>
                <wp:wrapNone/>
                <wp:docPr id="22" name="TextBox 15">
                  <a:extLst xmlns:a="http://schemas.openxmlformats.org/drawingml/2006/main">
                    <a:ext uri="{FF2B5EF4-FFF2-40B4-BE49-F238E27FC236}">
                      <a16:creationId xmlns:a16="http://schemas.microsoft.com/office/drawing/2014/main" id="{80EA9C15-B402-41D0-85DB-67E7375B27CC}"/>
                    </a:ext>
                  </a:extLst>
                </wp:docPr>
                <wp:cNvGraphicFramePr/>
                <a:graphic xmlns:a="http://schemas.openxmlformats.org/drawingml/2006/main">
                  <a:graphicData uri="http://schemas.microsoft.com/office/word/2010/wordprocessingShape">
                    <wps:wsp>
                      <wps:cNvSpPr txBox="1"/>
                      <wps:spPr>
                        <a:xfrm>
                          <a:off x="0" y="0"/>
                          <a:ext cx="1764030" cy="368935"/>
                        </a:xfrm>
                        <a:prstGeom prst="rect">
                          <a:avLst/>
                        </a:prstGeom>
                        <a:noFill/>
                      </wps:spPr>
                      <wps:txbx>
                        <w:txbxContent>
                          <w:p w14:paraId="6218C4C2" w14:textId="77777777" w:rsidR="00EA5680" w:rsidRPr="00353A6C" w:rsidRDefault="00EA5680" w:rsidP="00A6552E">
                            <w:pPr>
                              <w:pStyle w:val="NormalWeb"/>
                              <w:spacing w:after="0"/>
                            </w:pPr>
                            <w:r w:rsidRPr="005861C9">
                              <w:rPr>
                                <w:color w:val="000000"/>
                                <w:kern w:val="24"/>
                              </w:rPr>
                              <w:t>C9-C17</w:t>
                            </w:r>
                          </w:p>
                        </w:txbxContent>
                      </wps:txbx>
                      <wps:bodyPr wrap="square" rtlCol="0">
                        <a:spAutoFit/>
                      </wps:bodyPr>
                    </wps:wsp>
                  </a:graphicData>
                </a:graphic>
                <wp14:sizeRelH relativeFrom="margin">
                  <wp14:pctWidth>0</wp14:pctWidth>
                </wp14:sizeRelH>
              </wp:anchor>
            </w:drawing>
          </mc:Choice>
          <mc:Fallback>
            <w:pict>
              <v:shape w14:anchorId="547C49BE" id="TextBox 15" o:spid="_x0000_s1051" type="#_x0000_t202" style="position:absolute;left:0;text-align:left;margin-left:154.05pt;margin-top:51pt;width:138.9pt;height:29.05pt;z-index:25165825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" filled="f" stroked="f">
                <v:textbox style="mso-fit-shape-to-text:t">
                  <w:txbxContent>
                    <w:p w14:paraId="6218C4C2" w14:textId="77777777" w:rsidR="00EA5680" w:rsidRPr="00353A6C" w:rsidRDefault="00EA5680" w:rsidP="00A6552E">
                      <w:pPr>
                        <w:pStyle w:val="NormalWeb"/>
                        <w:spacing w:after="0"/>
                      </w:pPr>
                      <w:r w:rsidRPr="005861C9">
                        <w:rPr>
                          <w:color w:val="000000"/>
                          <w:kern w:val="24"/>
                        </w:rPr>
                        <w:t>C9-C17</w:t>
                      </w:r>
                    </w:p>
                  </w:txbxContent>
                </v:textbox>
                <w10:wrap anchorx="margin"/>
              </v:shape>
            </w:pict>
          </mc:Fallback>
        </mc:AlternateContent>
      </w:r>
      <w:r w:rsidRPr="005861C9">
        <w:rPr>
          <w:rFonts w:ascii="Times New Roman" w:eastAsia="바탕" w:hAnsi="Times New Roman"/>
          <w:noProof/>
          <w:lang w:bidi="ar-SA"/>
        </w:rPr>
        <mc:AlternateContent>
          <mc:Choice Requires="wps">
            <w:drawing>
              <wp:anchor distT="0" distB="0" distL="114300" distR="114300" simplePos="0" relativeHeight="251658252" behindDoc="0" locked="0" layoutInCell="1" allowOverlap="1" wp14:anchorId="28729AFF" wp14:editId="4FB0E7F3">
                <wp:simplePos x="0" y="0"/>
                <wp:positionH relativeFrom="column">
                  <wp:posOffset>2394585</wp:posOffset>
                </wp:positionH>
                <wp:positionV relativeFrom="paragraph">
                  <wp:posOffset>895350</wp:posOffset>
                </wp:positionV>
                <wp:extent cx="1764030" cy="368935"/>
                <wp:effectExtent l="0" t="0" r="0" b="0"/>
                <wp:wrapNone/>
                <wp:docPr id="68" name="TextBox 16"/>
                <wp:cNvGraphicFramePr/>
                <a:graphic xmlns:a="http://schemas.openxmlformats.org/drawingml/2006/main">
                  <a:graphicData uri="http://schemas.microsoft.com/office/word/2010/wordprocessingShape">
                    <wps:wsp>
                      <wps:cNvSpPr txBox="1"/>
                      <wps:spPr>
                        <a:xfrm>
                          <a:off x="0" y="0"/>
                          <a:ext cx="1764030" cy="368935"/>
                        </a:xfrm>
                        <a:prstGeom prst="rect">
                          <a:avLst/>
                        </a:prstGeom>
                        <a:noFill/>
                      </wps:spPr>
                      <wps:txbx>
                        <w:txbxContent>
                          <w:p w14:paraId="3FF9CD23" w14:textId="77777777" w:rsidR="00EA5680" w:rsidRPr="00353A6C" w:rsidRDefault="00EA5680" w:rsidP="00A6552E">
                            <w:pPr>
                              <w:pStyle w:val="NormalWeb"/>
                              <w:spacing w:after="0"/>
                            </w:pPr>
                            <w:r w:rsidRPr="005861C9">
                              <w:rPr>
                                <w:color w:val="000000"/>
                                <w:kern w:val="24"/>
                              </w:rPr>
                              <w:t>C13-C24</w:t>
                            </w:r>
                          </w:p>
                        </w:txbxContent>
                      </wps:txbx>
                      <wps:bodyPr wrap="square" rtlCol="0">
                        <a:spAutoFit/>
                      </wps:bodyPr>
                    </wps:wsp>
                  </a:graphicData>
                </a:graphic>
                <wp14:sizeRelH relativeFrom="margin">
                  <wp14:pctWidth>0</wp14:pctWidth>
                </wp14:sizeRelH>
              </wp:anchor>
            </w:drawing>
          </mc:Choice>
          <mc:Fallback>
            <w:pict>
              <v:shape w14:anchorId="28729AFF" id="_x0000_s1052" type="#_x0000_t202" style="position:absolute;left:0;text-align:left;margin-left:188.55pt;margin-top:70.5pt;width:138.9pt;height:29.05pt;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" filled="f" stroked="f">
                <v:textbox style="mso-fit-shape-to-text:t">
                  <w:txbxContent>
                    <w:p w14:paraId="3FF9CD23" w14:textId="77777777" w:rsidR="00EA5680" w:rsidRPr="00353A6C" w:rsidRDefault="00EA5680" w:rsidP="00A6552E">
                      <w:pPr>
                        <w:pStyle w:val="NormalWeb"/>
                        <w:spacing w:after="0"/>
                      </w:pPr>
                      <w:r w:rsidRPr="005861C9">
                        <w:rPr>
                          <w:color w:val="000000"/>
                          <w:kern w:val="24"/>
                        </w:rPr>
                        <w:t>C13-C24</w:t>
                      </w:r>
                    </w:p>
                  </w:txbxContent>
                </v:textbox>
              </v:shape>
            </w:pict>
          </mc:Fallback>
        </mc:AlternateContent>
      </w:r>
      <w:r w:rsidRPr="005861C9">
        <w:rPr>
          <w:rFonts w:ascii="Times New Roman" w:eastAsia="바탕" w:hAnsi="Times New Roman"/>
          <w:noProof/>
          <w:lang w:bidi="ar-SA"/>
        </w:rPr>
        <mc:AlternateContent>
          <mc:Choice Requires="wps">
            <w:drawing>
              <wp:anchor distT="0" distB="0" distL="114300" distR="114300" simplePos="0" relativeHeight="251658250" behindDoc="0" locked="0" layoutInCell="1" allowOverlap="1" wp14:anchorId="50BF41C6" wp14:editId="544B235E">
                <wp:simplePos x="0" y="0"/>
                <wp:positionH relativeFrom="column">
                  <wp:posOffset>1431925</wp:posOffset>
                </wp:positionH>
                <wp:positionV relativeFrom="paragraph">
                  <wp:posOffset>142875</wp:posOffset>
                </wp:positionV>
                <wp:extent cx="1647825" cy="368935"/>
                <wp:effectExtent l="0" t="0" r="0" b="0"/>
                <wp:wrapNone/>
                <wp:docPr id="23" name="TextBox 14">
                  <a:extLst xmlns:a="http://schemas.openxmlformats.org/drawingml/2006/main">
                    <a:ext uri="{FF2B5EF4-FFF2-40B4-BE49-F238E27FC236}">
                      <a16:creationId xmlns:a16="http://schemas.microsoft.com/office/drawing/2014/main" id="{4D091AAC-683F-4514-AE9E-2655C9A91931}"/>
                    </a:ext>
                  </a:extLst>
                </wp:docPr>
                <wp:cNvGraphicFramePr/>
                <a:graphic xmlns:a="http://schemas.openxmlformats.org/drawingml/2006/main">
                  <a:graphicData uri="http://schemas.microsoft.com/office/word/2010/wordprocessingShape">
                    <wps:wsp>
                      <wps:cNvSpPr txBox="1"/>
                      <wps:spPr>
                        <a:xfrm>
                          <a:off x="0" y="0"/>
                          <a:ext cx="1647825" cy="368935"/>
                        </a:xfrm>
                        <a:prstGeom prst="rect">
                          <a:avLst/>
                        </a:prstGeom>
                        <a:noFill/>
                      </wps:spPr>
                      <wps:txbx>
                        <w:txbxContent>
                          <w:p w14:paraId="3994D3B5" w14:textId="77777777" w:rsidR="00EA5680" w:rsidRPr="00353A6C" w:rsidRDefault="00EA5680" w:rsidP="00A6552E">
                            <w:pPr>
                              <w:pStyle w:val="NormalWeb"/>
                              <w:spacing w:after="0"/>
                            </w:pPr>
                            <w:r w:rsidRPr="005861C9">
                              <w:rPr>
                                <w:color w:val="000000"/>
                                <w:kern w:val="24"/>
                              </w:rPr>
                              <w:t>&lt;C13</w:t>
                            </w:r>
                          </w:p>
                        </w:txbxContent>
                      </wps:txbx>
                      <wps:bodyPr wrap="square" rtlCol="0">
                        <a:spAutoFit/>
                      </wps:bodyPr>
                    </wps:wsp>
                  </a:graphicData>
                </a:graphic>
                <wp14:sizeRelH relativeFrom="margin">
                  <wp14:pctWidth>0</wp14:pctWidth>
                </wp14:sizeRelH>
              </wp:anchor>
            </w:drawing>
          </mc:Choice>
          <mc:Fallback>
            <w:pict>
              <v:shape w14:anchorId="50BF41C6" id="TextBox 14" o:spid="_x0000_s1053" type="#_x0000_t202" style="position:absolute;left:0;text-align:left;margin-left:112.75pt;margin-top:11.25pt;width:129.75pt;height:29.05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" filled="f" stroked="f">
                <v:textbox style="mso-fit-shape-to-text:t">
                  <w:txbxContent>
                    <w:p w14:paraId="3994D3B5" w14:textId="77777777" w:rsidR="00EA5680" w:rsidRPr="00353A6C" w:rsidRDefault="00EA5680" w:rsidP="00A6552E">
                      <w:pPr>
                        <w:pStyle w:val="NormalWeb"/>
                        <w:spacing w:after="0"/>
                      </w:pPr>
                      <w:r w:rsidRPr="005861C9">
                        <w:rPr>
                          <w:color w:val="000000"/>
                          <w:kern w:val="24"/>
                        </w:rPr>
                        <w:t>&lt;C13</w:t>
                      </w:r>
                    </w:p>
                  </w:txbxContent>
                </v:textbox>
              </v:shape>
            </w:pict>
          </mc:Fallback>
        </mc:AlternateContent>
      </w:r>
      <w:r w:rsidRPr="00A94C75">
        <w:rPr>
          <w:rFonts w:ascii="Times New Roman" w:eastAsia="바탕" w:hAnsi="Times New Roman"/>
          <w:noProof/>
          <w:lang w:bidi="ar-SA"/>
        </w:rPr>
        <w:drawing>
          <wp:inline distT="0" distB="0" distL="0" distR="0" wp14:anchorId="6198B034" wp14:editId="39AC99AD">
            <wp:extent cx="5943600" cy="2981325"/>
            <wp:effectExtent l="0" t="0" r="0" b="0"/>
            <wp:docPr id="46" name="Chart 46">
              <a:extLst xmlns:a="http://schemas.openxmlformats.org/drawingml/2006/main">
                <a:ext uri="{FF2B5EF4-FFF2-40B4-BE49-F238E27FC236}">
                  <a16:creationId xmlns:a16="http://schemas.microsoft.com/office/drawing/2014/main" id="{7F52EA8A-3D86-4049-9F0A-EFC580EAB1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35B20C6" w14:textId="500B3EAA" w:rsidR="00A6552E" w:rsidRPr="004A3A8F" w:rsidRDefault="000621FE" w:rsidP="00DB20B4">
      <w:pPr>
        <w:pStyle w:val="Caption"/>
      </w:pPr>
      <w:bookmarkStart w:id="161" w:name="_Toc17102596"/>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18</w:t>
      </w:r>
      <w:r w:rsidR="00A05ACE">
        <w:rPr>
          <w:noProof/>
        </w:rPr>
        <w:fldChar w:fldCharType="end"/>
      </w:r>
      <w:r>
        <w:t xml:space="preserve">: </w:t>
      </w:r>
      <w:r w:rsidRPr="000621FE">
        <w:t>HAWK pyrog</w:t>
      </w:r>
      <w:r w:rsidR="006E13AB">
        <w:t>r</w:t>
      </w:r>
      <w:r w:rsidRPr="000621FE">
        <w:t>am of preserved Eagle Ford sample. Firs</w:t>
      </w:r>
      <w:r>
        <w:t>t four peaks (</w:t>
      </w:r>
      <w:r w:rsidRPr="000621FE">
        <w:t xml:space="preserve">S11, S12, S13, and S14) are discrete resolution of the standard S1 peak. The carbon numbers liberated with each peak are indicated. </w:t>
      </w:r>
      <w:r w:rsidRPr="00186B08">
        <w:t>T</w:t>
      </w:r>
      <w:r w:rsidRPr="00186B08">
        <w:rPr>
          <w:vertAlign w:val="subscript"/>
        </w:rPr>
        <w:t>max</w:t>
      </w:r>
      <w:r w:rsidRPr="00186B08">
        <w:t xml:space="preserve"> </w:t>
      </w:r>
      <w:r w:rsidR="008312D7" w:rsidRPr="00186B08">
        <w:t>(456</w:t>
      </w:r>
      <w:r w:rsidR="008312D7" w:rsidRPr="00186B08">
        <w:rPr>
          <w:rFonts w:cstheme="minorHAnsi"/>
        </w:rPr>
        <w:t>°</w:t>
      </w:r>
      <w:r w:rsidR="008312D7" w:rsidRPr="00186B08">
        <w:t xml:space="preserve">C) </w:t>
      </w:r>
      <w:r w:rsidRPr="00186B08">
        <w:t>indicates the thermal maturity of gas condensate</w:t>
      </w:r>
      <w:r w:rsidRPr="000621FE">
        <w:t>.</w:t>
      </w:r>
      <w:r w:rsidR="009A0276">
        <w:t xml:space="preserve"> </w:t>
      </w:r>
      <w:r w:rsidR="000C2269">
        <w:t>Red curve is the programmed heating.</w:t>
      </w:r>
      <w:bookmarkEnd w:id="161"/>
    </w:p>
    <w:p w14:paraId="72B5F9E4" w14:textId="77777777" w:rsidR="000621FE" w:rsidRDefault="00A6552E" w:rsidP="00DB20B4">
      <w:pPr>
        <w:keepNext/>
        <w:spacing w:line="240" w:lineRule="auto"/>
        <w:jc w:val="center"/>
      </w:pPr>
      <w:r w:rsidRPr="005861C9">
        <w:rPr>
          <w:rFonts w:ascii="Times New Roman" w:eastAsia="바탕" w:hAnsi="Times New Roman"/>
          <w:noProof/>
          <w:lang w:bidi="ar-SA"/>
        </w:rPr>
        <w:lastRenderedPageBreak/>
        <w:drawing>
          <wp:inline distT="0" distB="0" distL="0" distR="0" wp14:anchorId="2D905312" wp14:editId="14CFAF7C">
            <wp:extent cx="5657850" cy="3038475"/>
            <wp:effectExtent l="0" t="0" r="0" b="0"/>
            <wp:docPr id="67" name="Chart 67">
              <a:extLst xmlns:a="http://schemas.openxmlformats.org/drawingml/2006/main">
                <a:ext uri="{FF2B5EF4-FFF2-40B4-BE49-F238E27FC236}">
                  <a16:creationId xmlns:a16="http://schemas.microsoft.com/office/drawing/2014/main" id="{71643A3B-4A51-4DBE-82BB-B7C0B000A8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DF64771" w14:textId="27CA5635" w:rsidR="000621FE" w:rsidRPr="00CE34F8" w:rsidRDefault="000621FE" w:rsidP="00DB20B4">
      <w:pPr>
        <w:keepNext/>
        <w:spacing w:line="240" w:lineRule="auto"/>
        <w:jc w:val="both"/>
        <w:rPr>
          <w:rFonts w:ascii="Times New Roman" w:eastAsia="바탕" w:hAnsi="Times New Roman"/>
          <w:b/>
          <w:bCs/>
          <w:szCs w:val="18"/>
        </w:rPr>
      </w:pPr>
      <w:bookmarkStart w:id="162" w:name="_Toc17102597"/>
      <w:r w:rsidRPr="00CE34F8">
        <w:rPr>
          <w:b/>
        </w:rPr>
        <w:t xml:space="preserve">Figure </w:t>
      </w:r>
      <w:r w:rsidR="003F6A17">
        <w:rPr>
          <w:b/>
        </w:rPr>
        <w:fldChar w:fldCharType="begin"/>
      </w:r>
      <w:r w:rsidR="003F6A17">
        <w:rPr>
          <w:b/>
        </w:rPr>
        <w:instrText xml:space="preserve"> SEQ Figure \* ARABIC </w:instrText>
      </w:r>
      <w:r w:rsidR="003F6A17">
        <w:rPr>
          <w:b/>
        </w:rPr>
        <w:fldChar w:fldCharType="separate"/>
      </w:r>
      <w:r w:rsidR="004911A0">
        <w:rPr>
          <w:b/>
          <w:noProof/>
        </w:rPr>
        <w:t>19</w:t>
      </w:r>
      <w:r w:rsidR="003F6A17">
        <w:rPr>
          <w:b/>
        </w:rPr>
        <w:fldChar w:fldCharType="end"/>
      </w:r>
      <w:r w:rsidRPr="00CE34F8">
        <w:rPr>
          <w:b/>
        </w:rPr>
        <w:t xml:space="preserve">: </w:t>
      </w:r>
      <w:r w:rsidRPr="00CE34F8">
        <w:rPr>
          <w:rFonts w:ascii="Times New Roman" w:eastAsia="바탕" w:hAnsi="Times New Roman"/>
          <w:b/>
          <w:bCs/>
          <w:szCs w:val="18"/>
        </w:rPr>
        <w:t xml:space="preserve">Incremental </w:t>
      </w:r>
      <w:r w:rsidR="000C2269">
        <w:rPr>
          <w:rFonts w:ascii="Times New Roman" w:eastAsia="바탕" w:hAnsi="Times New Roman"/>
          <w:b/>
          <w:bCs/>
          <w:szCs w:val="18"/>
        </w:rPr>
        <w:t>mercury</w:t>
      </w:r>
      <w:r w:rsidR="000C2269" w:rsidRPr="00CE34F8">
        <w:rPr>
          <w:rFonts w:ascii="Times New Roman" w:eastAsia="바탕" w:hAnsi="Times New Roman"/>
          <w:b/>
          <w:bCs/>
          <w:szCs w:val="18"/>
        </w:rPr>
        <w:t xml:space="preserve"> </w:t>
      </w:r>
      <w:r w:rsidRPr="00CE34F8">
        <w:rPr>
          <w:rFonts w:ascii="Times New Roman" w:eastAsia="바탕" w:hAnsi="Times New Roman"/>
          <w:b/>
          <w:bCs/>
          <w:szCs w:val="18"/>
        </w:rPr>
        <w:t>intake versus pore diameter from MICP of preserved Eagle Ford sample. Most of pore throat sizes are around 6</w:t>
      </w:r>
      <w:r w:rsidR="00B57397">
        <w:rPr>
          <w:rFonts w:ascii="Times New Roman" w:eastAsia="바탕" w:hAnsi="Times New Roman"/>
          <w:b/>
          <w:bCs/>
          <w:szCs w:val="18"/>
        </w:rPr>
        <w:t xml:space="preserve"> </w:t>
      </w:r>
      <w:r w:rsidRPr="00CE34F8">
        <w:rPr>
          <w:rFonts w:ascii="Times New Roman" w:eastAsia="바탕" w:hAnsi="Times New Roman"/>
          <w:b/>
          <w:bCs/>
          <w:szCs w:val="18"/>
        </w:rPr>
        <w:t>nm.</w:t>
      </w:r>
      <w:bookmarkEnd w:id="162"/>
      <w:r w:rsidRPr="00CE34F8">
        <w:rPr>
          <w:rFonts w:ascii="Times New Roman" w:eastAsia="바탕" w:hAnsi="Times New Roman"/>
          <w:b/>
          <w:bCs/>
          <w:szCs w:val="18"/>
        </w:rPr>
        <w:t xml:space="preserve"> </w:t>
      </w:r>
      <w:r w:rsidR="00252D39">
        <w:rPr>
          <w:rFonts w:ascii="Times New Roman" w:eastAsia="바탕" w:hAnsi="Times New Roman"/>
          <w:b/>
          <w:bCs/>
          <w:szCs w:val="18"/>
        </w:rPr>
        <w:t>Gupta (2017) described the MICP technique in detail.</w:t>
      </w:r>
    </w:p>
    <w:p w14:paraId="5ADAACAE" w14:textId="704D05C4" w:rsidR="00A6552E" w:rsidRPr="005861C9" w:rsidRDefault="00A6552E" w:rsidP="00DB20B4">
      <w:pPr>
        <w:keepNext/>
        <w:spacing w:line="240" w:lineRule="auto"/>
        <w:jc w:val="both"/>
        <w:rPr>
          <w:rFonts w:ascii="Times New Roman" w:eastAsia="바탕" w:hAnsi="Times New Roman"/>
        </w:rPr>
      </w:pPr>
    </w:p>
    <w:p w14:paraId="3E4D3C63" w14:textId="77777777" w:rsidR="000621FE" w:rsidRDefault="00A6552E" w:rsidP="00DB20B4">
      <w:pPr>
        <w:keepNext/>
        <w:spacing w:line="240" w:lineRule="auto"/>
        <w:jc w:val="center"/>
      </w:pPr>
      <w:r w:rsidRPr="005861C9">
        <w:rPr>
          <w:rFonts w:ascii="Times New Roman" w:eastAsia="바탕" w:hAnsi="Times New Roman"/>
          <w:noProof/>
          <w:lang w:bidi="ar-SA"/>
        </w:rPr>
        <w:drawing>
          <wp:inline distT="0" distB="0" distL="0" distR="0" wp14:anchorId="7E8BE8A2" wp14:editId="58687EB8">
            <wp:extent cx="5924550" cy="3200400"/>
            <wp:effectExtent l="0" t="0" r="0" b="0"/>
            <wp:docPr id="47" name="Chart 47">
              <a:extLst xmlns:a="http://schemas.openxmlformats.org/drawingml/2006/main">
                <a:ext uri="{FF2B5EF4-FFF2-40B4-BE49-F238E27FC236}">
                  <a16:creationId xmlns:a16="http://schemas.microsoft.com/office/drawing/2014/main" id="{299732AA-E138-4F9D-AB1D-39D4BE4CD4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4126E18" w14:textId="3CB8A908" w:rsidR="000621FE" w:rsidRPr="000621FE" w:rsidRDefault="000621FE" w:rsidP="00DB20B4">
      <w:pPr>
        <w:pStyle w:val="Caption"/>
      </w:pPr>
      <w:bookmarkStart w:id="163" w:name="_Toc17102598"/>
      <w:r w:rsidRPr="000621FE">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20</w:t>
      </w:r>
      <w:r w:rsidR="00A05ACE">
        <w:rPr>
          <w:noProof/>
        </w:rPr>
        <w:fldChar w:fldCharType="end"/>
      </w:r>
      <w:r w:rsidRPr="000621FE">
        <w:t>: N</w:t>
      </w:r>
      <w:r w:rsidRPr="000621FE">
        <w:rPr>
          <w:vertAlign w:val="subscript"/>
        </w:rPr>
        <w:t xml:space="preserve">2 </w:t>
      </w:r>
      <w:r w:rsidRPr="000621FE">
        <w:t>isothermal adsorption D</w:t>
      </w:r>
      <w:r w:rsidR="00877105">
        <w:t xml:space="preserve">ensity </w:t>
      </w:r>
      <w:r w:rsidRPr="000621FE">
        <w:t>F</w:t>
      </w:r>
      <w:r w:rsidR="00877105">
        <w:t xml:space="preserve">unction </w:t>
      </w:r>
      <w:r w:rsidRPr="000621FE">
        <w:t>T</w:t>
      </w:r>
      <w:r w:rsidR="00877105">
        <w:t>heory (DFT)</w:t>
      </w:r>
      <w:r w:rsidRPr="000621FE">
        <w:t xml:space="preserve"> pore size distribution </w:t>
      </w:r>
      <w:r w:rsidR="001F1C64">
        <w:t xml:space="preserve">of </w:t>
      </w:r>
      <w:r w:rsidR="001F1C64" w:rsidRPr="000621FE">
        <w:t xml:space="preserve">preserved Eagle Ford sample </w:t>
      </w:r>
      <w:r w:rsidRPr="000621FE">
        <w:t xml:space="preserve">from BET </w:t>
      </w:r>
      <w:r w:rsidR="00D963B4">
        <w:t xml:space="preserve">measurement </w:t>
      </w:r>
      <w:r w:rsidR="001F1C64">
        <w:t>at -</w:t>
      </w:r>
      <w:r w:rsidR="005969EF">
        <w:t>320</w:t>
      </w:r>
      <w:r w:rsidR="001F1C64" w:rsidRPr="001F1C64">
        <w:rPr>
          <w:vertAlign w:val="superscript"/>
        </w:rPr>
        <w:t>o</w:t>
      </w:r>
      <w:r w:rsidR="005969EF">
        <w:t>F</w:t>
      </w:r>
      <w:r w:rsidRPr="000621FE">
        <w:t xml:space="preserve">. BET surface area is </w:t>
      </w:r>
      <w:r w:rsidR="00D963B4">
        <w:t>1</w:t>
      </w:r>
      <w:r w:rsidRPr="000621FE">
        <w:t>.</w:t>
      </w:r>
      <w:r w:rsidR="00D963B4">
        <w:t>4</w:t>
      </w:r>
      <w:r w:rsidR="00AD6315">
        <w:t xml:space="preserve"> </w:t>
      </w:r>
      <w:r w:rsidRPr="000621FE">
        <w:t>m</w:t>
      </w:r>
      <w:r w:rsidRPr="000621FE">
        <w:rPr>
          <w:vertAlign w:val="superscript"/>
        </w:rPr>
        <w:t>2</w:t>
      </w:r>
      <w:r w:rsidRPr="000621FE">
        <w:t xml:space="preserve">/g. Note that pore size distribution is limited to a maximum of </w:t>
      </w:r>
      <w:r w:rsidR="00D963B4">
        <w:t>300nm.</w:t>
      </w:r>
      <w:r w:rsidR="0028529D">
        <w:t xml:space="preserve"> Note also that the interpretation is based on pore</w:t>
      </w:r>
      <w:r w:rsidR="00C86712">
        <w:t>s</w:t>
      </w:r>
      <w:r w:rsidR="0028529D">
        <w:t xml:space="preserve"> being slits.</w:t>
      </w:r>
      <w:bookmarkEnd w:id="163"/>
      <w:r w:rsidR="00877105">
        <w:t xml:space="preserve"> </w:t>
      </w:r>
      <w:r w:rsidR="00136418">
        <w:t>Sinha</w:t>
      </w:r>
      <w:r w:rsidR="000D3583">
        <w:t xml:space="preserve"> (2017) described the BET technique in detail.</w:t>
      </w:r>
    </w:p>
    <w:p w14:paraId="16F0CE9F" w14:textId="77777777" w:rsidR="000621FE" w:rsidRDefault="00A6552E" w:rsidP="00DB20B4">
      <w:pPr>
        <w:keepNext/>
        <w:spacing w:line="240" w:lineRule="auto"/>
        <w:jc w:val="center"/>
      </w:pPr>
      <w:r w:rsidRPr="00FF4A32">
        <w:rPr>
          <w:rFonts w:ascii="Times New Roman" w:eastAsia="바탕" w:hAnsi="Times New Roman"/>
          <w:noProof/>
          <w:lang w:bidi="ar-SA"/>
        </w:rPr>
        <w:lastRenderedPageBreak/>
        <w:drawing>
          <wp:inline distT="0" distB="0" distL="0" distR="0" wp14:anchorId="3BD23A07" wp14:editId="497740AC">
            <wp:extent cx="5069434" cy="3796464"/>
            <wp:effectExtent l="0" t="0" r="0" b="0"/>
            <wp:docPr id="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3"/>
                    <a:stretch>
                      <a:fillRect/>
                    </a:stretch>
                  </pic:blipFill>
                  <pic:spPr>
                    <a:xfrm>
                      <a:off x="0" y="0"/>
                      <a:ext cx="5085200" cy="3808271"/>
                    </a:xfrm>
                    <a:prstGeom prst="rect">
                      <a:avLst/>
                    </a:prstGeom>
                  </pic:spPr>
                </pic:pic>
              </a:graphicData>
            </a:graphic>
          </wp:inline>
        </w:drawing>
      </w:r>
    </w:p>
    <w:p w14:paraId="199DCF94" w14:textId="32749A87" w:rsidR="000621FE" w:rsidRDefault="000621FE" w:rsidP="00DB20B4">
      <w:pPr>
        <w:pStyle w:val="Caption"/>
      </w:pPr>
      <w:bookmarkStart w:id="164" w:name="_Toc17102599"/>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21</w:t>
      </w:r>
      <w:r w:rsidR="00A05ACE">
        <w:rPr>
          <w:noProof/>
        </w:rPr>
        <w:fldChar w:fldCharType="end"/>
      </w:r>
      <w:r>
        <w:t xml:space="preserve">: </w:t>
      </w:r>
      <w:r w:rsidR="000C2269">
        <w:t xml:space="preserve">NMR </w:t>
      </w:r>
      <w:r>
        <w:t>T</w:t>
      </w:r>
      <w:r>
        <w:rPr>
          <w:vertAlign w:val="subscript"/>
        </w:rPr>
        <w:t>1</w:t>
      </w:r>
      <w:r>
        <w:t>-T</w:t>
      </w:r>
      <w:r w:rsidRPr="001E0EDA">
        <w:rPr>
          <w:vertAlign w:val="subscript"/>
        </w:rPr>
        <w:t>2</w:t>
      </w:r>
      <w:r>
        <w:t xml:space="preserve"> map </w:t>
      </w:r>
      <w:r w:rsidR="000C2269">
        <w:t xml:space="preserve">for </w:t>
      </w:r>
      <w:r>
        <w:t xml:space="preserve">preserved </w:t>
      </w:r>
      <w:r w:rsidR="005537BA">
        <w:t xml:space="preserve">crushed </w:t>
      </w:r>
      <w:r>
        <w:t xml:space="preserve">Eagle Ford sample. T1/T2=10 line represents the oil signal, T1/T2=1 line represents </w:t>
      </w:r>
      <w:r w:rsidR="000C2269">
        <w:t xml:space="preserve">the </w:t>
      </w:r>
      <w:r>
        <w:t xml:space="preserve">water signal. Notice that preserved </w:t>
      </w:r>
      <w:r w:rsidR="00266ECF">
        <w:t xml:space="preserve">Eagle Ford </w:t>
      </w:r>
      <w:r>
        <w:t>sample has high oil content compared to water</w:t>
      </w:r>
      <w:r w:rsidR="00B57397">
        <w:t xml:space="preserve"> </w:t>
      </w:r>
      <w:r w:rsidR="000C2269">
        <w:t>content</w:t>
      </w:r>
      <w:r w:rsidR="00B57397">
        <w:t xml:space="preserve"> </w:t>
      </w:r>
      <w:r>
        <w:t>signal.</w:t>
      </w:r>
      <w:bookmarkEnd w:id="164"/>
      <w:r w:rsidR="00985D2F">
        <w:t xml:space="preserve"> SNR=</w:t>
      </w:r>
      <w:r w:rsidR="00FF4CEB">
        <w:t>73.</w:t>
      </w:r>
    </w:p>
    <w:p w14:paraId="182DC06C" w14:textId="77777777" w:rsidR="00E247DD" w:rsidRPr="00E247DD" w:rsidRDefault="00E247DD" w:rsidP="00DB20B4">
      <w:pPr>
        <w:spacing w:line="240" w:lineRule="auto"/>
      </w:pPr>
    </w:p>
    <w:p w14:paraId="4C664663" w14:textId="6994310D" w:rsidR="00CE34F8" w:rsidRDefault="00E247DD" w:rsidP="00DB20B4">
      <w:pPr>
        <w:spacing w:line="240" w:lineRule="auto"/>
        <w:jc w:val="center"/>
      </w:pPr>
      <w:r w:rsidRPr="00D73208">
        <w:rPr>
          <w:noProof/>
          <w:lang w:bidi="ar-SA"/>
        </w:rPr>
        <w:drawing>
          <wp:inline distT="0" distB="0" distL="0" distR="0" wp14:anchorId="4678382E" wp14:editId="4EC1CB73">
            <wp:extent cx="5943600" cy="2440940"/>
            <wp:effectExtent l="0" t="0" r="0" b="0"/>
            <wp:docPr id="55" name="Chart 55">
              <a:extLst xmlns:a="http://schemas.openxmlformats.org/drawingml/2006/main">
                <a:ext uri="{FF2B5EF4-FFF2-40B4-BE49-F238E27FC236}">
                  <a16:creationId xmlns:a16="http://schemas.microsoft.com/office/drawing/2014/main" id="{7064E309-E887-45B7-B2F5-37F2C6B72D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A8BB475" w14:textId="2489BBC5" w:rsidR="00CE34F8" w:rsidRDefault="00CE34F8" w:rsidP="00DB20B4">
      <w:pPr>
        <w:pStyle w:val="Caption"/>
      </w:pPr>
      <w:bookmarkStart w:id="165" w:name="_Toc17102600"/>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22</w:t>
      </w:r>
      <w:r w:rsidR="00A05ACE">
        <w:rPr>
          <w:noProof/>
        </w:rPr>
        <w:fldChar w:fldCharType="end"/>
      </w:r>
      <w:r>
        <w:t>: GC analysis of the extracted fluid inside of the preserved crushed rock sample. Note that most of hydrocarbon (HC) number range from C9 to C30.</w:t>
      </w:r>
      <w:bookmarkEnd w:id="165"/>
    </w:p>
    <w:p w14:paraId="486925ED" w14:textId="77777777" w:rsidR="006C4CFA" w:rsidRPr="006C4CFA" w:rsidRDefault="006C4CFA" w:rsidP="006C4CFA"/>
    <w:p w14:paraId="70D39573" w14:textId="3407DFE6" w:rsidR="00A6552E" w:rsidRDefault="00CE34F8" w:rsidP="00CE34F8">
      <w:pPr>
        <w:keepNext/>
        <w:jc w:val="both"/>
        <w:outlineLvl w:val="1"/>
        <w:rPr>
          <w:rFonts w:ascii="Times New Roman" w:hAnsi="Times New Roman"/>
        </w:rPr>
      </w:pPr>
      <w:bookmarkStart w:id="166" w:name="_Toc527382860"/>
      <w:bookmarkStart w:id="167" w:name="_Toc12653939"/>
      <w:bookmarkStart w:id="168" w:name="_Toc12892625"/>
      <w:bookmarkStart w:id="169" w:name="_Toc22639596"/>
      <w:r w:rsidRPr="005861C9">
        <w:rPr>
          <w:rFonts w:ascii="Times New Roman" w:eastAsia="바탕" w:hAnsi="Times New Roman"/>
          <w:b/>
          <w:bCs/>
          <w:iCs/>
          <w:szCs w:val="28"/>
        </w:rPr>
        <w:lastRenderedPageBreak/>
        <w:t>3.</w:t>
      </w:r>
      <w:r w:rsidR="006C4CFA">
        <w:rPr>
          <w:rFonts w:ascii="Times New Roman" w:eastAsia="바탕" w:hAnsi="Times New Roman"/>
          <w:b/>
          <w:bCs/>
          <w:iCs/>
          <w:szCs w:val="28"/>
        </w:rPr>
        <w:t>4</w:t>
      </w:r>
      <w:r w:rsidRPr="005861C9">
        <w:rPr>
          <w:rFonts w:ascii="Times New Roman" w:eastAsia="바탕" w:hAnsi="Times New Roman"/>
          <w:b/>
          <w:bCs/>
          <w:iCs/>
          <w:szCs w:val="28"/>
        </w:rPr>
        <w:t xml:space="preserve"> Experimental procedures</w:t>
      </w:r>
      <w:bookmarkEnd w:id="166"/>
      <w:bookmarkEnd w:id="167"/>
      <w:bookmarkEnd w:id="168"/>
      <w:bookmarkEnd w:id="169"/>
      <w:r w:rsidR="00A6552E">
        <w:rPr>
          <w:rFonts w:ascii="Times New Roman" w:hAnsi="Times New Roman"/>
        </w:rPr>
        <w:t xml:space="preserve"> </w:t>
      </w:r>
    </w:p>
    <w:p w14:paraId="2D253899" w14:textId="2ED19CFD" w:rsidR="00674FB9" w:rsidRPr="008B08AF" w:rsidRDefault="00674FB9" w:rsidP="00674FB9">
      <w:pPr>
        <w:pStyle w:val="BlockQuotation"/>
        <w:spacing w:line="480" w:lineRule="auto"/>
        <w:ind w:left="0"/>
      </w:pPr>
      <w:r w:rsidRPr="008B08AF">
        <w:t xml:space="preserve">This section briefly describes sample preparation and experimental protocols. More detailed experimental procedures </w:t>
      </w:r>
      <w:r w:rsidR="003F78D0">
        <w:t>are documented</w:t>
      </w:r>
      <w:r w:rsidRPr="008B08AF">
        <w:t xml:space="preserve"> in </w:t>
      </w:r>
      <w:r w:rsidRPr="008B08AF">
        <w:rPr>
          <w:b/>
          <w:bCs/>
        </w:rPr>
        <w:t>Appendix A.</w:t>
      </w:r>
    </w:p>
    <w:p w14:paraId="001951F8" w14:textId="0AECD8ED" w:rsidR="00A6552E" w:rsidRPr="005861C9" w:rsidRDefault="00A6552E" w:rsidP="00A6552E">
      <w:pPr>
        <w:keepNext/>
        <w:jc w:val="both"/>
        <w:outlineLvl w:val="2"/>
        <w:rPr>
          <w:rFonts w:ascii="Times New Roman" w:eastAsia="바탕" w:hAnsi="Times New Roman"/>
          <w:b/>
          <w:bCs/>
          <w:i/>
        </w:rPr>
      </w:pPr>
      <w:r w:rsidRPr="005861C9">
        <w:rPr>
          <w:rFonts w:ascii="Times New Roman" w:eastAsia="바탕" w:hAnsi="Times New Roman"/>
          <w:b/>
          <w:bCs/>
          <w:i/>
        </w:rPr>
        <w:t xml:space="preserve"> </w:t>
      </w:r>
      <w:bookmarkStart w:id="170" w:name="_Toc527382861"/>
      <w:bookmarkStart w:id="171" w:name="_Toc12653940"/>
      <w:bookmarkStart w:id="172" w:name="_Toc12892626"/>
      <w:bookmarkStart w:id="173" w:name="_Toc22639597"/>
      <w:r w:rsidRPr="005861C9">
        <w:rPr>
          <w:rFonts w:ascii="Times New Roman" w:eastAsia="바탕" w:hAnsi="Times New Roman"/>
          <w:b/>
          <w:bCs/>
          <w:i/>
        </w:rPr>
        <w:t>3.</w:t>
      </w:r>
      <w:r w:rsidR="006C4CFA">
        <w:rPr>
          <w:rFonts w:ascii="Times New Roman" w:eastAsia="바탕" w:hAnsi="Times New Roman"/>
          <w:b/>
          <w:bCs/>
          <w:i/>
        </w:rPr>
        <w:t>4</w:t>
      </w:r>
      <w:r w:rsidRPr="005861C9">
        <w:rPr>
          <w:rFonts w:ascii="Times New Roman" w:eastAsia="바탕" w:hAnsi="Times New Roman"/>
          <w:b/>
          <w:bCs/>
          <w:i/>
        </w:rPr>
        <w:t>.1 Sample preparation</w:t>
      </w:r>
      <w:bookmarkEnd w:id="170"/>
      <w:bookmarkEnd w:id="171"/>
      <w:bookmarkEnd w:id="172"/>
      <w:bookmarkEnd w:id="173"/>
    </w:p>
    <w:p w14:paraId="666A4DDD" w14:textId="6A2B5830" w:rsidR="00A6552E" w:rsidRPr="005861C9" w:rsidRDefault="00A6552E" w:rsidP="00A6552E">
      <w:pPr>
        <w:jc w:val="both"/>
        <w:rPr>
          <w:rFonts w:ascii="Times New Roman" w:eastAsia="바탕" w:hAnsi="Times New Roman"/>
        </w:rPr>
      </w:pPr>
      <w:r w:rsidRPr="005861C9">
        <w:rPr>
          <w:rFonts w:ascii="Times New Roman" w:eastAsia="바탕" w:hAnsi="Times New Roman"/>
        </w:rPr>
        <w:t>The samples used in this experiment are from the lower Eagle Ford shale. Cores are preserved and cut</w:t>
      </w:r>
      <w:r>
        <w:rPr>
          <w:rFonts w:ascii="Times New Roman" w:eastAsia="바탕" w:hAnsi="Times New Roman"/>
        </w:rPr>
        <w:t xml:space="preserve"> dry</w:t>
      </w:r>
      <w:r w:rsidRPr="005861C9">
        <w:rPr>
          <w:rFonts w:ascii="Times New Roman" w:eastAsia="바탕" w:hAnsi="Times New Roman"/>
        </w:rPr>
        <w:t xml:space="preserve">. </w:t>
      </w:r>
      <w:r>
        <w:rPr>
          <w:rFonts w:ascii="Times New Roman" w:eastAsia="바탕" w:hAnsi="Times New Roman"/>
        </w:rPr>
        <w:t>A portion of the sample</w:t>
      </w:r>
      <w:r w:rsidRPr="005861C9">
        <w:rPr>
          <w:rFonts w:ascii="Times New Roman" w:eastAsia="바탕" w:hAnsi="Times New Roman"/>
        </w:rPr>
        <w:t xml:space="preserve"> was crushed. Sieves were </w:t>
      </w:r>
      <w:r w:rsidR="000C2269">
        <w:rPr>
          <w:rFonts w:ascii="Times New Roman" w:eastAsia="바탕" w:hAnsi="Times New Roman"/>
        </w:rPr>
        <w:t xml:space="preserve">used to </w:t>
      </w:r>
      <w:r>
        <w:rPr>
          <w:rFonts w:ascii="Times New Roman" w:eastAsia="바탕" w:hAnsi="Times New Roman"/>
        </w:rPr>
        <w:t>select</w:t>
      </w:r>
      <w:r w:rsidRPr="005861C9">
        <w:rPr>
          <w:rFonts w:ascii="Times New Roman" w:eastAsia="바탕" w:hAnsi="Times New Roman"/>
        </w:rPr>
        <w:t xml:space="preserve"> </w:t>
      </w:r>
      <w:r>
        <w:rPr>
          <w:rFonts w:ascii="Times New Roman" w:eastAsia="바탕" w:hAnsi="Times New Roman"/>
        </w:rPr>
        <w:t xml:space="preserve">a </w:t>
      </w:r>
      <w:r w:rsidRPr="005861C9">
        <w:rPr>
          <w:rFonts w:ascii="Times New Roman" w:eastAsia="바탕" w:hAnsi="Times New Roman"/>
        </w:rPr>
        <w:t>sample size between</w:t>
      </w:r>
      <w:r w:rsidRPr="009F3587">
        <w:rPr>
          <w:rFonts w:ascii="Times New Roman" w:eastAsia="바탕" w:hAnsi="Times New Roman"/>
        </w:rPr>
        <w:t xml:space="preserve"> 6.7-8mm. </w:t>
      </w:r>
      <w:r w:rsidR="00C55357">
        <w:rPr>
          <w:rFonts w:ascii="Times New Roman" w:eastAsia="바탕" w:hAnsi="Times New Roman"/>
        </w:rPr>
        <w:t>These</w:t>
      </w:r>
      <w:r w:rsidRPr="005861C9">
        <w:rPr>
          <w:rFonts w:ascii="Times New Roman" w:eastAsia="바탕" w:hAnsi="Times New Roman"/>
        </w:rPr>
        <w:t xml:space="preserve"> tests </w:t>
      </w:r>
      <w:r w:rsidR="00C55357">
        <w:rPr>
          <w:rFonts w:ascii="Times New Roman" w:eastAsia="바탕" w:hAnsi="Times New Roman"/>
        </w:rPr>
        <w:t xml:space="preserve">on crushed samples </w:t>
      </w:r>
      <w:r w:rsidRPr="005861C9">
        <w:rPr>
          <w:rFonts w:ascii="Times New Roman" w:eastAsia="바탕" w:hAnsi="Times New Roman"/>
        </w:rPr>
        <w:t xml:space="preserve">are referred to </w:t>
      </w:r>
      <w:r>
        <w:rPr>
          <w:rFonts w:ascii="Times New Roman" w:eastAsia="바탕" w:hAnsi="Times New Roman"/>
        </w:rPr>
        <w:t>“</w:t>
      </w:r>
      <w:r w:rsidRPr="005861C9">
        <w:rPr>
          <w:rFonts w:ascii="Times New Roman" w:eastAsia="바탕" w:hAnsi="Times New Roman"/>
        </w:rPr>
        <w:t>coffee bean</w:t>
      </w:r>
      <w:r>
        <w:rPr>
          <w:rFonts w:ascii="Times New Roman" w:eastAsia="바탕" w:hAnsi="Times New Roman"/>
        </w:rPr>
        <w:t>”</w:t>
      </w:r>
      <w:r w:rsidRPr="005861C9">
        <w:rPr>
          <w:rFonts w:ascii="Times New Roman" w:eastAsia="바탕" w:hAnsi="Times New Roman"/>
        </w:rPr>
        <w:t xml:space="preserve"> test in this study</w:t>
      </w:r>
      <w:r w:rsidR="0004799A">
        <w:rPr>
          <w:rFonts w:ascii="Times New Roman" w:eastAsia="바탕" w:hAnsi="Times New Roman"/>
        </w:rPr>
        <w:t xml:space="preserve"> (</w:t>
      </w:r>
      <w:r w:rsidR="0004799A">
        <w:rPr>
          <w:rFonts w:ascii="Times New Roman" w:eastAsia="바탕" w:hAnsi="Times New Roman"/>
          <w:b/>
          <w:bCs/>
        </w:rPr>
        <w:t>Fig. 2</w:t>
      </w:r>
      <w:r w:rsidR="007F1DD2">
        <w:rPr>
          <w:rFonts w:ascii="Times New Roman" w:eastAsia="바탕" w:hAnsi="Times New Roman"/>
          <w:b/>
          <w:bCs/>
        </w:rPr>
        <w:t>3</w:t>
      </w:r>
      <w:r w:rsidR="0004799A">
        <w:rPr>
          <w:rFonts w:ascii="Times New Roman" w:eastAsia="바탕" w:hAnsi="Times New Roman"/>
        </w:rPr>
        <w:t>)</w:t>
      </w:r>
      <w:r w:rsidRPr="005861C9">
        <w:rPr>
          <w:rFonts w:ascii="Times New Roman" w:eastAsia="바탕" w:hAnsi="Times New Roman"/>
        </w:rPr>
        <w:t>.</w:t>
      </w:r>
      <w:r>
        <w:rPr>
          <w:rFonts w:ascii="Times New Roman" w:eastAsia="바탕" w:hAnsi="Times New Roman"/>
        </w:rPr>
        <w:t xml:space="preserve"> This coffee bean size was chosen as </w:t>
      </w:r>
      <w:r w:rsidR="0028529D">
        <w:rPr>
          <w:rFonts w:ascii="Times New Roman" w:eastAsia="바탕" w:hAnsi="Times New Roman"/>
        </w:rPr>
        <w:t>an optimal size</w:t>
      </w:r>
      <w:r>
        <w:rPr>
          <w:rFonts w:ascii="Times New Roman" w:eastAsia="바탕" w:hAnsi="Times New Roman"/>
        </w:rPr>
        <w:t xml:space="preserve"> for quick screening for </w:t>
      </w:r>
      <w:r w:rsidR="00614320">
        <w:rPr>
          <w:rFonts w:ascii="Times New Roman" w:eastAsia="바탕" w:hAnsi="Times New Roman"/>
        </w:rPr>
        <w:t>huff-n-puff</w:t>
      </w:r>
      <w:r>
        <w:rPr>
          <w:rFonts w:ascii="Times New Roman" w:eastAsia="바탕" w:hAnsi="Times New Roman"/>
        </w:rPr>
        <w:t xml:space="preserve"> tests. </w:t>
      </w:r>
      <w:r w:rsidR="009E5498">
        <w:rPr>
          <w:rFonts w:ascii="Times New Roman" w:eastAsia="바탕" w:hAnsi="Times New Roman"/>
        </w:rPr>
        <w:t>This</w:t>
      </w:r>
      <w:r>
        <w:rPr>
          <w:rFonts w:ascii="Times New Roman" w:eastAsia="바탕" w:hAnsi="Times New Roman"/>
        </w:rPr>
        <w:t xml:space="preserve"> sample </w:t>
      </w:r>
      <w:r w:rsidR="009E5498">
        <w:rPr>
          <w:rFonts w:ascii="Times New Roman" w:eastAsia="바탕" w:hAnsi="Times New Roman"/>
        </w:rPr>
        <w:t xml:space="preserve">size </w:t>
      </w:r>
      <w:r>
        <w:rPr>
          <w:rFonts w:ascii="Times New Roman" w:eastAsia="바탕" w:hAnsi="Times New Roman"/>
        </w:rPr>
        <w:t>is small enough that it does</w:t>
      </w:r>
      <w:r w:rsidR="00266ECF">
        <w:rPr>
          <w:rFonts w:ascii="Times New Roman" w:eastAsia="바탕" w:hAnsi="Times New Roman"/>
        </w:rPr>
        <w:t xml:space="preserve"> </w:t>
      </w:r>
      <w:r>
        <w:rPr>
          <w:rFonts w:ascii="Times New Roman" w:eastAsia="바탕" w:hAnsi="Times New Roman"/>
        </w:rPr>
        <w:t>n</w:t>
      </w:r>
      <w:r w:rsidR="00266ECF">
        <w:rPr>
          <w:rFonts w:ascii="Times New Roman" w:eastAsia="바탕" w:hAnsi="Times New Roman"/>
        </w:rPr>
        <w:t>o</w:t>
      </w:r>
      <w:r>
        <w:rPr>
          <w:rFonts w:ascii="Times New Roman" w:eastAsia="바탕" w:hAnsi="Times New Roman"/>
        </w:rPr>
        <w:t xml:space="preserve">t require longer soaking time but </w:t>
      </w:r>
      <w:r w:rsidR="0028529D">
        <w:rPr>
          <w:rFonts w:ascii="Times New Roman" w:eastAsia="바탕" w:hAnsi="Times New Roman"/>
        </w:rPr>
        <w:t xml:space="preserve">large </w:t>
      </w:r>
      <w:r>
        <w:rPr>
          <w:rFonts w:ascii="Times New Roman" w:eastAsia="바탕" w:hAnsi="Times New Roman"/>
        </w:rPr>
        <w:t xml:space="preserve">enough to preserve the micropore structure. </w:t>
      </w:r>
      <w:r w:rsidRPr="005861C9">
        <w:rPr>
          <w:rFonts w:ascii="Times New Roman" w:eastAsia="바탕" w:hAnsi="Times New Roman"/>
        </w:rPr>
        <w:t xml:space="preserve">After </w:t>
      </w:r>
      <w:r>
        <w:rPr>
          <w:rFonts w:ascii="Times New Roman" w:eastAsia="바탕" w:hAnsi="Times New Roman"/>
        </w:rPr>
        <w:t>crushing,</w:t>
      </w:r>
      <w:r w:rsidRPr="005861C9">
        <w:rPr>
          <w:rFonts w:ascii="Times New Roman" w:eastAsia="바탕" w:hAnsi="Times New Roman"/>
        </w:rPr>
        <w:t xml:space="preserve"> samples are stored in glass vial</w:t>
      </w:r>
      <w:r w:rsidR="0028529D">
        <w:rPr>
          <w:rFonts w:ascii="Times New Roman" w:eastAsia="바탕" w:hAnsi="Times New Roman"/>
        </w:rPr>
        <w:t>s</w:t>
      </w:r>
      <w:r w:rsidRPr="005861C9">
        <w:rPr>
          <w:rFonts w:ascii="Times New Roman" w:eastAsia="바탕" w:hAnsi="Times New Roman"/>
        </w:rPr>
        <w:t xml:space="preserve"> wrapped with plastic wrap, aluminum foil, and finally parafilm to prevent the loss of fluids in preserved samples between the cycles.</w:t>
      </w:r>
    </w:p>
    <w:p w14:paraId="2F308C44" w14:textId="77777777" w:rsidR="00746265" w:rsidRDefault="00A6552E" w:rsidP="00746265">
      <w:pPr>
        <w:keepNext/>
        <w:jc w:val="center"/>
      </w:pPr>
      <w:r w:rsidRPr="005861C9">
        <w:rPr>
          <w:rFonts w:ascii="Times New Roman" w:eastAsia="바탕" w:hAnsi="Times New Roman"/>
          <w:noProof/>
          <w:lang w:bidi="ar-SA"/>
        </w:rPr>
        <w:drawing>
          <wp:inline distT="0" distB="0" distL="0" distR="0" wp14:anchorId="28468AE2" wp14:editId="354AC1AA">
            <wp:extent cx="1933575" cy="2559589"/>
            <wp:effectExtent l="0" t="0" r="0" b="0"/>
            <wp:docPr id="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1918" t="27759" r="38134" b="22857"/>
                    <a:stretch/>
                  </pic:blipFill>
                  <pic:spPr bwMode="auto">
                    <a:xfrm>
                      <a:off x="0" y="0"/>
                      <a:ext cx="1935013" cy="2561492"/>
                    </a:xfrm>
                    <a:prstGeom prst="rect">
                      <a:avLst/>
                    </a:prstGeom>
                    <a:noFill/>
                    <a:ln>
                      <a:noFill/>
                    </a:ln>
                  </pic:spPr>
                </pic:pic>
              </a:graphicData>
            </a:graphic>
          </wp:inline>
        </w:drawing>
      </w:r>
      <w:bookmarkStart w:id="174" w:name="_Toc527382862"/>
    </w:p>
    <w:p w14:paraId="173A0F06" w14:textId="0F22148A" w:rsidR="00A6552E" w:rsidRDefault="00746265" w:rsidP="008110D2">
      <w:pPr>
        <w:pStyle w:val="Caption"/>
      </w:pPr>
      <w:bookmarkStart w:id="175" w:name="_Toc17102601"/>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23</w:t>
      </w:r>
      <w:r w:rsidR="00A05ACE">
        <w:rPr>
          <w:noProof/>
        </w:rPr>
        <w:fldChar w:fldCharType="end"/>
      </w:r>
      <w:r>
        <w:t>: Crushed sample (6.7-8mm) from Eagle Ford sample.</w:t>
      </w:r>
      <w:bookmarkEnd w:id="175"/>
    </w:p>
    <w:p w14:paraId="4201B1D6" w14:textId="77777777" w:rsidR="00A6552E" w:rsidRPr="007F21D2" w:rsidRDefault="00A6552E" w:rsidP="00A6552E"/>
    <w:p w14:paraId="56103A3B" w14:textId="3DC52EFA" w:rsidR="00A6552E" w:rsidRPr="005861C9" w:rsidRDefault="00A6552E" w:rsidP="00A6552E">
      <w:pPr>
        <w:keepNext/>
        <w:jc w:val="both"/>
        <w:outlineLvl w:val="2"/>
        <w:rPr>
          <w:rFonts w:ascii="Times New Roman" w:eastAsia="바탕" w:hAnsi="Times New Roman"/>
          <w:b/>
          <w:bCs/>
          <w:i/>
        </w:rPr>
      </w:pPr>
      <w:bookmarkStart w:id="176" w:name="_Toc12653941"/>
      <w:bookmarkStart w:id="177" w:name="_Toc12892627"/>
      <w:bookmarkStart w:id="178" w:name="_Toc22639598"/>
      <w:r w:rsidRPr="005861C9">
        <w:rPr>
          <w:rFonts w:ascii="Times New Roman" w:eastAsia="바탕" w:hAnsi="Times New Roman"/>
          <w:b/>
          <w:bCs/>
          <w:i/>
        </w:rPr>
        <w:lastRenderedPageBreak/>
        <w:t>3.</w:t>
      </w:r>
      <w:r w:rsidR="006C4CFA">
        <w:rPr>
          <w:rFonts w:ascii="Times New Roman" w:eastAsia="바탕" w:hAnsi="Times New Roman"/>
          <w:b/>
          <w:bCs/>
          <w:i/>
        </w:rPr>
        <w:t>4</w:t>
      </w:r>
      <w:r w:rsidRPr="005861C9">
        <w:rPr>
          <w:rFonts w:ascii="Times New Roman" w:eastAsia="바탕" w:hAnsi="Times New Roman"/>
          <w:b/>
          <w:bCs/>
          <w:i/>
        </w:rPr>
        <w:t xml:space="preserve">.2 </w:t>
      </w:r>
      <w:bookmarkEnd w:id="174"/>
      <w:r w:rsidR="00A42576">
        <w:rPr>
          <w:rFonts w:ascii="Times New Roman" w:eastAsia="바탕" w:hAnsi="Times New Roman"/>
          <w:b/>
          <w:bCs/>
          <w:i/>
        </w:rPr>
        <w:t>Experiment protocols</w:t>
      </w:r>
      <w:bookmarkEnd w:id="176"/>
      <w:bookmarkEnd w:id="177"/>
      <w:bookmarkEnd w:id="178"/>
    </w:p>
    <w:p w14:paraId="4796BAF5" w14:textId="734013E1" w:rsidR="00A6552E" w:rsidRDefault="00A6552E" w:rsidP="00A6552E">
      <w:pPr>
        <w:jc w:val="both"/>
        <w:rPr>
          <w:rFonts w:ascii="Times New Roman" w:eastAsia="바탕" w:hAnsi="Times New Roman"/>
        </w:rPr>
      </w:pPr>
      <w:r w:rsidRPr="005861C9">
        <w:rPr>
          <w:rFonts w:ascii="Times New Roman" w:eastAsia="바탕" w:hAnsi="Times New Roman"/>
        </w:rPr>
        <w:t>T</w:t>
      </w:r>
      <w:r w:rsidRPr="005861C9">
        <w:rPr>
          <w:rFonts w:ascii="Times New Roman" w:eastAsia="바탕" w:hAnsi="Times New Roman"/>
          <w:vertAlign w:val="subscript"/>
        </w:rPr>
        <w:t xml:space="preserve">2 </w:t>
      </w:r>
      <w:r w:rsidRPr="005861C9">
        <w:rPr>
          <w:rFonts w:ascii="Times New Roman" w:eastAsia="바탕" w:hAnsi="Times New Roman"/>
        </w:rPr>
        <w:softHyphen/>
        <w:t xml:space="preserve"> and T</w:t>
      </w:r>
      <w:r w:rsidRPr="005861C9">
        <w:rPr>
          <w:rFonts w:ascii="Times New Roman" w:eastAsia="바탕" w:hAnsi="Times New Roman"/>
          <w:vertAlign w:val="subscript"/>
        </w:rPr>
        <w:t>1</w:t>
      </w:r>
      <w:r>
        <w:rPr>
          <w:rFonts w:ascii="Times New Roman" w:eastAsia="바탕" w:hAnsi="Times New Roman"/>
        </w:rPr>
        <w:t>-</w:t>
      </w:r>
      <w:r w:rsidRPr="005861C9">
        <w:rPr>
          <w:rFonts w:ascii="Times New Roman" w:eastAsia="바탕" w:hAnsi="Times New Roman"/>
        </w:rPr>
        <w:t>T</w:t>
      </w:r>
      <w:r w:rsidRPr="005861C9">
        <w:rPr>
          <w:rFonts w:ascii="Times New Roman" w:eastAsia="바탕" w:hAnsi="Times New Roman"/>
          <w:vertAlign w:val="subscript"/>
        </w:rPr>
        <w:t>2</w:t>
      </w:r>
      <w:r w:rsidRPr="005861C9">
        <w:rPr>
          <w:rFonts w:ascii="Times New Roman" w:eastAsia="바탕" w:hAnsi="Times New Roman"/>
        </w:rPr>
        <w:t xml:space="preserve"> measurements were done in 12 MHz Oxford GeoSpec2 NMR spectrometers </w:t>
      </w:r>
      <w:r>
        <w:rPr>
          <w:rFonts w:ascii="Times New Roman" w:eastAsia="바탕" w:hAnsi="Times New Roman"/>
        </w:rPr>
        <w:t>using Green Imaging</w:t>
      </w:r>
      <w:r w:rsidR="0028529D">
        <w:rPr>
          <w:rFonts w:ascii="Times New Roman" w:eastAsia="바탕" w:hAnsi="Times New Roman"/>
        </w:rPr>
        <w:t>™</w:t>
      </w:r>
      <w:r>
        <w:rPr>
          <w:rFonts w:ascii="Times New Roman" w:eastAsia="바탕" w:hAnsi="Times New Roman"/>
        </w:rPr>
        <w:t xml:space="preserve"> software for acquisition and </w:t>
      </w:r>
      <w:r w:rsidR="00E247DD">
        <w:rPr>
          <w:rFonts w:ascii="Times New Roman" w:eastAsia="바탕" w:hAnsi="Times New Roman"/>
        </w:rPr>
        <w:t>processing</w:t>
      </w:r>
      <w:r>
        <w:rPr>
          <w:rFonts w:ascii="Times New Roman" w:eastAsia="바탕" w:hAnsi="Times New Roman"/>
        </w:rPr>
        <w:t>.</w:t>
      </w:r>
      <w:r w:rsidRPr="005861C9">
        <w:rPr>
          <w:rFonts w:ascii="Times New Roman" w:eastAsia="바탕" w:hAnsi="Times New Roman"/>
        </w:rPr>
        <w:t xml:space="preserve"> Operating parameters for NMR measurement are shown in </w:t>
      </w:r>
      <w:r w:rsidRPr="005861C9">
        <w:rPr>
          <w:rFonts w:ascii="Times New Roman" w:eastAsia="바탕" w:hAnsi="Times New Roman"/>
          <w:b/>
        </w:rPr>
        <w:t xml:space="preserve">Table </w:t>
      </w:r>
      <w:r w:rsidR="0004799A">
        <w:rPr>
          <w:rFonts w:ascii="Times New Roman" w:eastAsia="바탕" w:hAnsi="Times New Roman"/>
          <w:b/>
        </w:rPr>
        <w:t>3</w:t>
      </w:r>
      <w:r w:rsidRPr="005861C9">
        <w:rPr>
          <w:rFonts w:ascii="Times New Roman" w:eastAsia="바탕" w:hAnsi="Times New Roman"/>
        </w:rPr>
        <w:t>.</w:t>
      </w:r>
    </w:p>
    <w:p w14:paraId="7C8F1474" w14:textId="3389E701" w:rsidR="00A6552E" w:rsidRPr="008C54B1" w:rsidRDefault="00746265" w:rsidP="008110D2">
      <w:pPr>
        <w:pStyle w:val="Caption"/>
      </w:pPr>
      <w:bookmarkStart w:id="179" w:name="_Toc13002678"/>
      <w:r>
        <w:t xml:space="preserve">Table </w:t>
      </w:r>
      <w:r w:rsidR="00C71628">
        <w:rPr>
          <w:noProof/>
        </w:rPr>
        <w:fldChar w:fldCharType="begin"/>
      </w:r>
      <w:r w:rsidR="00C71628">
        <w:rPr>
          <w:noProof/>
        </w:rPr>
        <w:instrText xml:space="preserve"> SEQ Table \* ARABIC </w:instrText>
      </w:r>
      <w:r w:rsidR="00C71628">
        <w:rPr>
          <w:noProof/>
        </w:rPr>
        <w:fldChar w:fldCharType="separate"/>
      </w:r>
      <w:r w:rsidR="004911A0">
        <w:rPr>
          <w:noProof/>
        </w:rPr>
        <w:t>3</w:t>
      </w:r>
      <w:r w:rsidR="00C71628">
        <w:rPr>
          <w:noProof/>
        </w:rPr>
        <w:fldChar w:fldCharType="end"/>
      </w:r>
      <w:r>
        <w:t xml:space="preserve">: </w:t>
      </w:r>
      <w:r w:rsidR="00A6552E" w:rsidRPr="00746265">
        <w:t>Operating parameters for T</w:t>
      </w:r>
      <w:r w:rsidR="00A6552E" w:rsidRPr="00746265">
        <w:rPr>
          <w:vertAlign w:val="subscript"/>
        </w:rPr>
        <w:t xml:space="preserve">2 </w:t>
      </w:r>
      <w:r w:rsidR="00A6552E" w:rsidRPr="00746265">
        <w:t>and T</w:t>
      </w:r>
      <w:r w:rsidR="00A6552E" w:rsidRPr="00746265">
        <w:rPr>
          <w:vertAlign w:val="subscript"/>
        </w:rPr>
        <w:t>1</w:t>
      </w:r>
      <w:r w:rsidR="00A6552E" w:rsidRPr="00746265">
        <w:t>-T</w:t>
      </w:r>
      <w:r w:rsidR="00A6552E" w:rsidRPr="00746265">
        <w:rPr>
          <w:vertAlign w:val="subscript"/>
        </w:rPr>
        <w:t xml:space="preserve">2 </w:t>
      </w:r>
      <w:r w:rsidR="00A6552E" w:rsidRPr="00746265">
        <w:t>measurements</w:t>
      </w:r>
      <w:bookmarkEnd w:id="179"/>
    </w:p>
    <w:tbl>
      <w:tblPr>
        <w:tblStyle w:val="TableGrid"/>
        <w:tblW w:w="0" w:type="auto"/>
        <w:tblLook w:val="04A0" w:firstRow="1" w:lastRow="0" w:firstColumn="1" w:lastColumn="0" w:noHBand="0" w:noVBand="1"/>
      </w:tblPr>
      <w:tblGrid>
        <w:gridCol w:w="1869"/>
        <w:gridCol w:w="1869"/>
        <w:gridCol w:w="1869"/>
        <w:gridCol w:w="1869"/>
        <w:gridCol w:w="1870"/>
      </w:tblGrid>
      <w:tr w:rsidR="00A6552E" w14:paraId="1A09604B" w14:textId="77777777" w:rsidTr="00A6552E">
        <w:trPr>
          <w:trHeight w:val="535"/>
        </w:trPr>
        <w:tc>
          <w:tcPr>
            <w:tcW w:w="1869" w:type="dxa"/>
          </w:tcPr>
          <w:p w14:paraId="1810A2F9" w14:textId="77777777" w:rsidR="00A6552E" w:rsidRDefault="00A6552E" w:rsidP="00A6552E">
            <w:pPr>
              <w:jc w:val="center"/>
              <w:rPr>
                <w:rFonts w:ascii="Times New Roman" w:eastAsia="바탕" w:hAnsi="Times New Roman"/>
              </w:rPr>
            </w:pPr>
          </w:p>
        </w:tc>
        <w:tc>
          <w:tcPr>
            <w:tcW w:w="1869" w:type="dxa"/>
          </w:tcPr>
          <w:p w14:paraId="5148F59C" w14:textId="6A946D3D" w:rsidR="00A6552E" w:rsidRDefault="008A7836" w:rsidP="00A6552E">
            <w:pPr>
              <w:jc w:val="center"/>
              <w:rPr>
                <w:rFonts w:ascii="Times New Roman" w:eastAsia="바탕" w:hAnsi="Times New Roman"/>
              </w:rPr>
            </w:pPr>
            <w:r>
              <w:rPr>
                <w:rFonts w:ascii="Times New Roman" w:eastAsia="바탕" w:hAnsi="Times New Roman"/>
              </w:rPr>
              <w:t>Time/</w:t>
            </w:r>
            <w:r w:rsidR="0028529D">
              <w:rPr>
                <w:rFonts w:ascii="Times New Roman" w:eastAsia="바탕" w:hAnsi="Times New Roman"/>
              </w:rPr>
              <w:t>Number of s</w:t>
            </w:r>
            <w:r w:rsidR="00A6552E">
              <w:rPr>
                <w:rFonts w:ascii="Times New Roman" w:eastAsia="바탕" w:hAnsi="Times New Roman"/>
              </w:rPr>
              <w:t>can</w:t>
            </w:r>
            <w:r w:rsidR="0028529D">
              <w:rPr>
                <w:rFonts w:ascii="Times New Roman" w:eastAsia="바탕" w:hAnsi="Times New Roman"/>
              </w:rPr>
              <w:t>s</w:t>
            </w:r>
            <w:r>
              <w:rPr>
                <w:rFonts w:ascii="Times New Roman" w:eastAsia="바탕" w:hAnsi="Times New Roman"/>
              </w:rPr>
              <w:t xml:space="preserve"> (NSA)</w:t>
            </w:r>
          </w:p>
        </w:tc>
        <w:tc>
          <w:tcPr>
            <w:tcW w:w="1869" w:type="dxa"/>
          </w:tcPr>
          <w:p w14:paraId="770342A0" w14:textId="57352AD7" w:rsidR="00A6552E" w:rsidRDefault="00A6552E" w:rsidP="00A6552E">
            <w:pPr>
              <w:jc w:val="center"/>
              <w:rPr>
                <w:rFonts w:ascii="Times New Roman" w:eastAsia="바탕" w:hAnsi="Times New Roman"/>
              </w:rPr>
            </w:pPr>
            <w:r>
              <w:rPr>
                <w:rFonts w:ascii="Times New Roman" w:eastAsia="바탕" w:hAnsi="Times New Roman"/>
              </w:rPr>
              <w:t>Tau</w:t>
            </w:r>
            <w:r w:rsidR="0072056D">
              <w:rPr>
                <w:rFonts w:ascii="Times New Roman" w:eastAsia="바탕" w:hAnsi="Times New Roman"/>
              </w:rPr>
              <w:t xml:space="preserve">, </w:t>
            </w:r>
            <w:r>
              <w:rPr>
                <w:rFonts w:ascii="Times New Roman" w:eastAsia="바탕" w:hAnsi="Times New Roman"/>
              </w:rPr>
              <w:t>(µs)</w:t>
            </w:r>
          </w:p>
        </w:tc>
        <w:tc>
          <w:tcPr>
            <w:tcW w:w="1869" w:type="dxa"/>
          </w:tcPr>
          <w:p w14:paraId="531FF5FA" w14:textId="2DB96F12" w:rsidR="00A6552E" w:rsidRDefault="00A6552E" w:rsidP="00A6552E">
            <w:pPr>
              <w:jc w:val="center"/>
              <w:rPr>
                <w:rFonts w:ascii="Times New Roman" w:eastAsia="바탕" w:hAnsi="Times New Roman"/>
              </w:rPr>
            </w:pPr>
            <w:r>
              <w:rPr>
                <w:rFonts w:ascii="Times New Roman" w:eastAsia="바탕" w:hAnsi="Times New Roman"/>
              </w:rPr>
              <w:t>T</w:t>
            </w:r>
            <w:r w:rsidRPr="00590F67">
              <w:rPr>
                <w:rFonts w:ascii="Times New Roman" w:eastAsia="바탕" w:hAnsi="Times New Roman"/>
                <w:vertAlign w:val="subscript"/>
              </w:rPr>
              <w:t>2</w:t>
            </w:r>
            <w:r>
              <w:rPr>
                <w:rFonts w:ascii="Times New Roman" w:eastAsia="바탕" w:hAnsi="Times New Roman"/>
              </w:rPr>
              <w:t xml:space="preserve"> max</w:t>
            </w:r>
            <w:r w:rsidR="0072056D">
              <w:rPr>
                <w:rFonts w:ascii="Times New Roman" w:eastAsia="바탕" w:hAnsi="Times New Roman"/>
              </w:rPr>
              <w:t xml:space="preserve">, </w:t>
            </w:r>
            <w:r>
              <w:rPr>
                <w:rFonts w:ascii="Times New Roman" w:eastAsia="바탕" w:hAnsi="Times New Roman"/>
              </w:rPr>
              <w:t>(ms)</w:t>
            </w:r>
          </w:p>
        </w:tc>
        <w:tc>
          <w:tcPr>
            <w:tcW w:w="1870" w:type="dxa"/>
          </w:tcPr>
          <w:p w14:paraId="0C2C496C" w14:textId="3DE6CDC5" w:rsidR="00A6552E" w:rsidRPr="00590F67" w:rsidRDefault="00A6552E" w:rsidP="00A6552E">
            <w:pPr>
              <w:jc w:val="center"/>
              <w:rPr>
                <w:rFonts w:ascii="Times New Roman" w:eastAsia="바탕" w:hAnsi="Times New Roman"/>
              </w:rPr>
            </w:pPr>
            <w:r>
              <w:rPr>
                <w:rFonts w:ascii="Times New Roman" w:eastAsia="바탕" w:hAnsi="Times New Roman"/>
              </w:rPr>
              <w:t>T</w:t>
            </w:r>
            <w:r w:rsidRPr="00590F67">
              <w:rPr>
                <w:rFonts w:ascii="Times New Roman" w:eastAsia="바탕" w:hAnsi="Times New Roman"/>
                <w:vertAlign w:val="subscript"/>
              </w:rPr>
              <w:t>1</w:t>
            </w:r>
            <w:r>
              <w:rPr>
                <w:rFonts w:ascii="Times New Roman" w:eastAsia="바탕" w:hAnsi="Times New Roman"/>
              </w:rPr>
              <w:t xml:space="preserve"> max</w:t>
            </w:r>
            <w:r w:rsidR="0072056D">
              <w:rPr>
                <w:rFonts w:ascii="Times New Roman" w:eastAsia="바탕" w:hAnsi="Times New Roman"/>
              </w:rPr>
              <w:t xml:space="preserve">, </w:t>
            </w:r>
            <w:r>
              <w:rPr>
                <w:rFonts w:ascii="Times New Roman" w:eastAsia="바탕" w:hAnsi="Times New Roman"/>
              </w:rPr>
              <w:t>(ms)</w:t>
            </w:r>
          </w:p>
        </w:tc>
      </w:tr>
      <w:tr w:rsidR="00A6552E" w14:paraId="3597B260" w14:textId="77777777" w:rsidTr="00A6552E">
        <w:trPr>
          <w:trHeight w:val="550"/>
        </w:trPr>
        <w:tc>
          <w:tcPr>
            <w:tcW w:w="1869" w:type="dxa"/>
          </w:tcPr>
          <w:p w14:paraId="74BFEF97" w14:textId="77777777" w:rsidR="00A6552E" w:rsidRDefault="00A6552E" w:rsidP="00A6552E">
            <w:pPr>
              <w:jc w:val="center"/>
              <w:rPr>
                <w:rFonts w:ascii="Times New Roman" w:eastAsia="바탕" w:hAnsi="Times New Roman"/>
              </w:rPr>
            </w:pPr>
            <w:r>
              <w:rPr>
                <w:rFonts w:ascii="Times New Roman" w:eastAsia="바탕" w:hAnsi="Times New Roman"/>
              </w:rPr>
              <w:t>T</w:t>
            </w:r>
            <w:r w:rsidRPr="00590F67">
              <w:rPr>
                <w:rFonts w:ascii="Times New Roman" w:eastAsia="바탕" w:hAnsi="Times New Roman"/>
                <w:vertAlign w:val="subscript"/>
              </w:rPr>
              <w:t>2</w:t>
            </w:r>
          </w:p>
        </w:tc>
        <w:tc>
          <w:tcPr>
            <w:tcW w:w="1869" w:type="dxa"/>
          </w:tcPr>
          <w:p w14:paraId="0257659A" w14:textId="68723958" w:rsidR="00A6552E" w:rsidRDefault="00A6552E" w:rsidP="00A6552E">
            <w:pPr>
              <w:jc w:val="center"/>
              <w:rPr>
                <w:rFonts w:ascii="Times New Roman" w:eastAsia="바탕" w:hAnsi="Times New Roman"/>
              </w:rPr>
            </w:pPr>
            <w:r>
              <w:rPr>
                <w:rFonts w:ascii="Times New Roman" w:eastAsia="바탕" w:hAnsi="Times New Roman"/>
              </w:rPr>
              <w:t>Time=8</w:t>
            </w:r>
            <w:r w:rsidR="0034032E">
              <w:rPr>
                <w:rFonts w:ascii="Times New Roman" w:eastAsia="바탕" w:hAnsi="Times New Roman"/>
              </w:rPr>
              <w:t xml:space="preserve"> minutes</w:t>
            </w:r>
          </w:p>
        </w:tc>
        <w:tc>
          <w:tcPr>
            <w:tcW w:w="1869" w:type="dxa"/>
          </w:tcPr>
          <w:p w14:paraId="6DE16E3A" w14:textId="77777777" w:rsidR="00A6552E" w:rsidRDefault="00A6552E" w:rsidP="00A6552E">
            <w:pPr>
              <w:jc w:val="center"/>
              <w:rPr>
                <w:rFonts w:ascii="Times New Roman" w:eastAsia="바탕" w:hAnsi="Times New Roman"/>
              </w:rPr>
            </w:pPr>
            <w:r>
              <w:rPr>
                <w:rFonts w:ascii="Times New Roman" w:eastAsia="바탕" w:hAnsi="Times New Roman"/>
              </w:rPr>
              <w:t>57</w:t>
            </w:r>
          </w:p>
        </w:tc>
        <w:tc>
          <w:tcPr>
            <w:tcW w:w="1869" w:type="dxa"/>
          </w:tcPr>
          <w:p w14:paraId="7C4EAA7E" w14:textId="77777777" w:rsidR="00A6552E" w:rsidRDefault="00A6552E" w:rsidP="00A6552E">
            <w:pPr>
              <w:jc w:val="center"/>
              <w:rPr>
                <w:rFonts w:ascii="Times New Roman" w:eastAsia="바탕" w:hAnsi="Times New Roman"/>
              </w:rPr>
            </w:pPr>
            <w:r>
              <w:rPr>
                <w:rFonts w:ascii="Times New Roman" w:eastAsia="바탕" w:hAnsi="Times New Roman"/>
              </w:rPr>
              <w:t>100</w:t>
            </w:r>
          </w:p>
        </w:tc>
        <w:tc>
          <w:tcPr>
            <w:tcW w:w="1870" w:type="dxa"/>
          </w:tcPr>
          <w:p w14:paraId="70EFAB9E" w14:textId="77777777" w:rsidR="00A6552E" w:rsidRDefault="00A6552E" w:rsidP="00A6552E">
            <w:pPr>
              <w:jc w:val="center"/>
              <w:rPr>
                <w:rFonts w:ascii="Times New Roman" w:eastAsia="바탕" w:hAnsi="Times New Roman"/>
              </w:rPr>
            </w:pPr>
          </w:p>
        </w:tc>
      </w:tr>
      <w:tr w:rsidR="00A6552E" w14:paraId="43ECB022" w14:textId="77777777" w:rsidTr="00A6552E">
        <w:trPr>
          <w:trHeight w:val="535"/>
        </w:trPr>
        <w:tc>
          <w:tcPr>
            <w:tcW w:w="1869" w:type="dxa"/>
          </w:tcPr>
          <w:p w14:paraId="17A2EEF5" w14:textId="77777777" w:rsidR="00A6552E" w:rsidRDefault="00A6552E" w:rsidP="00A6552E">
            <w:pPr>
              <w:jc w:val="center"/>
              <w:rPr>
                <w:rFonts w:ascii="Times New Roman" w:eastAsia="바탕" w:hAnsi="Times New Roman"/>
              </w:rPr>
            </w:pPr>
            <w:r>
              <w:rPr>
                <w:rFonts w:ascii="Times New Roman" w:eastAsia="바탕" w:hAnsi="Times New Roman"/>
              </w:rPr>
              <w:t>T</w:t>
            </w:r>
            <w:r w:rsidRPr="00590F67">
              <w:rPr>
                <w:rFonts w:ascii="Times New Roman" w:eastAsia="바탕" w:hAnsi="Times New Roman"/>
                <w:vertAlign w:val="subscript"/>
              </w:rPr>
              <w:t>1</w:t>
            </w:r>
            <w:r>
              <w:rPr>
                <w:rFonts w:ascii="Times New Roman" w:eastAsia="바탕" w:hAnsi="Times New Roman"/>
              </w:rPr>
              <w:t>/T</w:t>
            </w:r>
            <w:r w:rsidRPr="00590F67">
              <w:rPr>
                <w:rFonts w:ascii="Times New Roman" w:eastAsia="바탕" w:hAnsi="Times New Roman"/>
                <w:vertAlign w:val="subscript"/>
              </w:rPr>
              <w:t>2</w:t>
            </w:r>
          </w:p>
        </w:tc>
        <w:tc>
          <w:tcPr>
            <w:tcW w:w="1869" w:type="dxa"/>
          </w:tcPr>
          <w:p w14:paraId="60B5FDED" w14:textId="77777777" w:rsidR="00A6552E" w:rsidRDefault="00A6552E" w:rsidP="00A6552E">
            <w:pPr>
              <w:jc w:val="center"/>
              <w:rPr>
                <w:rFonts w:ascii="Times New Roman" w:eastAsia="바탕" w:hAnsi="Times New Roman"/>
              </w:rPr>
            </w:pPr>
            <w:r>
              <w:rPr>
                <w:rFonts w:ascii="Times New Roman" w:eastAsia="바탕" w:hAnsi="Times New Roman"/>
              </w:rPr>
              <w:t>NSA=32</w:t>
            </w:r>
          </w:p>
        </w:tc>
        <w:tc>
          <w:tcPr>
            <w:tcW w:w="1869" w:type="dxa"/>
          </w:tcPr>
          <w:p w14:paraId="40DB4D88" w14:textId="77777777" w:rsidR="00A6552E" w:rsidRDefault="00A6552E" w:rsidP="00A6552E">
            <w:pPr>
              <w:jc w:val="center"/>
              <w:rPr>
                <w:rFonts w:ascii="Times New Roman" w:eastAsia="바탕" w:hAnsi="Times New Roman"/>
              </w:rPr>
            </w:pPr>
            <w:r>
              <w:rPr>
                <w:rFonts w:ascii="Times New Roman" w:eastAsia="바탕" w:hAnsi="Times New Roman"/>
              </w:rPr>
              <w:t>57</w:t>
            </w:r>
          </w:p>
        </w:tc>
        <w:tc>
          <w:tcPr>
            <w:tcW w:w="1869" w:type="dxa"/>
          </w:tcPr>
          <w:p w14:paraId="383A2B7B" w14:textId="77777777" w:rsidR="00A6552E" w:rsidRDefault="00A6552E" w:rsidP="00A6552E">
            <w:pPr>
              <w:jc w:val="center"/>
              <w:rPr>
                <w:rFonts w:ascii="Times New Roman" w:eastAsia="바탕" w:hAnsi="Times New Roman"/>
              </w:rPr>
            </w:pPr>
            <w:r>
              <w:rPr>
                <w:rFonts w:ascii="Times New Roman" w:eastAsia="바탕" w:hAnsi="Times New Roman"/>
              </w:rPr>
              <w:t>100</w:t>
            </w:r>
          </w:p>
        </w:tc>
        <w:tc>
          <w:tcPr>
            <w:tcW w:w="1870" w:type="dxa"/>
          </w:tcPr>
          <w:p w14:paraId="2AA2D5B1" w14:textId="77777777" w:rsidR="00A6552E" w:rsidRDefault="00A6552E" w:rsidP="00A6552E">
            <w:pPr>
              <w:jc w:val="center"/>
              <w:rPr>
                <w:rFonts w:ascii="Times New Roman" w:eastAsia="바탕" w:hAnsi="Times New Roman"/>
              </w:rPr>
            </w:pPr>
            <w:r>
              <w:rPr>
                <w:rFonts w:ascii="Times New Roman" w:eastAsia="바탕" w:hAnsi="Times New Roman"/>
              </w:rPr>
              <w:t>200</w:t>
            </w:r>
          </w:p>
        </w:tc>
      </w:tr>
    </w:tbl>
    <w:p w14:paraId="6A2DD11B" w14:textId="14DA27E3" w:rsidR="00A6552E" w:rsidRDefault="00A6552E" w:rsidP="00A6552E">
      <w:pPr>
        <w:jc w:val="both"/>
        <w:rPr>
          <w:rFonts w:ascii="Times New Roman" w:eastAsia="바탕" w:hAnsi="Times New Roman"/>
        </w:rPr>
      </w:pPr>
      <w:r>
        <w:rPr>
          <w:rFonts w:ascii="Times New Roman" w:eastAsia="바탕" w:hAnsi="Times New Roman"/>
        </w:rPr>
        <w:t xml:space="preserve"> </w:t>
      </w:r>
    </w:p>
    <w:p w14:paraId="7ABBE0F5" w14:textId="77EBD7B2" w:rsidR="00A6552E" w:rsidRPr="006F2FFA" w:rsidRDefault="00A6552E" w:rsidP="00A6552E">
      <w:pPr>
        <w:jc w:val="both"/>
        <w:rPr>
          <w:rFonts w:ascii="Times New Roman" w:eastAsia="바탕" w:hAnsi="Times New Roman"/>
        </w:rPr>
      </w:pPr>
      <w:r>
        <w:rPr>
          <w:rFonts w:ascii="Times New Roman" w:eastAsia="바탕" w:hAnsi="Times New Roman"/>
        </w:rPr>
        <w:t>After the NMR test, crushed samples are placed in h</w:t>
      </w:r>
      <w:r w:rsidRPr="005861C9">
        <w:rPr>
          <w:rFonts w:ascii="Times New Roman" w:eastAsia="바탕" w:hAnsi="Times New Roman"/>
        </w:rPr>
        <w:t xml:space="preserve">igh pressure cell. </w:t>
      </w:r>
      <w:bookmarkEnd w:id="142"/>
      <w:r w:rsidR="006F2FFA">
        <w:rPr>
          <w:rFonts w:ascii="Times New Roman" w:eastAsia="바탕" w:hAnsi="Times New Roman"/>
        </w:rPr>
        <w:t>This cell is placed in the oven until temperature equilibrium is reached (150</w:t>
      </w:r>
      <w:r w:rsidR="006F2FFA" w:rsidRPr="006F2FFA">
        <w:rPr>
          <w:rFonts w:ascii="Times New Roman" w:eastAsia="바탕" w:hAnsi="Times New Roman"/>
          <w:vertAlign w:val="superscript"/>
        </w:rPr>
        <w:t>o</w:t>
      </w:r>
      <w:r w:rsidR="006F2FFA">
        <w:rPr>
          <w:rFonts w:ascii="Times New Roman" w:eastAsia="바탕" w:hAnsi="Times New Roman"/>
        </w:rPr>
        <w:t xml:space="preserve">F). Solvent gas is injected </w:t>
      </w:r>
      <w:r w:rsidR="00775EF4" w:rsidRPr="00186B08">
        <w:rPr>
          <w:rFonts w:ascii="Times New Roman" w:eastAsia="바탕" w:hAnsi="Times New Roman"/>
        </w:rPr>
        <w:t xml:space="preserve">at the rate of </w:t>
      </w:r>
      <w:r w:rsidR="00186B08" w:rsidRPr="00186B08">
        <w:rPr>
          <w:rFonts w:ascii="Times New Roman" w:eastAsia="바탕" w:hAnsi="Times New Roman"/>
        </w:rPr>
        <w:t>30</w:t>
      </w:r>
      <w:r w:rsidR="00775EF4" w:rsidRPr="00186B08">
        <w:rPr>
          <w:rFonts w:ascii="Times New Roman" w:eastAsia="바탕" w:hAnsi="Times New Roman"/>
        </w:rPr>
        <w:t>cc/min to achieve the injection pressure and then</w:t>
      </w:r>
      <w:r w:rsidR="006F2FFA" w:rsidRPr="00186B08">
        <w:rPr>
          <w:rFonts w:ascii="Times New Roman" w:eastAsia="바탕" w:hAnsi="Times New Roman"/>
        </w:rPr>
        <w:t xml:space="preserve"> soaked (huff phase). </w:t>
      </w:r>
      <w:r w:rsidR="00775EF4" w:rsidRPr="00186B08">
        <w:rPr>
          <w:rFonts w:ascii="Times New Roman" w:eastAsia="바탕" w:hAnsi="Times New Roman"/>
        </w:rPr>
        <w:t xml:space="preserve">With this injection rate the injection pressure was achieved </w:t>
      </w:r>
      <w:r w:rsidR="00186B08" w:rsidRPr="00186B08">
        <w:rPr>
          <w:rFonts w:ascii="Times New Roman" w:eastAsia="바탕" w:hAnsi="Times New Roman"/>
        </w:rPr>
        <w:t xml:space="preserve">within 5 </w:t>
      </w:r>
      <w:r w:rsidR="00775EF4" w:rsidRPr="00186B08">
        <w:rPr>
          <w:rFonts w:ascii="Times New Roman" w:eastAsia="바탕" w:hAnsi="Times New Roman"/>
        </w:rPr>
        <w:t xml:space="preserve">minutes. </w:t>
      </w:r>
      <w:r w:rsidR="006F2FFA" w:rsidRPr="00186B08">
        <w:rPr>
          <w:rFonts w:ascii="Times New Roman" w:eastAsia="바탕" w:hAnsi="Times New Roman"/>
        </w:rPr>
        <w:t xml:space="preserve">After </w:t>
      </w:r>
      <w:r w:rsidR="00C55357" w:rsidRPr="00186B08">
        <w:rPr>
          <w:rFonts w:ascii="Times New Roman" w:eastAsia="바탕" w:hAnsi="Times New Roman"/>
        </w:rPr>
        <w:t xml:space="preserve">the </w:t>
      </w:r>
      <w:r w:rsidR="006F2FFA" w:rsidRPr="00186B08">
        <w:rPr>
          <w:rFonts w:ascii="Times New Roman" w:eastAsia="바탕" w:hAnsi="Times New Roman"/>
        </w:rPr>
        <w:t>desi</w:t>
      </w:r>
      <w:r w:rsidR="006F2FFA">
        <w:rPr>
          <w:rFonts w:ascii="Times New Roman" w:eastAsia="바탕" w:hAnsi="Times New Roman"/>
        </w:rPr>
        <w:t>red amount of soaking time, pressure is released through needle valve (puff phase) for one hour. Samples are taken out from the cell and cool</w:t>
      </w:r>
      <w:r w:rsidR="0028529D">
        <w:rPr>
          <w:rFonts w:ascii="Times New Roman" w:eastAsia="바탕" w:hAnsi="Times New Roman"/>
        </w:rPr>
        <w:t>ed</w:t>
      </w:r>
      <w:r w:rsidR="006F2FFA">
        <w:rPr>
          <w:rFonts w:ascii="Times New Roman" w:eastAsia="바탕" w:hAnsi="Times New Roman"/>
        </w:rPr>
        <w:t xml:space="preserve"> to room temperature in </w:t>
      </w:r>
      <w:r w:rsidR="0028529D">
        <w:rPr>
          <w:rFonts w:ascii="Times New Roman" w:eastAsia="바탕" w:hAnsi="Times New Roman"/>
        </w:rPr>
        <w:t xml:space="preserve">a </w:t>
      </w:r>
      <w:r w:rsidR="006F2FFA">
        <w:rPr>
          <w:rFonts w:ascii="Times New Roman" w:eastAsia="바탕" w:hAnsi="Times New Roman"/>
        </w:rPr>
        <w:t>desiccator. T</w:t>
      </w:r>
      <w:r w:rsidR="006F2FFA" w:rsidRPr="006F2FFA">
        <w:rPr>
          <w:rFonts w:ascii="Times New Roman" w:eastAsia="바탕" w:hAnsi="Times New Roman"/>
          <w:vertAlign w:val="subscript"/>
        </w:rPr>
        <w:t>2</w:t>
      </w:r>
      <w:r w:rsidR="006F2FFA">
        <w:rPr>
          <w:rFonts w:ascii="Times New Roman" w:eastAsia="바탕" w:hAnsi="Times New Roman"/>
          <w:vertAlign w:val="subscript"/>
        </w:rPr>
        <w:t xml:space="preserve"> </w:t>
      </w:r>
      <w:r w:rsidR="006F2FFA">
        <w:rPr>
          <w:rFonts w:ascii="Times New Roman" w:eastAsia="바탕" w:hAnsi="Times New Roman"/>
        </w:rPr>
        <w:t>and T</w:t>
      </w:r>
      <w:r w:rsidR="006F2FFA" w:rsidRPr="006F2FFA">
        <w:rPr>
          <w:rFonts w:ascii="Times New Roman" w:eastAsia="바탕" w:hAnsi="Times New Roman"/>
          <w:vertAlign w:val="subscript"/>
        </w:rPr>
        <w:t>1</w:t>
      </w:r>
      <w:r w:rsidR="006F2FFA">
        <w:rPr>
          <w:rFonts w:ascii="Times New Roman" w:eastAsia="바탕" w:hAnsi="Times New Roman"/>
        </w:rPr>
        <w:t>-T</w:t>
      </w:r>
      <w:r w:rsidR="006F2FFA" w:rsidRPr="006F2FFA">
        <w:rPr>
          <w:rFonts w:ascii="Times New Roman" w:eastAsia="바탕" w:hAnsi="Times New Roman"/>
          <w:vertAlign w:val="subscript"/>
        </w:rPr>
        <w:t>2</w:t>
      </w:r>
      <w:r w:rsidR="006F2FFA">
        <w:rPr>
          <w:rFonts w:ascii="Times New Roman" w:eastAsia="바탕" w:hAnsi="Times New Roman"/>
        </w:rPr>
        <w:t xml:space="preserve"> measurement are performed again to measure the change of fluids in </w:t>
      </w:r>
      <w:r w:rsidR="00775EF4">
        <w:rPr>
          <w:rFonts w:ascii="Times New Roman" w:eastAsia="바탕" w:hAnsi="Times New Roman"/>
        </w:rPr>
        <w:t xml:space="preserve">a </w:t>
      </w:r>
      <w:r w:rsidR="006F2FFA">
        <w:rPr>
          <w:rFonts w:ascii="Times New Roman" w:eastAsia="바탕" w:hAnsi="Times New Roman"/>
        </w:rPr>
        <w:t xml:space="preserve">shale sample during </w:t>
      </w:r>
      <w:r w:rsidR="00614320">
        <w:rPr>
          <w:rFonts w:ascii="Times New Roman" w:eastAsia="바탕" w:hAnsi="Times New Roman"/>
        </w:rPr>
        <w:t>huff-n-</w:t>
      </w:r>
      <w:r w:rsidR="00DB20B4">
        <w:rPr>
          <w:rFonts w:ascii="Times New Roman" w:eastAsia="바탕" w:hAnsi="Times New Roman"/>
        </w:rPr>
        <w:t>puff EOR</w:t>
      </w:r>
      <w:r w:rsidR="00BE73C5">
        <w:rPr>
          <w:rFonts w:ascii="Times New Roman" w:eastAsia="바탕" w:hAnsi="Times New Roman"/>
        </w:rPr>
        <w:t>.</w:t>
      </w:r>
      <w:r w:rsidR="00002E7E">
        <w:rPr>
          <w:rFonts w:ascii="Times New Roman" w:eastAsia="바탕" w:hAnsi="Times New Roman"/>
        </w:rPr>
        <w:t xml:space="preserve"> </w:t>
      </w:r>
      <w:r w:rsidR="006F2FFA">
        <w:rPr>
          <w:rFonts w:ascii="Times New Roman" w:eastAsia="바탕" w:hAnsi="Times New Roman"/>
        </w:rPr>
        <w:t>This process is repeated until recovery reache</w:t>
      </w:r>
      <w:r w:rsidR="0028529D">
        <w:rPr>
          <w:rFonts w:ascii="Times New Roman" w:eastAsia="바탕" w:hAnsi="Times New Roman"/>
        </w:rPr>
        <w:t>s</w:t>
      </w:r>
      <w:r w:rsidR="006F2FFA">
        <w:rPr>
          <w:rFonts w:ascii="Times New Roman" w:eastAsia="바탕" w:hAnsi="Times New Roman"/>
        </w:rPr>
        <w:t xml:space="preserve"> </w:t>
      </w:r>
      <w:r w:rsidR="0028529D">
        <w:rPr>
          <w:rFonts w:ascii="Times New Roman" w:eastAsia="바탕" w:hAnsi="Times New Roman"/>
        </w:rPr>
        <w:t xml:space="preserve">a </w:t>
      </w:r>
      <w:r w:rsidR="006F2FFA">
        <w:rPr>
          <w:rFonts w:ascii="Times New Roman" w:eastAsia="바탕" w:hAnsi="Times New Roman"/>
        </w:rPr>
        <w:t>plateau.</w:t>
      </w:r>
      <w:r w:rsidR="00BE73C5">
        <w:rPr>
          <w:rFonts w:ascii="Times New Roman" w:eastAsia="바탕" w:hAnsi="Times New Roman"/>
        </w:rPr>
        <w:t xml:space="preserve"> Note that each NMR T</w:t>
      </w:r>
      <w:r w:rsidR="00BE73C5" w:rsidRPr="00002E7E">
        <w:rPr>
          <w:rFonts w:ascii="Times New Roman" w:eastAsia="바탕" w:hAnsi="Times New Roman"/>
          <w:vertAlign w:val="subscript"/>
        </w:rPr>
        <w:t>2</w:t>
      </w:r>
      <w:r w:rsidR="00BE73C5">
        <w:rPr>
          <w:rFonts w:ascii="Times New Roman" w:eastAsia="바탕" w:hAnsi="Times New Roman"/>
          <w:vertAlign w:val="subscript"/>
        </w:rPr>
        <w:t xml:space="preserve"> </w:t>
      </w:r>
      <w:r w:rsidR="00BE73C5">
        <w:rPr>
          <w:rFonts w:ascii="Times New Roman" w:eastAsia="바탕" w:hAnsi="Times New Roman"/>
        </w:rPr>
        <w:t xml:space="preserve">test is for 8 minutes, which is equivalent to 352 NSA. </w:t>
      </w:r>
      <w:r w:rsidR="005537BA">
        <w:rPr>
          <w:rFonts w:ascii="Times New Roman" w:eastAsia="바탕" w:hAnsi="Times New Roman"/>
        </w:rPr>
        <w:t>Therefore,</w:t>
      </w:r>
      <w:r w:rsidR="00BE73C5">
        <w:rPr>
          <w:rFonts w:ascii="Times New Roman" w:eastAsia="바탕" w:hAnsi="Times New Roman"/>
        </w:rPr>
        <w:t xml:space="preserve"> Signal to Noise Ratio (SNR) will decrease as cycle proceeds (producing fluids)</w:t>
      </w:r>
      <w:r w:rsidR="005537BA">
        <w:rPr>
          <w:rFonts w:ascii="Times New Roman" w:eastAsia="바탕" w:hAnsi="Times New Roman"/>
        </w:rPr>
        <w:t>. This leads the increase in inherent NMR error in each cycle.</w:t>
      </w:r>
    </w:p>
    <w:p w14:paraId="025DD536" w14:textId="11891794" w:rsidR="00A42576" w:rsidRDefault="00A42576" w:rsidP="00A6552E">
      <w:pPr>
        <w:jc w:val="both"/>
        <w:rPr>
          <w:rFonts w:ascii="Times New Roman" w:eastAsia="바탕" w:hAnsi="Times New Roman"/>
        </w:rPr>
      </w:pPr>
    </w:p>
    <w:p w14:paraId="535A423C" w14:textId="48ABDDD9" w:rsidR="006F2FFA" w:rsidRDefault="006F2FFA" w:rsidP="00A6552E">
      <w:pPr>
        <w:jc w:val="both"/>
        <w:rPr>
          <w:rFonts w:ascii="Times New Roman" w:eastAsia="바탕" w:hAnsi="Times New Roman"/>
        </w:rPr>
      </w:pPr>
    </w:p>
    <w:p w14:paraId="7329A88F" w14:textId="0CD7093E" w:rsidR="006F2FFA" w:rsidRDefault="006F2FFA" w:rsidP="00A6552E">
      <w:pPr>
        <w:jc w:val="both"/>
        <w:rPr>
          <w:rFonts w:ascii="Times New Roman" w:eastAsia="바탕" w:hAnsi="Times New Roman"/>
        </w:rPr>
      </w:pPr>
    </w:p>
    <w:p w14:paraId="308A4EFD" w14:textId="77777777" w:rsidR="002235BA" w:rsidRDefault="002235BA" w:rsidP="00A6552E">
      <w:pPr>
        <w:jc w:val="both"/>
        <w:rPr>
          <w:rFonts w:ascii="Times New Roman" w:eastAsia="바탕" w:hAnsi="Times New Roman"/>
        </w:rPr>
      </w:pPr>
    </w:p>
    <w:p w14:paraId="4CC32270" w14:textId="0706EBC7" w:rsidR="00C71628" w:rsidRPr="00F67281" w:rsidRDefault="00C71628" w:rsidP="00C71628">
      <w:pPr>
        <w:jc w:val="center"/>
        <w:outlineLvl w:val="0"/>
        <w:rPr>
          <w:rFonts w:ascii="Times New Roman" w:eastAsia="바탕" w:hAnsi="Times New Roman"/>
          <w:b/>
          <w:bCs/>
          <w:sz w:val="28"/>
          <w:szCs w:val="32"/>
        </w:rPr>
      </w:pPr>
      <w:bookmarkStart w:id="180" w:name="_Toc12653942"/>
      <w:bookmarkStart w:id="181" w:name="_Toc12892628"/>
      <w:bookmarkStart w:id="182" w:name="_Toc22639599"/>
      <w:r w:rsidRPr="00F67281">
        <w:rPr>
          <w:rFonts w:ascii="Times New Roman" w:eastAsia="바탕" w:hAnsi="Times New Roman"/>
          <w:b/>
          <w:bCs/>
          <w:sz w:val="28"/>
          <w:szCs w:val="32"/>
        </w:rPr>
        <w:lastRenderedPageBreak/>
        <w:t xml:space="preserve">Chapter 4: Results and </w:t>
      </w:r>
      <w:r w:rsidR="00DF03BD">
        <w:rPr>
          <w:rFonts w:ascii="Times New Roman" w:eastAsia="바탕" w:hAnsi="Times New Roman"/>
          <w:b/>
          <w:bCs/>
          <w:sz w:val="28"/>
          <w:szCs w:val="32"/>
        </w:rPr>
        <w:t>d</w:t>
      </w:r>
      <w:r w:rsidRPr="00F67281">
        <w:rPr>
          <w:rFonts w:ascii="Times New Roman" w:eastAsia="바탕" w:hAnsi="Times New Roman"/>
          <w:b/>
          <w:bCs/>
          <w:sz w:val="28"/>
          <w:szCs w:val="32"/>
        </w:rPr>
        <w:t>iscussion</w:t>
      </w:r>
      <w:bookmarkEnd w:id="180"/>
      <w:bookmarkEnd w:id="181"/>
      <w:bookmarkEnd w:id="182"/>
    </w:p>
    <w:p w14:paraId="750D0E35" w14:textId="345313CD" w:rsidR="00C71628" w:rsidRPr="00F67281" w:rsidRDefault="00C71628" w:rsidP="002757CF">
      <w:pPr>
        <w:keepNext/>
        <w:jc w:val="both"/>
        <w:outlineLvl w:val="1"/>
        <w:rPr>
          <w:rFonts w:ascii="Times New Roman" w:eastAsia="바탕" w:hAnsi="Times New Roman"/>
          <w:b/>
          <w:bCs/>
          <w:iCs/>
          <w:szCs w:val="28"/>
        </w:rPr>
      </w:pPr>
      <w:bookmarkStart w:id="183" w:name="_Toc12653943"/>
      <w:bookmarkStart w:id="184" w:name="_Toc12892629"/>
      <w:bookmarkStart w:id="185" w:name="_Toc22639600"/>
      <w:bookmarkStart w:id="186" w:name="_Hlk531945320"/>
      <w:r w:rsidRPr="00F67281">
        <w:rPr>
          <w:rFonts w:ascii="Times New Roman" w:eastAsia="바탕" w:hAnsi="Times New Roman"/>
          <w:b/>
          <w:bCs/>
          <w:iCs/>
          <w:szCs w:val="28"/>
        </w:rPr>
        <w:t xml:space="preserve">4.1 Minimum Miscibility Pressure (MMP) measurements by Vanishing Interfacial </w:t>
      </w:r>
      <w:r>
        <w:rPr>
          <w:rFonts w:ascii="Times New Roman" w:eastAsia="바탕" w:hAnsi="Times New Roman"/>
          <w:b/>
          <w:bCs/>
          <w:iCs/>
          <w:szCs w:val="28"/>
        </w:rPr>
        <w:t>T</w:t>
      </w:r>
      <w:r w:rsidRPr="00F67281">
        <w:rPr>
          <w:rFonts w:ascii="Times New Roman" w:eastAsia="바탕" w:hAnsi="Times New Roman"/>
          <w:b/>
          <w:bCs/>
          <w:iCs/>
          <w:szCs w:val="28"/>
        </w:rPr>
        <w:t xml:space="preserve">ension </w:t>
      </w:r>
      <w:r w:rsidR="00D13EEB">
        <w:rPr>
          <w:rFonts w:ascii="Times New Roman" w:eastAsia="바탕" w:hAnsi="Times New Roman"/>
          <w:b/>
          <w:bCs/>
          <w:iCs/>
          <w:szCs w:val="28"/>
        </w:rPr>
        <w:t>t</w:t>
      </w:r>
      <w:r w:rsidRPr="00F67281">
        <w:rPr>
          <w:rFonts w:ascii="Times New Roman" w:eastAsia="바탕" w:hAnsi="Times New Roman"/>
          <w:b/>
          <w:bCs/>
          <w:iCs/>
          <w:szCs w:val="28"/>
        </w:rPr>
        <w:t>echniques (VIT)</w:t>
      </w:r>
      <w:bookmarkEnd w:id="183"/>
      <w:bookmarkEnd w:id="184"/>
      <w:bookmarkEnd w:id="185"/>
    </w:p>
    <w:bookmarkEnd w:id="186"/>
    <w:p w14:paraId="10E6FA32" w14:textId="02867C79" w:rsidR="00C71628" w:rsidRPr="00F67281" w:rsidRDefault="00C71628" w:rsidP="00D13EEB">
      <w:pPr>
        <w:jc w:val="both"/>
        <w:rPr>
          <w:rFonts w:ascii="Times New Roman" w:eastAsia="바탕" w:hAnsi="Times New Roman"/>
        </w:rPr>
      </w:pPr>
      <w:r w:rsidRPr="0005758E">
        <w:rPr>
          <w:rFonts w:ascii="Times New Roman" w:hAnsi="Times New Roman"/>
          <w:noProof/>
          <w:lang w:bidi="ar-SA"/>
        </w:rPr>
        <mc:AlternateContent>
          <mc:Choice Requires="wps">
            <w:drawing>
              <wp:anchor distT="45720" distB="45720" distL="114300" distR="114300" simplePos="0" relativeHeight="251658261" behindDoc="0" locked="0" layoutInCell="1" allowOverlap="1" wp14:anchorId="4FD1ECFA" wp14:editId="437D1E31">
                <wp:simplePos x="0" y="0"/>
                <wp:positionH relativeFrom="page">
                  <wp:posOffset>4654850</wp:posOffset>
                </wp:positionH>
                <wp:positionV relativeFrom="paragraph">
                  <wp:posOffset>1760496</wp:posOffset>
                </wp:positionV>
                <wp:extent cx="2171700" cy="295275"/>
                <wp:effectExtent l="0" t="0" r="0" b="9525"/>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95275"/>
                        </a:xfrm>
                        <a:prstGeom prst="rect">
                          <a:avLst/>
                        </a:prstGeom>
                        <a:solidFill>
                          <a:srgbClr val="FFFFFF"/>
                        </a:solidFill>
                        <a:ln w="9525">
                          <a:noFill/>
                          <a:miter lim="800000"/>
                          <a:headEnd/>
                          <a:tailEnd/>
                        </a:ln>
                      </wps:spPr>
                      <wps:txbx>
                        <w:txbxContent>
                          <w:p w14:paraId="3324A0B4" w14:textId="77777777" w:rsidR="00EA5680" w:rsidRDefault="00EA5680" w:rsidP="00C71628">
                            <w:r>
                              <w:rPr>
                                <w:rFonts w:ascii="Times New Roman" w:hAnsi="Times New Roman"/>
                              </w:rPr>
                              <w:t>…………………</w:t>
                            </w:r>
                            <w:r>
                              <w:t xml:space="preserv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D1ECFA" id="Text Box 2" o:spid="_x0000_s1054" type="#_x0000_t202" style="position:absolute;left:0;text-align:left;margin-left:366.5pt;margin-top:138.6pt;width:171pt;height:23.25pt;z-index:25165826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" stroked="f">
                <v:textbox>
                  <w:txbxContent>
                    <w:p w14:paraId="3324A0B4" w14:textId="77777777" w:rsidR="00EA5680" w:rsidRDefault="00EA5680" w:rsidP="00C71628">
                      <w:r>
                        <w:rPr>
                          <w:rFonts w:ascii="Times New Roman" w:hAnsi="Times New Roman"/>
                        </w:rPr>
                        <w:t>…………………</w:t>
                      </w:r>
                      <w:r>
                        <w:t xml:space="preserve"> (1)</w:t>
                      </w:r>
                    </w:p>
                  </w:txbxContent>
                </v:textbox>
                <w10:wrap anchorx="page"/>
              </v:shape>
            </w:pict>
          </mc:Fallback>
        </mc:AlternateContent>
      </w:r>
      <w:r w:rsidRPr="00F67281">
        <w:rPr>
          <w:rFonts w:ascii="Times New Roman" w:eastAsia="바탕" w:hAnsi="Times New Roman"/>
        </w:rPr>
        <w:t xml:space="preserve">MMP was measured using </w:t>
      </w:r>
      <w:r>
        <w:rPr>
          <w:rFonts w:ascii="Times New Roman" w:eastAsia="바탕" w:hAnsi="Times New Roman"/>
        </w:rPr>
        <w:t xml:space="preserve">a </w:t>
      </w:r>
      <w:r w:rsidRPr="00F67281">
        <w:rPr>
          <w:rFonts w:ascii="Times New Roman" w:eastAsia="바탕" w:hAnsi="Times New Roman"/>
        </w:rPr>
        <w:t>VIT method</w:t>
      </w:r>
      <w:r w:rsidR="00D41DC8">
        <w:rPr>
          <w:rFonts w:ascii="Times New Roman" w:eastAsia="바탕" w:hAnsi="Times New Roman"/>
        </w:rPr>
        <w:t xml:space="preserve"> </w:t>
      </w:r>
      <w:r w:rsidR="00D41DC8" w:rsidRPr="00F67281">
        <w:rPr>
          <w:rFonts w:ascii="Times New Roman" w:eastAsia="바탕" w:hAnsi="Times New Roman"/>
        </w:rPr>
        <w:t>(</w:t>
      </w:r>
      <w:r w:rsidR="00CC1553">
        <w:rPr>
          <w:rFonts w:ascii="Times New Roman" w:eastAsia="바탕" w:hAnsi="Times New Roman"/>
          <w:bCs/>
        </w:rPr>
        <w:t>Hawthorne</w:t>
      </w:r>
      <w:r w:rsidR="00D41DC8" w:rsidRPr="004220E5">
        <w:rPr>
          <w:rFonts w:ascii="Times New Roman" w:eastAsia="바탕" w:hAnsi="Times New Roman"/>
          <w:bCs/>
        </w:rPr>
        <w:t xml:space="preserve"> et al. 2014</w:t>
      </w:r>
      <w:r w:rsidR="00D41DC8" w:rsidRPr="00F67281">
        <w:rPr>
          <w:rFonts w:ascii="Times New Roman" w:eastAsia="바탕" w:hAnsi="Times New Roman"/>
        </w:rPr>
        <w:t>)</w:t>
      </w:r>
      <w:r w:rsidRPr="00F67281">
        <w:rPr>
          <w:rFonts w:ascii="Times New Roman" w:eastAsia="바탕" w:hAnsi="Times New Roman"/>
        </w:rPr>
        <w:t xml:space="preserve">.  </w:t>
      </w:r>
      <w:r w:rsidRPr="00F67281">
        <w:rPr>
          <w:rFonts w:ascii="Times New Roman" w:eastAsia="바탕" w:hAnsi="Times New Roman"/>
          <w:b/>
        </w:rPr>
        <w:t xml:space="preserve">Fig. </w:t>
      </w:r>
      <w:r w:rsidR="00FB5561">
        <w:rPr>
          <w:rFonts w:ascii="Times New Roman" w:eastAsia="바탕" w:hAnsi="Times New Roman"/>
          <w:b/>
        </w:rPr>
        <w:t>2</w:t>
      </w:r>
      <w:r w:rsidR="007F1DD2">
        <w:rPr>
          <w:rFonts w:ascii="Times New Roman" w:eastAsia="바탕" w:hAnsi="Times New Roman"/>
          <w:b/>
        </w:rPr>
        <w:t>4</w:t>
      </w:r>
      <w:r w:rsidRPr="00F67281">
        <w:rPr>
          <w:rFonts w:ascii="Times New Roman" w:eastAsia="바탕" w:hAnsi="Times New Roman"/>
        </w:rPr>
        <w:t xml:space="preserve"> shows</w:t>
      </w:r>
      <w:r>
        <w:rPr>
          <w:rFonts w:ascii="Times New Roman" w:eastAsia="바탕" w:hAnsi="Times New Roman"/>
        </w:rPr>
        <w:t xml:space="preserve"> plots of</w:t>
      </w:r>
      <w:r w:rsidRPr="00F67281">
        <w:rPr>
          <w:rFonts w:ascii="Times New Roman" w:eastAsia="바탕" w:hAnsi="Times New Roman"/>
        </w:rPr>
        <w:t xml:space="preserve"> pressure versus capillary height</w:t>
      </w:r>
      <w:r w:rsidR="00D13EEB">
        <w:rPr>
          <w:rFonts w:ascii="Times New Roman" w:eastAsia="바탕" w:hAnsi="Times New Roman"/>
        </w:rPr>
        <w:t xml:space="preserve"> </w:t>
      </w:r>
      <w:r>
        <w:rPr>
          <w:rFonts w:ascii="Times New Roman" w:eastAsia="바탕" w:hAnsi="Times New Roman"/>
        </w:rPr>
        <w:t>for a</w:t>
      </w:r>
      <w:r w:rsidRPr="00F67281">
        <w:rPr>
          <w:rFonts w:ascii="Times New Roman" w:eastAsia="바탕" w:hAnsi="Times New Roman"/>
        </w:rPr>
        <w:t xml:space="preserve"> methane-dodecane system. Linear regression is used to find y-intercept which represents the capillary height of zero. MMP is defined as the pressure at which the interfacial tension between the injected flui</w:t>
      </w:r>
      <w:r w:rsidR="00F97B72">
        <w:rPr>
          <w:rFonts w:ascii="Times New Roman" w:eastAsia="바탕" w:hAnsi="Times New Roman"/>
        </w:rPr>
        <w:t>d and crude oil phases decreases</w:t>
      </w:r>
      <w:r w:rsidRPr="00F67281">
        <w:rPr>
          <w:rFonts w:ascii="Times New Roman" w:eastAsia="바탕" w:hAnsi="Times New Roman"/>
        </w:rPr>
        <w:t xml:space="preserve"> to zero</w:t>
      </w:r>
      <w:r w:rsidR="00D41DC8">
        <w:rPr>
          <w:rFonts w:ascii="Times New Roman" w:eastAsia="바탕" w:hAnsi="Times New Roman"/>
        </w:rPr>
        <w:t xml:space="preserve"> (Rao and Lee</w:t>
      </w:r>
      <w:r w:rsidR="00C55357">
        <w:rPr>
          <w:rFonts w:ascii="Times New Roman" w:eastAsia="바탕" w:hAnsi="Times New Roman"/>
        </w:rPr>
        <w:t>,</w:t>
      </w:r>
      <w:r w:rsidR="00D41DC8">
        <w:rPr>
          <w:rFonts w:ascii="Times New Roman" w:eastAsia="바탕" w:hAnsi="Times New Roman"/>
        </w:rPr>
        <w:t xml:space="preserve"> 2000)</w:t>
      </w:r>
      <w:r w:rsidRPr="00F67281">
        <w:rPr>
          <w:rFonts w:ascii="Times New Roman" w:eastAsia="바탕" w:hAnsi="Times New Roman"/>
        </w:rPr>
        <w:t xml:space="preserve">.  The rise in </w:t>
      </w:r>
      <w:r>
        <w:rPr>
          <w:rFonts w:ascii="Times New Roman" w:eastAsia="바탕" w:hAnsi="Times New Roman"/>
        </w:rPr>
        <w:t>a capillary</w:t>
      </w:r>
      <w:r w:rsidRPr="00F67281">
        <w:rPr>
          <w:rFonts w:ascii="Times New Roman" w:eastAsia="바탕" w:hAnsi="Times New Roman"/>
        </w:rPr>
        <w:t xml:space="preserve"> tube is governed by Eq</w:t>
      </w:r>
      <w:r w:rsidRPr="002D39C2">
        <w:rPr>
          <w:rFonts w:ascii="Times New Roman" w:eastAsia="바탕" w:hAnsi="Times New Roman"/>
        </w:rPr>
        <w:t>n.</w:t>
      </w:r>
      <w:r>
        <w:rPr>
          <w:rFonts w:ascii="Times New Roman" w:eastAsia="바탕" w:hAnsi="Times New Roman"/>
        </w:rPr>
        <w:t xml:space="preserve"> </w:t>
      </w:r>
      <w:r w:rsidRPr="002D39C2">
        <w:rPr>
          <w:rFonts w:ascii="Times New Roman" w:eastAsia="바탕" w:hAnsi="Times New Roman"/>
        </w:rPr>
        <w:t>1</w:t>
      </w:r>
      <w:r w:rsidRPr="00F67281">
        <w:rPr>
          <w:rFonts w:ascii="Times New Roman" w:eastAsia="바탕" w:hAnsi="Times New Roman"/>
        </w:rPr>
        <w:t xml:space="preserve"> </w:t>
      </w:r>
    </w:p>
    <w:p w14:paraId="08191C38" w14:textId="77777777" w:rsidR="00C71628" w:rsidRPr="00F67281" w:rsidRDefault="00C71628" w:rsidP="00C71628">
      <w:pPr>
        <w:rPr>
          <w:rFonts w:ascii="Times New Roman" w:eastAsia="바탕" w:hAnsi="Times New Roman"/>
        </w:rPr>
      </w:pPr>
      <m:oMathPara>
        <m:oMath>
          <m:r>
            <m:rPr>
              <m:sty m:val="p"/>
            </m:rPr>
            <w:rPr>
              <w:rFonts w:ascii="Cambria Math" w:eastAsia="바탕" w:hAnsi="Cambria Math"/>
            </w:rPr>
            <m:t>h=</m:t>
          </m:r>
          <m:f>
            <m:fPr>
              <m:ctrlPr>
                <w:rPr>
                  <w:rFonts w:ascii="Cambria Math" w:eastAsia="바탕" w:hAnsi="Cambria Math"/>
                </w:rPr>
              </m:ctrlPr>
            </m:fPr>
            <m:num>
              <m:r>
                <m:rPr>
                  <m:sty m:val="p"/>
                </m:rPr>
                <w:rPr>
                  <w:rFonts w:ascii="Cambria Math" w:eastAsia="바탕" w:hAnsi="Cambria Math"/>
                </w:rPr>
                <m:t>2γCosθ</m:t>
              </m:r>
            </m:num>
            <m:den>
              <m:r>
                <m:rPr>
                  <m:sty m:val="p"/>
                </m:rPr>
                <w:rPr>
                  <w:rFonts w:ascii="Cambria Math" w:eastAsia="바탕" w:hAnsi="Cambria Math"/>
                </w:rPr>
                <m:t>Δρgr</m:t>
              </m:r>
            </m:den>
          </m:f>
        </m:oMath>
      </m:oMathPara>
    </w:p>
    <w:p w14:paraId="465C51D5" w14:textId="642042AD" w:rsidR="00C71628" w:rsidRDefault="00C71628" w:rsidP="00C71628">
      <w:pPr>
        <w:rPr>
          <w:rFonts w:ascii="Times New Roman" w:eastAsia="바탕" w:hAnsi="Times New Roman"/>
        </w:rPr>
      </w:pPr>
      <w:r>
        <w:rPr>
          <w:rFonts w:ascii="Times New Roman" w:eastAsia="바탕" w:hAnsi="Times New Roman"/>
        </w:rPr>
        <w:t>Where,</w:t>
      </w:r>
      <w:r w:rsidR="00FD6A25">
        <w:rPr>
          <w:rFonts w:ascii="Times New Roman" w:eastAsia="바탕" w:hAnsi="Times New Roman"/>
        </w:rPr>
        <w:t xml:space="preserve">  </w:t>
      </w:r>
    </w:p>
    <w:p w14:paraId="5EBC28C7" w14:textId="1D19DE1E" w:rsidR="00C71628" w:rsidRDefault="00C71628" w:rsidP="00C71628">
      <w:pPr>
        <w:rPr>
          <w:rFonts w:ascii="Times New Roman" w:eastAsia="바탕" w:hAnsi="Times New Roman"/>
        </w:rPr>
      </w:pPr>
      <w:r>
        <w:rPr>
          <w:rFonts w:ascii="Times New Roman" w:eastAsia="바탕" w:hAnsi="Times New Roman"/>
        </w:rPr>
        <w:t>h: height of the capillary rise</w:t>
      </w:r>
      <w:r w:rsidR="003167C9">
        <w:rPr>
          <w:rFonts w:ascii="Times New Roman" w:eastAsia="바탕" w:hAnsi="Times New Roman"/>
        </w:rPr>
        <w:t>, cm</w:t>
      </w:r>
    </w:p>
    <w:p w14:paraId="7375304F" w14:textId="78E3707B" w:rsidR="00C71628" w:rsidRDefault="00C71628" w:rsidP="00C71628">
      <w:pPr>
        <w:rPr>
          <w:rFonts w:ascii="Times New Roman" w:eastAsia="바탕" w:hAnsi="Times New Roman"/>
        </w:rPr>
      </w:pPr>
      <w:r>
        <w:rPr>
          <w:rFonts w:ascii="Times New Roman" w:eastAsia="바탕" w:hAnsi="Times New Roman"/>
        </w:rPr>
        <w:t xml:space="preserve">γ: interfacial </w:t>
      </w:r>
      <w:r w:rsidR="003167C9">
        <w:rPr>
          <w:rFonts w:ascii="Times New Roman" w:eastAsia="바탕" w:hAnsi="Times New Roman"/>
        </w:rPr>
        <w:t>tension, dyne/cm</w:t>
      </w:r>
    </w:p>
    <w:p w14:paraId="71CB349E" w14:textId="485F17EB" w:rsidR="00C71628" w:rsidRDefault="00C71628" w:rsidP="00C71628">
      <w:pPr>
        <w:rPr>
          <w:rFonts w:ascii="Times New Roman" w:eastAsia="바탕" w:hAnsi="Times New Roman"/>
        </w:rPr>
      </w:pPr>
      <w:r>
        <w:rPr>
          <w:rFonts w:ascii="Times New Roman" w:eastAsia="바탕" w:hAnsi="Times New Roman"/>
        </w:rPr>
        <w:t>θ: contact angle of the liquid on the capillary material</w:t>
      </w:r>
      <w:r w:rsidR="003167C9">
        <w:rPr>
          <w:rFonts w:ascii="Times New Roman" w:eastAsia="바탕" w:hAnsi="Times New Roman"/>
        </w:rPr>
        <w:t>, degrees</w:t>
      </w:r>
    </w:p>
    <w:p w14:paraId="1BAE7D39" w14:textId="773A4CE4" w:rsidR="00C71628" w:rsidRDefault="00C71628" w:rsidP="00C71628">
      <w:pPr>
        <w:rPr>
          <w:rFonts w:ascii="Times New Roman" w:eastAsia="바탕" w:hAnsi="Times New Roman"/>
        </w:rPr>
      </w:pPr>
      <w:r>
        <w:rPr>
          <w:rFonts w:ascii="Times New Roman" w:eastAsia="바탕" w:hAnsi="Times New Roman"/>
        </w:rPr>
        <w:t>r: radius of capillary tube</w:t>
      </w:r>
      <w:r w:rsidR="003167C9">
        <w:rPr>
          <w:rFonts w:ascii="Times New Roman" w:eastAsia="바탕" w:hAnsi="Times New Roman"/>
        </w:rPr>
        <w:t>, cm</w:t>
      </w:r>
    </w:p>
    <w:p w14:paraId="1006B5DF" w14:textId="78A547E9" w:rsidR="00C71628" w:rsidRDefault="00C71628" w:rsidP="00C71628">
      <w:pPr>
        <w:rPr>
          <w:rFonts w:ascii="Times New Roman" w:eastAsia="바탕" w:hAnsi="Times New Roman"/>
        </w:rPr>
      </w:pPr>
      <w:r>
        <w:rPr>
          <w:rFonts w:ascii="Times New Roman" w:eastAsia="바탕" w:hAnsi="Times New Roman"/>
        </w:rPr>
        <w:t>Δρ: difference between density of the two immiscible phases</w:t>
      </w:r>
      <w:r w:rsidR="003167C9">
        <w:rPr>
          <w:rFonts w:ascii="Times New Roman" w:eastAsia="바탕" w:hAnsi="Times New Roman"/>
        </w:rPr>
        <w:t>, g/cc</w:t>
      </w:r>
    </w:p>
    <w:p w14:paraId="6C7BEE65" w14:textId="56EF09C2" w:rsidR="00C71628" w:rsidRDefault="00C71628" w:rsidP="00C71628">
      <w:pPr>
        <w:rPr>
          <w:rFonts w:ascii="Times New Roman" w:eastAsia="바탕" w:hAnsi="Times New Roman"/>
        </w:rPr>
      </w:pPr>
      <w:r>
        <w:rPr>
          <w:rFonts w:ascii="Times New Roman" w:eastAsia="바탕" w:hAnsi="Times New Roman"/>
        </w:rPr>
        <w:t>g: gravity</w:t>
      </w:r>
      <w:r w:rsidR="003167C9">
        <w:rPr>
          <w:rFonts w:ascii="Times New Roman" w:eastAsia="바탕" w:hAnsi="Times New Roman"/>
        </w:rPr>
        <w:t>, cm/s</w:t>
      </w:r>
      <w:r w:rsidR="003167C9" w:rsidRPr="003167C9">
        <w:rPr>
          <w:rFonts w:ascii="Times New Roman" w:eastAsia="바탕" w:hAnsi="Times New Roman"/>
          <w:vertAlign w:val="superscript"/>
        </w:rPr>
        <w:t>2</w:t>
      </w:r>
    </w:p>
    <w:p w14:paraId="1772C0C4" w14:textId="5A252094" w:rsidR="00042FD0" w:rsidRDefault="00F97B72" w:rsidP="00042FD0">
      <w:pPr>
        <w:rPr>
          <w:rFonts w:ascii="Times New Roman" w:eastAsia="바탕" w:hAnsi="Times New Roman"/>
        </w:rPr>
      </w:pPr>
      <w:r>
        <w:rPr>
          <w:rFonts w:ascii="Times New Roman" w:eastAsia="바탕" w:hAnsi="Times New Roman"/>
        </w:rPr>
        <w:t>When i</w:t>
      </w:r>
      <w:r w:rsidR="00C71628" w:rsidRPr="00F67281">
        <w:rPr>
          <w:rFonts w:ascii="Times New Roman" w:eastAsia="바탕" w:hAnsi="Times New Roman"/>
        </w:rPr>
        <w:t xml:space="preserve">nterfacial tension is zero, the height </w:t>
      </w:r>
      <w:r w:rsidR="00C71628">
        <w:rPr>
          <w:rFonts w:ascii="Times New Roman" w:eastAsia="바탕" w:hAnsi="Times New Roman"/>
        </w:rPr>
        <w:t>in</w:t>
      </w:r>
      <w:r w:rsidR="00C71628" w:rsidRPr="00F67281">
        <w:rPr>
          <w:rFonts w:ascii="Times New Roman" w:eastAsia="바탕" w:hAnsi="Times New Roman"/>
        </w:rPr>
        <w:t xml:space="preserve"> capillary tube is also zero. MMP is the y-intercept value</w:t>
      </w:r>
      <w:r w:rsidR="00C71628">
        <w:rPr>
          <w:rFonts w:ascii="Times New Roman" w:eastAsia="바탕" w:hAnsi="Times New Roman"/>
        </w:rPr>
        <w:t xml:space="preserve"> of pressure versus capillary height plot</w:t>
      </w:r>
      <w:r w:rsidR="00C71628" w:rsidRPr="00F67281">
        <w:rPr>
          <w:rFonts w:ascii="Times New Roman" w:eastAsia="바탕" w:hAnsi="Times New Roman"/>
        </w:rPr>
        <w:t>. MMP between dodecane and methane was found to be 41</w:t>
      </w:r>
      <w:r w:rsidR="00C71628">
        <w:rPr>
          <w:rFonts w:ascii="Times New Roman" w:eastAsia="바탕" w:hAnsi="Times New Roman"/>
        </w:rPr>
        <w:t>56</w:t>
      </w:r>
      <w:r w:rsidR="00C71628" w:rsidRPr="00F67281">
        <w:rPr>
          <w:rFonts w:ascii="Times New Roman" w:eastAsia="바탕" w:hAnsi="Times New Roman"/>
        </w:rPr>
        <w:t>±1</w:t>
      </w:r>
      <w:r w:rsidR="00C71628">
        <w:rPr>
          <w:rFonts w:ascii="Times New Roman" w:eastAsia="바탕" w:hAnsi="Times New Roman"/>
        </w:rPr>
        <w:t>03</w:t>
      </w:r>
      <w:r w:rsidR="008C60CC">
        <w:rPr>
          <w:rFonts w:ascii="Times New Roman" w:eastAsia="바탕" w:hAnsi="Times New Roman"/>
        </w:rPr>
        <w:t xml:space="preserve"> </w:t>
      </w:r>
      <w:r w:rsidR="00C71628" w:rsidRPr="00F67281">
        <w:rPr>
          <w:rFonts w:ascii="Times New Roman" w:eastAsia="바탕" w:hAnsi="Times New Roman"/>
        </w:rPr>
        <w:t xml:space="preserve">psi. This value </w:t>
      </w:r>
      <w:r w:rsidR="00C71628">
        <w:rPr>
          <w:rFonts w:ascii="Times New Roman" w:eastAsia="바탕" w:hAnsi="Times New Roman"/>
        </w:rPr>
        <w:t>compares favorably with the results from the</w:t>
      </w:r>
      <w:r w:rsidR="00C71628" w:rsidRPr="00F67281">
        <w:rPr>
          <w:rFonts w:ascii="Times New Roman" w:eastAsia="바탕" w:hAnsi="Times New Roman"/>
        </w:rPr>
        <w:t xml:space="preserve"> multiple mixing cell method </w:t>
      </w:r>
      <w:r w:rsidR="00C71628">
        <w:rPr>
          <w:rFonts w:ascii="Times New Roman" w:eastAsia="바탕" w:hAnsi="Times New Roman"/>
        </w:rPr>
        <w:t>in</w:t>
      </w:r>
      <w:r w:rsidR="00C71628" w:rsidRPr="00F67281">
        <w:rPr>
          <w:rFonts w:ascii="Times New Roman" w:eastAsia="바탕" w:hAnsi="Times New Roman"/>
        </w:rPr>
        <w:t xml:space="preserve"> WinProp </w:t>
      </w:r>
      <w:r w:rsidR="00C71628">
        <w:rPr>
          <w:rFonts w:ascii="Times New Roman" w:eastAsia="바탕" w:hAnsi="Times New Roman"/>
        </w:rPr>
        <w:t>(</w:t>
      </w:r>
      <w:r w:rsidR="00C71628" w:rsidRPr="00F67281">
        <w:rPr>
          <w:rFonts w:ascii="Times New Roman" w:eastAsia="바탕" w:hAnsi="Times New Roman"/>
        </w:rPr>
        <w:t>CMG software</w:t>
      </w:r>
      <w:r w:rsidR="00C71628">
        <w:rPr>
          <w:rFonts w:ascii="Times New Roman" w:eastAsia="바탕" w:hAnsi="Times New Roman"/>
        </w:rPr>
        <w:t>)</w:t>
      </w:r>
      <w:r w:rsidR="00C71628" w:rsidRPr="00F67281">
        <w:rPr>
          <w:rFonts w:ascii="Times New Roman" w:eastAsia="바탕" w:hAnsi="Times New Roman"/>
        </w:rPr>
        <w:t xml:space="preserve"> </w:t>
      </w:r>
      <w:r>
        <w:rPr>
          <w:rFonts w:ascii="Times New Roman" w:eastAsia="바탕" w:hAnsi="Times New Roman"/>
        </w:rPr>
        <w:t xml:space="preserve">which </w:t>
      </w:r>
      <w:r w:rsidR="00C71628">
        <w:rPr>
          <w:rFonts w:ascii="Times New Roman" w:eastAsia="바탕" w:hAnsi="Times New Roman"/>
        </w:rPr>
        <w:t>yields a value of</w:t>
      </w:r>
      <w:r w:rsidR="00C71628" w:rsidRPr="00F67281">
        <w:rPr>
          <w:rFonts w:ascii="Times New Roman" w:eastAsia="바탕" w:hAnsi="Times New Roman"/>
        </w:rPr>
        <w:t xml:space="preserve"> 4116</w:t>
      </w:r>
      <w:r w:rsidR="008C60CC">
        <w:rPr>
          <w:rFonts w:ascii="Times New Roman" w:eastAsia="바탕" w:hAnsi="Times New Roman"/>
        </w:rPr>
        <w:t xml:space="preserve"> </w:t>
      </w:r>
      <w:r w:rsidR="00C71628" w:rsidRPr="00F67281">
        <w:rPr>
          <w:rFonts w:ascii="Times New Roman" w:eastAsia="바탕" w:hAnsi="Times New Roman"/>
        </w:rPr>
        <w:t>psi.</w:t>
      </w:r>
    </w:p>
    <w:p w14:paraId="32E9FA50" w14:textId="3F1F9C84" w:rsidR="00C71628" w:rsidRPr="00042FD0" w:rsidRDefault="00C71628" w:rsidP="00042FD0">
      <w:pPr>
        <w:rPr>
          <w:rFonts w:ascii="Times New Roman" w:eastAsia="바탕" w:hAnsi="Times New Roman"/>
        </w:rPr>
      </w:pPr>
    </w:p>
    <w:p w14:paraId="75C68937" w14:textId="7FBD95A2" w:rsidR="00042FD0" w:rsidRDefault="002E32A1" w:rsidP="00042FD0">
      <w:r w:rsidRPr="00F67281">
        <w:rPr>
          <w:rFonts w:ascii="Times New Roman" w:eastAsia="바탕" w:hAnsi="Times New Roman"/>
          <w:noProof/>
          <w:lang w:bidi="ar-SA"/>
        </w:rPr>
        <w:lastRenderedPageBreak/>
        <mc:AlternateContent>
          <mc:Choice Requires="wps">
            <w:drawing>
              <wp:anchor distT="0" distB="0" distL="114300" distR="114300" simplePos="0" relativeHeight="251658256" behindDoc="0" locked="0" layoutInCell="1" allowOverlap="1" wp14:anchorId="5EC3F191" wp14:editId="0DEE6DA8">
                <wp:simplePos x="0" y="0"/>
                <wp:positionH relativeFrom="column">
                  <wp:posOffset>725119</wp:posOffset>
                </wp:positionH>
                <wp:positionV relativeFrom="paragraph">
                  <wp:posOffset>732536</wp:posOffset>
                </wp:positionV>
                <wp:extent cx="454840" cy="374358"/>
                <wp:effectExtent l="0" t="0" r="21590" b="26035"/>
                <wp:wrapNone/>
                <wp:docPr id="61" name="Oval 25"/>
                <wp:cNvGraphicFramePr/>
                <a:graphic xmlns:a="http://schemas.openxmlformats.org/drawingml/2006/main">
                  <a:graphicData uri="http://schemas.microsoft.com/office/word/2010/wordprocessingShape">
                    <wps:wsp>
                      <wps:cNvSpPr/>
                      <wps:spPr>
                        <a:xfrm>
                          <a:off x="0" y="0"/>
                          <a:ext cx="454840" cy="374358"/>
                        </a:xfrm>
                        <a:prstGeom prst="ellipse">
                          <a:avLst/>
                        </a:prstGeom>
                        <a:noFill/>
                        <a:ln w="25400" cap="flat" cmpd="sng" algn="ctr">
                          <a:solidFill>
                            <a:srgbClr val="FF0000"/>
                          </a:solidFill>
                          <a:prstDash val="dash"/>
                        </a:ln>
                        <a:effectLst/>
                      </wps:spPr>
                      <wps:bodyPr/>
                    </wps:wsp>
                  </a:graphicData>
                </a:graphic>
              </wp:anchor>
            </w:drawing>
          </mc:Choice>
          <mc:Fallback xmlns:arto="http://schemas.microsoft.com/office/word/2006/arto" xmlns:a14="http://schemas.microsoft.com/office/drawing/2010/main" xmlns:pic="http://schemas.openxmlformats.org/drawingml/2006/picture" xmlns:c="http://schemas.openxmlformats.org/drawingml/2006/chart" xmlns:a16="http://schemas.microsoft.com/office/drawing/2014/main" xmlns:a="http://schemas.openxmlformats.org/drawingml/2006/main" xmlns:w16="http://schemas.microsoft.com/office/word/2018/wordml" xmlns:w16cex="http://schemas.microsoft.com/office/word/2018/wordml/cex">
            <w:pict w14:anchorId="6F2E9C9F">
              <v:oval id="Oval 25" style="position:absolute;margin-left:57.1pt;margin-top:57.7pt;width:35.8pt;height:29.5pt;z-index:251662848;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color="red" strokeweight="2pt" w14:anchorId="34F608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">
                <v:stroke dashstyle="dash"/>
              </v:oval>
            </w:pict>
          </mc:Fallback>
        </mc:AlternateContent>
      </w:r>
      <w:r w:rsidRPr="00F67281">
        <w:rPr>
          <w:rFonts w:ascii="Times New Roman" w:eastAsia="바탕" w:hAnsi="Times New Roman"/>
          <w:noProof/>
          <w:lang w:bidi="ar-SA"/>
        </w:rPr>
        <w:drawing>
          <wp:inline distT="0" distB="0" distL="0" distR="0" wp14:anchorId="6035A92B" wp14:editId="05A7BBDA">
            <wp:extent cx="5394960" cy="3140075"/>
            <wp:effectExtent l="0" t="0" r="0" b="3175"/>
            <wp:docPr id="227" name="Chart 227">
              <a:extLst xmlns:a="http://schemas.openxmlformats.org/drawingml/2006/main">
                <a:ext uri="{FF2B5EF4-FFF2-40B4-BE49-F238E27FC236}">
                  <a16:creationId xmlns:a16="http://schemas.microsoft.com/office/drawing/2014/main" id="{2E1212F5-1B9C-4183-B605-5068BB8773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67281">
        <w:rPr>
          <w:rFonts w:ascii="Times New Roman" w:eastAsia="바탕" w:hAnsi="Times New Roman"/>
          <w:noProof/>
          <w:sz w:val="20"/>
          <w:szCs w:val="20"/>
          <w:lang w:bidi="ar-SA"/>
        </w:rPr>
        <w:drawing>
          <wp:anchor distT="0" distB="0" distL="114300" distR="114300" simplePos="0" relativeHeight="251658258" behindDoc="0" locked="0" layoutInCell="1" allowOverlap="1" wp14:anchorId="388ED259" wp14:editId="06B78A2E">
            <wp:simplePos x="0" y="0"/>
            <wp:positionH relativeFrom="margin">
              <wp:posOffset>730301</wp:posOffset>
            </wp:positionH>
            <wp:positionV relativeFrom="paragraph">
              <wp:posOffset>533</wp:posOffset>
            </wp:positionV>
            <wp:extent cx="4238625" cy="306070"/>
            <wp:effectExtent l="0" t="0" r="9525" b="0"/>
            <wp:wrapTopAndBottom/>
            <wp:docPr id="86" name="Picture 27">
              <a:extLst xmlns:a="http://schemas.openxmlformats.org/drawingml/2006/main">
                <a:ext uri="{FF2B5EF4-FFF2-40B4-BE49-F238E27FC236}">
                  <a16:creationId xmlns:a16="http://schemas.microsoft.com/office/drawing/2014/main" id="{B8376483-2F57-446A-9A0A-205ABBA098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B8376483-2F57-446A-9A0A-205ABBA098E5}"/>
                        </a:ext>
                      </a:extLst>
                    </pic:cNvPr>
                    <pic:cNvPicPr>
                      <a:picLocks noChangeAspect="1"/>
                    </pic:cNvPicPr>
                  </pic:nvPicPr>
                  <pic:blipFill>
                    <a:blip r:embed="rId47"/>
                    <a:stretch>
                      <a:fillRect/>
                    </a:stretch>
                  </pic:blipFill>
                  <pic:spPr>
                    <a:xfrm>
                      <a:off x="0" y="0"/>
                      <a:ext cx="4238625" cy="306070"/>
                    </a:xfrm>
                    <a:prstGeom prst="rect">
                      <a:avLst/>
                    </a:prstGeom>
                  </pic:spPr>
                </pic:pic>
              </a:graphicData>
            </a:graphic>
            <wp14:sizeRelH relativeFrom="margin">
              <wp14:pctWidth>0</wp14:pctWidth>
            </wp14:sizeRelH>
            <wp14:sizeRelV relativeFrom="margin">
              <wp14:pctHeight>0</wp14:pctHeight>
            </wp14:sizeRelV>
          </wp:anchor>
        </w:drawing>
      </w:r>
    </w:p>
    <w:p w14:paraId="7DE26F26" w14:textId="613A81D6" w:rsidR="00042FD0" w:rsidRDefault="00042FD0" w:rsidP="008110D2">
      <w:pPr>
        <w:pStyle w:val="Caption"/>
      </w:pPr>
      <w:bookmarkStart w:id="187" w:name="_Toc17102602"/>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24</w:t>
      </w:r>
      <w:r w:rsidR="00A05ACE">
        <w:rPr>
          <w:noProof/>
        </w:rPr>
        <w:fldChar w:fldCharType="end"/>
      </w:r>
      <w:r>
        <w:t xml:space="preserve">: </w:t>
      </w:r>
      <w:r w:rsidRPr="00042FD0">
        <w:t xml:space="preserve">Pressure versus capillary height. Solvent gas is methane and oil is dodecane. Y-intercepts </w:t>
      </w:r>
      <w:r w:rsidR="0028529D">
        <w:t xml:space="preserve">for </w:t>
      </w:r>
      <w:r w:rsidRPr="00042FD0">
        <w:t>capillary tube diameters of (ID) of 0.84mm, 0.68mm, and 0.58mm are 4007±106, 4217±104, and 4245±10</w:t>
      </w:r>
      <w:r w:rsidR="005F3DED">
        <w:t>0 psi</w:t>
      </w:r>
      <w:r w:rsidRPr="00042FD0">
        <w:t>, respectively. Mean MMP is 4156±103</w:t>
      </w:r>
      <w:r w:rsidR="008C60CC">
        <w:t xml:space="preserve"> </w:t>
      </w:r>
      <w:r w:rsidRPr="00042FD0">
        <w:t>psi.</w:t>
      </w:r>
      <w:bookmarkEnd w:id="187"/>
    </w:p>
    <w:p w14:paraId="13E7F420" w14:textId="3A55FBAF" w:rsidR="00042FD0" w:rsidRPr="00042FD0" w:rsidRDefault="00042FD0" w:rsidP="00042FD0"/>
    <w:p w14:paraId="5F26C443" w14:textId="2B563D4E" w:rsidR="00C71628" w:rsidRPr="00CA6AD4" w:rsidRDefault="00C71628" w:rsidP="00C71628">
      <w:pPr>
        <w:jc w:val="both"/>
        <w:rPr>
          <w:rFonts w:ascii="Times New Roman" w:eastAsia="바탕" w:hAnsi="Times New Roman"/>
        </w:rPr>
      </w:pPr>
      <w:r w:rsidRPr="00F67281">
        <w:rPr>
          <w:rFonts w:ascii="Times New Roman" w:eastAsia="바탕" w:hAnsi="Times New Roman"/>
          <w:b/>
        </w:rPr>
        <w:t xml:space="preserve">Fig. </w:t>
      </w:r>
      <w:r w:rsidR="003F6A17">
        <w:rPr>
          <w:rFonts w:ascii="Times New Roman" w:eastAsia="바탕" w:hAnsi="Times New Roman"/>
          <w:b/>
        </w:rPr>
        <w:t>2</w:t>
      </w:r>
      <w:r w:rsidR="00C0386B">
        <w:rPr>
          <w:rFonts w:ascii="Times New Roman" w:eastAsia="바탕" w:hAnsi="Times New Roman"/>
          <w:b/>
        </w:rPr>
        <w:t>5</w:t>
      </w:r>
      <w:r w:rsidRPr="00F67281">
        <w:rPr>
          <w:rFonts w:ascii="Times New Roman" w:eastAsia="바탕" w:hAnsi="Times New Roman"/>
        </w:rPr>
        <w:t xml:space="preserve"> shows the pressure versus capillary height plot</w:t>
      </w:r>
      <w:r>
        <w:rPr>
          <w:rFonts w:ascii="Times New Roman" w:eastAsia="바탕" w:hAnsi="Times New Roman"/>
        </w:rPr>
        <w:t xml:space="preserve"> for</w:t>
      </w:r>
      <w:r w:rsidRPr="00F67281">
        <w:rPr>
          <w:rFonts w:ascii="Times New Roman" w:eastAsia="바탕" w:hAnsi="Times New Roman"/>
        </w:rPr>
        <w:t xml:space="preserve"> methane-</w:t>
      </w:r>
      <w:r>
        <w:rPr>
          <w:rFonts w:ascii="Times New Roman" w:eastAsia="바탕" w:hAnsi="Times New Roman"/>
        </w:rPr>
        <w:t>Eagle Ford</w:t>
      </w:r>
      <w:r w:rsidRPr="00F67281">
        <w:rPr>
          <w:rFonts w:ascii="Times New Roman" w:eastAsia="바탕" w:hAnsi="Times New Roman"/>
        </w:rPr>
        <w:t xml:space="preserve"> oil system. Nonlinear behavior was observed above 300</w:t>
      </w:r>
      <w:r w:rsidR="005F3DED">
        <w:rPr>
          <w:rFonts w:ascii="Times New Roman" w:eastAsia="바탕" w:hAnsi="Times New Roman"/>
        </w:rPr>
        <w:t>0 psi</w:t>
      </w:r>
      <w:r w:rsidRPr="00F67281">
        <w:rPr>
          <w:rFonts w:ascii="Times New Roman" w:eastAsia="바탕" w:hAnsi="Times New Roman"/>
        </w:rPr>
        <w:t xml:space="preserve">. This behavior is due to </w:t>
      </w:r>
      <w:r>
        <w:rPr>
          <w:rFonts w:ascii="Times New Roman" w:eastAsia="바탕" w:hAnsi="Times New Roman"/>
        </w:rPr>
        <w:t xml:space="preserve">the nonlinear </w:t>
      </w:r>
      <w:r w:rsidRPr="00F67281">
        <w:rPr>
          <w:rFonts w:ascii="Times New Roman" w:eastAsia="바탕" w:hAnsi="Times New Roman"/>
        </w:rPr>
        <w:t>density behav</w:t>
      </w:r>
      <w:r>
        <w:rPr>
          <w:rFonts w:ascii="Times New Roman" w:eastAsia="바탕" w:hAnsi="Times New Roman"/>
        </w:rPr>
        <w:t>ior of methane</w:t>
      </w:r>
      <w:r w:rsidRPr="00F67281">
        <w:rPr>
          <w:rFonts w:ascii="Times New Roman" w:eastAsia="바탕" w:hAnsi="Times New Roman"/>
        </w:rPr>
        <w:t xml:space="preserve"> when pressure </w:t>
      </w:r>
      <w:r>
        <w:rPr>
          <w:rFonts w:ascii="Times New Roman" w:eastAsia="바탕" w:hAnsi="Times New Roman"/>
        </w:rPr>
        <w:t>exceeds</w:t>
      </w:r>
      <w:r w:rsidRPr="00F67281">
        <w:rPr>
          <w:rFonts w:ascii="Times New Roman" w:eastAsia="바탕" w:hAnsi="Times New Roman"/>
        </w:rPr>
        <w:t xml:space="preserve"> 3</w:t>
      </w:r>
      <w:r>
        <w:rPr>
          <w:rFonts w:ascii="Times New Roman" w:eastAsia="바탕" w:hAnsi="Times New Roman"/>
        </w:rPr>
        <w:t>5</w:t>
      </w:r>
      <w:r w:rsidRPr="00F67281">
        <w:rPr>
          <w:rFonts w:ascii="Times New Roman" w:eastAsia="바탕" w:hAnsi="Times New Roman"/>
        </w:rPr>
        <w:t>0</w:t>
      </w:r>
      <w:r w:rsidR="005F3DED">
        <w:rPr>
          <w:rFonts w:ascii="Times New Roman" w:eastAsia="바탕" w:hAnsi="Times New Roman"/>
        </w:rPr>
        <w:t>0 psi</w:t>
      </w:r>
      <w:r w:rsidRPr="00F67281">
        <w:rPr>
          <w:rFonts w:ascii="Times New Roman" w:eastAsia="바탕" w:hAnsi="Times New Roman"/>
        </w:rPr>
        <w:t xml:space="preserve"> as shown in </w:t>
      </w:r>
      <w:r w:rsidRPr="00F67281">
        <w:rPr>
          <w:rFonts w:ascii="Times New Roman" w:eastAsia="바탕" w:hAnsi="Times New Roman"/>
          <w:b/>
        </w:rPr>
        <w:t>Fig.</w:t>
      </w:r>
      <w:r>
        <w:rPr>
          <w:rFonts w:ascii="Times New Roman" w:eastAsia="바탕" w:hAnsi="Times New Roman"/>
          <w:b/>
        </w:rPr>
        <w:t xml:space="preserve"> </w:t>
      </w:r>
      <w:r w:rsidR="00FB5561">
        <w:rPr>
          <w:rFonts w:ascii="Times New Roman" w:eastAsia="바탕" w:hAnsi="Times New Roman"/>
          <w:b/>
        </w:rPr>
        <w:t>2</w:t>
      </w:r>
      <w:r w:rsidR="00C0386B">
        <w:rPr>
          <w:rFonts w:ascii="Times New Roman" w:eastAsia="바탕" w:hAnsi="Times New Roman"/>
          <w:b/>
        </w:rPr>
        <w:t>6</w:t>
      </w:r>
      <w:r>
        <w:rPr>
          <w:rFonts w:ascii="Times New Roman" w:eastAsia="바탕" w:hAnsi="Times New Roman"/>
        </w:rPr>
        <w:t xml:space="preserve">. In order to mitigate non-linear behavior in pressure vs capillary plot, the pressure is converted to the density using </w:t>
      </w:r>
      <w:r>
        <w:rPr>
          <w:rFonts w:ascii="Times New Roman" w:eastAsia="바탕" w:hAnsi="Times New Roman"/>
          <w:b/>
          <w:bCs/>
        </w:rPr>
        <w:t xml:space="preserve">Fig. </w:t>
      </w:r>
      <w:r w:rsidR="00FB5561">
        <w:rPr>
          <w:rFonts w:ascii="Times New Roman" w:eastAsia="바탕" w:hAnsi="Times New Roman"/>
          <w:b/>
          <w:bCs/>
        </w:rPr>
        <w:t>2</w:t>
      </w:r>
      <w:r w:rsidR="00C0386B">
        <w:rPr>
          <w:rFonts w:ascii="Times New Roman" w:eastAsia="바탕" w:hAnsi="Times New Roman"/>
          <w:b/>
          <w:bCs/>
        </w:rPr>
        <w:t>6</w:t>
      </w:r>
      <w:r>
        <w:rPr>
          <w:rFonts w:ascii="Times New Roman" w:eastAsia="바탕" w:hAnsi="Times New Roman"/>
        </w:rPr>
        <w:t xml:space="preserve">. </w:t>
      </w:r>
      <w:r w:rsidRPr="00F67281">
        <w:rPr>
          <w:rFonts w:ascii="Times New Roman" w:eastAsia="바탕" w:hAnsi="Times New Roman"/>
        </w:rPr>
        <w:t xml:space="preserve"> </w:t>
      </w:r>
      <w:r w:rsidRPr="00F67281">
        <w:rPr>
          <w:rFonts w:ascii="Times New Roman" w:eastAsia="바탕" w:hAnsi="Times New Roman"/>
          <w:b/>
        </w:rPr>
        <w:t xml:space="preserve">Fig. </w:t>
      </w:r>
      <w:r w:rsidR="00FB5561">
        <w:rPr>
          <w:rFonts w:ascii="Times New Roman" w:eastAsia="바탕" w:hAnsi="Times New Roman"/>
          <w:b/>
        </w:rPr>
        <w:t>2</w:t>
      </w:r>
      <w:r w:rsidR="00C0386B">
        <w:rPr>
          <w:rFonts w:ascii="Times New Roman" w:eastAsia="바탕" w:hAnsi="Times New Roman"/>
          <w:b/>
        </w:rPr>
        <w:t>7</w:t>
      </w:r>
      <w:r w:rsidRPr="00F67281">
        <w:rPr>
          <w:rFonts w:ascii="Times New Roman" w:eastAsia="바탕" w:hAnsi="Times New Roman"/>
        </w:rPr>
        <w:t xml:space="preserve"> shows density versus capillary height plot</w:t>
      </w:r>
      <w:r>
        <w:rPr>
          <w:rFonts w:ascii="Times New Roman" w:eastAsia="바탕" w:hAnsi="Times New Roman"/>
        </w:rPr>
        <w:t xml:space="preserve"> of methane-Eagle Ford oil system</w:t>
      </w:r>
      <w:r w:rsidRPr="00F67281">
        <w:rPr>
          <w:rFonts w:ascii="Times New Roman" w:eastAsia="바탕" w:hAnsi="Times New Roman"/>
        </w:rPr>
        <w:t xml:space="preserve">. </w:t>
      </w:r>
      <w:r w:rsidR="00122B9A">
        <w:rPr>
          <w:rFonts w:ascii="Times New Roman" w:eastAsia="바탕" w:hAnsi="Times New Roman"/>
        </w:rPr>
        <w:t>This improved the linear regression</w:t>
      </w:r>
      <w:r w:rsidR="0028529D">
        <w:rPr>
          <w:rFonts w:ascii="Times New Roman" w:eastAsia="바탕" w:hAnsi="Times New Roman"/>
        </w:rPr>
        <w:t xml:space="preserve"> fit</w:t>
      </w:r>
      <w:r>
        <w:rPr>
          <w:rFonts w:ascii="Times New Roman" w:eastAsia="바탕" w:hAnsi="Times New Roman"/>
        </w:rPr>
        <w:t xml:space="preserve">; </w:t>
      </w:r>
      <w:r w:rsidR="0028529D">
        <w:rPr>
          <w:rFonts w:ascii="Times New Roman" w:eastAsia="바탕" w:hAnsi="Times New Roman"/>
        </w:rPr>
        <w:t xml:space="preserve">calculation </w:t>
      </w:r>
      <w:r>
        <w:rPr>
          <w:rFonts w:ascii="Times New Roman" w:eastAsia="바탕" w:hAnsi="Times New Roman"/>
        </w:rPr>
        <w:t xml:space="preserve">of MMP in pressure space yields a value of </w:t>
      </w:r>
      <w:r w:rsidRPr="00F67281">
        <w:rPr>
          <w:rFonts w:ascii="Times New Roman" w:eastAsia="바탕" w:hAnsi="Times New Roman"/>
        </w:rPr>
        <w:t>5391±335</w:t>
      </w:r>
      <w:r w:rsidR="008C60CC">
        <w:rPr>
          <w:rFonts w:ascii="Times New Roman" w:eastAsia="바탕" w:hAnsi="Times New Roman"/>
        </w:rPr>
        <w:t xml:space="preserve"> </w:t>
      </w:r>
      <w:r w:rsidRPr="00F67281">
        <w:rPr>
          <w:rFonts w:ascii="Times New Roman" w:eastAsia="바탕" w:hAnsi="Times New Roman"/>
        </w:rPr>
        <w:t>psi</w:t>
      </w:r>
      <w:r>
        <w:rPr>
          <w:rFonts w:ascii="Times New Roman" w:eastAsia="바탕" w:hAnsi="Times New Roman"/>
        </w:rPr>
        <w:t xml:space="preserve"> while in density space </w:t>
      </w:r>
      <w:r w:rsidR="00D13EEB">
        <w:rPr>
          <w:rFonts w:ascii="Times New Roman" w:eastAsia="바탕" w:hAnsi="Times New Roman"/>
        </w:rPr>
        <w:t>yields</w:t>
      </w:r>
      <w:r>
        <w:rPr>
          <w:rFonts w:ascii="Times New Roman" w:eastAsia="바탕" w:hAnsi="Times New Roman"/>
        </w:rPr>
        <w:t xml:space="preserve"> a value of </w:t>
      </w:r>
      <w:r w:rsidRPr="00F67281">
        <w:rPr>
          <w:rFonts w:ascii="Times New Roman" w:eastAsia="바탕" w:hAnsi="Times New Roman"/>
        </w:rPr>
        <w:t>5890±19</w:t>
      </w:r>
      <w:r w:rsidR="005F3DED">
        <w:rPr>
          <w:rFonts w:ascii="Times New Roman" w:eastAsia="바탕" w:hAnsi="Times New Roman"/>
        </w:rPr>
        <w:t>0 psi</w:t>
      </w:r>
      <w:r w:rsidRPr="00F67281">
        <w:rPr>
          <w:rFonts w:ascii="Times New Roman" w:eastAsia="바탕" w:hAnsi="Times New Roman"/>
        </w:rPr>
        <w:t xml:space="preserve">. </w:t>
      </w:r>
      <w:r>
        <w:rPr>
          <w:rFonts w:ascii="Times New Roman" w:eastAsia="바탕" w:hAnsi="Times New Roman"/>
        </w:rPr>
        <w:t>Standard deviation of the MMP value in density space is 56% of standard deviation of the MMP value in pressure space</w:t>
      </w:r>
      <w:r w:rsidR="00D13EEB">
        <w:rPr>
          <w:rFonts w:ascii="Times New Roman" w:eastAsia="바탕" w:hAnsi="Times New Roman"/>
        </w:rPr>
        <w:t>.</w:t>
      </w:r>
    </w:p>
    <w:p w14:paraId="7F6B4BBC" w14:textId="7F41880B" w:rsidR="003F6A17" w:rsidRPr="003F6A17" w:rsidRDefault="00C71628" w:rsidP="00DF6423">
      <w:pPr>
        <w:pStyle w:val="Caption"/>
      </w:pPr>
      <w:bookmarkStart w:id="188" w:name="_Toc17102603"/>
      <w:r w:rsidRPr="00F67281">
        <w:rPr>
          <w:noProof/>
          <w:sz w:val="28"/>
          <w:szCs w:val="32"/>
          <w:lang w:bidi="ar-SA"/>
        </w:rPr>
        <w:lastRenderedPageBreak/>
        <w:drawing>
          <wp:anchor distT="0" distB="0" distL="114300" distR="114300" simplePos="0" relativeHeight="251658257" behindDoc="0" locked="0" layoutInCell="1" allowOverlap="1" wp14:anchorId="7BEE6E46" wp14:editId="009F0909">
            <wp:simplePos x="0" y="0"/>
            <wp:positionH relativeFrom="margin">
              <wp:posOffset>333375</wp:posOffset>
            </wp:positionH>
            <wp:positionV relativeFrom="paragraph">
              <wp:posOffset>0</wp:posOffset>
            </wp:positionV>
            <wp:extent cx="4371975" cy="314325"/>
            <wp:effectExtent l="0" t="0" r="9525" b="9525"/>
            <wp:wrapTopAndBottom/>
            <wp:docPr id="102" name="Picture 9">
              <a:extLst xmlns:a="http://schemas.openxmlformats.org/drawingml/2006/main">
                <a:ext uri="{FF2B5EF4-FFF2-40B4-BE49-F238E27FC236}">
                  <a16:creationId xmlns:a16="http://schemas.microsoft.com/office/drawing/2014/main" id="{6F13C135-0FC7-44F3-947D-6D144B11CB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6F13C135-0FC7-44F3-947D-6D144B11CBB6}"/>
                        </a:ext>
                      </a:extLst>
                    </pic:cNvPr>
                    <pic:cNvPicPr>
                      <a:picLocks noChangeAspect="1"/>
                    </pic:cNvPicPr>
                  </pic:nvPicPr>
                  <pic:blipFill>
                    <a:blip r:embed="rId48"/>
                    <a:stretch>
                      <a:fillRect/>
                    </a:stretch>
                  </pic:blipFill>
                  <pic:spPr>
                    <a:xfrm>
                      <a:off x="0" y="0"/>
                      <a:ext cx="4371975" cy="314325"/>
                    </a:xfrm>
                    <a:prstGeom prst="rect">
                      <a:avLst/>
                    </a:prstGeom>
                  </pic:spPr>
                </pic:pic>
              </a:graphicData>
            </a:graphic>
            <wp14:sizeRelH relativeFrom="margin">
              <wp14:pctWidth>0</wp14:pctWidth>
            </wp14:sizeRelH>
            <wp14:sizeRelV relativeFrom="margin">
              <wp14:pctHeight>0</wp14:pctHeight>
            </wp14:sizeRelV>
          </wp:anchor>
        </w:drawing>
      </w:r>
      <w:r w:rsidRPr="00F67281">
        <w:rPr>
          <w:noProof/>
          <w:sz w:val="28"/>
          <w:szCs w:val="32"/>
          <w:lang w:bidi="ar-SA"/>
        </w:rPr>
        <w:drawing>
          <wp:inline distT="0" distB="0" distL="0" distR="0" wp14:anchorId="539DC284" wp14:editId="661F0693">
            <wp:extent cx="5686425" cy="3133725"/>
            <wp:effectExtent l="0" t="0" r="0" b="0"/>
            <wp:docPr id="92" name="Chart 92">
              <a:extLst xmlns:a="http://schemas.openxmlformats.org/drawingml/2006/main">
                <a:ext uri="{FF2B5EF4-FFF2-40B4-BE49-F238E27FC236}">
                  <a16:creationId xmlns:a16="http://schemas.microsoft.com/office/drawing/2014/main" id="{2E4663CF-B818-41BC-8C1C-C85C314642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Pr="005861C9">
        <w:t xml:space="preserve"> </w:t>
      </w:r>
      <w:r w:rsidR="003F6A17">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25</w:t>
      </w:r>
      <w:r w:rsidR="00A05ACE">
        <w:rPr>
          <w:noProof/>
        </w:rPr>
        <w:fldChar w:fldCharType="end"/>
      </w:r>
      <w:r w:rsidR="003F6A17">
        <w:t xml:space="preserve">: </w:t>
      </w:r>
      <w:r w:rsidRPr="003F6A17">
        <w:t xml:space="preserve">Pressure versus capillary height plot for three </w:t>
      </w:r>
      <w:r w:rsidR="0028529D">
        <w:t xml:space="preserve">capillary </w:t>
      </w:r>
      <w:r w:rsidRPr="003F6A17">
        <w:t>tubes having diameters of 0.58 mm, 0.68mm and 0.84mm. Solvent gas is methane and oil is Eagle Ford oil. Y-intercepts of the best fitting lines are 5035±209, 5408±152, and 5733±10</w:t>
      </w:r>
      <w:r w:rsidR="005F3DED">
        <w:t>0 psi</w:t>
      </w:r>
      <w:r w:rsidRPr="003F6A17">
        <w:t>, respectively. Mean MMP is 5391±335</w:t>
      </w:r>
      <w:r w:rsidR="008C60CC">
        <w:t xml:space="preserve"> </w:t>
      </w:r>
      <w:r w:rsidRPr="003F6A17">
        <w:t>psi.</w:t>
      </w:r>
      <w:bookmarkEnd w:id="188"/>
    </w:p>
    <w:p w14:paraId="7C229586" w14:textId="36A6B3A6" w:rsidR="003F6A17" w:rsidRDefault="003F6A17" w:rsidP="00DF6423">
      <w:pPr>
        <w:spacing w:line="240" w:lineRule="auto"/>
        <w:jc w:val="both"/>
        <w:rPr>
          <w:rFonts w:ascii="Times New Roman" w:eastAsia="바탕" w:hAnsi="Times New Roman"/>
          <w:b/>
          <w:bCs/>
          <w:szCs w:val="18"/>
        </w:rPr>
      </w:pPr>
    </w:p>
    <w:p w14:paraId="071AC059" w14:textId="5ED698A2" w:rsidR="003F6A17" w:rsidRDefault="003F6A17" w:rsidP="00DF6423">
      <w:pPr>
        <w:spacing w:line="240" w:lineRule="auto"/>
        <w:jc w:val="both"/>
        <w:rPr>
          <w:rFonts w:ascii="Times New Roman" w:eastAsia="바탕" w:hAnsi="Times New Roman"/>
          <w:b/>
          <w:bCs/>
          <w:szCs w:val="18"/>
        </w:rPr>
      </w:pPr>
      <w:r>
        <w:rPr>
          <w:rFonts w:ascii="Times New Roman" w:eastAsia="바탕" w:hAnsi="Times New Roman"/>
          <w:b/>
          <w:bCs/>
          <w:noProof/>
          <w:sz w:val="28"/>
          <w:szCs w:val="32"/>
          <w:lang w:bidi="ar-SA"/>
        </w:rPr>
        <mc:AlternateContent>
          <mc:Choice Requires="wpg">
            <w:drawing>
              <wp:anchor distT="0" distB="0" distL="114300" distR="114300" simplePos="0" relativeHeight="251658259" behindDoc="0" locked="0" layoutInCell="1" allowOverlap="1" wp14:anchorId="2C02E0E9" wp14:editId="49A9FEDF">
                <wp:simplePos x="0" y="0"/>
                <wp:positionH relativeFrom="margin">
                  <wp:posOffset>742950</wp:posOffset>
                </wp:positionH>
                <wp:positionV relativeFrom="paragraph">
                  <wp:posOffset>199390</wp:posOffset>
                </wp:positionV>
                <wp:extent cx="2676525" cy="2351151"/>
                <wp:effectExtent l="38100" t="19050" r="66675" b="87630"/>
                <wp:wrapNone/>
                <wp:docPr id="65" name="Group 65"/>
                <wp:cNvGraphicFramePr/>
                <a:graphic xmlns:a="http://schemas.openxmlformats.org/drawingml/2006/main">
                  <a:graphicData uri="http://schemas.microsoft.com/office/word/2010/wordprocessingGroup">
                    <wpg:wgp>
                      <wpg:cNvGrpSpPr/>
                      <wpg:grpSpPr>
                        <a:xfrm>
                          <a:off x="0" y="0"/>
                          <a:ext cx="2676525" cy="2351151"/>
                          <a:chOff x="0" y="0"/>
                          <a:chExt cx="2676525" cy="2351151"/>
                        </a:xfrm>
                      </wpg:grpSpPr>
                      <wps:wsp>
                        <wps:cNvPr id="66" name="Straight Connector 7"/>
                        <wps:cNvCnPr>
                          <a:cxnSpLocks/>
                        </wps:cNvCnPr>
                        <wps:spPr>
                          <a:xfrm flipV="1">
                            <a:off x="0" y="0"/>
                            <a:ext cx="2676525" cy="2295525"/>
                          </a:xfrm>
                          <a:prstGeom prst="line">
                            <a:avLst/>
                          </a:prstGeom>
                          <a:noFill/>
                          <a:ln w="25400" cap="flat" cmpd="sng" algn="ctr">
                            <a:solidFill>
                              <a:sysClr val="windowText" lastClr="000000"/>
                            </a:solidFill>
                            <a:prstDash val="dash"/>
                          </a:ln>
                          <a:effectLst>
                            <a:outerShdw blurRad="40000" dist="23000" dir="5400000" rotWithShape="0">
                              <a:srgbClr val="000000">
                                <a:alpha val="35000"/>
                              </a:srgbClr>
                            </a:outerShdw>
                          </a:effectLst>
                        </wps:spPr>
                        <wps:bodyPr/>
                      </wps:wsp>
                      <wps:wsp>
                        <wps:cNvPr id="73" name="Straight Connector 14"/>
                        <wps:cNvCnPr>
                          <a:cxnSpLocks/>
                        </wps:cNvCnPr>
                        <wps:spPr>
                          <a:xfrm flipV="1">
                            <a:off x="1638605" y="36576"/>
                            <a:ext cx="0" cy="2314575"/>
                          </a:xfrm>
                          <a:prstGeom prst="line">
                            <a:avLst/>
                          </a:prstGeom>
                          <a:noFill/>
                          <a:ln w="25400" cap="flat" cmpd="sng" algn="ctr">
                            <a:solidFill>
                              <a:sysClr val="windowText" lastClr="000000"/>
                            </a:solidFill>
                            <a:prstDash val="dash"/>
                          </a:ln>
                          <a:effectLst>
                            <a:outerShdw blurRad="40000" dist="23000" dir="5400000" rotWithShape="0">
                              <a:srgbClr val="000000">
                                <a:alpha val="35000"/>
                              </a:srgbClr>
                            </a:outerShdw>
                          </a:effectLst>
                        </wps:spPr>
                        <wps:bodyPr/>
                      </wps:wsp>
                    </wpg:wgp>
                  </a:graphicData>
                </a:graphic>
              </wp:anchor>
            </w:drawing>
          </mc:Choice>
          <mc:Fallback xmlns:arto="http://schemas.microsoft.com/office/word/2006/arto" xmlns:a14="http://schemas.microsoft.com/office/drawing/2010/main" xmlns:pic="http://schemas.openxmlformats.org/drawingml/2006/picture" xmlns:c="http://schemas.openxmlformats.org/drawingml/2006/chart" xmlns:a16="http://schemas.microsoft.com/office/drawing/2014/main" xmlns:a="http://schemas.openxmlformats.org/drawingml/2006/main" xmlns:w16="http://schemas.microsoft.com/office/word/2018/wordml" xmlns:w16cex="http://schemas.microsoft.com/office/word/2018/wordml/cex">
            <w:pict w14:anchorId="046B4DDC">
              <v:group id="Group 65" style="position:absolute;margin-left:58.5pt;margin-top:15.7pt;width:210.75pt;height:185.15pt;z-index:251676160;mso-position-horizontal-relative:margin" coordsize="26765,23511" o:spid="_x0000_s1026" w14:anchorId="19C2B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">
                <v:line id="Straight Connector 7" style="position:absolute;flip:y;visibility:visible;mso-wrap-style:square" o:spid="_x0000_s1027" strokecolor="windowText" strokeweight="2pt" o:connectortype="straight" from="0,0" to="26765,2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">
                  <v:stroke dashstyle="dash"/>
                  <v:shadow on="t" color="black" opacity="22937f" offset="0,.63889mm" origin=",.5"/>
                  <o:lock v:ext="edit" shapetype="f"/>
                </v:line>
                <v:line id="Straight Connector 14" style="position:absolute;flip:y;visibility:visible;mso-wrap-style:square" o:spid="_x0000_s1028" strokecolor="windowText" strokeweight="2pt" o:connectortype="straight" from="16386,365" to="16386,2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">
                  <v:stroke dashstyle="dash"/>
                  <v:shadow on="t" color="black" opacity="22937f" offset="0,.63889mm" origin=",.5"/>
                  <o:lock v:ext="edit" shapetype="f"/>
                </v:line>
                <w10:wrap anchorx="margin"/>
              </v:group>
            </w:pict>
          </mc:Fallback>
        </mc:AlternateContent>
      </w:r>
      <w:r w:rsidRPr="00F67281">
        <w:rPr>
          <w:rFonts w:ascii="Times New Roman" w:eastAsia="바탕" w:hAnsi="Times New Roman"/>
          <w:b/>
          <w:bCs/>
          <w:noProof/>
          <w:sz w:val="28"/>
          <w:szCs w:val="32"/>
          <w:lang w:bidi="ar-SA"/>
        </w:rPr>
        <w:drawing>
          <wp:inline distT="0" distB="0" distL="0" distR="0" wp14:anchorId="6D7142C0" wp14:editId="2D1AA701">
            <wp:extent cx="4800600" cy="3048000"/>
            <wp:effectExtent l="0" t="0" r="0" b="0"/>
            <wp:docPr id="87" name="Chart 87">
              <a:extLst xmlns:a="http://schemas.openxmlformats.org/drawingml/2006/main">
                <a:ext uri="{FF2B5EF4-FFF2-40B4-BE49-F238E27FC236}">
                  <a16:creationId xmlns:a16="http://schemas.microsoft.com/office/drawing/2014/main" id="{2F6473AC-82E1-4F2C-A2D1-C4E146911F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9AA5C5C" w14:textId="2FFF4E2C" w:rsidR="003F6A17" w:rsidRPr="003F6A17" w:rsidRDefault="003F6A17" w:rsidP="00DF6423">
      <w:pPr>
        <w:pStyle w:val="Caption"/>
        <w:rPr>
          <w:rFonts w:ascii="Times New Roman" w:eastAsia="바탕" w:hAnsi="Times New Roman"/>
        </w:rPr>
      </w:pPr>
      <w:bookmarkStart w:id="189" w:name="_Toc17102604"/>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26</w:t>
      </w:r>
      <w:r w:rsidR="00A05ACE">
        <w:rPr>
          <w:noProof/>
        </w:rPr>
        <w:fldChar w:fldCharType="end"/>
      </w:r>
      <w:r>
        <w:t xml:space="preserve">: </w:t>
      </w:r>
      <w:r w:rsidRPr="003F6A17">
        <w:t xml:space="preserve">Density versus pressure plot of methane generated from </w:t>
      </w:r>
      <w:r w:rsidR="00E86773">
        <w:t>National Institute of Standard</w:t>
      </w:r>
      <w:r w:rsidR="006B70DF">
        <w:t>s</w:t>
      </w:r>
      <w:r w:rsidR="00E86773">
        <w:t xml:space="preserve"> and Technology (</w:t>
      </w:r>
      <w:r w:rsidRPr="003F6A17">
        <w:t>NIST</w:t>
      </w:r>
      <w:r w:rsidR="00E86773">
        <w:t>) software</w:t>
      </w:r>
      <w:r w:rsidRPr="003F6A17">
        <w:t>. Notice that after 350</w:t>
      </w:r>
      <w:r w:rsidR="005F3DED">
        <w:t>0 psi</w:t>
      </w:r>
      <w:r w:rsidRPr="003F6A17">
        <w:t>, there is deviation from linear behavior</w:t>
      </w:r>
      <w:bookmarkEnd w:id="189"/>
    </w:p>
    <w:p w14:paraId="60F8EC74" w14:textId="528EF2BF" w:rsidR="00C71628" w:rsidRPr="004A730F" w:rsidRDefault="003F6A17" w:rsidP="00DF6423">
      <w:pPr>
        <w:spacing w:line="240" w:lineRule="auto"/>
      </w:pPr>
      <w:r w:rsidRPr="00F67281">
        <w:rPr>
          <w:noProof/>
          <w:sz w:val="28"/>
          <w:szCs w:val="32"/>
          <w:lang w:bidi="ar-SA"/>
        </w:rPr>
        <w:lastRenderedPageBreak/>
        <w:drawing>
          <wp:anchor distT="0" distB="0" distL="114300" distR="114300" simplePos="0" relativeHeight="251658262" behindDoc="0" locked="0" layoutInCell="1" allowOverlap="1" wp14:anchorId="41F2069D" wp14:editId="4AEF2DC7">
            <wp:simplePos x="0" y="0"/>
            <wp:positionH relativeFrom="margin">
              <wp:posOffset>533400</wp:posOffset>
            </wp:positionH>
            <wp:positionV relativeFrom="paragraph">
              <wp:posOffset>0</wp:posOffset>
            </wp:positionV>
            <wp:extent cx="4152900" cy="298450"/>
            <wp:effectExtent l="0" t="0" r="0" b="6350"/>
            <wp:wrapTopAndBottom/>
            <wp:docPr id="103" name="Picture 9">
              <a:extLst xmlns:a="http://schemas.openxmlformats.org/drawingml/2006/main">
                <a:ext uri="{FF2B5EF4-FFF2-40B4-BE49-F238E27FC236}">
                  <a16:creationId xmlns:a16="http://schemas.microsoft.com/office/drawing/2014/main" id="{6F13C135-0FC7-44F3-947D-6D144B11CB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6F13C135-0FC7-44F3-947D-6D144B11CBB6}"/>
                        </a:ext>
                      </a:extLst>
                    </pic:cNvPr>
                    <pic:cNvPicPr>
                      <a:picLocks noChangeAspect="1"/>
                    </pic:cNvPicPr>
                  </pic:nvPicPr>
                  <pic:blipFill>
                    <a:blip r:embed="rId48"/>
                    <a:stretch>
                      <a:fillRect/>
                    </a:stretch>
                  </pic:blipFill>
                  <pic:spPr>
                    <a:xfrm>
                      <a:off x="0" y="0"/>
                      <a:ext cx="4152900" cy="298450"/>
                    </a:xfrm>
                    <a:prstGeom prst="rect">
                      <a:avLst/>
                    </a:prstGeom>
                  </pic:spPr>
                </pic:pic>
              </a:graphicData>
            </a:graphic>
            <wp14:sizeRelH relativeFrom="margin">
              <wp14:pctWidth>0</wp14:pctWidth>
            </wp14:sizeRelH>
            <wp14:sizeRelV relativeFrom="margin">
              <wp14:pctHeight>0</wp14:pctHeight>
            </wp14:sizeRelV>
          </wp:anchor>
        </w:drawing>
      </w:r>
      <w:r w:rsidR="00C71628">
        <w:t>.</w:t>
      </w:r>
      <w:r w:rsidR="00C71628" w:rsidRPr="00F67281">
        <w:rPr>
          <w:noProof/>
          <w:sz w:val="28"/>
          <w:szCs w:val="32"/>
          <w:lang w:bidi="ar-SA"/>
        </w:rPr>
        <w:drawing>
          <wp:inline distT="0" distB="0" distL="0" distR="0" wp14:anchorId="4A681816" wp14:editId="1670D524">
            <wp:extent cx="4984750" cy="3228975"/>
            <wp:effectExtent l="0" t="0" r="0" b="0"/>
            <wp:docPr id="93" name="Chart 93">
              <a:extLst xmlns:a="http://schemas.openxmlformats.org/drawingml/2006/main">
                <a:ext uri="{FF2B5EF4-FFF2-40B4-BE49-F238E27FC236}">
                  <a16:creationId xmlns:a16="http://schemas.microsoft.com/office/drawing/2014/main" id="{2E4663CF-B818-41BC-8C1C-C85C314642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8940C0F" w14:textId="0DC3085B" w:rsidR="00C71628" w:rsidRPr="003F6A17" w:rsidRDefault="003F6A17" w:rsidP="00DF6423">
      <w:pPr>
        <w:pStyle w:val="Caption"/>
      </w:pPr>
      <w:bookmarkStart w:id="190" w:name="_Toc17102605"/>
      <w:r w:rsidRPr="003F6A17">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27</w:t>
      </w:r>
      <w:r w:rsidR="00A05ACE">
        <w:rPr>
          <w:noProof/>
        </w:rPr>
        <w:fldChar w:fldCharType="end"/>
      </w:r>
      <w:r w:rsidR="00C71628" w:rsidRPr="003F6A17">
        <w:t>: Density versus capillary height pl</w:t>
      </w:r>
      <w:r>
        <w:t>ot for the same data as in Fig 2</w:t>
      </w:r>
      <w:r w:rsidR="00FB5561">
        <w:t>6</w:t>
      </w:r>
      <w:r w:rsidR="00C71628" w:rsidRPr="003F6A17">
        <w:t xml:space="preserve"> but now corrected for the nonlinear density-pressure dependence. Solvent gas is methane and oil is Eagle Ford oil. Notice that after pressure is converted to density, it exhibits more linear behavior. Mean MMP value is 5890±19</w:t>
      </w:r>
      <w:r w:rsidR="005F3DED">
        <w:t>0 psi</w:t>
      </w:r>
      <w:r w:rsidR="00C71628" w:rsidRPr="003F6A17">
        <w:t>.</w:t>
      </w:r>
      <w:bookmarkEnd w:id="190"/>
    </w:p>
    <w:p w14:paraId="729F8731" w14:textId="77777777" w:rsidR="00C71628" w:rsidRDefault="00C71628" w:rsidP="00C71628">
      <w:pPr>
        <w:spacing w:line="240" w:lineRule="auto"/>
        <w:rPr>
          <w:rFonts w:ascii="Times New Roman" w:eastAsia="바탕" w:hAnsi="Times New Roman"/>
          <w:b/>
          <w:bCs/>
          <w:szCs w:val="18"/>
        </w:rPr>
      </w:pPr>
    </w:p>
    <w:p w14:paraId="6D126AA5" w14:textId="0A676020" w:rsidR="00C71628" w:rsidRDefault="00C71628" w:rsidP="00C71628">
      <w:pPr>
        <w:jc w:val="both"/>
        <w:rPr>
          <w:rFonts w:ascii="Times New Roman" w:eastAsia="바탕" w:hAnsi="Times New Roman"/>
        </w:rPr>
      </w:pPr>
      <w:r w:rsidRPr="00F67281">
        <w:rPr>
          <w:rFonts w:ascii="Times New Roman" w:eastAsia="바탕" w:hAnsi="Times New Roman"/>
        </w:rPr>
        <w:t>Different solvent gas</w:t>
      </w:r>
      <w:r w:rsidR="001C74EC">
        <w:rPr>
          <w:rFonts w:ascii="Times New Roman" w:eastAsia="바탕" w:hAnsi="Times New Roman"/>
        </w:rPr>
        <w:t>es</w:t>
      </w:r>
      <w:r w:rsidRPr="00F67281">
        <w:rPr>
          <w:rFonts w:ascii="Times New Roman" w:eastAsia="바탕" w:hAnsi="Times New Roman"/>
        </w:rPr>
        <w:t xml:space="preserve"> w</w:t>
      </w:r>
      <w:r>
        <w:rPr>
          <w:rFonts w:ascii="Times New Roman" w:eastAsia="바탕" w:hAnsi="Times New Roman"/>
        </w:rPr>
        <w:t>ere</w:t>
      </w:r>
      <w:r w:rsidRPr="00F67281">
        <w:rPr>
          <w:rFonts w:ascii="Times New Roman" w:eastAsia="바탕" w:hAnsi="Times New Roman"/>
        </w:rPr>
        <w:t xml:space="preserve"> </w:t>
      </w:r>
      <w:r>
        <w:rPr>
          <w:rFonts w:ascii="Times New Roman" w:eastAsia="바탕" w:hAnsi="Times New Roman"/>
        </w:rPr>
        <w:t xml:space="preserve">used </w:t>
      </w:r>
      <w:r w:rsidRPr="00F67281">
        <w:rPr>
          <w:rFonts w:ascii="Times New Roman" w:eastAsia="바탕" w:hAnsi="Times New Roman"/>
        </w:rPr>
        <w:t xml:space="preserve">for MMP measurements. </w:t>
      </w:r>
      <w:r w:rsidRPr="00F67281">
        <w:rPr>
          <w:rFonts w:ascii="Times New Roman" w:eastAsia="바탕" w:hAnsi="Times New Roman"/>
          <w:b/>
        </w:rPr>
        <w:t xml:space="preserve">Fig. </w:t>
      </w:r>
      <w:r w:rsidR="00FB5561">
        <w:rPr>
          <w:rFonts w:ascii="Times New Roman" w:eastAsia="바탕" w:hAnsi="Times New Roman"/>
          <w:b/>
        </w:rPr>
        <w:t>2</w:t>
      </w:r>
      <w:r w:rsidR="00C0386B">
        <w:rPr>
          <w:rFonts w:ascii="Times New Roman" w:eastAsia="바탕" w:hAnsi="Times New Roman"/>
          <w:b/>
        </w:rPr>
        <w:t>8</w:t>
      </w:r>
      <w:r w:rsidRPr="00F67281">
        <w:rPr>
          <w:rFonts w:ascii="Times New Roman" w:eastAsia="바탕" w:hAnsi="Times New Roman"/>
        </w:rPr>
        <w:t xml:space="preserve"> shows the summary of all the MMP measurements in this study. Methane showed the highest MMP </w:t>
      </w:r>
      <w:r>
        <w:rPr>
          <w:rFonts w:ascii="Times New Roman" w:eastAsia="바탕" w:hAnsi="Times New Roman"/>
        </w:rPr>
        <w:t xml:space="preserve">value </w:t>
      </w:r>
      <w:r w:rsidRPr="00F67281">
        <w:rPr>
          <w:rFonts w:ascii="Times New Roman" w:eastAsia="바탕" w:hAnsi="Times New Roman"/>
        </w:rPr>
        <w:t>followed by the mixture C1:C2</w:t>
      </w:r>
      <w:r>
        <w:rPr>
          <w:rFonts w:ascii="Times New Roman" w:eastAsia="바탕" w:hAnsi="Times New Roman"/>
        </w:rPr>
        <w:t xml:space="preserve"> </w:t>
      </w:r>
      <w:r w:rsidRPr="00F67281">
        <w:rPr>
          <w:rFonts w:ascii="Times New Roman" w:eastAsia="바탕" w:hAnsi="Times New Roman"/>
        </w:rPr>
        <w:t xml:space="preserve">(72:28), field gas and ethane with the </w:t>
      </w:r>
      <w:r>
        <w:rPr>
          <w:rFonts w:ascii="Times New Roman" w:eastAsia="바탕" w:hAnsi="Times New Roman"/>
        </w:rPr>
        <w:t xml:space="preserve">two </w:t>
      </w:r>
      <w:r w:rsidRPr="00F67281">
        <w:rPr>
          <w:rFonts w:ascii="Times New Roman" w:eastAsia="바탕" w:hAnsi="Times New Roman"/>
        </w:rPr>
        <w:t>different oil</w:t>
      </w:r>
      <w:r>
        <w:rPr>
          <w:rFonts w:ascii="Times New Roman" w:eastAsia="바탕" w:hAnsi="Times New Roman"/>
        </w:rPr>
        <w:t>s</w:t>
      </w:r>
      <w:r w:rsidRPr="00F67281">
        <w:rPr>
          <w:rFonts w:ascii="Times New Roman" w:eastAsia="바탕" w:hAnsi="Times New Roman"/>
        </w:rPr>
        <w:t xml:space="preserve"> used in this study.</w:t>
      </w:r>
      <w:r>
        <w:rPr>
          <w:rFonts w:ascii="Times New Roman" w:eastAsia="바탕" w:hAnsi="Times New Roman"/>
        </w:rPr>
        <w:t xml:space="preserve"> </w:t>
      </w:r>
      <w:r w:rsidRPr="007870D2">
        <w:rPr>
          <w:rFonts w:ascii="Times New Roman" w:eastAsia="바탕" w:hAnsi="Times New Roman"/>
          <w:b/>
        </w:rPr>
        <w:t xml:space="preserve">Table </w:t>
      </w:r>
      <w:r w:rsidR="00AA5B14">
        <w:rPr>
          <w:rFonts w:ascii="Times New Roman" w:eastAsia="바탕" w:hAnsi="Times New Roman"/>
          <w:b/>
        </w:rPr>
        <w:t>4</w:t>
      </w:r>
      <w:r>
        <w:rPr>
          <w:rFonts w:ascii="Times New Roman" w:eastAsia="바탕" w:hAnsi="Times New Roman"/>
          <w:b/>
        </w:rPr>
        <w:t xml:space="preserve"> </w:t>
      </w:r>
      <w:r>
        <w:rPr>
          <w:rFonts w:ascii="Times New Roman" w:eastAsia="바탕" w:hAnsi="Times New Roman"/>
        </w:rPr>
        <w:t>gives the composition of the field gas.</w:t>
      </w:r>
    </w:p>
    <w:p w14:paraId="769221EA" w14:textId="083DE5FE" w:rsidR="00C71628" w:rsidRPr="008730D3" w:rsidRDefault="00AA5B14" w:rsidP="008110D2">
      <w:pPr>
        <w:pStyle w:val="Caption"/>
      </w:pPr>
      <w:bookmarkStart w:id="191" w:name="_Toc13002679"/>
      <w:r>
        <w:t xml:space="preserve">Table </w:t>
      </w:r>
      <w:r w:rsidR="00A05ACE">
        <w:rPr>
          <w:noProof/>
        </w:rPr>
        <w:fldChar w:fldCharType="begin"/>
      </w:r>
      <w:r w:rsidR="00A05ACE">
        <w:rPr>
          <w:noProof/>
        </w:rPr>
        <w:instrText xml:space="preserve"> SEQ Table \* ARABIC </w:instrText>
      </w:r>
      <w:r w:rsidR="00A05ACE">
        <w:rPr>
          <w:noProof/>
        </w:rPr>
        <w:fldChar w:fldCharType="separate"/>
      </w:r>
      <w:r w:rsidR="004911A0">
        <w:rPr>
          <w:noProof/>
        </w:rPr>
        <w:t>4</w:t>
      </w:r>
      <w:r w:rsidR="00A05ACE">
        <w:rPr>
          <w:noProof/>
        </w:rPr>
        <w:fldChar w:fldCharType="end"/>
      </w:r>
      <w:r w:rsidR="00C71628" w:rsidRPr="00AA5B14">
        <w:t>: Composition of the produced field gas analyzed by GC chromatography</w:t>
      </w:r>
      <w:bookmarkEnd w:id="191"/>
    </w:p>
    <w:tbl>
      <w:tblPr>
        <w:tblStyle w:val="TableGrid"/>
        <w:tblW w:w="0" w:type="auto"/>
        <w:tblLook w:val="04A0" w:firstRow="1" w:lastRow="0" w:firstColumn="1" w:lastColumn="0" w:noHBand="0" w:noVBand="1"/>
      </w:tblPr>
      <w:tblGrid>
        <w:gridCol w:w="4675"/>
        <w:gridCol w:w="4675"/>
      </w:tblGrid>
      <w:tr w:rsidR="00C71628" w14:paraId="2077F31E" w14:textId="77777777" w:rsidTr="00C71628">
        <w:tc>
          <w:tcPr>
            <w:tcW w:w="4675" w:type="dxa"/>
          </w:tcPr>
          <w:p w14:paraId="5F2C1673" w14:textId="77777777" w:rsidR="00C71628" w:rsidRPr="00122B9A" w:rsidRDefault="00C71628" w:rsidP="00C71628">
            <w:pPr>
              <w:spacing w:line="360" w:lineRule="auto"/>
              <w:jc w:val="center"/>
              <w:rPr>
                <w:rFonts w:ascii="Times New Roman" w:eastAsia="바탕" w:hAnsi="Times New Roman"/>
              </w:rPr>
            </w:pPr>
            <w:r w:rsidRPr="00122B9A">
              <w:rPr>
                <w:rFonts w:ascii="Times New Roman" w:eastAsia="바탕" w:hAnsi="Times New Roman"/>
                <w:bCs/>
              </w:rPr>
              <w:t>Alkane</w:t>
            </w:r>
          </w:p>
        </w:tc>
        <w:tc>
          <w:tcPr>
            <w:tcW w:w="4675" w:type="dxa"/>
          </w:tcPr>
          <w:p w14:paraId="39663124" w14:textId="77777777" w:rsidR="00C71628" w:rsidRPr="00122B9A" w:rsidRDefault="00C71628" w:rsidP="00C71628">
            <w:pPr>
              <w:spacing w:line="360" w:lineRule="auto"/>
              <w:jc w:val="center"/>
              <w:rPr>
                <w:rFonts w:ascii="Times New Roman" w:eastAsia="바탕" w:hAnsi="Times New Roman"/>
              </w:rPr>
            </w:pPr>
            <w:r w:rsidRPr="00122B9A">
              <w:rPr>
                <w:rFonts w:ascii="Times New Roman" w:eastAsia="바탕" w:hAnsi="Times New Roman"/>
                <w:bCs/>
              </w:rPr>
              <w:t>Mole %</w:t>
            </w:r>
          </w:p>
        </w:tc>
      </w:tr>
      <w:tr w:rsidR="00C71628" w14:paraId="54DA5C13" w14:textId="77777777" w:rsidTr="00C71628">
        <w:tc>
          <w:tcPr>
            <w:tcW w:w="4675" w:type="dxa"/>
          </w:tcPr>
          <w:p w14:paraId="34B692DA" w14:textId="77777777" w:rsidR="00C71628" w:rsidRPr="00122B9A" w:rsidRDefault="00C71628" w:rsidP="00C71628">
            <w:pPr>
              <w:spacing w:line="360" w:lineRule="auto"/>
              <w:jc w:val="center"/>
              <w:rPr>
                <w:rFonts w:ascii="Times New Roman" w:eastAsia="바탕" w:hAnsi="Times New Roman"/>
              </w:rPr>
            </w:pPr>
            <w:r w:rsidRPr="00122B9A">
              <w:rPr>
                <w:rFonts w:ascii="Times New Roman" w:eastAsia="바탕" w:hAnsi="Times New Roman"/>
              </w:rPr>
              <w:t>C1</w:t>
            </w:r>
          </w:p>
        </w:tc>
        <w:tc>
          <w:tcPr>
            <w:tcW w:w="4675" w:type="dxa"/>
          </w:tcPr>
          <w:p w14:paraId="5B2C7D93" w14:textId="77777777" w:rsidR="00C71628" w:rsidRPr="00122B9A" w:rsidRDefault="00C71628" w:rsidP="00C71628">
            <w:pPr>
              <w:spacing w:line="360" w:lineRule="auto"/>
              <w:jc w:val="center"/>
              <w:rPr>
                <w:rFonts w:ascii="Times New Roman" w:eastAsia="바탕" w:hAnsi="Times New Roman"/>
              </w:rPr>
            </w:pPr>
            <w:r w:rsidRPr="00122B9A">
              <w:rPr>
                <w:rFonts w:ascii="Times New Roman" w:eastAsia="바탕" w:hAnsi="Times New Roman"/>
              </w:rPr>
              <w:t>75.76</w:t>
            </w:r>
          </w:p>
        </w:tc>
      </w:tr>
      <w:tr w:rsidR="00C71628" w14:paraId="327DAF12" w14:textId="77777777" w:rsidTr="00C71628">
        <w:tc>
          <w:tcPr>
            <w:tcW w:w="4675" w:type="dxa"/>
          </w:tcPr>
          <w:p w14:paraId="580B1F6A" w14:textId="77777777" w:rsidR="00C71628" w:rsidRPr="00122B9A" w:rsidRDefault="00C71628" w:rsidP="00C71628">
            <w:pPr>
              <w:spacing w:line="360" w:lineRule="auto"/>
              <w:jc w:val="center"/>
              <w:rPr>
                <w:rFonts w:ascii="Times New Roman" w:eastAsia="바탕" w:hAnsi="Times New Roman"/>
              </w:rPr>
            </w:pPr>
            <w:r w:rsidRPr="00122B9A">
              <w:rPr>
                <w:rFonts w:ascii="Times New Roman" w:eastAsia="바탕" w:hAnsi="Times New Roman"/>
              </w:rPr>
              <w:t>C2</w:t>
            </w:r>
          </w:p>
        </w:tc>
        <w:tc>
          <w:tcPr>
            <w:tcW w:w="4675" w:type="dxa"/>
          </w:tcPr>
          <w:p w14:paraId="3DC10F88" w14:textId="77777777" w:rsidR="00C71628" w:rsidRPr="00122B9A" w:rsidRDefault="00C71628" w:rsidP="00C71628">
            <w:pPr>
              <w:spacing w:line="360" w:lineRule="auto"/>
              <w:jc w:val="center"/>
              <w:rPr>
                <w:rFonts w:ascii="Times New Roman" w:eastAsia="바탕" w:hAnsi="Times New Roman"/>
              </w:rPr>
            </w:pPr>
            <w:r w:rsidRPr="00122B9A">
              <w:rPr>
                <w:rFonts w:ascii="Times New Roman" w:eastAsia="바탕" w:hAnsi="Times New Roman"/>
              </w:rPr>
              <w:t>13.06</w:t>
            </w:r>
          </w:p>
        </w:tc>
      </w:tr>
      <w:tr w:rsidR="00C71628" w14:paraId="38F74D10" w14:textId="77777777" w:rsidTr="00C71628">
        <w:tc>
          <w:tcPr>
            <w:tcW w:w="4675" w:type="dxa"/>
          </w:tcPr>
          <w:p w14:paraId="1AB21723" w14:textId="77777777" w:rsidR="00C71628" w:rsidRPr="00122B9A" w:rsidRDefault="00C71628" w:rsidP="00C71628">
            <w:pPr>
              <w:spacing w:line="360" w:lineRule="auto"/>
              <w:jc w:val="center"/>
              <w:rPr>
                <w:rFonts w:ascii="Times New Roman" w:eastAsia="바탕" w:hAnsi="Times New Roman"/>
              </w:rPr>
            </w:pPr>
            <w:r w:rsidRPr="00122B9A">
              <w:rPr>
                <w:rFonts w:ascii="Times New Roman" w:eastAsia="바탕" w:hAnsi="Times New Roman"/>
              </w:rPr>
              <w:t>C3</w:t>
            </w:r>
          </w:p>
        </w:tc>
        <w:tc>
          <w:tcPr>
            <w:tcW w:w="4675" w:type="dxa"/>
          </w:tcPr>
          <w:p w14:paraId="3D2E6C23" w14:textId="77777777" w:rsidR="00C71628" w:rsidRPr="00122B9A" w:rsidRDefault="00C71628" w:rsidP="00C71628">
            <w:pPr>
              <w:spacing w:line="360" w:lineRule="auto"/>
              <w:jc w:val="center"/>
              <w:rPr>
                <w:rFonts w:ascii="Times New Roman" w:eastAsia="바탕" w:hAnsi="Times New Roman"/>
              </w:rPr>
            </w:pPr>
            <w:r w:rsidRPr="00122B9A">
              <w:rPr>
                <w:rFonts w:ascii="Times New Roman" w:eastAsia="바탕" w:hAnsi="Times New Roman"/>
              </w:rPr>
              <w:t>7.05</w:t>
            </w:r>
          </w:p>
        </w:tc>
      </w:tr>
      <w:tr w:rsidR="00C71628" w14:paraId="3C4B7E1A" w14:textId="77777777" w:rsidTr="00C71628">
        <w:tc>
          <w:tcPr>
            <w:tcW w:w="4675" w:type="dxa"/>
          </w:tcPr>
          <w:p w14:paraId="02542A32" w14:textId="77777777" w:rsidR="00C71628" w:rsidRPr="00122B9A" w:rsidRDefault="00C71628" w:rsidP="00C71628">
            <w:pPr>
              <w:spacing w:line="360" w:lineRule="auto"/>
              <w:jc w:val="center"/>
              <w:rPr>
                <w:rFonts w:ascii="Times New Roman" w:eastAsia="바탕" w:hAnsi="Times New Roman"/>
              </w:rPr>
            </w:pPr>
            <w:r w:rsidRPr="00122B9A">
              <w:rPr>
                <w:rFonts w:ascii="Times New Roman" w:eastAsia="바탕" w:hAnsi="Times New Roman"/>
              </w:rPr>
              <w:t>C4</w:t>
            </w:r>
          </w:p>
        </w:tc>
        <w:tc>
          <w:tcPr>
            <w:tcW w:w="4675" w:type="dxa"/>
          </w:tcPr>
          <w:p w14:paraId="71E3694C" w14:textId="77777777" w:rsidR="00C71628" w:rsidRPr="00122B9A" w:rsidRDefault="00C71628" w:rsidP="00C71628">
            <w:pPr>
              <w:spacing w:line="360" w:lineRule="auto"/>
              <w:jc w:val="center"/>
              <w:rPr>
                <w:rFonts w:ascii="Times New Roman" w:eastAsia="바탕" w:hAnsi="Times New Roman"/>
              </w:rPr>
            </w:pPr>
            <w:r w:rsidRPr="00122B9A">
              <w:rPr>
                <w:rFonts w:ascii="Times New Roman" w:eastAsia="바탕" w:hAnsi="Times New Roman"/>
              </w:rPr>
              <w:t>2.95</w:t>
            </w:r>
          </w:p>
        </w:tc>
      </w:tr>
      <w:tr w:rsidR="00C71628" w14:paraId="5F1000FD" w14:textId="77777777" w:rsidTr="00C71628">
        <w:tc>
          <w:tcPr>
            <w:tcW w:w="4675" w:type="dxa"/>
          </w:tcPr>
          <w:p w14:paraId="37316ECF" w14:textId="77777777" w:rsidR="00C71628" w:rsidRPr="00122B9A" w:rsidRDefault="00C71628" w:rsidP="00C71628">
            <w:pPr>
              <w:spacing w:line="360" w:lineRule="auto"/>
              <w:jc w:val="center"/>
              <w:rPr>
                <w:rFonts w:ascii="Times New Roman" w:eastAsia="바탕" w:hAnsi="Times New Roman"/>
              </w:rPr>
            </w:pPr>
            <w:r w:rsidRPr="00122B9A">
              <w:rPr>
                <w:rFonts w:ascii="Times New Roman" w:eastAsia="바탕" w:hAnsi="Times New Roman"/>
              </w:rPr>
              <w:t>C5-C8</w:t>
            </w:r>
          </w:p>
        </w:tc>
        <w:tc>
          <w:tcPr>
            <w:tcW w:w="4675" w:type="dxa"/>
          </w:tcPr>
          <w:p w14:paraId="7E74B9FC" w14:textId="77777777" w:rsidR="00C71628" w:rsidRPr="00122B9A" w:rsidRDefault="00C71628" w:rsidP="00C71628">
            <w:pPr>
              <w:spacing w:line="360" w:lineRule="auto"/>
              <w:jc w:val="center"/>
              <w:rPr>
                <w:rFonts w:ascii="Times New Roman" w:eastAsia="바탕" w:hAnsi="Times New Roman"/>
              </w:rPr>
            </w:pPr>
            <w:r w:rsidRPr="00122B9A">
              <w:rPr>
                <w:rFonts w:ascii="Times New Roman" w:eastAsia="바탕" w:hAnsi="Times New Roman"/>
              </w:rPr>
              <w:t>1.19</w:t>
            </w:r>
          </w:p>
        </w:tc>
      </w:tr>
    </w:tbl>
    <w:p w14:paraId="0402E146" w14:textId="0AB8C2E8" w:rsidR="00C71628" w:rsidRPr="009C4535" w:rsidRDefault="00AA5B14" w:rsidP="00C71628">
      <w:pPr>
        <w:rPr>
          <w:rFonts w:ascii="Times New Roman" w:eastAsia="바탕" w:hAnsi="Times New Roman"/>
        </w:rPr>
      </w:pPr>
      <w:r>
        <w:rPr>
          <w:noProof/>
          <w:lang w:bidi="ar-SA"/>
        </w:rPr>
        <w:lastRenderedPageBreak/>
        <w:drawing>
          <wp:inline distT="0" distB="0" distL="0" distR="0" wp14:anchorId="6D19EC36" wp14:editId="1687BAB9">
            <wp:extent cx="5543550" cy="3090545"/>
            <wp:effectExtent l="0" t="0" r="0" b="0"/>
            <wp:docPr id="104" name="Chart 104">
              <a:extLst xmlns:a="http://schemas.openxmlformats.org/drawingml/2006/main">
                <a:ext uri="{FF2B5EF4-FFF2-40B4-BE49-F238E27FC236}">
                  <a16:creationId xmlns:a16="http://schemas.microsoft.com/office/drawing/2014/main" id="{CBFD08EF-9B95-4B8E-A854-83C8C25949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D88FB77" w14:textId="02F04544" w:rsidR="00C71628" w:rsidRDefault="00C71628" w:rsidP="00C71628">
      <w:pPr>
        <w:keepNext/>
        <w:spacing w:line="240" w:lineRule="auto"/>
      </w:pPr>
    </w:p>
    <w:p w14:paraId="7DDC7E50" w14:textId="239FFCF8" w:rsidR="00C71628" w:rsidRDefault="00AA5B14" w:rsidP="008110D2">
      <w:pPr>
        <w:pStyle w:val="Caption"/>
      </w:pPr>
      <w:bookmarkStart w:id="192" w:name="_Toc17102606"/>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28</w:t>
      </w:r>
      <w:r w:rsidR="00A05ACE">
        <w:rPr>
          <w:noProof/>
        </w:rPr>
        <w:fldChar w:fldCharType="end"/>
      </w:r>
      <w:r w:rsidR="00C71628" w:rsidRPr="00AA5B14">
        <w:t>: Summary of all the MMP measurements from the study. Note that as methane composition in solvent gas increases, the MMP va</w:t>
      </w:r>
      <w:r w:rsidR="004A730F" w:rsidRPr="00AA5B14">
        <w:t>lue increases for the same oil.</w:t>
      </w:r>
      <w:bookmarkEnd w:id="192"/>
    </w:p>
    <w:p w14:paraId="45196CB3" w14:textId="77777777" w:rsidR="004A3A8F" w:rsidRPr="00AA5B14" w:rsidRDefault="004A3A8F" w:rsidP="00281034">
      <w:pPr>
        <w:ind w:right="120"/>
        <w:jc w:val="right"/>
      </w:pPr>
    </w:p>
    <w:p w14:paraId="0EE6B5B5" w14:textId="7BD42270" w:rsidR="00C71628" w:rsidRPr="00F67281" w:rsidRDefault="00C71628" w:rsidP="002757CF">
      <w:pPr>
        <w:keepNext/>
        <w:jc w:val="both"/>
        <w:outlineLvl w:val="1"/>
        <w:rPr>
          <w:rFonts w:ascii="Times New Roman" w:eastAsia="바탕" w:hAnsi="Times New Roman"/>
          <w:b/>
          <w:bCs/>
          <w:iCs/>
          <w:szCs w:val="28"/>
        </w:rPr>
      </w:pPr>
      <w:bookmarkStart w:id="193" w:name="_Toc12653944"/>
      <w:bookmarkStart w:id="194" w:name="_Toc12892630"/>
      <w:bookmarkStart w:id="195" w:name="_Toc22639601"/>
      <w:r w:rsidRPr="00F67281">
        <w:rPr>
          <w:rFonts w:ascii="Times New Roman" w:eastAsia="바탕" w:hAnsi="Times New Roman"/>
          <w:b/>
          <w:bCs/>
          <w:iCs/>
          <w:szCs w:val="28"/>
        </w:rPr>
        <w:t>4.2 Impact of soaking time</w:t>
      </w:r>
      <w:r>
        <w:rPr>
          <w:rFonts w:ascii="Times New Roman" w:eastAsia="바탕" w:hAnsi="Times New Roman"/>
          <w:b/>
          <w:bCs/>
          <w:iCs/>
          <w:szCs w:val="28"/>
        </w:rPr>
        <w:t xml:space="preserve"> </w:t>
      </w:r>
      <w:r w:rsidRPr="00F67281">
        <w:rPr>
          <w:rFonts w:ascii="Times New Roman" w:eastAsia="바탕" w:hAnsi="Times New Roman"/>
          <w:b/>
          <w:bCs/>
          <w:iCs/>
          <w:szCs w:val="28"/>
        </w:rPr>
        <w:t xml:space="preserve">for </w:t>
      </w:r>
      <w:r w:rsidR="00122B9A">
        <w:rPr>
          <w:rFonts w:ascii="Times New Roman" w:eastAsia="바탕" w:hAnsi="Times New Roman"/>
          <w:b/>
          <w:bCs/>
          <w:iCs/>
          <w:szCs w:val="28"/>
        </w:rPr>
        <w:t>h</w:t>
      </w:r>
      <w:r w:rsidR="00614320">
        <w:rPr>
          <w:rFonts w:ascii="Times New Roman" w:eastAsia="바탕" w:hAnsi="Times New Roman"/>
          <w:b/>
          <w:bCs/>
          <w:iCs/>
          <w:szCs w:val="28"/>
        </w:rPr>
        <w:t>uff-n-puff</w:t>
      </w:r>
      <w:r w:rsidRPr="00F67281">
        <w:rPr>
          <w:rFonts w:ascii="Times New Roman" w:eastAsia="바탕" w:hAnsi="Times New Roman"/>
          <w:b/>
          <w:bCs/>
          <w:iCs/>
          <w:szCs w:val="28"/>
        </w:rPr>
        <w:t xml:space="preserve"> EOR</w:t>
      </w:r>
      <w:bookmarkEnd w:id="193"/>
      <w:bookmarkEnd w:id="194"/>
      <w:bookmarkEnd w:id="195"/>
    </w:p>
    <w:p w14:paraId="43D590EF" w14:textId="0962D010" w:rsidR="00C71628" w:rsidRPr="00F67281" w:rsidRDefault="00AA5B14" w:rsidP="00E7786D">
      <w:r>
        <w:rPr>
          <w:b/>
        </w:rPr>
        <w:t>Table 5</w:t>
      </w:r>
      <w:r w:rsidR="00C71628" w:rsidRPr="00F67281">
        <w:t xml:space="preserve"> shows the matrix of the</w:t>
      </w:r>
      <w:r w:rsidR="00BB4667">
        <w:t xml:space="preserve"> soaking</w:t>
      </w:r>
      <w:r w:rsidR="00C71628" w:rsidRPr="00F67281">
        <w:t xml:space="preserve"> experiments.</w:t>
      </w:r>
    </w:p>
    <w:p w14:paraId="7325F2CB" w14:textId="57BCA7A8" w:rsidR="00C71628" w:rsidRPr="00AA5B14" w:rsidRDefault="00AA5B14" w:rsidP="008110D2">
      <w:pPr>
        <w:pStyle w:val="Caption"/>
      </w:pPr>
      <w:bookmarkStart w:id="196" w:name="_Toc13002680"/>
      <w:r>
        <w:t xml:space="preserve">Table </w:t>
      </w:r>
      <w:r w:rsidR="00A05ACE">
        <w:rPr>
          <w:noProof/>
        </w:rPr>
        <w:fldChar w:fldCharType="begin"/>
      </w:r>
      <w:r w:rsidR="00A05ACE">
        <w:rPr>
          <w:noProof/>
        </w:rPr>
        <w:instrText xml:space="preserve"> SEQ Table \* ARABIC </w:instrText>
      </w:r>
      <w:r w:rsidR="00A05ACE">
        <w:rPr>
          <w:noProof/>
        </w:rPr>
        <w:fldChar w:fldCharType="separate"/>
      </w:r>
      <w:r w:rsidR="004911A0">
        <w:rPr>
          <w:noProof/>
        </w:rPr>
        <w:t>5</w:t>
      </w:r>
      <w:r w:rsidR="00A05ACE">
        <w:rPr>
          <w:noProof/>
        </w:rPr>
        <w:fldChar w:fldCharType="end"/>
      </w:r>
      <w:r w:rsidR="00C71628" w:rsidRPr="00AA5B14">
        <w:t xml:space="preserve">: Matrix of </w:t>
      </w:r>
      <w:r w:rsidR="00BB4667">
        <w:t xml:space="preserve">soaking </w:t>
      </w:r>
      <w:r w:rsidR="00C71628" w:rsidRPr="00AA5B14">
        <w:t xml:space="preserve">experiments. </w:t>
      </w:r>
      <w:r w:rsidR="00614356">
        <w:t>Preserved s</w:t>
      </w:r>
      <w:r w:rsidR="00C71628" w:rsidRPr="00AA5B14">
        <w:t>ample sizes were</w:t>
      </w:r>
      <w:r w:rsidR="00122B9A">
        <w:t xml:space="preserve"> </w:t>
      </w:r>
      <w:r w:rsidR="00FC3C60">
        <w:t>6.7</w:t>
      </w:r>
      <w:r w:rsidR="00C71628" w:rsidRPr="00AA5B14">
        <w:t>-8mm and the amount of sample used for each experiment was about 22 grams</w:t>
      </w:r>
      <w:r w:rsidR="00126602">
        <w:t xml:space="preserve"> and the same gas composition was used</w:t>
      </w:r>
      <w:r w:rsidR="00C71628" w:rsidRPr="00AA5B14">
        <w:t>. Production time for all the tests was one hour.</w:t>
      </w:r>
      <w:bookmarkEnd w:id="196"/>
    </w:p>
    <w:tbl>
      <w:tblPr>
        <w:tblW w:w="5000" w:type="pct"/>
        <w:tblCellMar>
          <w:left w:w="0" w:type="dxa"/>
          <w:right w:w="0" w:type="dxa"/>
        </w:tblCellMar>
        <w:tblLook w:val="0600" w:firstRow="0" w:lastRow="0" w:firstColumn="0" w:lastColumn="0" w:noHBand="1" w:noVBand="1"/>
      </w:tblPr>
      <w:tblGrid>
        <w:gridCol w:w="965"/>
        <w:gridCol w:w="1756"/>
        <w:gridCol w:w="1202"/>
        <w:gridCol w:w="3953"/>
        <w:gridCol w:w="1474"/>
      </w:tblGrid>
      <w:tr w:rsidR="00C71628" w:rsidRPr="00F67281" w14:paraId="64AA6FE7" w14:textId="77777777" w:rsidTr="00C71628">
        <w:trPr>
          <w:trHeight w:val="411"/>
        </w:trPr>
        <w:tc>
          <w:tcPr>
            <w:tcW w:w="5000" w:type="pct"/>
            <w:gridSpan w:val="5"/>
            <w:tcBorders>
              <w:top w:val="single" w:sz="4" w:space="0" w:color="000000"/>
              <w:left w:val="single" w:sz="4" w:space="0" w:color="000000"/>
              <w:bottom w:val="single" w:sz="4" w:space="0" w:color="000000"/>
              <w:right w:val="single" w:sz="4" w:space="0" w:color="000000"/>
            </w:tcBorders>
          </w:tcPr>
          <w:p w14:paraId="11E04B03" w14:textId="77777777" w:rsidR="00C71628" w:rsidRPr="00F1058D" w:rsidRDefault="00C71628" w:rsidP="00C71628">
            <w:pPr>
              <w:spacing w:line="360" w:lineRule="auto"/>
              <w:jc w:val="center"/>
              <w:textAlignment w:val="bottom"/>
              <w:rPr>
                <w:rFonts w:ascii="Times New Roman" w:eastAsia="바탕" w:hAnsi="Times New Roman"/>
                <w:b/>
              </w:rPr>
            </w:pPr>
            <w:r w:rsidRPr="00F1058D">
              <w:rPr>
                <w:rFonts w:ascii="Times New Roman" w:eastAsia="바탕" w:hAnsi="Times New Roman"/>
                <w:b/>
                <w:color w:val="000000"/>
                <w:kern w:val="24"/>
              </w:rPr>
              <w:t>Crushed sample tests</w:t>
            </w:r>
          </w:p>
        </w:tc>
      </w:tr>
      <w:tr w:rsidR="00C71628" w:rsidRPr="00F67281" w14:paraId="1FCDA8ED" w14:textId="77777777" w:rsidTr="00C71628">
        <w:trPr>
          <w:trHeight w:val="411"/>
        </w:trPr>
        <w:tc>
          <w:tcPr>
            <w:tcW w:w="516" w:type="pct"/>
            <w:tcBorders>
              <w:top w:val="single" w:sz="4" w:space="0" w:color="000000"/>
              <w:left w:val="single" w:sz="4" w:space="0" w:color="000000"/>
              <w:bottom w:val="single" w:sz="4" w:space="0" w:color="000000"/>
              <w:right w:val="single" w:sz="4" w:space="0" w:color="000000"/>
            </w:tcBorders>
          </w:tcPr>
          <w:p w14:paraId="7993EB7F" w14:textId="77777777" w:rsidR="00C71628" w:rsidRPr="00F1058D" w:rsidRDefault="00C71628" w:rsidP="00C71628">
            <w:pPr>
              <w:spacing w:line="360" w:lineRule="auto"/>
              <w:jc w:val="center"/>
              <w:textAlignment w:val="bottom"/>
              <w:rPr>
                <w:rFonts w:ascii="Times New Roman" w:eastAsia="바탕" w:hAnsi="Times New Roman"/>
                <w:b/>
                <w:bCs/>
                <w:color w:val="000000"/>
                <w:kern w:val="24"/>
              </w:rPr>
            </w:pPr>
            <w:r w:rsidRPr="00F1058D">
              <w:rPr>
                <w:rFonts w:ascii="Times New Roman" w:eastAsia="바탕" w:hAnsi="Times New Roman"/>
                <w:b/>
                <w:bCs/>
                <w:color w:val="000000"/>
                <w:kern w:val="24"/>
              </w:rPr>
              <w:t>Test #</w:t>
            </w:r>
          </w:p>
        </w:tc>
        <w:tc>
          <w:tcPr>
            <w:tcW w:w="93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ABE6DA2"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b/>
                <w:bCs/>
                <w:color w:val="000000"/>
                <w:kern w:val="24"/>
              </w:rPr>
              <w:t>Soak Time</w:t>
            </w:r>
            <w:r>
              <w:rPr>
                <w:rFonts w:ascii="Times New Roman" w:eastAsia="바탕" w:hAnsi="Times New Roman"/>
                <w:b/>
                <w:bCs/>
                <w:color w:val="000000"/>
                <w:kern w:val="24"/>
              </w:rPr>
              <w:t>(hr)</w:t>
            </w:r>
          </w:p>
        </w:tc>
        <w:tc>
          <w:tcPr>
            <w:tcW w:w="64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680BB7D"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b/>
                <w:bCs/>
                <w:color w:val="000000"/>
                <w:kern w:val="24"/>
              </w:rPr>
              <w:t># Cycle</w:t>
            </w:r>
          </w:p>
        </w:tc>
        <w:tc>
          <w:tcPr>
            <w:tcW w:w="211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3A589DF"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b/>
                <w:bCs/>
                <w:color w:val="000000"/>
                <w:kern w:val="24"/>
              </w:rPr>
              <w:t>Gas</w:t>
            </w:r>
          </w:p>
        </w:tc>
        <w:tc>
          <w:tcPr>
            <w:tcW w:w="78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0A6F33A"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b/>
                <w:bCs/>
                <w:color w:val="000000"/>
                <w:kern w:val="24"/>
              </w:rPr>
              <w:t>Pressure</w:t>
            </w:r>
            <w:r>
              <w:rPr>
                <w:rFonts w:ascii="Times New Roman" w:eastAsia="바탕" w:hAnsi="Times New Roman"/>
                <w:b/>
                <w:bCs/>
                <w:color w:val="000000"/>
                <w:kern w:val="24"/>
              </w:rPr>
              <w:t>(psi)</w:t>
            </w:r>
          </w:p>
        </w:tc>
      </w:tr>
      <w:tr w:rsidR="00C71628" w:rsidRPr="00F67281" w14:paraId="6EC49B98" w14:textId="77777777" w:rsidTr="00C71628">
        <w:trPr>
          <w:trHeight w:val="411"/>
        </w:trPr>
        <w:tc>
          <w:tcPr>
            <w:tcW w:w="516" w:type="pct"/>
            <w:tcBorders>
              <w:top w:val="single" w:sz="4" w:space="0" w:color="000000"/>
              <w:left w:val="single" w:sz="4" w:space="0" w:color="000000"/>
              <w:bottom w:val="single" w:sz="4" w:space="0" w:color="000000"/>
              <w:right w:val="single" w:sz="4" w:space="0" w:color="000000"/>
            </w:tcBorders>
          </w:tcPr>
          <w:p w14:paraId="2FD6500F" w14:textId="77777777" w:rsidR="00C71628" w:rsidRPr="00F1058D" w:rsidRDefault="00C71628" w:rsidP="00C71628">
            <w:pPr>
              <w:spacing w:line="360" w:lineRule="auto"/>
              <w:jc w:val="center"/>
              <w:textAlignment w:val="bottom"/>
              <w:rPr>
                <w:rFonts w:ascii="Times New Roman" w:eastAsia="바탕" w:hAnsi="Times New Roman"/>
                <w:color w:val="000000"/>
                <w:kern w:val="24"/>
              </w:rPr>
            </w:pPr>
            <w:r w:rsidRPr="00F1058D">
              <w:rPr>
                <w:rFonts w:ascii="Times New Roman" w:eastAsia="바탕" w:hAnsi="Times New Roman"/>
                <w:color w:val="000000"/>
                <w:kern w:val="24"/>
              </w:rPr>
              <w:t>1</w:t>
            </w:r>
          </w:p>
        </w:tc>
        <w:tc>
          <w:tcPr>
            <w:tcW w:w="93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BCA2B20"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color w:val="000000"/>
                <w:kern w:val="24"/>
              </w:rPr>
              <w:t>1</w:t>
            </w:r>
          </w:p>
        </w:tc>
        <w:tc>
          <w:tcPr>
            <w:tcW w:w="64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5E53A63"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color w:val="000000"/>
                <w:kern w:val="24"/>
              </w:rPr>
              <w:t>12</w:t>
            </w:r>
          </w:p>
        </w:tc>
        <w:tc>
          <w:tcPr>
            <w:tcW w:w="211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5FDBC55"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color w:val="C00000"/>
                <w:kern w:val="24"/>
              </w:rPr>
              <w:t>Mixed gas C1:C2 (72:28)</w:t>
            </w:r>
          </w:p>
        </w:tc>
        <w:tc>
          <w:tcPr>
            <w:tcW w:w="78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22EF6F3" w14:textId="77777777" w:rsidR="00C71628" w:rsidRPr="00F1058D"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4500</w:t>
            </w:r>
          </w:p>
        </w:tc>
      </w:tr>
      <w:tr w:rsidR="00C71628" w:rsidRPr="00F67281" w14:paraId="14E8C71C" w14:textId="77777777" w:rsidTr="00C71628">
        <w:trPr>
          <w:trHeight w:val="411"/>
        </w:trPr>
        <w:tc>
          <w:tcPr>
            <w:tcW w:w="516" w:type="pct"/>
            <w:tcBorders>
              <w:top w:val="single" w:sz="4" w:space="0" w:color="000000"/>
              <w:left w:val="single" w:sz="4" w:space="0" w:color="000000"/>
              <w:bottom w:val="single" w:sz="4" w:space="0" w:color="000000"/>
              <w:right w:val="single" w:sz="4" w:space="0" w:color="000000"/>
            </w:tcBorders>
          </w:tcPr>
          <w:p w14:paraId="079215D3" w14:textId="77777777" w:rsidR="00C71628" w:rsidRPr="00F1058D" w:rsidRDefault="00C71628" w:rsidP="00C71628">
            <w:pPr>
              <w:spacing w:line="360" w:lineRule="auto"/>
              <w:jc w:val="center"/>
              <w:textAlignment w:val="bottom"/>
              <w:rPr>
                <w:rFonts w:ascii="Times New Roman" w:eastAsia="바탕" w:hAnsi="Times New Roman"/>
                <w:color w:val="000000"/>
                <w:kern w:val="24"/>
              </w:rPr>
            </w:pPr>
            <w:r w:rsidRPr="00F1058D">
              <w:rPr>
                <w:rFonts w:ascii="Times New Roman" w:eastAsia="바탕" w:hAnsi="Times New Roman"/>
                <w:color w:val="000000"/>
                <w:kern w:val="24"/>
              </w:rPr>
              <w:t>2</w:t>
            </w:r>
          </w:p>
        </w:tc>
        <w:tc>
          <w:tcPr>
            <w:tcW w:w="93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A5C0005"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color w:val="000000"/>
                <w:kern w:val="24"/>
              </w:rPr>
              <w:t>3</w:t>
            </w:r>
          </w:p>
        </w:tc>
        <w:tc>
          <w:tcPr>
            <w:tcW w:w="64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679746B" w14:textId="77777777" w:rsidR="00C71628" w:rsidRPr="00F1058D"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10</w:t>
            </w:r>
          </w:p>
        </w:tc>
        <w:tc>
          <w:tcPr>
            <w:tcW w:w="211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C73F3FA"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color w:val="C00000"/>
                <w:kern w:val="24"/>
              </w:rPr>
              <w:t>Mixed gas C1:C2 (72:28)</w:t>
            </w:r>
          </w:p>
        </w:tc>
        <w:tc>
          <w:tcPr>
            <w:tcW w:w="78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763A620" w14:textId="77777777" w:rsidR="00C71628" w:rsidRPr="00F1058D"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4500</w:t>
            </w:r>
          </w:p>
        </w:tc>
      </w:tr>
      <w:tr w:rsidR="00C71628" w:rsidRPr="00F67281" w14:paraId="2D3A2394" w14:textId="77777777" w:rsidTr="00C71628">
        <w:trPr>
          <w:trHeight w:val="452"/>
        </w:trPr>
        <w:tc>
          <w:tcPr>
            <w:tcW w:w="516" w:type="pct"/>
            <w:tcBorders>
              <w:top w:val="single" w:sz="4" w:space="0" w:color="000000"/>
              <w:left w:val="single" w:sz="4" w:space="0" w:color="000000"/>
              <w:bottom w:val="single" w:sz="4" w:space="0" w:color="000000"/>
              <w:right w:val="single" w:sz="4" w:space="0" w:color="000000"/>
            </w:tcBorders>
          </w:tcPr>
          <w:p w14:paraId="412B3A77" w14:textId="77777777" w:rsidR="00C71628" w:rsidRPr="00F1058D" w:rsidRDefault="00C71628" w:rsidP="00C71628">
            <w:pPr>
              <w:spacing w:line="360" w:lineRule="auto"/>
              <w:jc w:val="center"/>
              <w:textAlignment w:val="bottom"/>
              <w:rPr>
                <w:rFonts w:ascii="Times New Roman" w:eastAsia="바탕" w:hAnsi="Times New Roman"/>
                <w:color w:val="000000"/>
                <w:kern w:val="24"/>
              </w:rPr>
            </w:pPr>
            <w:r w:rsidRPr="00F1058D">
              <w:rPr>
                <w:rFonts w:ascii="Times New Roman" w:eastAsia="바탕" w:hAnsi="Times New Roman"/>
                <w:color w:val="000000"/>
                <w:kern w:val="24"/>
              </w:rPr>
              <w:t>3</w:t>
            </w:r>
          </w:p>
        </w:tc>
        <w:tc>
          <w:tcPr>
            <w:tcW w:w="93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26EB109"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color w:val="000000"/>
                <w:kern w:val="24"/>
              </w:rPr>
              <w:t>6</w:t>
            </w:r>
          </w:p>
        </w:tc>
        <w:tc>
          <w:tcPr>
            <w:tcW w:w="64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B8A7CE3"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color w:val="000000"/>
                <w:kern w:val="24"/>
              </w:rPr>
              <w:t>4</w:t>
            </w:r>
          </w:p>
        </w:tc>
        <w:tc>
          <w:tcPr>
            <w:tcW w:w="211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AE5E967"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color w:val="C00000"/>
                <w:kern w:val="24"/>
              </w:rPr>
              <w:t>Mixed gas C1:C2 (72:28)</w:t>
            </w:r>
          </w:p>
        </w:tc>
        <w:tc>
          <w:tcPr>
            <w:tcW w:w="78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1380590" w14:textId="77777777" w:rsidR="00C71628" w:rsidRPr="00F1058D"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4500</w:t>
            </w:r>
          </w:p>
        </w:tc>
      </w:tr>
    </w:tbl>
    <w:p w14:paraId="1D2464E4" w14:textId="77777777" w:rsidR="004A3A8F" w:rsidRDefault="004A3A8F" w:rsidP="00C71628">
      <w:pPr>
        <w:keepNext/>
        <w:jc w:val="both"/>
        <w:rPr>
          <w:rFonts w:ascii="Times New Roman" w:eastAsia="바탕" w:hAnsi="Times New Roman"/>
          <w:b/>
        </w:rPr>
      </w:pPr>
    </w:p>
    <w:p w14:paraId="4CA8BB7A" w14:textId="4D458C11" w:rsidR="003473AE" w:rsidRPr="002235BA" w:rsidRDefault="00C71628" w:rsidP="002235BA">
      <w:pPr>
        <w:keepNext/>
        <w:jc w:val="both"/>
        <w:rPr>
          <w:rFonts w:ascii="Times New Roman" w:eastAsia="바탕" w:hAnsi="Times New Roman"/>
          <w:noProof/>
        </w:rPr>
      </w:pPr>
      <w:r w:rsidRPr="00F67281">
        <w:rPr>
          <w:rFonts w:ascii="Times New Roman" w:eastAsia="바탕" w:hAnsi="Times New Roman"/>
          <w:b/>
        </w:rPr>
        <w:t xml:space="preserve">Fig. </w:t>
      </w:r>
      <w:r w:rsidR="0062530B">
        <w:rPr>
          <w:rFonts w:ascii="Times New Roman" w:eastAsia="바탕" w:hAnsi="Times New Roman"/>
          <w:b/>
        </w:rPr>
        <w:t>29</w:t>
      </w:r>
      <w:r w:rsidRPr="00F67281">
        <w:rPr>
          <w:rFonts w:ascii="Times New Roman" w:eastAsia="바탕" w:hAnsi="Times New Roman"/>
        </w:rPr>
        <w:t xml:space="preserve"> shows successive NMR T</w:t>
      </w:r>
      <w:r w:rsidRPr="00F67281">
        <w:rPr>
          <w:rFonts w:ascii="Times New Roman" w:eastAsia="바탕" w:hAnsi="Times New Roman"/>
          <w:vertAlign w:val="subscript"/>
        </w:rPr>
        <w:t>2</w:t>
      </w:r>
      <w:r w:rsidRPr="00F67281">
        <w:rPr>
          <w:rFonts w:ascii="Times New Roman" w:eastAsia="바탕" w:hAnsi="Times New Roman"/>
        </w:rPr>
        <w:t xml:space="preserve"> spectra of </w:t>
      </w:r>
      <w:r>
        <w:rPr>
          <w:rFonts w:ascii="Times New Roman" w:eastAsia="바탕" w:hAnsi="Times New Roman"/>
        </w:rPr>
        <w:t xml:space="preserve">the remaining fluid in </w:t>
      </w:r>
      <w:r w:rsidRPr="00F67281">
        <w:rPr>
          <w:rFonts w:ascii="Times New Roman" w:eastAsia="바탕" w:hAnsi="Times New Roman"/>
        </w:rPr>
        <w:t>the Eagle Ford sample</w:t>
      </w:r>
      <w:r>
        <w:rPr>
          <w:rFonts w:ascii="Times New Roman" w:eastAsia="바탕" w:hAnsi="Times New Roman"/>
        </w:rPr>
        <w:t xml:space="preserve"> after test 1</w:t>
      </w:r>
      <w:r w:rsidRPr="00F67281">
        <w:rPr>
          <w:rFonts w:ascii="Times New Roman" w:eastAsia="바탕" w:hAnsi="Times New Roman"/>
        </w:rPr>
        <w:t xml:space="preserve">. </w:t>
      </w:r>
      <w:r>
        <w:rPr>
          <w:rFonts w:ascii="Times New Roman" w:eastAsia="바탕" w:hAnsi="Times New Roman"/>
        </w:rPr>
        <w:t>G</w:t>
      </w:r>
      <w:r w:rsidRPr="00F67281">
        <w:rPr>
          <w:rFonts w:ascii="Times New Roman" w:eastAsia="바탕" w:hAnsi="Times New Roman"/>
        </w:rPr>
        <w:t>reen triangle</w:t>
      </w:r>
      <w:r>
        <w:rPr>
          <w:rFonts w:ascii="Times New Roman" w:eastAsia="바탕" w:hAnsi="Times New Roman"/>
        </w:rPr>
        <w:t>s</w:t>
      </w:r>
      <w:r w:rsidRPr="00F67281">
        <w:rPr>
          <w:rFonts w:ascii="Times New Roman" w:eastAsia="바탕" w:hAnsi="Times New Roman"/>
        </w:rPr>
        <w:t xml:space="preserve"> represent the preserved state of the sample. Faster T</w:t>
      </w:r>
      <w:r w:rsidRPr="00F67281">
        <w:rPr>
          <w:rFonts w:ascii="Times New Roman" w:eastAsia="바탕" w:hAnsi="Times New Roman"/>
          <w:vertAlign w:val="subscript"/>
        </w:rPr>
        <w:t>2</w:t>
      </w:r>
      <w:r w:rsidRPr="00F67281">
        <w:rPr>
          <w:rFonts w:ascii="Times New Roman" w:eastAsia="바탕" w:hAnsi="Times New Roman"/>
        </w:rPr>
        <w:t xml:space="preserve"> relaxation region</w:t>
      </w:r>
      <w:r>
        <w:rPr>
          <w:rFonts w:ascii="Times New Roman" w:eastAsia="바탕" w:hAnsi="Times New Roman"/>
        </w:rPr>
        <w:t xml:space="preserve"> (0.01ms to 1ms)</w:t>
      </w:r>
      <w:r w:rsidRPr="00F67281">
        <w:rPr>
          <w:rFonts w:ascii="Times New Roman" w:eastAsia="바탕" w:hAnsi="Times New Roman"/>
        </w:rPr>
        <w:t xml:space="preserve"> represents small pores or heavy fluids or strong affinity fluids (i.e. oil resides in </w:t>
      </w:r>
      <w:r w:rsidRPr="00F67281">
        <w:rPr>
          <w:rFonts w:ascii="Times New Roman" w:eastAsia="바탕" w:hAnsi="Times New Roman"/>
        </w:rPr>
        <w:lastRenderedPageBreak/>
        <w:t>strongly oil wet pores).</w:t>
      </w:r>
      <w:r>
        <w:rPr>
          <w:rFonts w:ascii="Times New Roman" w:eastAsia="바탕" w:hAnsi="Times New Roman"/>
        </w:rPr>
        <w:t xml:space="preserve"> Slower T</w:t>
      </w:r>
      <w:r w:rsidRPr="00C1167F">
        <w:rPr>
          <w:rFonts w:ascii="Times New Roman" w:eastAsia="바탕" w:hAnsi="Times New Roman"/>
          <w:vertAlign w:val="subscript"/>
        </w:rPr>
        <w:t>2</w:t>
      </w:r>
      <w:r>
        <w:rPr>
          <w:rFonts w:ascii="Times New Roman" w:eastAsia="바탕" w:hAnsi="Times New Roman"/>
          <w:vertAlign w:val="subscript"/>
        </w:rPr>
        <w:t xml:space="preserve"> </w:t>
      </w:r>
      <w:r>
        <w:rPr>
          <w:rFonts w:ascii="Times New Roman" w:eastAsia="바탕" w:hAnsi="Times New Roman"/>
        </w:rPr>
        <w:t>relaxation region (1ms to 30ms)</w:t>
      </w:r>
      <w:r w:rsidRPr="00F67281">
        <w:rPr>
          <w:rFonts w:ascii="Times New Roman" w:eastAsia="바탕" w:hAnsi="Times New Roman"/>
        </w:rPr>
        <w:t xml:space="preserve"> </w:t>
      </w:r>
      <w:r>
        <w:rPr>
          <w:rFonts w:ascii="Times New Roman" w:eastAsia="바탕" w:hAnsi="Times New Roman"/>
        </w:rPr>
        <w:t xml:space="preserve">represents large pores or light fluids or weak affinity fluids. </w:t>
      </w:r>
      <w:r w:rsidRPr="00F67281">
        <w:rPr>
          <w:rFonts w:ascii="Times New Roman" w:eastAsia="바탕" w:hAnsi="Times New Roman"/>
        </w:rPr>
        <w:t xml:space="preserve">Cycle 1 represents the state of the sample after 1 cycle of </w:t>
      </w:r>
      <w:r w:rsidR="00122B9A">
        <w:rPr>
          <w:rFonts w:ascii="Times New Roman" w:eastAsia="바탕" w:hAnsi="Times New Roman"/>
        </w:rPr>
        <w:t>h</w:t>
      </w:r>
      <w:r w:rsidR="00614320">
        <w:rPr>
          <w:rFonts w:ascii="Times New Roman" w:eastAsia="바탕" w:hAnsi="Times New Roman"/>
        </w:rPr>
        <w:t>uff-n-puff</w:t>
      </w:r>
      <w:r w:rsidRPr="00F67281">
        <w:rPr>
          <w:rFonts w:ascii="Times New Roman" w:eastAsia="바탕" w:hAnsi="Times New Roman"/>
        </w:rPr>
        <w:t xml:space="preserve"> EOR. As </w:t>
      </w:r>
      <w:r w:rsidR="00122B9A">
        <w:rPr>
          <w:rFonts w:ascii="Times New Roman" w:eastAsia="바탕" w:hAnsi="Times New Roman"/>
        </w:rPr>
        <w:t>h</w:t>
      </w:r>
      <w:r w:rsidR="00614320">
        <w:rPr>
          <w:rFonts w:ascii="Times New Roman" w:eastAsia="바탕" w:hAnsi="Times New Roman"/>
        </w:rPr>
        <w:t>uff-n-puff</w:t>
      </w:r>
      <w:r w:rsidRPr="00F67281">
        <w:rPr>
          <w:rFonts w:ascii="Times New Roman" w:eastAsia="바탕" w:hAnsi="Times New Roman"/>
        </w:rPr>
        <w:t xml:space="preserve"> cycles proceed from base to cycle 12, </w:t>
      </w:r>
      <w:r>
        <w:rPr>
          <w:rFonts w:ascii="Times New Roman" w:eastAsia="바탕" w:hAnsi="Times New Roman"/>
        </w:rPr>
        <w:t>there are reductions in T</w:t>
      </w:r>
      <w:r w:rsidRPr="001F2B0E">
        <w:rPr>
          <w:rFonts w:ascii="Times New Roman" w:eastAsia="바탕" w:hAnsi="Times New Roman"/>
          <w:vertAlign w:val="subscript"/>
        </w:rPr>
        <w:t>2</w:t>
      </w:r>
      <w:r>
        <w:rPr>
          <w:rFonts w:ascii="Times New Roman" w:eastAsia="바탕" w:hAnsi="Times New Roman"/>
          <w:vertAlign w:val="subscript"/>
        </w:rPr>
        <w:t xml:space="preserve"> </w:t>
      </w:r>
      <w:r>
        <w:rPr>
          <w:rFonts w:ascii="Times New Roman" w:eastAsia="바탕" w:hAnsi="Times New Roman"/>
        </w:rPr>
        <w:t xml:space="preserve">amplitudes </w:t>
      </w:r>
      <w:r w:rsidRPr="00F67281">
        <w:rPr>
          <w:rFonts w:ascii="Times New Roman" w:eastAsia="바탕" w:hAnsi="Times New Roman"/>
        </w:rPr>
        <w:t>not only from slower T</w:t>
      </w:r>
      <w:r w:rsidRPr="00F67281">
        <w:rPr>
          <w:rFonts w:ascii="Times New Roman" w:eastAsia="바탕" w:hAnsi="Times New Roman"/>
          <w:vertAlign w:val="subscript"/>
        </w:rPr>
        <w:t>2</w:t>
      </w:r>
      <w:r>
        <w:rPr>
          <w:rFonts w:ascii="Times New Roman" w:eastAsia="바탕" w:hAnsi="Times New Roman"/>
          <w:noProof/>
          <w:vertAlign w:val="subscript"/>
        </w:rPr>
        <w:t xml:space="preserve"> </w:t>
      </w:r>
      <w:r w:rsidRPr="00F67281">
        <w:rPr>
          <w:rFonts w:ascii="Times New Roman" w:eastAsia="바탕" w:hAnsi="Times New Roman"/>
          <w:noProof/>
        </w:rPr>
        <w:t>relaxation region</w:t>
      </w:r>
      <w:r>
        <w:rPr>
          <w:rFonts w:ascii="Times New Roman" w:eastAsia="바탕" w:hAnsi="Times New Roman"/>
          <w:noProof/>
        </w:rPr>
        <w:t xml:space="preserve"> </w:t>
      </w:r>
      <w:r w:rsidRPr="00F67281">
        <w:rPr>
          <w:rFonts w:ascii="Times New Roman" w:eastAsia="바탕" w:hAnsi="Times New Roman"/>
          <w:noProof/>
        </w:rPr>
        <w:t xml:space="preserve">(i.e. light hydrocarbon or fluid </w:t>
      </w:r>
      <w:r w:rsidR="00126602">
        <w:rPr>
          <w:rFonts w:ascii="Times New Roman" w:eastAsia="바탕" w:hAnsi="Times New Roman"/>
          <w:noProof/>
        </w:rPr>
        <w:t xml:space="preserve">in </w:t>
      </w:r>
      <w:r w:rsidRPr="00F67281">
        <w:rPr>
          <w:rFonts w:ascii="Times New Roman" w:eastAsia="바탕" w:hAnsi="Times New Roman"/>
          <w:noProof/>
        </w:rPr>
        <w:t>big pores) but also from faster T</w:t>
      </w:r>
      <w:r w:rsidRPr="00F67281">
        <w:rPr>
          <w:rFonts w:ascii="Times New Roman" w:eastAsia="바탕" w:hAnsi="Times New Roman"/>
          <w:noProof/>
          <w:vertAlign w:val="subscript"/>
        </w:rPr>
        <w:t xml:space="preserve">2 </w:t>
      </w:r>
      <w:r w:rsidR="00122B9A">
        <w:rPr>
          <w:rFonts w:ascii="Times New Roman" w:eastAsia="바탕" w:hAnsi="Times New Roman"/>
          <w:noProof/>
        </w:rPr>
        <w:t xml:space="preserve">relaxation region </w:t>
      </w:r>
      <w:r w:rsidRPr="00F67281">
        <w:rPr>
          <w:rFonts w:ascii="Times New Roman" w:eastAsia="바탕" w:hAnsi="Times New Roman"/>
          <w:noProof/>
        </w:rPr>
        <w:t>(i.e. heavy hydrocarbon or fluid in small pores).  However,</w:t>
      </w:r>
      <w:r w:rsidR="004A3A8F" w:rsidRPr="004A3A8F">
        <w:rPr>
          <w:rFonts w:ascii="Times New Roman" w:eastAsia="바탕" w:hAnsi="Times New Roman"/>
          <w:noProof/>
        </w:rPr>
        <w:t xml:space="preserve"> </w:t>
      </w:r>
      <w:r w:rsidR="004A3A8F" w:rsidRPr="00F67281">
        <w:rPr>
          <w:rFonts w:ascii="Times New Roman" w:eastAsia="바탕" w:hAnsi="Times New Roman"/>
          <w:noProof/>
        </w:rPr>
        <w:t xml:space="preserve">most of production </w:t>
      </w:r>
      <w:r w:rsidR="004A3A8F">
        <w:rPr>
          <w:rFonts w:ascii="Times New Roman" w:eastAsia="바탕" w:hAnsi="Times New Roman"/>
          <w:noProof/>
        </w:rPr>
        <w:t xml:space="preserve">comes from the </w:t>
      </w:r>
      <w:r w:rsidR="004A3A8F" w:rsidRPr="00F67281">
        <w:rPr>
          <w:rFonts w:ascii="Times New Roman" w:eastAsia="바탕" w:hAnsi="Times New Roman"/>
          <w:noProof/>
        </w:rPr>
        <w:t>slower T</w:t>
      </w:r>
      <w:r w:rsidR="004A3A8F" w:rsidRPr="00F67281">
        <w:rPr>
          <w:rFonts w:ascii="Times New Roman" w:eastAsia="바탕" w:hAnsi="Times New Roman"/>
          <w:noProof/>
          <w:vertAlign w:val="subscript"/>
        </w:rPr>
        <w:t xml:space="preserve">2 </w:t>
      </w:r>
      <w:r w:rsidR="004A3A8F">
        <w:rPr>
          <w:rFonts w:ascii="Times New Roman" w:eastAsia="바탕" w:hAnsi="Times New Roman"/>
          <w:noProof/>
          <w:vertAlign w:val="subscript"/>
        </w:rPr>
        <w:t xml:space="preserve"> </w:t>
      </w:r>
      <w:r w:rsidR="004A3A8F" w:rsidRPr="00F67281">
        <w:rPr>
          <w:rFonts w:ascii="Times New Roman" w:eastAsia="바탕" w:hAnsi="Times New Roman"/>
          <w:noProof/>
        </w:rPr>
        <w:t>relaxation region</w:t>
      </w:r>
      <w:r w:rsidR="004A3A8F">
        <w:rPr>
          <w:rFonts w:ascii="Times New Roman" w:eastAsia="바탕" w:hAnsi="Times New Roman"/>
          <w:noProof/>
        </w:rPr>
        <w:t xml:space="preserve"> </w:t>
      </w:r>
      <w:r w:rsidR="004A3A8F" w:rsidRPr="00F67281">
        <w:rPr>
          <w:rFonts w:ascii="Times New Roman" w:eastAsia="바탕" w:hAnsi="Times New Roman"/>
          <w:noProof/>
        </w:rPr>
        <w:t>(1ms to</w:t>
      </w:r>
      <w:r w:rsidR="004A3A8F">
        <w:rPr>
          <w:rFonts w:ascii="Times New Roman" w:eastAsia="바탕" w:hAnsi="Times New Roman"/>
          <w:noProof/>
        </w:rPr>
        <w:t xml:space="preserve"> 3</w:t>
      </w:r>
      <w:r w:rsidR="004A3A8F" w:rsidRPr="00F67281">
        <w:rPr>
          <w:rFonts w:ascii="Times New Roman" w:eastAsia="바탕" w:hAnsi="Times New Roman"/>
          <w:noProof/>
        </w:rPr>
        <w:t>0ms)</w:t>
      </w:r>
      <w:r w:rsidR="004A3A8F">
        <w:rPr>
          <w:rFonts w:ascii="Times New Roman" w:eastAsia="바탕" w:hAnsi="Times New Roman"/>
          <w:b/>
          <w:noProof/>
        </w:rPr>
        <w:t xml:space="preserve">, </w:t>
      </w:r>
      <w:r w:rsidR="004A3A8F" w:rsidRPr="001F2B0E">
        <w:rPr>
          <w:rFonts w:ascii="Times New Roman" w:eastAsia="바탕" w:hAnsi="Times New Roman"/>
          <w:bCs/>
          <w:noProof/>
        </w:rPr>
        <w:t xml:space="preserve">implying from </w:t>
      </w:r>
      <w:r w:rsidR="00126602">
        <w:rPr>
          <w:rFonts w:ascii="Times New Roman" w:eastAsia="바탕" w:hAnsi="Times New Roman"/>
          <w:bCs/>
          <w:noProof/>
        </w:rPr>
        <w:t xml:space="preserve">fluids in </w:t>
      </w:r>
      <w:r w:rsidR="004A3A8F" w:rsidRPr="001F2B0E">
        <w:rPr>
          <w:rFonts w:ascii="Times New Roman" w:eastAsia="바탕" w:hAnsi="Times New Roman"/>
          <w:bCs/>
          <w:noProof/>
        </w:rPr>
        <w:t>larger pores</w:t>
      </w:r>
      <w:r w:rsidR="004A3A8F">
        <w:rPr>
          <w:rFonts w:ascii="Times New Roman" w:eastAsia="바탕" w:hAnsi="Times New Roman"/>
          <w:noProof/>
        </w:rPr>
        <w:t xml:space="preserve"> or light hydrocabons</w:t>
      </w:r>
      <w:r w:rsidRPr="004A3A8F">
        <w:rPr>
          <w:rFonts w:ascii="Times New Roman" w:eastAsia="바탕" w:hAnsi="Times New Roman"/>
          <w:noProof/>
        </w:rPr>
        <w:t xml:space="preserve"> </w:t>
      </w:r>
    </w:p>
    <w:p w14:paraId="216E956D" w14:textId="2541A4E2" w:rsidR="003473AE" w:rsidRDefault="003473AE" w:rsidP="003473AE">
      <w:pPr>
        <w:rPr>
          <w:noProof/>
        </w:rPr>
      </w:pPr>
    </w:p>
    <w:p w14:paraId="4E1C9B36" w14:textId="2C55ACC7" w:rsidR="003473AE" w:rsidRPr="004A3A8F" w:rsidRDefault="003473AE" w:rsidP="003473AE">
      <w:pPr>
        <w:rPr>
          <w:noProof/>
        </w:rPr>
      </w:pPr>
      <w:r w:rsidRPr="00F67281">
        <w:rPr>
          <w:noProof/>
          <w:lang w:bidi="ar-SA"/>
        </w:rPr>
        <w:drawing>
          <wp:inline distT="0" distB="0" distL="0" distR="0" wp14:anchorId="039DFBF6" wp14:editId="5ED7C802">
            <wp:extent cx="5724525" cy="4114800"/>
            <wp:effectExtent l="0" t="0" r="0" b="0"/>
            <wp:docPr id="105" name="Chart 105">
              <a:extLst xmlns:a="http://schemas.openxmlformats.org/drawingml/2006/main">
                <a:ext uri="{FF2B5EF4-FFF2-40B4-BE49-F238E27FC236}">
                  <a16:creationId xmlns:a16="http://schemas.microsoft.com/office/drawing/2014/main" id="{FB603ACC-DA89-4C72-804F-53090630A2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574F6C0" w14:textId="028CB918" w:rsidR="00C71628" w:rsidRDefault="00AA5B14" w:rsidP="003473AE">
      <w:pPr>
        <w:pStyle w:val="Caption"/>
      </w:pPr>
      <w:bookmarkStart w:id="197" w:name="_Toc17102607"/>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29</w:t>
      </w:r>
      <w:r w:rsidR="00A05ACE">
        <w:rPr>
          <w:noProof/>
        </w:rPr>
        <w:fldChar w:fldCharType="end"/>
      </w:r>
      <w:r w:rsidR="00C71628" w:rsidRPr="00AA5B14">
        <w:t xml:space="preserve">: Successive </w:t>
      </w:r>
      <w:r w:rsidR="00614356">
        <w:t>(12 MHz)</w:t>
      </w:r>
      <w:r w:rsidR="001605E2">
        <w:t xml:space="preserve"> </w:t>
      </w:r>
      <w:r w:rsidR="00C71628" w:rsidRPr="00AA5B14">
        <w:t>T</w:t>
      </w:r>
      <w:r w:rsidR="00C71628" w:rsidRPr="00AA5B14">
        <w:rPr>
          <w:vertAlign w:val="subscript"/>
        </w:rPr>
        <w:t xml:space="preserve">2 </w:t>
      </w:r>
      <w:r w:rsidR="00C71628" w:rsidRPr="00AA5B14">
        <w:t xml:space="preserve">spectra </w:t>
      </w:r>
      <w:r w:rsidR="00E7786D">
        <w:t>of test 1 (</w:t>
      </w:r>
      <w:r w:rsidRPr="00AA5B14">
        <w:t>12 cycles with one hour soaking time. Mixed gas C1:C2 (72:28) was injected at 450</w:t>
      </w:r>
      <w:r w:rsidR="005F3DED">
        <w:t>0 psi</w:t>
      </w:r>
      <w:r w:rsidR="00E7786D">
        <w:t>, which is 100</w:t>
      </w:r>
      <w:r w:rsidR="005F3DED">
        <w:t>0 psi</w:t>
      </w:r>
      <w:r w:rsidR="00E7786D">
        <w:t xml:space="preserve"> above MMP).</w:t>
      </w:r>
      <w:r w:rsidRPr="00AA5B14">
        <w:t xml:space="preserve"> </w:t>
      </w:r>
      <w:r w:rsidR="00C71628" w:rsidRPr="00AA5B14">
        <w:t>Note that NMR volumes between T</w:t>
      </w:r>
      <w:r w:rsidR="00C71628" w:rsidRPr="00AA5B14">
        <w:rPr>
          <w:vertAlign w:val="subscript"/>
        </w:rPr>
        <w:t xml:space="preserve">2 </w:t>
      </w:r>
      <w:r w:rsidR="00C71628" w:rsidRPr="00AA5B14">
        <w:t xml:space="preserve">relaxation </w:t>
      </w:r>
      <w:r w:rsidRPr="00AA5B14">
        <w:t>regions</w:t>
      </w:r>
      <w:r w:rsidR="00C71628" w:rsidRPr="00AA5B14">
        <w:t xml:space="preserve"> of 1ms to 30ms are preferentially decreasing. This indicates that light hydrocarbon or fluid in bigger pores is produced during the </w:t>
      </w:r>
      <w:r w:rsidR="00122B9A">
        <w:t>h</w:t>
      </w:r>
      <w:r w:rsidR="00614320">
        <w:t>uff-n-puff</w:t>
      </w:r>
      <w:r w:rsidR="00C71628" w:rsidRPr="00AA5B14">
        <w:t>.</w:t>
      </w:r>
      <w:bookmarkEnd w:id="197"/>
      <w:r w:rsidR="00C71628" w:rsidRPr="00AA5B14">
        <w:t xml:space="preserve"> </w:t>
      </w:r>
    </w:p>
    <w:p w14:paraId="573E834E" w14:textId="77777777" w:rsidR="003473AE" w:rsidRPr="003473AE" w:rsidRDefault="003473AE" w:rsidP="003473AE"/>
    <w:p w14:paraId="44E9FE15" w14:textId="33B0760F" w:rsidR="00E413EB" w:rsidRDefault="00C71628" w:rsidP="004A730F">
      <w:pPr>
        <w:jc w:val="both"/>
        <w:rPr>
          <w:rFonts w:ascii="Times New Roman" w:eastAsia="바탕" w:hAnsi="Times New Roman"/>
          <w:noProof/>
        </w:rPr>
      </w:pPr>
      <w:r>
        <w:rPr>
          <w:rFonts w:ascii="Times New Roman" w:eastAsia="바탕" w:hAnsi="Times New Roman"/>
          <w:b/>
          <w:noProof/>
        </w:rPr>
        <w:lastRenderedPageBreak/>
        <w:t xml:space="preserve">Fig. </w:t>
      </w:r>
      <w:r w:rsidR="00FB5561">
        <w:rPr>
          <w:rFonts w:ascii="Times New Roman" w:eastAsia="바탕" w:hAnsi="Times New Roman"/>
          <w:b/>
          <w:noProof/>
        </w:rPr>
        <w:t>3</w:t>
      </w:r>
      <w:r w:rsidR="0062530B">
        <w:rPr>
          <w:rFonts w:ascii="Times New Roman" w:eastAsia="바탕" w:hAnsi="Times New Roman"/>
          <w:b/>
          <w:noProof/>
        </w:rPr>
        <w:t>0</w:t>
      </w:r>
      <w:r>
        <w:rPr>
          <w:rFonts w:ascii="Times New Roman" w:eastAsia="바탕" w:hAnsi="Times New Roman"/>
          <w:b/>
          <w:noProof/>
        </w:rPr>
        <w:t xml:space="preserve"> </w:t>
      </w:r>
      <w:r>
        <w:rPr>
          <w:rFonts w:ascii="Times New Roman" w:eastAsia="바탕" w:hAnsi="Times New Roman"/>
          <w:noProof/>
        </w:rPr>
        <w:t>is the cumulative recovery plot of test 1. Recovery was calculated from T</w:t>
      </w:r>
      <w:r w:rsidRPr="00EB72B2">
        <w:rPr>
          <w:rFonts w:ascii="Times New Roman" w:eastAsia="바탕" w:hAnsi="Times New Roman"/>
          <w:noProof/>
          <w:vertAlign w:val="subscript"/>
        </w:rPr>
        <w:t>2</w:t>
      </w:r>
      <w:r>
        <w:rPr>
          <w:rFonts w:ascii="Times New Roman" w:eastAsia="바탕" w:hAnsi="Times New Roman"/>
          <w:noProof/>
          <w:vertAlign w:val="subscript"/>
        </w:rPr>
        <w:t xml:space="preserve"> </w:t>
      </w:r>
      <w:r>
        <w:rPr>
          <w:rFonts w:ascii="Times New Roman" w:eastAsia="바탕" w:hAnsi="Times New Roman"/>
          <w:noProof/>
        </w:rPr>
        <w:t xml:space="preserve">NMR data. First cycle recovery is the </w:t>
      </w:r>
      <w:r w:rsidR="0073111E">
        <w:rPr>
          <w:rFonts w:ascii="Times New Roman" w:eastAsia="바탕" w:hAnsi="Times New Roman"/>
          <w:noProof/>
        </w:rPr>
        <w:t>greatest</w:t>
      </w:r>
      <w:r w:rsidR="00126602">
        <w:rPr>
          <w:rFonts w:ascii="Times New Roman" w:eastAsia="바탕" w:hAnsi="Times New Roman"/>
          <w:noProof/>
        </w:rPr>
        <w:t xml:space="preserve"> </w:t>
      </w:r>
      <w:r>
        <w:rPr>
          <w:rFonts w:ascii="Times New Roman" w:eastAsia="바탕" w:hAnsi="Times New Roman"/>
          <w:noProof/>
        </w:rPr>
        <w:t>recovery of all cycles. Ultimate recovery of test 1 at the end of 12 cycle</w:t>
      </w:r>
      <w:r w:rsidR="00122B9A">
        <w:rPr>
          <w:rFonts w:ascii="Times New Roman" w:eastAsia="바탕" w:hAnsi="Times New Roman"/>
          <w:noProof/>
        </w:rPr>
        <w:t>s</w:t>
      </w:r>
      <w:r>
        <w:rPr>
          <w:rFonts w:ascii="Times New Roman" w:eastAsia="바탕" w:hAnsi="Times New Roman"/>
          <w:noProof/>
        </w:rPr>
        <w:t xml:space="preserve"> is 45%. It is worth noting that around cycle 6, recovery is plateaued</w:t>
      </w:r>
      <w:r w:rsidR="00126602">
        <w:rPr>
          <w:rFonts w:ascii="Times New Roman" w:eastAsia="바탕" w:hAnsi="Times New Roman"/>
          <w:noProof/>
        </w:rPr>
        <w:t>;</w:t>
      </w:r>
      <w:r w:rsidR="0073111E">
        <w:rPr>
          <w:rFonts w:ascii="Times New Roman" w:eastAsia="바탕" w:hAnsi="Times New Roman"/>
          <w:noProof/>
        </w:rPr>
        <w:t xml:space="preserve"> </w:t>
      </w:r>
      <w:r w:rsidR="00126602">
        <w:rPr>
          <w:rFonts w:ascii="Times New Roman" w:eastAsia="바탕" w:hAnsi="Times New Roman"/>
          <w:noProof/>
        </w:rPr>
        <w:t>a</w:t>
      </w:r>
      <w:r>
        <w:rPr>
          <w:rFonts w:ascii="Times New Roman" w:eastAsia="바탕" w:hAnsi="Times New Roman"/>
          <w:noProof/>
        </w:rPr>
        <w:t xml:space="preserve">fter that, recovery started to increase again. This might indicate possiblity of cleanning small pores </w:t>
      </w:r>
      <w:r w:rsidR="00126602">
        <w:rPr>
          <w:rFonts w:ascii="Times New Roman" w:eastAsia="바탕" w:hAnsi="Times New Roman"/>
          <w:noProof/>
        </w:rPr>
        <w:t xml:space="preserve">which provides </w:t>
      </w:r>
      <w:r>
        <w:rPr>
          <w:rFonts w:ascii="Times New Roman" w:eastAsia="바탕" w:hAnsi="Times New Roman"/>
          <w:noProof/>
        </w:rPr>
        <w:t>access to larger pores for solvent gas to enter.</w:t>
      </w:r>
    </w:p>
    <w:p w14:paraId="5F41AA36" w14:textId="7009D980" w:rsidR="00C71628" w:rsidRPr="004A730F" w:rsidRDefault="00C71628" w:rsidP="004A730F">
      <w:pPr>
        <w:jc w:val="both"/>
        <w:rPr>
          <w:rFonts w:ascii="Times New Roman" w:eastAsia="바탕" w:hAnsi="Times New Roman"/>
          <w:b/>
          <w:bCs/>
          <w:szCs w:val="18"/>
        </w:rPr>
      </w:pPr>
      <w:r w:rsidRPr="00F67281">
        <w:rPr>
          <w:rFonts w:ascii="Times New Roman" w:eastAsia="바탕" w:hAnsi="Times New Roman"/>
          <w:b/>
          <w:bCs/>
          <w:noProof/>
          <w:lang w:bidi="ar-SA"/>
        </w:rPr>
        <w:drawing>
          <wp:inline distT="0" distB="0" distL="0" distR="0" wp14:anchorId="17A6C638" wp14:editId="355E9A7F">
            <wp:extent cx="5394960" cy="2242868"/>
            <wp:effectExtent l="0" t="0" r="0" b="5080"/>
            <wp:docPr id="106" name="Chart 106">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52BD0E6" w14:textId="17434B3E" w:rsidR="00C71628" w:rsidRPr="00E7786D" w:rsidRDefault="00E7786D" w:rsidP="008110D2">
      <w:pPr>
        <w:pStyle w:val="Caption"/>
      </w:pPr>
      <w:bookmarkStart w:id="198" w:name="_Toc17102608"/>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30</w:t>
      </w:r>
      <w:r w:rsidR="00A05ACE">
        <w:rPr>
          <w:noProof/>
        </w:rPr>
        <w:fldChar w:fldCharType="end"/>
      </w:r>
      <w:r w:rsidR="00C71628" w:rsidRPr="00E7786D">
        <w:t>: Cumulative recov</w:t>
      </w:r>
      <w:r w:rsidRPr="00E7786D">
        <w:t>ery versus cycles of test 1 (12 cycles with one hour soaking time. Mixed gas C1:C2 (72:28) was injected at 450</w:t>
      </w:r>
      <w:r w:rsidR="005F3DED">
        <w:t>0 psi</w:t>
      </w:r>
      <w:r w:rsidRPr="00E7786D">
        <w:t>, which is 100</w:t>
      </w:r>
      <w:r w:rsidR="005F3DED">
        <w:t>0 psi</w:t>
      </w:r>
      <w:r w:rsidRPr="00E7786D">
        <w:t xml:space="preserve"> above MMP</w:t>
      </w:r>
      <w:r w:rsidR="00C71628" w:rsidRPr="00E7786D">
        <w:t>). Ultimate recovery is 45%. Note that each error bar increases as cycle proceed</w:t>
      </w:r>
      <w:r w:rsidR="008919AB">
        <w:t>s</w:t>
      </w:r>
      <w:r w:rsidR="00C71628" w:rsidRPr="00E7786D">
        <w:t xml:space="preserve">, this is due to </w:t>
      </w:r>
      <w:r w:rsidR="008919AB">
        <w:t xml:space="preserve">the fact </w:t>
      </w:r>
      <w:r w:rsidR="00C71628" w:rsidRPr="00E7786D">
        <w:t>that as NMR volume decrease</w:t>
      </w:r>
      <w:r w:rsidR="008919AB">
        <w:t>s</w:t>
      </w:r>
      <w:r w:rsidR="00C71628" w:rsidRPr="00E7786D">
        <w:t>, the inherent NMR error increases.</w:t>
      </w:r>
      <w:bookmarkEnd w:id="198"/>
    </w:p>
    <w:p w14:paraId="3D4FEF7A" w14:textId="77777777" w:rsidR="00D45730" w:rsidRDefault="00D45730" w:rsidP="004A730F">
      <w:pPr>
        <w:jc w:val="both"/>
        <w:rPr>
          <w:rFonts w:ascii="Times New Roman" w:eastAsia="바탕" w:hAnsi="Times New Roman"/>
        </w:rPr>
      </w:pPr>
    </w:p>
    <w:p w14:paraId="71850B25" w14:textId="1431BA53" w:rsidR="00D45730" w:rsidRDefault="00C71628" w:rsidP="004A730F">
      <w:pPr>
        <w:jc w:val="both"/>
        <w:rPr>
          <w:rFonts w:ascii="Times New Roman" w:hAnsi="Times New Roman"/>
        </w:rPr>
      </w:pPr>
      <w:r w:rsidRPr="00584191">
        <w:rPr>
          <w:rFonts w:ascii="Times New Roman" w:eastAsia="바탕" w:hAnsi="Times New Roman"/>
        </w:rPr>
        <w:t xml:space="preserve">Both test 2 and test 3 </w:t>
      </w:r>
      <w:r>
        <w:rPr>
          <w:rFonts w:ascii="Times New Roman" w:eastAsia="바탕" w:hAnsi="Times New Roman"/>
        </w:rPr>
        <w:t xml:space="preserve">NMR </w:t>
      </w:r>
      <w:r w:rsidRPr="000D7593">
        <w:rPr>
          <w:rFonts w:ascii="Times New Roman" w:eastAsia="바탕" w:hAnsi="Times New Roman"/>
        </w:rPr>
        <w:t>T</w:t>
      </w:r>
      <w:r w:rsidRPr="000D7593">
        <w:rPr>
          <w:rFonts w:ascii="Times New Roman" w:eastAsia="바탕" w:hAnsi="Times New Roman"/>
          <w:vertAlign w:val="subscript"/>
        </w:rPr>
        <w:t>2</w:t>
      </w:r>
      <w:r>
        <w:rPr>
          <w:rFonts w:ascii="Times New Roman" w:eastAsia="바탕" w:hAnsi="Times New Roman"/>
          <w:vertAlign w:val="subscript"/>
        </w:rPr>
        <w:t xml:space="preserve"> </w:t>
      </w:r>
      <w:r>
        <w:rPr>
          <w:rFonts w:ascii="Times New Roman" w:eastAsia="바탕" w:hAnsi="Times New Roman"/>
        </w:rPr>
        <w:t xml:space="preserve">spectra </w:t>
      </w:r>
      <w:r w:rsidRPr="000D7593">
        <w:rPr>
          <w:rFonts w:ascii="Times New Roman" w:eastAsia="바탕" w:hAnsi="Times New Roman"/>
        </w:rPr>
        <w:t>and</w:t>
      </w:r>
      <w:r w:rsidR="008919AB">
        <w:rPr>
          <w:rFonts w:ascii="Times New Roman" w:eastAsia="바탕" w:hAnsi="Times New Roman"/>
        </w:rPr>
        <w:t xml:space="preserve"> recovery</w:t>
      </w:r>
      <w:r>
        <w:rPr>
          <w:rFonts w:ascii="Times New Roman" w:eastAsia="바탕" w:hAnsi="Times New Roman"/>
        </w:rPr>
        <w:t xml:space="preserve"> </w:t>
      </w:r>
      <w:r w:rsidRPr="00584191">
        <w:rPr>
          <w:rFonts w:ascii="Times New Roman" w:eastAsia="바탕" w:hAnsi="Times New Roman"/>
        </w:rPr>
        <w:t xml:space="preserve">results are shown in </w:t>
      </w:r>
      <w:r w:rsidRPr="00584191">
        <w:rPr>
          <w:rFonts w:ascii="Times New Roman" w:eastAsia="바탕" w:hAnsi="Times New Roman"/>
          <w:b/>
        </w:rPr>
        <w:t>Fig</w:t>
      </w:r>
      <w:r w:rsidR="00126602">
        <w:rPr>
          <w:rFonts w:ascii="Times New Roman" w:eastAsia="바탕" w:hAnsi="Times New Roman"/>
          <w:b/>
        </w:rPr>
        <w:t>s</w:t>
      </w:r>
      <w:r w:rsidRPr="00584191">
        <w:rPr>
          <w:rFonts w:ascii="Times New Roman" w:eastAsia="바탕" w:hAnsi="Times New Roman"/>
          <w:b/>
        </w:rPr>
        <w:t xml:space="preserve">. </w:t>
      </w:r>
      <w:r w:rsidR="00FB5561">
        <w:rPr>
          <w:rFonts w:ascii="Times New Roman" w:eastAsia="바탕" w:hAnsi="Times New Roman"/>
          <w:b/>
        </w:rPr>
        <w:t>3</w:t>
      </w:r>
      <w:r w:rsidR="00405295">
        <w:rPr>
          <w:rFonts w:ascii="Times New Roman" w:eastAsia="바탕" w:hAnsi="Times New Roman"/>
          <w:b/>
        </w:rPr>
        <w:t>1</w:t>
      </w:r>
      <w:r w:rsidR="00126602">
        <w:rPr>
          <w:rFonts w:ascii="Times New Roman" w:eastAsia="바탕" w:hAnsi="Times New Roman"/>
          <w:b/>
        </w:rPr>
        <w:t xml:space="preserve"> </w:t>
      </w:r>
      <w:r w:rsidR="00126602" w:rsidRPr="0073111E">
        <w:rPr>
          <w:rFonts w:ascii="Times New Roman" w:eastAsia="바탕" w:hAnsi="Times New Roman"/>
        </w:rPr>
        <w:t>through</w:t>
      </w:r>
      <w:r w:rsidR="00126602">
        <w:rPr>
          <w:rFonts w:ascii="Times New Roman" w:eastAsia="바탕" w:hAnsi="Times New Roman"/>
          <w:b/>
        </w:rPr>
        <w:t xml:space="preserve"> 3</w:t>
      </w:r>
      <w:r w:rsidR="00405295">
        <w:rPr>
          <w:rFonts w:ascii="Times New Roman" w:eastAsia="바탕" w:hAnsi="Times New Roman"/>
          <w:b/>
        </w:rPr>
        <w:t>4</w:t>
      </w:r>
      <w:r w:rsidR="00126602">
        <w:rPr>
          <w:rFonts w:ascii="Times New Roman" w:eastAsia="바탕" w:hAnsi="Times New Roman"/>
          <w:b/>
        </w:rPr>
        <w:t>.</w:t>
      </w:r>
      <w:r w:rsidR="00FC3C60">
        <w:rPr>
          <w:rFonts w:ascii="Times New Roman" w:eastAsia="바탕" w:hAnsi="Times New Roman"/>
          <w:b/>
        </w:rPr>
        <w:t xml:space="preserve"> </w:t>
      </w:r>
      <w:r w:rsidRPr="00584191">
        <w:rPr>
          <w:rFonts w:ascii="Times New Roman" w:eastAsia="바탕" w:hAnsi="Times New Roman"/>
        </w:rPr>
        <w:t>NMR T</w:t>
      </w:r>
      <w:r w:rsidRPr="00584191">
        <w:rPr>
          <w:rFonts w:ascii="Times New Roman" w:eastAsia="바탕" w:hAnsi="Times New Roman"/>
          <w:vertAlign w:val="subscript"/>
        </w:rPr>
        <w:t xml:space="preserve">2 </w:t>
      </w:r>
      <w:r w:rsidRPr="00584191">
        <w:rPr>
          <w:rFonts w:ascii="Times New Roman" w:eastAsia="바탕" w:hAnsi="Times New Roman"/>
        </w:rPr>
        <w:t>spectra</w:t>
      </w:r>
      <w:r w:rsidR="00126602">
        <w:rPr>
          <w:rFonts w:ascii="Times New Roman" w:eastAsia="바탕" w:hAnsi="Times New Roman"/>
        </w:rPr>
        <w:t xml:space="preserve"> for</w:t>
      </w:r>
      <w:r w:rsidRPr="00584191">
        <w:rPr>
          <w:rFonts w:ascii="Times New Roman" w:eastAsia="바탕" w:hAnsi="Times New Roman"/>
        </w:rPr>
        <w:t xml:space="preserve"> both test 2 and test 3 exhibit simi</w:t>
      </w:r>
      <w:r w:rsidR="008919AB">
        <w:rPr>
          <w:rFonts w:ascii="Times New Roman" w:eastAsia="바탕" w:hAnsi="Times New Roman"/>
        </w:rPr>
        <w:t xml:space="preserve">lar behavior </w:t>
      </w:r>
      <w:r w:rsidR="00126602">
        <w:rPr>
          <w:rFonts w:ascii="Times New Roman" w:eastAsia="바탕" w:hAnsi="Times New Roman"/>
        </w:rPr>
        <w:t>to</w:t>
      </w:r>
      <w:r w:rsidR="008919AB">
        <w:rPr>
          <w:rFonts w:ascii="Times New Roman" w:eastAsia="바탕" w:hAnsi="Times New Roman"/>
        </w:rPr>
        <w:t xml:space="preserve"> test 1, which shows most</w:t>
      </w:r>
      <w:r w:rsidRPr="00584191">
        <w:rPr>
          <w:rFonts w:ascii="Times New Roman" w:eastAsia="바탕" w:hAnsi="Times New Roman"/>
        </w:rPr>
        <w:t xml:space="preserve"> </w:t>
      </w:r>
      <w:r w:rsidR="008919AB">
        <w:rPr>
          <w:rFonts w:ascii="Times New Roman" w:eastAsia="바탕" w:hAnsi="Times New Roman"/>
        </w:rPr>
        <w:t>reduction in T</w:t>
      </w:r>
      <w:r w:rsidR="008919AB" w:rsidRPr="008919AB">
        <w:rPr>
          <w:rFonts w:ascii="Times New Roman" w:eastAsia="바탕" w:hAnsi="Times New Roman"/>
          <w:vertAlign w:val="subscript"/>
        </w:rPr>
        <w:t>2</w:t>
      </w:r>
      <w:r w:rsidR="008919AB">
        <w:rPr>
          <w:rFonts w:ascii="Times New Roman" w:eastAsia="바탕" w:hAnsi="Times New Roman"/>
        </w:rPr>
        <w:t xml:space="preserve"> amplitude</w:t>
      </w:r>
      <w:r w:rsidRPr="00584191">
        <w:rPr>
          <w:rFonts w:ascii="Times New Roman" w:eastAsia="바탕" w:hAnsi="Times New Roman"/>
        </w:rPr>
        <w:t xml:space="preserve"> </w:t>
      </w:r>
      <w:r>
        <w:rPr>
          <w:rFonts w:ascii="Times New Roman" w:eastAsia="바탕" w:hAnsi="Times New Roman"/>
        </w:rPr>
        <w:t xml:space="preserve">in slow </w:t>
      </w:r>
      <w:r w:rsidRPr="00584191">
        <w:rPr>
          <w:rFonts w:ascii="Times New Roman" w:eastAsia="바탕" w:hAnsi="Times New Roman"/>
        </w:rPr>
        <w:t>T</w:t>
      </w:r>
      <w:r w:rsidRPr="00584191">
        <w:rPr>
          <w:rFonts w:ascii="Times New Roman" w:eastAsia="바탕" w:hAnsi="Times New Roman"/>
          <w:vertAlign w:val="subscript"/>
        </w:rPr>
        <w:t>2</w:t>
      </w:r>
      <w:r w:rsidRPr="00584191">
        <w:rPr>
          <w:rFonts w:ascii="Times New Roman" w:hAnsi="Times New Roman"/>
        </w:rPr>
        <w:t xml:space="preserve"> region (1ms to </w:t>
      </w:r>
      <w:r>
        <w:rPr>
          <w:rFonts w:ascii="Times New Roman" w:hAnsi="Times New Roman"/>
        </w:rPr>
        <w:t>30</w:t>
      </w:r>
      <w:r w:rsidRPr="00584191">
        <w:rPr>
          <w:rFonts w:ascii="Times New Roman" w:hAnsi="Times New Roman"/>
        </w:rPr>
        <w:t>ms)</w:t>
      </w:r>
      <w:r>
        <w:rPr>
          <w:rFonts w:ascii="Times New Roman" w:hAnsi="Times New Roman"/>
        </w:rPr>
        <w:t>. Also, the first cycle yield</w:t>
      </w:r>
      <w:r w:rsidR="00126602">
        <w:rPr>
          <w:rFonts w:ascii="Times New Roman" w:hAnsi="Times New Roman"/>
        </w:rPr>
        <w:t>s</w:t>
      </w:r>
      <w:r>
        <w:rPr>
          <w:rFonts w:ascii="Times New Roman" w:hAnsi="Times New Roman"/>
        </w:rPr>
        <w:t xml:space="preserve"> the highest recovery of all cycles in both test 2 and test 3. This behavior has been observed in many experimental works (</w:t>
      </w:r>
      <w:r w:rsidR="00CC1553">
        <w:rPr>
          <w:rFonts w:ascii="Times New Roman" w:hAnsi="Times New Roman"/>
          <w:bCs/>
        </w:rPr>
        <w:t>Hawthorne</w:t>
      </w:r>
      <w:r w:rsidRPr="007935AF">
        <w:rPr>
          <w:rFonts w:ascii="Times New Roman" w:hAnsi="Times New Roman"/>
          <w:bCs/>
        </w:rPr>
        <w:t xml:space="preserve"> et al</w:t>
      </w:r>
      <w:r w:rsidR="00126602">
        <w:rPr>
          <w:rFonts w:ascii="Times New Roman" w:hAnsi="Times New Roman"/>
          <w:bCs/>
        </w:rPr>
        <w:t>.,</w:t>
      </w:r>
      <w:r w:rsidRPr="007935AF">
        <w:rPr>
          <w:rFonts w:ascii="Times New Roman" w:hAnsi="Times New Roman"/>
          <w:bCs/>
        </w:rPr>
        <w:t xml:space="preserve"> 2013</w:t>
      </w:r>
      <w:r w:rsidR="00126602">
        <w:rPr>
          <w:rFonts w:ascii="Times New Roman" w:hAnsi="Times New Roman"/>
          <w:bCs/>
        </w:rPr>
        <w:t>;</w:t>
      </w:r>
      <w:r w:rsidRPr="007935AF">
        <w:rPr>
          <w:rFonts w:ascii="Times New Roman" w:hAnsi="Times New Roman"/>
          <w:bCs/>
        </w:rPr>
        <w:t xml:space="preserve"> Gamadi et al</w:t>
      </w:r>
      <w:r w:rsidR="00126602">
        <w:rPr>
          <w:rFonts w:ascii="Times New Roman" w:hAnsi="Times New Roman"/>
          <w:bCs/>
        </w:rPr>
        <w:t>.,</w:t>
      </w:r>
      <w:r w:rsidRPr="007935AF">
        <w:rPr>
          <w:rFonts w:ascii="Times New Roman" w:hAnsi="Times New Roman"/>
          <w:bCs/>
        </w:rPr>
        <w:t xml:space="preserve"> 2013</w:t>
      </w:r>
      <w:r w:rsidR="00126602">
        <w:rPr>
          <w:rFonts w:ascii="Times New Roman" w:hAnsi="Times New Roman"/>
          <w:bCs/>
        </w:rPr>
        <w:t>;</w:t>
      </w:r>
      <w:r w:rsidRPr="007935AF">
        <w:rPr>
          <w:rFonts w:ascii="Times New Roman" w:hAnsi="Times New Roman"/>
          <w:bCs/>
        </w:rPr>
        <w:t xml:space="preserve"> Li and Sheng</w:t>
      </w:r>
      <w:r w:rsidR="00126602">
        <w:rPr>
          <w:rFonts w:ascii="Times New Roman" w:hAnsi="Times New Roman"/>
          <w:bCs/>
        </w:rPr>
        <w:t>,</w:t>
      </w:r>
      <w:r w:rsidRPr="007935AF">
        <w:rPr>
          <w:rFonts w:ascii="Times New Roman" w:hAnsi="Times New Roman"/>
          <w:bCs/>
        </w:rPr>
        <w:t xml:space="preserve"> 2016</w:t>
      </w:r>
      <w:r w:rsidR="00126602">
        <w:rPr>
          <w:rFonts w:ascii="Times New Roman" w:hAnsi="Times New Roman"/>
          <w:bCs/>
        </w:rPr>
        <w:t>;</w:t>
      </w:r>
      <w:r w:rsidRPr="007935AF">
        <w:rPr>
          <w:rFonts w:ascii="Times New Roman" w:hAnsi="Times New Roman"/>
          <w:bCs/>
        </w:rPr>
        <w:t xml:space="preserve"> Yu</w:t>
      </w:r>
      <w:r w:rsidR="00126602">
        <w:rPr>
          <w:rFonts w:ascii="Times New Roman" w:hAnsi="Times New Roman"/>
          <w:bCs/>
        </w:rPr>
        <w:t>,</w:t>
      </w:r>
      <w:r w:rsidRPr="007935AF">
        <w:rPr>
          <w:rFonts w:ascii="Times New Roman" w:hAnsi="Times New Roman"/>
          <w:bCs/>
        </w:rPr>
        <w:t xml:space="preserve"> 2016 and Zhang et al</w:t>
      </w:r>
      <w:r w:rsidR="00126602">
        <w:rPr>
          <w:rFonts w:ascii="Times New Roman" w:hAnsi="Times New Roman"/>
          <w:bCs/>
        </w:rPr>
        <w:t>.,</w:t>
      </w:r>
      <w:r w:rsidRPr="007935AF">
        <w:rPr>
          <w:rFonts w:ascii="Times New Roman" w:hAnsi="Times New Roman"/>
          <w:bCs/>
        </w:rPr>
        <w:t xml:space="preserve"> 2018</w:t>
      </w:r>
      <w:r w:rsidRPr="002C06E6">
        <w:rPr>
          <w:rFonts w:ascii="Times New Roman" w:hAnsi="Times New Roman"/>
          <w:b/>
        </w:rPr>
        <w:t>)</w:t>
      </w:r>
      <w:r w:rsidRPr="00535DF5">
        <w:rPr>
          <w:rFonts w:ascii="Times New Roman" w:hAnsi="Times New Roman"/>
        </w:rPr>
        <w:t>.</w:t>
      </w:r>
      <w:r w:rsidR="002C36D4">
        <w:rPr>
          <w:rFonts w:ascii="Times New Roman" w:hAnsi="Times New Roman"/>
        </w:rPr>
        <w:t xml:space="preserve"> </w:t>
      </w:r>
      <w:r w:rsidR="00D45730">
        <w:rPr>
          <w:rFonts w:ascii="Times New Roman" w:hAnsi="Times New Roman"/>
        </w:rPr>
        <w:t>Rognmo et al. (2017) explained that this</w:t>
      </w:r>
      <w:r w:rsidR="002C36D4">
        <w:rPr>
          <w:rFonts w:ascii="Times New Roman" w:hAnsi="Times New Roman"/>
        </w:rPr>
        <w:t xml:space="preserve"> behavior </w:t>
      </w:r>
      <w:r w:rsidR="00D45730">
        <w:rPr>
          <w:rFonts w:ascii="Times New Roman" w:hAnsi="Times New Roman"/>
        </w:rPr>
        <w:t xml:space="preserve">is an indication of </w:t>
      </w:r>
      <w:r w:rsidR="00126602">
        <w:rPr>
          <w:rFonts w:ascii="Times New Roman" w:hAnsi="Times New Roman"/>
        </w:rPr>
        <w:t xml:space="preserve">molecular diffusion </w:t>
      </w:r>
      <w:r w:rsidR="00D45730">
        <w:rPr>
          <w:rFonts w:ascii="Times New Roman" w:hAnsi="Times New Roman"/>
        </w:rPr>
        <w:t xml:space="preserve">mechanism </w:t>
      </w:r>
      <w:r w:rsidR="00FB5561">
        <w:rPr>
          <w:rFonts w:ascii="Times New Roman" w:hAnsi="Times New Roman"/>
        </w:rPr>
        <w:t>becoming</w:t>
      </w:r>
      <w:r w:rsidR="00D45730">
        <w:rPr>
          <w:rFonts w:ascii="Times New Roman" w:hAnsi="Times New Roman"/>
        </w:rPr>
        <w:t xml:space="preserve"> </w:t>
      </w:r>
      <w:r w:rsidR="00126602">
        <w:rPr>
          <w:rFonts w:ascii="Times New Roman" w:hAnsi="Times New Roman"/>
        </w:rPr>
        <w:t>the more dominant mechanism</w:t>
      </w:r>
      <w:r w:rsidR="00D45730">
        <w:rPr>
          <w:rFonts w:ascii="Times New Roman" w:hAnsi="Times New Roman"/>
        </w:rPr>
        <w:t xml:space="preserve"> over time.</w:t>
      </w:r>
    </w:p>
    <w:p w14:paraId="1A86EE20" w14:textId="779822B7" w:rsidR="00C71628" w:rsidRPr="004A730F" w:rsidRDefault="00C71628" w:rsidP="004A730F">
      <w:pPr>
        <w:jc w:val="both"/>
        <w:rPr>
          <w:rFonts w:ascii="Times New Roman" w:hAnsi="Times New Roman"/>
        </w:rPr>
      </w:pPr>
      <w:r w:rsidRPr="00F67281">
        <w:rPr>
          <w:rFonts w:ascii="Times New Roman" w:eastAsia="바탕" w:hAnsi="Times New Roman"/>
          <w:b/>
          <w:bCs/>
          <w:noProof/>
          <w:sz w:val="28"/>
          <w:szCs w:val="32"/>
          <w:lang w:bidi="ar-SA"/>
        </w:rPr>
        <w:lastRenderedPageBreak/>
        <w:drawing>
          <wp:inline distT="0" distB="0" distL="0" distR="0" wp14:anchorId="01E2FDFF" wp14:editId="67466EC6">
            <wp:extent cx="5883215" cy="3174520"/>
            <wp:effectExtent l="0" t="0" r="0" b="0"/>
            <wp:docPr id="107" name="Chart 107">
              <a:extLst xmlns:a="http://schemas.openxmlformats.org/drawingml/2006/main">
                <a:ext uri="{FF2B5EF4-FFF2-40B4-BE49-F238E27FC236}">
                  <a16:creationId xmlns:a16="http://schemas.microsoft.com/office/drawing/2014/main" id="{E0C9FDC1-68A0-4739-9330-3E53997E99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573474B" w14:textId="0C357C9D" w:rsidR="00E7786D" w:rsidRPr="00AA5B14" w:rsidRDefault="00E7786D" w:rsidP="008110D2">
      <w:pPr>
        <w:pStyle w:val="Caption"/>
      </w:pPr>
      <w:bookmarkStart w:id="199" w:name="_Toc17102609"/>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31</w:t>
      </w:r>
      <w:r w:rsidR="00A05ACE">
        <w:rPr>
          <w:noProof/>
        </w:rPr>
        <w:fldChar w:fldCharType="end"/>
      </w:r>
      <w:r w:rsidR="00C71628" w:rsidRPr="005861C9">
        <w:t>:</w:t>
      </w:r>
      <w:r w:rsidR="00C71628">
        <w:t xml:space="preserve"> </w:t>
      </w:r>
      <w:r w:rsidRPr="00AA5B14">
        <w:t>Successive T</w:t>
      </w:r>
      <w:r w:rsidRPr="00AA5B14">
        <w:rPr>
          <w:vertAlign w:val="subscript"/>
        </w:rPr>
        <w:t xml:space="preserve">2 </w:t>
      </w:r>
      <w:r w:rsidRPr="00AA5B14">
        <w:t xml:space="preserve">spectra </w:t>
      </w:r>
      <w:r>
        <w:t>of test 2 (10</w:t>
      </w:r>
      <w:r w:rsidRPr="00AA5B14">
        <w:t xml:space="preserve"> cycles</w:t>
      </w:r>
      <w:r>
        <w:t xml:space="preserve"> with three</w:t>
      </w:r>
      <w:r w:rsidRPr="00AA5B14">
        <w:t xml:space="preserve"> </w:t>
      </w:r>
      <w:r w:rsidR="00E413EB">
        <w:t xml:space="preserve">hour </w:t>
      </w:r>
      <w:r w:rsidRPr="00AA5B14">
        <w:t>soaking time. Mixed gas C1:C2 (72:28) was injected at 450</w:t>
      </w:r>
      <w:r w:rsidR="005F3DED">
        <w:t>0 psi</w:t>
      </w:r>
      <w:r>
        <w:t>, which is 100</w:t>
      </w:r>
      <w:r w:rsidR="005F3DED">
        <w:t>0 psi</w:t>
      </w:r>
      <w:r>
        <w:t xml:space="preserve"> above MMP).</w:t>
      </w:r>
      <w:r w:rsidRPr="00AA5B14">
        <w:t xml:space="preserve"> Note that NMR volumes between T</w:t>
      </w:r>
      <w:r w:rsidRPr="00AA5B14">
        <w:rPr>
          <w:vertAlign w:val="subscript"/>
        </w:rPr>
        <w:t>2</w:t>
      </w:r>
      <w:r w:rsidR="00126602">
        <w:t xml:space="preserve"> </w:t>
      </w:r>
      <w:r w:rsidRPr="00AA5B14">
        <w:t xml:space="preserve">relaxation regions of 1ms to 30ms are preferentially decreasing. This indicates that light hydrocarbon or fluid in bigger pores is produced during the </w:t>
      </w:r>
      <w:r w:rsidR="008919AB">
        <w:t>h</w:t>
      </w:r>
      <w:r w:rsidR="00614320">
        <w:t>uff-n-puff</w:t>
      </w:r>
      <w:r w:rsidRPr="00AA5B14">
        <w:t>.</w:t>
      </w:r>
      <w:bookmarkEnd w:id="199"/>
      <w:r w:rsidRPr="00AA5B14">
        <w:t xml:space="preserve"> </w:t>
      </w:r>
    </w:p>
    <w:p w14:paraId="102B72BF" w14:textId="7887192D" w:rsidR="00C71628" w:rsidRPr="004A730F" w:rsidRDefault="00C71628" w:rsidP="004A730F">
      <w:pPr>
        <w:spacing w:line="240" w:lineRule="auto"/>
        <w:jc w:val="both"/>
        <w:rPr>
          <w:rFonts w:ascii="Times New Roman" w:eastAsia="바탕" w:hAnsi="Times New Roman"/>
          <w:b/>
          <w:bCs/>
          <w:szCs w:val="18"/>
        </w:rPr>
      </w:pPr>
      <w:r w:rsidRPr="00F67281">
        <w:rPr>
          <w:rFonts w:ascii="Times New Roman" w:eastAsia="바탕" w:hAnsi="Times New Roman"/>
          <w:b/>
          <w:bCs/>
          <w:noProof/>
          <w:lang w:bidi="ar-SA"/>
        </w:rPr>
        <w:drawing>
          <wp:inline distT="0" distB="0" distL="0" distR="0" wp14:anchorId="5DE655DD" wp14:editId="6878EAA8">
            <wp:extent cx="5499735" cy="2452370"/>
            <wp:effectExtent l="0" t="0" r="5715" b="5080"/>
            <wp:docPr id="108" name="Chart 108">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0A14F8F" w14:textId="000AA74C" w:rsidR="00DB4DC4" w:rsidRPr="00E7786D" w:rsidRDefault="00DB4DC4" w:rsidP="008110D2">
      <w:pPr>
        <w:pStyle w:val="Caption"/>
      </w:pPr>
      <w:bookmarkStart w:id="200" w:name="_Toc17102610"/>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32</w:t>
      </w:r>
      <w:r w:rsidR="00A05ACE">
        <w:rPr>
          <w:noProof/>
        </w:rPr>
        <w:fldChar w:fldCharType="end"/>
      </w:r>
      <w:r w:rsidR="00C71628" w:rsidRPr="005861C9">
        <w:t>:</w:t>
      </w:r>
      <w:r w:rsidR="00C71628">
        <w:t xml:space="preserve"> </w:t>
      </w:r>
      <w:r w:rsidRPr="00E7786D">
        <w:t>Cumulative recov</w:t>
      </w:r>
      <w:r w:rsidR="00E413EB">
        <w:t>ery versus cycles of test 2</w:t>
      </w:r>
      <w:r w:rsidR="00093B2E">
        <w:t xml:space="preserve"> (10</w:t>
      </w:r>
      <w:r w:rsidRPr="00E7786D">
        <w:t xml:space="preserve"> cycles</w:t>
      </w:r>
      <w:r w:rsidR="00E413EB">
        <w:t xml:space="preserve"> with three</w:t>
      </w:r>
      <w:r w:rsidRPr="00E7786D">
        <w:t xml:space="preserve"> hour soaking time. Mixed gas C1:C2 (72:28) was injected at 450</w:t>
      </w:r>
      <w:r w:rsidR="005F3DED">
        <w:t>0 psi</w:t>
      </w:r>
      <w:r w:rsidRPr="00E7786D">
        <w:t>, which is 100</w:t>
      </w:r>
      <w:r w:rsidR="005F3DED">
        <w:t>0 psi</w:t>
      </w:r>
      <w:r w:rsidRPr="00E7786D">
        <w:t xml:space="preserve"> above MMP). Ultimate recov</w:t>
      </w:r>
      <w:r w:rsidR="00E413EB">
        <w:t>ery is 46</w:t>
      </w:r>
      <w:r w:rsidRPr="00E7786D">
        <w:t>%. Note that each error bar increases as cycle proceed</w:t>
      </w:r>
      <w:r w:rsidR="00A36511">
        <w:t>s</w:t>
      </w:r>
      <w:r w:rsidRPr="00E7786D">
        <w:t>, this is due to</w:t>
      </w:r>
      <w:r w:rsidR="00A36511">
        <w:t xml:space="preserve"> the fact</w:t>
      </w:r>
      <w:r w:rsidRPr="00E7786D">
        <w:t xml:space="preserve"> that as NMR volume decrease, the inherent NMR error increases.</w:t>
      </w:r>
      <w:bookmarkEnd w:id="200"/>
    </w:p>
    <w:p w14:paraId="6E4FDFB4" w14:textId="77039CBF" w:rsidR="00C71628" w:rsidRPr="004A730F" w:rsidRDefault="00C71628" w:rsidP="008110D2">
      <w:pPr>
        <w:pStyle w:val="Caption"/>
      </w:pPr>
      <w:r w:rsidRPr="00F67281">
        <w:rPr>
          <w:noProof/>
          <w:lang w:bidi="ar-SA"/>
        </w:rPr>
        <w:lastRenderedPageBreak/>
        <mc:AlternateContent>
          <mc:Choice Requires="wps">
            <w:drawing>
              <wp:anchor distT="45720" distB="45720" distL="114300" distR="114300" simplePos="0" relativeHeight="251658260" behindDoc="0" locked="0" layoutInCell="1" allowOverlap="1" wp14:anchorId="01CF140A" wp14:editId="0040716B">
                <wp:simplePos x="0" y="0"/>
                <wp:positionH relativeFrom="column">
                  <wp:posOffset>5042535</wp:posOffset>
                </wp:positionH>
                <wp:positionV relativeFrom="paragraph">
                  <wp:posOffset>2544445</wp:posOffset>
                </wp:positionV>
                <wp:extent cx="600075" cy="14287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42875"/>
                        </a:xfrm>
                        <a:prstGeom prst="rect">
                          <a:avLst/>
                        </a:prstGeom>
                        <a:solidFill>
                          <a:sysClr val="window" lastClr="FFFFFF"/>
                        </a:solidFill>
                        <a:ln w="9525">
                          <a:noFill/>
                          <a:miter lim="800000"/>
                          <a:headEnd/>
                          <a:tailEnd/>
                        </a:ln>
                      </wps:spPr>
                      <wps:txbx>
                        <w:txbxContent>
                          <w:p w14:paraId="7087F538" w14:textId="77777777" w:rsidR="00EA5680" w:rsidRDefault="00EA5680" w:rsidP="00C716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CF140A" id="_x0000_s1055" type="#_x0000_t202" style="position:absolute;left:0;text-align:left;margin-left:397.05pt;margin-top:200.35pt;width:47.25pt;height:11.2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" fillcolor="window" stroked="f">
                <v:textbox>
                  <w:txbxContent>
                    <w:p w14:paraId="7087F538" w14:textId="77777777" w:rsidR="00EA5680" w:rsidRDefault="00EA5680" w:rsidP="00C71628"/>
                  </w:txbxContent>
                </v:textbox>
              </v:shape>
            </w:pict>
          </mc:Fallback>
        </mc:AlternateContent>
      </w:r>
      <w:r w:rsidRPr="00F67281">
        <w:rPr>
          <w:noProof/>
          <w:lang w:bidi="ar-SA"/>
        </w:rPr>
        <w:drawing>
          <wp:inline distT="0" distB="0" distL="0" distR="0" wp14:anchorId="434BC8AD" wp14:editId="4D5E652A">
            <wp:extent cx="5724144" cy="4114800"/>
            <wp:effectExtent l="0" t="0" r="0" b="0"/>
            <wp:docPr id="109" name="Chart 109">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04B3B03" w14:textId="6837E446" w:rsidR="00E413EB" w:rsidRPr="00AA5B14" w:rsidRDefault="00E413EB" w:rsidP="008110D2">
      <w:pPr>
        <w:pStyle w:val="Caption"/>
      </w:pPr>
      <w:bookmarkStart w:id="201" w:name="_Toc17102611"/>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33</w:t>
      </w:r>
      <w:r w:rsidR="00A05ACE">
        <w:rPr>
          <w:noProof/>
        </w:rPr>
        <w:fldChar w:fldCharType="end"/>
      </w:r>
      <w:r w:rsidR="00C71628" w:rsidRPr="005861C9">
        <w:t>:</w:t>
      </w:r>
      <w:r w:rsidR="00C71628">
        <w:t xml:space="preserve"> </w:t>
      </w:r>
      <w:r w:rsidRPr="00AA5B14">
        <w:t>Successive T</w:t>
      </w:r>
      <w:r w:rsidRPr="00AA5B14">
        <w:rPr>
          <w:vertAlign w:val="subscript"/>
        </w:rPr>
        <w:t xml:space="preserve">2 </w:t>
      </w:r>
      <w:r w:rsidRPr="00AA5B14">
        <w:t xml:space="preserve">spectra </w:t>
      </w:r>
      <w:r>
        <w:t>of test 3 (6</w:t>
      </w:r>
      <w:r w:rsidRPr="00AA5B14">
        <w:t xml:space="preserve"> cycles</w:t>
      </w:r>
      <w:r>
        <w:t xml:space="preserve"> with six hour</w:t>
      </w:r>
      <w:r w:rsidRPr="00AA5B14">
        <w:t xml:space="preserve"> soaking time. Mixed gas C1:C2 (72:28) was injected at 450</w:t>
      </w:r>
      <w:r w:rsidR="005F3DED">
        <w:t>0 psi</w:t>
      </w:r>
      <w:r>
        <w:t>, which is 100</w:t>
      </w:r>
      <w:r w:rsidR="005F3DED">
        <w:t>0 psi</w:t>
      </w:r>
      <w:r>
        <w:t xml:space="preserve"> above MMP).</w:t>
      </w:r>
      <w:r w:rsidRPr="00AA5B14">
        <w:t xml:space="preserve"> Note that NMR volumes between T</w:t>
      </w:r>
      <w:r w:rsidRPr="00AA5B14">
        <w:rPr>
          <w:vertAlign w:val="subscript"/>
        </w:rPr>
        <w:t>2</w:t>
      </w:r>
      <w:r w:rsidR="00872378">
        <w:t xml:space="preserve"> </w:t>
      </w:r>
      <w:r w:rsidRPr="00AA5B14">
        <w:t xml:space="preserve">relaxation regions of 1ms to 30ms are preferentially decreasing. This indicates that light hydrocarbon or fluid in bigger pores is produced during the </w:t>
      </w:r>
      <w:r w:rsidR="00B52FAA">
        <w:t>h</w:t>
      </w:r>
      <w:r w:rsidR="00614320">
        <w:t>uff-n-puff</w:t>
      </w:r>
      <w:r w:rsidRPr="00AA5B14">
        <w:t>.</w:t>
      </w:r>
      <w:bookmarkEnd w:id="201"/>
      <w:r w:rsidRPr="00AA5B14">
        <w:t xml:space="preserve"> </w:t>
      </w:r>
    </w:p>
    <w:p w14:paraId="5D935DFB" w14:textId="6E80DA7F" w:rsidR="00C71628" w:rsidRPr="004A730F" w:rsidRDefault="00C71628" w:rsidP="004A730F">
      <w:pPr>
        <w:spacing w:line="240" w:lineRule="auto"/>
        <w:jc w:val="both"/>
        <w:rPr>
          <w:rFonts w:ascii="Times New Roman" w:eastAsia="바탕" w:hAnsi="Times New Roman"/>
          <w:b/>
          <w:bCs/>
          <w:szCs w:val="18"/>
        </w:rPr>
      </w:pPr>
      <w:r w:rsidRPr="00F67281">
        <w:rPr>
          <w:rFonts w:ascii="Times New Roman" w:eastAsia="바탕" w:hAnsi="Times New Roman"/>
          <w:b/>
          <w:bCs/>
          <w:noProof/>
          <w:sz w:val="28"/>
          <w:szCs w:val="32"/>
          <w:lang w:bidi="ar-SA"/>
        </w:rPr>
        <w:drawing>
          <wp:inline distT="0" distB="0" distL="0" distR="0" wp14:anchorId="395BE169" wp14:editId="14E35B3B">
            <wp:extent cx="5394960" cy="2452370"/>
            <wp:effectExtent l="0" t="0" r="0" b="5080"/>
            <wp:docPr id="110" name="Chart 110">
              <a:extLst xmlns:a="http://schemas.openxmlformats.org/drawingml/2006/main">
                <a:ext uri="{FF2B5EF4-FFF2-40B4-BE49-F238E27FC236}">
                  <a16:creationId xmlns:a16="http://schemas.microsoft.com/office/drawing/2014/main" id="{00000000-0008-0000-03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52155806" w14:textId="68890C53" w:rsidR="00FB5561" w:rsidRPr="00FB5561" w:rsidRDefault="00E413EB" w:rsidP="008110D2">
      <w:pPr>
        <w:pStyle w:val="Caption"/>
      </w:pPr>
      <w:bookmarkStart w:id="202" w:name="_Toc17102612"/>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34</w:t>
      </w:r>
      <w:r w:rsidR="00A05ACE">
        <w:rPr>
          <w:noProof/>
        </w:rPr>
        <w:fldChar w:fldCharType="end"/>
      </w:r>
      <w:r w:rsidR="00C71628" w:rsidRPr="005861C9">
        <w:t>:</w:t>
      </w:r>
      <w:r w:rsidR="00C71628">
        <w:t xml:space="preserve"> </w:t>
      </w:r>
      <w:r w:rsidRPr="00E7786D">
        <w:t>Cumulative recov</w:t>
      </w:r>
      <w:r>
        <w:t>ery versus cycles of test 3</w:t>
      </w:r>
      <w:r w:rsidRPr="00E7786D">
        <w:t xml:space="preserve"> (</w:t>
      </w:r>
      <w:r>
        <w:t xml:space="preserve">6 </w:t>
      </w:r>
      <w:r w:rsidRPr="00E7786D">
        <w:t>cycles</w:t>
      </w:r>
      <w:r>
        <w:t xml:space="preserve"> with six</w:t>
      </w:r>
      <w:r w:rsidRPr="00E7786D">
        <w:t xml:space="preserve"> hour soaking time. Mixed gas C1:C2 (72:28) was injected at 450</w:t>
      </w:r>
      <w:r w:rsidR="005F3DED">
        <w:t>0 psi</w:t>
      </w:r>
      <w:r w:rsidRPr="00E7786D">
        <w:t>, which is 100</w:t>
      </w:r>
      <w:r w:rsidR="005F3DED">
        <w:t>0 psi</w:t>
      </w:r>
      <w:r w:rsidRPr="00E7786D">
        <w:t xml:space="preserve"> above MMP). Ultimate recov</w:t>
      </w:r>
      <w:r>
        <w:t>ery is 49</w:t>
      </w:r>
      <w:r w:rsidRPr="00E7786D">
        <w:t>%. Note that each error bar increases as cycle proceed</w:t>
      </w:r>
      <w:r w:rsidR="00A36511">
        <w:t>s</w:t>
      </w:r>
      <w:r w:rsidRPr="00E7786D">
        <w:t xml:space="preserve">, this is due to </w:t>
      </w:r>
      <w:r w:rsidR="00A36511">
        <w:t xml:space="preserve">the fact </w:t>
      </w:r>
      <w:r w:rsidRPr="00E7786D">
        <w:t>that as NMR volume decrease, the inherent NMR error increases.</w:t>
      </w:r>
      <w:bookmarkEnd w:id="202"/>
    </w:p>
    <w:p w14:paraId="58878BD0" w14:textId="679BEF30" w:rsidR="00E413EB" w:rsidRDefault="00FC3C60" w:rsidP="00E413EB">
      <w:pPr>
        <w:jc w:val="both"/>
        <w:rPr>
          <w:rFonts w:ascii="Times New Roman" w:eastAsia="바탕" w:hAnsi="Times New Roman"/>
        </w:rPr>
      </w:pPr>
      <w:r>
        <w:rPr>
          <w:rFonts w:ascii="Times New Roman" w:eastAsia="바탕" w:hAnsi="Times New Roman"/>
        </w:rPr>
        <w:lastRenderedPageBreak/>
        <w:t xml:space="preserve"> Recovery result from all the tests are summarized in Fig. 35</w:t>
      </w:r>
      <w:r w:rsidR="00C71628" w:rsidRPr="00F67281">
        <w:rPr>
          <w:rFonts w:ascii="Times New Roman" w:eastAsia="바탕" w:hAnsi="Times New Roman"/>
        </w:rPr>
        <w:t xml:space="preserve">. Ultimate recovery at the end of the experiments </w:t>
      </w:r>
      <w:r w:rsidR="00872378">
        <w:rPr>
          <w:rFonts w:ascii="Times New Roman" w:eastAsia="바탕" w:hAnsi="Times New Roman"/>
        </w:rPr>
        <w:t>are</w:t>
      </w:r>
      <w:r w:rsidR="00872378" w:rsidRPr="00F67281">
        <w:rPr>
          <w:rFonts w:ascii="Times New Roman" w:eastAsia="바탕" w:hAnsi="Times New Roman"/>
        </w:rPr>
        <w:t xml:space="preserve"> </w:t>
      </w:r>
      <w:r w:rsidR="00C71628" w:rsidRPr="00F67281">
        <w:rPr>
          <w:rFonts w:ascii="Times New Roman" w:eastAsia="바탕" w:hAnsi="Times New Roman"/>
        </w:rPr>
        <w:t>45%, 46%, and 48%</w:t>
      </w:r>
      <w:r w:rsidR="00C71628">
        <w:rPr>
          <w:rFonts w:ascii="Times New Roman" w:eastAsia="바탕" w:hAnsi="Times New Roman"/>
        </w:rPr>
        <w:t xml:space="preserve"> </w:t>
      </w:r>
      <w:r w:rsidR="00EA1484">
        <w:rPr>
          <w:rFonts w:ascii="Times New Roman" w:eastAsia="바탕" w:hAnsi="Times New Roman"/>
        </w:rPr>
        <w:t>for</w:t>
      </w:r>
      <w:r w:rsidR="00C71628" w:rsidRPr="00F67281">
        <w:rPr>
          <w:rFonts w:ascii="Times New Roman" w:eastAsia="바탕" w:hAnsi="Times New Roman"/>
        </w:rPr>
        <w:t xml:space="preserve"> 1hr soak, 3hr soak, and 6hr soak</w:t>
      </w:r>
      <w:r w:rsidR="00EA1484">
        <w:rPr>
          <w:rFonts w:ascii="Times New Roman" w:eastAsia="바탕" w:hAnsi="Times New Roman"/>
        </w:rPr>
        <w:t xml:space="preserve"> time</w:t>
      </w:r>
      <w:r w:rsidR="00872378">
        <w:rPr>
          <w:rFonts w:ascii="Times New Roman" w:eastAsia="바탕" w:hAnsi="Times New Roman"/>
        </w:rPr>
        <w:t xml:space="preserve">, </w:t>
      </w:r>
      <w:r w:rsidR="00C71628" w:rsidRPr="00F67281">
        <w:rPr>
          <w:rFonts w:ascii="Times New Roman" w:eastAsia="바탕" w:hAnsi="Times New Roman"/>
        </w:rPr>
        <w:t xml:space="preserve">respectively. These recoveries are very similar. However, </w:t>
      </w:r>
      <w:r w:rsidR="00872378">
        <w:rPr>
          <w:rFonts w:ascii="Times New Roman" w:eastAsia="바탕" w:hAnsi="Times New Roman"/>
        </w:rPr>
        <w:t xml:space="preserve">the </w:t>
      </w:r>
      <w:r w:rsidR="00C71628" w:rsidRPr="00F67281">
        <w:rPr>
          <w:rFonts w:ascii="Times New Roman" w:eastAsia="바탕" w:hAnsi="Times New Roman"/>
        </w:rPr>
        <w:t xml:space="preserve">6hr soak shows the highest recovery in cycle 5 compared to </w:t>
      </w:r>
      <w:r w:rsidR="00872378">
        <w:rPr>
          <w:rFonts w:ascii="Times New Roman" w:eastAsia="바탕" w:hAnsi="Times New Roman"/>
        </w:rPr>
        <w:t xml:space="preserve">the </w:t>
      </w:r>
      <w:r w:rsidR="00C71628" w:rsidRPr="00F67281">
        <w:rPr>
          <w:rFonts w:ascii="Times New Roman" w:eastAsia="바탕" w:hAnsi="Times New Roman"/>
        </w:rPr>
        <w:t>3hr and 1hr soak</w:t>
      </w:r>
      <w:r w:rsidR="00872378">
        <w:rPr>
          <w:rFonts w:ascii="Times New Roman" w:eastAsia="바탕" w:hAnsi="Times New Roman"/>
        </w:rPr>
        <w:t>s</w:t>
      </w:r>
      <w:r w:rsidR="00C71628" w:rsidRPr="00F67281">
        <w:rPr>
          <w:rFonts w:ascii="Times New Roman" w:eastAsia="바탕" w:hAnsi="Times New Roman"/>
        </w:rPr>
        <w:t xml:space="preserve">. This seems that longer soaking time will yield higher recovery. </w:t>
      </w:r>
      <w:r w:rsidR="00C71628">
        <w:rPr>
          <w:rFonts w:ascii="Times New Roman" w:eastAsia="바탕" w:hAnsi="Times New Roman"/>
        </w:rPr>
        <w:t xml:space="preserve">However, </w:t>
      </w:r>
      <w:r w:rsidR="00C71628" w:rsidRPr="00F67281">
        <w:rPr>
          <w:rFonts w:ascii="Times New Roman" w:eastAsia="바탕" w:hAnsi="Times New Roman"/>
        </w:rPr>
        <w:t xml:space="preserve">this is misleading since the x-axis is just the number of cycles performed. </w:t>
      </w:r>
      <w:r w:rsidR="00C71628" w:rsidRPr="00F67281">
        <w:rPr>
          <w:rFonts w:ascii="Times New Roman" w:eastAsia="바탕" w:hAnsi="Times New Roman"/>
          <w:b/>
        </w:rPr>
        <w:t>Fig.</w:t>
      </w:r>
      <w:r w:rsidR="00C71628">
        <w:rPr>
          <w:rFonts w:ascii="Times New Roman" w:eastAsia="바탕" w:hAnsi="Times New Roman"/>
          <w:b/>
        </w:rPr>
        <w:t xml:space="preserve"> </w:t>
      </w:r>
      <w:r w:rsidR="00FB5561">
        <w:rPr>
          <w:rFonts w:ascii="Times New Roman" w:eastAsia="바탕" w:hAnsi="Times New Roman"/>
          <w:b/>
        </w:rPr>
        <w:t>3</w:t>
      </w:r>
      <w:r w:rsidR="00405295">
        <w:rPr>
          <w:rFonts w:ascii="Times New Roman" w:eastAsia="바탕" w:hAnsi="Times New Roman"/>
          <w:b/>
        </w:rPr>
        <w:t>6</w:t>
      </w:r>
      <w:r w:rsidR="00C71628" w:rsidRPr="00F67281">
        <w:rPr>
          <w:rFonts w:ascii="Times New Roman" w:eastAsia="바탕" w:hAnsi="Times New Roman"/>
          <w:b/>
        </w:rPr>
        <w:t xml:space="preserve"> </w:t>
      </w:r>
      <w:r w:rsidR="00C71628" w:rsidRPr="00F67281">
        <w:rPr>
          <w:rFonts w:ascii="Times New Roman" w:eastAsia="바탕" w:hAnsi="Times New Roman"/>
        </w:rPr>
        <w:t xml:space="preserve">is the similar </w:t>
      </w:r>
      <w:r w:rsidR="003B5363">
        <w:rPr>
          <w:rFonts w:ascii="Times New Roman" w:eastAsia="바탕" w:hAnsi="Times New Roman"/>
        </w:rPr>
        <w:t xml:space="preserve">recovery </w:t>
      </w:r>
      <w:r w:rsidR="00FA3525" w:rsidRPr="00F67281">
        <w:rPr>
          <w:rFonts w:ascii="Times New Roman" w:eastAsia="바탕" w:hAnsi="Times New Roman"/>
        </w:rPr>
        <w:t>summary plot</w:t>
      </w:r>
      <w:r w:rsidR="00C71628" w:rsidRPr="00F67281">
        <w:rPr>
          <w:rFonts w:ascii="Times New Roman" w:eastAsia="바탕" w:hAnsi="Times New Roman"/>
        </w:rPr>
        <w:t xml:space="preserve">, but with different x-axis, </w:t>
      </w:r>
      <w:r w:rsidR="00C93C31">
        <w:rPr>
          <w:rFonts w:ascii="Times New Roman" w:eastAsia="바탕" w:hAnsi="Times New Roman"/>
        </w:rPr>
        <w:t xml:space="preserve">viz. </w:t>
      </w:r>
      <w:r w:rsidR="00C71628" w:rsidRPr="00F67281">
        <w:rPr>
          <w:rFonts w:ascii="Times New Roman" w:eastAsia="바탕" w:hAnsi="Times New Roman"/>
        </w:rPr>
        <w:t xml:space="preserve">residence time. Residence time is defined as effective average length of time that a gas molecule, will remain contact with the shale sample in </w:t>
      </w:r>
      <w:r w:rsidR="00872378">
        <w:rPr>
          <w:rFonts w:ascii="Times New Roman" w:eastAsia="바탕" w:hAnsi="Times New Roman"/>
        </w:rPr>
        <w:t xml:space="preserve">the </w:t>
      </w:r>
      <w:r w:rsidR="00C71628" w:rsidRPr="00F67281">
        <w:rPr>
          <w:rFonts w:ascii="Times New Roman" w:eastAsia="바탕" w:hAnsi="Times New Roman"/>
        </w:rPr>
        <w:t xml:space="preserve">pressure cell. In </w:t>
      </w:r>
      <w:r w:rsidR="00C71628">
        <w:rPr>
          <w:rFonts w:ascii="Times New Roman" w:eastAsia="바탕" w:hAnsi="Times New Roman"/>
        </w:rPr>
        <w:t>this study</w:t>
      </w:r>
      <w:r w:rsidR="00C71628" w:rsidRPr="00F67281">
        <w:rPr>
          <w:rFonts w:ascii="Times New Roman" w:eastAsia="바탕" w:hAnsi="Times New Roman"/>
        </w:rPr>
        <w:t>,</w:t>
      </w:r>
      <w:r w:rsidR="00C71628">
        <w:rPr>
          <w:rFonts w:ascii="Times New Roman" w:eastAsia="바탕" w:hAnsi="Times New Roman"/>
        </w:rPr>
        <w:t xml:space="preserve"> </w:t>
      </w:r>
      <w:r w:rsidR="00C71628" w:rsidRPr="00F67281">
        <w:rPr>
          <w:rFonts w:ascii="Times New Roman" w:eastAsia="바탕" w:hAnsi="Times New Roman"/>
        </w:rPr>
        <w:t>residence time is simply the summation of soaking time and production time. It</w:t>
      </w:r>
      <w:r w:rsidR="00371396">
        <w:rPr>
          <w:rFonts w:ascii="Times New Roman" w:eastAsia="바탕" w:hAnsi="Times New Roman"/>
        </w:rPr>
        <w:t xml:space="preserve"> i</w:t>
      </w:r>
      <w:r w:rsidR="00C71628" w:rsidRPr="00F67281">
        <w:rPr>
          <w:rFonts w:ascii="Times New Roman" w:eastAsia="바탕" w:hAnsi="Times New Roman"/>
        </w:rPr>
        <w:t>s important to include production time because gas molecule</w:t>
      </w:r>
      <w:r w:rsidR="005704E1">
        <w:rPr>
          <w:rFonts w:ascii="Times New Roman" w:eastAsia="바탕" w:hAnsi="Times New Roman"/>
        </w:rPr>
        <w:t>s</w:t>
      </w:r>
      <w:r w:rsidR="00C71628" w:rsidRPr="00F67281">
        <w:rPr>
          <w:rFonts w:ascii="Times New Roman" w:eastAsia="바탕" w:hAnsi="Times New Roman"/>
        </w:rPr>
        <w:t xml:space="preserve"> </w:t>
      </w:r>
      <w:r w:rsidR="005704E1">
        <w:rPr>
          <w:rFonts w:ascii="Times New Roman" w:eastAsia="바탕" w:hAnsi="Times New Roman"/>
        </w:rPr>
        <w:t>are</w:t>
      </w:r>
      <w:r w:rsidR="005704E1" w:rsidRPr="00F67281">
        <w:rPr>
          <w:rFonts w:ascii="Times New Roman" w:eastAsia="바탕" w:hAnsi="Times New Roman"/>
        </w:rPr>
        <w:t xml:space="preserve"> </w:t>
      </w:r>
      <w:r w:rsidR="00C71628" w:rsidRPr="00F67281">
        <w:rPr>
          <w:rFonts w:ascii="Times New Roman" w:eastAsia="바탕" w:hAnsi="Times New Roman"/>
        </w:rPr>
        <w:t xml:space="preserve">still in contact with the sample during </w:t>
      </w:r>
      <w:r w:rsidR="000629E0">
        <w:rPr>
          <w:rFonts w:ascii="Times New Roman" w:eastAsia="바탕" w:hAnsi="Times New Roman"/>
        </w:rPr>
        <w:t xml:space="preserve">the </w:t>
      </w:r>
      <w:r w:rsidR="00C71628" w:rsidRPr="00F67281">
        <w:rPr>
          <w:rFonts w:ascii="Times New Roman" w:eastAsia="바탕" w:hAnsi="Times New Roman"/>
        </w:rPr>
        <w:t>production time. Since the production time for all experiments was 1hr. Residence time</w:t>
      </w:r>
      <w:r w:rsidR="005704E1">
        <w:rPr>
          <w:rFonts w:ascii="Times New Roman" w:eastAsia="바탕" w:hAnsi="Times New Roman"/>
        </w:rPr>
        <w:t>s</w:t>
      </w:r>
      <w:r w:rsidR="00C71628" w:rsidRPr="00F67281">
        <w:rPr>
          <w:rFonts w:ascii="Times New Roman" w:eastAsia="바탕" w:hAnsi="Times New Roman"/>
        </w:rPr>
        <w:t xml:space="preserve"> </w:t>
      </w:r>
      <w:r w:rsidR="005704E1">
        <w:rPr>
          <w:rFonts w:ascii="Times New Roman" w:eastAsia="바탕" w:hAnsi="Times New Roman"/>
        </w:rPr>
        <w:t>for</w:t>
      </w:r>
      <w:r w:rsidR="005704E1" w:rsidRPr="00F67281">
        <w:rPr>
          <w:rFonts w:ascii="Times New Roman" w:eastAsia="바탕" w:hAnsi="Times New Roman"/>
        </w:rPr>
        <w:t xml:space="preserve"> </w:t>
      </w:r>
      <w:r w:rsidR="00C71628" w:rsidRPr="00F67281">
        <w:rPr>
          <w:rFonts w:ascii="Times New Roman" w:eastAsia="바탕" w:hAnsi="Times New Roman"/>
        </w:rPr>
        <w:t>each cycle for 1hr soak, 3hr soak, and 6hr soak are 2hr, 4hr, and 7hr</w:t>
      </w:r>
      <w:r w:rsidR="005704E1">
        <w:rPr>
          <w:rFonts w:ascii="Times New Roman" w:eastAsia="바탕" w:hAnsi="Times New Roman"/>
        </w:rPr>
        <w:t>,</w:t>
      </w:r>
      <w:r w:rsidR="00C71628" w:rsidRPr="00F67281">
        <w:rPr>
          <w:rFonts w:ascii="Times New Roman" w:eastAsia="바탕" w:hAnsi="Times New Roman"/>
        </w:rPr>
        <w:t xml:space="preserve"> respectively. </w:t>
      </w:r>
      <w:r w:rsidR="00C71628" w:rsidRPr="00F67281">
        <w:rPr>
          <w:rFonts w:ascii="Times New Roman" w:eastAsia="바탕" w:hAnsi="Times New Roman"/>
          <w:b/>
        </w:rPr>
        <w:t>Fig.</w:t>
      </w:r>
      <w:r w:rsidR="00C71628">
        <w:rPr>
          <w:rFonts w:ascii="Times New Roman" w:eastAsia="바탕" w:hAnsi="Times New Roman"/>
          <w:b/>
        </w:rPr>
        <w:t xml:space="preserve"> </w:t>
      </w:r>
      <w:r w:rsidR="00FB5561">
        <w:rPr>
          <w:rFonts w:ascii="Times New Roman" w:eastAsia="바탕" w:hAnsi="Times New Roman"/>
          <w:b/>
        </w:rPr>
        <w:t>3</w:t>
      </w:r>
      <w:r w:rsidR="00405295">
        <w:rPr>
          <w:rFonts w:ascii="Times New Roman" w:eastAsia="바탕" w:hAnsi="Times New Roman"/>
          <w:b/>
        </w:rPr>
        <w:t>6</w:t>
      </w:r>
      <w:r w:rsidR="00C71628" w:rsidRPr="00F67281">
        <w:rPr>
          <w:rFonts w:ascii="Times New Roman" w:eastAsia="바탕" w:hAnsi="Times New Roman"/>
        </w:rPr>
        <w:t xml:space="preserve"> shows </w:t>
      </w:r>
      <w:r w:rsidR="000629E0">
        <w:rPr>
          <w:rFonts w:ascii="Times New Roman" w:eastAsia="바탕" w:hAnsi="Times New Roman"/>
        </w:rPr>
        <w:t>when</w:t>
      </w:r>
      <w:r w:rsidR="00C71628" w:rsidRPr="00F67281">
        <w:rPr>
          <w:rFonts w:ascii="Times New Roman" w:eastAsia="바탕" w:hAnsi="Times New Roman"/>
        </w:rPr>
        <w:t xml:space="preserve"> recovery is </w:t>
      </w:r>
      <w:r w:rsidR="000629E0">
        <w:rPr>
          <w:rFonts w:ascii="Times New Roman" w:eastAsia="바탕" w:hAnsi="Times New Roman"/>
        </w:rPr>
        <w:t xml:space="preserve">a </w:t>
      </w:r>
      <w:r w:rsidR="00C71628" w:rsidRPr="00F67281">
        <w:rPr>
          <w:rFonts w:ascii="Times New Roman" w:eastAsia="바탕" w:hAnsi="Times New Roman"/>
        </w:rPr>
        <w:t xml:space="preserve">function of residence time, it does not matter if soaking time is longer or shorter. </w:t>
      </w:r>
      <w:r w:rsidR="00C71628">
        <w:rPr>
          <w:rFonts w:ascii="Times New Roman" w:eastAsia="바탕" w:hAnsi="Times New Roman"/>
        </w:rPr>
        <w:t>Provided that</w:t>
      </w:r>
      <w:r w:rsidR="00C71628" w:rsidRPr="00F67281">
        <w:rPr>
          <w:rFonts w:ascii="Times New Roman" w:eastAsia="바탕" w:hAnsi="Times New Roman"/>
        </w:rPr>
        <w:t xml:space="preserve"> the residence time is same, even with different number of cycles, the recovery is similar.</w:t>
      </w:r>
      <w:r w:rsidR="00C71628">
        <w:rPr>
          <w:rFonts w:ascii="Times New Roman" w:eastAsia="바탕" w:hAnsi="Times New Roman"/>
        </w:rPr>
        <w:t xml:space="preserve"> </w:t>
      </w:r>
      <w:r w:rsidR="000629E0">
        <w:rPr>
          <w:rFonts w:ascii="Times New Roman" w:eastAsia="바탕" w:hAnsi="Times New Roman"/>
        </w:rPr>
        <w:t>Simple e</w:t>
      </w:r>
      <w:r w:rsidR="00C71628" w:rsidRPr="00F67281">
        <w:rPr>
          <w:rFonts w:ascii="Times New Roman" w:eastAsia="바탕" w:hAnsi="Times New Roman"/>
        </w:rPr>
        <w:t>conomic analys</w:t>
      </w:r>
      <w:r w:rsidR="005704E1">
        <w:rPr>
          <w:rFonts w:ascii="Times New Roman" w:eastAsia="바탕" w:hAnsi="Times New Roman"/>
        </w:rPr>
        <w:t>es</w:t>
      </w:r>
      <w:r w:rsidR="00C71628" w:rsidRPr="00F67281">
        <w:rPr>
          <w:rFonts w:ascii="Times New Roman" w:eastAsia="바탕" w:hAnsi="Times New Roman"/>
        </w:rPr>
        <w:t xml:space="preserve"> </w:t>
      </w:r>
      <w:r w:rsidR="000629E0">
        <w:rPr>
          <w:rFonts w:ascii="Times New Roman" w:eastAsia="바탕" w:hAnsi="Times New Roman"/>
        </w:rPr>
        <w:t>w</w:t>
      </w:r>
      <w:r w:rsidR="005704E1">
        <w:rPr>
          <w:rFonts w:ascii="Times New Roman" w:eastAsia="바탕" w:hAnsi="Times New Roman"/>
        </w:rPr>
        <w:t>ere</w:t>
      </w:r>
      <w:r w:rsidR="000629E0">
        <w:rPr>
          <w:rFonts w:ascii="Times New Roman" w:eastAsia="바탕" w:hAnsi="Times New Roman"/>
        </w:rPr>
        <w:t xml:space="preserve"> performed </w:t>
      </w:r>
      <w:r w:rsidR="00C71628" w:rsidRPr="00F67281">
        <w:rPr>
          <w:rFonts w:ascii="Times New Roman" w:eastAsia="바탕" w:hAnsi="Times New Roman"/>
        </w:rPr>
        <w:t xml:space="preserve">using </w:t>
      </w:r>
      <w:r w:rsidR="005704E1">
        <w:rPr>
          <w:rFonts w:ascii="Times New Roman" w:eastAsia="바탕" w:hAnsi="Times New Roman"/>
        </w:rPr>
        <w:t xml:space="preserve">a </w:t>
      </w:r>
      <w:r w:rsidR="00C71628" w:rsidRPr="00F67281">
        <w:rPr>
          <w:rFonts w:ascii="Times New Roman" w:eastAsia="바탕" w:hAnsi="Times New Roman"/>
        </w:rPr>
        <w:t xml:space="preserve">strategy of longer soaking time with lower number of cycles or shorter soaking with </w:t>
      </w:r>
      <w:r w:rsidR="005704E1">
        <w:rPr>
          <w:rFonts w:ascii="Times New Roman" w:eastAsia="바탕" w:hAnsi="Times New Roman"/>
        </w:rPr>
        <w:t>a greater</w:t>
      </w:r>
      <w:r w:rsidR="005704E1" w:rsidRPr="00F67281">
        <w:rPr>
          <w:rFonts w:ascii="Times New Roman" w:eastAsia="바탕" w:hAnsi="Times New Roman"/>
        </w:rPr>
        <w:t xml:space="preserve"> </w:t>
      </w:r>
      <w:r w:rsidR="00C71628" w:rsidRPr="00F67281">
        <w:rPr>
          <w:rFonts w:ascii="Times New Roman" w:eastAsia="바탕" w:hAnsi="Times New Roman"/>
        </w:rPr>
        <w:t>number of cycles.</w:t>
      </w:r>
      <w:r w:rsidR="00C71628">
        <w:rPr>
          <w:rFonts w:ascii="Times New Roman" w:eastAsia="바탕" w:hAnsi="Times New Roman"/>
        </w:rPr>
        <w:t xml:space="preserve"> In the case of this study,</w:t>
      </w:r>
      <w:r w:rsidR="000629E0">
        <w:rPr>
          <w:rFonts w:ascii="Times New Roman" w:eastAsia="바탕" w:hAnsi="Times New Roman"/>
        </w:rPr>
        <w:t xml:space="preserve"> </w:t>
      </w:r>
      <w:r w:rsidR="00C93C31">
        <w:rPr>
          <w:rFonts w:ascii="Times New Roman" w:eastAsia="바탕" w:hAnsi="Times New Roman"/>
        </w:rPr>
        <w:t xml:space="preserve">simple </w:t>
      </w:r>
      <w:r w:rsidR="00C71628">
        <w:rPr>
          <w:rFonts w:ascii="Times New Roman" w:eastAsia="바탕" w:hAnsi="Times New Roman"/>
        </w:rPr>
        <w:t xml:space="preserve">profit/hr ratio was calculated assuming </w:t>
      </w:r>
      <w:r w:rsidR="00DA4838">
        <w:rPr>
          <w:rFonts w:ascii="Times New Roman" w:eastAsia="바탕" w:hAnsi="Times New Roman"/>
        </w:rPr>
        <w:t xml:space="preserve">an </w:t>
      </w:r>
      <w:r w:rsidR="00C71628">
        <w:rPr>
          <w:rFonts w:ascii="Times New Roman" w:eastAsia="바탕" w:hAnsi="Times New Roman"/>
        </w:rPr>
        <w:t xml:space="preserve">oil price of $65/bbl and </w:t>
      </w:r>
      <w:r w:rsidR="00DA4838">
        <w:rPr>
          <w:rFonts w:ascii="Times New Roman" w:eastAsia="바탕" w:hAnsi="Times New Roman"/>
        </w:rPr>
        <w:t xml:space="preserve">a </w:t>
      </w:r>
      <w:r w:rsidR="00C71628">
        <w:rPr>
          <w:rFonts w:ascii="Times New Roman" w:eastAsia="바탕" w:hAnsi="Times New Roman"/>
        </w:rPr>
        <w:t xml:space="preserve">gas price of $2.5/MCF. The result is shown in </w:t>
      </w:r>
      <w:r w:rsidR="00C71628">
        <w:rPr>
          <w:rFonts w:ascii="Times New Roman" w:eastAsia="바탕" w:hAnsi="Times New Roman"/>
          <w:b/>
        </w:rPr>
        <w:t xml:space="preserve">Fig. </w:t>
      </w:r>
      <w:r w:rsidR="00FB5561">
        <w:rPr>
          <w:rFonts w:ascii="Times New Roman" w:eastAsia="바탕" w:hAnsi="Times New Roman"/>
          <w:b/>
        </w:rPr>
        <w:t>3</w:t>
      </w:r>
      <w:r w:rsidR="00405295">
        <w:rPr>
          <w:rFonts w:ascii="Times New Roman" w:eastAsia="바탕" w:hAnsi="Times New Roman"/>
          <w:b/>
        </w:rPr>
        <w:t>7</w:t>
      </w:r>
      <w:r w:rsidR="00C71628">
        <w:rPr>
          <w:rFonts w:ascii="Times New Roman" w:eastAsia="바탕" w:hAnsi="Times New Roman"/>
        </w:rPr>
        <w:t xml:space="preserve">.  Six hour soak has the highest profit/hr ratio due to </w:t>
      </w:r>
      <w:r w:rsidR="000629E0">
        <w:rPr>
          <w:rFonts w:ascii="Times New Roman" w:eastAsia="바탕" w:hAnsi="Times New Roman"/>
        </w:rPr>
        <w:t xml:space="preserve">the fact </w:t>
      </w:r>
      <w:r w:rsidR="00C71628">
        <w:rPr>
          <w:rFonts w:ascii="Times New Roman" w:eastAsia="바탕" w:hAnsi="Times New Roman"/>
        </w:rPr>
        <w:t xml:space="preserve">that with </w:t>
      </w:r>
      <w:r w:rsidR="00E221A8">
        <w:rPr>
          <w:rFonts w:ascii="Times New Roman" w:eastAsia="바탕" w:hAnsi="Times New Roman"/>
        </w:rPr>
        <w:t>a smaller</w:t>
      </w:r>
      <w:r w:rsidR="00C71628">
        <w:rPr>
          <w:rFonts w:ascii="Times New Roman" w:eastAsia="바탕" w:hAnsi="Times New Roman"/>
        </w:rPr>
        <w:t xml:space="preserve"> number of </w:t>
      </w:r>
      <w:r w:rsidR="00E221A8">
        <w:rPr>
          <w:rFonts w:ascii="Times New Roman" w:eastAsia="바탕" w:hAnsi="Times New Roman"/>
        </w:rPr>
        <w:t>cycles</w:t>
      </w:r>
      <w:r w:rsidR="00C71628">
        <w:rPr>
          <w:rFonts w:ascii="Times New Roman" w:eastAsia="바탕" w:hAnsi="Times New Roman"/>
        </w:rPr>
        <w:t xml:space="preserve">, the cost of gas injected was cheaper compared to the shorter soaking time with </w:t>
      </w:r>
      <w:r w:rsidR="00E221A8">
        <w:rPr>
          <w:rFonts w:ascii="Times New Roman" w:eastAsia="바탕" w:hAnsi="Times New Roman"/>
        </w:rPr>
        <w:t>a greater</w:t>
      </w:r>
      <w:r w:rsidR="00C71628">
        <w:rPr>
          <w:rFonts w:ascii="Times New Roman" w:eastAsia="바탕" w:hAnsi="Times New Roman"/>
        </w:rPr>
        <w:t xml:space="preserve"> number of cycles.</w:t>
      </w:r>
    </w:p>
    <w:p w14:paraId="63526CFE" w14:textId="4C579F50" w:rsidR="00C71628" w:rsidRPr="004A730F" w:rsidRDefault="00C71628" w:rsidP="00E413EB">
      <w:pPr>
        <w:jc w:val="both"/>
        <w:rPr>
          <w:rFonts w:ascii="Times New Roman" w:eastAsia="바탕" w:hAnsi="Times New Roman"/>
        </w:rPr>
      </w:pPr>
      <w:r w:rsidRPr="00F67281">
        <w:rPr>
          <w:rFonts w:ascii="Times New Roman" w:eastAsia="바탕" w:hAnsi="Times New Roman"/>
          <w:b/>
          <w:bCs/>
          <w:noProof/>
          <w:lang w:bidi="ar-SA"/>
        </w:rPr>
        <w:lastRenderedPageBreak/>
        <w:drawing>
          <wp:inline distT="0" distB="0" distL="0" distR="0" wp14:anchorId="712F90FD" wp14:editId="5DADE475">
            <wp:extent cx="5431809" cy="2954740"/>
            <wp:effectExtent l="0" t="0" r="0" b="0"/>
            <wp:docPr id="111" name="Chart 111">
              <a:extLst xmlns:a="http://schemas.openxmlformats.org/drawingml/2006/main">
                <a:ext uri="{FF2B5EF4-FFF2-40B4-BE49-F238E27FC236}">
                  <a16:creationId xmlns:a16="http://schemas.microsoft.com/office/drawing/2014/main" id="{29DC2133-034B-4BEE-8CA9-160134A544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5A3A252" w14:textId="5D701A31" w:rsidR="00E413EB" w:rsidRPr="00E413EB" w:rsidRDefault="00E413EB" w:rsidP="008110D2">
      <w:pPr>
        <w:pStyle w:val="Caption"/>
      </w:pPr>
      <w:bookmarkStart w:id="203" w:name="_Hlk6491109"/>
      <w:bookmarkStart w:id="204" w:name="_Toc17102613"/>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35</w:t>
      </w:r>
      <w:r w:rsidR="00A05ACE">
        <w:rPr>
          <w:noProof/>
        </w:rPr>
        <w:fldChar w:fldCharType="end"/>
      </w:r>
      <w:r w:rsidR="00C71628" w:rsidRPr="00E413EB">
        <w:t>: Summary of recovery versus cycles from three different soaking times</w:t>
      </w:r>
      <w:r w:rsidR="00DB27A6">
        <w:t xml:space="preserve"> at 1000 psi above MMP</w:t>
      </w:r>
      <w:r w:rsidR="00C71628" w:rsidRPr="00E413EB">
        <w:t xml:space="preserve">. Final recovery at the end of each </w:t>
      </w:r>
      <w:r w:rsidRPr="00E413EB">
        <w:t>experiment are 45%, 46%, and 49</w:t>
      </w:r>
      <w:r w:rsidR="00C71628" w:rsidRPr="00E413EB">
        <w:t xml:space="preserve">% </w:t>
      </w:r>
      <w:r w:rsidR="005704E1">
        <w:t>for</w:t>
      </w:r>
      <w:r w:rsidR="00C71628" w:rsidRPr="00E413EB">
        <w:t xml:space="preserve"> 1hr, 3hr, and 6hr soaking time</w:t>
      </w:r>
      <w:r w:rsidR="005704E1">
        <w:t>s,</w:t>
      </w:r>
      <w:r w:rsidR="00C71628" w:rsidRPr="00E413EB">
        <w:t xml:space="preserve"> respectively.</w:t>
      </w:r>
      <w:bookmarkEnd w:id="203"/>
      <w:bookmarkEnd w:id="204"/>
    </w:p>
    <w:p w14:paraId="78E96839" w14:textId="2036E95F" w:rsidR="00C71628" w:rsidRPr="004A730F" w:rsidRDefault="00C71628" w:rsidP="004A730F">
      <w:pPr>
        <w:spacing w:line="240" w:lineRule="auto"/>
        <w:jc w:val="both"/>
        <w:rPr>
          <w:rFonts w:ascii="Times New Roman" w:eastAsia="바탕" w:hAnsi="Times New Roman"/>
          <w:b/>
          <w:bCs/>
          <w:szCs w:val="18"/>
        </w:rPr>
      </w:pPr>
      <w:r w:rsidRPr="00772E56">
        <w:rPr>
          <w:rFonts w:ascii="Times New Roman" w:eastAsia="바탕" w:hAnsi="Times New Roman"/>
          <w:b/>
          <w:bCs/>
          <w:noProof/>
          <w:sz w:val="28"/>
          <w:szCs w:val="32"/>
          <w:lang w:bidi="ar-SA"/>
        </w:rPr>
        <w:drawing>
          <wp:inline distT="0" distB="0" distL="0" distR="0" wp14:anchorId="77F130E6" wp14:editId="3292EB47">
            <wp:extent cx="5547815" cy="3377821"/>
            <wp:effectExtent l="0" t="0" r="0" b="0"/>
            <wp:docPr id="112" name="Chart 112">
              <a:extLst xmlns:a="http://schemas.openxmlformats.org/drawingml/2006/main">
                <a:ext uri="{FF2B5EF4-FFF2-40B4-BE49-F238E27FC236}">
                  <a16:creationId xmlns:a16="http://schemas.microsoft.com/office/drawing/2014/main" id="{F0722525-2DA5-4CFB-9F12-3B8D824C6B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6BD4D28" w14:textId="44DF33BC" w:rsidR="00E413EB" w:rsidRPr="00E413EB" w:rsidRDefault="00E413EB" w:rsidP="008110D2">
      <w:pPr>
        <w:pStyle w:val="Caption"/>
      </w:pPr>
      <w:bookmarkStart w:id="205" w:name="_Toc17102614"/>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36</w:t>
      </w:r>
      <w:r w:rsidR="00A05ACE">
        <w:rPr>
          <w:noProof/>
        </w:rPr>
        <w:fldChar w:fldCharType="end"/>
      </w:r>
      <w:r w:rsidR="00C71628" w:rsidRPr="005861C9">
        <w:t>:</w:t>
      </w:r>
      <w:r w:rsidR="00C71628">
        <w:t xml:space="preserve"> </w:t>
      </w:r>
      <w:r w:rsidR="00C71628" w:rsidRPr="00E413EB">
        <w:t>Summary of recovery versus residence time from three different soaking times</w:t>
      </w:r>
      <w:r w:rsidR="00F00362">
        <w:t xml:space="preserve"> at 1000 psi above MMP</w:t>
      </w:r>
      <w:r w:rsidR="00C71628" w:rsidRPr="00E413EB">
        <w:t>. Residence time is</w:t>
      </w:r>
      <w:r w:rsidR="00385A6B">
        <w:t xml:space="preserve"> the</w:t>
      </w:r>
      <w:r w:rsidR="00C71628" w:rsidRPr="00E413EB">
        <w:t xml:space="preserve"> sum of soaking time and production time. It is worth noting that at the same residence time, recovery is very similar regardless of soaking time.</w:t>
      </w:r>
      <w:bookmarkEnd w:id="205"/>
    </w:p>
    <w:p w14:paraId="7E52BD56" w14:textId="71B34DD1" w:rsidR="00C71628" w:rsidRPr="004A730F" w:rsidRDefault="00C71628" w:rsidP="004A730F">
      <w:pPr>
        <w:spacing w:line="240" w:lineRule="auto"/>
        <w:jc w:val="both"/>
        <w:rPr>
          <w:rFonts w:ascii="Times New Roman" w:eastAsia="바탕" w:hAnsi="Times New Roman"/>
          <w:b/>
          <w:bCs/>
          <w:szCs w:val="18"/>
        </w:rPr>
      </w:pPr>
      <w:r w:rsidRPr="00F67281">
        <w:rPr>
          <w:rFonts w:ascii="Times New Roman" w:eastAsia="바탕" w:hAnsi="Times New Roman"/>
          <w:b/>
          <w:bCs/>
          <w:noProof/>
          <w:sz w:val="28"/>
          <w:szCs w:val="32"/>
          <w:lang w:bidi="ar-SA"/>
        </w:rPr>
        <w:lastRenderedPageBreak/>
        <w:drawing>
          <wp:inline distT="0" distB="0" distL="0" distR="0" wp14:anchorId="1240020E" wp14:editId="3C9B83DD">
            <wp:extent cx="5448300" cy="2743200"/>
            <wp:effectExtent l="0" t="0" r="0" b="0"/>
            <wp:docPr id="113" name="Chart 113">
              <a:extLst xmlns:a="http://schemas.openxmlformats.org/drawingml/2006/main">
                <a:ext uri="{FF2B5EF4-FFF2-40B4-BE49-F238E27FC236}">
                  <a16:creationId xmlns:a16="http://schemas.microsoft.com/office/drawing/2014/main" id="{FC818F00-41BE-4F11-B610-1A3CA4CF7C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7367F08" w14:textId="490B0511" w:rsidR="00C71628" w:rsidRPr="00E413EB" w:rsidRDefault="00E413EB" w:rsidP="008110D2">
      <w:pPr>
        <w:pStyle w:val="Caption"/>
      </w:pPr>
      <w:bookmarkStart w:id="206" w:name="_Toc17102615"/>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37</w:t>
      </w:r>
      <w:r w:rsidR="00A05ACE">
        <w:rPr>
          <w:noProof/>
        </w:rPr>
        <w:fldChar w:fldCharType="end"/>
      </w:r>
      <w:r w:rsidR="00C71628" w:rsidRPr="00E413EB">
        <w:t xml:space="preserve">: Profit/hr ratio versus soaking time. Profit/hr ratio was calculated assuming </w:t>
      </w:r>
      <w:r w:rsidR="00385A6B">
        <w:t xml:space="preserve">an </w:t>
      </w:r>
      <w:r w:rsidR="00C71628" w:rsidRPr="00E413EB">
        <w:t xml:space="preserve">oil price of $65/bbl and </w:t>
      </w:r>
      <w:r w:rsidR="00385A6B">
        <w:t xml:space="preserve">a </w:t>
      </w:r>
      <w:r w:rsidR="00C71628" w:rsidRPr="00E413EB">
        <w:t>gas price $2.5/mcf.</w:t>
      </w:r>
      <w:bookmarkEnd w:id="206"/>
      <w:r w:rsidR="00C71628" w:rsidRPr="00E413EB">
        <w:t xml:space="preserve"> </w:t>
      </w:r>
    </w:p>
    <w:p w14:paraId="10B43A3D" w14:textId="77777777" w:rsidR="00C71628" w:rsidRPr="00BF2B26" w:rsidRDefault="00C71628" w:rsidP="00C71628">
      <w:pPr>
        <w:spacing w:line="240" w:lineRule="auto"/>
        <w:jc w:val="both"/>
        <w:rPr>
          <w:rFonts w:ascii="Times New Roman" w:eastAsia="바탕" w:hAnsi="Times New Roman"/>
          <w:b/>
          <w:bCs/>
          <w:szCs w:val="18"/>
        </w:rPr>
      </w:pPr>
    </w:p>
    <w:p w14:paraId="3322F077" w14:textId="77777777" w:rsidR="00D964E0" w:rsidRPr="00504AD9" w:rsidRDefault="00C71628" w:rsidP="00D964E0">
      <w:pPr>
        <w:jc w:val="both"/>
        <w:rPr>
          <w:rFonts w:ascii="Times New Roman" w:hAnsi="Times New Roman"/>
          <w:shd w:val="pct15" w:color="auto" w:fill="FFFFFF"/>
        </w:rPr>
      </w:pPr>
      <w:r w:rsidRPr="00F82DFE">
        <w:rPr>
          <w:rFonts w:ascii="Times New Roman" w:hAnsi="Times New Roman"/>
        </w:rPr>
        <w:t xml:space="preserve">To investigate the produced fluid composition, HAWK </w:t>
      </w:r>
      <w:r w:rsidR="00385A6B">
        <w:rPr>
          <w:rFonts w:ascii="Times New Roman" w:hAnsi="Times New Roman"/>
        </w:rPr>
        <w:t xml:space="preserve">pyrolysis </w:t>
      </w:r>
      <w:r w:rsidRPr="00F82DFE">
        <w:rPr>
          <w:rFonts w:ascii="Times New Roman" w:hAnsi="Times New Roman"/>
        </w:rPr>
        <w:t xml:space="preserve">analysis and GCMS analysis were performed </w:t>
      </w:r>
      <w:r w:rsidR="00CB389A">
        <w:rPr>
          <w:rFonts w:ascii="Times New Roman" w:hAnsi="Times New Roman"/>
        </w:rPr>
        <w:t>o</w:t>
      </w:r>
      <w:r w:rsidRPr="00F82DFE">
        <w:rPr>
          <w:rFonts w:ascii="Times New Roman" w:hAnsi="Times New Roman"/>
        </w:rPr>
        <w:t xml:space="preserve">n crushed samples after </w:t>
      </w:r>
      <w:r w:rsidR="000629E0">
        <w:rPr>
          <w:rFonts w:ascii="Times New Roman" w:hAnsi="Times New Roman"/>
        </w:rPr>
        <w:t>h</w:t>
      </w:r>
      <w:r w:rsidR="00614320">
        <w:rPr>
          <w:rFonts w:ascii="Times New Roman" w:hAnsi="Times New Roman"/>
        </w:rPr>
        <w:t>uff-n-puff</w:t>
      </w:r>
      <w:r w:rsidRPr="00F82DFE">
        <w:rPr>
          <w:rFonts w:ascii="Times New Roman" w:hAnsi="Times New Roman"/>
        </w:rPr>
        <w:t xml:space="preserve"> EOR. </w:t>
      </w:r>
      <w:r w:rsidRPr="00F82DFE">
        <w:rPr>
          <w:rFonts w:ascii="Times New Roman" w:hAnsi="Times New Roman"/>
          <w:b/>
        </w:rPr>
        <w:t xml:space="preserve">Fig. </w:t>
      </w:r>
      <w:r w:rsidR="00FB5561">
        <w:rPr>
          <w:rFonts w:ascii="Times New Roman" w:hAnsi="Times New Roman"/>
          <w:b/>
        </w:rPr>
        <w:t>3</w:t>
      </w:r>
      <w:r w:rsidR="002A7CBE">
        <w:rPr>
          <w:rFonts w:ascii="Times New Roman" w:hAnsi="Times New Roman"/>
          <w:b/>
        </w:rPr>
        <w:t>8</w:t>
      </w:r>
      <w:r w:rsidRPr="00F82DFE">
        <w:rPr>
          <w:rFonts w:ascii="Times New Roman" w:hAnsi="Times New Roman"/>
        </w:rPr>
        <w:t xml:space="preserve"> </w:t>
      </w:r>
      <w:r w:rsidR="00050347">
        <w:rPr>
          <w:rFonts w:ascii="Times New Roman" w:hAnsi="Times New Roman"/>
        </w:rPr>
        <w:t>shows</w:t>
      </w:r>
      <w:r w:rsidRPr="00F82DFE">
        <w:rPr>
          <w:rFonts w:ascii="Times New Roman" w:hAnsi="Times New Roman"/>
        </w:rPr>
        <w:t xml:space="preserve"> the pyrograms of HAWK analysis. </w:t>
      </w:r>
      <w:r w:rsidR="00CB389A">
        <w:rPr>
          <w:rFonts w:ascii="Times New Roman" w:hAnsi="Times New Roman"/>
        </w:rPr>
        <w:t xml:space="preserve">The HAWK is a programmable </w:t>
      </w:r>
      <w:r w:rsidR="009A1C7B">
        <w:rPr>
          <w:rFonts w:ascii="Times New Roman" w:hAnsi="Times New Roman"/>
        </w:rPr>
        <w:t xml:space="preserve">dry </w:t>
      </w:r>
      <w:r w:rsidR="00CB389A">
        <w:rPr>
          <w:rFonts w:ascii="Times New Roman" w:hAnsi="Times New Roman"/>
        </w:rPr>
        <w:t xml:space="preserve">pyrolysis </w:t>
      </w:r>
      <w:r w:rsidR="009A1C7B">
        <w:rPr>
          <w:rFonts w:ascii="Times New Roman" w:hAnsi="Times New Roman"/>
        </w:rPr>
        <w:t>instrument; it</w:t>
      </w:r>
      <w:r w:rsidR="004D7B6B">
        <w:rPr>
          <w:rFonts w:ascii="Times New Roman" w:hAnsi="Times New Roman"/>
        </w:rPr>
        <w:t xml:space="preserve"> </w:t>
      </w:r>
      <w:r w:rsidRPr="00F82DFE">
        <w:rPr>
          <w:rFonts w:ascii="Times New Roman" w:hAnsi="Times New Roman"/>
        </w:rPr>
        <w:t xml:space="preserve">can break down </w:t>
      </w:r>
      <w:r w:rsidR="009A1C7B">
        <w:rPr>
          <w:rFonts w:ascii="Times New Roman" w:hAnsi="Times New Roman"/>
        </w:rPr>
        <w:t xml:space="preserve">the </w:t>
      </w:r>
      <w:r w:rsidRPr="00F82DFE">
        <w:rPr>
          <w:rFonts w:ascii="Times New Roman" w:hAnsi="Times New Roman"/>
        </w:rPr>
        <w:t xml:space="preserve">S1 signals to </w:t>
      </w:r>
      <w:r w:rsidR="009A1C7B">
        <w:rPr>
          <w:rFonts w:ascii="Times New Roman" w:hAnsi="Times New Roman"/>
        </w:rPr>
        <w:t xml:space="preserve">into </w:t>
      </w:r>
      <w:r w:rsidRPr="00F82DFE">
        <w:rPr>
          <w:rFonts w:ascii="Times New Roman" w:hAnsi="Times New Roman"/>
        </w:rPr>
        <w:t>four different fractions; S11, S12, S13, and S14. Each S1</w:t>
      </w:r>
      <w:r w:rsidR="009A1C7B">
        <w:rPr>
          <w:rFonts w:ascii="Times New Roman" w:hAnsi="Times New Roman"/>
        </w:rPr>
        <w:t>x</w:t>
      </w:r>
      <w:r w:rsidRPr="00F82DFE">
        <w:rPr>
          <w:rFonts w:ascii="Times New Roman" w:hAnsi="Times New Roman"/>
        </w:rPr>
        <w:t xml:space="preserve"> signal </w:t>
      </w:r>
      <w:r w:rsidR="009A1C7B">
        <w:rPr>
          <w:rFonts w:ascii="Times New Roman" w:hAnsi="Times New Roman"/>
        </w:rPr>
        <w:t>represents a temperature fractionation of</w:t>
      </w:r>
      <w:r w:rsidRPr="00F82DFE">
        <w:rPr>
          <w:rFonts w:ascii="Times New Roman" w:hAnsi="Times New Roman"/>
        </w:rPr>
        <w:t xml:space="preserve"> &lt;C13, C9-C17, C13-C24, and C17-C27</w:t>
      </w:r>
      <w:r w:rsidR="009A1C7B">
        <w:rPr>
          <w:rFonts w:ascii="Times New Roman" w:hAnsi="Times New Roman"/>
        </w:rPr>
        <w:t>,</w:t>
      </w:r>
      <w:r w:rsidRPr="00F82DFE">
        <w:rPr>
          <w:rFonts w:ascii="Times New Roman" w:hAnsi="Times New Roman"/>
        </w:rPr>
        <w:t xml:space="preserve"> respectively (</w:t>
      </w:r>
      <w:r w:rsidRPr="0079353F">
        <w:rPr>
          <w:rFonts w:ascii="Times New Roman" w:hAnsi="Times New Roman"/>
          <w:bCs/>
        </w:rPr>
        <w:t>Abrams et al</w:t>
      </w:r>
      <w:r w:rsidR="009A1C7B">
        <w:rPr>
          <w:rFonts w:ascii="Times New Roman" w:hAnsi="Times New Roman"/>
          <w:bCs/>
        </w:rPr>
        <w:t>.</w:t>
      </w:r>
      <w:r w:rsidRPr="0079353F">
        <w:rPr>
          <w:rFonts w:ascii="Times New Roman" w:hAnsi="Times New Roman"/>
          <w:bCs/>
        </w:rPr>
        <w:t xml:space="preserve"> 2017)</w:t>
      </w:r>
      <w:r w:rsidRPr="00F82DFE">
        <w:rPr>
          <w:rFonts w:ascii="Times New Roman" w:hAnsi="Times New Roman"/>
        </w:rPr>
        <w:t xml:space="preserve">. </w:t>
      </w:r>
      <w:r w:rsidRPr="00F82DFE">
        <w:rPr>
          <w:rFonts w:ascii="Times New Roman" w:hAnsi="Times New Roman"/>
          <w:b/>
        </w:rPr>
        <w:t xml:space="preserve">Fig. </w:t>
      </w:r>
      <w:r w:rsidR="002A7CBE">
        <w:rPr>
          <w:rFonts w:ascii="Times New Roman" w:hAnsi="Times New Roman"/>
          <w:b/>
        </w:rPr>
        <w:t>39</w:t>
      </w:r>
      <w:r w:rsidRPr="00F82DFE">
        <w:rPr>
          <w:rFonts w:ascii="Times New Roman" w:hAnsi="Times New Roman"/>
        </w:rPr>
        <w:t xml:space="preserve"> is the S1 fraction summary of HAWK analysis </w:t>
      </w:r>
      <w:r w:rsidR="009A1C7B">
        <w:rPr>
          <w:rFonts w:ascii="Times New Roman" w:hAnsi="Times New Roman"/>
        </w:rPr>
        <w:t>with respect to</w:t>
      </w:r>
      <w:r w:rsidR="009A1C7B" w:rsidRPr="00F82DFE">
        <w:rPr>
          <w:rFonts w:ascii="Times New Roman" w:hAnsi="Times New Roman"/>
        </w:rPr>
        <w:t xml:space="preserve"> </w:t>
      </w:r>
      <w:r w:rsidRPr="00F82DFE">
        <w:rPr>
          <w:rFonts w:ascii="Times New Roman" w:hAnsi="Times New Roman"/>
        </w:rPr>
        <w:t>soaking time.</w:t>
      </w:r>
      <w:r w:rsidR="004A5A95">
        <w:rPr>
          <w:rFonts w:ascii="Times New Roman" w:hAnsi="Times New Roman"/>
        </w:rPr>
        <w:t xml:space="preserve"> </w:t>
      </w:r>
      <w:r w:rsidRPr="00F82DFE">
        <w:rPr>
          <w:rFonts w:ascii="Times New Roman" w:hAnsi="Times New Roman"/>
        </w:rPr>
        <w:t xml:space="preserve">All </w:t>
      </w:r>
      <w:r w:rsidR="004D7B6B">
        <w:rPr>
          <w:rFonts w:ascii="Times New Roman" w:hAnsi="Times New Roman"/>
        </w:rPr>
        <w:t>pyrograms</w:t>
      </w:r>
      <w:r w:rsidRPr="00F82DFE">
        <w:rPr>
          <w:rFonts w:ascii="Times New Roman" w:hAnsi="Times New Roman"/>
        </w:rPr>
        <w:t xml:space="preserve"> ha</w:t>
      </w:r>
      <w:r w:rsidR="009A1C7B">
        <w:rPr>
          <w:rFonts w:ascii="Times New Roman" w:hAnsi="Times New Roman"/>
        </w:rPr>
        <w:t>ve</w:t>
      </w:r>
      <w:r w:rsidRPr="00F82DFE">
        <w:rPr>
          <w:rFonts w:ascii="Times New Roman" w:hAnsi="Times New Roman"/>
        </w:rPr>
        <w:t xml:space="preserve"> the recover</w:t>
      </w:r>
      <w:r w:rsidR="009A1C7B">
        <w:rPr>
          <w:rFonts w:ascii="Times New Roman" w:hAnsi="Times New Roman"/>
        </w:rPr>
        <w:t>ies</w:t>
      </w:r>
      <w:r w:rsidRPr="00F82DFE">
        <w:rPr>
          <w:rFonts w:ascii="Times New Roman" w:hAnsi="Times New Roman"/>
        </w:rPr>
        <w:t xml:space="preserve"> only up to S13</w:t>
      </w:r>
      <w:r w:rsidR="009A1C7B">
        <w:rPr>
          <w:rFonts w:ascii="Times New Roman" w:hAnsi="Times New Roman"/>
        </w:rPr>
        <w:t>, i.e. the</w:t>
      </w:r>
      <w:r w:rsidR="008D1C56">
        <w:rPr>
          <w:rFonts w:ascii="Times New Roman" w:hAnsi="Times New Roman"/>
        </w:rPr>
        <w:t xml:space="preserve"> </w:t>
      </w:r>
      <w:r w:rsidRPr="00F82DFE">
        <w:rPr>
          <w:rFonts w:ascii="Times New Roman" w:hAnsi="Times New Roman"/>
        </w:rPr>
        <w:t xml:space="preserve">C13-C24 </w:t>
      </w:r>
      <w:r w:rsidR="009A1C7B">
        <w:rPr>
          <w:rFonts w:ascii="Times New Roman" w:hAnsi="Times New Roman"/>
        </w:rPr>
        <w:t>hydrocarbons</w:t>
      </w:r>
      <w:r w:rsidRPr="00F82DFE">
        <w:rPr>
          <w:rFonts w:ascii="Times New Roman" w:hAnsi="Times New Roman"/>
        </w:rPr>
        <w:t xml:space="preserve">. S14 signal does not exhibit </w:t>
      </w:r>
      <w:r w:rsidR="009A1C7B">
        <w:rPr>
          <w:rFonts w:ascii="Times New Roman" w:hAnsi="Times New Roman"/>
        </w:rPr>
        <w:t xml:space="preserve">any </w:t>
      </w:r>
      <w:r w:rsidRPr="00F82DFE">
        <w:rPr>
          <w:rFonts w:ascii="Times New Roman" w:hAnsi="Times New Roman"/>
        </w:rPr>
        <w:t xml:space="preserve">significant change. </w:t>
      </w:r>
      <w:r w:rsidRPr="00F82DFE">
        <w:rPr>
          <w:rFonts w:ascii="Times New Roman" w:hAnsi="Times New Roman"/>
          <w:b/>
        </w:rPr>
        <w:t xml:space="preserve">Fig. </w:t>
      </w:r>
      <w:r w:rsidR="00FB5561">
        <w:rPr>
          <w:rFonts w:ascii="Times New Roman" w:hAnsi="Times New Roman"/>
          <w:b/>
        </w:rPr>
        <w:t>4</w:t>
      </w:r>
      <w:r w:rsidR="002A7CBE">
        <w:rPr>
          <w:rFonts w:ascii="Times New Roman" w:hAnsi="Times New Roman"/>
          <w:b/>
        </w:rPr>
        <w:t>0</w:t>
      </w:r>
      <w:r w:rsidRPr="00F82DFE">
        <w:rPr>
          <w:rFonts w:ascii="Times New Roman" w:hAnsi="Times New Roman"/>
          <w:b/>
        </w:rPr>
        <w:t xml:space="preserve"> </w:t>
      </w:r>
      <w:r w:rsidRPr="00385A6B">
        <w:rPr>
          <w:rFonts w:ascii="Times New Roman" w:hAnsi="Times New Roman"/>
        </w:rPr>
        <w:t>and</w:t>
      </w:r>
      <w:r w:rsidRPr="00F82DFE">
        <w:rPr>
          <w:rFonts w:ascii="Times New Roman" w:hAnsi="Times New Roman"/>
          <w:b/>
        </w:rPr>
        <w:t xml:space="preserve"> Fig. </w:t>
      </w:r>
      <w:r w:rsidR="00FB5561">
        <w:rPr>
          <w:rFonts w:ascii="Times New Roman" w:hAnsi="Times New Roman"/>
          <w:b/>
        </w:rPr>
        <w:t>4</w:t>
      </w:r>
      <w:r w:rsidR="002A7CBE">
        <w:rPr>
          <w:rFonts w:ascii="Times New Roman" w:hAnsi="Times New Roman"/>
          <w:b/>
        </w:rPr>
        <w:t>1</w:t>
      </w:r>
      <w:r w:rsidRPr="00F82DFE">
        <w:rPr>
          <w:rFonts w:ascii="Times New Roman" w:hAnsi="Times New Roman"/>
        </w:rPr>
        <w:t xml:space="preserve"> shows the result</w:t>
      </w:r>
      <w:r w:rsidR="009A1C7B">
        <w:rPr>
          <w:rFonts w:ascii="Times New Roman" w:hAnsi="Times New Roman"/>
        </w:rPr>
        <w:t>s</w:t>
      </w:r>
      <w:r w:rsidRPr="00F82DFE">
        <w:rPr>
          <w:rFonts w:ascii="Times New Roman" w:hAnsi="Times New Roman"/>
        </w:rPr>
        <w:t xml:space="preserve"> of GC analys</w:t>
      </w:r>
      <w:r w:rsidR="009A1C7B">
        <w:rPr>
          <w:rFonts w:ascii="Times New Roman" w:hAnsi="Times New Roman"/>
        </w:rPr>
        <w:t>es</w:t>
      </w:r>
      <w:r w:rsidRPr="00F82DFE">
        <w:rPr>
          <w:rFonts w:ascii="Times New Roman" w:hAnsi="Times New Roman"/>
        </w:rPr>
        <w:t xml:space="preserve"> on residual rock </w:t>
      </w:r>
      <w:r w:rsidR="009A1C7B">
        <w:rPr>
          <w:rFonts w:ascii="Times New Roman" w:hAnsi="Times New Roman"/>
        </w:rPr>
        <w:t>with respect to</w:t>
      </w:r>
      <w:r w:rsidRPr="00F82DFE">
        <w:rPr>
          <w:rFonts w:ascii="Times New Roman" w:hAnsi="Times New Roman"/>
        </w:rPr>
        <w:t xml:space="preserve"> soaking time. Hydrocarbons produced </w:t>
      </w:r>
      <w:r w:rsidR="00E5470A">
        <w:rPr>
          <w:rFonts w:ascii="Times New Roman" w:hAnsi="Times New Roman"/>
        </w:rPr>
        <w:t xml:space="preserve">are </w:t>
      </w:r>
      <w:r w:rsidR="00E5470A" w:rsidRPr="00F82DFE">
        <w:rPr>
          <w:rFonts w:ascii="Times New Roman" w:hAnsi="Times New Roman"/>
        </w:rPr>
        <w:t xml:space="preserve">mostly </w:t>
      </w:r>
      <w:r w:rsidRPr="00F82DFE">
        <w:rPr>
          <w:rFonts w:ascii="Times New Roman" w:hAnsi="Times New Roman"/>
        </w:rPr>
        <w:t xml:space="preserve">up </w:t>
      </w:r>
      <w:r w:rsidR="00385A6B">
        <w:rPr>
          <w:rFonts w:ascii="Times New Roman" w:hAnsi="Times New Roman"/>
        </w:rPr>
        <w:t>to</w:t>
      </w:r>
      <w:r w:rsidRPr="00F82DFE">
        <w:rPr>
          <w:rFonts w:ascii="Times New Roman" w:hAnsi="Times New Roman"/>
        </w:rPr>
        <w:t xml:space="preserve"> C25 </w:t>
      </w:r>
      <w:r w:rsidR="009A1C7B">
        <w:rPr>
          <w:rFonts w:ascii="Times New Roman" w:hAnsi="Times New Roman"/>
        </w:rPr>
        <w:t>for</w:t>
      </w:r>
      <w:r w:rsidRPr="00F82DFE">
        <w:rPr>
          <w:rFonts w:ascii="Times New Roman" w:hAnsi="Times New Roman"/>
        </w:rPr>
        <w:t xml:space="preserve"> all three soaking time. Th</w:t>
      </w:r>
      <w:r w:rsidR="009A1C7B">
        <w:rPr>
          <w:rFonts w:ascii="Times New Roman" w:hAnsi="Times New Roman"/>
        </w:rPr>
        <w:t>e GC analysis</w:t>
      </w:r>
      <w:r w:rsidRPr="00F82DFE">
        <w:rPr>
          <w:rFonts w:ascii="Times New Roman" w:hAnsi="Times New Roman"/>
        </w:rPr>
        <w:t xml:space="preserve"> confirmed the HAWK </w:t>
      </w:r>
      <w:r w:rsidR="009A1C7B">
        <w:rPr>
          <w:rFonts w:ascii="Times New Roman" w:hAnsi="Times New Roman"/>
        </w:rPr>
        <w:t xml:space="preserve">pyrolysis </w:t>
      </w:r>
      <w:r w:rsidRPr="00F82DFE">
        <w:rPr>
          <w:rFonts w:ascii="Times New Roman" w:hAnsi="Times New Roman"/>
        </w:rPr>
        <w:t>analys</w:t>
      </w:r>
      <w:r w:rsidR="009A1C7B">
        <w:rPr>
          <w:rFonts w:ascii="Times New Roman" w:hAnsi="Times New Roman"/>
        </w:rPr>
        <w:t>es.</w:t>
      </w:r>
      <w:r w:rsidRPr="00F82DFE">
        <w:rPr>
          <w:rFonts w:ascii="Times New Roman" w:hAnsi="Times New Roman"/>
        </w:rPr>
        <w:t xml:space="preserve"> It also confirmed that longer soaking time</w:t>
      </w:r>
      <w:r w:rsidR="009A1C7B">
        <w:rPr>
          <w:rFonts w:ascii="Times New Roman" w:hAnsi="Times New Roman"/>
        </w:rPr>
        <w:t>,</w:t>
      </w:r>
      <w:r w:rsidRPr="00F82DFE">
        <w:rPr>
          <w:rFonts w:ascii="Times New Roman" w:hAnsi="Times New Roman"/>
        </w:rPr>
        <w:t xml:space="preserve"> 6hr</w:t>
      </w:r>
      <w:r w:rsidR="009A1C7B">
        <w:rPr>
          <w:rFonts w:ascii="Times New Roman" w:hAnsi="Times New Roman"/>
        </w:rPr>
        <w:t xml:space="preserve">, </w:t>
      </w:r>
      <w:r w:rsidRPr="00F82DFE">
        <w:rPr>
          <w:rFonts w:ascii="Times New Roman" w:hAnsi="Times New Roman"/>
        </w:rPr>
        <w:t xml:space="preserve">can produce </w:t>
      </w:r>
      <w:r w:rsidR="004E3060">
        <w:rPr>
          <w:rFonts w:ascii="Times New Roman" w:hAnsi="Times New Roman"/>
        </w:rPr>
        <w:t>slightly</w:t>
      </w:r>
      <w:r w:rsidR="004A730F">
        <w:rPr>
          <w:rFonts w:ascii="Times New Roman" w:hAnsi="Times New Roman"/>
        </w:rPr>
        <w:t xml:space="preserve"> </w:t>
      </w:r>
      <w:r w:rsidRPr="00F82DFE">
        <w:rPr>
          <w:rFonts w:ascii="Times New Roman" w:hAnsi="Times New Roman"/>
        </w:rPr>
        <w:t>heavier hydrocarbons (</w:t>
      </w:r>
      <w:r w:rsidRPr="00D964E0">
        <w:rPr>
          <w:rFonts w:ascii="Times New Roman" w:hAnsi="Times New Roman"/>
          <w:b/>
        </w:rPr>
        <w:t xml:space="preserve">Fig. </w:t>
      </w:r>
      <w:r w:rsidR="00FB5561" w:rsidRPr="00D964E0">
        <w:rPr>
          <w:rFonts w:ascii="Times New Roman" w:hAnsi="Times New Roman"/>
          <w:b/>
        </w:rPr>
        <w:t>4</w:t>
      </w:r>
      <w:r w:rsidR="002A7CBE" w:rsidRPr="00D964E0">
        <w:rPr>
          <w:rFonts w:ascii="Times New Roman" w:hAnsi="Times New Roman"/>
          <w:b/>
        </w:rPr>
        <w:t>1</w:t>
      </w:r>
      <w:r w:rsidRPr="00D964E0">
        <w:rPr>
          <w:rFonts w:ascii="Times New Roman" w:hAnsi="Times New Roman"/>
          <w:bCs/>
        </w:rPr>
        <w:t>)</w:t>
      </w:r>
      <w:r w:rsidRPr="00D964E0">
        <w:rPr>
          <w:rFonts w:ascii="Times New Roman" w:hAnsi="Times New Roman"/>
        </w:rPr>
        <w:t xml:space="preserve">. </w:t>
      </w:r>
      <w:r w:rsidR="00D964E0" w:rsidRPr="00D964E0">
        <w:rPr>
          <w:rFonts w:ascii="Times New Roman" w:hAnsi="Times New Roman"/>
        </w:rPr>
        <w:t>It</w:t>
      </w:r>
      <w:r w:rsidR="00D964E0" w:rsidRPr="00504AD9">
        <w:rPr>
          <w:rFonts w:ascii="Times New Roman" w:hAnsi="Times New Roman"/>
        </w:rPr>
        <w:t xml:space="preserve"> is worth noting that produced HCs are preferentially lighter hydrocarbons.</w:t>
      </w:r>
      <w:r w:rsidR="00D964E0">
        <w:rPr>
          <w:rFonts w:ascii="Times New Roman" w:hAnsi="Times New Roman"/>
        </w:rPr>
        <w:t xml:space="preserve"> First, this is due to that lighter hydrocarbons has lower viscosity, hence has higher mobility.   Second, as like dissolves like states </w:t>
      </w:r>
      <w:r w:rsidR="00D964E0">
        <w:rPr>
          <w:rFonts w:ascii="Times New Roman" w:hAnsi="Times New Roman"/>
        </w:rPr>
        <w:lastRenderedPageBreak/>
        <w:t>it, lighter hydrocarbon has similar polarity with injected C1/C2 (light hydrocarbons) polarity. Hence, lighter hydrocarbons dissolves better.</w:t>
      </w:r>
    </w:p>
    <w:p w14:paraId="74BC43D6" w14:textId="2615F349" w:rsidR="00214CF2" w:rsidRDefault="00214CF2" w:rsidP="004A730F">
      <w:pPr>
        <w:jc w:val="both"/>
        <w:rPr>
          <w:rFonts w:ascii="Times New Roman" w:hAnsi="Times New Roman"/>
        </w:rPr>
      </w:pPr>
    </w:p>
    <w:p w14:paraId="0B283ECC" w14:textId="19E842FA" w:rsidR="00C71628" w:rsidRPr="004A730F" w:rsidRDefault="00214CF2" w:rsidP="004A730F">
      <w:pPr>
        <w:jc w:val="both"/>
        <w:rPr>
          <w:rFonts w:ascii="Times New Roman" w:hAnsi="Times New Roman"/>
        </w:rPr>
      </w:pPr>
      <w:r w:rsidRPr="00AE6DE5">
        <w:rPr>
          <w:noProof/>
          <w:lang w:bidi="ar-SA"/>
          <w14:textOutline w14:w="3175" w14:cap="rnd" w14:cmpd="sng" w14:algn="ctr">
            <w14:solidFill>
              <w14:srgbClr w14:val="000000"/>
            </w14:solidFill>
            <w14:prstDash w14:val="solid"/>
            <w14:bevel/>
          </w14:textOutline>
        </w:rPr>
        <mc:AlternateContent>
          <mc:Choice Requires="wps">
            <w:drawing>
              <wp:anchor distT="0" distB="0" distL="114300" distR="114300" simplePos="0" relativeHeight="251658266" behindDoc="0" locked="0" layoutInCell="1" allowOverlap="1" wp14:anchorId="351E98A4" wp14:editId="2F193CBE">
                <wp:simplePos x="0" y="0"/>
                <wp:positionH relativeFrom="column">
                  <wp:posOffset>2783689</wp:posOffset>
                </wp:positionH>
                <wp:positionV relativeFrom="paragraph">
                  <wp:posOffset>-122962</wp:posOffset>
                </wp:positionV>
                <wp:extent cx="2093291" cy="279400"/>
                <wp:effectExtent l="0" t="0" r="0" b="0"/>
                <wp:wrapNone/>
                <wp:docPr id="74" name="TextBox 8"/>
                <wp:cNvGraphicFramePr/>
                <a:graphic xmlns:a="http://schemas.openxmlformats.org/drawingml/2006/main">
                  <a:graphicData uri="http://schemas.microsoft.com/office/word/2010/wordprocessingShape">
                    <wps:wsp>
                      <wps:cNvSpPr txBox="1"/>
                      <wps:spPr>
                        <a:xfrm>
                          <a:off x="0" y="0"/>
                          <a:ext cx="2093291" cy="279400"/>
                        </a:xfrm>
                        <a:prstGeom prst="rect">
                          <a:avLst/>
                        </a:prstGeom>
                        <a:noFill/>
                      </wps:spPr>
                      <wps:txbx>
                        <w:txbxContent>
                          <w:p w14:paraId="235429B6" w14:textId="77777777" w:rsidR="00EA5680" w:rsidRPr="00AE6DE5" w:rsidRDefault="00EA5680" w:rsidP="00C71628">
                            <w:r w:rsidRPr="00AE6DE5">
                              <w:rPr>
                                <w:rFonts w:hAnsi="Calibri"/>
                                <w:b/>
                                <w:bCs/>
                                <w:color w:val="000000" w:themeColor="text1"/>
                                <w:kern w:val="24"/>
                              </w:rPr>
                              <w:t>Non-removable fraction</w:t>
                            </w:r>
                          </w:p>
                        </w:txbxContent>
                      </wps:txbx>
                      <wps:bodyPr wrap="square" rtlCol="0">
                        <a:noAutofit/>
                      </wps:bodyPr>
                    </wps:wsp>
                  </a:graphicData>
                </a:graphic>
                <wp14:sizeRelV relativeFrom="margin">
                  <wp14:pctHeight>0</wp14:pctHeight>
                </wp14:sizeRelV>
              </wp:anchor>
            </w:drawing>
          </mc:Choice>
          <mc:Fallback>
            <w:pict>
              <v:shape w14:anchorId="351E98A4" id="TextBox 8" o:spid="_x0000_s1056" type="#_x0000_t202" style="position:absolute;left:0;text-align:left;margin-left:219.2pt;margin-top:-9.7pt;width:164.85pt;height:22pt;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" filled="f" stroked="f">
                <v:textbox>
                  <w:txbxContent>
                    <w:p w14:paraId="235429B6" w14:textId="77777777" w:rsidR="00EA5680" w:rsidRPr="00AE6DE5" w:rsidRDefault="00EA5680" w:rsidP="00C71628">
                      <w:r w:rsidRPr="00AE6DE5">
                        <w:rPr>
                          <w:rFonts w:hAnsi="Calibri"/>
                          <w:b/>
                          <w:bCs/>
                          <w:color w:val="000000" w:themeColor="text1"/>
                          <w:kern w:val="24"/>
                        </w:rPr>
                        <w:t>Non-removable fraction</w:t>
                      </w:r>
                    </w:p>
                  </w:txbxContent>
                </v:textbox>
              </v:shape>
            </w:pict>
          </mc:Fallback>
        </mc:AlternateContent>
      </w:r>
      <w:r w:rsidRPr="00172E72">
        <w:rPr>
          <w:rFonts w:ascii="Times New Roman" w:eastAsia="바탕" w:hAnsi="Times New Roman"/>
          <w:b/>
          <w:bCs/>
          <w:noProof/>
          <w:szCs w:val="18"/>
          <w:lang w:bidi="ar-SA"/>
        </w:rPr>
        <mc:AlternateContent>
          <mc:Choice Requires="wps">
            <w:drawing>
              <wp:anchor distT="0" distB="0" distL="114300" distR="114300" simplePos="0" relativeHeight="251658265" behindDoc="0" locked="0" layoutInCell="1" allowOverlap="1" wp14:anchorId="384C151D" wp14:editId="36E350AB">
                <wp:simplePos x="0" y="0"/>
                <wp:positionH relativeFrom="column">
                  <wp:posOffset>2763359</wp:posOffset>
                </wp:positionH>
                <wp:positionV relativeFrom="paragraph">
                  <wp:posOffset>157044</wp:posOffset>
                </wp:positionV>
                <wp:extent cx="19050" cy="2066925"/>
                <wp:effectExtent l="0" t="0" r="19050" b="28575"/>
                <wp:wrapNone/>
                <wp:docPr id="75" name="Straight Connector 5"/>
                <wp:cNvGraphicFramePr/>
                <a:graphic xmlns:a="http://schemas.openxmlformats.org/drawingml/2006/main">
                  <a:graphicData uri="http://schemas.microsoft.com/office/word/2010/wordprocessingShape">
                    <wps:wsp>
                      <wps:cNvCnPr/>
                      <wps:spPr>
                        <a:xfrm>
                          <a:off x="0" y="0"/>
                          <a:ext cx="19050" cy="2066925"/>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c="http://schemas.openxmlformats.org/drawingml/2006/chart" xmlns:a16="http://schemas.microsoft.com/office/drawing/2014/main" xmlns:a="http://schemas.openxmlformats.org/drawingml/2006/main" xmlns:w16="http://schemas.microsoft.com/office/word/2018/wordml" xmlns:w16cex="http://schemas.microsoft.com/office/word/2018/wordml/cex">
            <w:pict w14:anchorId="59330982">
              <v:line id="Straight Connector 5"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from="217.6pt,12.35pt" to="219.1pt,175.1pt" w14:anchorId="081C89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">
                <v:stroke dashstyle="dashDot"/>
              </v:line>
            </w:pict>
          </mc:Fallback>
        </mc:AlternateContent>
      </w:r>
      <w:r w:rsidR="00C71628" w:rsidRPr="001C223E">
        <w:rPr>
          <w:rFonts w:ascii="Times New Roman" w:eastAsia="바탕" w:hAnsi="Times New Roman"/>
          <w:bCs/>
          <w:noProof/>
          <w:lang w:bidi="ar-SA"/>
        </w:rPr>
        <w:drawing>
          <wp:inline distT="0" distB="0" distL="0" distR="0" wp14:anchorId="07A7DFB0" wp14:editId="4E3D26BF">
            <wp:extent cx="5394960" cy="3401060"/>
            <wp:effectExtent l="0" t="0" r="0" b="8890"/>
            <wp:docPr id="114" name="Chart 114">
              <a:extLst xmlns:a="http://schemas.openxmlformats.org/drawingml/2006/main">
                <a:ext uri="{FF2B5EF4-FFF2-40B4-BE49-F238E27FC236}">
                  <a16:creationId xmlns:a16="http://schemas.microsoft.com/office/drawing/2014/main" id="{4306A24C-A155-4AAE-89AF-E1AE46B4B7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1FDCA2A" w14:textId="25E3B97F" w:rsidR="00C71628" w:rsidRPr="00214CF2" w:rsidRDefault="00214CF2" w:rsidP="008110D2">
      <w:pPr>
        <w:pStyle w:val="Caption"/>
      </w:pPr>
      <w:bookmarkStart w:id="207" w:name="_Toc17102616"/>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38</w:t>
      </w:r>
      <w:r w:rsidR="00A05ACE">
        <w:rPr>
          <w:noProof/>
        </w:rPr>
        <w:fldChar w:fldCharType="end"/>
      </w:r>
      <w:r w:rsidR="00C71628" w:rsidRPr="00214CF2">
        <w:t xml:space="preserve">: HAWK </w:t>
      </w:r>
      <w:r w:rsidR="009A1C7B">
        <w:t xml:space="preserve">pyrograms </w:t>
      </w:r>
      <w:r w:rsidR="006640D7">
        <w:t>for different</w:t>
      </w:r>
      <w:r w:rsidR="00C71628" w:rsidRPr="00214CF2">
        <w:t xml:space="preserve"> soaking time</w:t>
      </w:r>
      <w:r w:rsidR="003401A9">
        <w:t xml:space="preserve"> experiment</w:t>
      </w:r>
      <w:r w:rsidR="008D4028">
        <w:t>s</w:t>
      </w:r>
      <w:r w:rsidR="00C71628" w:rsidRPr="00214CF2">
        <w:t xml:space="preserve">. Modified HAWK protocol allows </w:t>
      </w:r>
      <w:r w:rsidR="009A1C7B">
        <w:t>the</w:t>
      </w:r>
      <w:r w:rsidR="00C71628" w:rsidRPr="00214CF2">
        <w:t xml:space="preserve"> </w:t>
      </w:r>
      <w:r w:rsidR="009A1C7B">
        <w:t xml:space="preserve">finer </w:t>
      </w:r>
      <w:r w:rsidR="004D7B6B">
        <w:t>resolution</w:t>
      </w:r>
      <w:r w:rsidR="009A1C7B">
        <w:t xml:space="preserve"> of the</w:t>
      </w:r>
      <w:r w:rsidR="00C71628" w:rsidRPr="00214CF2">
        <w:t xml:space="preserve"> S1 signal to four different hydrocarbon fractions. Note that right side of the </w:t>
      </w:r>
      <w:r w:rsidR="009A1C7B">
        <w:t xml:space="preserve">vertical </w:t>
      </w:r>
      <w:r w:rsidR="00C71628" w:rsidRPr="00214CF2">
        <w:t>dotted line represent the non-removable fraction.</w:t>
      </w:r>
      <w:bookmarkEnd w:id="207"/>
      <w:r w:rsidR="00C71628" w:rsidRPr="00214CF2">
        <w:rPr>
          <w:noProof/>
        </w:rPr>
        <w:t xml:space="preserve"> </w:t>
      </w:r>
    </w:p>
    <w:p w14:paraId="20416DA0" w14:textId="77777777" w:rsidR="00C71628" w:rsidRDefault="00C71628" w:rsidP="00C71628">
      <w:pPr>
        <w:keepNext/>
        <w:spacing w:line="240" w:lineRule="auto"/>
      </w:pPr>
      <w:r w:rsidRPr="00001798">
        <w:rPr>
          <w:noProof/>
          <w:lang w:bidi="ar-SA"/>
        </w:rPr>
        <w:drawing>
          <wp:inline distT="0" distB="0" distL="0" distR="0" wp14:anchorId="1B0455FD" wp14:editId="10639445">
            <wp:extent cx="5419725" cy="2661285"/>
            <wp:effectExtent l="0" t="0" r="0" b="5715"/>
            <wp:docPr id="115" name="Chart 115">
              <a:extLst xmlns:a="http://schemas.openxmlformats.org/drawingml/2006/main">
                <a:ext uri="{FF2B5EF4-FFF2-40B4-BE49-F238E27FC236}">
                  <a16:creationId xmlns:a16="http://schemas.microsoft.com/office/drawing/2014/main" id="{D7940ACA-D794-4F6E-AEDC-507A96A427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91747BA" w14:textId="15EFF02D" w:rsidR="00C71628" w:rsidRPr="00214CF2" w:rsidRDefault="00214CF2" w:rsidP="008110D2">
      <w:pPr>
        <w:pStyle w:val="Caption"/>
      </w:pPr>
      <w:bookmarkStart w:id="208" w:name="_Toc17102617"/>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39</w:t>
      </w:r>
      <w:r w:rsidR="00A05ACE">
        <w:rPr>
          <w:noProof/>
        </w:rPr>
        <w:fldChar w:fldCharType="end"/>
      </w:r>
      <w:r w:rsidR="00C71628" w:rsidRPr="00214CF2">
        <w:t>: Summary of HAWK analys</w:t>
      </w:r>
      <w:r w:rsidR="009A1C7B">
        <w:t>e</w:t>
      </w:r>
      <w:r w:rsidR="00C71628" w:rsidRPr="00214CF2">
        <w:t>s regarding eff</w:t>
      </w:r>
      <w:r>
        <w:t>ect of soaking time.</w:t>
      </w:r>
      <w:r w:rsidR="0087388E">
        <w:t xml:space="preserve"> Each signal represents residual hydrocarbons</w:t>
      </w:r>
      <w:r w:rsidR="009555F8">
        <w:t xml:space="preserve"> inside of rock.</w:t>
      </w:r>
      <w:r w:rsidR="00B9313C">
        <w:t xml:space="preserve"> Therefore, lower FID signal </w:t>
      </w:r>
      <w:r w:rsidR="001E209F">
        <w:t>from huff-n-</w:t>
      </w:r>
      <w:r w:rsidR="001E209F">
        <w:lastRenderedPageBreak/>
        <w:t xml:space="preserve">puff tests </w:t>
      </w:r>
      <w:r w:rsidR="00B9313C">
        <w:t xml:space="preserve">represents </w:t>
      </w:r>
      <w:r w:rsidR="00F539A2">
        <w:t xml:space="preserve">more recovery of HCs. </w:t>
      </w:r>
      <w:r>
        <w:t>Note that six</w:t>
      </w:r>
      <w:r w:rsidR="00C71628" w:rsidRPr="00214CF2">
        <w:t xml:space="preserve"> hour soak </w:t>
      </w:r>
      <w:bookmarkEnd w:id="208"/>
      <w:r w:rsidR="00080349">
        <w:t>had 20% reduction in S13 peaks</w:t>
      </w:r>
      <w:r w:rsidR="004B05C1">
        <w:t xml:space="preserve"> (heavier hydrocarbons).</w:t>
      </w:r>
    </w:p>
    <w:p w14:paraId="5D2771AD" w14:textId="77777777" w:rsidR="00C71628" w:rsidRDefault="00C71628" w:rsidP="00C71628">
      <w:pPr>
        <w:keepNext/>
      </w:pPr>
      <w:r w:rsidRPr="003812D9">
        <w:rPr>
          <w:noProof/>
          <w:lang w:bidi="ar-SA"/>
        </w:rPr>
        <mc:AlternateContent>
          <mc:Choice Requires="wps">
            <w:drawing>
              <wp:anchor distT="0" distB="0" distL="114300" distR="114300" simplePos="0" relativeHeight="251658263" behindDoc="0" locked="0" layoutInCell="1" allowOverlap="1" wp14:anchorId="573BC7DF" wp14:editId="2B6FA7AE">
                <wp:simplePos x="0" y="0"/>
                <wp:positionH relativeFrom="column">
                  <wp:posOffset>622935</wp:posOffset>
                </wp:positionH>
                <wp:positionV relativeFrom="paragraph">
                  <wp:posOffset>104140</wp:posOffset>
                </wp:positionV>
                <wp:extent cx="2524125" cy="3219450"/>
                <wp:effectExtent l="19050" t="19050" r="28575" b="19050"/>
                <wp:wrapNone/>
                <wp:docPr id="77" name="Rectangle 5">
                  <a:extLst xmlns:a="http://schemas.openxmlformats.org/drawingml/2006/main">
                    <a:ext uri="{FF2B5EF4-FFF2-40B4-BE49-F238E27FC236}">
                      <a16:creationId xmlns:a16="http://schemas.microsoft.com/office/drawing/2014/main" id="{E28C75D0-D4DE-4A40-8315-64AEC489F527}"/>
                    </a:ext>
                  </a:extLst>
                </wp:docPr>
                <wp:cNvGraphicFramePr/>
                <a:graphic xmlns:a="http://schemas.openxmlformats.org/drawingml/2006/main">
                  <a:graphicData uri="http://schemas.microsoft.com/office/word/2010/wordprocessingShape">
                    <wps:wsp>
                      <wps:cNvSpPr/>
                      <wps:spPr>
                        <a:xfrm>
                          <a:off x="0" y="0"/>
                          <a:ext cx="2524125" cy="3219450"/>
                        </a:xfrm>
                        <a:prstGeom prst="rect">
                          <a:avLst/>
                        </a:prstGeom>
                        <a:noFill/>
                        <a:ln w="38100">
                          <a:solidFill>
                            <a:srgbClr val="00B050"/>
                          </a:solidFill>
                        </a:ln>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c="http://schemas.openxmlformats.org/drawingml/2006/chart" xmlns:a16="http://schemas.microsoft.com/office/drawing/2014/main" xmlns:a="http://schemas.openxmlformats.org/drawingml/2006/main" xmlns:w16="http://schemas.microsoft.com/office/word/2018/wordml" xmlns:w16cex="http://schemas.microsoft.com/office/word/2018/wordml/cex">
            <w:pict w14:anchorId="409E17D8">
              <v:rect id="Rectangle 5" style="position:absolute;margin-left:49.05pt;margin-top:8.2pt;width:198.75pt;height:253.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b050" strokeweight="3pt" w14:anchorId="137F5D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"/>
            </w:pict>
          </mc:Fallback>
        </mc:AlternateContent>
      </w:r>
      <w:r w:rsidRPr="00017AE8">
        <w:rPr>
          <w:noProof/>
          <w:lang w:bidi="ar-SA"/>
        </w:rPr>
        <w:drawing>
          <wp:inline distT="0" distB="0" distL="0" distR="0" wp14:anchorId="758086BD" wp14:editId="5EBDFA44">
            <wp:extent cx="5394960" cy="3581400"/>
            <wp:effectExtent l="0" t="0" r="0" b="0"/>
            <wp:docPr id="116" name="Chart 116">
              <a:extLst xmlns:a="http://schemas.openxmlformats.org/drawingml/2006/main">
                <a:ext uri="{FF2B5EF4-FFF2-40B4-BE49-F238E27FC236}">
                  <a16:creationId xmlns:a16="http://schemas.microsoft.com/office/drawing/2014/main" id="{7064E309-E887-45B7-B2F5-37F2C6B72D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D40E226" w14:textId="17D2AD28" w:rsidR="00C71628" w:rsidRPr="00214CF2" w:rsidRDefault="00214CF2" w:rsidP="008110D2">
      <w:pPr>
        <w:pStyle w:val="Caption"/>
      </w:pPr>
      <w:bookmarkStart w:id="209" w:name="_Toc17102618"/>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40</w:t>
      </w:r>
      <w:r w:rsidR="00A05ACE">
        <w:rPr>
          <w:noProof/>
        </w:rPr>
        <w:fldChar w:fldCharType="end"/>
      </w:r>
      <w:r w:rsidR="00C71628" w:rsidRPr="00214CF2">
        <w:t xml:space="preserve">: GC </w:t>
      </w:r>
      <w:r w:rsidR="00972387">
        <w:t>chromatograms of</w:t>
      </w:r>
      <w:r w:rsidR="00C71628" w:rsidRPr="00214CF2">
        <w:t xml:space="preserve"> residual </w:t>
      </w:r>
      <w:r w:rsidR="00225AA7">
        <w:t>fluids</w:t>
      </w:r>
      <w:r w:rsidR="00C71628" w:rsidRPr="00214CF2">
        <w:t xml:space="preserve"> </w:t>
      </w:r>
      <w:r w:rsidR="005B59C5">
        <w:t>as a function</w:t>
      </w:r>
      <w:r w:rsidR="00DE39AE">
        <w:t xml:space="preserve"> </w:t>
      </w:r>
      <w:r w:rsidR="00C71628" w:rsidRPr="00214CF2">
        <w:t xml:space="preserve">of soaking time. </w:t>
      </w:r>
      <w:r w:rsidR="005B59C5">
        <w:t>Most h</w:t>
      </w:r>
      <w:r w:rsidR="00C71628" w:rsidRPr="00214CF2">
        <w:t>ydrocarbon</w:t>
      </w:r>
      <w:r w:rsidR="005B59C5">
        <w:t xml:space="preserve"> production is the result of mobilizing HC molecules &lt; C25.</w:t>
      </w:r>
      <w:bookmarkEnd w:id="209"/>
      <w:r w:rsidR="005B59C5">
        <w:t xml:space="preserve"> </w:t>
      </w:r>
      <w:r w:rsidR="00C71628" w:rsidRPr="00214CF2">
        <w:t xml:space="preserve"> </w:t>
      </w:r>
    </w:p>
    <w:p w14:paraId="5D6986F5" w14:textId="033A33AB" w:rsidR="00C71628" w:rsidRDefault="00C71628" w:rsidP="00C71628">
      <w:pPr>
        <w:rPr>
          <w:noProof/>
        </w:rPr>
      </w:pPr>
      <w:r w:rsidRPr="003812D9">
        <w:rPr>
          <w:noProof/>
        </w:rPr>
        <w:t xml:space="preserve"> </w:t>
      </w:r>
    </w:p>
    <w:p w14:paraId="346B552C" w14:textId="77777777" w:rsidR="00C71628" w:rsidRDefault="00C71628" w:rsidP="00C71628">
      <w:pPr>
        <w:keepNext/>
      </w:pPr>
      <w:r>
        <w:rPr>
          <w:noProof/>
          <w:lang w:bidi="ar-SA"/>
        </w:rPr>
        <mc:AlternateContent>
          <mc:Choice Requires="wps">
            <w:drawing>
              <wp:anchor distT="0" distB="0" distL="114300" distR="114300" simplePos="0" relativeHeight="251658264" behindDoc="0" locked="0" layoutInCell="1" allowOverlap="1" wp14:anchorId="3936FB6A" wp14:editId="0D57DCE4">
                <wp:simplePos x="0" y="0"/>
                <wp:positionH relativeFrom="column">
                  <wp:posOffset>1193674</wp:posOffset>
                </wp:positionH>
                <wp:positionV relativeFrom="paragraph">
                  <wp:posOffset>675169</wp:posOffset>
                </wp:positionV>
                <wp:extent cx="1685864" cy="817726"/>
                <wp:effectExtent l="262572" t="0" r="272733" b="0"/>
                <wp:wrapNone/>
                <wp:docPr id="81" name="Oval 14">
                  <a:extLst xmlns:a="http://schemas.openxmlformats.org/drawingml/2006/main">
                    <a:ext uri="{FF2B5EF4-FFF2-40B4-BE49-F238E27FC236}">
                      <a16:creationId xmlns:a16="http://schemas.microsoft.com/office/drawing/2014/main" id="{DE966B5E-8DAE-4248-8FF5-04BB36E3D09E}"/>
                    </a:ext>
                  </a:extLst>
                </wp:docPr>
                <wp:cNvGraphicFramePr/>
                <a:graphic xmlns:a="http://schemas.openxmlformats.org/drawingml/2006/main">
                  <a:graphicData uri="http://schemas.microsoft.com/office/word/2010/wordprocessingShape">
                    <wps:wsp>
                      <wps:cNvSpPr/>
                      <wps:spPr>
                        <a:xfrm rot="2740825">
                          <a:off x="0" y="0"/>
                          <a:ext cx="1685864" cy="817726"/>
                        </a:xfrm>
                        <a:prstGeom prst="ellipse">
                          <a:avLst/>
                        </a:prstGeom>
                        <a:noFill/>
                        <a:ln w="28575">
                          <a:solidFill>
                            <a:schemeClr val="accent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c="http://schemas.openxmlformats.org/drawingml/2006/chart" xmlns:a16="http://schemas.microsoft.com/office/drawing/2014/main" xmlns:a="http://schemas.openxmlformats.org/drawingml/2006/main" xmlns:w16="http://schemas.microsoft.com/office/word/2018/wordml" xmlns:w16cex="http://schemas.microsoft.com/office/word/2018/wordml/cex">
            <w:pict w14:anchorId="7A9D89D4">
              <v:oval id="Oval 14" style="position:absolute;margin-left:94pt;margin-top:53.15pt;width:132.75pt;height:64.4pt;rotation:2993712fd;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4f81bd [3204]" strokeweight="2.25pt" w14:anchorId="4C806C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">
                <v:stroke dashstyle="1 1"/>
              </v:oval>
            </w:pict>
          </mc:Fallback>
        </mc:AlternateContent>
      </w:r>
      <w:r w:rsidRPr="004C4929">
        <w:rPr>
          <w:noProof/>
          <w:lang w:bidi="ar-SA"/>
        </w:rPr>
        <w:drawing>
          <wp:inline distT="0" distB="0" distL="0" distR="0" wp14:anchorId="7EC1BFF6" wp14:editId="69EE35DA">
            <wp:extent cx="5394960" cy="2284730"/>
            <wp:effectExtent l="0" t="0" r="0" b="1270"/>
            <wp:docPr id="117" name="Chart 117">
              <a:extLst xmlns:a="http://schemas.openxmlformats.org/drawingml/2006/main">
                <a:ext uri="{FF2B5EF4-FFF2-40B4-BE49-F238E27FC236}">
                  <a16:creationId xmlns:a16="http://schemas.microsoft.com/office/drawing/2014/main" id="{826E6469-D984-498E-BF02-8A2DEE4621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14AF4F9B" w14:textId="63483316" w:rsidR="00C71628" w:rsidRPr="00214CF2" w:rsidRDefault="00214CF2" w:rsidP="008110D2">
      <w:pPr>
        <w:pStyle w:val="Caption"/>
      </w:pPr>
      <w:bookmarkStart w:id="210" w:name="_Toc17102619"/>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41</w:t>
      </w:r>
      <w:r w:rsidR="00A05ACE">
        <w:rPr>
          <w:noProof/>
        </w:rPr>
        <w:fldChar w:fldCharType="end"/>
      </w:r>
      <w:r w:rsidR="00C71628" w:rsidRPr="005861C9">
        <w:t>:</w:t>
      </w:r>
      <w:r w:rsidR="00C71628" w:rsidRPr="00214CF2">
        <w:t xml:space="preserve"> Difference plot of GC </w:t>
      </w:r>
      <w:r w:rsidR="005B59C5">
        <w:t>chromatograms</w:t>
      </w:r>
      <w:r w:rsidR="00C71628" w:rsidRPr="00214CF2">
        <w:t xml:space="preserve"> o</w:t>
      </w:r>
      <w:r w:rsidR="005B59C5">
        <w:t>f</w:t>
      </w:r>
      <w:r w:rsidR="00C71628" w:rsidRPr="00214CF2">
        <w:t xml:space="preserve"> residual rock </w:t>
      </w:r>
      <w:r w:rsidR="005B59C5">
        <w:t>with respect to</w:t>
      </w:r>
      <w:r w:rsidR="00C71628" w:rsidRPr="00214CF2">
        <w:t xml:space="preserve"> soaking time. This plot indicates the produced hydrocarbon. Note that longer soaking time can produce slightly heavier hydrocarbon</w:t>
      </w:r>
      <w:r w:rsidR="005B59C5">
        <w:t>s</w:t>
      </w:r>
      <w:r w:rsidR="00C71628" w:rsidRPr="00214CF2">
        <w:t>.</w:t>
      </w:r>
      <w:bookmarkEnd w:id="210"/>
    </w:p>
    <w:p w14:paraId="683B923E" w14:textId="7D191912" w:rsidR="00C71628" w:rsidRDefault="00C71628" w:rsidP="00C71628">
      <w:r w:rsidRPr="00AD65AE">
        <w:rPr>
          <w:noProof/>
        </w:rPr>
        <w:t xml:space="preserve"> </w:t>
      </w:r>
    </w:p>
    <w:p w14:paraId="50663900" w14:textId="5F07C822" w:rsidR="00C71628" w:rsidRDefault="00C71628" w:rsidP="002757CF">
      <w:pPr>
        <w:keepNext/>
        <w:jc w:val="both"/>
        <w:outlineLvl w:val="1"/>
        <w:rPr>
          <w:rFonts w:ascii="Times New Roman" w:eastAsia="바탕" w:hAnsi="Times New Roman"/>
          <w:b/>
          <w:bCs/>
          <w:iCs/>
          <w:szCs w:val="28"/>
        </w:rPr>
      </w:pPr>
      <w:bookmarkStart w:id="211" w:name="_Toc12653945"/>
      <w:bookmarkStart w:id="212" w:name="_Toc12892631"/>
      <w:bookmarkStart w:id="213" w:name="_Toc22639602"/>
      <w:r w:rsidRPr="00F67281">
        <w:rPr>
          <w:rFonts w:ascii="Times New Roman" w:eastAsia="바탕" w:hAnsi="Times New Roman"/>
          <w:b/>
          <w:bCs/>
          <w:iCs/>
          <w:szCs w:val="28"/>
        </w:rPr>
        <w:lastRenderedPageBreak/>
        <w:t>4.</w:t>
      </w:r>
      <w:r>
        <w:rPr>
          <w:rFonts w:ascii="Times New Roman" w:eastAsia="바탕" w:hAnsi="Times New Roman"/>
          <w:b/>
          <w:bCs/>
          <w:iCs/>
          <w:szCs w:val="28"/>
        </w:rPr>
        <w:t>3</w:t>
      </w:r>
      <w:r w:rsidRPr="00F67281">
        <w:rPr>
          <w:rFonts w:ascii="Times New Roman" w:eastAsia="바탕" w:hAnsi="Times New Roman"/>
          <w:b/>
          <w:bCs/>
          <w:iCs/>
          <w:szCs w:val="28"/>
        </w:rPr>
        <w:t xml:space="preserve"> Impacts of </w:t>
      </w:r>
      <w:r>
        <w:rPr>
          <w:rFonts w:ascii="Times New Roman" w:eastAsia="바탕" w:hAnsi="Times New Roman"/>
          <w:b/>
          <w:bCs/>
          <w:iCs/>
          <w:szCs w:val="28"/>
        </w:rPr>
        <w:t>injection pressure</w:t>
      </w:r>
      <w:r w:rsidR="00A377CF">
        <w:rPr>
          <w:rFonts w:ascii="Times New Roman" w:eastAsia="바탕" w:hAnsi="Times New Roman"/>
          <w:b/>
          <w:bCs/>
          <w:iCs/>
          <w:szCs w:val="28"/>
        </w:rPr>
        <w:t xml:space="preserve"> and injection </w:t>
      </w:r>
      <w:r w:rsidR="008E19B1">
        <w:rPr>
          <w:rFonts w:ascii="Times New Roman" w:eastAsia="바탕" w:hAnsi="Times New Roman"/>
          <w:b/>
          <w:bCs/>
          <w:iCs/>
          <w:szCs w:val="28"/>
        </w:rPr>
        <w:t>rate</w:t>
      </w:r>
      <w:r>
        <w:rPr>
          <w:rFonts w:ascii="Times New Roman" w:eastAsia="바탕" w:hAnsi="Times New Roman"/>
          <w:b/>
          <w:bCs/>
          <w:iCs/>
          <w:szCs w:val="28"/>
        </w:rPr>
        <w:t xml:space="preserve"> </w:t>
      </w:r>
      <w:r w:rsidRPr="00F67281">
        <w:rPr>
          <w:rFonts w:ascii="Times New Roman" w:eastAsia="바탕" w:hAnsi="Times New Roman"/>
          <w:b/>
          <w:bCs/>
          <w:iCs/>
          <w:szCs w:val="28"/>
        </w:rPr>
        <w:t xml:space="preserve">for </w:t>
      </w:r>
      <w:r w:rsidR="00614320">
        <w:rPr>
          <w:rFonts w:ascii="Times New Roman" w:eastAsia="바탕" w:hAnsi="Times New Roman"/>
          <w:b/>
          <w:bCs/>
          <w:iCs/>
          <w:szCs w:val="28"/>
        </w:rPr>
        <w:t>Huff-n-puff</w:t>
      </w:r>
      <w:r w:rsidRPr="00F67281">
        <w:rPr>
          <w:rFonts w:ascii="Times New Roman" w:eastAsia="바탕" w:hAnsi="Times New Roman"/>
          <w:b/>
          <w:bCs/>
          <w:iCs/>
          <w:szCs w:val="28"/>
        </w:rPr>
        <w:t xml:space="preserve"> EOR</w:t>
      </w:r>
      <w:bookmarkEnd w:id="211"/>
      <w:bookmarkEnd w:id="212"/>
      <w:bookmarkEnd w:id="213"/>
    </w:p>
    <w:p w14:paraId="7CA5A517" w14:textId="55064D7F" w:rsidR="00C71628" w:rsidRDefault="00C71628" w:rsidP="00C71628">
      <w:pPr>
        <w:jc w:val="both"/>
        <w:rPr>
          <w:rFonts w:ascii="Times New Roman" w:hAnsi="Times New Roman"/>
        </w:rPr>
      </w:pPr>
      <w:r>
        <w:rPr>
          <w:rFonts w:ascii="Times New Roman" w:hAnsi="Times New Roman"/>
          <w:b/>
        </w:rPr>
        <w:t xml:space="preserve">Table </w:t>
      </w:r>
      <w:r w:rsidR="00FB5561">
        <w:rPr>
          <w:rFonts w:ascii="Times New Roman" w:hAnsi="Times New Roman"/>
          <w:b/>
        </w:rPr>
        <w:t>6</w:t>
      </w:r>
      <w:r>
        <w:rPr>
          <w:rFonts w:ascii="Times New Roman" w:hAnsi="Times New Roman"/>
        </w:rPr>
        <w:t xml:space="preserve"> shows the matrix of experiment studied.</w:t>
      </w:r>
    </w:p>
    <w:p w14:paraId="79BB595D" w14:textId="7EA83C70" w:rsidR="00C71628" w:rsidRPr="00214CF2" w:rsidRDefault="00214CF2" w:rsidP="008110D2">
      <w:pPr>
        <w:pStyle w:val="Caption"/>
      </w:pPr>
      <w:bookmarkStart w:id="214" w:name="_Toc13002681"/>
      <w:r>
        <w:t xml:space="preserve">Table </w:t>
      </w:r>
      <w:r w:rsidR="00A05ACE">
        <w:rPr>
          <w:noProof/>
        </w:rPr>
        <w:fldChar w:fldCharType="begin"/>
      </w:r>
      <w:r w:rsidR="00A05ACE">
        <w:rPr>
          <w:noProof/>
        </w:rPr>
        <w:instrText xml:space="preserve"> SEQ Table \* ARABIC </w:instrText>
      </w:r>
      <w:r w:rsidR="00A05ACE">
        <w:rPr>
          <w:noProof/>
        </w:rPr>
        <w:fldChar w:fldCharType="separate"/>
      </w:r>
      <w:r w:rsidR="004911A0">
        <w:rPr>
          <w:noProof/>
        </w:rPr>
        <w:t>6</w:t>
      </w:r>
      <w:r w:rsidR="00A05ACE">
        <w:rPr>
          <w:noProof/>
        </w:rPr>
        <w:fldChar w:fldCharType="end"/>
      </w:r>
      <w:r w:rsidR="00C71628" w:rsidRPr="00214CF2">
        <w:t xml:space="preserve">: Matrix of experiments for investigating injection pressure and </w:t>
      </w:r>
      <w:r w:rsidR="008D4028">
        <w:t>rate</w:t>
      </w:r>
      <w:r w:rsidR="005B59C5">
        <w:t xml:space="preserve"> effects</w:t>
      </w:r>
      <w:r w:rsidR="00C71628" w:rsidRPr="00214CF2">
        <w:t>. Sample sizes were</w:t>
      </w:r>
      <w:r w:rsidR="004E3060">
        <w:t xml:space="preserve"> </w:t>
      </w:r>
      <w:r w:rsidR="00C71628" w:rsidRPr="00214CF2">
        <w:t xml:space="preserve">7-8mm and the amount of sample used </w:t>
      </w:r>
      <w:r w:rsidR="005B59C5">
        <w:t>in</w:t>
      </w:r>
      <w:r w:rsidR="005B59C5" w:rsidRPr="00214CF2">
        <w:t xml:space="preserve"> </w:t>
      </w:r>
      <w:r w:rsidR="00C71628" w:rsidRPr="00214CF2">
        <w:t xml:space="preserve">each experiment was about 22 grams. Production </w:t>
      </w:r>
      <w:r w:rsidR="005B59C5">
        <w:t>time</w:t>
      </w:r>
      <w:r w:rsidR="005B59C5" w:rsidRPr="00214CF2">
        <w:t xml:space="preserve"> </w:t>
      </w:r>
      <w:r w:rsidR="00C71628" w:rsidRPr="00214CF2">
        <w:t>for all the tests wer</w:t>
      </w:r>
      <w:r w:rsidR="00C71628" w:rsidRPr="00214CF2">
        <w:rPr>
          <w:rFonts w:hint="eastAsia"/>
        </w:rPr>
        <w:t>e</w:t>
      </w:r>
      <w:r w:rsidR="00C71628" w:rsidRPr="00214CF2">
        <w:t xml:space="preserve"> one hour.</w:t>
      </w:r>
      <w:bookmarkEnd w:id="214"/>
    </w:p>
    <w:tbl>
      <w:tblPr>
        <w:tblW w:w="5000" w:type="pct"/>
        <w:tblCellMar>
          <w:left w:w="0" w:type="dxa"/>
          <w:right w:w="0" w:type="dxa"/>
        </w:tblCellMar>
        <w:tblLook w:val="0600" w:firstRow="0" w:lastRow="0" w:firstColumn="0" w:lastColumn="0" w:noHBand="1" w:noVBand="1"/>
      </w:tblPr>
      <w:tblGrid>
        <w:gridCol w:w="937"/>
        <w:gridCol w:w="1728"/>
        <w:gridCol w:w="1172"/>
        <w:gridCol w:w="3923"/>
        <w:gridCol w:w="1590"/>
      </w:tblGrid>
      <w:tr w:rsidR="00C71628" w:rsidRPr="00F67281" w14:paraId="3FC1E9F8" w14:textId="77777777" w:rsidTr="00C71628">
        <w:trPr>
          <w:trHeight w:val="411"/>
        </w:trPr>
        <w:tc>
          <w:tcPr>
            <w:tcW w:w="5000" w:type="pct"/>
            <w:gridSpan w:val="5"/>
            <w:tcBorders>
              <w:top w:val="single" w:sz="4" w:space="0" w:color="000000"/>
              <w:left w:val="single" w:sz="4" w:space="0" w:color="000000"/>
              <w:bottom w:val="single" w:sz="4" w:space="0" w:color="000000"/>
              <w:right w:val="single" w:sz="4" w:space="0" w:color="000000"/>
            </w:tcBorders>
          </w:tcPr>
          <w:p w14:paraId="23604849" w14:textId="77777777" w:rsidR="00C71628" w:rsidRPr="00F1058D" w:rsidRDefault="00C71628" w:rsidP="00C71628">
            <w:pPr>
              <w:spacing w:line="360" w:lineRule="auto"/>
              <w:jc w:val="center"/>
              <w:textAlignment w:val="bottom"/>
              <w:rPr>
                <w:rFonts w:ascii="Times New Roman" w:eastAsia="바탕" w:hAnsi="Times New Roman"/>
                <w:b/>
              </w:rPr>
            </w:pPr>
            <w:r w:rsidRPr="00F1058D">
              <w:rPr>
                <w:rFonts w:ascii="Times New Roman" w:eastAsia="바탕" w:hAnsi="Times New Roman"/>
                <w:b/>
                <w:color w:val="000000"/>
                <w:kern w:val="24"/>
              </w:rPr>
              <w:t>Crushed sample tests</w:t>
            </w:r>
          </w:p>
        </w:tc>
      </w:tr>
      <w:tr w:rsidR="00C71628" w:rsidRPr="00F67281" w14:paraId="5B6661EE" w14:textId="77777777" w:rsidTr="00214CF2">
        <w:trPr>
          <w:trHeight w:val="411"/>
        </w:trPr>
        <w:tc>
          <w:tcPr>
            <w:tcW w:w="501" w:type="pct"/>
            <w:tcBorders>
              <w:top w:val="single" w:sz="4" w:space="0" w:color="000000"/>
              <w:left w:val="single" w:sz="4" w:space="0" w:color="000000"/>
              <w:bottom w:val="single" w:sz="4" w:space="0" w:color="000000"/>
              <w:right w:val="single" w:sz="4" w:space="0" w:color="000000"/>
            </w:tcBorders>
          </w:tcPr>
          <w:p w14:paraId="0D399395" w14:textId="77777777" w:rsidR="00C71628" w:rsidRPr="00F1058D" w:rsidRDefault="00C71628" w:rsidP="00C71628">
            <w:pPr>
              <w:spacing w:line="360" w:lineRule="auto"/>
              <w:jc w:val="center"/>
              <w:textAlignment w:val="bottom"/>
              <w:rPr>
                <w:rFonts w:ascii="Times New Roman" w:eastAsia="바탕" w:hAnsi="Times New Roman"/>
                <w:b/>
                <w:bCs/>
                <w:color w:val="000000"/>
                <w:kern w:val="24"/>
              </w:rPr>
            </w:pPr>
            <w:r w:rsidRPr="00F1058D">
              <w:rPr>
                <w:rFonts w:ascii="Times New Roman" w:eastAsia="바탕" w:hAnsi="Times New Roman"/>
                <w:b/>
                <w:bCs/>
                <w:color w:val="000000"/>
                <w:kern w:val="24"/>
              </w:rPr>
              <w:t>Test #</w:t>
            </w:r>
          </w:p>
        </w:tc>
        <w:tc>
          <w:tcPr>
            <w:tcW w:w="92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4DF6F5A"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b/>
                <w:bCs/>
                <w:color w:val="000000"/>
                <w:kern w:val="24"/>
              </w:rPr>
              <w:t>Soak Time</w:t>
            </w:r>
            <w:r>
              <w:rPr>
                <w:rFonts w:ascii="Times New Roman" w:eastAsia="바탕" w:hAnsi="Times New Roman"/>
                <w:b/>
                <w:bCs/>
                <w:color w:val="000000"/>
                <w:kern w:val="24"/>
              </w:rPr>
              <w:t>(hr)</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ABFC0B0"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b/>
                <w:bCs/>
                <w:color w:val="000000"/>
                <w:kern w:val="24"/>
              </w:rPr>
              <w:t># Cycle</w:t>
            </w:r>
          </w:p>
        </w:tc>
        <w:tc>
          <w:tcPr>
            <w:tcW w:w="209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94FF67A"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b/>
                <w:bCs/>
                <w:color w:val="000000"/>
                <w:kern w:val="24"/>
              </w:rPr>
              <w:t>Gas</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BAF9EA8"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b/>
                <w:bCs/>
                <w:color w:val="000000"/>
                <w:kern w:val="24"/>
              </w:rPr>
              <w:t>Pressure</w:t>
            </w:r>
            <w:r>
              <w:rPr>
                <w:rFonts w:ascii="Times New Roman" w:eastAsia="바탕" w:hAnsi="Times New Roman"/>
                <w:b/>
                <w:bCs/>
                <w:color w:val="000000"/>
                <w:kern w:val="24"/>
              </w:rPr>
              <w:t>(psi)</w:t>
            </w:r>
          </w:p>
        </w:tc>
      </w:tr>
      <w:tr w:rsidR="00C71628" w:rsidRPr="00F67281" w14:paraId="21BF3FE8" w14:textId="77777777" w:rsidTr="00214CF2">
        <w:trPr>
          <w:trHeight w:val="411"/>
        </w:trPr>
        <w:tc>
          <w:tcPr>
            <w:tcW w:w="501" w:type="pct"/>
            <w:tcBorders>
              <w:top w:val="single" w:sz="4" w:space="0" w:color="000000"/>
              <w:left w:val="single" w:sz="4" w:space="0" w:color="000000"/>
              <w:bottom w:val="single" w:sz="4" w:space="0" w:color="000000"/>
              <w:right w:val="single" w:sz="4" w:space="0" w:color="000000"/>
            </w:tcBorders>
          </w:tcPr>
          <w:p w14:paraId="01C7CB92" w14:textId="77777777" w:rsidR="00C71628"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4</w:t>
            </w:r>
          </w:p>
        </w:tc>
        <w:tc>
          <w:tcPr>
            <w:tcW w:w="92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68D946ED" w14:textId="77777777" w:rsidR="00C71628" w:rsidRPr="00F1058D"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1</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7282D65A" w14:textId="77777777" w:rsidR="00C71628"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3</w:t>
            </w:r>
          </w:p>
        </w:tc>
        <w:tc>
          <w:tcPr>
            <w:tcW w:w="209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20662CE3" w14:textId="77777777" w:rsidR="00C71628" w:rsidRPr="00F1058D" w:rsidRDefault="00C71628" w:rsidP="00C71628">
            <w:pPr>
              <w:spacing w:line="360" w:lineRule="auto"/>
              <w:jc w:val="center"/>
              <w:textAlignment w:val="bottom"/>
              <w:rPr>
                <w:rFonts w:ascii="Times New Roman" w:eastAsia="바탕" w:hAnsi="Times New Roman"/>
                <w:color w:val="C00000"/>
                <w:kern w:val="24"/>
              </w:rPr>
            </w:pPr>
            <w:r w:rsidRPr="00F1058D">
              <w:rPr>
                <w:rFonts w:ascii="Times New Roman" w:eastAsia="바탕" w:hAnsi="Times New Roman"/>
                <w:color w:val="C00000"/>
                <w:kern w:val="24"/>
              </w:rPr>
              <w:t>Mixed gas C1:C2 (72:28)</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0AD4D36A" w14:textId="77777777" w:rsidR="00C71628"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2500</w:t>
            </w:r>
          </w:p>
        </w:tc>
      </w:tr>
      <w:tr w:rsidR="00C71628" w:rsidRPr="00F67281" w14:paraId="1827C29F" w14:textId="77777777" w:rsidTr="00214CF2">
        <w:trPr>
          <w:trHeight w:val="411"/>
        </w:trPr>
        <w:tc>
          <w:tcPr>
            <w:tcW w:w="501" w:type="pct"/>
            <w:tcBorders>
              <w:top w:val="single" w:sz="4" w:space="0" w:color="000000"/>
              <w:left w:val="single" w:sz="4" w:space="0" w:color="000000"/>
              <w:bottom w:val="single" w:sz="4" w:space="0" w:color="000000"/>
              <w:right w:val="single" w:sz="4" w:space="0" w:color="000000"/>
            </w:tcBorders>
          </w:tcPr>
          <w:p w14:paraId="41037C2D" w14:textId="77777777" w:rsidR="00C71628"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5</w:t>
            </w:r>
          </w:p>
        </w:tc>
        <w:tc>
          <w:tcPr>
            <w:tcW w:w="92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3DBF9C78" w14:textId="77777777" w:rsidR="00C71628" w:rsidRPr="00F1058D"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1</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7AE2846D" w14:textId="77777777" w:rsidR="00C71628"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6</w:t>
            </w:r>
          </w:p>
        </w:tc>
        <w:tc>
          <w:tcPr>
            <w:tcW w:w="209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5EFF4BD2" w14:textId="77777777" w:rsidR="00C71628" w:rsidRPr="00F1058D" w:rsidRDefault="00C71628" w:rsidP="00C71628">
            <w:pPr>
              <w:spacing w:line="360" w:lineRule="auto"/>
              <w:jc w:val="center"/>
              <w:textAlignment w:val="bottom"/>
              <w:rPr>
                <w:rFonts w:ascii="Times New Roman" w:eastAsia="바탕" w:hAnsi="Times New Roman"/>
                <w:color w:val="C00000"/>
                <w:kern w:val="24"/>
              </w:rPr>
            </w:pPr>
            <w:r w:rsidRPr="00F1058D">
              <w:rPr>
                <w:rFonts w:ascii="Times New Roman" w:eastAsia="바탕" w:hAnsi="Times New Roman"/>
                <w:color w:val="C00000"/>
                <w:kern w:val="24"/>
              </w:rPr>
              <w:t>Mixed gas C1:C2 (72:28)</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030CABCE" w14:textId="77777777" w:rsidR="00C71628"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3500</w:t>
            </w:r>
          </w:p>
        </w:tc>
      </w:tr>
      <w:tr w:rsidR="00C71628" w:rsidRPr="00F67281" w14:paraId="057CD6CE" w14:textId="77777777" w:rsidTr="00214CF2">
        <w:trPr>
          <w:trHeight w:val="411"/>
        </w:trPr>
        <w:tc>
          <w:tcPr>
            <w:tcW w:w="501" w:type="pct"/>
            <w:tcBorders>
              <w:top w:val="single" w:sz="4" w:space="0" w:color="000000"/>
              <w:left w:val="single" w:sz="4" w:space="0" w:color="000000"/>
              <w:bottom w:val="single" w:sz="4" w:space="0" w:color="000000"/>
              <w:right w:val="single" w:sz="4" w:space="0" w:color="000000"/>
            </w:tcBorders>
          </w:tcPr>
          <w:p w14:paraId="48621DDD" w14:textId="77777777" w:rsidR="00C71628"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6</w:t>
            </w:r>
          </w:p>
        </w:tc>
        <w:tc>
          <w:tcPr>
            <w:tcW w:w="92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7720786E" w14:textId="77777777" w:rsidR="00C71628" w:rsidRPr="00F1058D"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1</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33B9094D" w14:textId="77777777" w:rsidR="00C71628"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6</w:t>
            </w:r>
          </w:p>
        </w:tc>
        <w:tc>
          <w:tcPr>
            <w:tcW w:w="209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5CA693D5" w14:textId="77777777" w:rsidR="00C71628" w:rsidRPr="00F1058D" w:rsidRDefault="00C71628" w:rsidP="00C71628">
            <w:pPr>
              <w:spacing w:line="360" w:lineRule="auto"/>
              <w:jc w:val="center"/>
              <w:textAlignment w:val="bottom"/>
              <w:rPr>
                <w:rFonts w:ascii="Times New Roman" w:eastAsia="바탕" w:hAnsi="Times New Roman"/>
                <w:color w:val="C00000"/>
                <w:kern w:val="24"/>
              </w:rPr>
            </w:pPr>
            <w:r w:rsidRPr="00F1058D">
              <w:rPr>
                <w:rFonts w:ascii="Times New Roman" w:eastAsia="바탕" w:hAnsi="Times New Roman"/>
                <w:color w:val="C00000"/>
                <w:kern w:val="24"/>
              </w:rPr>
              <w:t>Mixed gas C1:C2 (72:28)</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7D822971" w14:textId="77777777" w:rsidR="00C71628"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4500</w:t>
            </w:r>
          </w:p>
        </w:tc>
      </w:tr>
      <w:tr w:rsidR="00C71628" w:rsidRPr="00F67281" w14:paraId="54655AD3" w14:textId="77777777" w:rsidTr="00214CF2">
        <w:trPr>
          <w:trHeight w:val="411"/>
        </w:trPr>
        <w:tc>
          <w:tcPr>
            <w:tcW w:w="501" w:type="pct"/>
            <w:tcBorders>
              <w:top w:val="single" w:sz="4" w:space="0" w:color="000000"/>
              <w:left w:val="single" w:sz="4" w:space="0" w:color="000000"/>
              <w:bottom w:val="single" w:sz="4" w:space="0" w:color="000000"/>
              <w:right w:val="single" w:sz="4" w:space="0" w:color="000000"/>
            </w:tcBorders>
          </w:tcPr>
          <w:p w14:paraId="21494EF7" w14:textId="77777777" w:rsidR="00C71628"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7</w:t>
            </w:r>
          </w:p>
        </w:tc>
        <w:tc>
          <w:tcPr>
            <w:tcW w:w="92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14672111" w14:textId="77777777" w:rsidR="00C71628"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1</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536C39A7" w14:textId="77777777" w:rsidR="00C71628"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12</w:t>
            </w:r>
          </w:p>
        </w:tc>
        <w:tc>
          <w:tcPr>
            <w:tcW w:w="209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79ECA982" w14:textId="2DA3FCC4" w:rsidR="00C71628" w:rsidRPr="00F1058D" w:rsidRDefault="00C71628" w:rsidP="00C71628">
            <w:pPr>
              <w:spacing w:line="360" w:lineRule="auto"/>
              <w:jc w:val="center"/>
              <w:textAlignment w:val="bottom"/>
              <w:rPr>
                <w:rFonts w:ascii="Times New Roman" w:eastAsia="바탕" w:hAnsi="Times New Roman"/>
                <w:color w:val="C00000"/>
                <w:kern w:val="24"/>
              </w:rPr>
            </w:pPr>
            <w:r>
              <w:rPr>
                <w:rFonts w:ascii="Times New Roman" w:eastAsia="바탕" w:hAnsi="Times New Roman"/>
                <w:color w:val="C00000"/>
                <w:kern w:val="24"/>
              </w:rPr>
              <w:t xml:space="preserve"> Field gas</w:t>
            </w:r>
            <w:r w:rsidR="001A0375">
              <w:rPr>
                <w:rFonts w:ascii="Times New Roman" w:eastAsia="바탕" w:hAnsi="Times New Roman"/>
                <w:color w:val="C00000"/>
                <w:kern w:val="24"/>
              </w:rPr>
              <w:t>*</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072FEB5F" w14:textId="4A06A963" w:rsidR="00C71628" w:rsidRDefault="00D648B2" w:rsidP="00C71628">
            <w:pPr>
              <w:spacing w:line="360" w:lineRule="auto"/>
              <w:jc w:val="center"/>
              <w:textAlignment w:val="bottom"/>
              <w:rPr>
                <w:rFonts w:ascii="Times New Roman" w:eastAsia="바탕" w:hAnsi="Times New Roman"/>
              </w:rPr>
            </w:pPr>
            <w:r>
              <w:rPr>
                <w:rFonts w:ascii="Times New Roman" w:eastAsia="바탕" w:hAnsi="Times New Roman"/>
              </w:rPr>
              <w:t>2000</w:t>
            </w:r>
          </w:p>
        </w:tc>
      </w:tr>
      <w:tr w:rsidR="00C71628" w:rsidRPr="00F67281" w14:paraId="5624E75B" w14:textId="77777777" w:rsidTr="00214CF2">
        <w:trPr>
          <w:trHeight w:val="411"/>
        </w:trPr>
        <w:tc>
          <w:tcPr>
            <w:tcW w:w="501" w:type="pct"/>
            <w:tcBorders>
              <w:top w:val="single" w:sz="4" w:space="0" w:color="000000"/>
              <w:left w:val="single" w:sz="4" w:space="0" w:color="000000"/>
              <w:bottom w:val="single" w:sz="4" w:space="0" w:color="000000"/>
              <w:right w:val="single" w:sz="4" w:space="0" w:color="000000"/>
            </w:tcBorders>
          </w:tcPr>
          <w:p w14:paraId="4F5A3D26" w14:textId="77777777" w:rsidR="00C71628"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8</w:t>
            </w:r>
          </w:p>
        </w:tc>
        <w:tc>
          <w:tcPr>
            <w:tcW w:w="92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53E8B53E" w14:textId="77777777" w:rsidR="00C71628"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1</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217DEE95" w14:textId="77777777" w:rsidR="00C71628"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5</w:t>
            </w:r>
          </w:p>
        </w:tc>
        <w:tc>
          <w:tcPr>
            <w:tcW w:w="209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7736828C" w14:textId="0724C7AB" w:rsidR="00C71628" w:rsidRPr="00F1058D" w:rsidRDefault="00C71628" w:rsidP="00C71628">
            <w:pPr>
              <w:spacing w:line="360" w:lineRule="auto"/>
              <w:jc w:val="center"/>
              <w:textAlignment w:val="bottom"/>
              <w:rPr>
                <w:rFonts w:ascii="Times New Roman" w:eastAsia="바탕" w:hAnsi="Times New Roman"/>
                <w:color w:val="C00000"/>
                <w:kern w:val="24"/>
              </w:rPr>
            </w:pPr>
            <w:r>
              <w:rPr>
                <w:rFonts w:ascii="Times New Roman" w:eastAsia="바탕" w:hAnsi="Times New Roman"/>
                <w:color w:val="C00000"/>
                <w:kern w:val="24"/>
              </w:rPr>
              <w:t>Field gas</w:t>
            </w:r>
            <w:r w:rsidR="001A0375">
              <w:rPr>
                <w:rFonts w:ascii="Times New Roman" w:eastAsia="바탕" w:hAnsi="Times New Roman"/>
                <w:color w:val="C00000"/>
                <w:kern w:val="24"/>
              </w:rPr>
              <w:t>*</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013B2C73" w14:textId="6573D846" w:rsidR="00C71628" w:rsidRDefault="00D648B2" w:rsidP="00C71628">
            <w:pPr>
              <w:spacing w:line="360" w:lineRule="auto"/>
              <w:jc w:val="center"/>
              <w:textAlignment w:val="bottom"/>
              <w:rPr>
                <w:rFonts w:ascii="Times New Roman" w:eastAsia="바탕" w:hAnsi="Times New Roman"/>
              </w:rPr>
            </w:pPr>
            <w:r>
              <w:rPr>
                <w:rFonts w:ascii="Times New Roman" w:eastAsia="바탕" w:hAnsi="Times New Roman"/>
              </w:rPr>
              <w:t>4000</w:t>
            </w:r>
          </w:p>
        </w:tc>
      </w:tr>
      <w:tr w:rsidR="00C71628" w:rsidRPr="00F67281" w14:paraId="0F418119" w14:textId="77777777" w:rsidTr="00214CF2">
        <w:trPr>
          <w:trHeight w:val="411"/>
        </w:trPr>
        <w:tc>
          <w:tcPr>
            <w:tcW w:w="501" w:type="pct"/>
            <w:tcBorders>
              <w:top w:val="single" w:sz="4" w:space="0" w:color="000000"/>
              <w:left w:val="single" w:sz="4" w:space="0" w:color="000000"/>
              <w:bottom w:val="single" w:sz="4" w:space="0" w:color="000000"/>
              <w:right w:val="single" w:sz="4" w:space="0" w:color="000000"/>
            </w:tcBorders>
          </w:tcPr>
          <w:p w14:paraId="60CC7502" w14:textId="77777777" w:rsidR="00C71628" w:rsidRPr="00F1058D"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9</w:t>
            </w:r>
          </w:p>
        </w:tc>
        <w:tc>
          <w:tcPr>
            <w:tcW w:w="92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EB1C910"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color w:val="000000"/>
                <w:kern w:val="24"/>
              </w:rPr>
              <w:t>1</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57B1D8A" w14:textId="77777777" w:rsidR="00C71628" w:rsidRPr="00F1058D"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10</w:t>
            </w:r>
          </w:p>
        </w:tc>
        <w:tc>
          <w:tcPr>
            <w:tcW w:w="209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F290FD8"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color w:val="C00000"/>
                <w:kern w:val="24"/>
              </w:rPr>
              <w:t>Mixed gas C1:C2 (72:28)</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551D411" w14:textId="77777777" w:rsidR="00C71628" w:rsidRPr="00F1058D"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5500</w:t>
            </w:r>
          </w:p>
        </w:tc>
      </w:tr>
      <w:tr w:rsidR="00C71628" w:rsidRPr="00F67281" w14:paraId="2864D237" w14:textId="77777777" w:rsidTr="00214CF2">
        <w:trPr>
          <w:trHeight w:val="411"/>
        </w:trPr>
        <w:tc>
          <w:tcPr>
            <w:tcW w:w="501" w:type="pct"/>
            <w:tcBorders>
              <w:top w:val="single" w:sz="4" w:space="0" w:color="000000"/>
              <w:left w:val="single" w:sz="4" w:space="0" w:color="000000"/>
              <w:bottom w:val="single" w:sz="4" w:space="0" w:color="000000"/>
              <w:right w:val="single" w:sz="4" w:space="0" w:color="000000"/>
            </w:tcBorders>
          </w:tcPr>
          <w:p w14:paraId="5F02454B" w14:textId="77777777" w:rsidR="00C71628" w:rsidRPr="00F1058D"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10</w:t>
            </w:r>
          </w:p>
        </w:tc>
        <w:tc>
          <w:tcPr>
            <w:tcW w:w="92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5292456" w14:textId="77777777" w:rsidR="00C71628" w:rsidRPr="00F1058D"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1</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663EC21" w14:textId="77777777" w:rsidR="00C71628" w:rsidRPr="00F1058D"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3</w:t>
            </w:r>
          </w:p>
        </w:tc>
        <w:tc>
          <w:tcPr>
            <w:tcW w:w="209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266959E"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color w:val="C00000"/>
                <w:kern w:val="24"/>
              </w:rPr>
              <w:t>Mixed gas C1:C2 (72:28)</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48689E4" w14:textId="77777777" w:rsidR="00C71628" w:rsidRPr="00F1058D"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4500,5500,6500</w:t>
            </w:r>
          </w:p>
        </w:tc>
      </w:tr>
      <w:tr w:rsidR="00C71628" w:rsidRPr="00F67281" w14:paraId="2D3C77D5" w14:textId="77777777" w:rsidTr="00214CF2">
        <w:trPr>
          <w:trHeight w:val="452"/>
        </w:trPr>
        <w:tc>
          <w:tcPr>
            <w:tcW w:w="501" w:type="pct"/>
            <w:tcBorders>
              <w:top w:val="single" w:sz="4" w:space="0" w:color="000000"/>
              <w:left w:val="single" w:sz="4" w:space="0" w:color="000000"/>
              <w:bottom w:val="single" w:sz="4" w:space="0" w:color="000000"/>
              <w:right w:val="single" w:sz="4" w:space="0" w:color="000000"/>
            </w:tcBorders>
          </w:tcPr>
          <w:p w14:paraId="3EE13F0E" w14:textId="77777777" w:rsidR="00C71628" w:rsidRPr="00F1058D"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11</w:t>
            </w:r>
          </w:p>
        </w:tc>
        <w:tc>
          <w:tcPr>
            <w:tcW w:w="92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23CC2F7" w14:textId="77777777" w:rsidR="00C71628" w:rsidRPr="00F1058D"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010777D" w14:textId="083343A2" w:rsidR="00C71628" w:rsidRPr="00F1058D" w:rsidRDefault="007F2259" w:rsidP="00C71628">
            <w:pPr>
              <w:spacing w:line="360" w:lineRule="auto"/>
              <w:jc w:val="center"/>
              <w:textAlignment w:val="bottom"/>
              <w:rPr>
                <w:rFonts w:ascii="Times New Roman" w:eastAsia="바탕" w:hAnsi="Times New Roman"/>
              </w:rPr>
            </w:pPr>
            <w:r>
              <w:rPr>
                <w:rFonts w:ascii="Times New Roman" w:eastAsia="바탕" w:hAnsi="Times New Roman"/>
              </w:rPr>
              <w:t>6</w:t>
            </w:r>
          </w:p>
        </w:tc>
        <w:tc>
          <w:tcPr>
            <w:tcW w:w="209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2C4D69F"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color w:val="C00000"/>
                <w:kern w:val="24"/>
              </w:rPr>
              <w:t>Mixed gas C1:C2 (72:28)</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46A4DED" w14:textId="77777777" w:rsidR="00C71628" w:rsidRPr="00F1058D"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 xml:space="preserve">4500 </w:t>
            </w:r>
          </w:p>
        </w:tc>
      </w:tr>
    </w:tbl>
    <w:p w14:paraId="03CDEE3D" w14:textId="2C6397D7" w:rsidR="00C71628" w:rsidRDefault="00C57406" w:rsidP="00C71628">
      <w:pPr>
        <w:jc w:val="both"/>
        <w:rPr>
          <w:rFonts w:ascii="Times New Roman" w:hAnsi="Times New Roman"/>
        </w:rPr>
      </w:pPr>
      <w:r>
        <w:rPr>
          <w:rFonts w:ascii="Times New Roman" w:hAnsi="Times New Roman"/>
        </w:rPr>
        <w:t>*C1:C2:C3</w:t>
      </w:r>
      <w:r w:rsidR="00BD2465">
        <w:rPr>
          <w:rFonts w:ascii="Times New Roman" w:hAnsi="Times New Roman"/>
        </w:rPr>
        <w:t>-C8 (</w:t>
      </w:r>
      <w:r w:rsidR="000F46EF">
        <w:rPr>
          <w:rFonts w:ascii="Times New Roman" w:hAnsi="Times New Roman"/>
        </w:rPr>
        <w:t>76:13:11)</w:t>
      </w:r>
    </w:p>
    <w:p w14:paraId="0E39550F" w14:textId="353FE78B" w:rsidR="00C71628" w:rsidRDefault="00C71628" w:rsidP="002757CF">
      <w:pPr>
        <w:keepNext/>
        <w:jc w:val="both"/>
        <w:outlineLvl w:val="2"/>
        <w:rPr>
          <w:rFonts w:ascii="Times New Roman" w:eastAsia="바탕" w:hAnsi="Times New Roman"/>
          <w:b/>
          <w:bCs/>
          <w:i/>
        </w:rPr>
      </w:pPr>
      <w:bookmarkStart w:id="215" w:name="_Toc12653946"/>
      <w:bookmarkStart w:id="216" w:name="_Toc12892632"/>
      <w:bookmarkStart w:id="217" w:name="_Toc22639603"/>
      <w:r w:rsidRPr="00F67281">
        <w:rPr>
          <w:rFonts w:ascii="Times New Roman" w:eastAsia="바탕" w:hAnsi="Times New Roman"/>
          <w:b/>
          <w:bCs/>
          <w:i/>
        </w:rPr>
        <w:t>4.</w:t>
      </w:r>
      <w:r>
        <w:rPr>
          <w:rFonts w:ascii="Times New Roman" w:eastAsia="바탕" w:hAnsi="Times New Roman"/>
          <w:b/>
          <w:bCs/>
          <w:i/>
        </w:rPr>
        <w:t>3</w:t>
      </w:r>
      <w:r w:rsidRPr="00F67281">
        <w:rPr>
          <w:rFonts w:ascii="Times New Roman" w:eastAsia="바탕" w:hAnsi="Times New Roman"/>
          <w:b/>
          <w:bCs/>
          <w:i/>
        </w:rPr>
        <w:t>.</w:t>
      </w:r>
      <w:r>
        <w:rPr>
          <w:rFonts w:ascii="Times New Roman" w:eastAsia="바탕" w:hAnsi="Times New Roman"/>
          <w:b/>
          <w:bCs/>
          <w:i/>
        </w:rPr>
        <w:t>1</w:t>
      </w:r>
      <w:r w:rsidRPr="00F67281">
        <w:rPr>
          <w:rFonts w:ascii="Times New Roman" w:eastAsia="바탕" w:hAnsi="Times New Roman"/>
          <w:b/>
          <w:bCs/>
          <w:i/>
        </w:rPr>
        <w:t xml:space="preserve"> </w:t>
      </w:r>
      <w:r>
        <w:rPr>
          <w:rFonts w:ascii="Times New Roman" w:eastAsia="바탕" w:hAnsi="Times New Roman"/>
          <w:b/>
          <w:bCs/>
          <w:i/>
        </w:rPr>
        <w:t>Injection pressure above/below MMP</w:t>
      </w:r>
      <w:bookmarkEnd w:id="215"/>
      <w:bookmarkEnd w:id="216"/>
      <w:bookmarkEnd w:id="217"/>
    </w:p>
    <w:p w14:paraId="4880CB15" w14:textId="77C74CBE" w:rsidR="00C71628" w:rsidRPr="00724B11" w:rsidRDefault="00C71628" w:rsidP="00C71628">
      <w:pPr>
        <w:jc w:val="both"/>
        <w:rPr>
          <w:rFonts w:ascii="Times New Roman" w:hAnsi="Times New Roman"/>
        </w:rPr>
      </w:pPr>
      <w:r>
        <w:rPr>
          <w:rFonts w:ascii="Times New Roman" w:hAnsi="Times New Roman"/>
          <w:b/>
        </w:rPr>
        <w:t>Fig</w:t>
      </w:r>
      <w:r w:rsidR="007036D0">
        <w:rPr>
          <w:rFonts w:ascii="Times New Roman" w:hAnsi="Times New Roman"/>
          <w:b/>
        </w:rPr>
        <w:t>s</w:t>
      </w:r>
      <w:r>
        <w:rPr>
          <w:rFonts w:ascii="Times New Roman" w:hAnsi="Times New Roman"/>
          <w:b/>
        </w:rPr>
        <w:t xml:space="preserve">. </w:t>
      </w:r>
      <w:r w:rsidR="003938EF">
        <w:rPr>
          <w:rFonts w:ascii="Times New Roman" w:hAnsi="Times New Roman"/>
          <w:b/>
        </w:rPr>
        <w:t>4</w:t>
      </w:r>
      <w:r w:rsidR="00B14072">
        <w:rPr>
          <w:rFonts w:ascii="Times New Roman" w:hAnsi="Times New Roman"/>
          <w:b/>
        </w:rPr>
        <w:t>2</w:t>
      </w:r>
      <w:r w:rsidR="007036D0">
        <w:rPr>
          <w:rFonts w:ascii="Times New Roman" w:hAnsi="Times New Roman"/>
          <w:b/>
        </w:rPr>
        <w:t xml:space="preserve"> </w:t>
      </w:r>
      <w:r w:rsidR="007036D0" w:rsidRPr="000F1002">
        <w:rPr>
          <w:rFonts w:ascii="Times New Roman" w:hAnsi="Times New Roman"/>
        </w:rPr>
        <w:t>through</w:t>
      </w:r>
      <w:r>
        <w:rPr>
          <w:rFonts w:ascii="Times New Roman" w:hAnsi="Times New Roman"/>
          <w:b/>
        </w:rPr>
        <w:t xml:space="preserve"> </w:t>
      </w:r>
      <w:r w:rsidR="003938EF">
        <w:rPr>
          <w:rFonts w:ascii="Times New Roman" w:hAnsi="Times New Roman"/>
          <w:b/>
        </w:rPr>
        <w:t>4</w:t>
      </w:r>
      <w:r w:rsidR="00B14072">
        <w:rPr>
          <w:rFonts w:ascii="Times New Roman" w:hAnsi="Times New Roman"/>
          <w:b/>
        </w:rPr>
        <w:t>4</w:t>
      </w:r>
      <w:r>
        <w:rPr>
          <w:rFonts w:ascii="Times New Roman" w:hAnsi="Times New Roman"/>
          <w:b/>
        </w:rPr>
        <w:t xml:space="preserve"> </w:t>
      </w:r>
      <w:r w:rsidRPr="005F23CB">
        <w:rPr>
          <w:rFonts w:ascii="Times New Roman" w:hAnsi="Times New Roman"/>
        </w:rPr>
        <w:t>show</w:t>
      </w:r>
      <w:r>
        <w:rPr>
          <w:rFonts w:ascii="Times New Roman" w:hAnsi="Times New Roman"/>
        </w:rPr>
        <w:t xml:space="preserve"> the T</w:t>
      </w:r>
      <w:r w:rsidRPr="009D1639">
        <w:rPr>
          <w:rFonts w:ascii="Times New Roman" w:hAnsi="Times New Roman"/>
          <w:vertAlign w:val="subscript"/>
        </w:rPr>
        <w:t>2</w:t>
      </w:r>
      <w:r>
        <w:rPr>
          <w:rFonts w:ascii="Times New Roman" w:hAnsi="Times New Roman"/>
        </w:rPr>
        <w:t xml:space="preserve"> distributions for the Eagle Ford sample</w:t>
      </w:r>
      <w:r w:rsidR="007036D0">
        <w:rPr>
          <w:rFonts w:ascii="Times New Roman" w:hAnsi="Times New Roman"/>
        </w:rPr>
        <w:t>s</w:t>
      </w:r>
      <w:r>
        <w:rPr>
          <w:rFonts w:ascii="Times New Roman" w:hAnsi="Times New Roman"/>
        </w:rPr>
        <w:t xml:space="preserve"> after each </w:t>
      </w:r>
      <w:r w:rsidR="00B52FAA">
        <w:rPr>
          <w:rFonts w:ascii="Times New Roman" w:hAnsi="Times New Roman"/>
        </w:rPr>
        <w:t>h</w:t>
      </w:r>
      <w:r w:rsidR="00614320">
        <w:rPr>
          <w:rFonts w:ascii="Times New Roman" w:hAnsi="Times New Roman"/>
        </w:rPr>
        <w:t>uff-n-puff</w:t>
      </w:r>
      <w:r>
        <w:rPr>
          <w:rFonts w:ascii="Times New Roman" w:hAnsi="Times New Roman"/>
        </w:rPr>
        <w:t xml:space="preserve"> cycle for 100</w:t>
      </w:r>
      <w:r w:rsidR="005F3DED">
        <w:rPr>
          <w:rFonts w:ascii="Times New Roman" w:hAnsi="Times New Roman"/>
        </w:rPr>
        <w:t>0 psi</w:t>
      </w:r>
      <w:r>
        <w:rPr>
          <w:rFonts w:ascii="Times New Roman" w:hAnsi="Times New Roman"/>
        </w:rPr>
        <w:t xml:space="preserve"> below MMP, at MMP, and 100</w:t>
      </w:r>
      <w:r w:rsidR="005F3DED">
        <w:rPr>
          <w:rFonts w:ascii="Times New Roman" w:hAnsi="Times New Roman"/>
        </w:rPr>
        <w:t>0 psi</w:t>
      </w:r>
      <w:r>
        <w:rPr>
          <w:rFonts w:ascii="Times New Roman" w:hAnsi="Times New Roman"/>
        </w:rPr>
        <w:t xml:space="preserve"> above MMP, which corresponds to test 4, test 5 and test 6</w:t>
      </w:r>
      <w:r w:rsidR="003E1933">
        <w:rPr>
          <w:rFonts w:ascii="Times New Roman" w:hAnsi="Times New Roman"/>
        </w:rPr>
        <w:t>,</w:t>
      </w:r>
      <w:r>
        <w:rPr>
          <w:rFonts w:ascii="Times New Roman" w:hAnsi="Times New Roman"/>
        </w:rPr>
        <w:t xml:space="preserve"> respectively. When injection pressure is 100</w:t>
      </w:r>
      <w:r w:rsidR="005F3DED">
        <w:rPr>
          <w:rFonts w:ascii="Times New Roman" w:hAnsi="Times New Roman"/>
        </w:rPr>
        <w:t>0 psi</w:t>
      </w:r>
      <w:r>
        <w:rPr>
          <w:rFonts w:ascii="Times New Roman" w:hAnsi="Times New Roman"/>
        </w:rPr>
        <w:t xml:space="preserve"> below MMP, T</w:t>
      </w:r>
      <w:r w:rsidRPr="00D9183B">
        <w:rPr>
          <w:rFonts w:ascii="Times New Roman" w:hAnsi="Times New Roman"/>
          <w:vertAlign w:val="subscript"/>
        </w:rPr>
        <w:t>2</w:t>
      </w:r>
      <w:r>
        <w:rPr>
          <w:rFonts w:ascii="Times New Roman" w:hAnsi="Times New Roman"/>
        </w:rPr>
        <w:t xml:space="preserve"> amplitude reduction is not very significant (</w:t>
      </w:r>
      <w:r>
        <w:rPr>
          <w:rFonts w:ascii="Times New Roman" w:hAnsi="Times New Roman"/>
          <w:b/>
        </w:rPr>
        <w:t xml:space="preserve">Fig. </w:t>
      </w:r>
      <w:r w:rsidR="003938EF">
        <w:rPr>
          <w:rFonts w:ascii="Times New Roman" w:hAnsi="Times New Roman"/>
          <w:b/>
        </w:rPr>
        <w:t>4</w:t>
      </w:r>
      <w:r w:rsidR="00B14072">
        <w:rPr>
          <w:rFonts w:ascii="Times New Roman" w:hAnsi="Times New Roman"/>
          <w:b/>
        </w:rPr>
        <w:t>2</w:t>
      </w:r>
      <w:r>
        <w:rPr>
          <w:rFonts w:ascii="Times New Roman" w:hAnsi="Times New Roman"/>
          <w:b/>
        </w:rPr>
        <w:t>)</w:t>
      </w:r>
      <w:r>
        <w:rPr>
          <w:rFonts w:ascii="Times New Roman" w:hAnsi="Times New Roman"/>
        </w:rPr>
        <w:t xml:space="preserve">. However, </w:t>
      </w:r>
      <w:r w:rsidR="00902612">
        <w:rPr>
          <w:rFonts w:ascii="Times New Roman" w:hAnsi="Times New Roman"/>
        </w:rPr>
        <w:t xml:space="preserve">at an </w:t>
      </w:r>
      <w:r>
        <w:rPr>
          <w:rFonts w:ascii="Times New Roman" w:hAnsi="Times New Roman"/>
        </w:rPr>
        <w:t>injection pressure at MMP and 100</w:t>
      </w:r>
      <w:r w:rsidR="005F3DED">
        <w:rPr>
          <w:rFonts w:ascii="Times New Roman" w:hAnsi="Times New Roman"/>
        </w:rPr>
        <w:t>0 psi</w:t>
      </w:r>
      <w:r>
        <w:rPr>
          <w:rFonts w:ascii="Times New Roman" w:hAnsi="Times New Roman"/>
        </w:rPr>
        <w:t xml:space="preserve"> above MMP behavior of T</w:t>
      </w:r>
      <w:r w:rsidRPr="0005092A">
        <w:rPr>
          <w:rFonts w:ascii="Times New Roman" w:hAnsi="Times New Roman"/>
          <w:vertAlign w:val="subscript"/>
        </w:rPr>
        <w:t>2</w:t>
      </w:r>
      <w:r>
        <w:rPr>
          <w:rFonts w:ascii="Times New Roman" w:hAnsi="Times New Roman"/>
          <w:vertAlign w:val="subscript"/>
        </w:rPr>
        <w:t xml:space="preserve"> </w:t>
      </w:r>
      <w:r>
        <w:rPr>
          <w:rFonts w:ascii="Times New Roman" w:hAnsi="Times New Roman"/>
        </w:rPr>
        <w:t xml:space="preserve">spectra are very similar </w:t>
      </w:r>
      <w:r w:rsidR="00DB4A34">
        <w:rPr>
          <w:rFonts w:ascii="Times New Roman" w:hAnsi="Times New Roman"/>
        </w:rPr>
        <w:t xml:space="preserve">in </w:t>
      </w:r>
      <w:r>
        <w:rPr>
          <w:rFonts w:ascii="Times New Roman" w:hAnsi="Times New Roman"/>
        </w:rPr>
        <w:t xml:space="preserve">that both have </w:t>
      </w:r>
      <w:r w:rsidR="00F12DCA">
        <w:rPr>
          <w:rFonts w:ascii="Times New Roman" w:hAnsi="Times New Roman"/>
        </w:rPr>
        <w:t xml:space="preserve">a significant </w:t>
      </w:r>
      <w:r>
        <w:rPr>
          <w:rFonts w:ascii="Times New Roman" w:hAnsi="Times New Roman"/>
        </w:rPr>
        <w:t>reduction in T</w:t>
      </w:r>
      <w:r>
        <w:rPr>
          <w:rFonts w:ascii="Times New Roman" w:hAnsi="Times New Roman"/>
          <w:vertAlign w:val="subscript"/>
        </w:rPr>
        <w:t xml:space="preserve">2 </w:t>
      </w:r>
      <w:r>
        <w:rPr>
          <w:rFonts w:ascii="Times New Roman" w:hAnsi="Times New Roman"/>
        </w:rPr>
        <w:softHyphen/>
        <w:t>amplitude in T</w:t>
      </w:r>
      <w:r w:rsidRPr="00B127D5">
        <w:rPr>
          <w:rFonts w:ascii="Times New Roman" w:hAnsi="Times New Roman"/>
          <w:vertAlign w:val="subscript"/>
        </w:rPr>
        <w:t>2</w:t>
      </w:r>
      <w:r>
        <w:rPr>
          <w:rFonts w:ascii="Times New Roman" w:hAnsi="Times New Roman"/>
        </w:rPr>
        <w:t xml:space="preserve"> region of 1ms to 30ms (</w:t>
      </w:r>
      <w:r w:rsidR="00F12DCA">
        <w:rPr>
          <w:rFonts w:ascii="Times New Roman" w:hAnsi="Times New Roman"/>
        </w:rPr>
        <w:t xml:space="preserve">see </w:t>
      </w:r>
      <w:r>
        <w:rPr>
          <w:rFonts w:ascii="Times New Roman" w:hAnsi="Times New Roman"/>
          <w:b/>
        </w:rPr>
        <w:t xml:space="preserve">Fig. </w:t>
      </w:r>
      <w:r w:rsidR="003938EF">
        <w:rPr>
          <w:rFonts w:ascii="Times New Roman" w:hAnsi="Times New Roman"/>
          <w:b/>
        </w:rPr>
        <w:t>4</w:t>
      </w:r>
      <w:r w:rsidR="00B14072">
        <w:rPr>
          <w:rFonts w:ascii="Times New Roman" w:hAnsi="Times New Roman"/>
          <w:b/>
        </w:rPr>
        <w:t>3</w:t>
      </w:r>
      <w:r>
        <w:rPr>
          <w:rFonts w:ascii="Times New Roman" w:hAnsi="Times New Roman"/>
          <w:b/>
        </w:rPr>
        <w:t xml:space="preserve"> </w:t>
      </w:r>
      <w:r w:rsidRPr="00DB4A34">
        <w:rPr>
          <w:rFonts w:ascii="Times New Roman" w:hAnsi="Times New Roman"/>
        </w:rPr>
        <w:t>and</w:t>
      </w:r>
      <w:r>
        <w:rPr>
          <w:rFonts w:ascii="Times New Roman" w:hAnsi="Times New Roman"/>
          <w:b/>
        </w:rPr>
        <w:t xml:space="preserve"> Fig. </w:t>
      </w:r>
      <w:r w:rsidR="003938EF">
        <w:rPr>
          <w:rFonts w:ascii="Times New Roman" w:hAnsi="Times New Roman"/>
          <w:b/>
        </w:rPr>
        <w:t>4</w:t>
      </w:r>
      <w:r w:rsidR="00B14072">
        <w:rPr>
          <w:rFonts w:ascii="Times New Roman" w:hAnsi="Times New Roman"/>
          <w:b/>
        </w:rPr>
        <w:t>4</w:t>
      </w:r>
      <w:r>
        <w:rPr>
          <w:rFonts w:ascii="Times New Roman" w:hAnsi="Times New Roman"/>
          <w:b/>
        </w:rPr>
        <w:t>)</w:t>
      </w:r>
      <w:r>
        <w:rPr>
          <w:rFonts w:ascii="Times New Roman" w:hAnsi="Times New Roman"/>
        </w:rPr>
        <w:t>. The recover</w:t>
      </w:r>
      <w:r w:rsidR="00A64787">
        <w:rPr>
          <w:rFonts w:ascii="Times New Roman" w:hAnsi="Times New Roman"/>
        </w:rPr>
        <w:t>ies</w:t>
      </w:r>
      <w:r>
        <w:rPr>
          <w:rFonts w:ascii="Times New Roman" w:hAnsi="Times New Roman"/>
        </w:rPr>
        <w:t xml:space="preserve"> </w:t>
      </w:r>
      <w:r w:rsidR="00D66859">
        <w:rPr>
          <w:rFonts w:ascii="Times New Roman" w:hAnsi="Times New Roman"/>
        </w:rPr>
        <w:t xml:space="preserve">after </w:t>
      </w:r>
      <w:r>
        <w:rPr>
          <w:rFonts w:ascii="Times New Roman" w:hAnsi="Times New Roman"/>
        </w:rPr>
        <w:t>3</w:t>
      </w:r>
      <w:r w:rsidRPr="00AF338F">
        <w:rPr>
          <w:rFonts w:ascii="Times New Roman" w:hAnsi="Times New Roman"/>
          <w:vertAlign w:val="superscript"/>
        </w:rPr>
        <w:t>rd</w:t>
      </w:r>
      <w:r>
        <w:rPr>
          <w:rFonts w:ascii="Times New Roman" w:hAnsi="Times New Roman"/>
        </w:rPr>
        <w:t xml:space="preserve"> cycle</w:t>
      </w:r>
      <w:r w:rsidR="00A64787">
        <w:rPr>
          <w:rFonts w:ascii="Times New Roman" w:hAnsi="Times New Roman"/>
        </w:rPr>
        <w:t xml:space="preserve"> </w:t>
      </w:r>
      <w:r>
        <w:rPr>
          <w:rFonts w:ascii="Times New Roman" w:hAnsi="Times New Roman"/>
        </w:rPr>
        <w:t xml:space="preserve">are 8%, 22%, and 25% </w:t>
      </w:r>
      <w:r w:rsidR="00285E59">
        <w:rPr>
          <w:rFonts w:ascii="Times New Roman" w:hAnsi="Times New Roman"/>
        </w:rPr>
        <w:t>for</w:t>
      </w:r>
      <w:r>
        <w:rPr>
          <w:rFonts w:ascii="Times New Roman" w:hAnsi="Times New Roman"/>
        </w:rPr>
        <w:t xml:space="preserve"> 100</w:t>
      </w:r>
      <w:r w:rsidR="005F3DED">
        <w:rPr>
          <w:rFonts w:ascii="Times New Roman" w:hAnsi="Times New Roman"/>
        </w:rPr>
        <w:t>0 psi</w:t>
      </w:r>
      <w:r>
        <w:rPr>
          <w:rFonts w:ascii="Times New Roman" w:hAnsi="Times New Roman"/>
        </w:rPr>
        <w:t xml:space="preserve"> below MMP, at MMP, and 100</w:t>
      </w:r>
      <w:r w:rsidR="005F3DED">
        <w:rPr>
          <w:rFonts w:ascii="Times New Roman" w:hAnsi="Times New Roman"/>
        </w:rPr>
        <w:t>0 psi</w:t>
      </w:r>
      <w:r>
        <w:rPr>
          <w:rFonts w:ascii="Times New Roman" w:hAnsi="Times New Roman"/>
        </w:rPr>
        <w:t xml:space="preserve"> above MMP</w:t>
      </w:r>
      <w:r w:rsidR="00F12DCA">
        <w:rPr>
          <w:rFonts w:ascii="Times New Roman" w:hAnsi="Times New Roman"/>
        </w:rPr>
        <w:t>,</w:t>
      </w:r>
      <w:r>
        <w:rPr>
          <w:rFonts w:ascii="Times New Roman" w:hAnsi="Times New Roman"/>
        </w:rPr>
        <w:t xml:space="preserve"> respectively (</w:t>
      </w:r>
      <w:r>
        <w:rPr>
          <w:rFonts w:ascii="Times New Roman" w:hAnsi="Times New Roman"/>
          <w:b/>
        </w:rPr>
        <w:t xml:space="preserve">Fig. </w:t>
      </w:r>
      <w:r w:rsidR="003938EF">
        <w:rPr>
          <w:rFonts w:ascii="Times New Roman" w:hAnsi="Times New Roman"/>
          <w:b/>
        </w:rPr>
        <w:t>4</w:t>
      </w:r>
      <w:r w:rsidR="00B14072">
        <w:rPr>
          <w:rFonts w:ascii="Times New Roman" w:hAnsi="Times New Roman"/>
          <w:b/>
        </w:rPr>
        <w:t>5</w:t>
      </w:r>
      <w:r w:rsidRPr="003938EF">
        <w:rPr>
          <w:rFonts w:ascii="Times New Roman" w:hAnsi="Times New Roman"/>
          <w:bCs/>
        </w:rPr>
        <w:t>)</w:t>
      </w:r>
      <w:r>
        <w:rPr>
          <w:rFonts w:ascii="Times New Roman" w:hAnsi="Times New Roman"/>
        </w:rPr>
        <w:t>. It is worth noting that recovery at MMP and 100</w:t>
      </w:r>
      <w:r w:rsidR="005F3DED">
        <w:rPr>
          <w:rFonts w:ascii="Times New Roman" w:hAnsi="Times New Roman"/>
        </w:rPr>
        <w:t>0 psi</w:t>
      </w:r>
      <w:r>
        <w:rPr>
          <w:rFonts w:ascii="Times New Roman" w:hAnsi="Times New Roman"/>
        </w:rPr>
        <w:t xml:space="preserve"> above MMP did not exhibit </w:t>
      </w:r>
      <w:r w:rsidR="00DB4A34">
        <w:rPr>
          <w:rFonts w:ascii="Times New Roman" w:hAnsi="Times New Roman"/>
        </w:rPr>
        <w:t xml:space="preserve">a </w:t>
      </w:r>
      <w:r>
        <w:rPr>
          <w:rFonts w:ascii="Times New Roman" w:hAnsi="Times New Roman"/>
        </w:rPr>
        <w:t>significant difference. Further investigation and discussion will be made in the next subsection.</w:t>
      </w:r>
    </w:p>
    <w:p w14:paraId="0FFBCC09" w14:textId="77777777" w:rsidR="00C71628" w:rsidRDefault="00C71628" w:rsidP="00085651">
      <w:pPr>
        <w:keepNext/>
        <w:spacing w:line="240" w:lineRule="auto"/>
        <w:jc w:val="center"/>
      </w:pPr>
      <w:r w:rsidRPr="001B31C8">
        <w:rPr>
          <w:rFonts w:ascii="Times New Roman" w:hAnsi="Times New Roman"/>
          <w:noProof/>
          <w:lang w:bidi="ar-SA"/>
        </w:rPr>
        <w:lastRenderedPageBreak/>
        <w:drawing>
          <wp:inline distT="0" distB="0" distL="0" distR="0" wp14:anchorId="7294E534" wp14:editId="5529E324">
            <wp:extent cx="5520905" cy="2846717"/>
            <wp:effectExtent l="0" t="0" r="3810" b="0"/>
            <wp:docPr id="118" name="Chart 118">
              <a:extLst xmlns:a="http://schemas.openxmlformats.org/drawingml/2006/main">
                <a:ext uri="{FF2B5EF4-FFF2-40B4-BE49-F238E27FC236}">
                  <a16:creationId xmlns:a16="http://schemas.microsoft.com/office/drawing/2014/main" id="{25A79B55-6FD4-42C6-9BE1-500123DC57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9CF1BDB" w14:textId="1C3466EB" w:rsidR="00C71628" w:rsidRDefault="00093B2E" w:rsidP="008110D2">
      <w:pPr>
        <w:pStyle w:val="Caption"/>
      </w:pPr>
      <w:bookmarkStart w:id="218" w:name="_Toc17102620"/>
      <w:r w:rsidRPr="00093B2E">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42</w:t>
      </w:r>
      <w:r w:rsidR="00A05ACE">
        <w:rPr>
          <w:noProof/>
        </w:rPr>
        <w:fldChar w:fldCharType="end"/>
      </w:r>
      <w:r w:rsidR="00C71628" w:rsidRPr="00093B2E">
        <w:t xml:space="preserve">: </w:t>
      </w:r>
      <w:r w:rsidRPr="00093B2E">
        <w:t>Successive T</w:t>
      </w:r>
      <w:r w:rsidRPr="00093B2E">
        <w:rPr>
          <w:vertAlign w:val="subscript"/>
        </w:rPr>
        <w:t xml:space="preserve">2 </w:t>
      </w:r>
      <w:r w:rsidRPr="00093B2E">
        <w:t>spectra of test 4 (3 cycles with one hour soaking time. Mixed gas C1:C2 (72:28) was injected at 250</w:t>
      </w:r>
      <w:r w:rsidR="005F3DED">
        <w:t>0 psi</w:t>
      </w:r>
      <w:r w:rsidRPr="00093B2E">
        <w:t>, which is 100</w:t>
      </w:r>
      <w:r w:rsidR="005F3DED">
        <w:t>0 psi</w:t>
      </w:r>
      <w:r w:rsidRPr="00093B2E">
        <w:t xml:space="preserve"> below MMP). </w:t>
      </w:r>
      <w:r w:rsidR="00C71628" w:rsidRPr="00093B2E">
        <w:t>Note that T</w:t>
      </w:r>
      <w:r w:rsidR="00C71628" w:rsidRPr="00093B2E">
        <w:rPr>
          <w:vertAlign w:val="subscript"/>
        </w:rPr>
        <w:t xml:space="preserve">2 </w:t>
      </w:r>
      <w:r w:rsidR="00C71628" w:rsidRPr="00093B2E">
        <w:t>amplitude reduction d</w:t>
      </w:r>
      <w:r>
        <w:t xml:space="preserve">uring </w:t>
      </w:r>
      <w:r w:rsidR="00B52FAA">
        <w:t>h</w:t>
      </w:r>
      <w:r w:rsidR="00614320">
        <w:t>uff-n-puff</w:t>
      </w:r>
      <w:r>
        <w:t xml:space="preserve"> cycles is in</w:t>
      </w:r>
      <w:r w:rsidR="00C71628" w:rsidRPr="00093B2E">
        <w:t xml:space="preserve">significant </w:t>
      </w:r>
      <w:r w:rsidR="00F12DCA">
        <w:t>under</w:t>
      </w:r>
      <w:r>
        <w:t xml:space="preserve"> immiscible condition</w:t>
      </w:r>
      <w:r w:rsidR="00F12DCA">
        <w:t>s</w:t>
      </w:r>
      <w:r>
        <w:t>.</w:t>
      </w:r>
      <w:bookmarkEnd w:id="218"/>
    </w:p>
    <w:p w14:paraId="6E1A4AA1" w14:textId="77777777" w:rsidR="00093B2E" w:rsidRPr="00093B2E" w:rsidRDefault="00093B2E" w:rsidP="00093B2E"/>
    <w:p w14:paraId="296C8F4E" w14:textId="77777777" w:rsidR="00C71628" w:rsidRDefault="00C71628" w:rsidP="00085651">
      <w:pPr>
        <w:keepNext/>
        <w:spacing w:line="240" w:lineRule="auto"/>
        <w:jc w:val="center"/>
      </w:pPr>
      <w:r w:rsidRPr="0052798B">
        <w:rPr>
          <w:rFonts w:ascii="Times New Roman" w:hAnsi="Times New Roman"/>
          <w:noProof/>
          <w:lang w:bidi="ar-SA"/>
        </w:rPr>
        <w:drawing>
          <wp:inline distT="0" distB="0" distL="0" distR="0" wp14:anchorId="42FBC19B" wp14:editId="4F3F35DE">
            <wp:extent cx="5382883" cy="2863970"/>
            <wp:effectExtent l="0" t="0" r="8890" b="0"/>
            <wp:docPr id="119" name="Chart 119">
              <a:extLst xmlns:a="http://schemas.openxmlformats.org/drawingml/2006/main">
                <a:ext uri="{FF2B5EF4-FFF2-40B4-BE49-F238E27FC236}">
                  <a16:creationId xmlns:a16="http://schemas.microsoft.com/office/drawing/2014/main" id="{3E2D69AD-4B46-46A9-B459-9BFAD49E61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44C268A5" w14:textId="1664B657" w:rsidR="00C71628" w:rsidRDefault="00093B2E" w:rsidP="008110D2">
      <w:pPr>
        <w:pStyle w:val="Caption"/>
      </w:pPr>
      <w:bookmarkStart w:id="219" w:name="_Toc17102621"/>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43</w:t>
      </w:r>
      <w:r w:rsidR="00A05ACE">
        <w:rPr>
          <w:noProof/>
        </w:rPr>
        <w:fldChar w:fldCharType="end"/>
      </w:r>
      <w:r w:rsidR="00C71628" w:rsidRPr="00093B2E">
        <w:t xml:space="preserve">: </w:t>
      </w:r>
      <w:r w:rsidRPr="00093B2E">
        <w:t>Successive T</w:t>
      </w:r>
      <w:r w:rsidRPr="00093B2E">
        <w:rPr>
          <w:vertAlign w:val="subscript"/>
        </w:rPr>
        <w:t xml:space="preserve">2 </w:t>
      </w:r>
      <w:r w:rsidRPr="00093B2E">
        <w:t>spectra of test 5 (6 cycles with one hour soaking time. Mixed gas C1:C2 (72:28) was injected at 350</w:t>
      </w:r>
      <w:r w:rsidR="005F3DED">
        <w:t>0 psi</w:t>
      </w:r>
      <w:r w:rsidRPr="00093B2E">
        <w:t>, which is at MMP). Note that NMR volumes between T</w:t>
      </w:r>
      <w:r w:rsidRPr="00093B2E">
        <w:rPr>
          <w:vertAlign w:val="subscript"/>
        </w:rPr>
        <w:t>2</w:t>
      </w:r>
      <w:r w:rsidRPr="00093B2E">
        <w:softHyphen/>
      </w:r>
      <w:r w:rsidRPr="00093B2E">
        <w:rPr>
          <w:vertAlign w:val="subscript"/>
        </w:rPr>
        <w:t xml:space="preserve"> </w:t>
      </w:r>
      <w:r w:rsidRPr="00093B2E">
        <w:t xml:space="preserve">relaxation regions of 1ms to 30ms are preferentially decreasing. This indicates that light hydrocarbon or fluid in </w:t>
      </w:r>
      <w:r w:rsidR="00F12DCA">
        <w:t>larger</w:t>
      </w:r>
      <w:r w:rsidR="00F12DCA" w:rsidRPr="00093B2E">
        <w:t xml:space="preserve"> </w:t>
      </w:r>
      <w:r w:rsidRPr="00093B2E">
        <w:t xml:space="preserve">pores is produced during the </w:t>
      </w:r>
      <w:r w:rsidR="00B52FAA">
        <w:t>h</w:t>
      </w:r>
      <w:r w:rsidR="00614320">
        <w:t>uff-n-puff</w:t>
      </w:r>
      <w:r w:rsidRPr="00093B2E">
        <w:t>.</w:t>
      </w:r>
      <w:bookmarkEnd w:id="219"/>
    </w:p>
    <w:p w14:paraId="13592F9F" w14:textId="77777777" w:rsidR="00093B2E" w:rsidRPr="00093B2E" w:rsidRDefault="00093B2E" w:rsidP="00093B2E"/>
    <w:p w14:paraId="71355C74" w14:textId="77777777" w:rsidR="00C71628" w:rsidRDefault="00C71628" w:rsidP="006E6DC6">
      <w:pPr>
        <w:keepNext/>
        <w:spacing w:line="240" w:lineRule="auto"/>
        <w:jc w:val="center"/>
      </w:pPr>
      <w:r w:rsidRPr="004512A5">
        <w:rPr>
          <w:noProof/>
          <w:lang w:bidi="ar-SA"/>
        </w:rPr>
        <w:lastRenderedPageBreak/>
        <w:drawing>
          <wp:inline distT="0" distB="0" distL="0" distR="0" wp14:anchorId="47026854" wp14:editId="426940D2">
            <wp:extent cx="5394960" cy="3030855"/>
            <wp:effectExtent l="0" t="0" r="0" b="0"/>
            <wp:docPr id="120" name="Chart 120">
              <a:extLst xmlns:a="http://schemas.openxmlformats.org/drawingml/2006/main">
                <a:ext uri="{FF2B5EF4-FFF2-40B4-BE49-F238E27FC236}">
                  <a16:creationId xmlns:a16="http://schemas.microsoft.com/office/drawing/2014/main" id="{BDE96D61-0559-4358-BFEF-1CC6BFD77E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D27A97B" w14:textId="363C1842" w:rsidR="00093B2E" w:rsidRPr="00093B2E" w:rsidRDefault="00093B2E" w:rsidP="006E6DC6">
      <w:pPr>
        <w:pStyle w:val="Caption"/>
      </w:pPr>
      <w:bookmarkStart w:id="220" w:name="_Toc17102622"/>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44</w:t>
      </w:r>
      <w:r w:rsidR="00A05ACE">
        <w:rPr>
          <w:noProof/>
        </w:rPr>
        <w:fldChar w:fldCharType="end"/>
      </w:r>
      <w:r w:rsidR="00C71628" w:rsidRPr="005861C9">
        <w:t>:</w:t>
      </w:r>
      <w:r w:rsidR="00C71628">
        <w:t xml:space="preserve"> </w:t>
      </w:r>
      <w:r w:rsidRPr="00AA5B14">
        <w:t>Successive T</w:t>
      </w:r>
      <w:r w:rsidRPr="00AA5B14">
        <w:rPr>
          <w:vertAlign w:val="subscript"/>
        </w:rPr>
        <w:t xml:space="preserve">2 </w:t>
      </w:r>
      <w:r w:rsidRPr="00AA5B14">
        <w:t xml:space="preserve">spectra </w:t>
      </w:r>
      <w:r>
        <w:t xml:space="preserve">of test </w:t>
      </w:r>
      <w:r w:rsidR="00FA5535">
        <w:t>6</w:t>
      </w:r>
      <w:r>
        <w:t xml:space="preserve"> (6</w:t>
      </w:r>
      <w:r w:rsidRPr="00AA5B14">
        <w:t xml:space="preserve"> cycles</w:t>
      </w:r>
      <w:r>
        <w:t xml:space="preserve"> with one hour</w:t>
      </w:r>
      <w:r w:rsidRPr="00AA5B14">
        <w:t xml:space="preserve"> soaking time. Mixed gas C1:C2 (72:28) was injected at 450</w:t>
      </w:r>
      <w:r w:rsidR="005F3DED">
        <w:t>0 psi</w:t>
      </w:r>
      <w:r>
        <w:t>, which is 100</w:t>
      </w:r>
      <w:r w:rsidR="005F3DED">
        <w:t>0 psi</w:t>
      </w:r>
      <w:r>
        <w:t xml:space="preserve"> above MMP).</w:t>
      </w:r>
      <w:r w:rsidRPr="00AA5B14">
        <w:t xml:space="preserve"> Note that NMR volumes between T</w:t>
      </w:r>
      <w:r w:rsidRPr="00AA5B14">
        <w:rPr>
          <w:vertAlign w:val="subscript"/>
        </w:rPr>
        <w:t>2</w:t>
      </w:r>
      <w:r w:rsidRPr="00AA5B14">
        <w:softHyphen/>
      </w:r>
      <w:r w:rsidRPr="00AA5B14">
        <w:rPr>
          <w:vertAlign w:val="subscript"/>
        </w:rPr>
        <w:t xml:space="preserve"> </w:t>
      </w:r>
      <w:r w:rsidRPr="00AA5B14">
        <w:t xml:space="preserve">relaxation regions of 1ms to 30ms are preferentially decreasing. This indicates that light hydrocarbon or fluid in </w:t>
      </w:r>
      <w:r w:rsidR="00F12DCA">
        <w:t>the larger</w:t>
      </w:r>
      <w:r w:rsidR="00F12DCA" w:rsidRPr="00AA5B14">
        <w:t xml:space="preserve"> </w:t>
      </w:r>
      <w:r w:rsidRPr="00AA5B14">
        <w:t xml:space="preserve">pores is produced during the </w:t>
      </w:r>
      <w:r w:rsidR="009F2FBF">
        <w:t>h</w:t>
      </w:r>
      <w:r w:rsidR="00614320">
        <w:t>uff-n-puff</w:t>
      </w:r>
      <w:r w:rsidRPr="00AA5B14">
        <w:t>.</w:t>
      </w:r>
      <w:bookmarkEnd w:id="220"/>
      <w:r w:rsidRPr="00AA5B14">
        <w:t xml:space="preserve"> </w:t>
      </w:r>
    </w:p>
    <w:p w14:paraId="602DFDFF" w14:textId="7925D41F" w:rsidR="00C71628" w:rsidRDefault="00C71628" w:rsidP="008110D2">
      <w:pPr>
        <w:pStyle w:val="Caption"/>
      </w:pPr>
    </w:p>
    <w:p w14:paraId="1C7A3D37" w14:textId="77777777" w:rsidR="00093B2E" w:rsidRDefault="00093B2E" w:rsidP="006E6DC6">
      <w:pPr>
        <w:spacing w:line="240" w:lineRule="auto"/>
        <w:jc w:val="center"/>
        <w:rPr>
          <w:rFonts w:ascii="Times New Roman" w:eastAsia="바탕" w:hAnsi="Times New Roman"/>
          <w:b/>
          <w:bCs/>
          <w:szCs w:val="18"/>
        </w:rPr>
      </w:pPr>
      <w:r w:rsidRPr="003339FC">
        <w:rPr>
          <w:rFonts w:ascii="Times New Roman" w:hAnsi="Times New Roman"/>
          <w:noProof/>
          <w:lang w:bidi="ar-SA"/>
        </w:rPr>
        <w:drawing>
          <wp:inline distT="0" distB="0" distL="0" distR="0" wp14:anchorId="034EDCFD" wp14:editId="424C933A">
            <wp:extent cx="5394960" cy="3333750"/>
            <wp:effectExtent l="0" t="0" r="0" b="0"/>
            <wp:docPr id="121" name="Chart 121">
              <a:extLst xmlns:a="http://schemas.openxmlformats.org/drawingml/2006/main">
                <a:ext uri="{FF2B5EF4-FFF2-40B4-BE49-F238E27FC236}">
                  <a16:creationId xmlns:a16="http://schemas.microsoft.com/office/drawing/2014/main" id="{A58AA31C-2320-4762-BED9-5183031677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F877D26" w14:textId="0C639C80" w:rsidR="00CD4CCC" w:rsidRDefault="00FA5535" w:rsidP="007E3F59">
      <w:pPr>
        <w:pStyle w:val="Caption"/>
      </w:pPr>
      <w:bookmarkStart w:id="221" w:name="_Toc17102623"/>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45</w:t>
      </w:r>
      <w:r w:rsidR="00A05ACE">
        <w:rPr>
          <w:noProof/>
        </w:rPr>
        <w:fldChar w:fldCharType="end"/>
      </w:r>
      <w:r w:rsidR="00C71628" w:rsidRPr="00FA5535">
        <w:t xml:space="preserve">: Summary of recovery versus cycles from three different injection </w:t>
      </w:r>
      <w:r w:rsidRPr="00FA5535">
        <w:t>pressure</w:t>
      </w:r>
      <w:r w:rsidR="00F12DCA">
        <w:t>s</w:t>
      </w:r>
      <w:r>
        <w:t xml:space="preserve"> using mixed gas C1:C2 (72:28)</w:t>
      </w:r>
      <w:r w:rsidR="00C71628" w:rsidRPr="00FA5535">
        <w:t>. Recovery at the 3</w:t>
      </w:r>
      <w:r w:rsidR="00C71628" w:rsidRPr="00FA5535">
        <w:rPr>
          <w:vertAlign w:val="superscript"/>
        </w:rPr>
        <w:t>rd</w:t>
      </w:r>
      <w:r w:rsidR="00C71628" w:rsidRPr="00FA5535">
        <w:t xml:space="preserve"> cycle of each experiments is 25%, 22%, and 8% in 100</w:t>
      </w:r>
      <w:r w:rsidR="005F3DED">
        <w:t>0 psi</w:t>
      </w:r>
      <w:r w:rsidR="00C71628" w:rsidRPr="00FA5535">
        <w:t xml:space="preserve"> above MMP, at MMP, and 100</w:t>
      </w:r>
      <w:r w:rsidR="005F3DED">
        <w:t>0 psi</w:t>
      </w:r>
      <w:r w:rsidR="00C71628" w:rsidRPr="00FA5535">
        <w:t xml:space="preserve"> below MMP</w:t>
      </w:r>
      <w:r w:rsidR="00F12DCA">
        <w:t>,</w:t>
      </w:r>
      <w:r w:rsidR="00C71628" w:rsidRPr="00FA5535">
        <w:t xml:space="preserve"> respectively.</w:t>
      </w:r>
      <w:bookmarkEnd w:id="221"/>
      <w:r w:rsidR="00EA1328">
        <w:t xml:space="preserve"> </w:t>
      </w:r>
      <w:r w:rsidR="00EA1328" w:rsidRPr="00D964E0">
        <w:t>Each cycle has 2 hr of residence time.</w:t>
      </w:r>
    </w:p>
    <w:p w14:paraId="7DEE16E0" w14:textId="77777777" w:rsidR="007E3F59" w:rsidRPr="007E3F59" w:rsidRDefault="007E3F59" w:rsidP="007E3F59"/>
    <w:p w14:paraId="7DDF1788" w14:textId="17CA0DDD" w:rsidR="00C71628" w:rsidRDefault="009B1B54" w:rsidP="00C71628">
      <w:pPr>
        <w:jc w:val="both"/>
        <w:rPr>
          <w:rFonts w:ascii="Times New Roman" w:hAnsi="Times New Roman"/>
        </w:rPr>
      </w:pPr>
      <w:r>
        <w:rPr>
          <w:rFonts w:ascii="Times New Roman" w:hAnsi="Times New Roman"/>
        </w:rPr>
        <w:t>A s</w:t>
      </w:r>
      <w:r w:rsidR="00C71628" w:rsidRPr="000E7D97">
        <w:rPr>
          <w:rFonts w:ascii="Times New Roman" w:hAnsi="Times New Roman"/>
        </w:rPr>
        <w:t>imilar study was conducted using field gas</w:t>
      </w:r>
      <w:r w:rsidR="00C71628">
        <w:rPr>
          <w:rFonts w:ascii="Times New Roman" w:hAnsi="Times New Roman"/>
        </w:rPr>
        <w:t xml:space="preserve">. </w:t>
      </w:r>
      <w:r w:rsidR="00C71628">
        <w:rPr>
          <w:rFonts w:ascii="Times New Roman" w:hAnsi="Times New Roman"/>
          <w:b/>
        </w:rPr>
        <w:t xml:space="preserve">Fig. </w:t>
      </w:r>
      <w:r w:rsidR="003938EF">
        <w:rPr>
          <w:rFonts w:ascii="Times New Roman" w:hAnsi="Times New Roman"/>
          <w:b/>
        </w:rPr>
        <w:t>4</w:t>
      </w:r>
      <w:r w:rsidR="00B14072">
        <w:rPr>
          <w:rFonts w:ascii="Times New Roman" w:hAnsi="Times New Roman"/>
          <w:b/>
        </w:rPr>
        <w:t>6</w:t>
      </w:r>
      <w:r w:rsidR="00C71628">
        <w:rPr>
          <w:rFonts w:ascii="Times New Roman" w:hAnsi="Times New Roman"/>
          <w:b/>
        </w:rPr>
        <w:t xml:space="preserve"> </w:t>
      </w:r>
      <w:r w:rsidR="00C71628" w:rsidRPr="00B1213A">
        <w:rPr>
          <w:rFonts w:ascii="Times New Roman" w:hAnsi="Times New Roman"/>
        </w:rPr>
        <w:t>and</w:t>
      </w:r>
      <w:r w:rsidR="00C71628">
        <w:rPr>
          <w:rFonts w:ascii="Times New Roman" w:hAnsi="Times New Roman"/>
          <w:b/>
        </w:rPr>
        <w:t xml:space="preserve"> Fig. </w:t>
      </w:r>
      <w:r w:rsidR="003938EF">
        <w:rPr>
          <w:rFonts w:ascii="Times New Roman" w:hAnsi="Times New Roman"/>
          <w:b/>
        </w:rPr>
        <w:t>4</w:t>
      </w:r>
      <w:r w:rsidR="00B14072">
        <w:rPr>
          <w:rFonts w:ascii="Times New Roman" w:hAnsi="Times New Roman"/>
          <w:b/>
        </w:rPr>
        <w:t>7</w:t>
      </w:r>
      <w:r w:rsidR="00C71628">
        <w:rPr>
          <w:rFonts w:ascii="Times New Roman" w:hAnsi="Times New Roman"/>
          <w:b/>
        </w:rPr>
        <w:t xml:space="preserve"> </w:t>
      </w:r>
      <w:r w:rsidR="00C71628" w:rsidRPr="005F23CB">
        <w:rPr>
          <w:rFonts w:ascii="Times New Roman" w:hAnsi="Times New Roman"/>
        </w:rPr>
        <w:t>show</w:t>
      </w:r>
      <w:r w:rsidR="00C71628">
        <w:rPr>
          <w:rFonts w:ascii="Times New Roman" w:hAnsi="Times New Roman"/>
        </w:rPr>
        <w:t xml:space="preserve"> the T</w:t>
      </w:r>
      <w:r w:rsidR="00C71628" w:rsidRPr="009D1639">
        <w:rPr>
          <w:rFonts w:ascii="Times New Roman" w:hAnsi="Times New Roman"/>
          <w:vertAlign w:val="subscript"/>
        </w:rPr>
        <w:t>2</w:t>
      </w:r>
      <w:r w:rsidR="00C71628">
        <w:rPr>
          <w:rFonts w:ascii="Times New Roman" w:hAnsi="Times New Roman"/>
        </w:rPr>
        <w:t xml:space="preserve"> spectra after each </w:t>
      </w:r>
      <w:r w:rsidR="00614320">
        <w:rPr>
          <w:rFonts w:ascii="Times New Roman" w:hAnsi="Times New Roman"/>
        </w:rPr>
        <w:t>huff-n-puff</w:t>
      </w:r>
      <w:r w:rsidR="00C71628">
        <w:rPr>
          <w:rFonts w:ascii="Times New Roman" w:hAnsi="Times New Roman"/>
        </w:rPr>
        <w:t xml:space="preserve"> cycle for 100</w:t>
      </w:r>
      <w:r w:rsidR="005F3DED">
        <w:rPr>
          <w:rFonts w:ascii="Times New Roman" w:hAnsi="Times New Roman"/>
        </w:rPr>
        <w:t>0 psi</w:t>
      </w:r>
      <w:r w:rsidR="00C71628">
        <w:rPr>
          <w:rFonts w:ascii="Times New Roman" w:hAnsi="Times New Roman"/>
        </w:rPr>
        <w:t xml:space="preserve"> below MMP and 100</w:t>
      </w:r>
      <w:r w:rsidR="005F3DED">
        <w:rPr>
          <w:rFonts w:ascii="Times New Roman" w:hAnsi="Times New Roman"/>
        </w:rPr>
        <w:t>0 psi</w:t>
      </w:r>
      <w:r w:rsidR="00C71628">
        <w:rPr>
          <w:rFonts w:ascii="Times New Roman" w:hAnsi="Times New Roman"/>
        </w:rPr>
        <w:t xml:space="preserve"> above MMP, which corresponds to test 7 and test 8</w:t>
      </w:r>
      <w:r>
        <w:rPr>
          <w:rFonts w:ascii="Times New Roman" w:hAnsi="Times New Roman"/>
        </w:rPr>
        <w:t>,</w:t>
      </w:r>
      <w:r w:rsidR="00C71628">
        <w:rPr>
          <w:rFonts w:ascii="Times New Roman" w:hAnsi="Times New Roman"/>
        </w:rPr>
        <w:t xml:space="preserve"> respectively. Results are very similar </w:t>
      </w:r>
      <w:r>
        <w:rPr>
          <w:rFonts w:ascii="Times New Roman" w:hAnsi="Times New Roman"/>
        </w:rPr>
        <w:t xml:space="preserve">to </w:t>
      </w:r>
      <w:r w:rsidR="00C71628">
        <w:rPr>
          <w:rFonts w:ascii="Times New Roman" w:hAnsi="Times New Roman"/>
        </w:rPr>
        <w:t xml:space="preserve">the study conducted with </w:t>
      </w:r>
      <w:r w:rsidR="004A730F">
        <w:rPr>
          <w:rFonts w:ascii="Times New Roman" w:hAnsi="Times New Roman"/>
        </w:rPr>
        <w:t>C1:C2 (</w:t>
      </w:r>
      <w:r w:rsidR="00C71628">
        <w:rPr>
          <w:rFonts w:ascii="Times New Roman" w:hAnsi="Times New Roman"/>
        </w:rPr>
        <w:t>72:28) mixed gas. When injection pressure was below MMP by 100</w:t>
      </w:r>
      <w:r w:rsidR="005F3DED">
        <w:rPr>
          <w:rFonts w:ascii="Times New Roman" w:hAnsi="Times New Roman"/>
        </w:rPr>
        <w:t>0 psi</w:t>
      </w:r>
      <w:r w:rsidR="00C71628">
        <w:rPr>
          <w:rFonts w:ascii="Times New Roman" w:hAnsi="Times New Roman"/>
        </w:rPr>
        <w:t xml:space="preserve">, recovery is significantly lower compared to </w:t>
      </w:r>
      <w:r>
        <w:rPr>
          <w:rFonts w:ascii="Times New Roman" w:hAnsi="Times New Roman"/>
        </w:rPr>
        <w:t xml:space="preserve">when </w:t>
      </w:r>
      <w:r w:rsidR="00C71628">
        <w:rPr>
          <w:rFonts w:ascii="Times New Roman" w:hAnsi="Times New Roman"/>
        </w:rPr>
        <w:t>the injection pressure was above MMP by 100</w:t>
      </w:r>
      <w:r w:rsidR="005F3DED">
        <w:rPr>
          <w:rFonts w:ascii="Times New Roman" w:hAnsi="Times New Roman"/>
        </w:rPr>
        <w:t>0 psi</w:t>
      </w:r>
      <w:r w:rsidR="00C71628">
        <w:rPr>
          <w:rFonts w:ascii="Times New Roman" w:hAnsi="Times New Roman"/>
        </w:rPr>
        <w:t xml:space="preserve"> </w:t>
      </w:r>
      <w:r w:rsidR="00C71628" w:rsidRPr="00085651">
        <w:rPr>
          <w:rFonts w:ascii="Times New Roman" w:hAnsi="Times New Roman"/>
          <w:bCs/>
        </w:rPr>
        <w:t>(</w:t>
      </w:r>
      <w:r w:rsidR="00C71628">
        <w:rPr>
          <w:rFonts w:ascii="Times New Roman" w:hAnsi="Times New Roman"/>
          <w:b/>
        </w:rPr>
        <w:t xml:space="preserve">Fig. </w:t>
      </w:r>
      <w:r w:rsidR="003938EF">
        <w:rPr>
          <w:rFonts w:ascii="Times New Roman" w:hAnsi="Times New Roman"/>
          <w:b/>
        </w:rPr>
        <w:t>4</w:t>
      </w:r>
      <w:r w:rsidR="006F08DC">
        <w:rPr>
          <w:rFonts w:ascii="Times New Roman" w:hAnsi="Times New Roman"/>
          <w:b/>
        </w:rPr>
        <w:t>8</w:t>
      </w:r>
      <w:r w:rsidR="00C71628" w:rsidRPr="00085651">
        <w:rPr>
          <w:rFonts w:ascii="Times New Roman" w:hAnsi="Times New Roman"/>
          <w:bCs/>
        </w:rPr>
        <w:t>)</w:t>
      </w:r>
      <w:r w:rsidR="00C71628">
        <w:rPr>
          <w:rFonts w:ascii="Times New Roman" w:hAnsi="Times New Roman"/>
        </w:rPr>
        <w:t xml:space="preserve">. GC analysis on residual </w:t>
      </w:r>
      <w:r>
        <w:rPr>
          <w:rFonts w:ascii="Times New Roman" w:hAnsi="Times New Roman"/>
        </w:rPr>
        <w:t>fluids</w:t>
      </w:r>
      <w:r w:rsidR="00692271">
        <w:rPr>
          <w:rFonts w:ascii="Times New Roman" w:hAnsi="Times New Roman"/>
        </w:rPr>
        <w:t xml:space="preserve"> after </w:t>
      </w:r>
      <w:r w:rsidR="0061607F">
        <w:rPr>
          <w:rFonts w:ascii="Times New Roman" w:hAnsi="Times New Roman"/>
        </w:rPr>
        <w:t>12 cycles of</w:t>
      </w:r>
      <w:r w:rsidR="00692271">
        <w:rPr>
          <w:rFonts w:ascii="Times New Roman" w:hAnsi="Times New Roman"/>
        </w:rPr>
        <w:t xml:space="preserve"> huff-n-puff at 1000 psi below MMP</w:t>
      </w:r>
      <w:r w:rsidR="00080F9A">
        <w:rPr>
          <w:rFonts w:ascii="Times New Roman" w:hAnsi="Times New Roman"/>
        </w:rPr>
        <w:t xml:space="preserve"> is shown in</w:t>
      </w:r>
      <w:r>
        <w:rPr>
          <w:rFonts w:ascii="Times New Roman" w:hAnsi="Times New Roman"/>
          <w:bCs/>
        </w:rPr>
        <w:t xml:space="preserve"> </w:t>
      </w:r>
      <w:r w:rsidR="00C71628">
        <w:rPr>
          <w:rFonts w:ascii="Times New Roman" w:hAnsi="Times New Roman"/>
          <w:b/>
        </w:rPr>
        <w:t xml:space="preserve">Fig. </w:t>
      </w:r>
      <w:r w:rsidR="006F08DC">
        <w:rPr>
          <w:rFonts w:ascii="Times New Roman" w:hAnsi="Times New Roman"/>
          <w:b/>
        </w:rPr>
        <w:t>49</w:t>
      </w:r>
      <w:r w:rsidR="00837A32">
        <w:rPr>
          <w:rFonts w:ascii="Times New Roman" w:hAnsi="Times New Roman"/>
          <w:bCs/>
        </w:rPr>
        <w:t>. This</w:t>
      </w:r>
      <w:r w:rsidR="001062CB">
        <w:rPr>
          <w:rFonts w:ascii="Times New Roman" w:hAnsi="Times New Roman"/>
        </w:rPr>
        <w:t xml:space="preserve"> </w:t>
      </w:r>
      <w:r w:rsidR="0063289E">
        <w:rPr>
          <w:rFonts w:ascii="Times New Roman" w:hAnsi="Times New Roman"/>
        </w:rPr>
        <w:t>showed</w:t>
      </w:r>
      <w:r w:rsidR="001062CB">
        <w:rPr>
          <w:rFonts w:ascii="Times New Roman" w:hAnsi="Times New Roman"/>
        </w:rPr>
        <w:t xml:space="preserve"> that the hydrocarbo</w:t>
      </w:r>
      <w:r w:rsidR="00A41849">
        <w:rPr>
          <w:rFonts w:ascii="Times New Roman" w:hAnsi="Times New Roman"/>
        </w:rPr>
        <w:t xml:space="preserve">n </w:t>
      </w:r>
      <w:r w:rsidR="00C71628">
        <w:rPr>
          <w:rFonts w:ascii="Times New Roman" w:hAnsi="Times New Roman"/>
        </w:rPr>
        <w:t xml:space="preserve">fraction only up to C19 </w:t>
      </w:r>
      <w:r>
        <w:rPr>
          <w:rFonts w:ascii="Times New Roman" w:hAnsi="Times New Roman"/>
        </w:rPr>
        <w:t xml:space="preserve">was </w:t>
      </w:r>
      <w:r w:rsidR="00C71628">
        <w:rPr>
          <w:rFonts w:ascii="Times New Roman" w:hAnsi="Times New Roman"/>
        </w:rPr>
        <w:t>produced. When injection pressure was 100</w:t>
      </w:r>
      <w:r w:rsidR="005F3DED">
        <w:rPr>
          <w:rFonts w:ascii="Times New Roman" w:hAnsi="Times New Roman"/>
        </w:rPr>
        <w:t>0 psi</w:t>
      </w:r>
      <w:r w:rsidR="00C71628">
        <w:rPr>
          <w:rFonts w:ascii="Times New Roman" w:hAnsi="Times New Roman"/>
        </w:rPr>
        <w:t xml:space="preserve"> above MMP, hydrocarbon fraction produced </w:t>
      </w:r>
      <w:r>
        <w:rPr>
          <w:rFonts w:ascii="Times New Roman" w:hAnsi="Times New Roman"/>
        </w:rPr>
        <w:t xml:space="preserve">was </w:t>
      </w:r>
      <w:r w:rsidR="00C71628">
        <w:rPr>
          <w:rFonts w:ascii="Times New Roman" w:hAnsi="Times New Roman"/>
        </w:rPr>
        <w:t xml:space="preserve">up to C25 </w:t>
      </w:r>
      <w:r w:rsidR="00C71628" w:rsidRPr="00085651">
        <w:rPr>
          <w:rFonts w:ascii="Times New Roman" w:hAnsi="Times New Roman"/>
          <w:bCs/>
        </w:rPr>
        <w:t>(</w:t>
      </w:r>
      <w:r>
        <w:rPr>
          <w:rFonts w:ascii="Times New Roman" w:hAnsi="Times New Roman"/>
          <w:bCs/>
        </w:rPr>
        <w:t xml:space="preserve">see </w:t>
      </w:r>
      <w:r w:rsidR="00C71628">
        <w:rPr>
          <w:rFonts w:ascii="Times New Roman" w:hAnsi="Times New Roman"/>
          <w:b/>
        </w:rPr>
        <w:t xml:space="preserve">Fig. </w:t>
      </w:r>
      <w:r w:rsidR="00085651">
        <w:rPr>
          <w:rFonts w:ascii="Times New Roman" w:hAnsi="Times New Roman"/>
          <w:b/>
        </w:rPr>
        <w:t>4</w:t>
      </w:r>
      <w:r w:rsidR="006F08DC">
        <w:rPr>
          <w:rFonts w:ascii="Times New Roman" w:hAnsi="Times New Roman"/>
          <w:b/>
        </w:rPr>
        <w:t>0</w:t>
      </w:r>
      <w:r w:rsidR="00C71628" w:rsidRPr="00085651">
        <w:rPr>
          <w:rFonts w:ascii="Times New Roman" w:hAnsi="Times New Roman"/>
          <w:bCs/>
        </w:rPr>
        <w:t>)</w:t>
      </w:r>
      <w:r w:rsidR="00C71628">
        <w:rPr>
          <w:rFonts w:ascii="Times New Roman" w:hAnsi="Times New Roman"/>
        </w:rPr>
        <w:t xml:space="preserve">. This indicates that injection pressure </w:t>
      </w:r>
      <w:r>
        <w:rPr>
          <w:rFonts w:ascii="Times New Roman" w:hAnsi="Times New Roman"/>
        </w:rPr>
        <w:t xml:space="preserve">affects </w:t>
      </w:r>
      <w:r w:rsidR="009F2FBF">
        <w:rPr>
          <w:rFonts w:ascii="Times New Roman" w:hAnsi="Times New Roman"/>
        </w:rPr>
        <w:t>the fraction</w:t>
      </w:r>
      <w:r w:rsidR="00C71628">
        <w:rPr>
          <w:rFonts w:ascii="Times New Roman" w:hAnsi="Times New Roman"/>
        </w:rPr>
        <w:t xml:space="preserve"> of hydrocarbon</w:t>
      </w:r>
      <w:r w:rsidR="009F2FBF">
        <w:rPr>
          <w:rFonts w:ascii="Times New Roman" w:hAnsi="Times New Roman"/>
        </w:rPr>
        <w:t>s</w:t>
      </w:r>
      <w:r w:rsidR="00C71628">
        <w:rPr>
          <w:rFonts w:ascii="Times New Roman" w:hAnsi="Times New Roman"/>
        </w:rPr>
        <w:t xml:space="preserve"> produced during the </w:t>
      </w:r>
      <w:r w:rsidR="00614320">
        <w:rPr>
          <w:rFonts w:ascii="Times New Roman" w:hAnsi="Times New Roman"/>
        </w:rPr>
        <w:t>huff-n-puff</w:t>
      </w:r>
      <w:r w:rsidR="00C71628">
        <w:rPr>
          <w:rFonts w:ascii="Times New Roman" w:hAnsi="Times New Roman"/>
        </w:rPr>
        <w:t xml:space="preserve"> EOR.  Even though GC results from 100</w:t>
      </w:r>
      <w:r w:rsidR="005F3DED">
        <w:rPr>
          <w:rFonts w:ascii="Times New Roman" w:hAnsi="Times New Roman"/>
        </w:rPr>
        <w:t>0 psi</w:t>
      </w:r>
      <w:r w:rsidR="00C71628">
        <w:rPr>
          <w:rFonts w:ascii="Times New Roman" w:hAnsi="Times New Roman"/>
        </w:rPr>
        <w:t xml:space="preserve"> above MMP is from mixed gas C1:C2(72:28) and GC result from 100</w:t>
      </w:r>
      <w:r w:rsidR="005F3DED">
        <w:rPr>
          <w:rFonts w:ascii="Times New Roman" w:hAnsi="Times New Roman"/>
        </w:rPr>
        <w:t>0 psi</w:t>
      </w:r>
      <w:r w:rsidR="00C71628">
        <w:rPr>
          <w:rFonts w:ascii="Times New Roman" w:hAnsi="Times New Roman"/>
        </w:rPr>
        <w:t xml:space="preserve"> below MMP </w:t>
      </w:r>
      <w:r w:rsidR="00516C13">
        <w:rPr>
          <w:rFonts w:ascii="Times New Roman" w:hAnsi="Times New Roman"/>
        </w:rPr>
        <w:t>are</w:t>
      </w:r>
      <w:r w:rsidR="00C71628">
        <w:rPr>
          <w:rFonts w:ascii="Times New Roman" w:hAnsi="Times New Roman"/>
        </w:rPr>
        <w:t xml:space="preserve"> from field gas, recall that composition of field gas</w:t>
      </w:r>
      <w:r w:rsidR="00085651">
        <w:rPr>
          <w:rFonts w:ascii="Times New Roman" w:hAnsi="Times New Roman"/>
        </w:rPr>
        <w:t xml:space="preserve"> </w:t>
      </w:r>
      <w:r w:rsidR="00C71628" w:rsidRPr="00085651">
        <w:rPr>
          <w:rFonts w:ascii="Times New Roman" w:hAnsi="Times New Roman"/>
          <w:bCs/>
        </w:rPr>
        <w:t>(</w:t>
      </w:r>
      <w:r w:rsidR="00C71628">
        <w:rPr>
          <w:rFonts w:ascii="Times New Roman" w:hAnsi="Times New Roman"/>
          <w:b/>
        </w:rPr>
        <w:t xml:space="preserve">Table </w:t>
      </w:r>
      <w:r w:rsidR="002C297D">
        <w:rPr>
          <w:rFonts w:ascii="Times New Roman" w:hAnsi="Times New Roman"/>
          <w:b/>
        </w:rPr>
        <w:t>6</w:t>
      </w:r>
      <w:r w:rsidR="00C71628" w:rsidRPr="00085651">
        <w:rPr>
          <w:rFonts w:ascii="Times New Roman" w:hAnsi="Times New Roman"/>
          <w:bCs/>
        </w:rPr>
        <w:t>)</w:t>
      </w:r>
      <w:r w:rsidR="00C71628">
        <w:rPr>
          <w:rFonts w:ascii="Times New Roman" w:hAnsi="Times New Roman"/>
        </w:rPr>
        <w:t xml:space="preserve"> and mixed gas C1:C2(72:28) are </w:t>
      </w:r>
      <w:r>
        <w:rPr>
          <w:rFonts w:ascii="Times New Roman" w:hAnsi="Times New Roman"/>
        </w:rPr>
        <w:t xml:space="preserve">quite </w:t>
      </w:r>
      <w:r w:rsidR="00C71628">
        <w:rPr>
          <w:rFonts w:ascii="Times New Roman" w:hAnsi="Times New Roman"/>
        </w:rPr>
        <w:t xml:space="preserve">similar </w:t>
      </w:r>
      <w:r>
        <w:rPr>
          <w:rFonts w:ascii="Times New Roman" w:hAnsi="Times New Roman"/>
        </w:rPr>
        <w:t>allowing</w:t>
      </w:r>
      <w:r w:rsidR="00C71628">
        <w:rPr>
          <w:rFonts w:ascii="Times New Roman" w:hAnsi="Times New Roman"/>
        </w:rPr>
        <w:t xml:space="preserve"> the comparison of GC results regarding injection pressure. Further evidence that mixed gas C1:C2 (72:28) can be used as proxy gas for field gas will be discussed in the later section.</w:t>
      </w:r>
    </w:p>
    <w:p w14:paraId="014D7B1C" w14:textId="5CCDC715" w:rsidR="00093B2E" w:rsidRDefault="00093B2E" w:rsidP="00703325">
      <w:pPr>
        <w:spacing w:line="240" w:lineRule="auto"/>
        <w:jc w:val="center"/>
        <w:rPr>
          <w:rFonts w:ascii="Times New Roman" w:hAnsi="Times New Roman"/>
        </w:rPr>
      </w:pPr>
      <w:r w:rsidRPr="004E2627">
        <w:rPr>
          <w:rFonts w:ascii="Times New Roman" w:hAnsi="Times New Roman"/>
          <w:noProof/>
          <w:lang w:bidi="ar-SA"/>
        </w:rPr>
        <w:lastRenderedPageBreak/>
        <w:drawing>
          <wp:inline distT="0" distB="0" distL="0" distR="0" wp14:anchorId="5744D7FF" wp14:editId="071F2DF4">
            <wp:extent cx="5419725" cy="2997200"/>
            <wp:effectExtent l="0" t="0" r="0" b="0"/>
            <wp:docPr id="122" name="Chart 122">
              <a:extLst xmlns:a="http://schemas.openxmlformats.org/drawingml/2006/main">
                <a:ext uri="{FF2B5EF4-FFF2-40B4-BE49-F238E27FC236}">
                  <a16:creationId xmlns:a16="http://schemas.microsoft.com/office/drawing/2014/main" id="{46472873-A2E3-4BB8-82CE-F0F8B3E9A8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6346A98B" w14:textId="2BFB94D3" w:rsidR="00093B2E" w:rsidRDefault="00FA5535" w:rsidP="00703325">
      <w:pPr>
        <w:pStyle w:val="Caption"/>
      </w:pPr>
      <w:bookmarkStart w:id="222" w:name="_Toc17102624"/>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46</w:t>
      </w:r>
      <w:r w:rsidR="00A05ACE">
        <w:rPr>
          <w:noProof/>
        </w:rPr>
        <w:fldChar w:fldCharType="end"/>
      </w:r>
      <w:r w:rsidR="00093B2E" w:rsidRPr="005861C9">
        <w:t>:</w:t>
      </w:r>
      <w:r>
        <w:t xml:space="preserve"> </w:t>
      </w:r>
      <w:r w:rsidRPr="00AA5B14">
        <w:t>Successive T</w:t>
      </w:r>
      <w:r w:rsidRPr="00AA5B14">
        <w:rPr>
          <w:vertAlign w:val="subscript"/>
        </w:rPr>
        <w:t xml:space="preserve">2 </w:t>
      </w:r>
      <w:r w:rsidRPr="00AA5B14">
        <w:t xml:space="preserve">spectra </w:t>
      </w:r>
      <w:r>
        <w:t>of test 7 (12</w:t>
      </w:r>
      <w:r w:rsidRPr="00AA5B14">
        <w:t xml:space="preserve"> cycles</w:t>
      </w:r>
      <w:r>
        <w:t xml:space="preserve"> with one hour</w:t>
      </w:r>
      <w:r w:rsidRPr="00AA5B14">
        <w:t xml:space="preserve"> soaking time. </w:t>
      </w:r>
      <w:r>
        <w:t>Field gas was injected at 2</w:t>
      </w:r>
      <w:r w:rsidR="00570A73">
        <w:t>000</w:t>
      </w:r>
      <w:r w:rsidR="005F3DED">
        <w:t xml:space="preserve"> psi</w:t>
      </w:r>
      <w:r>
        <w:t>, which is 100</w:t>
      </w:r>
      <w:r w:rsidR="005F3DED">
        <w:t>0 psi</w:t>
      </w:r>
      <w:r>
        <w:t xml:space="preserve"> below MMP).</w:t>
      </w:r>
      <w:r w:rsidRPr="00AA5B14">
        <w:t xml:space="preserve"> Note that NMR volumes between T</w:t>
      </w:r>
      <w:r w:rsidRPr="00AA5B14">
        <w:rPr>
          <w:vertAlign w:val="subscript"/>
        </w:rPr>
        <w:t>2</w:t>
      </w:r>
      <w:r w:rsidRPr="00AA5B14">
        <w:softHyphen/>
      </w:r>
      <w:r w:rsidRPr="00AA5B14">
        <w:rPr>
          <w:vertAlign w:val="subscript"/>
        </w:rPr>
        <w:t xml:space="preserve"> </w:t>
      </w:r>
      <w:r w:rsidRPr="00AA5B14">
        <w:t xml:space="preserve">relaxation regions of 1ms to 30ms are preferentially decreasing. This indicates that light hydrocarbon or fluid in </w:t>
      </w:r>
      <w:r w:rsidR="009B1B54">
        <w:t>larger</w:t>
      </w:r>
      <w:r w:rsidR="009B1B54" w:rsidRPr="00AA5B14">
        <w:t xml:space="preserve"> </w:t>
      </w:r>
      <w:r w:rsidRPr="00AA5B14">
        <w:t xml:space="preserve">pores is produced during the </w:t>
      </w:r>
      <w:r w:rsidR="009F2FBF">
        <w:t>h</w:t>
      </w:r>
      <w:r w:rsidR="00614320">
        <w:t>uff-n-puff</w:t>
      </w:r>
      <w:r w:rsidRPr="00AA5B14">
        <w:t>.</w:t>
      </w:r>
      <w:bookmarkEnd w:id="222"/>
    </w:p>
    <w:p w14:paraId="5D5B5302" w14:textId="77777777" w:rsidR="00093B2E" w:rsidRDefault="00093B2E" w:rsidP="00C71628">
      <w:pPr>
        <w:jc w:val="both"/>
        <w:rPr>
          <w:rFonts w:ascii="Times New Roman" w:hAnsi="Times New Roman"/>
        </w:rPr>
      </w:pPr>
    </w:p>
    <w:p w14:paraId="3E1F8260" w14:textId="1ECBB017" w:rsidR="00C71628" w:rsidRDefault="00093B2E" w:rsidP="00635B23">
      <w:pPr>
        <w:keepNext/>
        <w:spacing w:line="240" w:lineRule="auto"/>
        <w:jc w:val="center"/>
      </w:pPr>
      <w:r w:rsidRPr="00A4293E">
        <w:rPr>
          <w:rFonts w:ascii="Times New Roman" w:hAnsi="Times New Roman"/>
          <w:noProof/>
          <w:lang w:bidi="ar-SA"/>
        </w:rPr>
        <w:drawing>
          <wp:inline distT="0" distB="0" distL="0" distR="0" wp14:anchorId="7D698548" wp14:editId="542B0BFF">
            <wp:extent cx="5419725" cy="2898476"/>
            <wp:effectExtent l="0" t="0" r="0" b="0"/>
            <wp:docPr id="123" name="Chart 123">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59D961E2" w14:textId="77268A2C" w:rsidR="00C71628" w:rsidRDefault="00FA5535" w:rsidP="008110D2">
      <w:pPr>
        <w:pStyle w:val="Caption"/>
      </w:pPr>
      <w:bookmarkStart w:id="223" w:name="_Toc17102625"/>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47</w:t>
      </w:r>
      <w:r w:rsidR="00A05ACE">
        <w:rPr>
          <w:noProof/>
        </w:rPr>
        <w:fldChar w:fldCharType="end"/>
      </w:r>
      <w:r w:rsidR="00C71628" w:rsidRPr="005861C9">
        <w:t>:</w:t>
      </w:r>
      <w:r w:rsidR="00C71628">
        <w:t xml:space="preserve"> </w:t>
      </w:r>
      <w:r w:rsidRPr="00AA5B14">
        <w:t>Successive T</w:t>
      </w:r>
      <w:r w:rsidRPr="00AA5B14">
        <w:rPr>
          <w:vertAlign w:val="subscript"/>
        </w:rPr>
        <w:t xml:space="preserve">2 </w:t>
      </w:r>
      <w:r w:rsidRPr="00AA5B14">
        <w:t xml:space="preserve">spectra </w:t>
      </w:r>
      <w:r>
        <w:t>of test 8 (5</w:t>
      </w:r>
      <w:r w:rsidRPr="00AA5B14">
        <w:t xml:space="preserve"> cycles</w:t>
      </w:r>
      <w:r>
        <w:t xml:space="preserve"> with one hour</w:t>
      </w:r>
      <w:r w:rsidRPr="00AA5B14">
        <w:t xml:space="preserve"> soaking time. </w:t>
      </w:r>
      <w:r>
        <w:t xml:space="preserve">Field gas was injected at </w:t>
      </w:r>
      <w:r w:rsidR="00570A73">
        <w:t>4000</w:t>
      </w:r>
      <w:r w:rsidR="005F3DED">
        <w:t xml:space="preserve"> psi</w:t>
      </w:r>
      <w:r>
        <w:t>, which is 100</w:t>
      </w:r>
      <w:r w:rsidR="005F3DED">
        <w:t>0 psi</w:t>
      </w:r>
      <w:r>
        <w:t xml:space="preserve"> above MMP).</w:t>
      </w:r>
      <w:r w:rsidRPr="00AA5B14">
        <w:t xml:space="preserve"> Note that NMR volumes between T</w:t>
      </w:r>
      <w:r w:rsidRPr="00AA5B14">
        <w:rPr>
          <w:vertAlign w:val="subscript"/>
        </w:rPr>
        <w:t>2</w:t>
      </w:r>
      <w:r w:rsidRPr="00AA5B14">
        <w:softHyphen/>
      </w:r>
      <w:r w:rsidRPr="00AA5B14">
        <w:rPr>
          <w:vertAlign w:val="subscript"/>
        </w:rPr>
        <w:t xml:space="preserve"> </w:t>
      </w:r>
      <w:r w:rsidRPr="00AA5B14">
        <w:t xml:space="preserve">relaxation regions of 1ms to 30ms are preferentially decreasing. This indicates that light hydrocarbon or fluid in </w:t>
      </w:r>
      <w:r w:rsidR="009E71F2">
        <w:t>larger</w:t>
      </w:r>
      <w:r w:rsidR="009E71F2" w:rsidRPr="00AA5B14">
        <w:t xml:space="preserve"> </w:t>
      </w:r>
      <w:r w:rsidRPr="00AA5B14">
        <w:t xml:space="preserve">pores is produced during the </w:t>
      </w:r>
      <w:r w:rsidR="00614320">
        <w:t>Huff-n-puff</w:t>
      </w:r>
      <w:r w:rsidRPr="00AA5B14">
        <w:t>.</w:t>
      </w:r>
      <w:bookmarkEnd w:id="223"/>
    </w:p>
    <w:p w14:paraId="6EA08D31" w14:textId="77777777" w:rsidR="00FA5535" w:rsidRDefault="00FA5535" w:rsidP="00635B23">
      <w:pPr>
        <w:pStyle w:val="Caption"/>
        <w:jc w:val="center"/>
      </w:pPr>
      <w:r w:rsidRPr="009A1BEB">
        <w:rPr>
          <w:noProof/>
          <w:lang w:bidi="ar-SA"/>
        </w:rPr>
        <w:lastRenderedPageBreak/>
        <w:drawing>
          <wp:inline distT="0" distB="0" distL="0" distR="0" wp14:anchorId="4C351BE5" wp14:editId="2C7C044C">
            <wp:extent cx="5394960" cy="3552825"/>
            <wp:effectExtent l="0" t="0" r="0" b="0"/>
            <wp:docPr id="124" name="Chart 124">
              <a:extLst xmlns:a="http://schemas.openxmlformats.org/drawingml/2006/main">
                <a:ext uri="{FF2B5EF4-FFF2-40B4-BE49-F238E27FC236}">
                  <a16:creationId xmlns:a16="http://schemas.microsoft.com/office/drawing/2014/main" id="{34B4E214-CBDC-4CAC-93EA-58A96D956A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A6F04E3" w14:textId="4F80ECDE" w:rsidR="00EA1328" w:rsidRDefault="00FA5535" w:rsidP="00EA1328">
      <w:pPr>
        <w:pStyle w:val="Caption"/>
      </w:pPr>
      <w:bookmarkStart w:id="224" w:name="_Toc17102626"/>
      <w:r w:rsidRPr="00FA5535">
        <w:t xml:space="preserve">Figure </w:t>
      </w:r>
      <w:r w:rsidR="00FB06D2">
        <w:fldChar w:fldCharType="begin"/>
      </w:r>
      <w:r w:rsidR="00FB06D2">
        <w:instrText xml:space="preserve"> SEQ Figure \* ARABIC </w:instrText>
      </w:r>
      <w:r w:rsidR="00FB06D2">
        <w:fldChar w:fldCharType="separate"/>
      </w:r>
      <w:r w:rsidR="004911A0">
        <w:rPr>
          <w:noProof/>
        </w:rPr>
        <w:t>48</w:t>
      </w:r>
      <w:r w:rsidR="00FB06D2">
        <w:rPr>
          <w:noProof/>
        </w:rPr>
        <w:fldChar w:fldCharType="end"/>
      </w:r>
      <w:r w:rsidRPr="00FA5535">
        <w:rPr>
          <w:rFonts w:ascii="Times New Roman" w:eastAsia="바탕" w:hAnsi="Times New Roman"/>
        </w:rPr>
        <w:t>: Summary of recovery versus cycles from two different injection pressure</w:t>
      </w:r>
      <w:r w:rsidR="009E71F2">
        <w:rPr>
          <w:rFonts w:ascii="Times New Roman" w:eastAsia="바탕" w:hAnsi="Times New Roman"/>
        </w:rPr>
        <w:t>s</w:t>
      </w:r>
      <w:r>
        <w:rPr>
          <w:rFonts w:ascii="Times New Roman" w:eastAsia="바탕" w:hAnsi="Times New Roman"/>
        </w:rPr>
        <w:t xml:space="preserve"> using field gas</w:t>
      </w:r>
      <w:r w:rsidRPr="00FA5535">
        <w:rPr>
          <w:rFonts w:ascii="Times New Roman" w:eastAsia="바탕" w:hAnsi="Times New Roman"/>
        </w:rPr>
        <w:t>. Recoveries at the 5th cycle of each experiments are 31</w:t>
      </w:r>
      <w:r w:rsidRPr="00D964E0">
        <w:rPr>
          <w:rFonts w:ascii="Times New Roman" w:eastAsia="바탕" w:hAnsi="Times New Roman"/>
        </w:rPr>
        <w:t>% and 15% in 100</w:t>
      </w:r>
      <w:r w:rsidR="005F3DED" w:rsidRPr="00D964E0">
        <w:rPr>
          <w:rFonts w:ascii="Times New Roman" w:eastAsia="바탕" w:hAnsi="Times New Roman"/>
        </w:rPr>
        <w:t>0 psi</w:t>
      </w:r>
      <w:r w:rsidRPr="00D964E0">
        <w:rPr>
          <w:rFonts w:ascii="Times New Roman" w:eastAsia="바탕" w:hAnsi="Times New Roman"/>
        </w:rPr>
        <w:t xml:space="preserve"> above MMP and 100</w:t>
      </w:r>
      <w:r w:rsidR="005F3DED" w:rsidRPr="00D964E0">
        <w:rPr>
          <w:rFonts w:ascii="Times New Roman" w:eastAsia="바탕" w:hAnsi="Times New Roman"/>
        </w:rPr>
        <w:t>0 psi</w:t>
      </w:r>
      <w:r w:rsidRPr="00D964E0">
        <w:rPr>
          <w:rFonts w:ascii="Times New Roman" w:eastAsia="바탕" w:hAnsi="Times New Roman"/>
        </w:rPr>
        <w:t xml:space="preserve"> below MMP</w:t>
      </w:r>
      <w:r w:rsidR="009E71F2" w:rsidRPr="00D964E0">
        <w:rPr>
          <w:rFonts w:ascii="Times New Roman" w:eastAsia="바탕" w:hAnsi="Times New Roman"/>
        </w:rPr>
        <w:t>,</w:t>
      </w:r>
      <w:r w:rsidRPr="00D964E0">
        <w:rPr>
          <w:rFonts w:ascii="Times New Roman" w:eastAsia="바탕" w:hAnsi="Times New Roman"/>
        </w:rPr>
        <w:t xml:space="preserve"> respectively</w:t>
      </w:r>
      <w:r w:rsidR="009E71F2" w:rsidRPr="00D964E0">
        <w:rPr>
          <w:rFonts w:ascii="Times New Roman" w:eastAsia="바탕" w:hAnsi="Times New Roman"/>
        </w:rPr>
        <w:t>, a factor of 2 difference</w:t>
      </w:r>
      <w:bookmarkEnd w:id="224"/>
      <w:r w:rsidR="00EA1328" w:rsidRPr="00D964E0">
        <w:rPr>
          <w:rFonts w:ascii="Times New Roman" w:eastAsia="바탕" w:hAnsi="Times New Roman"/>
          <w:b w:val="0"/>
          <w:bCs w:val="0"/>
        </w:rPr>
        <w:t xml:space="preserve">. </w:t>
      </w:r>
      <w:r w:rsidR="00EA1328" w:rsidRPr="00D964E0">
        <w:t>Each cycle has 2 hr of residence time.</w:t>
      </w:r>
    </w:p>
    <w:p w14:paraId="3C36B614" w14:textId="172B7D34" w:rsidR="00C71628" w:rsidRPr="003473AE" w:rsidRDefault="00C71628" w:rsidP="003473AE">
      <w:pPr>
        <w:spacing w:line="240" w:lineRule="auto"/>
        <w:jc w:val="both"/>
        <w:rPr>
          <w:rFonts w:ascii="Times New Roman" w:eastAsia="바탕" w:hAnsi="Times New Roman"/>
          <w:b/>
          <w:bCs/>
          <w:szCs w:val="18"/>
        </w:rPr>
      </w:pPr>
    </w:p>
    <w:p w14:paraId="3D534FE4" w14:textId="77777777" w:rsidR="00C71628" w:rsidRDefault="00C71628" w:rsidP="00635B23">
      <w:pPr>
        <w:keepNext/>
        <w:spacing w:line="240" w:lineRule="auto"/>
        <w:jc w:val="center"/>
      </w:pPr>
      <w:r w:rsidRPr="003812D9">
        <w:rPr>
          <w:noProof/>
          <w:lang w:bidi="ar-SA"/>
        </w:rPr>
        <mc:AlternateContent>
          <mc:Choice Requires="wps">
            <w:drawing>
              <wp:anchor distT="0" distB="0" distL="114300" distR="114300" simplePos="0" relativeHeight="251658267" behindDoc="0" locked="0" layoutInCell="1" allowOverlap="1" wp14:anchorId="3EEDBAF9" wp14:editId="4499D50B">
                <wp:simplePos x="0" y="0"/>
                <wp:positionH relativeFrom="column">
                  <wp:posOffset>764134</wp:posOffset>
                </wp:positionH>
                <wp:positionV relativeFrom="paragraph">
                  <wp:posOffset>288595</wp:posOffset>
                </wp:positionV>
                <wp:extent cx="1790700" cy="2047875"/>
                <wp:effectExtent l="19050" t="19050" r="19050" b="28575"/>
                <wp:wrapNone/>
                <wp:docPr id="83" name="Rectangle 5"/>
                <wp:cNvGraphicFramePr/>
                <a:graphic xmlns:a="http://schemas.openxmlformats.org/drawingml/2006/main">
                  <a:graphicData uri="http://schemas.microsoft.com/office/word/2010/wordprocessingShape">
                    <wps:wsp>
                      <wps:cNvSpPr/>
                      <wps:spPr>
                        <a:xfrm>
                          <a:off x="0" y="0"/>
                          <a:ext cx="1790700" cy="2047875"/>
                        </a:xfrm>
                        <a:prstGeom prst="rect">
                          <a:avLst/>
                        </a:prstGeom>
                        <a:noFill/>
                        <a:ln w="38100">
                          <a:solidFill>
                            <a:srgbClr val="FF0000"/>
                          </a:solidFill>
                        </a:ln>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c="http://schemas.openxmlformats.org/drawingml/2006/chart" xmlns:a16="http://schemas.microsoft.com/office/drawing/2014/main" xmlns:a="http://schemas.openxmlformats.org/drawingml/2006/main" xmlns:w16="http://schemas.microsoft.com/office/word/2018/wordml" xmlns:w16cex="http://schemas.microsoft.com/office/word/2018/wordml/cex">
            <w:pict w14:anchorId="026A21A5">
              <v:rect id="Rectangle 5" style="position:absolute;margin-left:60.15pt;margin-top:22.7pt;width:141pt;height:161.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3pt" w14:anchorId="666249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"/>
            </w:pict>
          </mc:Fallback>
        </mc:AlternateContent>
      </w:r>
      <w:r w:rsidRPr="00956ABE">
        <w:rPr>
          <w:rFonts w:ascii="Times New Roman" w:hAnsi="Times New Roman"/>
          <w:noProof/>
          <w:lang w:bidi="ar-SA"/>
        </w:rPr>
        <w:drawing>
          <wp:inline distT="0" distB="0" distL="0" distR="0" wp14:anchorId="1CAF4201" wp14:editId="0A83DA36">
            <wp:extent cx="5562600" cy="3028950"/>
            <wp:effectExtent l="0" t="0" r="0" b="0"/>
            <wp:docPr id="125" name="Chart 125">
              <a:extLst xmlns:a="http://schemas.openxmlformats.org/drawingml/2006/main">
                <a:ext uri="{FF2B5EF4-FFF2-40B4-BE49-F238E27FC236}">
                  <a16:creationId xmlns:a16="http://schemas.microsoft.com/office/drawing/2014/main" id="{7064E309-E887-45B7-B2F5-37F2C6B72D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402CA1DD" w14:textId="43D7C26A" w:rsidR="00C71628" w:rsidRPr="00FA5535" w:rsidRDefault="00FA5535" w:rsidP="008110D2">
      <w:pPr>
        <w:pStyle w:val="Caption"/>
      </w:pPr>
      <w:bookmarkStart w:id="225" w:name="_Toc17102627"/>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49</w:t>
      </w:r>
      <w:r w:rsidR="00A05ACE">
        <w:rPr>
          <w:noProof/>
        </w:rPr>
        <w:fldChar w:fldCharType="end"/>
      </w:r>
      <w:r w:rsidR="00C71628" w:rsidRPr="00FA5535">
        <w:t xml:space="preserve">: GC </w:t>
      </w:r>
      <w:r w:rsidR="009E71F2">
        <w:t xml:space="preserve">chromatogram </w:t>
      </w:r>
      <w:r w:rsidR="00C71628" w:rsidRPr="00FA5535">
        <w:t xml:space="preserve">analysis on residual </w:t>
      </w:r>
      <w:r w:rsidR="003060B5">
        <w:t>fluids</w:t>
      </w:r>
      <w:r w:rsidR="00C71628" w:rsidRPr="00FA5535">
        <w:t xml:space="preserve"> after </w:t>
      </w:r>
      <w:r w:rsidR="00516C13">
        <w:t>h</w:t>
      </w:r>
      <w:r w:rsidR="00614320">
        <w:t>uff-n-puff</w:t>
      </w:r>
      <w:r w:rsidR="00C71628" w:rsidRPr="00FA5535">
        <w:t xml:space="preserve"> EOR using field gas at 100</w:t>
      </w:r>
      <w:r w:rsidR="005F3DED">
        <w:t>0 psi</w:t>
      </w:r>
      <w:r w:rsidR="00C71628" w:rsidRPr="00FA5535">
        <w:t xml:space="preserve"> below MMP. Hydrocarbons are only produced up </w:t>
      </w:r>
      <w:r w:rsidR="00516C13">
        <w:t>to</w:t>
      </w:r>
      <w:r w:rsidR="00C71628" w:rsidRPr="00FA5535">
        <w:t xml:space="preserve"> C19.</w:t>
      </w:r>
      <w:bookmarkEnd w:id="225"/>
    </w:p>
    <w:p w14:paraId="0B4A726E" w14:textId="77777777" w:rsidR="00C71628" w:rsidRDefault="00C71628" w:rsidP="008110D2">
      <w:pPr>
        <w:pStyle w:val="Caption"/>
      </w:pPr>
    </w:p>
    <w:p w14:paraId="4214A2F4" w14:textId="070E7E0A" w:rsidR="00C71628" w:rsidRDefault="00C71628" w:rsidP="002757CF">
      <w:pPr>
        <w:keepNext/>
        <w:jc w:val="both"/>
        <w:outlineLvl w:val="2"/>
        <w:rPr>
          <w:rFonts w:ascii="Times New Roman" w:eastAsia="바탕" w:hAnsi="Times New Roman"/>
          <w:b/>
          <w:bCs/>
          <w:i/>
        </w:rPr>
      </w:pPr>
      <w:bookmarkStart w:id="226" w:name="_Toc12653947"/>
      <w:bookmarkStart w:id="227" w:name="_Toc12892633"/>
      <w:bookmarkStart w:id="228" w:name="_Toc22639604"/>
      <w:r w:rsidRPr="00F67281">
        <w:rPr>
          <w:rFonts w:ascii="Times New Roman" w:eastAsia="바탕" w:hAnsi="Times New Roman"/>
          <w:b/>
          <w:bCs/>
          <w:i/>
        </w:rPr>
        <w:lastRenderedPageBreak/>
        <w:t>4.</w:t>
      </w:r>
      <w:r>
        <w:rPr>
          <w:rFonts w:ascii="Times New Roman" w:eastAsia="바탕" w:hAnsi="Times New Roman"/>
          <w:b/>
          <w:bCs/>
          <w:i/>
        </w:rPr>
        <w:t>3</w:t>
      </w:r>
      <w:r w:rsidRPr="00F67281">
        <w:rPr>
          <w:rFonts w:ascii="Times New Roman" w:eastAsia="바탕" w:hAnsi="Times New Roman"/>
          <w:b/>
          <w:bCs/>
          <w:i/>
        </w:rPr>
        <w:t>.</w:t>
      </w:r>
      <w:r>
        <w:rPr>
          <w:rFonts w:ascii="Times New Roman" w:eastAsia="바탕" w:hAnsi="Times New Roman"/>
          <w:b/>
          <w:bCs/>
          <w:i/>
        </w:rPr>
        <w:t>2</w:t>
      </w:r>
      <w:r w:rsidRPr="00F67281">
        <w:rPr>
          <w:rFonts w:ascii="Times New Roman" w:eastAsia="바탕" w:hAnsi="Times New Roman"/>
          <w:b/>
          <w:bCs/>
          <w:i/>
        </w:rPr>
        <w:t xml:space="preserve"> </w:t>
      </w:r>
      <w:r>
        <w:rPr>
          <w:rFonts w:ascii="Times New Roman" w:eastAsia="바탕" w:hAnsi="Times New Roman"/>
          <w:b/>
          <w:bCs/>
          <w:i/>
        </w:rPr>
        <w:t>Injection pressure above MMP</w:t>
      </w:r>
      <w:bookmarkEnd w:id="226"/>
      <w:bookmarkEnd w:id="227"/>
      <w:bookmarkEnd w:id="228"/>
    </w:p>
    <w:p w14:paraId="2CBC3EF0" w14:textId="4156BB83" w:rsidR="00C71628" w:rsidRDefault="00C71628" w:rsidP="00C71628">
      <w:pPr>
        <w:jc w:val="both"/>
        <w:rPr>
          <w:rFonts w:ascii="Times New Roman" w:hAnsi="Times New Roman"/>
        </w:rPr>
      </w:pPr>
      <w:r>
        <w:rPr>
          <w:rFonts w:ascii="Times New Roman" w:hAnsi="Times New Roman"/>
        </w:rPr>
        <w:t xml:space="preserve">In previous section, </w:t>
      </w:r>
      <w:r w:rsidR="0061607F">
        <w:rPr>
          <w:rFonts w:ascii="Times New Roman" w:hAnsi="Times New Roman"/>
        </w:rPr>
        <w:t xml:space="preserve">it was shown that the </w:t>
      </w:r>
      <w:r>
        <w:rPr>
          <w:rFonts w:ascii="Times New Roman" w:hAnsi="Times New Roman"/>
        </w:rPr>
        <w:t>recovery from injection pressure at MMP and at 100</w:t>
      </w:r>
      <w:r w:rsidR="005F3DED">
        <w:rPr>
          <w:rFonts w:ascii="Times New Roman" w:hAnsi="Times New Roman"/>
        </w:rPr>
        <w:t>0 psi</w:t>
      </w:r>
      <w:r>
        <w:rPr>
          <w:rFonts w:ascii="Times New Roman" w:hAnsi="Times New Roman"/>
        </w:rPr>
        <w:t xml:space="preserve"> above MMP were similar. To further investigate the effect of injection pressure, two experiments were conducted</w:t>
      </w:r>
      <w:r w:rsidR="009E71F2">
        <w:rPr>
          <w:rFonts w:ascii="Times New Roman" w:hAnsi="Times New Roman"/>
        </w:rPr>
        <w:t>;</w:t>
      </w:r>
      <w:r>
        <w:rPr>
          <w:rFonts w:ascii="Times New Roman" w:hAnsi="Times New Roman"/>
        </w:rPr>
        <w:t xml:space="preserve"> </w:t>
      </w:r>
      <w:r w:rsidR="009E71F2">
        <w:rPr>
          <w:rFonts w:ascii="Times New Roman" w:hAnsi="Times New Roman"/>
        </w:rPr>
        <w:t>first</w:t>
      </w:r>
      <w:r>
        <w:rPr>
          <w:rFonts w:ascii="Times New Roman" w:hAnsi="Times New Roman"/>
        </w:rPr>
        <w:t xml:space="preserve">, </w:t>
      </w:r>
      <w:r w:rsidRPr="004A1ADA">
        <w:rPr>
          <w:rFonts w:ascii="Times New Roman" w:hAnsi="Times New Roman"/>
          <w:b/>
        </w:rPr>
        <w:t xml:space="preserve">Fig. </w:t>
      </w:r>
      <w:r w:rsidR="000222C2">
        <w:rPr>
          <w:rFonts w:ascii="Times New Roman" w:hAnsi="Times New Roman"/>
          <w:b/>
        </w:rPr>
        <w:t>5</w:t>
      </w:r>
      <w:r w:rsidR="00A03365">
        <w:rPr>
          <w:rFonts w:ascii="Times New Roman" w:hAnsi="Times New Roman"/>
          <w:b/>
        </w:rPr>
        <w:t>0</w:t>
      </w:r>
      <w:r>
        <w:rPr>
          <w:rFonts w:ascii="Times New Roman" w:hAnsi="Times New Roman"/>
        </w:rPr>
        <w:t xml:space="preserve"> is </w:t>
      </w:r>
      <w:r w:rsidRPr="000F6BF5">
        <w:rPr>
          <w:rFonts w:ascii="Times New Roman" w:hAnsi="Times New Roman"/>
        </w:rPr>
        <w:t>the T</w:t>
      </w:r>
      <w:r w:rsidRPr="000F6BF5">
        <w:rPr>
          <w:rFonts w:ascii="Times New Roman" w:hAnsi="Times New Roman"/>
          <w:vertAlign w:val="subscript"/>
        </w:rPr>
        <w:t>2</w:t>
      </w:r>
      <w:r w:rsidRPr="000F6BF5">
        <w:rPr>
          <w:rFonts w:ascii="Times New Roman" w:hAnsi="Times New Roman"/>
        </w:rPr>
        <w:t xml:space="preserve"> distributions for the remaining fluid in the Eagle Ford sample</w:t>
      </w:r>
      <w:r w:rsidR="009E71F2">
        <w:rPr>
          <w:rFonts w:ascii="Times New Roman" w:hAnsi="Times New Roman"/>
        </w:rPr>
        <w:t>s</w:t>
      </w:r>
      <w:r w:rsidRPr="000F6BF5">
        <w:rPr>
          <w:rFonts w:ascii="Times New Roman" w:hAnsi="Times New Roman"/>
        </w:rPr>
        <w:t xml:space="preserve"> after each </w:t>
      </w:r>
      <w:r w:rsidR="00EA6B1A">
        <w:rPr>
          <w:rFonts w:ascii="Times New Roman" w:hAnsi="Times New Roman"/>
        </w:rPr>
        <w:t>h</w:t>
      </w:r>
      <w:r w:rsidR="00614320">
        <w:rPr>
          <w:rFonts w:ascii="Times New Roman" w:hAnsi="Times New Roman"/>
        </w:rPr>
        <w:t>uff-n-puff</w:t>
      </w:r>
      <w:r w:rsidRPr="000F6BF5">
        <w:rPr>
          <w:rFonts w:ascii="Times New Roman" w:hAnsi="Times New Roman"/>
        </w:rPr>
        <w:t xml:space="preserve"> cycle for </w:t>
      </w:r>
      <w:r>
        <w:rPr>
          <w:rFonts w:ascii="Times New Roman" w:hAnsi="Times New Roman"/>
        </w:rPr>
        <w:t>200</w:t>
      </w:r>
      <w:r w:rsidR="005F3DED">
        <w:rPr>
          <w:rFonts w:ascii="Times New Roman" w:hAnsi="Times New Roman"/>
        </w:rPr>
        <w:t>0 psi</w:t>
      </w:r>
      <w:r w:rsidRPr="000F6BF5">
        <w:rPr>
          <w:rFonts w:ascii="Times New Roman" w:hAnsi="Times New Roman"/>
        </w:rPr>
        <w:t xml:space="preserve"> </w:t>
      </w:r>
      <w:r>
        <w:rPr>
          <w:rFonts w:ascii="Times New Roman" w:hAnsi="Times New Roman"/>
        </w:rPr>
        <w:t>above MMP (test 9). Comparison recovery plot between 200</w:t>
      </w:r>
      <w:r w:rsidR="005F3DED">
        <w:rPr>
          <w:rFonts w:ascii="Times New Roman" w:hAnsi="Times New Roman"/>
        </w:rPr>
        <w:t>0 psi</w:t>
      </w:r>
      <w:r>
        <w:rPr>
          <w:rFonts w:ascii="Times New Roman" w:hAnsi="Times New Roman"/>
        </w:rPr>
        <w:t xml:space="preserve"> above MMP case and 100</w:t>
      </w:r>
      <w:r w:rsidR="005F3DED">
        <w:rPr>
          <w:rFonts w:ascii="Times New Roman" w:hAnsi="Times New Roman"/>
        </w:rPr>
        <w:t>0 psi</w:t>
      </w:r>
      <w:r>
        <w:rPr>
          <w:rFonts w:ascii="Times New Roman" w:hAnsi="Times New Roman"/>
        </w:rPr>
        <w:t xml:space="preserve"> above MMP indicates that recovery is very similar regardless of </w:t>
      </w:r>
      <w:r w:rsidR="009E71F2">
        <w:rPr>
          <w:rFonts w:ascii="Times New Roman" w:hAnsi="Times New Roman"/>
        </w:rPr>
        <w:t xml:space="preserve">the </w:t>
      </w:r>
      <w:r>
        <w:rPr>
          <w:rFonts w:ascii="Times New Roman" w:hAnsi="Times New Roman"/>
        </w:rPr>
        <w:t>higher injection pressure (</w:t>
      </w:r>
      <w:r>
        <w:rPr>
          <w:rFonts w:ascii="Times New Roman" w:hAnsi="Times New Roman"/>
          <w:b/>
        </w:rPr>
        <w:t xml:space="preserve">Fig. </w:t>
      </w:r>
      <w:r w:rsidR="000222C2">
        <w:rPr>
          <w:rFonts w:ascii="Times New Roman" w:hAnsi="Times New Roman"/>
          <w:b/>
        </w:rPr>
        <w:t>5</w:t>
      </w:r>
      <w:r w:rsidR="00A03365">
        <w:rPr>
          <w:rFonts w:ascii="Times New Roman" w:hAnsi="Times New Roman"/>
          <w:b/>
        </w:rPr>
        <w:t>1</w:t>
      </w:r>
      <w:r>
        <w:rPr>
          <w:rFonts w:ascii="Times New Roman" w:hAnsi="Times New Roman"/>
          <w:b/>
        </w:rPr>
        <w:t>)</w:t>
      </w:r>
      <w:r>
        <w:rPr>
          <w:rFonts w:ascii="Times New Roman" w:hAnsi="Times New Roman"/>
        </w:rPr>
        <w:t xml:space="preserve">.  Second, </w:t>
      </w:r>
      <w:r w:rsidRPr="000F6BF5">
        <w:rPr>
          <w:rFonts w:ascii="Times New Roman" w:hAnsi="Times New Roman"/>
          <w:b/>
        </w:rPr>
        <w:t>Fig.</w:t>
      </w:r>
      <w:r>
        <w:rPr>
          <w:rFonts w:ascii="Times New Roman" w:hAnsi="Times New Roman"/>
          <w:b/>
        </w:rPr>
        <w:t xml:space="preserve"> </w:t>
      </w:r>
      <w:r w:rsidR="000222C2">
        <w:rPr>
          <w:rFonts w:ascii="Times New Roman" w:hAnsi="Times New Roman"/>
          <w:b/>
        </w:rPr>
        <w:t>5</w:t>
      </w:r>
      <w:r w:rsidR="00A03365">
        <w:rPr>
          <w:rFonts w:ascii="Times New Roman" w:hAnsi="Times New Roman"/>
          <w:b/>
        </w:rPr>
        <w:t>2</w:t>
      </w:r>
      <w:r>
        <w:rPr>
          <w:rFonts w:ascii="Times New Roman" w:hAnsi="Times New Roman"/>
          <w:b/>
        </w:rPr>
        <w:t xml:space="preserve"> </w:t>
      </w:r>
      <w:r>
        <w:rPr>
          <w:rFonts w:ascii="Times New Roman" w:hAnsi="Times New Roman"/>
        </w:rPr>
        <w:t>is</w:t>
      </w:r>
      <w:r w:rsidRPr="000F6BF5">
        <w:rPr>
          <w:rFonts w:ascii="Times New Roman" w:hAnsi="Times New Roman"/>
        </w:rPr>
        <w:t xml:space="preserve"> the T</w:t>
      </w:r>
      <w:r w:rsidRPr="000F6BF5">
        <w:rPr>
          <w:rFonts w:ascii="Times New Roman" w:hAnsi="Times New Roman"/>
          <w:vertAlign w:val="subscript"/>
        </w:rPr>
        <w:t>2</w:t>
      </w:r>
      <w:r w:rsidRPr="000F6BF5">
        <w:rPr>
          <w:rFonts w:ascii="Times New Roman" w:hAnsi="Times New Roman"/>
        </w:rPr>
        <w:t xml:space="preserve"> distributions for the remaining fluid in the Eagle Ford sample after each </w:t>
      </w:r>
      <w:r w:rsidR="009E71F2">
        <w:rPr>
          <w:rFonts w:ascii="Times New Roman" w:hAnsi="Times New Roman"/>
        </w:rPr>
        <w:t>h</w:t>
      </w:r>
      <w:r w:rsidR="00614320">
        <w:rPr>
          <w:rFonts w:ascii="Times New Roman" w:hAnsi="Times New Roman"/>
        </w:rPr>
        <w:t>uff-n-puff</w:t>
      </w:r>
      <w:r w:rsidRPr="000F6BF5">
        <w:rPr>
          <w:rFonts w:ascii="Times New Roman" w:hAnsi="Times New Roman"/>
        </w:rPr>
        <w:t xml:space="preserve"> cycle for </w:t>
      </w:r>
      <w:r w:rsidR="001253C6">
        <w:rPr>
          <w:rFonts w:ascii="Times New Roman" w:hAnsi="Times New Roman"/>
        </w:rPr>
        <w:t>varying injection pressure above MMP</w:t>
      </w:r>
      <w:r>
        <w:rPr>
          <w:rFonts w:ascii="Times New Roman" w:hAnsi="Times New Roman"/>
        </w:rPr>
        <w:t xml:space="preserve">, which corresponds to test 10. For example, </w:t>
      </w:r>
      <w:r w:rsidR="009B49EA">
        <w:rPr>
          <w:rFonts w:ascii="Times New Roman" w:hAnsi="Times New Roman"/>
        </w:rPr>
        <w:t>during</w:t>
      </w:r>
      <w:r>
        <w:rPr>
          <w:rFonts w:ascii="Times New Roman" w:hAnsi="Times New Roman"/>
        </w:rPr>
        <w:t xml:space="preserve"> first cycle, injection pressure was 4500</w:t>
      </w:r>
      <w:r w:rsidR="00D50EED">
        <w:rPr>
          <w:rFonts w:ascii="Times New Roman" w:hAnsi="Times New Roman"/>
        </w:rPr>
        <w:t xml:space="preserve"> </w:t>
      </w:r>
      <w:r>
        <w:rPr>
          <w:rFonts w:ascii="Times New Roman" w:hAnsi="Times New Roman"/>
        </w:rPr>
        <w:t>psi</w:t>
      </w:r>
      <w:r w:rsidR="00D50EED">
        <w:rPr>
          <w:rFonts w:ascii="Times New Roman" w:hAnsi="Times New Roman"/>
        </w:rPr>
        <w:t xml:space="preserve"> (1000</w:t>
      </w:r>
      <w:r w:rsidR="00A2021C">
        <w:rPr>
          <w:rFonts w:ascii="Times New Roman" w:hAnsi="Times New Roman"/>
        </w:rPr>
        <w:t xml:space="preserve"> </w:t>
      </w:r>
      <w:r w:rsidR="00D50EED">
        <w:rPr>
          <w:rFonts w:ascii="Times New Roman" w:hAnsi="Times New Roman"/>
        </w:rPr>
        <w:t>psi above MMP)</w:t>
      </w:r>
      <w:r>
        <w:rPr>
          <w:rFonts w:ascii="Times New Roman" w:hAnsi="Times New Roman"/>
        </w:rPr>
        <w:t xml:space="preserve">. </w:t>
      </w:r>
      <w:r w:rsidR="00BE72B2">
        <w:rPr>
          <w:rFonts w:ascii="Times New Roman" w:hAnsi="Times New Roman"/>
        </w:rPr>
        <w:t>During</w:t>
      </w:r>
      <w:r>
        <w:rPr>
          <w:rFonts w:ascii="Times New Roman" w:hAnsi="Times New Roman"/>
        </w:rPr>
        <w:t xml:space="preserve"> second cycle, injection pressure was 5500</w:t>
      </w:r>
      <w:r w:rsidR="00D50EED">
        <w:rPr>
          <w:rFonts w:ascii="Times New Roman" w:hAnsi="Times New Roman"/>
        </w:rPr>
        <w:t xml:space="preserve"> </w:t>
      </w:r>
      <w:r>
        <w:rPr>
          <w:rFonts w:ascii="Times New Roman" w:hAnsi="Times New Roman"/>
        </w:rPr>
        <w:t>psi</w:t>
      </w:r>
      <w:r w:rsidR="00D50EED">
        <w:rPr>
          <w:rFonts w:ascii="Times New Roman" w:hAnsi="Times New Roman"/>
        </w:rPr>
        <w:t xml:space="preserve"> (2000 psi above MMP)</w:t>
      </w:r>
      <w:r>
        <w:rPr>
          <w:rFonts w:ascii="Times New Roman" w:hAnsi="Times New Roman"/>
        </w:rPr>
        <w:t xml:space="preserve">. Finally, </w:t>
      </w:r>
      <w:r w:rsidR="00FE673B">
        <w:rPr>
          <w:rFonts w:ascii="Times New Roman" w:hAnsi="Times New Roman"/>
        </w:rPr>
        <w:t>during</w:t>
      </w:r>
      <w:r>
        <w:rPr>
          <w:rFonts w:ascii="Times New Roman" w:hAnsi="Times New Roman"/>
        </w:rPr>
        <w:t xml:space="preserve"> third cycle, injection pressure was 6500</w:t>
      </w:r>
      <w:r w:rsidR="00D50EED">
        <w:rPr>
          <w:rFonts w:ascii="Times New Roman" w:hAnsi="Times New Roman"/>
        </w:rPr>
        <w:t xml:space="preserve"> </w:t>
      </w:r>
      <w:r>
        <w:rPr>
          <w:rFonts w:ascii="Times New Roman" w:hAnsi="Times New Roman"/>
        </w:rPr>
        <w:t>psi</w:t>
      </w:r>
      <w:r w:rsidR="00D50EED">
        <w:rPr>
          <w:rFonts w:ascii="Times New Roman" w:hAnsi="Times New Roman"/>
        </w:rPr>
        <w:t xml:space="preserve"> (3000 psi above MMP)</w:t>
      </w:r>
      <w:r>
        <w:rPr>
          <w:rFonts w:ascii="Times New Roman" w:hAnsi="Times New Roman"/>
        </w:rPr>
        <w:t>. T</w:t>
      </w:r>
      <w:r w:rsidRPr="0070715A">
        <w:rPr>
          <w:rFonts w:ascii="Times New Roman" w:hAnsi="Times New Roman"/>
          <w:vertAlign w:val="subscript"/>
        </w:rPr>
        <w:t>2</w:t>
      </w:r>
      <w:r>
        <w:rPr>
          <w:rFonts w:ascii="Times New Roman" w:hAnsi="Times New Roman"/>
        </w:rPr>
        <w:t xml:space="preserve"> amplitude reduction is observed mostly in 1-30ms region again, which seems to be consistent with all other experiments. </w:t>
      </w:r>
      <w:r>
        <w:rPr>
          <w:rFonts w:ascii="Times New Roman" w:hAnsi="Times New Roman"/>
          <w:b/>
        </w:rPr>
        <w:t xml:space="preserve">Fig. </w:t>
      </w:r>
      <w:r w:rsidR="000222C2">
        <w:rPr>
          <w:rFonts w:ascii="Times New Roman" w:hAnsi="Times New Roman"/>
          <w:b/>
        </w:rPr>
        <w:t>5</w:t>
      </w:r>
      <w:r w:rsidR="00A03365">
        <w:rPr>
          <w:rFonts w:ascii="Times New Roman" w:hAnsi="Times New Roman"/>
          <w:b/>
        </w:rPr>
        <w:t>3</w:t>
      </w:r>
      <w:r>
        <w:rPr>
          <w:rFonts w:ascii="Times New Roman" w:hAnsi="Times New Roman"/>
        </w:rPr>
        <w:t xml:space="preserve"> shows the recovery comparison between the 1000</w:t>
      </w:r>
      <w:r w:rsidR="00D50EED">
        <w:rPr>
          <w:rFonts w:ascii="Times New Roman" w:hAnsi="Times New Roman"/>
        </w:rPr>
        <w:t xml:space="preserve"> </w:t>
      </w:r>
      <w:r>
        <w:rPr>
          <w:rFonts w:ascii="Times New Roman" w:hAnsi="Times New Roman"/>
        </w:rPr>
        <w:t xml:space="preserve">psi above MMP case and </w:t>
      </w:r>
      <w:r w:rsidR="00D50EED">
        <w:rPr>
          <w:rFonts w:ascii="Times New Roman" w:hAnsi="Times New Roman"/>
        </w:rPr>
        <w:t>varying injection pressure</w:t>
      </w:r>
      <w:r w:rsidR="00647E33">
        <w:rPr>
          <w:rFonts w:ascii="Times New Roman" w:hAnsi="Times New Roman"/>
        </w:rPr>
        <w:t xml:space="preserve"> case</w:t>
      </w:r>
      <w:r>
        <w:rPr>
          <w:rFonts w:ascii="Times New Roman" w:hAnsi="Times New Roman"/>
        </w:rPr>
        <w:t>. The result</w:t>
      </w:r>
      <w:r w:rsidR="009E71F2">
        <w:rPr>
          <w:rFonts w:ascii="Times New Roman" w:hAnsi="Times New Roman"/>
        </w:rPr>
        <w:t>s</w:t>
      </w:r>
      <w:r>
        <w:rPr>
          <w:rFonts w:ascii="Times New Roman" w:hAnsi="Times New Roman"/>
        </w:rPr>
        <w:t xml:space="preserve"> suggest that recoveries were very similar regardless of </w:t>
      </w:r>
      <w:r w:rsidR="009E71F2">
        <w:rPr>
          <w:rFonts w:ascii="Times New Roman" w:hAnsi="Times New Roman"/>
        </w:rPr>
        <w:t xml:space="preserve">excess </w:t>
      </w:r>
      <w:r>
        <w:rPr>
          <w:rFonts w:ascii="Times New Roman" w:hAnsi="Times New Roman"/>
        </w:rPr>
        <w:t>pressure for injection per each cycle. Both experiments suggest that extra injection pressure above MMP does not yield additional recovery. There can be two possible explanations for this phenomenon</w:t>
      </w:r>
      <w:r w:rsidR="009E71F2">
        <w:rPr>
          <w:rFonts w:ascii="Times New Roman" w:hAnsi="Times New Roman"/>
        </w:rPr>
        <w:t>;</w:t>
      </w:r>
      <w:r>
        <w:rPr>
          <w:rFonts w:ascii="Times New Roman" w:hAnsi="Times New Roman"/>
        </w:rPr>
        <w:t xml:space="preserve"> </w:t>
      </w:r>
      <w:r w:rsidR="009E71F2">
        <w:rPr>
          <w:rFonts w:ascii="Times New Roman" w:hAnsi="Times New Roman"/>
        </w:rPr>
        <w:t>f</w:t>
      </w:r>
      <w:r>
        <w:rPr>
          <w:rFonts w:ascii="Times New Roman" w:hAnsi="Times New Roman"/>
        </w:rPr>
        <w:t>irst, the sample are 7-8mm size crushed samples. This size is s</w:t>
      </w:r>
      <w:r w:rsidR="003060B5">
        <w:rPr>
          <w:rFonts w:ascii="Times New Roman" w:hAnsi="Times New Roman"/>
        </w:rPr>
        <w:t>ufficiently</w:t>
      </w:r>
      <w:r>
        <w:rPr>
          <w:rFonts w:ascii="Times New Roman" w:hAnsi="Times New Roman"/>
        </w:rPr>
        <w:t xml:space="preserve"> small that one hour soaking time is sufficient for injection gas to </w:t>
      </w:r>
      <w:r w:rsidR="00516C13">
        <w:rPr>
          <w:rFonts w:ascii="Times New Roman" w:hAnsi="Times New Roman"/>
        </w:rPr>
        <w:t>permeate</w:t>
      </w:r>
      <w:r>
        <w:rPr>
          <w:rFonts w:ascii="Times New Roman" w:hAnsi="Times New Roman"/>
        </w:rPr>
        <w:t xml:space="preserve"> throughout the whole sample. In another word</w:t>
      </w:r>
      <w:r w:rsidR="009E71F2">
        <w:rPr>
          <w:rFonts w:ascii="Times New Roman" w:hAnsi="Times New Roman"/>
        </w:rPr>
        <w:t>s</w:t>
      </w:r>
      <w:r>
        <w:rPr>
          <w:rFonts w:ascii="Times New Roman" w:hAnsi="Times New Roman"/>
        </w:rPr>
        <w:t xml:space="preserve">, pressure gradient from the outer surface of sample and inside of sample can reach equilibrium in one hour with 7-8mm size. If </w:t>
      </w:r>
      <w:r w:rsidR="009E71F2">
        <w:rPr>
          <w:rFonts w:ascii="Times New Roman" w:hAnsi="Times New Roman"/>
        </w:rPr>
        <w:t xml:space="preserve">the </w:t>
      </w:r>
      <w:r>
        <w:rPr>
          <w:rFonts w:ascii="Times New Roman" w:hAnsi="Times New Roman"/>
        </w:rPr>
        <w:t>sample size become</w:t>
      </w:r>
      <w:r w:rsidR="009E71F2">
        <w:rPr>
          <w:rFonts w:ascii="Times New Roman" w:hAnsi="Times New Roman"/>
        </w:rPr>
        <w:t>s</w:t>
      </w:r>
      <w:r>
        <w:rPr>
          <w:rFonts w:ascii="Times New Roman" w:hAnsi="Times New Roman"/>
        </w:rPr>
        <w:t xml:space="preserve"> larger as </w:t>
      </w:r>
      <w:r w:rsidR="009E71F2">
        <w:rPr>
          <w:rFonts w:ascii="Times New Roman" w:hAnsi="Times New Roman"/>
        </w:rPr>
        <w:t xml:space="preserve">at the </w:t>
      </w:r>
      <w:r>
        <w:rPr>
          <w:rFonts w:ascii="Times New Roman" w:hAnsi="Times New Roman"/>
        </w:rPr>
        <w:t xml:space="preserve">core scale, extra injection pressure may contribute to additional recovery. Second, the diffusion coefficient generally increases with the </w:t>
      </w:r>
      <w:r>
        <w:rPr>
          <w:rFonts w:ascii="Times New Roman" w:hAnsi="Times New Roman"/>
        </w:rPr>
        <w:lastRenderedPageBreak/>
        <w:t>pressure</w:t>
      </w:r>
      <w:r w:rsidR="009E71F2">
        <w:rPr>
          <w:rFonts w:ascii="Times New Roman" w:hAnsi="Times New Roman"/>
        </w:rPr>
        <w:t>;</w:t>
      </w:r>
      <w:r>
        <w:rPr>
          <w:rFonts w:ascii="Times New Roman" w:hAnsi="Times New Roman"/>
        </w:rPr>
        <w:t xml:space="preserve"> however, it started to decrease above MMP (</w:t>
      </w:r>
      <w:r>
        <w:rPr>
          <w:rFonts w:ascii="Times New Roman" w:hAnsi="Times New Roman"/>
          <w:b/>
        </w:rPr>
        <w:t xml:space="preserve">Fig. </w:t>
      </w:r>
      <w:r w:rsidR="000222C2">
        <w:rPr>
          <w:rFonts w:ascii="Times New Roman" w:hAnsi="Times New Roman"/>
          <w:b/>
        </w:rPr>
        <w:t>5</w:t>
      </w:r>
      <w:r w:rsidR="00A03365">
        <w:rPr>
          <w:rFonts w:ascii="Times New Roman" w:hAnsi="Times New Roman"/>
          <w:b/>
        </w:rPr>
        <w:t>4</w:t>
      </w:r>
      <w:r w:rsidRPr="000222C2">
        <w:rPr>
          <w:rFonts w:ascii="Times New Roman" w:hAnsi="Times New Roman"/>
          <w:bCs/>
        </w:rPr>
        <w:t>)</w:t>
      </w:r>
      <w:r>
        <w:rPr>
          <w:rFonts w:ascii="Times New Roman" w:hAnsi="Times New Roman"/>
        </w:rPr>
        <w:t xml:space="preserve">. This can ultimately </w:t>
      </w:r>
      <w:r w:rsidR="009E71F2">
        <w:rPr>
          <w:rFonts w:ascii="Times New Roman" w:hAnsi="Times New Roman"/>
        </w:rPr>
        <w:t>reduce</w:t>
      </w:r>
      <w:r>
        <w:rPr>
          <w:rFonts w:ascii="Times New Roman" w:hAnsi="Times New Roman"/>
        </w:rPr>
        <w:t xml:space="preserve"> the rate of injection gas.</w:t>
      </w:r>
    </w:p>
    <w:p w14:paraId="4CC73DED" w14:textId="77777777" w:rsidR="00C71628" w:rsidRPr="00C6754D" w:rsidRDefault="00C71628" w:rsidP="00635B23">
      <w:pPr>
        <w:spacing w:line="240" w:lineRule="auto"/>
        <w:jc w:val="center"/>
        <w:rPr>
          <w:rFonts w:ascii="Times New Roman" w:hAnsi="Times New Roman"/>
        </w:rPr>
      </w:pPr>
      <w:r w:rsidRPr="00E100C3">
        <w:rPr>
          <w:noProof/>
          <w:lang w:bidi="ar-SA"/>
        </w:rPr>
        <w:drawing>
          <wp:inline distT="0" distB="0" distL="0" distR="0" wp14:anchorId="7F5705C8" wp14:editId="4885C463">
            <wp:extent cx="5394960" cy="3274060"/>
            <wp:effectExtent l="0" t="0" r="0" b="2540"/>
            <wp:docPr id="126" name="Chart 126">
              <a:extLst xmlns:a="http://schemas.openxmlformats.org/drawingml/2006/main">
                <a:ext uri="{FF2B5EF4-FFF2-40B4-BE49-F238E27FC236}">
                  <a16:creationId xmlns:a16="http://schemas.microsoft.com/office/drawing/2014/main" id="{2DD6E927-2558-4BEE-A0A0-8E1538E9E6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129F848B" w14:textId="34018DF8" w:rsidR="00C71628" w:rsidRDefault="00EF15E1" w:rsidP="008110D2">
      <w:pPr>
        <w:pStyle w:val="Caption"/>
      </w:pPr>
      <w:bookmarkStart w:id="229" w:name="_Toc17102628"/>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50</w:t>
      </w:r>
      <w:r w:rsidR="00A05ACE">
        <w:rPr>
          <w:noProof/>
        </w:rPr>
        <w:fldChar w:fldCharType="end"/>
      </w:r>
      <w:r w:rsidR="00C71628" w:rsidRPr="005861C9">
        <w:t>:</w:t>
      </w:r>
      <w:r w:rsidR="00C71628">
        <w:t xml:space="preserve"> </w:t>
      </w:r>
      <w:r w:rsidRPr="00AA5B14">
        <w:t>Successive T</w:t>
      </w:r>
      <w:r w:rsidRPr="00AA5B14">
        <w:rPr>
          <w:vertAlign w:val="subscript"/>
        </w:rPr>
        <w:t xml:space="preserve">2 </w:t>
      </w:r>
      <w:r w:rsidRPr="00AA5B14">
        <w:t xml:space="preserve">spectra </w:t>
      </w:r>
      <w:r>
        <w:t>of test 10 (10</w:t>
      </w:r>
      <w:r w:rsidRPr="00AA5B14">
        <w:t xml:space="preserve"> cycles</w:t>
      </w:r>
      <w:r>
        <w:t xml:space="preserve"> with one hour</w:t>
      </w:r>
      <w:r w:rsidRPr="00AA5B14">
        <w:t xml:space="preserve"> soaking time. </w:t>
      </w:r>
      <w:r>
        <w:t>Mixed gas C1:C2 (72:28) was injected at 55</w:t>
      </w:r>
      <w:r w:rsidRPr="00AA5B14">
        <w:t>00</w:t>
      </w:r>
      <w:r w:rsidR="00786A20">
        <w:t xml:space="preserve"> </w:t>
      </w:r>
      <w:r>
        <w:t>psi, which is 2000</w:t>
      </w:r>
      <w:r w:rsidR="00786A20">
        <w:t xml:space="preserve"> </w:t>
      </w:r>
      <w:r>
        <w:t>psi above MMP).</w:t>
      </w:r>
      <w:r w:rsidRPr="00AA5B14">
        <w:t xml:space="preserve"> Note that NMR volumes between T</w:t>
      </w:r>
      <w:r w:rsidRPr="00AA5B14">
        <w:rPr>
          <w:vertAlign w:val="subscript"/>
        </w:rPr>
        <w:t>2</w:t>
      </w:r>
      <w:r w:rsidRPr="00AA5B14">
        <w:softHyphen/>
      </w:r>
      <w:r w:rsidRPr="00AA5B14">
        <w:rPr>
          <w:vertAlign w:val="subscript"/>
        </w:rPr>
        <w:t xml:space="preserve"> </w:t>
      </w:r>
      <w:r w:rsidRPr="00AA5B14">
        <w:t xml:space="preserve">relaxation regions of 1ms to 30ms are preferentially decreasing. This indicates that light hydrocarbon or fluid in </w:t>
      </w:r>
      <w:r w:rsidR="009E71F2">
        <w:t>larger</w:t>
      </w:r>
      <w:r w:rsidR="009E71F2" w:rsidRPr="00AA5B14">
        <w:t xml:space="preserve"> </w:t>
      </w:r>
      <w:r w:rsidRPr="00AA5B14">
        <w:t xml:space="preserve">pores is produced during the </w:t>
      </w:r>
      <w:r w:rsidR="00614320">
        <w:t>Huff-n-puff</w:t>
      </w:r>
      <w:r w:rsidRPr="00AA5B14">
        <w:t>.</w:t>
      </w:r>
      <w:bookmarkEnd w:id="229"/>
    </w:p>
    <w:p w14:paraId="0CAC7B00" w14:textId="77777777" w:rsidR="00C71628" w:rsidRDefault="00C71628" w:rsidP="00635B23">
      <w:pPr>
        <w:spacing w:line="240" w:lineRule="auto"/>
        <w:jc w:val="center"/>
        <w:rPr>
          <w:rFonts w:ascii="Times New Roman" w:hAnsi="Times New Roman"/>
        </w:rPr>
      </w:pPr>
      <w:r w:rsidRPr="00431F66">
        <w:rPr>
          <w:noProof/>
          <w:lang w:bidi="ar-SA"/>
        </w:rPr>
        <w:drawing>
          <wp:inline distT="0" distB="0" distL="0" distR="0" wp14:anchorId="4ECBF82F" wp14:editId="01FD0456">
            <wp:extent cx="5394960" cy="2350135"/>
            <wp:effectExtent l="0" t="0" r="0" b="0"/>
            <wp:docPr id="127" name="Chart 127">
              <a:extLst xmlns:a="http://schemas.openxmlformats.org/drawingml/2006/main">
                <a:ext uri="{FF2B5EF4-FFF2-40B4-BE49-F238E27FC236}">
                  <a16:creationId xmlns:a16="http://schemas.microsoft.com/office/drawing/2014/main" id="{04DD78D0-B765-4FBA-B16B-3D72F5650E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0539949B" w14:textId="409BC50F" w:rsidR="00EA1328" w:rsidRDefault="00EF15E1" w:rsidP="00EA1328">
      <w:pPr>
        <w:pStyle w:val="Caption"/>
      </w:pPr>
      <w:bookmarkStart w:id="230" w:name="_Toc17102629"/>
      <w:r w:rsidRPr="00EF15E1">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51</w:t>
      </w:r>
      <w:r w:rsidR="00A05ACE">
        <w:rPr>
          <w:noProof/>
        </w:rPr>
        <w:fldChar w:fldCharType="end"/>
      </w:r>
      <w:r w:rsidR="00C71628" w:rsidRPr="00EF15E1">
        <w:t>: Summary of recovery versus cycles from two different injection pressure</w:t>
      </w:r>
      <w:r w:rsidR="009E71F2">
        <w:t>s</w:t>
      </w:r>
      <w:r w:rsidR="00C71628" w:rsidRPr="00EF15E1">
        <w:t>. Recoveries at the end of each experiments are 40% and 36% in 100</w:t>
      </w:r>
      <w:r w:rsidR="005F3DED">
        <w:t>0 psi</w:t>
      </w:r>
      <w:r w:rsidR="00C71628" w:rsidRPr="00EF15E1">
        <w:t xml:space="preserve"> above MMP and 200</w:t>
      </w:r>
      <w:r w:rsidR="005F3DED">
        <w:t>0 psi</w:t>
      </w:r>
      <w:r w:rsidR="00C71628" w:rsidRPr="00EF15E1">
        <w:t xml:space="preserve"> above MMP</w:t>
      </w:r>
      <w:r w:rsidR="009E71F2">
        <w:t>,</w:t>
      </w:r>
      <w:r w:rsidR="00C71628" w:rsidRPr="00EF15E1">
        <w:t xml:space="preserve"> </w:t>
      </w:r>
      <w:r w:rsidR="00C71628" w:rsidRPr="00D964E0">
        <w:t>respectively.</w:t>
      </w:r>
      <w:bookmarkEnd w:id="230"/>
      <w:r w:rsidR="00EA1328" w:rsidRPr="00D964E0">
        <w:t xml:space="preserve"> Each cycle has 2 hr of residence time.</w:t>
      </w:r>
    </w:p>
    <w:p w14:paraId="4FF772CF" w14:textId="101B5FDE" w:rsidR="00C71628" w:rsidRPr="00EF15E1" w:rsidRDefault="00C71628" w:rsidP="008110D2">
      <w:pPr>
        <w:pStyle w:val="Caption"/>
      </w:pPr>
    </w:p>
    <w:p w14:paraId="62FC57CC" w14:textId="77777777" w:rsidR="00C71628" w:rsidRDefault="00C71628" w:rsidP="00703325">
      <w:pPr>
        <w:keepNext/>
        <w:spacing w:line="240" w:lineRule="auto"/>
        <w:jc w:val="center"/>
      </w:pPr>
      <w:r w:rsidRPr="00225B12">
        <w:rPr>
          <w:noProof/>
          <w:lang w:bidi="ar-SA"/>
        </w:rPr>
        <w:lastRenderedPageBreak/>
        <w:drawing>
          <wp:inline distT="0" distB="0" distL="0" distR="0" wp14:anchorId="629C01E0" wp14:editId="1600D5C8">
            <wp:extent cx="5394960" cy="2989580"/>
            <wp:effectExtent l="0" t="0" r="0" b="1270"/>
            <wp:docPr id="192" name="Chart 192">
              <a:extLst xmlns:a="http://schemas.openxmlformats.org/drawingml/2006/main">
                <a:ext uri="{FF2B5EF4-FFF2-40B4-BE49-F238E27FC236}">
                  <a16:creationId xmlns:a16="http://schemas.microsoft.com/office/drawing/2014/main" id="{F43115CA-C9AE-4B66-8709-94DC086B5F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24355EB1" w14:textId="5BEE7444" w:rsidR="00EF15E1" w:rsidRDefault="00937658" w:rsidP="00703325">
      <w:pPr>
        <w:pStyle w:val="Caption"/>
      </w:pPr>
      <w:bookmarkStart w:id="231" w:name="_Toc17102630"/>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52</w:t>
      </w:r>
      <w:r w:rsidR="00A05ACE">
        <w:rPr>
          <w:noProof/>
        </w:rPr>
        <w:fldChar w:fldCharType="end"/>
      </w:r>
      <w:r w:rsidR="00C71628" w:rsidRPr="00EF15E1">
        <w:rPr>
          <w:rFonts w:ascii="Times New Roman" w:eastAsia="바탕" w:hAnsi="Times New Roman"/>
        </w:rPr>
        <w:t>:</w:t>
      </w:r>
      <w:r w:rsidR="00C71628">
        <w:rPr>
          <w:rFonts w:ascii="Times New Roman" w:eastAsia="바탕" w:hAnsi="Times New Roman"/>
        </w:rPr>
        <w:t xml:space="preserve"> </w:t>
      </w:r>
      <w:r w:rsidR="00EF15E1" w:rsidRPr="00AA5B14">
        <w:t>Successive T</w:t>
      </w:r>
      <w:r w:rsidR="00EF15E1" w:rsidRPr="00AA5B14">
        <w:rPr>
          <w:vertAlign w:val="subscript"/>
        </w:rPr>
        <w:t xml:space="preserve">2 </w:t>
      </w:r>
      <w:r w:rsidR="00EF15E1" w:rsidRPr="00AA5B14">
        <w:t xml:space="preserve">spectra </w:t>
      </w:r>
      <w:r w:rsidR="00EF15E1">
        <w:t>of test 10 (3</w:t>
      </w:r>
      <w:r w:rsidR="00EF15E1" w:rsidRPr="00AA5B14">
        <w:t xml:space="preserve"> cycles</w:t>
      </w:r>
      <w:r w:rsidR="00EF15E1">
        <w:t xml:space="preserve"> with one hour</w:t>
      </w:r>
      <w:r w:rsidR="00EF15E1" w:rsidRPr="00AA5B14">
        <w:t xml:space="preserve"> soaking time. </w:t>
      </w:r>
      <w:r w:rsidR="00EF15E1">
        <w:t>Mixed gas C1:C2 (72:28) was injected at 4500</w:t>
      </w:r>
      <w:r w:rsidR="005161FB">
        <w:t xml:space="preserve"> psi</w:t>
      </w:r>
      <w:r w:rsidR="009E71F2">
        <w:t xml:space="preserve"> </w:t>
      </w:r>
      <w:r w:rsidR="00EF15E1">
        <w:t>(1000</w:t>
      </w:r>
      <w:r w:rsidR="000835B9">
        <w:t xml:space="preserve"> </w:t>
      </w:r>
      <w:r w:rsidR="00EF15E1">
        <w:t>psi above MMP)</w:t>
      </w:r>
      <w:r>
        <w:t xml:space="preserve"> for cycle 1</w:t>
      </w:r>
      <w:r w:rsidR="00EF15E1">
        <w:t>, 55</w:t>
      </w:r>
      <w:r w:rsidR="00EF15E1" w:rsidRPr="00AA5B14">
        <w:t>00</w:t>
      </w:r>
      <w:r w:rsidR="000835B9">
        <w:t xml:space="preserve"> </w:t>
      </w:r>
      <w:r w:rsidR="00E221A8">
        <w:t>psi (</w:t>
      </w:r>
      <w:r w:rsidR="00EF15E1">
        <w:t>2000</w:t>
      </w:r>
      <w:r w:rsidR="000835B9">
        <w:t xml:space="preserve"> </w:t>
      </w:r>
      <w:r w:rsidR="00EF15E1">
        <w:t>psi above MMP)</w:t>
      </w:r>
      <w:r>
        <w:t xml:space="preserve"> cycle 2</w:t>
      </w:r>
      <w:r w:rsidR="00EF15E1">
        <w:t>, and 6500</w:t>
      </w:r>
      <w:r w:rsidR="000835B9">
        <w:t xml:space="preserve"> </w:t>
      </w:r>
      <w:r w:rsidR="00E221A8">
        <w:t xml:space="preserve">psi </w:t>
      </w:r>
      <w:r w:rsidR="009E71F2">
        <w:t xml:space="preserve">for cycle 3 </w:t>
      </w:r>
      <w:r w:rsidR="00E221A8">
        <w:t>(</w:t>
      </w:r>
      <w:r w:rsidR="00EF15E1">
        <w:t>3000</w:t>
      </w:r>
      <w:r w:rsidR="000835B9">
        <w:t xml:space="preserve"> </w:t>
      </w:r>
      <w:r w:rsidR="00EF15E1">
        <w:t>psi above MMP)</w:t>
      </w:r>
      <w:r>
        <w:t>)</w:t>
      </w:r>
      <w:r w:rsidR="00EF15E1">
        <w:t>.</w:t>
      </w:r>
      <w:r w:rsidR="00EF15E1" w:rsidRPr="00AA5B14">
        <w:t xml:space="preserve"> Note that NMR volumes between T</w:t>
      </w:r>
      <w:r w:rsidR="00EF15E1" w:rsidRPr="00AA5B14">
        <w:rPr>
          <w:vertAlign w:val="subscript"/>
        </w:rPr>
        <w:t>2</w:t>
      </w:r>
      <w:r w:rsidR="00EF15E1" w:rsidRPr="00AA5B14">
        <w:softHyphen/>
      </w:r>
      <w:r w:rsidR="00EF15E1" w:rsidRPr="00AA5B14">
        <w:rPr>
          <w:vertAlign w:val="subscript"/>
        </w:rPr>
        <w:t xml:space="preserve"> </w:t>
      </w:r>
      <w:r w:rsidR="00EF15E1" w:rsidRPr="00AA5B14">
        <w:t xml:space="preserve">relaxation regions of 1ms to 30ms are preferentially decreasing. This indicates that light hydrocarbon or fluid in </w:t>
      </w:r>
      <w:r w:rsidR="009E71F2">
        <w:t>larger</w:t>
      </w:r>
      <w:r w:rsidR="009E71F2" w:rsidRPr="00AA5B14">
        <w:t xml:space="preserve"> </w:t>
      </w:r>
      <w:r w:rsidR="00EF15E1" w:rsidRPr="00AA5B14">
        <w:t xml:space="preserve">pores is produced during the </w:t>
      </w:r>
      <w:r w:rsidR="00614320">
        <w:t>Huff-n-puff</w:t>
      </w:r>
      <w:r w:rsidR="00EF15E1" w:rsidRPr="00AA5B14">
        <w:t>.</w:t>
      </w:r>
      <w:bookmarkEnd w:id="231"/>
    </w:p>
    <w:p w14:paraId="7760C002" w14:textId="77777777" w:rsidR="00703325" w:rsidRPr="00703325" w:rsidRDefault="00703325" w:rsidP="00703325"/>
    <w:p w14:paraId="5C7BC42F" w14:textId="7EE104EF" w:rsidR="00C71628" w:rsidRDefault="00060075" w:rsidP="00635B23">
      <w:pPr>
        <w:keepNext/>
        <w:spacing w:line="240" w:lineRule="auto"/>
        <w:jc w:val="center"/>
      </w:pPr>
      <w:r>
        <w:rPr>
          <w:noProof/>
          <w:lang w:bidi="ar-SA"/>
        </w:rPr>
        <w:drawing>
          <wp:inline distT="0" distB="0" distL="0" distR="0" wp14:anchorId="1987519E" wp14:editId="220006C0">
            <wp:extent cx="4676775" cy="2362200"/>
            <wp:effectExtent l="0" t="0" r="0" b="0"/>
            <wp:docPr id="238" name="Chart 238">
              <a:extLst xmlns:a="http://schemas.openxmlformats.org/drawingml/2006/main">
                <a:ext uri="{FF2B5EF4-FFF2-40B4-BE49-F238E27FC236}">
                  <a16:creationId xmlns:a16="http://schemas.microsoft.com/office/drawing/2014/main" id="{2894386D-F5BC-4A68-B5BC-93EADBAFB8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4AA2F16E" w14:textId="6C654BDC" w:rsidR="00A65946" w:rsidRDefault="00937658" w:rsidP="00A65946">
      <w:pPr>
        <w:pStyle w:val="Caption"/>
      </w:pPr>
      <w:bookmarkStart w:id="232" w:name="_Toc17102631"/>
      <w:r w:rsidRPr="00937658">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53</w:t>
      </w:r>
      <w:r w:rsidR="00A05ACE">
        <w:rPr>
          <w:noProof/>
        </w:rPr>
        <w:fldChar w:fldCharType="end"/>
      </w:r>
      <w:r w:rsidR="00C71628" w:rsidRPr="00937658">
        <w:t xml:space="preserve">: </w:t>
      </w:r>
      <w:r w:rsidR="00293B84">
        <w:t>Comparison</w:t>
      </w:r>
      <w:r w:rsidR="00C71628" w:rsidRPr="00937658">
        <w:t xml:space="preserve"> of recovery </w:t>
      </w:r>
      <w:r w:rsidR="00293B84">
        <w:t>as a function of injection pressure above MMP</w:t>
      </w:r>
      <w:r w:rsidRPr="00937658">
        <w:t xml:space="preserve"> using mixed gas C1:C2 (72:28)</w:t>
      </w:r>
      <w:r w:rsidR="00C71628" w:rsidRPr="00937658">
        <w:t xml:space="preserve">. </w:t>
      </w:r>
      <w:r w:rsidR="006F3E3F">
        <w:t xml:space="preserve"> </w:t>
      </w:r>
      <w:r w:rsidR="00317E16">
        <w:t>Green</w:t>
      </w:r>
      <w:r w:rsidR="006F3E3F">
        <w:t xml:space="preserve"> symbol represents</w:t>
      </w:r>
      <w:r w:rsidR="004E489D">
        <w:t xml:space="preserve"> constant injection pressure of 1000 psi above MMP.</w:t>
      </w:r>
      <w:r w:rsidR="006F3E3F">
        <w:t xml:space="preserve"> </w:t>
      </w:r>
      <w:r w:rsidR="004E489D">
        <w:t xml:space="preserve">Blue symbol represents </w:t>
      </w:r>
      <w:r w:rsidR="005E596B">
        <w:t>injection pressure varying from 1000 psi above MMP (cycle 1), 2000 psi above MMP (cycle 2), and 3000 psi above MMP (cycle 3).</w:t>
      </w:r>
      <w:r w:rsidR="00206A44">
        <w:t xml:space="preserve"> </w:t>
      </w:r>
      <w:r w:rsidR="00C71628" w:rsidRPr="00937658">
        <w:t xml:space="preserve">Recoveries at the end of each experiment are 24.5% and 25.2% in </w:t>
      </w:r>
      <w:r w:rsidR="00A56C18">
        <w:t>constant injection pressure</w:t>
      </w:r>
      <w:r w:rsidR="00C71628" w:rsidRPr="00937658">
        <w:t xml:space="preserve"> and </w:t>
      </w:r>
      <w:r w:rsidR="00A56C18">
        <w:t xml:space="preserve">varying injection pressure </w:t>
      </w:r>
      <w:r w:rsidR="009E71F2">
        <w:t xml:space="preserve">experiments, </w:t>
      </w:r>
      <w:r w:rsidR="00C71628" w:rsidRPr="00D964E0">
        <w:t>respectively.</w:t>
      </w:r>
      <w:bookmarkEnd w:id="232"/>
      <w:r w:rsidR="00A65946" w:rsidRPr="00D964E0">
        <w:t xml:space="preserve"> Each cycle has 2 hr of residence time.</w:t>
      </w:r>
    </w:p>
    <w:p w14:paraId="132230BE" w14:textId="28BF36B8" w:rsidR="00C71628" w:rsidRPr="00937658" w:rsidRDefault="00C71628" w:rsidP="008110D2">
      <w:pPr>
        <w:pStyle w:val="Caption"/>
      </w:pPr>
    </w:p>
    <w:p w14:paraId="21B4B18E" w14:textId="7E33F08B" w:rsidR="00C71628" w:rsidRDefault="00C71628" w:rsidP="00C71628">
      <w:pPr>
        <w:rPr>
          <w:b/>
        </w:rPr>
      </w:pPr>
    </w:p>
    <w:p w14:paraId="6C000D21" w14:textId="56E8C48A" w:rsidR="000D0933" w:rsidRPr="000D0933" w:rsidRDefault="00206A44" w:rsidP="00A65946">
      <w:pPr>
        <w:pStyle w:val="Caption"/>
      </w:pPr>
      <w:bookmarkStart w:id="233" w:name="_Toc17102632"/>
      <w:r w:rsidRPr="00CE7AFC">
        <w:rPr>
          <w:b w:val="0"/>
          <w:noProof/>
          <w:lang w:bidi="ar-SA"/>
        </w:rPr>
        <w:lastRenderedPageBreak/>
        <mc:AlternateContent>
          <mc:Choice Requires="wps">
            <w:drawing>
              <wp:anchor distT="45720" distB="45720" distL="114300" distR="114300" simplePos="0" relativeHeight="251658269" behindDoc="0" locked="0" layoutInCell="1" allowOverlap="1" wp14:anchorId="0D56CDD0" wp14:editId="6D5ADE70">
                <wp:simplePos x="0" y="0"/>
                <wp:positionH relativeFrom="rightMargin">
                  <wp:posOffset>-2426970</wp:posOffset>
                </wp:positionH>
                <wp:positionV relativeFrom="paragraph">
                  <wp:posOffset>-195580</wp:posOffset>
                </wp:positionV>
                <wp:extent cx="685800" cy="290830"/>
                <wp:effectExtent l="0" t="0" r="0" b="0"/>
                <wp:wrapNone/>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0830"/>
                        </a:xfrm>
                        <a:prstGeom prst="rect">
                          <a:avLst/>
                        </a:prstGeom>
                        <a:solidFill>
                          <a:srgbClr val="FFFFFF"/>
                        </a:solidFill>
                        <a:ln w="9525">
                          <a:noFill/>
                          <a:miter lim="800000"/>
                          <a:headEnd/>
                          <a:tailEnd/>
                        </a:ln>
                      </wps:spPr>
                      <wps:txbx>
                        <w:txbxContent>
                          <w:p w14:paraId="5FEF4842" w14:textId="58D470B4" w:rsidR="00EA5680" w:rsidRDefault="00EA5680" w:rsidP="00C71628">
                            <w:r>
                              <w:t>MMP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6CDD0" id="_x0000_s1057" type="#_x0000_t202" style="position:absolute;left:0;text-align:left;margin-left:-191.1pt;margin-top:-15.4pt;width:54pt;height:22.9pt;z-index:25165826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" stroked="f">
                <v:textbox>
                  <w:txbxContent>
                    <w:p w14:paraId="5FEF4842" w14:textId="58D470B4" w:rsidR="00EA5680" w:rsidRDefault="00EA5680" w:rsidP="00C71628">
                      <w:r>
                        <w:t>MMP</w:t>
                      </w:r>
                    </w:p>
                  </w:txbxContent>
                </v:textbox>
                <w10:wrap anchorx="margin"/>
              </v:shape>
            </w:pict>
          </mc:Fallback>
        </mc:AlternateContent>
      </w:r>
      <w:r w:rsidR="00937658">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54</w:t>
      </w:r>
      <w:r w:rsidR="00A05ACE">
        <w:rPr>
          <w:noProof/>
        </w:rPr>
        <w:fldChar w:fldCharType="end"/>
      </w:r>
      <w:r w:rsidR="00937658" w:rsidRPr="00CE7AFC">
        <w:rPr>
          <w:noProof/>
          <w:lang w:bidi="ar-SA"/>
        </w:rPr>
        <mc:AlternateContent>
          <mc:Choice Requires="wps">
            <w:drawing>
              <wp:anchor distT="0" distB="0" distL="114300" distR="114300" simplePos="0" relativeHeight="251658268" behindDoc="0" locked="0" layoutInCell="1" allowOverlap="1" wp14:anchorId="7EAF4844" wp14:editId="5030044F">
                <wp:simplePos x="0" y="0"/>
                <wp:positionH relativeFrom="column">
                  <wp:posOffset>3805784</wp:posOffset>
                </wp:positionH>
                <wp:positionV relativeFrom="paragraph">
                  <wp:posOffset>180112</wp:posOffset>
                </wp:positionV>
                <wp:extent cx="0" cy="2735120"/>
                <wp:effectExtent l="0" t="0" r="38100" b="27305"/>
                <wp:wrapNone/>
                <wp:docPr id="88" name="Straight Connector 20"/>
                <wp:cNvGraphicFramePr/>
                <a:graphic xmlns:a="http://schemas.openxmlformats.org/drawingml/2006/main">
                  <a:graphicData uri="http://schemas.microsoft.com/office/word/2010/wordprocessingShape">
                    <wps:wsp>
                      <wps:cNvCnPr/>
                      <wps:spPr>
                        <a:xfrm flipH="1">
                          <a:off x="0" y="0"/>
                          <a:ext cx="0" cy="2735120"/>
                        </a:xfrm>
                        <a:prstGeom prst="line">
                          <a:avLst/>
                        </a:prstGeom>
                        <a:ln>
                          <a:solidFill>
                            <a:srgbClr val="FF0000"/>
                          </a:solidFill>
                          <a:prstDash val="sysDash"/>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c="http://schemas.openxmlformats.org/drawingml/2006/chart" xmlns:a16="http://schemas.microsoft.com/office/drawing/2014/main" xmlns:a="http://schemas.openxmlformats.org/drawingml/2006/main" xmlns:w16="http://schemas.microsoft.com/office/word/2018/wordml" xmlns:w16cex="http://schemas.microsoft.com/office/word/2018/wordml/cex">
            <w:pict w14:anchorId="391ECA46">
              <v:line id="Straight Connector 20" style="position:absolute;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2pt" from="299.65pt,14.2pt" to="299.65pt,229.55pt" w14:anchorId="145AC9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">
                <v:stroke dashstyle="3 1"/>
                <v:shadow on="t" color="black" opacity="24903f" offset="0,.55556mm" origin=",.5"/>
              </v:line>
            </w:pict>
          </mc:Fallback>
        </mc:AlternateContent>
      </w:r>
      <w:r w:rsidR="00937658">
        <w:rPr>
          <w:noProof/>
          <w:lang w:bidi="ar-SA"/>
        </w:rPr>
        <w:drawing>
          <wp:anchor distT="0" distB="0" distL="114300" distR="114300" simplePos="0" relativeHeight="251658240" behindDoc="0" locked="0" layoutInCell="1" allowOverlap="1" wp14:anchorId="2645F1C7" wp14:editId="62605E36">
            <wp:simplePos x="0" y="0"/>
            <wp:positionH relativeFrom="column">
              <wp:posOffset>0</wp:posOffset>
            </wp:positionH>
            <wp:positionV relativeFrom="paragraph">
              <wp:posOffset>0</wp:posOffset>
            </wp:positionV>
            <wp:extent cx="5394960" cy="3599180"/>
            <wp:effectExtent l="0" t="0" r="0" b="1270"/>
            <wp:wrapTopAndBottom/>
            <wp:docPr id="197" name="Chart 197">
              <a:extLst xmlns:a="http://schemas.openxmlformats.org/drawingml/2006/main">
                <a:ext uri="{FF2B5EF4-FFF2-40B4-BE49-F238E27FC236}">
                  <a16:creationId xmlns:a16="http://schemas.microsoft.com/office/drawing/2014/main" id="{EE1C5E26-F866-40BE-BEA3-3A29AF087F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anchor>
        </w:drawing>
      </w:r>
      <w:r w:rsidR="00937658">
        <w:t xml:space="preserve">: </w:t>
      </w:r>
      <w:r w:rsidR="00937658" w:rsidRPr="00937658">
        <w:t>Diffusion coefficient of methane in dodecane as a function of pressure for different temperatures. Digitized and modified from Jamialahamadi et al</w:t>
      </w:r>
      <w:r w:rsidR="009E71F2">
        <w:t>.,</w:t>
      </w:r>
      <w:r w:rsidR="00937658" w:rsidRPr="00937658">
        <w:t xml:space="preserve"> 2006</w:t>
      </w:r>
      <w:r w:rsidR="00516C13">
        <w:t>.</w:t>
      </w:r>
      <w:bookmarkEnd w:id="233"/>
    </w:p>
    <w:p w14:paraId="1E6473AD" w14:textId="357B978C" w:rsidR="00C71628" w:rsidRDefault="00C71628" w:rsidP="002757CF">
      <w:pPr>
        <w:keepNext/>
        <w:jc w:val="both"/>
        <w:outlineLvl w:val="2"/>
        <w:rPr>
          <w:rFonts w:ascii="Times New Roman" w:eastAsia="바탕" w:hAnsi="Times New Roman"/>
          <w:b/>
          <w:bCs/>
          <w:i/>
        </w:rPr>
      </w:pPr>
      <w:bookmarkStart w:id="234" w:name="_Toc12653948"/>
      <w:bookmarkStart w:id="235" w:name="_Toc12892634"/>
      <w:bookmarkStart w:id="236" w:name="_Toc22639605"/>
      <w:r w:rsidRPr="00F67281">
        <w:rPr>
          <w:rFonts w:ascii="Times New Roman" w:eastAsia="바탕" w:hAnsi="Times New Roman"/>
          <w:b/>
          <w:bCs/>
          <w:i/>
        </w:rPr>
        <w:t>4.</w:t>
      </w:r>
      <w:r>
        <w:rPr>
          <w:rFonts w:ascii="Times New Roman" w:eastAsia="바탕" w:hAnsi="Times New Roman"/>
          <w:b/>
          <w:bCs/>
          <w:i/>
        </w:rPr>
        <w:t>3</w:t>
      </w:r>
      <w:r w:rsidRPr="00F67281">
        <w:rPr>
          <w:rFonts w:ascii="Times New Roman" w:eastAsia="바탕" w:hAnsi="Times New Roman"/>
          <w:b/>
          <w:bCs/>
          <w:i/>
        </w:rPr>
        <w:t>.</w:t>
      </w:r>
      <w:r>
        <w:rPr>
          <w:rFonts w:ascii="Times New Roman" w:eastAsia="바탕" w:hAnsi="Times New Roman"/>
          <w:b/>
          <w:bCs/>
          <w:i/>
        </w:rPr>
        <w:t>3</w:t>
      </w:r>
      <w:r w:rsidRPr="00F67281">
        <w:rPr>
          <w:rFonts w:ascii="Times New Roman" w:eastAsia="바탕" w:hAnsi="Times New Roman"/>
          <w:b/>
          <w:bCs/>
          <w:i/>
        </w:rPr>
        <w:t xml:space="preserve"> </w:t>
      </w:r>
      <w:r>
        <w:rPr>
          <w:rFonts w:ascii="Times New Roman" w:eastAsia="바탕" w:hAnsi="Times New Roman"/>
          <w:b/>
          <w:bCs/>
          <w:i/>
        </w:rPr>
        <w:t xml:space="preserve">Injection </w:t>
      </w:r>
      <w:bookmarkEnd w:id="234"/>
      <w:bookmarkEnd w:id="235"/>
      <w:r w:rsidR="003C39AA">
        <w:rPr>
          <w:rFonts w:ascii="Times New Roman" w:eastAsia="바탕" w:hAnsi="Times New Roman"/>
          <w:b/>
          <w:bCs/>
          <w:i/>
        </w:rPr>
        <w:t>gas rate</w:t>
      </w:r>
      <w:bookmarkEnd w:id="236"/>
    </w:p>
    <w:p w14:paraId="2A1BD53C" w14:textId="70BC6BEF" w:rsidR="00C71628" w:rsidRPr="00703325" w:rsidRDefault="00FE1CB9" w:rsidP="00703325">
      <w:pPr>
        <w:jc w:val="both"/>
        <w:rPr>
          <w:rFonts w:ascii="Times New Roman" w:hAnsi="Times New Roman"/>
        </w:rPr>
      </w:pPr>
      <w:r>
        <w:rPr>
          <w:rFonts w:ascii="Times New Roman" w:hAnsi="Times New Roman"/>
        </w:rPr>
        <w:t>Recovery from huff-n-puff experiments with t</w:t>
      </w:r>
      <w:r w:rsidR="00C71628">
        <w:rPr>
          <w:rFonts w:ascii="Times New Roman" w:hAnsi="Times New Roman"/>
        </w:rPr>
        <w:t xml:space="preserve">wo different injection </w:t>
      </w:r>
      <w:r w:rsidR="00194354">
        <w:rPr>
          <w:rFonts w:ascii="Times New Roman" w:hAnsi="Times New Roman"/>
        </w:rPr>
        <w:t>rates</w:t>
      </w:r>
      <w:r w:rsidR="00C71628">
        <w:rPr>
          <w:rFonts w:ascii="Times New Roman" w:hAnsi="Times New Roman"/>
        </w:rPr>
        <w:t xml:space="preserve"> were </w:t>
      </w:r>
      <w:r w:rsidR="00A75D12">
        <w:rPr>
          <w:rFonts w:ascii="Times New Roman" w:hAnsi="Times New Roman"/>
        </w:rPr>
        <w:t>compared:</w:t>
      </w:r>
      <w:r w:rsidR="00A75D12">
        <w:t xml:space="preserve"> high</w:t>
      </w:r>
      <w:r w:rsidR="004728D8">
        <w:t xml:space="preserve"> injection rate of 30</w:t>
      </w:r>
      <w:r w:rsidR="009C579E">
        <w:t xml:space="preserve"> </w:t>
      </w:r>
      <w:r w:rsidR="004728D8">
        <w:t>cc/</w:t>
      </w:r>
      <w:r w:rsidR="00B91044">
        <w:t xml:space="preserve">min </w:t>
      </w:r>
      <w:r w:rsidR="00A75D12">
        <w:t xml:space="preserve">and </w:t>
      </w:r>
      <w:r w:rsidR="004728D8">
        <w:t>low injection rate of 1.5</w:t>
      </w:r>
      <w:r w:rsidR="00CD4045">
        <w:t xml:space="preserve"> </w:t>
      </w:r>
      <w:r w:rsidR="004728D8">
        <w:t>cc/min</w:t>
      </w:r>
      <w:r w:rsidR="00C71628">
        <w:rPr>
          <w:rFonts w:ascii="Times New Roman" w:hAnsi="Times New Roman"/>
        </w:rPr>
        <w:t>.</w:t>
      </w:r>
      <w:r w:rsidR="00FE5DE8">
        <w:rPr>
          <w:rFonts w:ascii="Times New Roman" w:hAnsi="Times New Roman"/>
        </w:rPr>
        <w:t xml:space="preserve"> For a soaking time of 1 hour, </w:t>
      </w:r>
      <w:r w:rsidR="00E75894">
        <w:rPr>
          <w:rFonts w:ascii="Times New Roman" w:hAnsi="Times New Roman"/>
        </w:rPr>
        <w:t xml:space="preserve">the </w:t>
      </w:r>
      <w:r w:rsidR="0084255E">
        <w:rPr>
          <w:rFonts w:ascii="Times New Roman" w:hAnsi="Times New Roman"/>
        </w:rPr>
        <w:t>MMP</w:t>
      </w:r>
      <w:r w:rsidR="00E75894">
        <w:rPr>
          <w:rFonts w:ascii="Times New Roman" w:hAnsi="Times New Roman"/>
        </w:rPr>
        <w:t xml:space="preserve"> was achieved in few minutes with high injection rate. Whereas</w:t>
      </w:r>
      <w:r w:rsidR="00386DEB">
        <w:rPr>
          <w:rFonts w:ascii="Times New Roman" w:hAnsi="Times New Roman"/>
        </w:rPr>
        <w:t xml:space="preserve">, it took a longer time </w:t>
      </w:r>
      <w:r w:rsidR="0084255E">
        <w:rPr>
          <w:rFonts w:ascii="Times New Roman" w:hAnsi="Times New Roman"/>
        </w:rPr>
        <w:t>(40 minutes)</w:t>
      </w:r>
      <w:r w:rsidR="00496321">
        <w:rPr>
          <w:rFonts w:ascii="Times New Roman" w:hAnsi="Times New Roman"/>
        </w:rPr>
        <w:t xml:space="preserve"> to achieve MMP with low injection rate.</w:t>
      </w:r>
      <w:r w:rsidR="00C71628">
        <w:rPr>
          <w:rFonts w:ascii="Times New Roman" w:hAnsi="Times New Roman"/>
        </w:rPr>
        <w:t xml:space="preserve"> All the tests in this study used the </w:t>
      </w:r>
      <w:r w:rsidR="009C579E">
        <w:rPr>
          <w:rFonts w:ascii="Times New Roman" w:hAnsi="Times New Roman"/>
        </w:rPr>
        <w:t xml:space="preserve">high injection rate of 30 cc/min </w:t>
      </w:r>
      <w:r w:rsidR="00C71628">
        <w:rPr>
          <w:rFonts w:ascii="Times New Roman" w:hAnsi="Times New Roman"/>
        </w:rPr>
        <w:t xml:space="preserve">except for test 11. </w:t>
      </w:r>
      <w:r w:rsidR="00C71628">
        <w:rPr>
          <w:rFonts w:ascii="Times New Roman" w:hAnsi="Times New Roman"/>
          <w:b/>
        </w:rPr>
        <w:t xml:space="preserve">Fig. </w:t>
      </w:r>
      <w:r w:rsidR="000222C2">
        <w:rPr>
          <w:rFonts w:ascii="Times New Roman" w:hAnsi="Times New Roman"/>
          <w:b/>
        </w:rPr>
        <w:t>5</w:t>
      </w:r>
      <w:r w:rsidR="003D19BD">
        <w:rPr>
          <w:rFonts w:ascii="Times New Roman" w:hAnsi="Times New Roman"/>
          <w:b/>
        </w:rPr>
        <w:t>5</w:t>
      </w:r>
      <w:r w:rsidR="00C71628">
        <w:rPr>
          <w:rFonts w:ascii="Times New Roman" w:hAnsi="Times New Roman"/>
        </w:rPr>
        <w:t xml:space="preserve"> shows T</w:t>
      </w:r>
      <w:r w:rsidR="00C71628" w:rsidRPr="00B34835">
        <w:rPr>
          <w:rFonts w:ascii="Times New Roman" w:hAnsi="Times New Roman"/>
          <w:vertAlign w:val="subscript"/>
        </w:rPr>
        <w:t>2</w:t>
      </w:r>
      <w:r w:rsidR="00C71628">
        <w:rPr>
          <w:rFonts w:ascii="Times New Roman" w:hAnsi="Times New Roman"/>
        </w:rPr>
        <w:t xml:space="preserve"> spectra of test 11. Reduction in T</w:t>
      </w:r>
      <w:r w:rsidR="00C71628" w:rsidRPr="00395F9A">
        <w:rPr>
          <w:rFonts w:ascii="Times New Roman" w:hAnsi="Times New Roman"/>
          <w:vertAlign w:val="subscript"/>
        </w:rPr>
        <w:t>2</w:t>
      </w:r>
      <w:r w:rsidR="00C71628">
        <w:rPr>
          <w:rFonts w:ascii="Times New Roman" w:hAnsi="Times New Roman"/>
        </w:rPr>
        <w:t xml:space="preserve"> amplitude is not significant except for the first cycle. Recovery comparison is made between </w:t>
      </w:r>
      <w:r w:rsidR="003D19BD">
        <w:rPr>
          <w:rFonts w:ascii="Times New Roman" w:hAnsi="Times New Roman"/>
        </w:rPr>
        <w:t>low injection rate</w:t>
      </w:r>
      <w:r w:rsidR="00C71628">
        <w:rPr>
          <w:rFonts w:ascii="Times New Roman" w:hAnsi="Times New Roman"/>
        </w:rPr>
        <w:t xml:space="preserve"> and </w:t>
      </w:r>
      <w:r w:rsidR="003D19BD">
        <w:rPr>
          <w:rFonts w:ascii="Times New Roman" w:hAnsi="Times New Roman"/>
        </w:rPr>
        <w:t>high injection rate</w:t>
      </w:r>
      <w:r w:rsidR="00C71628">
        <w:rPr>
          <w:rFonts w:ascii="Times New Roman" w:hAnsi="Times New Roman"/>
        </w:rPr>
        <w:t xml:space="preserve"> (</w:t>
      </w:r>
      <w:r w:rsidR="00C71628">
        <w:rPr>
          <w:rFonts w:ascii="Times New Roman" w:hAnsi="Times New Roman"/>
          <w:b/>
        </w:rPr>
        <w:t xml:space="preserve">Fig. </w:t>
      </w:r>
      <w:r w:rsidR="000222C2">
        <w:rPr>
          <w:rFonts w:ascii="Times New Roman" w:hAnsi="Times New Roman"/>
          <w:b/>
        </w:rPr>
        <w:t>5</w:t>
      </w:r>
      <w:r w:rsidR="003D19BD">
        <w:rPr>
          <w:rFonts w:ascii="Times New Roman" w:hAnsi="Times New Roman"/>
          <w:b/>
        </w:rPr>
        <w:t>6</w:t>
      </w:r>
      <w:r w:rsidR="00C71628">
        <w:rPr>
          <w:rFonts w:ascii="Times New Roman" w:hAnsi="Times New Roman"/>
        </w:rPr>
        <w:t xml:space="preserve">). </w:t>
      </w:r>
      <w:r w:rsidR="000D1D69">
        <w:rPr>
          <w:rFonts w:ascii="Times New Roman" w:hAnsi="Times New Roman"/>
        </w:rPr>
        <w:t>R</w:t>
      </w:r>
      <w:r w:rsidR="00C71628">
        <w:rPr>
          <w:rFonts w:ascii="Times New Roman" w:hAnsi="Times New Roman"/>
        </w:rPr>
        <w:t xml:space="preserve">ecovery </w:t>
      </w:r>
      <w:r w:rsidR="000D1D69">
        <w:rPr>
          <w:rFonts w:ascii="Times New Roman" w:hAnsi="Times New Roman"/>
        </w:rPr>
        <w:t xml:space="preserve">up to three cycles </w:t>
      </w:r>
      <w:r w:rsidR="000D6C70">
        <w:rPr>
          <w:rFonts w:ascii="Times New Roman" w:hAnsi="Times New Roman"/>
        </w:rPr>
        <w:t>appears</w:t>
      </w:r>
      <w:r w:rsidR="00C71628">
        <w:rPr>
          <w:rFonts w:ascii="Times New Roman" w:hAnsi="Times New Roman"/>
        </w:rPr>
        <w:t xml:space="preserve"> to be very similar. However, after third cycle, recovery in </w:t>
      </w:r>
      <w:r w:rsidR="003C001B">
        <w:rPr>
          <w:rFonts w:ascii="Times New Roman" w:hAnsi="Times New Roman"/>
        </w:rPr>
        <w:t xml:space="preserve">low injection </w:t>
      </w:r>
      <w:r w:rsidR="00B60B67">
        <w:rPr>
          <w:rFonts w:ascii="Times New Roman" w:hAnsi="Times New Roman"/>
        </w:rPr>
        <w:t>rate</w:t>
      </w:r>
      <w:r w:rsidR="00C71628">
        <w:rPr>
          <w:rFonts w:ascii="Times New Roman" w:hAnsi="Times New Roman"/>
        </w:rPr>
        <w:t xml:space="preserve"> started to plateau where </w:t>
      </w:r>
      <w:r w:rsidR="00B60B67">
        <w:rPr>
          <w:rFonts w:ascii="Times New Roman" w:hAnsi="Times New Roman"/>
        </w:rPr>
        <w:t>high injection rate</w:t>
      </w:r>
      <w:r w:rsidR="00C71628">
        <w:rPr>
          <w:rFonts w:ascii="Times New Roman" w:hAnsi="Times New Roman"/>
        </w:rPr>
        <w:t xml:space="preserve"> </w:t>
      </w:r>
      <w:r w:rsidR="000D6C70">
        <w:rPr>
          <w:rFonts w:ascii="Times New Roman" w:hAnsi="Times New Roman"/>
        </w:rPr>
        <w:t xml:space="preserve">recovery </w:t>
      </w:r>
      <w:r w:rsidR="00C71628">
        <w:rPr>
          <w:rFonts w:ascii="Times New Roman" w:hAnsi="Times New Roman"/>
        </w:rPr>
        <w:t>kept increas</w:t>
      </w:r>
      <w:r w:rsidR="000D6C70">
        <w:rPr>
          <w:rFonts w:ascii="Times New Roman" w:hAnsi="Times New Roman"/>
        </w:rPr>
        <w:t>ing</w:t>
      </w:r>
      <w:r w:rsidR="00B60B67">
        <w:rPr>
          <w:rFonts w:ascii="Times New Roman" w:hAnsi="Times New Roman"/>
        </w:rPr>
        <w:t xml:space="preserve">. </w:t>
      </w:r>
      <w:r w:rsidR="007C384C">
        <w:rPr>
          <w:rFonts w:ascii="Times New Roman" w:hAnsi="Times New Roman"/>
        </w:rPr>
        <w:t xml:space="preserve">For a fixed soaking time (1 hour in </w:t>
      </w:r>
      <w:r w:rsidR="002D4218">
        <w:rPr>
          <w:rFonts w:ascii="Times New Roman" w:hAnsi="Times New Roman"/>
        </w:rPr>
        <w:t xml:space="preserve">this experiment), low injection rate results in sample being below MMP for a </w:t>
      </w:r>
      <w:r w:rsidR="00D70A5A">
        <w:rPr>
          <w:rFonts w:ascii="Times New Roman" w:hAnsi="Times New Roman"/>
        </w:rPr>
        <w:t xml:space="preserve">much longer duration as compared to when using </w:t>
      </w:r>
      <w:r w:rsidR="0075684E">
        <w:rPr>
          <w:rFonts w:ascii="Times New Roman" w:hAnsi="Times New Roman"/>
        </w:rPr>
        <w:lastRenderedPageBreak/>
        <w:t xml:space="preserve">high injection rate. </w:t>
      </w:r>
      <w:r w:rsidR="00DF7FED">
        <w:rPr>
          <w:rFonts w:ascii="Times New Roman" w:hAnsi="Times New Roman"/>
        </w:rPr>
        <w:t>As shown</w:t>
      </w:r>
      <w:r w:rsidR="00366816">
        <w:rPr>
          <w:rFonts w:ascii="Times New Roman" w:hAnsi="Times New Roman"/>
        </w:rPr>
        <w:t xml:space="preserve"> </w:t>
      </w:r>
      <w:r w:rsidR="00473BEC">
        <w:rPr>
          <w:rFonts w:ascii="Times New Roman" w:hAnsi="Times New Roman"/>
        </w:rPr>
        <w:t>earlier</w:t>
      </w:r>
      <w:r w:rsidR="00FF3ABF">
        <w:rPr>
          <w:rFonts w:ascii="Times New Roman" w:hAnsi="Times New Roman"/>
        </w:rPr>
        <w:t xml:space="preserve">, </w:t>
      </w:r>
      <w:r w:rsidR="005B500F">
        <w:rPr>
          <w:rFonts w:ascii="Times New Roman" w:hAnsi="Times New Roman"/>
        </w:rPr>
        <w:t>recovery is always low when the injecti</w:t>
      </w:r>
      <w:r w:rsidR="00026216">
        <w:rPr>
          <w:rFonts w:ascii="Times New Roman" w:hAnsi="Times New Roman"/>
        </w:rPr>
        <w:t>o</w:t>
      </w:r>
      <w:r w:rsidR="005B500F">
        <w:rPr>
          <w:rFonts w:ascii="Times New Roman" w:hAnsi="Times New Roman"/>
        </w:rPr>
        <w:t>n pressure is b</w:t>
      </w:r>
      <w:r w:rsidR="00026216">
        <w:rPr>
          <w:rFonts w:ascii="Times New Roman" w:hAnsi="Times New Roman"/>
        </w:rPr>
        <w:t>elow</w:t>
      </w:r>
      <w:r w:rsidR="005B500F">
        <w:rPr>
          <w:rFonts w:ascii="Times New Roman" w:hAnsi="Times New Roman"/>
        </w:rPr>
        <w:t xml:space="preserve"> MMP. This explains the results seen in </w:t>
      </w:r>
      <w:r w:rsidR="005B500F">
        <w:rPr>
          <w:rFonts w:ascii="Times New Roman" w:hAnsi="Times New Roman"/>
          <w:b/>
        </w:rPr>
        <w:t xml:space="preserve">Figure </w:t>
      </w:r>
      <w:r w:rsidR="005B500F" w:rsidRPr="005B500F">
        <w:rPr>
          <w:rFonts w:ascii="Times New Roman" w:hAnsi="Times New Roman"/>
          <w:b/>
        </w:rPr>
        <w:t>56</w:t>
      </w:r>
      <w:r w:rsidR="005B500F">
        <w:rPr>
          <w:rFonts w:ascii="Times New Roman" w:hAnsi="Times New Roman"/>
        </w:rPr>
        <w:t xml:space="preserve">. </w:t>
      </w:r>
    </w:p>
    <w:p w14:paraId="08D028E8" w14:textId="77777777" w:rsidR="00C71628" w:rsidRDefault="00C71628" w:rsidP="00703325">
      <w:pPr>
        <w:keepNext/>
        <w:spacing w:line="240" w:lineRule="auto"/>
        <w:jc w:val="center"/>
      </w:pPr>
      <w:r w:rsidRPr="003740F3">
        <w:rPr>
          <w:noProof/>
          <w:lang w:bidi="ar-SA"/>
        </w:rPr>
        <w:drawing>
          <wp:inline distT="0" distB="0" distL="0" distR="0" wp14:anchorId="4856B5B9" wp14:editId="41864848">
            <wp:extent cx="5394960" cy="2983865"/>
            <wp:effectExtent l="0" t="0" r="0" b="6985"/>
            <wp:docPr id="200" name="Chart 200">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75FB7ED0" w14:textId="7CE398BF" w:rsidR="00C71628" w:rsidRPr="00703325" w:rsidRDefault="007F2259" w:rsidP="00703325">
      <w:pPr>
        <w:pStyle w:val="Caption"/>
        <w:rPr>
          <w:rFonts w:ascii="Times New Roman" w:eastAsia="바탕" w:hAnsi="Times New Roman"/>
        </w:rPr>
      </w:pPr>
      <w:bookmarkStart w:id="237" w:name="_Toc17102633"/>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55</w:t>
      </w:r>
      <w:r w:rsidR="00A05ACE">
        <w:rPr>
          <w:noProof/>
        </w:rPr>
        <w:fldChar w:fldCharType="end"/>
      </w:r>
      <w:r w:rsidR="00C71628" w:rsidRPr="005861C9">
        <w:rPr>
          <w:rFonts w:ascii="Times New Roman" w:eastAsia="바탕" w:hAnsi="Times New Roman"/>
        </w:rPr>
        <w:t>:</w:t>
      </w:r>
      <w:r w:rsidR="00C71628">
        <w:rPr>
          <w:rFonts w:ascii="Times New Roman" w:eastAsia="바탕" w:hAnsi="Times New Roman"/>
        </w:rPr>
        <w:t xml:space="preserve"> </w:t>
      </w:r>
      <w:r w:rsidRPr="00AA5B14">
        <w:t>Successive T</w:t>
      </w:r>
      <w:r w:rsidRPr="00AA5B14">
        <w:rPr>
          <w:vertAlign w:val="subscript"/>
        </w:rPr>
        <w:t xml:space="preserve">2 </w:t>
      </w:r>
      <w:r w:rsidRPr="00AA5B14">
        <w:t xml:space="preserve">spectra </w:t>
      </w:r>
      <w:r>
        <w:t>of test 11. 6</w:t>
      </w:r>
      <w:r w:rsidRPr="00AA5B14">
        <w:t xml:space="preserve"> cycles</w:t>
      </w:r>
      <w:r>
        <w:t xml:space="preserve"> wit</w:t>
      </w:r>
      <w:r w:rsidR="005161FB">
        <w:t>h low injection rate</w:t>
      </w:r>
      <w:r>
        <w:t>.</w:t>
      </w:r>
      <w:r w:rsidRPr="00AA5B14">
        <w:t xml:space="preserve"> </w:t>
      </w:r>
      <w:r>
        <w:t>Mixed gas C1:C2 (72:28) was injected at 4500</w:t>
      </w:r>
      <w:r w:rsidR="00505408">
        <w:t xml:space="preserve"> </w:t>
      </w:r>
      <w:r w:rsidR="004029D7">
        <w:t>psi</w:t>
      </w:r>
      <w:r>
        <w:t xml:space="preserve"> (1000</w:t>
      </w:r>
      <w:r w:rsidR="00505408">
        <w:t xml:space="preserve"> </w:t>
      </w:r>
      <w:r>
        <w:t>psi above MMP).</w:t>
      </w:r>
      <w:r w:rsidRPr="00AA5B14">
        <w:t xml:space="preserve"> Note that NMR volumes between T</w:t>
      </w:r>
      <w:r w:rsidRPr="00AA5B14">
        <w:rPr>
          <w:vertAlign w:val="subscript"/>
        </w:rPr>
        <w:t>2</w:t>
      </w:r>
      <w:r w:rsidRPr="00AA5B14">
        <w:softHyphen/>
      </w:r>
      <w:r w:rsidRPr="00AA5B14">
        <w:rPr>
          <w:vertAlign w:val="subscript"/>
        </w:rPr>
        <w:t xml:space="preserve"> </w:t>
      </w:r>
      <w:r w:rsidRPr="00AA5B14">
        <w:t xml:space="preserve">relaxation regions of 1ms to 30ms are preferentially decreasing. This indicates that light hydrocarbon or fluid in </w:t>
      </w:r>
      <w:r w:rsidR="00AF64C2">
        <w:t>larger</w:t>
      </w:r>
      <w:r w:rsidR="00AF64C2" w:rsidRPr="00AA5B14">
        <w:t xml:space="preserve"> </w:t>
      </w:r>
      <w:r w:rsidRPr="00AA5B14">
        <w:t xml:space="preserve">pores is produced during the </w:t>
      </w:r>
      <w:r w:rsidR="004A3A8F">
        <w:t>h</w:t>
      </w:r>
      <w:r w:rsidR="00614320">
        <w:t>uff-n-puff</w:t>
      </w:r>
      <w:r w:rsidRPr="00AA5B14">
        <w:t>.</w:t>
      </w:r>
      <w:bookmarkEnd w:id="237"/>
    </w:p>
    <w:p w14:paraId="4629FBF6" w14:textId="65668277" w:rsidR="00A95D8E" w:rsidRPr="00A95D8E" w:rsidRDefault="00DE4DC2" w:rsidP="00703325">
      <w:pPr>
        <w:spacing w:line="240" w:lineRule="auto"/>
      </w:pPr>
      <w:r>
        <w:rPr>
          <w:noProof/>
          <w:lang w:bidi="ar-SA"/>
        </w:rPr>
        <w:drawing>
          <wp:inline distT="0" distB="0" distL="0" distR="0" wp14:anchorId="28A7EC12" wp14:editId="09E072D8">
            <wp:extent cx="5943600" cy="2914650"/>
            <wp:effectExtent l="0" t="0" r="0" b="0"/>
            <wp:docPr id="235" name="Chart 235">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C5B892B" w14:textId="6360E90C" w:rsidR="007B04E5" w:rsidRPr="007B04E5" w:rsidRDefault="007F2259" w:rsidP="002235BA">
      <w:pPr>
        <w:pStyle w:val="Caption"/>
      </w:pPr>
      <w:bookmarkStart w:id="238" w:name="_Toc17102634"/>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56</w:t>
      </w:r>
      <w:r w:rsidR="00A05ACE">
        <w:rPr>
          <w:noProof/>
        </w:rPr>
        <w:fldChar w:fldCharType="end"/>
      </w:r>
      <w:r w:rsidR="00C71628" w:rsidRPr="005861C9">
        <w:t>:</w:t>
      </w:r>
      <w:r w:rsidR="00C71628">
        <w:t xml:space="preserve"> </w:t>
      </w:r>
      <w:r w:rsidR="004A45F8">
        <w:t>Comparison</w:t>
      </w:r>
      <w:r w:rsidR="00C71628">
        <w:t xml:space="preserve"> of recovery versus cycles from two different </w:t>
      </w:r>
      <w:r w:rsidR="004A45F8">
        <w:t>injection rates</w:t>
      </w:r>
      <w:r w:rsidR="00C71628">
        <w:t xml:space="preserve">. Recoveries at the end of each experiment are 37% and 24% in </w:t>
      </w:r>
      <w:r w:rsidR="004A45F8">
        <w:t>high injection rate</w:t>
      </w:r>
      <w:r w:rsidR="00C71628">
        <w:t xml:space="preserve"> and </w:t>
      </w:r>
      <w:r w:rsidR="004A45F8">
        <w:t>low injection rate</w:t>
      </w:r>
      <w:r w:rsidR="00AF64C2">
        <w:t>,</w:t>
      </w:r>
      <w:r w:rsidR="00C71628">
        <w:t xml:space="preserve"> respectively.</w:t>
      </w:r>
      <w:r w:rsidR="00722813">
        <w:t xml:space="preserve"> Lower recovery for low injection </w:t>
      </w:r>
      <w:r w:rsidR="00986F7B">
        <w:t>rate is attributed to sample being at below MMP for most of the time during soaking period.</w:t>
      </w:r>
      <w:bookmarkEnd w:id="238"/>
      <w:r w:rsidR="007B04E5">
        <w:t xml:space="preserve"> Each cycle has 2 hr of residence time.</w:t>
      </w:r>
    </w:p>
    <w:p w14:paraId="2782F814" w14:textId="10C6F14C" w:rsidR="00C71628" w:rsidRDefault="00C71628" w:rsidP="002757CF">
      <w:pPr>
        <w:keepNext/>
        <w:jc w:val="both"/>
        <w:outlineLvl w:val="1"/>
        <w:rPr>
          <w:rFonts w:ascii="Times New Roman" w:eastAsia="바탕" w:hAnsi="Times New Roman"/>
          <w:b/>
          <w:bCs/>
          <w:iCs/>
          <w:szCs w:val="28"/>
        </w:rPr>
      </w:pPr>
      <w:bookmarkStart w:id="239" w:name="_Toc12653949"/>
      <w:bookmarkStart w:id="240" w:name="_Toc12892635"/>
      <w:bookmarkStart w:id="241" w:name="_Toc22639606"/>
      <w:r w:rsidRPr="00F67281">
        <w:rPr>
          <w:rFonts w:ascii="Times New Roman" w:eastAsia="바탕" w:hAnsi="Times New Roman"/>
          <w:b/>
          <w:bCs/>
          <w:iCs/>
          <w:szCs w:val="28"/>
        </w:rPr>
        <w:lastRenderedPageBreak/>
        <w:t>4.</w:t>
      </w:r>
      <w:r>
        <w:rPr>
          <w:rFonts w:ascii="Times New Roman" w:eastAsia="바탕" w:hAnsi="Times New Roman"/>
          <w:b/>
          <w:bCs/>
          <w:iCs/>
          <w:szCs w:val="28"/>
        </w:rPr>
        <w:t>4</w:t>
      </w:r>
      <w:r w:rsidRPr="00F67281">
        <w:rPr>
          <w:rFonts w:ascii="Times New Roman" w:eastAsia="바탕" w:hAnsi="Times New Roman"/>
          <w:b/>
          <w:bCs/>
          <w:iCs/>
          <w:szCs w:val="28"/>
        </w:rPr>
        <w:t xml:space="preserve"> </w:t>
      </w:r>
      <w:r>
        <w:rPr>
          <w:rFonts w:ascii="Times New Roman" w:eastAsia="바탕" w:hAnsi="Times New Roman"/>
          <w:b/>
          <w:bCs/>
          <w:iCs/>
          <w:szCs w:val="28"/>
        </w:rPr>
        <w:t xml:space="preserve">Impact of </w:t>
      </w:r>
      <w:bookmarkEnd w:id="239"/>
      <w:bookmarkEnd w:id="240"/>
      <w:r w:rsidR="003F1C92">
        <w:rPr>
          <w:rFonts w:ascii="Times New Roman" w:eastAsia="바탕" w:hAnsi="Times New Roman"/>
          <w:b/>
          <w:bCs/>
          <w:iCs/>
          <w:szCs w:val="28"/>
        </w:rPr>
        <w:t>gas composition on re</w:t>
      </w:r>
      <w:r w:rsidR="00703325">
        <w:rPr>
          <w:rFonts w:ascii="Times New Roman" w:eastAsia="바탕" w:hAnsi="Times New Roman"/>
          <w:b/>
          <w:bCs/>
          <w:iCs/>
          <w:szCs w:val="28"/>
        </w:rPr>
        <w:t>c</w:t>
      </w:r>
      <w:r w:rsidR="003F1C92">
        <w:rPr>
          <w:rFonts w:ascii="Times New Roman" w:eastAsia="바탕" w:hAnsi="Times New Roman"/>
          <w:b/>
          <w:bCs/>
          <w:iCs/>
          <w:szCs w:val="28"/>
        </w:rPr>
        <w:t>overy</w:t>
      </w:r>
      <w:bookmarkEnd w:id="241"/>
    </w:p>
    <w:p w14:paraId="6673D800" w14:textId="1D55C1D5" w:rsidR="00C71628" w:rsidRPr="003C2415" w:rsidRDefault="00C71628" w:rsidP="00C71628">
      <w:pPr>
        <w:jc w:val="both"/>
        <w:rPr>
          <w:rFonts w:ascii="Times New Roman" w:hAnsi="Times New Roman"/>
        </w:rPr>
      </w:pPr>
      <w:r>
        <w:rPr>
          <w:rFonts w:ascii="Times New Roman" w:hAnsi="Times New Roman"/>
          <w:b/>
        </w:rPr>
        <w:t xml:space="preserve">Table </w:t>
      </w:r>
      <w:r w:rsidR="008A7620">
        <w:rPr>
          <w:rFonts w:ascii="Times New Roman" w:hAnsi="Times New Roman"/>
          <w:b/>
        </w:rPr>
        <w:t>7</w:t>
      </w:r>
      <w:r>
        <w:rPr>
          <w:rFonts w:ascii="Times New Roman" w:hAnsi="Times New Roman"/>
        </w:rPr>
        <w:t xml:space="preserve"> shows the matrix of experiment</w:t>
      </w:r>
      <w:r w:rsidR="00AF64C2">
        <w:rPr>
          <w:rFonts w:ascii="Times New Roman" w:hAnsi="Times New Roman"/>
        </w:rPr>
        <w:t xml:space="preserve"> to evaluate injectate composition on EOR recovery</w:t>
      </w:r>
      <w:r>
        <w:rPr>
          <w:rFonts w:ascii="Times New Roman" w:hAnsi="Times New Roman"/>
        </w:rPr>
        <w:t>.</w:t>
      </w:r>
    </w:p>
    <w:p w14:paraId="053275CF" w14:textId="1E59C4F5" w:rsidR="00C71628" w:rsidRPr="00EF288A" w:rsidRDefault="004029D7" w:rsidP="008110D2">
      <w:pPr>
        <w:pStyle w:val="Caption"/>
      </w:pPr>
      <w:bookmarkStart w:id="242" w:name="_Toc13002682"/>
      <w:r>
        <w:t xml:space="preserve">Table </w:t>
      </w:r>
      <w:r w:rsidR="00A05ACE">
        <w:rPr>
          <w:noProof/>
        </w:rPr>
        <w:fldChar w:fldCharType="begin"/>
      </w:r>
      <w:r w:rsidR="00A05ACE">
        <w:rPr>
          <w:noProof/>
        </w:rPr>
        <w:instrText xml:space="preserve"> SEQ Table \* ARABIC </w:instrText>
      </w:r>
      <w:r w:rsidR="00A05ACE">
        <w:rPr>
          <w:noProof/>
        </w:rPr>
        <w:fldChar w:fldCharType="separate"/>
      </w:r>
      <w:r w:rsidR="004911A0">
        <w:rPr>
          <w:noProof/>
        </w:rPr>
        <w:t>7</w:t>
      </w:r>
      <w:r w:rsidR="00A05ACE">
        <w:rPr>
          <w:noProof/>
        </w:rPr>
        <w:fldChar w:fldCharType="end"/>
      </w:r>
      <w:r w:rsidR="00C71628" w:rsidRPr="00EF288A">
        <w:t>: Matrix of experiments for investigating</w:t>
      </w:r>
      <w:r w:rsidR="00C71628">
        <w:t xml:space="preserve"> impact of different injection gas</w:t>
      </w:r>
      <w:r w:rsidR="00257CA4">
        <w:t>es</w:t>
      </w:r>
      <w:r w:rsidR="00C71628" w:rsidRPr="00EF288A">
        <w:t xml:space="preserve">. </w:t>
      </w:r>
      <w:r w:rsidR="00257CA4">
        <w:t>Preserved s</w:t>
      </w:r>
      <w:r w:rsidR="00C71628" w:rsidRPr="00EF288A">
        <w:t>ample sizes were</w:t>
      </w:r>
      <w:r w:rsidR="003473AE">
        <w:t xml:space="preserve"> </w:t>
      </w:r>
      <w:r w:rsidR="00C71628" w:rsidRPr="00EF288A">
        <w:t xml:space="preserve">7-8mm and the amount of sample used for each experiment was about 22 gm. Production </w:t>
      </w:r>
      <w:r w:rsidR="00856C12">
        <w:t>time</w:t>
      </w:r>
      <w:r w:rsidR="00856C12" w:rsidRPr="00EF288A">
        <w:t xml:space="preserve"> </w:t>
      </w:r>
      <w:r w:rsidR="00C71628" w:rsidRPr="00EF288A">
        <w:t>for all the tests w</w:t>
      </w:r>
      <w:r w:rsidR="00AC4DB2">
        <w:t>as</w:t>
      </w:r>
      <w:r w:rsidR="00C71628" w:rsidRPr="00EF288A">
        <w:t xml:space="preserve"> one hour.</w:t>
      </w:r>
      <w:bookmarkEnd w:id="242"/>
    </w:p>
    <w:tbl>
      <w:tblPr>
        <w:tblW w:w="5000" w:type="pct"/>
        <w:tblCellMar>
          <w:left w:w="0" w:type="dxa"/>
          <w:right w:w="0" w:type="dxa"/>
        </w:tblCellMar>
        <w:tblLook w:val="0600" w:firstRow="0" w:lastRow="0" w:firstColumn="0" w:lastColumn="0" w:noHBand="1" w:noVBand="1"/>
      </w:tblPr>
      <w:tblGrid>
        <w:gridCol w:w="894"/>
        <w:gridCol w:w="1687"/>
        <w:gridCol w:w="1133"/>
        <w:gridCol w:w="2852"/>
        <w:gridCol w:w="2784"/>
      </w:tblGrid>
      <w:tr w:rsidR="00C71628" w:rsidRPr="00F67281" w14:paraId="17321534" w14:textId="77777777" w:rsidTr="00C71628">
        <w:trPr>
          <w:trHeight w:val="411"/>
        </w:trPr>
        <w:tc>
          <w:tcPr>
            <w:tcW w:w="5000" w:type="pct"/>
            <w:gridSpan w:val="5"/>
            <w:tcBorders>
              <w:top w:val="single" w:sz="4" w:space="0" w:color="000000"/>
              <w:left w:val="single" w:sz="4" w:space="0" w:color="000000"/>
              <w:bottom w:val="single" w:sz="4" w:space="0" w:color="000000"/>
              <w:right w:val="single" w:sz="4" w:space="0" w:color="000000"/>
            </w:tcBorders>
          </w:tcPr>
          <w:p w14:paraId="7BDE38B3" w14:textId="77777777" w:rsidR="00C71628" w:rsidRPr="00F1058D" w:rsidRDefault="00C71628" w:rsidP="00C71628">
            <w:pPr>
              <w:spacing w:line="360" w:lineRule="auto"/>
              <w:jc w:val="center"/>
              <w:textAlignment w:val="bottom"/>
              <w:rPr>
                <w:rFonts w:ascii="Times New Roman" w:eastAsia="바탕" w:hAnsi="Times New Roman"/>
                <w:b/>
              </w:rPr>
            </w:pPr>
            <w:r w:rsidRPr="00F1058D">
              <w:rPr>
                <w:rFonts w:ascii="Times New Roman" w:eastAsia="바탕" w:hAnsi="Times New Roman"/>
                <w:b/>
                <w:color w:val="000000"/>
                <w:kern w:val="24"/>
              </w:rPr>
              <w:t>Crushed sample tests</w:t>
            </w:r>
          </w:p>
        </w:tc>
      </w:tr>
      <w:tr w:rsidR="00C71628" w:rsidRPr="00F67281" w14:paraId="1B11C682" w14:textId="77777777" w:rsidTr="00192750">
        <w:trPr>
          <w:trHeight w:val="411"/>
        </w:trPr>
        <w:tc>
          <w:tcPr>
            <w:tcW w:w="478" w:type="pct"/>
            <w:tcBorders>
              <w:top w:val="single" w:sz="4" w:space="0" w:color="000000"/>
              <w:left w:val="single" w:sz="4" w:space="0" w:color="000000"/>
              <w:bottom w:val="single" w:sz="4" w:space="0" w:color="000000"/>
              <w:right w:val="single" w:sz="4" w:space="0" w:color="000000"/>
            </w:tcBorders>
          </w:tcPr>
          <w:p w14:paraId="77642E33" w14:textId="77777777" w:rsidR="00C71628" w:rsidRPr="00F1058D" w:rsidRDefault="00C71628" w:rsidP="00C71628">
            <w:pPr>
              <w:spacing w:line="360" w:lineRule="auto"/>
              <w:jc w:val="center"/>
              <w:textAlignment w:val="bottom"/>
              <w:rPr>
                <w:rFonts w:ascii="Times New Roman" w:eastAsia="바탕" w:hAnsi="Times New Roman"/>
                <w:b/>
                <w:bCs/>
                <w:color w:val="000000"/>
                <w:kern w:val="24"/>
              </w:rPr>
            </w:pPr>
            <w:r w:rsidRPr="00F1058D">
              <w:rPr>
                <w:rFonts w:ascii="Times New Roman" w:eastAsia="바탕" w:hAnsi="Times New Roman"/>
                <w:b/>
                <w:bCs/>
                <w:color w:val="000000"/>
                <w:kern w:val="24"/>
              </w:rPr>
              <w:t>Test #</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94D5136"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b/>
                <w:bCs/>
                <w:color w:val="000000"/>
                <w:kern w:val="24"/>
              </w:rPr>
              <w:t>Soak Time</w:t>
            </w:r>
            <w:r>
              <w:rPr>
                <w:rFonts w:ascii="Times New Roman" w:eastAsia="바탕" w:hAnsi="Times New Roman"/>
                <w:b/>
                <w:bCs/>
                <w:color w:val="000000"/>
                <w:kern w:val="24"/>
              </w:rPr>
              <w:t>(hr)</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6317A09"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b/>
                <w:bCs/>
                <w:color w:val="000000"/>
                <w:kern w:val="24"/>
              </w:rPr>
              <w:t># Cycle</w:t>
            </w:r>
          </w:p>
        </w:tc>
        <w:tc>
          <w:tcPr>
            <w:tcW w:w="152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3235096"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b/>
                <w:bCs/>
                <w:color w:val="000000"/>
                <w:kern w:val="24"/>
              </w:rPr>
              <w:t>Gas</w:t>
            </w:r>
          </w:p>
        </w:tc>
        <w:tc>
          <w:tcPr>
            <w:tcW w:w="148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CD74F80" w14:textId="0D6DA3EF"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b/>
                <w:bCs/>
                <w:color w:val="000000"/>
                <w:kern w:val="24"/>
              </w:rPr>
              <w:t>Pressure</w:t>
            </w:r>
            <w:r w:rsidR="00622D93">
              <w:rPr>
                <w:rFonts w:ascii="Times New Roman" w:eastAsia="바탕" w:hAnsi="Times New Roman"/>
                <w:b/>
                <w:bCs/>
                <w:color w:val="000000"/>
                <w:kern w:val="24"/>
              </w:rPr>
              <w:t xml:space="preserve"> </w:t>
            </w:r>
            <w:r w:rsidR="008D2FC9">
              <w:rPr>
                <w:rFonts w:ascii="Times New Roman" w:eastAsia="바탕" w:hAnsi="Times New Roman"/>
                <w:b/>
                <w:bCs/>
                <w:color w:val="000000"/>
                <w:kern w:val="24"/>
              </w:rPr>
              <w:t xml:space="preserve">above MMP </w:t>
            </w:r>
            <w:r>
              <w:rPr>
                <w:rFonts w:ascii="Times New Roman" w:eastAsia="바탕" w:hAnsi="Times New Roman"/>
                <w:b/>
                <w:bCs/>
                <w:color w:val="000000"/>
                <w:kern w:val="24"/>
              </w:rPr>
              <w:t>(psi)</w:t>
            </w:r>
          </w:p>
        </w:tc>
      </w:tr>
      <w:tr w:rsidR="00C71628" w:rsidRPr="00F67281" w14:paraId="040BDAD6" w14:textId="77777777" w:rsidTr="00192750">
        <w:trPr>
          <w:trHeight w:val="411"/>
        </w:trPr>
        <w:tc>
          <w:tcPr>
            <w:tcW w:w="478" w:type="pct"/>
            <w:tcBorders>
              <w:top w:val="single" w:sz="4" w:space="0" w:color="000000"/>
              <w:left w:val="single" w:sz="4" w:space="0" w:color="000000"/>
              <w:bottom w:val="single" w:sz="4" w:space="0" w:color="000000"/>
              <w:right w:val="single" w:sz="4" w:space="0" w:color="000000"/>
            </w:tcBorders>
          </w:tcPr>
          <w:p w14:paraId="13F91703" w14:textId="77777777" w:rsidR="00C71628"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12</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55F480E4" w14:textId="77777777" w:rsidR="00C71628" w:rsidRPr="00F1058D"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1</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20018A84" w14:textId="77777777" w:rsidR="00C71628"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5</w:t>
            </w:r>
          </w:p>
        </w:tc>
        <w:tc>
          <w:tcPr>
            <w:tcW w:w="152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762B9BB4" w14:textId="77777777" w:rsidR="00C71628" w:rsidRPr="00F1058D" w:rsidRDefault="00C71628" w:rsidP="00C71628">
            <w:pPr>
              <w:spacing w:line="360" w:lineRule="auto"/>
              <w:jc w:val="center"/>
              <w:textAlignment w:val="bottom"/>
              <w:rPr>
                <w:rFonts w:ascii="Times New Roman" w:eastAsia="바탕" w:hAnsi="Times New Roman"/>
                <w:color w:val="C00000"/>
                <w:kern w:val="24"/>
              </w:rPr>
            </w:pPr>
            <w:r>
              <w:rPr>
                <w:rFonts w:ascii="Times New Roman" w:eastAsia="바탕" w:hAnsi="Times New Roman"/>
                <w:color w:val="C00000"/>
                <w:kern w:val="24"/>
              </w:rPr>
              <w:t>CO</w:t>
            </w:r>
            <w:r w:rsidRPr="00125C38">
              <w:rPr>
                <w:rFonts w:ascii="Times New Roman" w:eastAsia="바탕" w:hAnsi="Times New Roman"/>
                <w:color w:val="C00000"/>
                <w:kern w:val="24"/>
                <w:vertAlign w:val="subscript"/>
              </w:rPr>
              <w:t>2</w:t>
            </w:r>
          </w:p>
        </w:tc>
        <w:tc>
          <w:tcPr>
            <w:tcW w:w="148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0201399D" w14:textId="72D654DE" w:rsidR="00C71628" w:rsidRDefault="008D2FC9" w:rsidP="00C71628">
            <w:pPr>
              <w:spacing w:line="360" w:lineRule="auto"/>
              <w:jc w:val="center"/>
              <w:textAlignment w:val="bottom"/>
              <w:rPr>
                <w:rFonts w:ascii="Times New Roman" w:eastAsia="바탕" w:hAnsi="Times New Roman"/>
              </w:rPr>
            </w:pPr>
            <w:r>
              <w:rPr>
                <w:rFonts w:ascii="Times New Roman" w:eastAsia="바탕" w:hAnsi="Times New Roman"/>
              </w:rPr>
              <w:t>+1000</w:t>
            </w:r>
            <w:r w:rsidR="0058465F">
              <w:rPr>
                <w:rFonts w:ascii="Times New Roman" w:eastAsia="바탕" w:hAnsi="Times New Roman"/>
              </w:rPr>
              <w:t xml:space="preserve"> (MMP=2500 psi)</w:t>
            </w:r>
          </w:p>
        </w:tc>
      </w:tr>
      <w:tr w:rsidR="00C71628" w:rsidRPr="00F67281" w14:paraId="05193EB2" w14:textId="77777777" w:rsidTr="00192750">
        <w:trPr>
          <w:trHeight w:val="411"/>
        </w:trPr>
        <w:tc>
          <w:tcPr>
            <w:tcW w:w="478" w:type="pct"/>
            <w:tcBorders>
              <w:top w:val="single" w:sz="4" w:space="0" w:color="000000"/>
              <w:left w:val="single" w:sz="4" w:space="0" w:color="000000"/>
              <w:bottom w:val="single" w:sz="4" w:space="0" w:color="000000"/>
              <w:right w:val="single" w:sz="4" w:space="0" w:color="000000"/>
            </w:tcBorders>
          </w:tcPr>
          <w:p w14:paraId="55D6E9F5" w14:textId="77777777" w:rsidR="00C71628"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13</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30DA3EE7" w14:textId="77777777" w:rsidR="00C71628" w:rsidRPr="00F1058D"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1</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3FABE57B" w14:textId="77777777" w:rsidR="00C71628"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4</w:t>
            </w:r>
          </w:p>
        </w:tc>
        <w:tc>
          <w:tcPr>
            <w:tcW w:w="152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408F770D" w14:textId="77777777" w:rsidR="00C71628" w:rsidRPr="00F1058D" w:rsidRDefault="00C71628" w:rsidP="00C71628">
            <w:pPr>
              <w:spacing w:line="360" w:lineRule="auto"/>
              <w:jc w:val="center"/>
              <w:textAlignment w:val="bottom"/>
              <w:rPr>
                <w:rFonts w:ascii="Times New Roman" w:eastAsia="바탕" w:hAnsi="Times New Roman"/>
                <w:color w:val="C00000"/>
                <w:kern w:val="24"/>
              </w:rPr>
            </w:pPr>
            <w:r>
              <w:rPr>
                <w:rFonts w:ascii="Times New Roman" w:eastAsia="바탕" w:hAnsi="Times New Roman"/>
                <w:color w:val="C00000"/>
                <w:kern w:val="24"/>
              </w:rPr>
              <w:t>C2</w:t>
            </w:r>
          </w:p>
        </w:tc>
        <w:tc>
          <w:tcPr>
            <w:tcW w:w="148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5AD6FF9E" w14:textId="2382B7EB" w:rsidR="00C71628" w:rsidRDefault="008D2FC9" w:rsidP="00C71628">
            <w:pPr>
              <w:spacing w:line="360" w:lineRule="auto"/>
              <w:jc w:val="center"/>
              <w:textAlignment w:val="bottom"/>
              <w:rPr>
                <w:rFonts w:ascii="Times New Roman" w:eastAsia="바탕" w:hAnsi="Times New Roman"/>
              </w:rPr>
            </w:pPr>
            <w:r>
              <w:rPr>
                <w:rFonts w:ascii="Times New Roman" w:eastAsia="바탕" w:hAnsi="Times New Roman"/>
              </w:rPr>
              <w:t>+3000</w:t>
            </w:r>
            <w:r w:rsidR="0058465F">
              <w:rPr>
                <w:rFonts w:ascii="Times New Roman" w:eastAsia="바탕" w:hAnsi="Times New Roman"/>
              </w:rPr>
              <w:t xml:space="preserve"> (MMP=1000 psi</w:t>
            </w:r>
          </w:p>
        </w:tc>
      </w:tr>
      <w:tr w:rsidR="00C71628" w:rsidRPr="00F67281" w14:paraId="6C6BA25E" w14:textId="77777777" w:rsidTr="00192750">
        <w:trPr>
          <w:trHeight w:val="411"/>
        </w:trPr>
        <w:tc>
          <w:tcPr>
            <w:tcW w:w="478" w:type="pct"/>
            <w:tcBorders>
              <w:top w:val="single" w:sz="4" w:space="0" w:color="000000"/>
              <w:left w:val="single" w:sz="4" w:space="0" w:color="000000"/>
              <w:bottom w:val="single" w:sz="4" w:space="0" w:color="000000"/>
              <w:right w:val="single" w:sz="4" w:space="0" w:color="000000"/>
            </w:tcBorders>
          </w:tcPr>
          <w:p w14:paraId="3486F487" w14:textId="77777777" w:rsidR="00C71628"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14</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385FABEC" w14:textId="77777777" w:rsidR="00C71628" w:rsidRPr="00F1058D"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1</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49533E26" w14:textId="77777777" w:rsidR="00C71628"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10</w:t>
            </w:r>
          </w:p>
        </w:tc>
        <w:tc>
          <w:tcPr>
            <w:tcW w:w="152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1984013D" w14:textId="77777777" w:rsidR="00C71628" w:rsidRPr="00F1058D" w:rsidRDefault="00C71628" w:rsidP="00C71628">
            <w:pPr>
              <w:spacing w:line="360" w:lineRule="auto"/>
              <w:jc w:val="center"/>
              <w:textAlignment w:val="bottom"/>
              <w:rPr>
                <w:rFonts w:ascii="Times New Roman" w:eastAsia="바탕" w:hAnsi="Times New Roman"/>
                <w:color w:val="C00000"/>
                <w:kern w:val="24"/>
              </w:rPr>
            </w:pPr>
            <w:r w:rsidRPr="00F1058D">
              <w:rPr>
                <w:rFonts w:ascii="Times New Roman" w:eastAsia="바탕" w:hAnsi="Times New Roman"/>
                <w:color w:val="C00000"/>
                <w:kern w:val="24"/>
              </w:rPr>
              <w:t>Mixed gas C1:C2 (</w:t>
            </w:r>
            <w:r>
              <w:rPr>
                <w:rFonts w:ascii="Times New Roman" w:eastAsia="바탕" w:hAnsi="Times New Roman"/>
                <w:color w:val="C00000"/>
                <w:kern w:val="24"/>
              </w:rPr>
              <w:t>95</w:t>
            </w:r>
            <w:r w:rsidRPr="00F1058D">
              <w:rPr>
                <w:rFonts w:ascii="Times New Roman" w:eastAsia="바탕" w:hAnsi="Times New Roman"/>
                <w:color w:val="C00000"/>
                <w:kern w:val="24"/>
              </w:rPr>
              <w:t>:</w:t>
            </w:r>
            <w:r>
              <w:rPr>
                <w:rFonts w:ascii="Times New Roman" w:eastAsia="바탕" w:hAnsi="Times New Roman"/>
                <w:color w:val="C00000"/>
                <w:kern w:val="24"/>
              </w:rPr>
              <w:t>5</w:t>
            </w:r>
            <w:r w:rsidRPr="00F1058D">
              <w:rPr>
                <w:rFonts w:ascii="Times New Roman" w:eastAsia="바탕" w:hAnsi="Times New Roman"/>
                <w:color w:val="C00000"/>
                <w:kern w:val="24"/>
              </w:rPr>
              <w:t>)</w:t>
            </w:r>
          </w:p>
        </w:tc>
        <w:tc>
          <w:tcPr>
            <w:tcW w:w="148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783034EF" w14:textId="127115F9" w:rsidR="00C71628" w:rsidRDefault="008D2FC9" w:rsidP="00C71628">
            <w:pPr>
              <w:spacing w:line="360" w:lineRule="auto"/>
              <w:jc w:val="center"/>
              <w:textAlignment w:val="bottom"/>
              <w:rPr>
                <w:rFonts w:ascii="Times New Roman" w:eastAsia="바탕" w:hAnsi="Times New Roman"/>
              </w:rPr>
            </w:pPr>
            <w:r>
              <w:rPr>
                <w:rFonts w:ascii="Times New Roman" w:eastAsia="바탕" w:hAnsi="Times New Roman"/>
              </w:rPr>
              <w:t>+1000</w:t>
            </w:r>
            <w:r w:rsidR="0058465F">
              <w:rPr>
                <w:rFonts w:ascii="Times New Roman" w:eastAsia="바탕" w:hAnsi="Times New Roman"/>
              </w:rPr>
              <w:t xml:space="preserve"> (MMP=</w:t>
            </w:r>
            <w:r w:rsidR="00192750">
              <w:rPr>
                <w:rFonts w:ascii="Times New Roman" w:eastAsia="바탕" w:hAnsi="Times New Roman"/>
              </w:rPr>
              <w:t>5000 psi)</w:t>
            </w:r>
          </w:p>
        </w:tc>
      </w:tr>
    </w:tbl>
    <w:p w14:paraId="7840DF90" w14:textId="77777777" w:rsidR="00C71628" w:rsidRDefault="00C71628" w:rsidP="00C71628">
      <w:pPr>
        <w:rPr>
          <w:rFonts w:ascii="Times New Roman" w:eastAsia="바탕" w:hAnsi="Times New Roman"/>
          <w:b/>
          <w:bCs/>
          <w:szCs w:val="18"/>
        </w:rPr>
      </w:pPr>
    </w:p>
    <w:p w14:paraId="6BCD9B69" w14:textId="218F908C" w:rsidR="00C71628" w:rsidRPr="004F50EC" w:rsidRDefault="00C71628" w:rsidP="00C71628">
      <w:pPr>
        <w:jc w:val="both"/>
        <w:rPr>
          <w:rFonts w:ascii="Times New Roman" w:eastAsia="바탕" w:hAnsi="Times New Roman"/>
          <w:bCs/>
          <w:szCs w:val="18"/>
        </w:rPr>
      </w:pPr>
      <w:r>
        <w:rPr>
          <w:rFonts w:ascii="Times New Roman" w:eastAsia="바탕" w:hAnsi="Times New Roman"/>
          <w:b/>
          <w:bCs/>
          <w:szCs w:val="18"/>
        </w:rPr>
        <w:t xml:space="preserve">Fig. </w:t>
      </w:r>
      <w:r w:rsidR="000B3CBF">
        <w:rPr>
          <w:rFonts w:ascii="Times New Roman" w:eastAsia="바탕" w:hAnsi="Times New Roman"/>
          <w:b/>
          <w:bCs/>
          <w:szCs w:val="18"/>
        </w:rPr>
        <w:t>57</w:t>
      </w:r>
      <w:r>
        <w:rPr>
          <w:rFonts w:ascii="Times New Roman" w:eastAsia="바탕" w:hAnsi="Times New Roman"/>
          <w:b/>
          <w:bCs/>
          <w:szCs w:val="18"/>
        </w:rPr>
        <w:t xml:space="preserve"> </w:t>
      </w:r>
      <w:r w:rsidRPr="00B1213A">
        <w:rPr>
          <w:rFonts w:ascii="Times New Roman" w:eastAsia="바탕" w:hAnsi="Times New Roman"/>
          <w:bCs/>
          <w:szCs w:val="18"/>
        </w:rPr>
        <w:t>and</w:t>
      </w:r>
      <w:r>
        <w:rPr>
          <w:rFonts w:ascii="Times New Roman" w:eastAsia="바탕" w:hAnsi="Times New Roman"/>
          <w:b/>
          <w:bCs/>
          <w:szCs w:val="18"/>
        </w:rPr>
        <w:t xml:space="preserve"> Fig. </w:t>
      </w:r>
      <w:r w:rsidR="000B3CBF">
        <w:rPr>
          <w:rFonts w:ascii="Times New Roman" w:eastAsia="바탕" w:hAnsi="Times New Roman"/>
          <w:b/>
          <w:bCs/>
          <w:szCs w:val="18"/>
        </w:rPr>
        <w:t>58</w:t>
      </w:r>
      <w:r>
        <w:rPr>
          <w:rFonts w:ascii="Times New Roman" w:eastAsia="바탕" w:hAnsi="Times New Roman"/>
          <w:bCs/>
          <w:szCs w:val="18"/>
        </w:rPr>
        <w:t xml:space="preserve"> show successive T</w:t>
      </w:r>
      <w:r w:rsidRPr="004F50EC">
        <w:rPr>
          <w:rFonts w:ascii="Times New Roman" w:eastAsia="바탕" w:hAnsi="Times New Roman"/>
          <w:bCs/>
          <w:szCs w:val="18"/>
          <w:vertAlign w:val="subscript"/>
        </w:rPr>
        <w:t>2</w:t>
      </w:r>
      <w:r>
        <w:rPr>
          <w:rFonts w:ascii="Times New Roman" w:eastAsia="바탕" w:hAnsi="Times New Roman"/>
          <w:bCs/>
          <w:szCs w:val="18"/>
        </w:rPr>
        <w:t xml:space="preserve"> spectra of CO</w:t>
      </w:r>
      <w:r w:rsidRPr="004F50EC">
        <w:rPr>
          <w:rFonts w:ascii="Times New Roman" w:eastAsia="바탕" w:hAnsi="Times New Roman"/>
          <w:bCs/>
          <w:szCs w:val="18"/>
          <w:vertAlign w:val="subscript"/>
        </w:rPr>
        <w:t>2</w:t>
      </w:r>
      <w:r>
        <w:rPr>
          <w:rFonts w:ascii="Times New Roman" w:eastAsia="바탕" w:hAnsi="Times New Roman"/>
          <w:bCs/>
          <w:szCs w:val="18"/>
        </w:rPr>
        <w:t xml:space="preserve"> and C2</w:t>
      </w:r>
      <w:r w:rsidR="00536863">
        <w:rPr>
          <w:rFonts w:ascii="Times New Roman" w:eastAsia="바탕" w:hAnsi="Times New Roman"/>
          <w:bCs/>
          <w:szCs w:val="18"/>
        </w:rPr>
        <w:t>;</w:t>
      </w:r>
      <w:r>
        <w:rPr>
          <w:rFonts w:ascii="Times New Roman" w:eastAsia="바탕" w:hAnsi="Times New Roman"/>
          <w:bCs/>
          <w:szCs w:val="18"/>
        </w:rPr>
        <w:t xml:space="preserve"> </w:t>
      </w:r>
      <w:r w:rsidR="00536863">
        <w:rPr>
          <w:rFonts w:ascii="Times New Roman" w:eastAsia="바탕" w:hAnsi="Times New Roman"/>
          <w:bCs/>
          <w:szCs w:val="18"/>
        </w:rPr>
        <w:t>b</w:t>
      </w:r>
      <w:r>
        <w:rPr>
          <w:rFonts w:ascii="Times New Roman" w:eastAsia="바탕" w:hAnsi="Times New Roman"/>
          <w:bCs/>
          <w:szCs w:val="18"/>
        </w:rPr>
        <w:t xml:space="preserve">oth exhibit </w:t>
      </w:r>
      <w:r w:rsidR="00536863">
        <w:rPr>
          <w:rFonts w:ascii="Times New Roman" w:eastAsia="바탕" w:hAnsi="Times New Roman"/>
          <w:bCs/>
          <w:szCs w:val="18"/>
        </w:rPr>
        <w:t xml:space="preserve">a </w:t>
      </w:r>
      <w:r>
        <w:rPr>
          <w:rFonts w:ascii="Times New Roman" w:eastAsia="바탕" w:hAnsi="Times New Roman"/>
          <w:bCs/>
          <w:szCs w:val="18"/>
        </w:rPr>
        <w:t>reduction in T</w:t>
      </w:r>
      <w:r w:rsidRPr="004F50EC">
        <w:rPr>
          <w:rFonts w:ascii="Times New Roman" w:eastAsia="바탕" w:hAnsi="Times New Roman"/>
          <w:bCs/>
          <w:szCs w:val="18"/>
          <w:vertAlign w:val="subscript"/>
        </w:rPr>
        <w:t>2</w:t>
      </w:r>
      <w:r>
        <w:rPr>
          <w:rFonts w:ascii="Times New Roman" w:eastAsia="바탕" w:hAnsi="Times New Roman"/>
          <w:bCs/>
          <w:szCs w:val="18"/>
        </w:rPr>
        <w:t xml:space="preserve"> amplitude between T</w:t>
      </w:r>
      <w:r w:rsidRPr="004F50EC">
        <w:rPr>
          <w:rFonts w:ascii="Times New Roman" w:eastAsia="바탕" w:hAnsi="Times New Roman"/>
          <w:bCs/>
          <w:szCs w:val="18"/>
          <w:vertAlign w:val="subscript"/>
        </w:rPr>
        <w:t>2</w:t>
      </w:r>
      <w:r>
        <w:rPr>
          <w:rFonts w:ascii="Times New Roman" w:eastAsia="바탕" w:hAnsi="Times New Roman"/>
          <w:bCs/>
          <w:szCs w:val="18"/>
        </w:rPr>
        <w:t xml:space="preserve"> regions of 0.1ms to 30ms. These T</w:t>
      </w:r>
      <w:r w:rsidRPr="00B054E6">
        <w:rPr>
          <w:rFonts w:ascii="Times New Roman" w:eastAsia="바탕" w:hAnsi="Times New Roman"/>
          <w:bCs/>
          <w:szCs w:val="18"/>
          <w:vertAlign w:val="subscript"/>
        </w:rPr>
        <w:t>2</w:t>
      </w:r>
      <w:r>
        <w:rPr>
          <w:rFonts w:ascii="Times New Roman" w:eastAsia="바탕" w:hAnsi="Times New Roman"/>
          <w:bCs/>
          <w:szCs w:val="18"/>
          <w:vertAlign w:val="subscript"/>
        </w:rPr>
        <w:t xml:space="preserve"> </w:t>
      </w:r>
      <w:r>
        <w:rPr>
          <w:rFonts w:ascii="Times New Roman" w:eastAsia="바탕" w:hAnsi="Times New Roman"/>
          <w:bCs/>
          <w:szCs w:val="18"/>
        </w:rPr>
        <w:t>reduction</w:t>
      </w:r>
      <w:r w:rsidR="00536863">
        <w:rPr>
          <w:rFonts w:ascii="Times New Roman" w:eastAsia="바탕" w:hAnsi="Times New Roman"/>
          <w:bCs/>
          <w:szCs w:val="18"/>
        </w:rPr>
        <w:t>s</w:t>
      </w:r>
      <w:r>
        <w:rPr>
          <w:rFonts w:ascii="Times New Roman" w:eastAsia="바탕" w:hAnsi="Times New Roman"/>
          <w:bCs/>
          <w:szCs w:val="18"/>
        </w:rPr>
        <w:t xml:space="preserve"> in T</w:t>
      </w:r>
      <w:r w:rsidRPr="00B054E6">
        <w:rPr>
          <w:rFonts w:ascii="Times New Roman" w:eastAsia="바탕" w:hAnsi="Times New Roman"/>
          <w:bCs/>
          <w:szCs w:val="18"/>
          <w:vertAlign w:val="subscript"/>
        </w:rPr>
        <w:t>2</w:t>
      </w:r>
      <w:r>
        <w:rPr>
          <w:rFonts w:ascii="Times New Roman" w:eastAsia="바탕" w:hAnsi="Times New Roman"/>
          <w:bCs/>
          <w:szCs w:val="18"/>
        </w:rPr>
        <w:t xml:space="preserve"> region of 0.1ms to 1ms </w:t>
      </w:r>
      <w:r w:rsidR="00B15D8E">
        <w:rPr>
          <w:rFonts w:ascii="Times New Roman" w:eastAsia="바탕" w:hAnsi="Times New Roman"/>
          <w:bCs/>
          <w:szCs w:val="18"/>
        </w:rPr>
        <w:t xml:space="preserve">may indicates that either </w:t>
      </w:r>
      <w:r w:rsidR="004A757E">
        <w:rPr>
          <w:rFonts w:ascii="Times New Roman" w:eastAsia="바탕" w:hAnsi="Times New Roman"/>
          <w:bCs/>
          <w:szCs w:val="18"/>
        </w:rPr>
        <w:t>fluids</w:t>
      </w:r>
      <w:r w:rsidR="00FA10A8">
        <w:rPr>
          <w:rFonts w:ascii="Times New Roman" w:eastAsia="바탕" w:hAnsi="Times New Roman"/>
          <w:bCs/>
          <w:szCs w:val="18"/>
        </w:rPr>
        <w:t xml:space="preserve"> in small pore is produced or heavy hydrocarbons are mobilized.</w:t>
      </w:r>
      <w:r w:rsidR="00753703">
        <w:rPr>
          <w:rFonts w:ascii="Times New Roman" w:eastAsia="바탕" w:hAnsi="Times New Roman"/>
          <w:bCs/>
          <w:szCs w:val="18"/>
        </w:rPr>
        <w:t xml:space="preserve"> </w:t>
      </w:r>
    </w:p>
    <w:p w14:paraId="49CFEDFA" w14:textId="4E31DD3F" w:rsidR="00C71628" w:rsidRPr="008A7620" w:rsidRDefault="00C71628" w:rsidP="008110D2">
      <w:pPr>
        <w:pStyle w:val="Caption"/>
      </w:pPr>
      <w:bookmarkStart w:id="243" w:name="_Toc17102635"/>
      <w:r w:rsidRPr="00667AD5">
        <w:rPr>
          <w:noProof/>
          <w:lang w:bidi="ar-SA"/>
        </w:rPr>
        <w:drawing>
          <wp:anchor distT="0" distB="0" distL="114300" distR="114300" simplePos="0" relativeHeight="251658271" behindDoc="0" locked="0" layoutInCell="1" allowOverlap="1" wp14:anchorId="5F8D1000" wp14:editId="71CE5A93">
            <wp:simplePos x="0" y="0"/>
            <wp:positionH relativeFrom="column">
              <wp:posOffset>4253</wp:posOffset>
            </wp:positionH>
            <wp:positionV relativeFrom="paragraph">
              <wp:posOffset>5183</wp:posOffset>
            </wp:positionV>
            <wp:extent cx="5394960" cy="3049270"/>
            <wp:effectExtent l="0" t="0" r="0" b="0"/>
            <wp:wrapTopAndBottom/>
            <wp:docPr id="202" name="Chart 202">
              <a:extLst xmlns:a="http://schemas.openxmlformats.org/drawingml/2006/main">
                <a:ext uri="{FF2B5EF4-FFF2-40B4-BE49-F238E27FC236}">
                  <a16:creationId xmlns:a16="http://schemas.microsoft.com/office/drawing/2014/main" id="{275B7B7D-C770-487B-AE8D-361ACE5B96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14:sizeRelH relativeFrom="margin">
              <wp14:pctWidth>0</wp14:pctWidth>
            </wp14:sizeRelH>
            <wp14:sizeRelV relativeFrom="margin">
              <wp14:pctHeight>0</wp14:pctHeight>
            </wp14:sizeRelV>
          </wp:anchor>
        </w:drawing>
      </w:r>
      <w:r w:rsidR="008A7620">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57</w:t>
      </w:r>
      <w:r w:rsidR="00A05ACE">
        <w:rPr>
          <w:noProof/>
        </w:rPr>
        <w:fldChar w:fldCharType="end"/>
      </w:r>
      <w:r w:rsidRPr="008A7620">
        <w:t>: Successive T</w:t>
      </w:r>
      <w:r w:rsidRPr="008A7620">
        <w:rPr>
          <w:vertAlign w:val="subscript"/>
        </w:rPr>
        <w:t xml:space="preserve">2 </w:t>
      </w:r>
      <w:r w:rsidRPr="008A7620">
        <w:t>spectra of test 12</w:t>
      </w:r>
      <w:r w:rsidR="00B173E1" w:rsidRPr="008A7620">
        <w:t xml:space="preserve">. </w:t>
      </w:r>
      <w:r w:rsidR="00DE7EA9">
        <w:t xml:space="preserve"> Five</w:t>
      </w:r>
      <w:r w:rsidR="004029D7" w:rsidRPr="008A7620">
        <w:t xml:space="preserve"> cycles with one hour soaking time</w:t>
      </w:r>
      <w:r w:rsidR="00B173E1" w:rsidRPr="008A7620">
        <w:t>.</w:t>
      </w:r>
      <w:r w:rsidR="004029D7" w:rsidRPr="008A7620">
        <w:t xml:space="preserve"> CO</w:t>
      </w:r>
      <w:r w:rsidR="004029D7" w:rsidRPr="008A7620">
        <w:rPr>
          <w:vertAlign w:val="subscript"/>
        </w:rPr>
        <w:t xml:space="preserve">2 </w:t>
      </w:r>
      <w:r w:rsidR="004029D7" w:rsidRPr="008A7620">
        <w:t>was injected at 350</w:t>
      </w:r>
      <w:r w:rsidR="005F3DED">
        <w:t>0 psi</w:t>
      </w:r>
      <w:r w:rsidR="004029D7" w:rsidRPr="008A7620">
        <w:t xml:space="preserve"> (100</w:t>
      </w:r>
      <w:r w:rsidR="005F3DED">
        <w:t>0 psi</w:t>
      </w:r>
      <w:r w:rsidR="004029D7" w:rsidRPr="008A7620">
        <w:t xml:space="preserve"> above MMP).</w:t>
      </w:r>
      <w:r w:rsidRPr="008A7620">
        <w:t xml:space="preserve"> Note that NMR volumes between T</w:t>
      </w:r>
      <w:r w:rsidRPr="008A7620">
        <w:rPr>
          <w:vertAlign w:val="subscript"/>
        </w:rPr>
        <w:t>2</w:t>
      </w:r>
      <w:r w:rsidRPr="008A7620">
        <w:softHyphen/>
      </w:r>
      <w:r w:rsidRPr="008A7620">
        <w:rPr>
          <w:vertAlign w:val="subscript"/>
        </w:rPr>
        <w:t xml:space="preserve"> </w:t>
      </w:r>
      <w:r w:rsidRPr="008A7620">
        <w:t>relaxation region of 0.1ms to 30ms are decreasing. This indicates that not only light hydrocarbons or fluids in</w:t>
      </w:r>
      <w:r w:rsidR="004E6084">
        <w:t xml:space="preserve"> </w:t>
      </w:r>
      <w:r w:rsidR="00DE7EA9">
        <w:t>larger</w:t>
      </w:r>
      <w:r w:rsidRPr="008A7620">
        <w:t xml:space="preserve"> pore</w:t>
      </w:r>
      <w:r w:rsidR="00DE7EA9">
        <w:t>s</w:t>
      </w:r>
      <w:r w:rsidRPr="008A7620">
        <w:t xml:space="preserve"> are produced but also heavy hydrocarbon or fluids in small pores are produced during </w:t>
      </w:r>
      <w:r w:rsidR="003473AE">
        <w:t>h</w:t>
      </w:r>
      <w:r w:rsidR="00614320" w:rsidRPr="008A7620">
        <w:t>uff-n-puff</w:t>
      </w:r>
      <w:r w:rsidRPr="008A7620">
        <w:t xml:space="preserve"> cycles.</w:t>
      </w:r>
      <w:bookmarkEnd w:id="243"/>
    </w:p>
    <w:p w14:paraId="48E959C6" w14:textId="77777777" w:rsidR="00C71628" w:rsidRDefault="00C71628" w:rsidP="00635B23">
      <w:pPr>
        <w:keepNext/>
        <w:jc w:val="center"/>
      </w:pPr>
      <w:r>
        <w:rPr>
          <w:noProof/>
          <w:lang w:bidi="ar-SA"/>
        </w:rPr>
        <w:lastRenderedPageBreak/>
        <mc:AlternateContent>
          <mc:Choice Requires="wps">
            <w:drawing>
              <wp:anchor distT="45720" distB="45720" distL="114300" distR="114300" simplePos="0" relativeHeight="251658270" behindDoc="0" locked="0" layoutInCell="1" allowOverlap="1" wp14:anchorId="71E18BCD" wp14:editId="421A0422">
                <wp:simplePos x="0" y="0"/>
                <wp:positionH relativeFrom="margin">
                  <wp:posOffset>5023129</wp:posOffset>
                </wp:positionH>
                <wp:positionV relativeFrom="paragraph">
                  <wp:posOffset>1941119</wp:posOffset>
                </wp:positionV>
                <wp:extent cx="589566" cy="306769"/>
                <wp:effectExtent l="0" t="0" r="20320" b="17145"/>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66" cy="306769"/>
                        </a:xfrm>
                        <a:prstGeom prst="rect">
                          <a:avLst/>
                        </a:prstGeom>
                        <a:solidFill>
                          <a:schemeClr val="bg1"/>
                        </a:solidFill>
                        <a:ln w="9525">
                          <a:solidFill>
                            <a:schemeClr val="bg1"/>
                          </a:solidFill>
                          <a:miter lim="800000"/>
                          <a:headEnd/>
                          <a:tailEnd/>
                        </a:ln>
                      </wps:spPr>
                      <wps:txbx>
                        <w:txbxContent>
                          <w:p w14:paraId="069E07ED" w14:textId="77777777" w:rsidR="00EA5680" w:rsidRDefault="00EA5680" w:rsidP="00C716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18BCD" id="_x0000_s1058" type="#_x0000_t202" style="position:absolute;left:0;text-align:left;margin-left:395.5pt;margin-top:152.85pt;width:46.4pt;height:24.15pt;z-index:25165827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" fillcolor="white [3212]" strokecolor="white [3212]">
                <v:textbox>
                  <w:txbxContent>
                    <w:p w14:paraId="069E07ED" w14:textId="77777777" w:rsidR="00EA5680" w:rsidRDefault="00EA5680" w:rsidP="00C71628"/>
                  </w:txbxContent>
                </v:textbox>
                <w10:wrap anchorx="margin"/>
              </v:shape>
            </w:pict>
          </mc:Fallback>
        </mc:AlternateContent>
      </w:r>
      <w:r w:rsidRPr="00473900">
        <w:rPr>
          <w:noProof/>
          <w:lang w:bidi="ar-SA"/>
        </w:rPr>
        <w:drawing>
          <wp:inline distT="0" distB="0" distL="0" distR="0" wp14:anchorId="1747B977" wp14:editId="64755050">
            <wp:extent cx="5432425" cy="3064933"/>
            <wp:effectExtent l="0" t="0" r="0" b="2540"/>
            <wp:docPr id="203" name="Chart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3B25E57C" w14:textId="6572A34B" w:rsidR="00C71628" w:rsidRDefault="00B173E1" w:rsidP="008110D2">
      <w:pPr>
        <w:pStyle w:val="Caption"/>
      </w:pPr>
      <w:bookmarkStart w:id="244" w:name="_Toc17102636"/>
      <w:r w:rsidRPr="00B173E1">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58</w:t>
      </w:r>
      <w:r w:rsidR="00A05ACE">
        <w:rPr>
          <w:noProof/>
        </w:rPr>
        <w:fldChar w:fldCharType="end"/>
      </w:r>
      <w:r w:rsidR="00C71628" w:rsidRPr="00B173E1">
        <w:t xml:space="preserve">: </w:t>
      </w:r>
      <w:r w:rsidRPr="00B173E1">
        <w:t>Successive T</w:t>
      </w:r>
      <w:r w:rsidRPr="00B173E1">
        <w:rPr>
          <w:vertAlign w:val="subscript"/>
        </w:rPr>
        <w:t xml:space="preserve">2 </w:t>
      </w:r>
      <w:r w:rsidRPr="00B173E1">
        <w:t>spectra of test 1</w:t>
      </w:r>
      <w:r>
        <w:t>3</w:t>
      </w:r>
      <w:r w:rsidRPr="00B173E1">
        <w:t xml:space="preserve">. </w:t>
      </w:r>
      <w:r w:rsidR="00DE7EA9">
        <w:t xml:space="preserve">Four </w:t>
      </w:r>
      <w:r w:rsidRPr="00B173E1">
        <w:t>cycles with one hour soaking time. C</w:t>
      </w:r>
      <w:r>
        <w:t>2(ethane)</w:t>
      </w:r>
      <w:r w:rsidRPr="00B173E1">
        <w:rPr>
          <w:vertAlign w:val="subscript"/>
        </w:rPr>
        <w:t xml:space="preserve"> </w:t>
      </w:r>
      <w:r w:rsidRPr="00B173E1">
        <w:t xml:space="preserve">was injected at </w:t>
      </w:r>
      <w:r>
        <w:t>40</w:t>
      </w:r>
      <w:r w:rsidRPr="00B173E1">
        <w:t>0</w:t>
      </w:r>
      <w:r w:rsidR="005F3DED">
        <w:t>0 psi</w:t>
      </w:r>
      <w:r w:rsidRPr="00B173E1">
        <w:t xml:space="preserve"> (</w:t>
      </w:r>
      <w:r>
        <w:t>3</w:t>
      </w:r>
      <w:r w:rsidRPr="00B173E1">
        <w:t>00</w:t>
      </w:r>
      <w:r w:rsidR="005F3DED">
        <w:t>0 psi</w:t>
      </w:r>
      <w:r w:rsidRPr="00B173E1">
        <w:t xml:space="preserve"> above MMP). Note that NMR volumes between T</w:t>
      </w:r>
      <w:r w:rsidRPr="00B173E1">
        <w:rPr>
          <w:vertAlign w:val="subscript"/>
        </w:rPr>
        <w:t>2</w:t>
      </w:r>
      <w:r w:rsidRPr="00B173E1">
        <w:softHyphen/>
      </w:r>
      <w:r w:rsidRPr="00B173E1">
        <w:rPr>
          <w:vertAlign w:val="subscript"/>
        </w:rPr>
        <w:t xml:space="preserve"> </w:t>
      </w:r>
      <w:r w:rsidRPr="00B173E1">
        <w:t xml:space="preserve">relaxation region of 0.1ms to 30ms are decreasing. This indicates that not only light hydrocarbons or fluids in </w:t>
      </w:r>
      <w:r w:rsidR="00DE7EA9">
        <w:t>larger</w:t>
      </w:r>
      <w:r w:rsidR="00DE7EA9" w:rsidRPr="00B173E1">
        <w:t xml:space="preserve"> </w:t>
      </w:r>
      <w:r w:rsidRPr="00B173E1">
        <w:t>pore</w:t>
      </w:r>
      <w:r w:rsidR="00DE7EA9">
        <w:t>s</w:t>
      </w:r>
      <w:r w:rsidRPr="00B173E1">
        <w:t xml:space="preserve"> are produced but also heavy hydrocarbon or fluids in small pores are produced during </w:t>
      </w:r>
      <w:r w:rsidR="003473AE">
        <w:t>h</w:t>
      </w:r>
      <w:r w:rsidR="00614320">
        <w:t>uff-n-puff</w:t>
      </w:r>
      <w:r w:rsidRPr="00B173E1">
        <w:t xml:space="preserve"> cycles.</w:t>
      </w:r>
      <w:bookmarkEnd w:id="244"/>
    </w:p>
    <w:p w14:paraId="14158928" w14:textId="77777777" w:rsidR="00C71628" w:rsidRDefault="00C71628" w:rsidP="00C71628">
      <w:pPr>
        <w:keepNext/>
        <w:spacing w:line="240" w:lineRule="auto"/>
        <w:jc w:val="both"/>
        <w:rPr>
          <w:rFonts w:ascii="Times New Roman" w:eastAsia="바탕" w:hAnsi="Times New Roman"/>
          <w:b/>
          <w:bCs/>
          <w:szCs w:val="18"/>
        </w:rPr>
      </w:pPr>
    </w:p>
    <w:p w14:paraId="193B8B51" w14:textId="16233F9F" w:rsidR="00C71628" w:rsidRPr="002C4A0D" w:rsidRDefault="00C71628" w:rsidP="00C71628">
      <w:pPr>
        <w:jc w:val="both"/>
        <w:rPr>
          <w:rFonts w:ascii="Times New Roman" w:eastAsia="바탕" w:hAnsi="Times New Roman"/>
          <w:bCs/>
          <w:szCs w:val="18"/>
        </w:rPr>
      </w:pPr>
      <w:r w:rsidRPr="00B054E6">
        <w:rPr>
          <w:rFonts w:ascii="Times New Roman" w:eastAsia="바탕" w:hAnsi="Times New Roman"/>
          <w:bCs/>
          <w:szCs w:val="18"/>
        </w:rPr>
        <w:t>In</w:t>
      </w:r>
      <w:r>
        <w:rPr>
          <w:rFonts w:ascii="Times New Roman" w:eastAsia="바탕" w:hAnsi="Times New Roman"/>
          <w:bCs/>
          <w:szCs w:val="18"/>
        </w:rPr>
        <w:t xml:space="preserve"> contrast to ethane and CO</w:t>
      </w:r>
      <w:r w:rsidRPr="00663876">
        <w:rPr>
          <w:rFonts w:ascii="Times New Roman" w:eastAsia="바탕" w:hAnsi="Times New Roman"/>
          <w:bCs/>
          <w:szCs w:val="18"/>
          <w:vertAlign w:val="subscript"/>
        </w:rPr>
        <w:t>2</w:t>
      </w:r>
      <w:r>
        <w:rPr>
          <w:rFonts w:ascii="Times New Roman" w:eastAsia="바탕" w:hAnsi="Times New Roman"/>
          <w:bCs/>
          <w:szCs w:val="18"/>
        </w:rPr>
        <w:t xml:space="preserve"> </w:t>
      </w:r>
      <w:r w:rsidR="00A95F34">
        <w:rPr>
          <w:rFonts w:ascii="Times New Roman" w:eastAsia="바탕" w:hAnsi="Times New Roman"/>
          <w:bCs/>
          <w:szCs w:val="18"/>
        </w:rPr>
        <w:t>T</w:t>
      </w:r>
      <w:r w:rsidR="00A95F34" w:rsidRPr="00A95F34">
        <w:rPr>
          <w:rFonts w:ascii="Times New Roman" w:eastAsia="바탕" w:hAnsi="Times New Roman"/>
          <w:bCs/>
          <w:szCs w:val="18"/>
          <w:vertAlign w:val="subscript"/>
        </w:rPr>
        <w:t>2</w:t>
      </w:r>
      <w:r w:rsidR="00A95F34">
        <w:rPr>
          <w:rFonts w:ascii="Times New Roman" w:eastAsia="바탕" w:hAnsi="Times New Roman"/>
          <w:bCs/>
          <w:szCs w:val="18"/>
        </w:rPr>
        <w:t xml:space="preserve"> NMR behavior </w:t>
      </w:r>
      <w:r w:rsidR="008C68EF">
        <w:rPr>
          <w:rFonts w:ascii="Times New Roman" w:eastAsia="바탕" w:hAnsi="Times New Roman"/>
          <w:bCs/>
          <w:szCs w:val="18"/>
        </w:rPr>
        <w:t>for tail gas exhibits reduction in T</w:t>
      </w:r>
      <w:r w:rsidR="008C68EF" w:rsidRPr="004B770D">
        <w:rPr>
          <w:rFonts w:ascii="Times New Roman" w:eastAsia="바탕" w:hAnsi="Times New Roman"/>
          <w:bCs/>
          <w:szCs w:val="18"/>
          <w:vertAlign w:val="subscript"/>
        </w:rPr>
        <w:t>2</w:t>
      </w:r>
      <w:r w:rsidR="004B770D">
        <w:rPr>
          <w:rFonts w:ascii="Times New Roman" w:eastAsia="바탕" w:hAnsi="Times New Roman"/>
          <w:bCs/>
          <w:szCs w:val="18"/>
          <w:vertAlign w:val="subscript"/>
        </w:rPr>
        <w:t xml:space="preserve"> </w:t>
      </w:r>
      <w:r w:rsidR="004B770D">
        <w:rPr>
          <w:rFonts w:ascii="Times New Roman" w:eastAsia="바탕" w:hAnsi="Times New Roman"/>
          <w:bCs/>
          <w:szCs w:val="18"/>
        </w:rPr>
        <w:t>amplitude only between 1ms to 30ms (</w:t>
      </w:r>
      <w:r w:rsidR="004B770D">
        <w:rPr>
          <w:rFonts w:ascii="Times New Roman" w:eastAsia="바탕" w:hAnsi="Times New Roman"/>
          <w:b/>
          <w:bCs/>
          <w:szCs w:val="18"/>
        </w:rPr>
        <w:t>Fig. 59</w:t>
      </w:r>
      <w:r w:rsidR="004B770D" w:rsidRPr="004B770D">
        <w:rPr>
          <w:rFonts w:ascii="Times New Roman" w:eastAsia="바탕" w:hAnsi="Times New Roman"/>
          <w:bCs/>
          <w:szCs w:val="18"/>
        </w:rPr>
        <w:t>)</w:t>
      </w:r>
      <w:r w:rsidR="004B770D">
        <w:rPr>
          <w:rFonts w:ascii="Times New Roman" w:eastAsia="바탕" w:hAnsi="Times New Roman"/>
          <w:bCs/>
          <w:szCs w:val="18"/>
        </w:rPr>
        <w:t xml:space="preserve">. </w:t>
      </w:r>
      <w:r>
        <w:rPr>
          <w:rFonts w:ascii="Times New Roman" w:eastAsia="바탕" w:hAnsi="Times New Roman"/>
          <w:bCs/>
          <w:szCs w:val="18"/>
        </w:rPr>
        <w:t>This indicates that tail gas does</w:t>
      </w:r>
      <w:r w:rsidR="004E6084">
        <w:rPr>
          <w:rFonts w:ascii="Times New Roman" w:eastAsia="바탕" w:hAnsi="Times New Roman"/>
          <w:bCs/>
          <w:szCs w:val="18"/>
        </w:rPr>
        <w:t xml:space="preserve"> </w:t>
      </w:r>
      <w:r>
        <w:rPr>
          <w:rFonts w:ascii="Times New Roman" w:eastAsia="바탕" w:hAnsi="Times New Roman"/>
          <w:bCs/>
          <w:szCs w:val="18"/>
        </w:rPr>
        <w:t>n</w:t>
      </w:r>
      <w:r w:rsidR="004E6084">
        <w:rPr>
          <w:rFonts w:ascii="Times New Roman" w:eastAsia="바탕" w:hAnsi="Times New Roman"/>
          <w:bCs/>
          <w:szCs w:val="18"/>
        </w:rPr>
        <w:t>o</w:t>
      </w:r>
      <w:r>
        <w:rPr>
          <w:rFonts w:ascii="Times New Roman" w:eastAsia="바탕" w:hAnsi="Times New Roman"/>
          <w:bCs/>
          <w:szCs w:val="18"/>
        </w:rPr>
        <w:t xml:space="preserve">t have </w:t>
      </w:r>
      <w:r w:rsidR="004B770D">
        <w:rPr>
          <w:rFonts w:ascii="Times New Roman" w:eastAsia="바탕" w:hAnsi="Times New Roman"/>
          <w:bCs/>
          <w:szCs w:val="18"/>
        </w:rPr>
        <w:t xml:space="preserve">the </w:t>
      </w:r>
      <w:r>
        <w:rPr>
          <w:rFonts w:ascii="Times New Roman" w:eastAsia="바탕" w:hAnsi="Times New Roman"/>
          <w:bCs/>
          <w:szCs w:val="18"/>
        </w:rPr>
        <w:t>ability to produce fluids in small pore or heavier hydrocarbons due to high methane concentrations. However, ethane and CO</w:t>
      </w:r>
      <w:r w:rsidRPr="00435FBD">
        <w:rPr>
          <w:rFonts w:ascii="Times New Roman" w:eastAsia="바탕" w:hAnsi="Times New Roman"/>
          <w:bCs/>
          <w:szCs w:val="18"/>
          <w:vertAlign w:val="subscript"/>
        </w:rPr>
        <w:t>2</w:t>
      </w:r>
      <w:r>
        <w:rPr>
          <w:rFonts w:ascii="Times New Roman" w:eastAsia="바탕" w:hAnsi="Times New Roman"/>
          <w:bCs/>
          <w:szCs w:val="18"/>
        </w:rPr>
        <w:t xml:space="preserve"> have ability to produce heavier hydrocarbon as shown in </w:t>
      </w:r>
      <w:r>
        <w:rPr>
          <w:rFonts w:ascii="Times New Roman" w:eastAsia="바탕" w:hAnsi="Times New Roman"/>
          <w:b/>
          <w:bCs/>
          <w:szCs w:val="18"/>
        </w:rPr>
        <w:t xml:space="preserve">Fig. </w:t>
      </w:r>
      <w:r w:rsidR="00E8600F">
        <w:rPr>
          <w:rFonts w:ascii="Times New Roman" w:eastAsia="바탕" w:hAnsi="Times New Roman"/>
          <w:b/>
          <w:bCs/>
          <w:szCs w:val="18"/>
        </w:rPr>
        <w:t>60</w:t>
      </w:r>
      <w:r>
        <w:rPr>
          <w:rFonts w:ascii="Times New Roman" w:eastAsia="바탕" w:hAnsi="Times New Roman"/>
          <w:bCs/>
          <w:szCs w:val="18"/>
        </w:rPr>
        <w:t xml:space="preserve">. Ethane has the most </w:t>
      </w:r>
      <w:r w:rsidRPr="00D964E0">
        <w:rPr>
          <w:rFonts w:ascii="Times New Roman" w:eastAsia="바탕" w:hAnsi="Times New Roman"/>
          <w:bCs/>
          <w:szCs w:val="18"/>
        </w:rPr>
        <w:t xml:space="preserve">impact </w:t>
      </w:r>
      <w:r w:rsidR="00D30216" w:rsidRPr="00D964E0">
        <w:rPr>
          <w:rFonts w:ascii="Times New Roman" w:eastAsia="바탕" w:hAnsi="Times New Roman"/>
          <w:bCs/>
          <w:szCs w:val="18"/>
        </w:rPr>
        <w:t xml:space="preserve">on </w:t>
      </w:r>
      <w:r w:rsidRPr="00D964E0">
        <w:rPr>
          <w:rFonts w:ascii="Times New Roman" w:eastAsia="바탕" w:hAnsi="Times New Roman"/>
          <w:bCs/>
          <w:szCs w:val="18"/>
        </w:rPr>
        <w:t>S13 and S14 pyrolysis peaks, especially S14 peak. CO</w:t>
      </w:r>
      <w:r w:rsidRPr="00D964E0">
        <w:rPr>
          <w:rFonts w:ascii="Times New Roman" w:eastAsia="바탕" w:hAnsi="Times New Roman"/>
          <w:bCs/>
          <w:szCs w:val="18"/>
          <w:vertAlign w:val="subscript"/>
        </w:rPr>
        <w:t>2</w:t>
      </w:r>
      <w:r w:rsidRPr="00D964E0">
        <w:rPr>
          <w:rFonts w:ascii="Times New Roman" w:eastAsia="바탕" w:hAnsi="Times New Roman"/>
          <w:bCs/>
          <w:szCs w:val="18"/>
        </w:rPr>
        <w:t xml:space="preserve"> has some impact on S13 peak as well.</w:t>
      </w:r>
      <w:r w:rsidR="00E605F6" w:rsidRPr="00D964E0">
        <w:rPr>
          <w:rFonts w:ascii="Times New Roman" w:eastAsia="바탕" w:hAnsi="Times New Roman"/>
          <w:bCs/>
          <w:szCs w:val="18"/>
        </w:rPr>
        <w:t xml:space="preserve"> </w:t>
      </w:r>
      <w:r w:rsidR="00617B33" w:rsidRPr="00D964E0">
        <w:rPr>
          <w:rFonts w:ascii="Times New Roman" w:eastAsia="바탕" w:hAnsi="Times New Roman"/>
          <w:bCs/>
          <w:szCs w:val="18"/>
        </w:rPr>
        <w:t>This result</w:t>
      </w:r>
      <w:r w:rsidR="00E605F6" w:rsidRPr="00D964E0">
        <w:rPr>
          <w:rFonts w:ascii="Times New Roman" w:eastAsia="바탕" w:hAnsi="Times New Roman"/>
          <w:bCs/>
          <w:szCs w:val="18"/>
        </w:rPr>
        <w:t xml:space="preserve"> highlight the potential benefit of enriching ga</w:t>
      </w:r>
      <w:r w:rsidR="00431579" w:rsidRPr="00D964E0">
        <w:rPr>
          <w:rFonts w:ascii="Times New Roman" w:eastAsia="바탕" w:hAnsi="Times New Roman"/>
          <w:bCs/>
          <w:szCs w:val="18"/>
        </w:rPr>
        <w:t>s.</w:t>
      </w:r>
      <w:r w:rsidRPr="00D964E0">
        <w:rPr>
          <w:rFonts w:ascii="Times New Roman" w:eastAsia="바탕" w:hAnsi="Times New Roman"/>
          <w:bCs/>
          <w:szCs w:val="18"/>
        </w:rPr>
        <w:t xml:space="preserve"> </w:t>
      </w:r>
      <w:r w:rsidR="00954B5D" w:rsidRPr="00D964E0">
        <w:rPr>
          <w:rFonts w:ascii="Times New Roman" w:eastAsia="바탕" w:hAnsi="Times New Roman"/>
          <w:bCs/>
          <w:szCs w:val="18"/>
        </w:rPr>
        <w:t xml:space="preserve">McGuire et al. (2017), </w:t>
      </w:r>
      <w:r w:rsidR="00BA1728" w:rsidRPr="00D964E0">
        <w:rPr>
          <w:rFonts w:ascii="Times New Roman" w:eastAsia="바탕" w:hAnsi="Times New Roman"/>
          <w:bCs/>
          <w:szCs w:val="18"/>
        </w:rPr>
        <w:t>Hawthorne</w:t>
      </w:r>
      <w:r w:rsidR="00163082" w:rsidRPr="00D964E0">
        <w:rPr>
          <w:rFonts w:ascii="Times New Roman" w:eastAsia="바탕" w:hAnsi="Times New Roman"/>
          <w:bCs/>
          <w:szCs w:val="18"/>
        </w:rPr>
        <w:t xml:space="preserve"> and Miller </w:t>
      </w:r>
      <w:r w:rsidR="00BA1728" w:rsidRPr="00D964E0">
        <w:rPr>
          <w:rFonts w:ascii="Times New Roman" w:eastAsia="바탕" w:hAnsi="Times New Roman"/>
          <w:bCs/>
          <w:szCs w:val="18"/>
        </w:rPr>
        <w:t xml:space="preserve">(2019) have also shown </w:t>
      </w:r>
      <w:r w:rsidR="0066775F" w:rsidRPr="00D964E0">
        <w:rPr>
          <w:rFonts w:ascii="Times New Roman" w:hAnsi="Times New Roman"/>
        </w:rPr>
        <w:t>richer hydrocarbon gas will be superior to leaner gas for dissolving crude oil</w:t>
      </w:r>
      <w:r w:rsidR="00BA1728" w:rsidRPr="00D964E0">
        <w:rPr>
          <w:rFonts w:ascii="Times New Roman" w:hAnsi="Times New Roman"/>
        </w:rPr>
        <w:t xml:space="preserve"> </w:t>
      </w:r>
      <w:r w:rsidR="0066775F" w:rsidRPr="00D964E0">
        <w:rPr>
          <w:rFonts w:ascii="Times New Roman" w:hAnsi="Times New Roman"/>
        </w:rPr>
        <w:t>hydrocarbon when used for EOR</w:t>
      </w:r>
      <w:r w:rsidR="00BA1728" w:rsidRPr="00D964E0">
        <w:rPr>
          <w:rFonts w:ascii="Times New Roman" w:hAnsi="Times New Roman"/>
        </w:rPr>
        <w:t xml:space="preserve">. </w:t>
      </w:r>
      <w:r w:rsidRPr="00D964E0">
        <w:rPr>
          <w:rFonts w:ascii="Times New Roman" w:eastAsia="바탕" w:hAnsi="Times New Roman"/>
          <w:bCs/>
          <w:szCs w:val="18"/>
        </w:rPr>
        <w:t>Finally,</w:t>
      </w:r>
      <w:r>
        <w:rPr>
          <w:rFonts w:ascii="Times New Roman" w:eastAsia="바탕" w:hAnsi="Times New Roman"/>
          <w:bCs/>
          <w:szCs w:val="18"/>
        </w:rPr>
        <w:t xml:space="preserve"> </w:t>
      </w:r>
      <w:r>
        <w:rPr>
          <w:rFonts w:ascii="Times New Roman" w:eastAsia="바탕" w:hAnsi="Times New Roman"/>
          <w:b/>
          <w:bCs/>
          <w:szCs w:val="18"/>
        </w:rPr>
        <w:t xml:space="preserve">Fig. </w:t>
      </w:r>
      <w:r w:rsidR="00A55BAB">
        <w:rPr>
          <w:rFonts w:ascii="Times New Roman" w:eastAsia="바탕" w:hAnsi="Times New Roman"/>
          <w:b/>
          <w:bCs/>
          <w:szCs w:val="18"/>
        </w:rPr>
        <w:t>6</w:t>
      </w:r>
      <w:r w:rsidR="00E8600F">
        <w:rPr>
          <w:rFonts w:ascii="Times New Roman" w:eastAsia="바탕" w:hAnsi="Times New Roman"/>
          <w:b/>
          <w:bCs/>
          <w:szCs w:val="18"/>
        </w:rPr>
        <w:t>1</w:t>
      </w:r>
      <w:r>
        <w:rPr>
          <w:rFonts w:ascii="Times New Roman" w:eastAsia="바탕" w:hAnsi="Times New Roman"/>
          <w:bCs/>
          <w:szCs w:val="18"/>
        </w:rPr>
        <w:t xml:space="preserve"> shows the summary of recovery profile with different solvent gas</w:t>
      </w:r>
      <w:r w:rsidR="008009C6">
        <w:rPr>
          <w:rFonts w:ascii="Times New Roman" w:eastAsia="바탕" w:hAnsi="Times New Roman"/>
          <w:bCs/>
          <w:szCs w:val="18"/>
        </w:rPr>
        <w:t>es</w:t>
      </w:r>
      <w:r>
        <w:rPr>
          <w:rFonts w:ascii="Times New Roman" w:eastAsia="바탕" w:hAnsi="Times New Roman"/>
          <w:bCs/>
          <w:szCs w:val="18"/>
        </w:rPr>
        <w:t>. The performance in recovery efficiency at the same test configuration are</w:t>
      </w:r>
      <w:r w:rsidR="00D30216">
        <w:rPr>
          <w:rFonts w:ascii="Times New Roman" w:eastAsia="바탕" w:hAnsi="Times New Roman"/>
          <w:bCs/>
          <w:szCs w:val="18"/>
        </w:rPr>
        <w:t xml:space="preserve"> in the following order</w:t>
      </w:r>
      <w:r>
        <w:rPr>
          <w:rFonts w:ascii="Times New Roman" w:eastAsia="바탕" w:hAnsi="Times New Roman"/>
          <w:bCs/>
          <w:szCs w:val="18"/>
        </w:rPr>
        <w:t>; Ethane &gt; CO</w:t>
      </w:r>
      <w:r w:rsidRPr="00663876">
        <w:rPr>
          <w:rFonts w:ascii="Times New Roman" w:eastAsia="바탕" w:hAnsi="Times New Roman"/>
          <w:bCs/>
          <w:szCs w:val="18"/>
          <w:vertAlign w:val="subscript"/>
        </w:rPr>
        <w:t>2</w:t>
      </w:r>
      <w:r>
        <w:rPr>
          <w:rFonts w:ascii="Times New Roman" w:eastAsia="바탕" w:hAnsi="Times New Roman"/>
          <w:bCs/>
          <w:szCs w:val="18"/>
          <w:vertAlign w:val="subscript"/>
        </w:rPr>
        <w:t xml:space="preserve"> </w:t>
      </w:r>
      <w:r>
        <w:rPr>
          <w:rFonts w:ascii="Times New Roman" w:eastAsia="바탕" w:hAnsi="Times New Roman"/>
          <w:bCs/>
          <w:szCs w:val="18"/>
        </w:rPr>
        <w:t xml:space="preserve">&gt; C1:C2 (72:28) ≈ Field gas &gt; C1:C2 (95:5) </w:t>
      </w:r>
    </w:p>
    <w:p w14:paraId="1C5C565B" w14:textId="36476A54" w:rsidR="00C71628" w:rsidRDefault="00C71628" w:rsidP="00635B23">
      <w:pPr>
        <w:keepNext/>
        <w:spacing w:line="240" w:lineRule="auto"/>
        <w:jc w:val="center"/>
      </w:pPr>
      <w:r w:rsidRPr="007E3BD0">
        <w:rPr>
          <w:noProof/>
          <w:lang w:bidi="ar-SA"/>
        </w:rPr>
        <w:lastRenderedPageBreak/>
        <w:drawing>
          <wp:inline distT="0" distB="0" distL="0" distR="0" wp14:anchorId="396A8C7F" wp14:editId="36C18DEB">
            <wp:extent cx="5394960" cy="3056890"/>
            <wp:effectExtent l="0" t="0" r="0" b="0"/>
            <wp:docPr id="206" name="Chart 206">
              <a:extLst xmlns:a="http://schemas.openxmlformats.org/drawingml/2006/main">
                <a:ext uri="{FF2B5EF4-FFF2-40B4-BE49-F238E27FC236}">
                  <a16:creationId xmlns:a16="http://schemas.microsoft.com/office/drawing/2014/main" id="{F0636E6B-BCD8-4768-8195-EFD3F97577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1D698FD1" w14:textId="6F854F0B" w:rsidR="00C71628" w:rsidRPr="00A55BAB" w:rsidRDefault="00A55BAB" w:rsidP="008110D2">
      <w:pPr>
        <w:pStyle w:val="Caption"/>
        <w:rPr>
          <w:rFonts w:ascii="Times New Roman" w:eastAsia="바탕" w:hAnsi="Times New Roman"/>
        </w:rPr>
      </w:pPr>
      <w:bookmarkStart w:id="245" w:name="_Toc17102637"/>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59</w:t>
      </w:r>
      <w:r w:rsidR="00A05ACE">
        <w:rPr>
          <w:noProof/>
        </w:rPr>
        <w:fldChar w:fldCharType="end"/>
      </w:r>
      <w:r w:rsidR="00C71628" w:rsidRPr="00A55BAB">
        <w:rPr>
          <w:rFonts w:ascii="Times New Roman" w:eastAsia="바탕" w:hAnsi="Times New Roman"/>
        </w:rPr>
        <w:t>: Successive T</w:t>
      </w:r>
      <w:r w:rsidR="00C71628" w:rsidRPr="00A55BAB">
        <w:rPr>
          <w:rFonts w:ascii="Times New Roman" w:eastAsia="바탕" w:hAnsi="Times New Roman"/>
          <w:vertAlign w:val="subscript"/>
        </w:rPr>
        <w:t xml:space="preserve">2 </w:t>
      </w:r>
      <w:r w:rsidR="00C71628" w:rsidRPr="00A55BAB">
        <w:rPr>
          <w:rFonts w:ascii="Times New Roman" w:eastAsia="바탕" w:hAnsi="Times New Roman"/>
        </w:rPr>
        <w:t>spectra of test 14</w:t>
      </w:r>
      <w:r w:rsidR="006D79E8" w:rsidRPr="00A55BAB">
        <w:rPr>
          <w:rFonts w:ascii="Times New Roman" w:eastAsia="바탕" w:hAnsi="Times New Roman"/>
        </w:rPr>
        <w:t xml:space="preserve">. </w:t>
      </w:r>
      <w:r w:rsidR="006D79E8" w:rsidRPr="00A55BAB">
        <w:t xml:space="preserve"> </w:t>
      </w:r>
      <w:r w:rsidR="00D30216">
        <w:t>Ten</w:t>
      </w:r>
      <w:r w:rsidR="006D79E8" w:rsidRPr="00A55BAB">
        <w:t xml:space="preserve"> cycles with one hour soaking time. Mixed gas C1:C2 (95:5)</w:t>
      </w:r>
      <w:r w:rsidR="006D79E8" w:rsidRPr="00A55BAB">
        <w:rPr>
          <w:vertAlign w:val="subscript"/>
        </w:rPr>
        <w:t xml:space="preserve"> </w:t>
      </w:r>
      <w:r w:rsidR="006D79E8" w:rsidRPr="00A55BAB">
        <w:t>was injected at 6000</w:t>
      </w:r>
      <w:r w:rsidR="004244BC">
        <w:t xml:space="preserve"> </w:t>
      </w:r>
      <w:r w:rsidR="006D79E8" w:rsidRPr="00A55BAB">
        <w:t>psi (1000</w:t>
      </w:r>
      <w:r w:rsidR="004244BC">
        <w:t xml:space="preserve"> </w:t>
      </w:r>
      <w:r w:rsidR="006D79E8" w:rsidRPr="00A55BAB">
        <w:t xml:space="preserve">psi above MMP). </w:t>
      </w:r>
      <w:r w:rsidR="00C71628" w:rsidRPr="00A55BAB">
        <w:rPr>
          <w:rFonts w:ascii="Times New Roman" w:eastAsia="바탕" w:hAnsi="Times New Roman"/>
        </w:rPr>
        <w:t>Note that NMR volumes between T</w:t>
      </w:r>
      <w:r w:rsidR="00C71628" w:rsidRPr="00A55BAB">
        <w:rPr>
          <w:rFonts w:ascii="Times New Roman" w:eastAsia="바탕" w:hAnsi="Times New Roman"/>
          <w:vertAlign w:val="subscript"/>
        </w:rPr>
        <w:t>2</w:t>
      </w:r>
      <w:r w:rsidR="00C71628" w:rsidRPr="00A55BAB">
        <w:rPr>
          <w:rFonts w:ascii="Times New Roman" w:eastAsia="바탕" w:hAnsi="Times New Roman"/>
        </w:rPr>
        <w:softHyphen/>
      </w:r>
      <w:r w:rsidR="00C71628" w:rsidRPr="00A55BAB">
        <w:rPr>
          <w:rFonts w:ascii="Times New Roman" w:eastAsia="바탕" w:hAnsi="Times New Roman"/>
          <w:vertAlign w:val="subscript"/>
        </w:rPr>
        <w:t xml:space="preserve"> </w:t>
      </w:r>
      <w:r w:rsidR="00C71628" w:rsidRPr="00A55BAB">
        <w:rPr>
          <w:rFonts w:ascii="Times New Roman" w:eastAsia="바탕" w:hAnsi="Times New Roman"/>
        </w:rPr>
        <w:t>relaxation region of 1</w:t>
      </w:r>
      <w:r w:rsidR="004244BC">
        <w:rPr>
          <w:rFonts w:ascii="Times New Roman" w:eastAsia="바탕" w:hAnsi="Times New Roman"/>
        </w:rPr>
        <w:t xml:space="preserve"> </w:t>
      </w:r>
      <w:r w:rsidR="00C71628" w:rsidRPr="00A55BAB">
        <w:rPr>
          <w:rFonts w:ascii="Times New Roman" w:eastAsia="바탕" w:hAnsi="Times New Roman"/>
        </w:rPr>
        <w:t>ms to 30</w:t>
      </w:r>
      <w:r w:rsidR="004244BC">
        <w:rPr>
          <w:rFonts w:ascii="Times New Roman" w:eastAsia="바탕" w:hAnsi="Times New Roman"/>
        </w:rPr>
        <w:t xml:space="preserve"> </w:t>
      </w:r>
      <w:r w:rsidR="00C71628" w:rsidRPr="00A55BAB">
        <w:rPr>
          <w:rFonts w:ascii="Times New Roman" w:eastAsia="바탕" w:hAnsi="Times New Roman"/>
        </w:rPr>
        <w:t>ms are preferentially decreasing. This indicates that light hydrocarbon</w:t>
      </w:r>
      <w:r w:rsidR="00D30216">
        <w:rPr>
          <w:rFonts w:ascii="Times New Roman" w:eastAsia="바탕" w:hAnsi="Times New Roman"/>
        </w:rPr>
        <w:t>s</w:t>
      </w:r>
      <w:r w:rsidR="00C71628" w:rsidRPr="00A55BAB">
        <w:rPr>
          <w:rFonts w:ascii="Times New Roman" w:eastAsia="바탕" w:hAnsi="Times New Roman"/>
        </w:rPr>
        <w:t xml:space="preserve"> or fluid in </w:t>
      </w:r>
      <w:r w:rsidR="00D30216">
        <w:rPr>
          <w:rFonts w:ascii="Times New Roman" w:eastAsia="바탕" w:hAnsi="Times New Roman"/>
        </w:rPr>
        <w:t>larger</w:t>
      </w:r>
      <w:r w:rsidR="00D30216" w:rsidRPr="00A55BAB">
        <w:rPr>
          <w:rFonts w:ascii="Times New Roman" w:eastAsia="바탕" w:hAnsi="Times New Roman"/>
        </w:rPr>
        <w:t xml:space="preserve"> </w:t>
      </w:r>
      <w:r w:rsidR="00C71628" w:rsidRPr="00A55BAB">
        <w:rPr>
          <w:rFonts w:ascii="Times New Roman" w:eastAsia="바탕" w:hAnsi="Times New Roman"/>
        </w:rPr>
        <w:t xml:space="preserve">pores </w:t>
      </w:r>
      <w:r w:rsidR="00D30216">
        <w:rPr>
          <w:rFonts w:ascii="Times New Roman" w:eastAsia="바탕" w:hAnsi="Times New Roman"/>
        </w:rPr>
        <w:t>are</w:t>
      </w:r>
      <w:r w:rsidR="00C71628" w:rsidRPr="00A55BAB">
        <w:rPr>
          <w:rFonts w:ascii="Times New Roman" w:eastAsia="바탕" w:hAnsi="Times New Roman"/>
        </w:rPr>
        <w:t xml:space="preserve"> produced during the </w:t>
      </w:r>
      <w:r w:rsidR="00B323BB">
        <w:rPr>
          <w:rFonts w:ascii="Times New Roman" w:eastAsia="바탕" w:hAnsi="Times New Roman"/>
        </w:rPr>
        <w:t>h</w:t>
      </w:r>
      <w:r w:rsidR="00614320" w:rsidRPr="00A55BAB">
        <w:rPr>
          <w:rFonts w:ascii="Times New Roman" w:eastAsia="바탕" w:hAnsi="Times New Roman"/>
        </w:rPr>
        <w:t>uff-n-puff</w:t>
      </w:r>
      <w:r w:rsidR="00C71628" w:rsidRPr="00A55BAB">
        <w:rPr>
          <w:rFonts w:ascii="Times New Roman" w:eastAsia="바탕" w:hAnsi="Times New Roman"/>
        </w:rPr>
        <w:t>.</w:t>
      </w:r>
      <w:bookmarkEnd w:id="245"/>
    </w:p>
    <w:p w14:paraId="75BF0596" w14:textId="77777777" w:rsidR="00C71628" w:rsidRDefault="00C71628" w:rsidP="00C71628"/>
    <w:p w14:paraId="3C464254" w14:textId="7B242FB7" w:rsidR="00C71628" w:rsidRDefault="00635B23" w:rsidP="00635B23">
      <w:pPr>
        <w:keepNext/>
        <w:jc w:val="center"/>
      </w:pPr>
      <w:r w:rsidRPr="00ED4D1F">
        <w:rPr>
          <w:noProof/>
          <w:lang w:bidi="ar-SA"/>
        </w:rPr>
        <mc:AlternateContent>
          <mc:Choice Requires="wps">
            <w:drawing>
              <wp:anchor distT="0" distB="0" distL="114300" distR="114300" simplePos="0" relativeHeight="251658275" behindDoc="0" locked="0" layoutInCell="1" allowOverlap="1" wp14:anchorId="15DF204E" wp14:editId="1763FEDB">
                <wp:simplePos x="0" y="0"/>
                <wp:positionH relativeFrom="column">
                  <wp:posOffset>4523283</wp:posOffset>
                </wp:positionH>
                <wp:positionV relativeFrom="paragraph">
                  <wp:posOffset>1084885</wp:posOffset>
                </wp:positionV>
                <wp:extent cx="803082" cy="369332"/>
                <wp:effectExtent l="0" t="0" r="0" b="0"/>
                <wp:wrapNone/>
                <wp:docPr id="95" name="TextBox 15">
                  <a:extLst xmlns:a="http://schemas.openxmlformats.org/drawingml/2006/main">
                    <a:ext uri="{FF2B5EF4-FFF2-40B4-BE49-F238E27FC236}">
                      <a16:creationId xmlns:a16="http://schemas.microsoft.com/office/drawing/2014/main" id="{4E24F3AB-5ADB-4C62-ABE0-AD8A94F3E3C5}"/>
                    </a:ext>
                  </a:extLst>
                </wp:docPr>
                <wp:cNvGraphicFramePr/>
                <a:graphic xmlns:a="http://schemas.openxmlformats.org/drawingml/2006/main">
                  <a:graphicData uri="http://schemas.microsoft.com/office/word/2010/wordprocessingShape">
                    <wps:wsp>
                      <wps:cNvSpPr txBox="1"/>
                      <wps:spPr>
                        <a:xfrm>
                          <a:off x="0" y="0"/>
                          <a:ext cx="803082" cy="369332"/>
                        </a:xfrm>
                        <a:prstGeom prst="rect">
                          <a:avLst/>
                        </a:prstGeom>
                        <a:noFill/>
                      </wps:spPr>
                      <wps:txbx>
                        <w:txbxContent>
                          <w:p w14:paraId="7C157034" w14:textId="77777777" w:rsidR="00EA5680" w:rsidRPr="00ED4D1F" w:rsidRDefault="00EA5680" w:rsidP="00C71628">
                            <w:pPr>
                              <w:pStyle w:val="NormalWeb"/>
                              <w:spacing w:after="0"/>
                            </w:pPr>
                            <w:r w:rsidRPr="00ED4D1F">
                              <w:rPr>
                                <w:rFonts w:asciiTheme="minorHAnsi" w:hAnsi="Calibri" w:cstheme="minorBidi"/>
                                <w:color w:val="000000" w:themeColor="text1"/>
                                <w:kern w:val="24"/>
                              </w:rPr>
                              <w:t>C17-C27</w:t>
                            </w:r>
                          </w:p>
                        </w:txbxContent>
                      </wps:txbx>
                      <wps:bodyPr wrap="square" rtlCol="0">
                        <a:spAutoFit/>
                      </wps:bodyPr>
                    </wps:wsp>
                  </a:graphicData>
                </a:graphic>
                <wp14:sizeRelH relativeFrom="margin">
                  <wp14:pctWidth>0</wp14:pctWidth>
                </wp14:sizeRelH>
              </wp:anchor>
            </w:drawing>
          </mc:Choice>
          <mc:Fallback>
            <w:pict>
              <v:shape w14:anchorId="15DF204E" id="_x0000_s1059" type="#_x0000_t202" style="position:absolute;left:0;text-align:left;margin-left:356.15pt;margin-top:85.4pt;width:63.25pt;height:29.1pt;z-index:2516582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" filled="f" stroked="f">
                <v:textbox style="mso-fit-shape-to-text:t">
                  <w:txbxContent>
                    <w:p w14:paraId="7C157034" w14:textId="77777777" w:rsidR="00EA5680" w:rsidRPr="00ED4D1F" w:rsidRDefault="00EA5680" w:rsidP="00C71628">
                      <w:pPr>
                        <w:pStyle w:val="NormalWeb"/>
                        <w:spacing w:after="0"/>
                      </w:pPr>
                      <w:r w:rsidRPr="00ED4D1F">
                        <w:rPr>
                          <w:rFonts w:asciiTheme="minorHAnsi" w:hAnsi="Calibri" w:cstheme="minorBidi"/>
                          <w:color w:val="000000" w:themeColor="text1"/>
                          <w:kern w:val="24"/>
                        </w:rPr>
                        <w:t>C17-C27</w:t>
                      </w:r>
                    </w:p>
                  </w:txbxContent>
                </v:textbox>
              </v:shape>
            </w:pict>
          </mc:Fallback>
        </mc:AlternateContent>
      </w:r>
      <w:r w:rsidRPr="00ED4D1F">
        <w:rPr>
          <w:noProof/>
          <w:lang w:bidi="ar-SA"/>
        </w:rPr>
        <mc:AlternateContent>
          <mc:Choice Requires="wps">
            <w:drawing>
              <wp:anchor distT="0" distB="0" distL="114300" distR="114300" simplePos="0" relativeHeight="251658274" behindDoc="0" locked="0" layoutInCell="1" allowOverlap="1" wp14:anchorId="64BD9FA5" wp14:editId="645FFD12">
                <wp:simplePos x="0" y="0"/>
                <wp:positionH relativeFrom="column">
                  <wp:posOffset>3251835</wp:posOffset>
                </wp:positionH>
                <wp:positionV relativeFrom="paragraph">
                  <wp:posOffset>1080821</wp:posOffset>
                </wp:positionV>
                <wp:extent cx="826936" cy="368935"/>
                <wp:effectExtent l="0" t="0" r="0" b="0"/>
                <wp:wrapNone/>
                <wp:docPr id="90" name="TextBox 11">
                  <a:extLst xmlns:a="http://schemas.openxmlformats.org/drawingml/2006/main">
                    <a:ext uri="{FF2B5EF4-FFF2-40B4-BE49-F238E27FC236}">
                      <a16:creationId xmlns:a16="http://schemas.microsoft.com/office/drawing/2014/main" id="{13FD3522-329B-493E-8339-F4608FE24135}"/>
                    </a:ext>
                  </a:extLst>
                </wp:docPr>
                <wp:cNvGraphicFramePr/>
                <a:graphic xmlns:a="http://schemas.openxmlformats.org/drawingml/2006/main">
                  <a:graphicData uri="http://schemas.microsoft.com/office/word/2010/wordprocessingShape">
                    <wps:wsp>
                      <wps:cNvSpPr txBox="1"/>
                      <wps:spPr>
                        <a:xfrm>
                          <a:off x="0" y="0"/>
                          <a:ext cx="826936" cy="368935"/>
                        </a:xfrm>
                        <a:prstGeom prst="rect">
                          <a:avLst/>
                        </a:prstGeom>
                        <a:noFill/>
                      </wps:spPr>
                      <wps:txbx>
                        <w:txbxContent>
                          <w:p w14:paraId="3CB5B48E" w14:textId="77777777" w:rsidR="00EA5680" w:rsidRPr="00ED4D1F" w:rsidRDefault="00EA5680" w:rsidP="00C71628">
                            <w:pPr>
                              <w:pStyle w:val="NormalWeb"/>
                              <w:spacing w:after="0"/>
                            </w:pPr>
                            <w:r w:rsidRPr="00ED4D1F">
                              <w:rPr>
                                <w:rFonts w:asciiTheme="minorHAnsi" w:hAnsi="Calibri" w:cstheme="minorBidi"/>
                                <w:color w:val="000000" w:themeColor="text1"/>
                                <w:kern w:val="24"/>
                              </w:rPr>
                              <w:t>C13-C24</w:t>
                            </w:r>
                          </w:p>
                        </w:txbxContent>
                      </wps:txbx>
                      <wps:bodyPr wrap="square" rtlCol="0">
                        <a:spAutoFit/>
                      </wps:bodyPr>
                    </wps:wsp>
                  </a:graphicData>
                </a:graphic>
                <wp14:sizeRelH relativeFrom="margin">
                  <wp14:pctWidth>0</wp14:pctWidth>
                </wp14:sizeRelH>
              </wp:anchor>
            </w:drawing>
          </mc:Choice>
          <mc:Fallback>
            <w:pict>
              <v:shape w14:anchorId="64BD9FA5" id="TextBox 11" o:spid="_x0000_s1060" type="#_x0000_t202" style="position:absolute;left:0;text-align:left;margin-left:256.05pt;margin-top:85.1pt;width:65.1pt;height:29.05pt;z-index:25165827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" filled="f" stroked="f">
                <v:textbox style="mso-fit-shape-to-text:t">
                  <w:txbxContent>
                    <w:p w14:paraId="3CB5B48E" w14:textId="77777777" w:rsidR="00EA5680" w:rsidRPr="00ED4D1F" w:rsidRDefault="00EA5680" w:rsidP="00C71628">
                      <w:pPr>
                        <w:pStyle w:val="NormalWeb"/>
                        <w:spacing w:after="0"/>
                      </w:pPr>
                      <w:r w:rsidRPr="00ED4D1F">
                        <w:rPr>
                          <w:rFonts w:asciiTheme="minorHAnsi" w:hAnsi="Calibri" w:cstheme="minorBidi"/>
                          <w:color w:val="000000" w:themeColor="text1"/>
                          <w:kern w:val="24"/>
                        </w:rPr>
                        <w:t>C13-C24</w:t>
                      </w:r>
                    </w:p>
                  </w:txbxContent>
                </v:textbox>
              </v:shape>
            </w:pict>
          </mc:Fallback>
        </mc:AlternateContent>
      </w:r>
      <w:r w:rsidRPr="00ED4D1F">
        <w:rPr>
          <w:noProof/>
          <w:lang w:bidi="ar-SA"/>
        </w:rPr>
        <mc:AlternateContent>
          <mc:Choice Requires="wps">
            <w:drawing>
              <wp:anchor distT="0" distB="0" distL="114300" distR="114300" simplePos="0" relativeHeight="251658273" behindDoc="0" locked="0" layoutInCell="1" allowOverlap="1" wp14:anchorId="66077E89" wp14:editId="006B304E">
                <wp:simplePos x="0" y="0"/>
                <wp:positionH relativeFrom="column">
                  <wp:posOffset>2113458</wp:posOffset>
                </wp:positionH>
                <wp:positionV relativeFrom="paragraph">
                  <wp:posOffset>1033195</wp:posOffset>
                </wp:positionV>
                <wp:extent cx="739471" cy="368935"/>
                <wp:effectExtent l="0" t="0" r="0" b="0"/>
                <wp:wrapNone/>
                <wp:docPr id="94" name="TextBox 10">
                  <a:extLst xmlns:a="http://schemas.openxmlformats.org/drawingml/2006/main">
                    <a:ext uri="{FF2B5EF4-FFF2-40B4-BE49-F238E27FC236}">
                      <a16:creationId xmlns:a16="http://schemas.microsoft.com/office/drawing/2014/main" id="{97A5B8CF-AB30-472D-8BC6-B0E938F52E19}"/>
                    </a:ext>
                  </a:extLst>
                </wp:docPr>
                <wp:cNvGraphicFramePr/>
                <a:graphic xmlns:a="http://schemas.openxmlformats.org/drawingml/2006/main">
                  <a:graphicData uri="http://schemas.microsoft.com/office/word/2010/wordprocessingShape">
                    <wps:wsp>
                      <wps:cNvSpPr txBox="1"/>
                      <wps:spPr>
                        <a:xfrm>
                          <a:off x="0" y="0"/>
                          <a:ext cx="739471" cy="368935"/>
                        </a:xfrm>
                        <a:prstGeom prst="rect">
                          <a:avLst/>
                        </a:prstGeom>
                        <a:noFill/>
                      </wps:spPr>
                      <wps:txbx>
                        <w:txbxContent>
                          <w:p w14:paraId="7DB6596B" w14:textId="77777777" w:rsidR="00EA5680" w:rsidRPr="00ED4D1F" w:rsidRDefault="00EA5680" w:rsidP="00C71628">
                            <w:pPr>
                              <w:pStyle w:val="NormalWeb"/>
                              <w:spacing w:after="0"/>
                            </w:pPr>
                            <w:r w:rsidRPr="00ED4D1F">
                              <w:rPr>
                                <w:rFonts w:asciiTheme="minorHAnsi" w:hAnsi="Calibri" w:cstheme="minorBidi"/>
                                <w:color w:val="000000" w:themeColor="text1"/>
                                <w:kern w:val="24"/>
                              </w:rPr>
                              <w:t>C9-C17</w:t>
                            </w:r>
                          </w:p>
                        </w:txbxContent>
                      </wps:txbx>
                      <wps:bodyPr wrap="square" rtlCol="0">
                        <a:spAutoFit/>
                      </wps:bodyPr>
                    </wps:wsp>
                  </a:graphicData>
                </a:graphic>
                <wp14:sizeRelH relativeFrom="margin">
                  <wp14:pctWidth>0</wp14:pctWidth>
                </wp14:sizeRelH>
              </wp:anchor>
            </w:drawing>
          </mc:Choice>
          <mc:Fallback>
            <w:pict>
              <v:shape w14:anchorId="66077E89" id="TextBox 10" o:spid="_x0000_s1061" type="#_x0000_t202" style="position:absolute;left:0;text-align:left;margin-left:166.4pt;margin-top:81.35pt;width:58.25pt;height:29.05pt;z-index:2516582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" filled="f" stroked="f">
                <v:textbox style="mso-fit-shape-to-text:t">
                  <w:txbxContent>
                    <w:p w14:paraId="7DB6596B" w14:textId="77777777" w:rsidR="00EA5680" w:rsidRPr="00ED4D1F" w:rsidRDefault="00EA5680" w:rsidP="00C71628">
                      <w:pPr>
                        <w:pStyle w:val="NormalWeb"/>
                        <w:spacing w:after="0"/>
                      </w:pPr>
                      <w:r w:rsidRPr="00ED4D1F">
                        <w:rPr>
                          <w:rFonts w:asciiTheme="minorHAnsi" w:hAnsi="Calibri" w:cstheme="minorBidi"/>
                          <w:color w:val="000000" w:themeColor="text1"/>
                          <w:kern w:val="24"/>
                        </w:rPr>
                        <w:t>C9-C17</w:t>
                      </w:r>
                    </w:p>
                  </w:txbxContent>
                </v:textbox>
              </v:shape>
            </w:pict>
          </mc:Fallback>
        </mc:AlternateContent>
      </w:r>
      <w:r w:rsidRPr="00ED4D1F">
        <w:rPr>
          <w:noProof/>
          <w:lang w:bidi="ar-SA"/>
        </w:rPr>
        <mc:AlternateContent>
          <mc:Choice Requires="wps">
            <w:drawing>
              <wp:anchor distT="0" distB="0" distL="114300" distR="114300" simplePos="0" relativeHeight="251658272" behindDoc="0" locked="0" layoutInCell="1" allowOverlap="1" wp14:anchorId="44D97D77" wp14:editId="633C072D">
                <wp:simplePos x="0" y="0"/>
                <wp:positionH relativeFrom="column">
                  <wp:posOffset>1115010</wp:posOffset>
                </wp:positionH>
                <wp:positionV relativeFrom="paragraph">
                  <wp:posOffset>964870</wp:posOffset>
                </wp:positionV>
                <wp:extent cx="652007" cy="368935"/>
                <wp:effectExtent l="0" t="0" r="0" b="0"/>
                <wp:wrapNone/>
                <wp:docPr id="91" name="TextBox 9">
                  <a:extLst xmlns:a="http://schemas.openxmlformats.org/drawingml/2006/main">
                    <a:ext uri="{FF2B5EF4-FFF2-40B4-BE49-F238E27FC236}">
                      <a16:creationId xmlns:a16="http://schemas.microsoft.com/office/drawing/2014/main" id="{5734C71C-98F1-46AE-8B6D-77AE6DEB89E5}"/>
                    </a:ext>
                  </a:extLst>
                </wp:docPr>
                <wp:cNvGraphicFramePr/>
                <a:graphic xmlns:a="http://schemas.openxmlformats.org/drawingml/2006/main">
                  <a:graphicData uri="http://schemas.microsoft.com/office/word/2010/wordprocessingShape">
                    <wps:wsp>
                      <wps:cNvSpPr txBox="1"/>
                      <wps:spPr>
                        <a:xfrm>
                          <a:off x="0" y="0"/>
                          <a:ext cx="652007" cy="368935"/>
                        </a:xfrm>
                        <a:prstGeom prst="rect">
                          <a:avLst/>
                        </a:prstGeom>
                        <a:noFill/>
                      </wps:spPr>
                      <wps:txbx>
                        <w:txbxContent>
                          <w:p w14:paraId="21E69011" w14:textId="77777777" w:rsidR="00EA5680" w:rsidRPr="00ED4D1F" w:rsidRDefault="00EA5680" w:rsidP="00C71628">
                            <w:pPr>
                              <w:pStyle w:val="NormalWeb"/>
                              <w:spacing w:after="0"/>
                            </w:pPr>
                            <w:r w:rsidRPr="00ED4D1F">
                              <w:rPr>
                                <w:rFonts w:asciiTheme="minorHAnsi" w:hAnsi="Calibri" w:cstheme="minorBidi"/>
                                <w:color w:val="000000" w:themeColor="text1"/>
                                <w:kern w:val="24"/>
                              </w:rPr>
                              <w:t>&lt;C13</w:t>
                            </w:r>
                          </w:p>
                        </w:txbxContent>
                      </wps:txbx>
                      <wps:bodyPr wrap="square" rtlCol="0">
                        <a:spAutoFit/>
                      </wps:bodyPr>
                    </wps:wsp>
                  </a:graphicData>
                </a:graphic>
                <wp14:sizeRelH relativeFrom="margin">
                  <wp14:pctWidth>0</wp14:pctWidth>
                </wp14:sizeRelH>
              </wp:anchor>
            </w:drawing>
          </mc:Choice>
          <mc:Fallback>
            <w:pict>
              <v:shape w14:anchorId="44D97D77" id="TextBox 9" o:spid="_x0000_s1062" type="#_x0000_t202" style="position:absolute;left:0;text-align:left;margin-left:87.8pt;margin-top:75.95pt;width:51.35pt;height:29.05pt;z-index:25165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" filled="f" stroked="f">
                <v:textbox style="mso-fit-shape-to-text:t">
                  <w:txbxContent>
                    <w:p w14:paraId="21E69011" w14:textId="77777777" w:rsidR="00EA5680" w:rsidRPr="00ED4D1F" w:rsidRDefault="00EA5680" w:rsidP="00C71628">
                      <w:pPr>
                        <w:pStyle w:val="NormalWeb"/>
                        <w:spacing w:after="0"/>
                      </w:pPr>
                      <w:r w:rsidRPr="00ED4D1F">
                        <w:rPr>
                          <w:rFonts w:asciiTheme="minorHAnsi" w:hAnsi="Calibri" w:cstheme="minorBidi"/>
                          <w:color w:val="000000" w:themeColor="text1"/>
                          <w:kern w:val="24"/>
                        </w:rPr>
                        <w:t>&lt;C13</w:t>
                      </w:r>
                    </w:p>
                  </w:txbxContent>
                </v:textbox>
              </v:shape>
            </w:pict>
          </mc:Fallback>
        </mc:AlternateContent>
      </w:r>
      <w:r w:rsidR="00C71628" w:rsidRPr="00E4119C">
        <w:rPr>
          <w:noProof/>
          <w:lang w:bidi="ar-SA"/>
        </w:rPr>
        <w:drawing>
          <wp:inline distT="0" distB="0" distL="0" distR="0" wp14:anchorId="5A2DC15A" wp14:editId="285F7F3A">
            <wp:extent cx="5394960" cy="2164715"/>
            <wp:effectExtent l="0" t="0" r="0" b="6985"/>
            <wp:docPr id="207" name="Chart 207">
              <a:extLst xmlns:a="http://schemas.openxmlformats.org/drawingml/2006/main">
                <a:ext uri="{FF2B5EF4-FFF2-40B4-BE49-F238E27FC236}">
                  <a16:creationId xmlns:a16="http://schemas.microsoft.com/office/drawing/2014/main" id="{876E7AA7-1B1F-460D-BDB5-70ADD399C2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6E6B6DA6" w14:textId="7A31F937" w:rsidR="00C71628" w:rsidRPr="006D79E8" w:rsidRDefault="006D79E8" w:rsidP="008110D2">
      <w:pPr>
        <w:pStyle w:val="Caption"/>
      </w:pPr>
      <w:bookmarkStart w:id="246" w:name="_Toc17102638"/>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60</w:t>
      </w:r>
      <w:r w:rsidR="00A05ACE">
        <w:rPr>
          <w:noProof/>
        </w:rPr>
        <w:fldChar w:fldCharType="end"/>
      </w:r>
      <w:r w:rsidR="00C71628" w:rsidRPr="006D79E8">
        <w:t xml:space="preserve">: Summary of HAWK </w:t>
      </w:r>
      <w:r w:rsidR="00D30216">
        <w:t xml:space="preserve">pyrolysis </w:t>
      </w:r>
      <w:r w:rsidR="00C71628" w:rsidRPr="006D79E8">
        <w:t>results with regard</w:t>
      </w:r>
      <w:r w:rsidR="00D30216">
        <w:t>s to</w:t>
      </w:r>
      <w:r w:rsidR="00C71628" w:rsidRPr="006D79E8">
        <w:t xml:space="preserve"> </w:t>
      </w:r>
      <w:r w:rsidR="00D30216">
        <w:t xml:space="preserve">the </w:t>
      </w:r>
      <w:r w:rsidR="00C71628" w:rsidRPr="006D79E8">
        <w:t>effect of different solvent gas</w:t>
      </w:r>
      <w:r w:rsidR="00D30216">
        <w:t>es</w:t>
      </w:r>
      <w:r w:rsidR="00C71628" w:rsidRPr="006D79E8">
        <w:t xml:space="preserve">. </w:t>
      </w:r>
      <w:r w:rsidR="00950BE4">
        <w:t>Results suggested</w:t>
      </w:r>
      <w:r w:rsidR="00C71628" w:rsidRPr="006D79E8">
        <w:t xml:space="preserve"> that ethane (C2) </w:t>
      </w:r>
      <w:r w:rsidR="00C1343C">
        <w:t>is the most efficient solvent</w:t>
      </w:r>
      <w:r w:rsidR="00950BE4">
        <w:t xml:space="preserve"> gas where other solvent does not have </w:t>
      </w:r>
      <w:r w:rsidR="00C71628" w:rsidRPr="006D79E8">
        <w:t>a major impact on S13 and S14 pyrolysis peaks (heavier hydrocarbons).</w:t>
      </w:r>
      <w:bookmarkEnd w:id="246"/>
      <w:r w:rsidR="001640E3">
        <w:t xml:space="preserve">  Note that ethane had 65%</w:t>
      </w:r>
      <w:r w:rsidR="00061F10">
        <w:t xml:space="preserve"> and 50% </w:t>
      </w:r>
      <w:r w:rsidR="001640E3">
        <w:t>reduction in</w:t>
      </w:r>
      <w:r w:rsidR="00061F10">
        <w:t xml:space="preserve"> S13</w:t>
      </w:r>
      <w:r w:rsidR="001640E3">
        <w:t xml:space="preserve"> </w:t>
      </w:r>
      <w:r w:rsidR="00061F10">
        <w:t>and S14 pyrolysis peaks respectively.</w:t>
      </w:r>
    </w:p>
    <w:p w14:paraId="2A5A710B" w14:textId="77777777" w:rsidR="00C71628" w:rsidRDefault="00C71628" w:rsidP="00C71628"/>
    <w:p w14:paraId="6AAF70A9" w14:textId="77777777" w:rsidR="00C71628" w:rsidRDefault="00C71628" w:rsidP="00C71628"/>
    <w:p w14:paraId="55EE5F8A" w14:textId="77777777" w:rsidR="00C71628" w:rsidRDefault="00C71628" w:rsidP="00C71628"/>
    <w:p w14:paraId="34D410AB" w14:textId="77777777" w:rsidR="00C71628" w:rsidRDefault="00C71628" w:rsidP="00635B23">
      <w:pPr>
        <w:keepNext/>
        <w:jc w:val="center"/>
      </w:pPr>
      <w:r w:rsidRPr="00242C0E">
        <w:rPr>
          <w:noProof/>
          <w:lang w:bidi="ar-SA"/>
        </w:rPr>
        <w:lastRenderedPageBreak/>
        <w:drawing>
          <wp:inline distT="0" distB="0" distL="0" distR="0" wp14:anchorId="72A08C44" wp14:editId="72B897B0">
            <wp:extent cx="5464790" cy="4059767"/>
            <wp:effectExtent l="0" t="0" r="3175" b="0"/>
            <wp:docPr id="208" name="Chart 208">
              <a:extLst xmlns:a="http://schemas.openxmlformats.org/drawingml/2006/main">
                <a:ext uri="{FF2B5EF4-FFF2-40B4-BE49-F238E27FC236}">
                  <a16:creationId xmlns:a16="http://schemas.microsoft.com/office/drawing/2014/main" id="{46F12AD0-2124-487D-81B8-ED6A6DE743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7B23860F" w14:textId="34D39F8A" w:rsidR="00442041" w:rsidRDefault="006D79E8" w:rsidP="00442041">
      <w:pPr>
        <w:pStyle w:val="Caption"/>
      </w:pPr>
      <w:bookmarkStart w:id="247" w:name="_Toc17102639"/>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61</w:t>
      </w:r>
      <w:r w:rsidR="00A05ACE">
        <w:rPr>
          <w:noProof/>
        </w:rPr>
        <w:fldChar w:fldCharType="end"/>
      </w:r>
      <w:r w:rsidR="00C71628" w:rsidRPr="006D79E8">
        <w:t xml:space="preserve">: Summary of recovery versus cycles </w:t>
      </w:r>
      <w:r w:rsidR="00D30216">
        <w:t>for</w:t>
      </w:r>
      <w:r w:rsidR="00C71628" w:rsidRPr="006D79E8">
        <w:t xml:space="preserve"> different </w:t>
      </w:r>
      <w:r w:rsidR="00B323BB">
        <w:t xml:space="preserve">types of </w:t>
      </w:r>
      <w:r w:rsidR="00C71628" w:rsidRPr="006D79E8">
        <w:t xml:space="preserve">solvent gas. </w:t>
      </w:r>
      <w:r w:rsidR="00B323BB">
        <w:t>Ethane has the highest recovery followed by CO</w:t>
      </w:r>
      <w:r w:rsidR="00B323BB" w:rsidRPr="00B323BB">
        <w:rPr>
          <w:vertAlign w:val="subscript"/>
        </w:rPr>
        <w:t>2</w:t>
      </w:r>
      <w:r w:rsidR="00B323BB">
        <w:rPr>
          <w:vertAlign w:val="subscript"/>
        </w:rPr>
        <w:t xml:space="preserve">. </w:t>
      </w:r>
      <w:r w:rsidR="00B323BB">
        <w:t xml:space="preserve">Mixed gas C1:C2(72:28) perform similar as field gas, which indicates that mixed gas C1:C2(72:28) can used as proxy gas for a field gas. Tail gas (C1:C2(95:5)) performed the worst due to its high methane concentration. </w:t>
      </w:r>
      <w:r w:rsidR="00B323BB">
        <w:softHyphen/>
      </w:r>
      <w:r w:rsidR="00C71628" w:rsidRPr="006D79E8">
        <w:t xml:space="preserve">Note that all these test configurations are 7-8 mm size, </w:t>
      </w:r>
      <w:r w:rsidR="00855FF4">
        <w:t xml:space="preserve">preserved sample state, </w:t>
      </w:r>
      <w:r>
        <w:t>one</w:t>
      </w:r>
      <w:r w:rsidR="00C71628" w:rsidRPr="006D79E8">
        <w:t xml:space="preserve"> hour soaking, </w:t>
      </w:r>
      <w:r w:rsidR="00B323BB">
        <w:t xml:space="preserve">and </w:t>
      </w:r>
      <w:r>
        <w:t>one</w:t>
      </w:r>
      <w:r w:rsidR="00C71628" w:rsidRPr="006D79E8">
        <w:t xml:space="preserve"> hour </w:t>
      </w:r>
      <w:r w:rsidR="00C71628" w:rsidRPr="00D964E0">
        <w:t>production</w:t>
      </w:r>
      <w:r w:rsidR="00B323BB" w:rsidRPr="00D964E0">
        <w:t>.</w:t>
      </w:r>
      <w:bookmarkEnd w:id="247"/>
      <w:r w:rsidR="00442041" w:rsidRPr="00D964E0">
        <w:t xml:space="preserve"> Each cycle has 2 hr of residence time.</w:t>
      </w:r>
    </w:p>
    <w:p w14:paraId="46903A4D" w14:textId="1446CC97" w:rsidR="00C71628" w:rsidRPr="006D79E8" w:rsidRDefault="00C71628" w:rsidP="008110D2">
      <w:pPr>
        <w:pStyle w:val="Caption"/>
      </w:pPr>
    </w:p>
    <w:p w14:paraId="26196F12" w14:textId="1D256D80" w:rsidR="00C71628" w:rsidRDefault="00C71628" w:rsidP="00C71628"/>
    <w:p w14:paraId="3FE693DA" w14:textId="0BC2EF8F" w:rsidR="00856977" w:rsidRDefault="00856977" w:rsidP="00C71628"/>
    <w:p w14:paraId="506D00DD" w14:textId="3C962B64" w:rsidR="00856977" w:rsidRDefault="00856977" w:rsidP="00C71628"/>
    <w:p w14:paraId="680B697A" w14:textId="65E03DCE" w:rsidR="00856977" w:rsidRDefault="00856977" w:rsidP="00C71628"/>
    <w:p w14:paraId="66B0063D" w14:textId="382E14FB" w:rsidR="00856977" w:rsidRDefault="00856977" w:rsidP="00C71628"/>
    <w:p w14:paraId="39978258" w14:textId="77777777" w:rsidR="004A3A8F" w:rsidRDefault="004A3A8F" w:rsidP="00C71628"/>
    <w:p w14:paraId="38C6C9E0" w14:textId="50C5D8BD" w:rsidR="00C71628" w:rsidRDefault="00C71628" w:rsidP="002757CF">
      <w:pPr>
        <w:keepNext/>
        <w:jc w:val="both"/>
        <w:outlineLvl w:val="1"/>
        <w:rPr>
          <w:rFonts w:ascii="Times New Roman" w:eastAsia="바탕" w:hAnsi="Times New Roman"/>
          <w:b/>
          <w:bCs/>
          <w:iCs/>
          <w:szCs w:val="28"/>
        </w:rPr>
      </w:pPr>
      <w:bookmarkStart w:id="248" w:name="_Toc12653950"/>
      <w:bookmarkStart w:id="249" w:name="_Toc12892636"/>
      <w:bookmarkStart w:id="250" w:name="_Toc22639607"/>
      <w:r w:rsidRPr="00F67281">
        <w:rPr>
          <w:rFonts w:ascii="Times New Roman" w:eastAsia="바탕" w:hAnsi="Times New Roman"/>
          <w:b/>
          <w:bCs/>
          <w:iCs/>
          <w:szCs w:val="28"/>
        </w:rPr>
        <w:lastRenderedPageBreak/>
        <w:t>4.</w:t>
      </w:r>
      <w:r>
        <w:rPr>
          <w:rFonts w:ascii="Times New Roman" w:eastAsia="바탕" w:hAnsi="Times New Roman"/>
          <w:b/>
          <w:bCs/>
          <w:iCs/>
          <w:szCs w:val="28"/>
        </w:rPr>
        <w:t>5</w:t>
      </w:r>
      <w:r w:rsidRPr="00F67281">
        <w:rPr>
          <w:rFonts w:ascii="Times New Roman" w:eastAsia="바탕" w:hAnsi="Times New Roman"/>
          <w:b/>
          <w:bCs/>
          <w:iCs/>
          <w:szCs w:val="28"/>
        </w:rPr>
        <w:t xml:space="preserve"> </w:t>
      </w:r>
      <w:r>
        <w:rPr>
          <w:rFonts w:ascii="Times New Roman" w:eastAsia="바탕" w:hAnsi="Times New Roman"/>
          <w:b/>
          <w:bCs/>
          <w:iCs/>
          <w:szCs w:val="28"/>
        </w:rPr>
        <w:t xml:space="preserve">Impact of surface area </w:t>
      </w:r>
      <w:bookmarkEnd w:id="248"/>
      <w:bookmarkEnd w:id="249"/>
      <w:r w:rsidR="0011368F">
        <w:rPr>
          <w:rFonts w:ascii="Times New Roman" w:eastAsia="바탕" w:hAnsi="Times New Roman"/>
          <w:b/>
          <w:bCs/>
          <w:iCs/>
          <w:szCs w:val="28"/>
        </w:rPr>
        <w:t>on recovery</w:t>
      </w:r>
      <w:bookmarkEnd w:id="250"/>
    </w:p>
    <w:p w14:paraId="3D3B6307" w14:textId="0F11B4FF" w:rsidR="00C71628" w:rsidRDefault="00C71628" w:rsidP="00C71628">
      <w:pPr>
        <w:jc w:val="both"/>
        <w:rPr>
          <w:rFonts w:ascii="Times New Roman" w:hAnsi="Times New Roman"/>
        </w:rPr>
      </w:pPr>
      <w:r w:rsidRPr="008A4AC9">
        <w:rPr>
          <w:rFonts w:ascii="Times New Roman" w:hAnsi="Times New Roman"/>
        </w:rPr>
        <w:t xml:space="preserve">Impact </w:t>
      </w:r>
      <w:r>
        <w:rPr>
          <w:rFonts w:ascii="Times New Roman" w:hAnsi="Times New Roman"/>
        </w:rPr>
        <w:t xml:space="preserve">of surface area </w:t>
      </w:r>
      <w:r w:rsidRPr="008A4AC9">
        <w:rPr>
          <w:rFonts w:ascii="Times New Roman" w:hAnsi="Times New Roman"/>
        </w:rPr>
        <w:t xml:space="preserve">was investigated by </w:t>
      </w:r>
      <w:r>
        <w:rPr>
          <w:rFonts w:ascii="Times New Roman" w:hAnsi="Times New Roman"/>
        </w:rPr>
        <w:t>using crushed sample size of</w:t>
      </w:r>
      <w:r w:rsidR="00307B6E">
        <w:rPr>
          <w:rFonts w:ascii="Times New Roman" w:hAnsi="Times New Roman"/>
        </w:rPr>
        <w:t xml:space="preserve"> </w:t>
      </w:r>
      <w:r>
        <w:rPr>
          <w:rFonts w:ascii="Times New Roman" w:hAnsi="Times New Roman"/>
        </w:rPr>
        <w:t xml:space="preserve">0.9-2 mm to compare with 7-8 mm size. </w:t>
      </w:r>
      <w:r>
        <w:rPr>
          <w:rFonts w:ascii="Times New Roman" w:hAnsi="Times New Roman"/>
          <w:b/>
        </w:rPr>
        <w:t xml:space="preserve">Table </w:t>
      </w:r>
      <w:r w:rsidR="00635B23">
        <w:rPr>
          <w:rFonts w:ascii="Times New Roman" w:hAnsi="Times New Roman"/>
          <w:b/>
        </w:rPr>
        <w:t>8</w:t>
      </w:r>
      <w:r>
        <w:rPr>
          <w:rFonts w:ascii="Times New Roman" w:hAnsi="Times New Roman"/>
        </w:rPr>
        <w:t xml:space="preserve"> shows the matrix of experiment studied. </w:t>
      </w:r>
    </w:p>
    <w:p w14:paraId="443A0BA2" w14:textId="30B88CB2" w:rsidR="00856977" w:rsidRDefault="00856977" w:rsidP="008110D2">
      <w:pPr>
        <w:pStyle w:val="Caption"/>
        <w:rPr>
          <w:rFonts w:ascii="Times New Roman" w:hAnsi="Times New Roman"/>
        </w:rPr>
      </w:pPr>
      <w:bookmarkStart w:id="251" w:name="_Toc13002683"/>
      <w:r>
        <w:t xml:space="preserve">Table </w:t>
      </w:r>
      <w:r w:rsidR="00A05ACE">
        <w:rPr>
          <w:noProof/>
        </w:rPr>
        <w:fldChar w:fldCharType="begin"/>
      </w:r>
      <w:r w:rsidR="00A05ACE">
        <w:rPr>
          <w:noProof/>
        </w:rPr>
        <w:instrText xml:space="preserve"> SEQ Table \* ARABIC </w:instrText>
      </w:r>
      <w:r w:rsidR="00A05ACE">
        <w:rPr>
          <w:noProof/>
        </w:rPr>
        <w:fldChar w:fldCharType="separate"/>
      </w:r>
      <w:r w:rsidR="004911A0">
        <w:rPr>
          <w:noProof/>
        </w:rPr>
        <w:t>8</w:t>
      </w:r>
      <w:r w:rsidR="00A05ACE">
        <w:rPr>
          <w:noProof/>
        </w:rPr>
        <w:fldChar w:fldCharType="end"/>
      </w:r>
      <w:r>
        <w:t xml:space="preserve"> </w:t>
      </w:r>
      <w:r w:rsidRPr="00856977">
        <w:t xml:space="preserve">Matrix of experiments for investigating </w:t>
      </w:r>
      <w:r>
        <w:t>surface area</w:t>
      </w:r>
      <w:r w:rsidRPr="00856977">
        <w:t xml:space="preserve">. Sample sizes were </w:t>
      </w:r>
      <w:r>
        <w:t>0.9</w:t>
      </w:r>
      <w:r w:rsidRPr="00856977">
        <w:t>-</w:t>
      </w:r>
      <w:r>
        <w:t>2</w:t>
      </w:r>
      <w:r w:rsidRPr="00856977">
        <w:t xml:space="preserve">mm and the amount of sample used for each experiment was about 22 grams. Production </w:t>
      </w:r>
      <w:r w:rsidR="00653E11">
        <w:t>time</w:t>
      </w:r>
      <w:r w:rsidR="00653E11" w:rsidRPr="00856977">
        <w:t xml:space="preserve"> </w:t>
      </w:r>
      <w:r w:rsidRPr="00856977">
        <w:t>for all tests w</w:t>
      </w:r>
      <w:r>
        <w:t>as</w:t>
      </w:r>
      <w:r w:rsidRPr="00856977">
        <w:t xml:space="preserve"> one hour</w:t>
      </w:r>
      <w:r>
        <w:t>.</w:t>
      </w:r>
      <w:bookmarkEnd w:id="251"/>
    </w:p>
    <w:tbl>
      <w:tblPr>
        <w:tblW w:w="5000" w:type="pct"/>
        <w:tblCellMar>
          <w:left w:w="0" w:type="dxa"/>
          <w:right w:w="0" w:type="dxa"/>
        </w:tblCellMar>
        <w:tblLook w:val="0600" w:firstRow="0" w:lastRow="0" w:firstColumn="0" w:lastColumn="0" w:noHBand="1" w:noVBand="1"/>
      </w:tblPr>
      <w:tblGrid>
        <w:gridCol w:w="894"/>
        <w:gridCol w:w="1687"/>
        <w:gridCol w:w="1133"/>
        <w:gridCol w:w="3884"/>
        <w:gridCol w:w="1752"/>
      </w:tblGrid>
      <w:tr w:rsidR="00C71628" w:rsidRPr="00F67281" w14:paraId="46F8764D" w14:textId="77777777" w:rsidTr="00C71628">
        <w:trPr>
          <w:trHeight w:val="411"/>
        </w:trPr>
        <w:tc>
          <w:tcPr>
            <w:tcW w:w="5000" w:type="pct"/>
            <w:gridSpan w:val="5"/>
            <w:tcBorders>
              <w:top w:val="single" w:sz="4" w:space="0" w:color="000000"/>
              <w:left w:val="single" w:sz="4" w:space="0" w:color="000000"/>
              <w:bottom w:val="single" w:sz="4" w:space="0" w:color="000000"/>
              <w:right w:val="single" w:sz="4" w:space="0" w:color="000000"/>
            </w:tcBorders>
          </w:tcPr>
          <w:p w14:paraId="2A52D66A" w14:textId="77777777" w:rsidR="00C71628" w:rsidRPr="00F1058D" w:rsidRDefault="00C71628" w:rsidP="00C71628">
            <w:pPr>
              <w:spacing w:line="360" w:lineRule="auto"/>
              <w:jc w:val="center"/>
              <w:textAlignment w:val="bottom"/>
              <w:rPr>
                <w:rFonts w:ascii="Times New Roman" w:eastAsia="바탕" w:hAnsi="Times New Roman"/>
                <w:b/>
              </w:rPr>
            </w:pPr>
            <w:r w:rsidRPr="00F1058D">
              <w:rPr>
                <w:rFonts w:ascii="Times New Roman" w:eastAsia="바탕" w:hAnsi="Times New Roman"/>
                <w:b/>
                <w:color w:val="000000"/>
                <w:kern w:val="24"/>
              </w:rPr>
              <w:t>Crushed sample tests</w:t>
            </w:r>
            <w:r>
              <w:rPr>
                <w:rFonts w:ascii="Times New Roman" w:eastAsia="바탕" w:hAnsi="Times New Roman"/>
                <w:b/>
                <w:color w:val="000000"/>
                <w:kern w:val="24"/>
              </w:rPr>
              <w:t xml:space="preserve"> (0.9-2 mm)</w:t>
            </w:r>
          </w:p>
        </w:tc>
      </w:tr>
      <w:tr w:rsidR="00C71628" w:rsidRPr="00F67281" w14:paraId="035BC29A" w14:textId="77777777" w:rsidTr="00C71628">
        <w:trPr>
          <w:trHeight w:val="411"/>
        </w:trPr>
        <w:tc>
          <w:tcPr>
            <w:tcW w:w="478" w:type="pct"/>
            <w:tcBorders>
              <w:top w:val="single" w:sz="4" w:space="0" w:color="000000"/>
              <w:left w:val="single" w:sz="4" w:space="0" w:color="000000"/>
              <w:bottom w:val="single" w:sz="4" w:space="0" w:color="000000"/>
              <w:right w:val="single" w:sz="4" w:space="0" w:color="000000"/>
            </w:tcBorders>
          </w:tcPr>
          <w:p w14:paraId="44DF40FD" w14:textId="77777777" w:rsidR="00C71628" w:rsidRPr="00F1058D" w:rsidRDefault="00C71628" w:rsidP="00C71628">
            <w:pPr>
              <w:spacing w:line="360" w:lineRule="auto"/>
              <w:jc w:val="center"/>
              <w:textAlignment w:val="bottom"/>
              <w:rPr>
                <w:rFonts w:ascii="Times New Roman" w:eastAsia="바탕" w:hAnsi="Times New Roman"/>
                <w:b/>
                <w:bCs/>
                <w:color w:val="000000"/>
                <w:kern w:val="24"/>
              </w:rPr>
            </w:pPr>
            <w:r w:rsidRPr="00F1058D">
              <w:rPr>
                <w:rFonts w:ascii="Times New Roman" w:eastAsia="바탕" w:hAnsi="Times New Roman"/>
                <w:b/>
                <w:bCs/>
                <w:color w:val="000000"/>
                <w:kern w:val="24"/>
              </w:rPr>
              <w:t>Test #</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3CCFBA8"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b/>
                <w:bCs/>
                <w:color w:val="000000"/>
                <w:kern w:val="24"/>
              </w:rPr>
              <w:t>Soak Time</w:t>
            </w:r>
            <w:r>
              <w:rPr>
                <w:rFonts w:ascii="Times New Roman" w:eastAsia="바탕" w:hAnsi="Times New Roman"/>
                <w:b/>
                <w:bCs/>
                <w:color w:val="000000"/>
                <w:kern w:val="24"/>
              </w:rPr>
              <w:t>(hr)</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9DF3C64"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b/>
                <w:bCs/>
                <w:color w:val="000000"/>
                <w:kern w:val="24"/>
              </w:rPr>
              <w:t># Cycle</w:t>
            </w:r>
          </w:p>
        </w:tc>
        <w:tc>
          <w:tcPr>
            <w:tcW w:w="207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41C926E"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b/>
                <w:bCs/>
                <w:color w:val="000000"/>
                <w:kern w:val="24"/>
              </w:rPr>
              <w:t>Gas</w:t>
            </w:r>
          </w:p>
        </w:tc>
        <w:tc>
          <w:tcPr>
            <w:tcW w:w="93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72A7875" w14:textId="77777777" w:rsidR="00C71628" w:rsidRPr="00F1058D" w:rsidRDefault="00C71628" w:rsidP="00C71628">
            <w:pPr>
              <w:spacing w:line="360" w:lineRule="auto"/>
              <w:jc w:val="center"/>
              <w:textAlignment w:val="bottom"/>
              <w:rPr>
                <w:rFonts w:ascii="Times New Roman" w:eastAsia="바탕" w:hAnsi="Times New Roman"/>
              </w:rPr>
            </w:pPr>
            <w:r w:rsidRPr="00F1058D">
              <w:rPr>
                <w:rFonts w:ascii="Times New Roman" w:eastAsia="바탕" w:hAnsi="Times New Roman"/>
                <w:b/>
                <w:bCs/>
                <w:color w:val="000000"/>
                <w:kern w:val="24"/>
              </w:rPr>
              <w:t>Pressure</w:t>
            </w:r>
            <w:r>
              <w:rPr>
                <w:rFonts w:ascii="Times New Roman" w:eastAsia="바탕" w:hAnsi="Times New Roman"/>
                <w:b/>
                <w:bCs/>
                <w:color w:val="000000"/>
                <w:kern w:val="24"/>
              </w:rPr>
              <w:t>(psi)</w:t>
            </w:r>
          </w:p>
        </w:tc>
      </w:tr>
      <w:tr w:rsidR="00C71628" w:rsidRPr="00F67281" w14:paraId="39EBD820" w14:textId="77777777" w:rsidTr="00C71628">
        <w:trPr>
          <w:trHeight w:val="411"/>
        </w:trPr>
        <w:tc>
          <w:tcPr>
            <w:tcW w:w="478" w:type="pct"/>
            <w:tcBorders>
              <w:top w:val="single" w:sz="4" w:space="0" w:color="000000"/>
              <w:left w:val="single" w:sz="4" w:space="0" w:color="000000"/>
              <w:bottom w:val="single" w:sz="4" w:space="0" w:color="000000"/>
              <w:right w:val="single" w:sz="4" w:space="0" w:color="000000"/>
            </w:tcBorders>
          </w:tcPr>
          <w:p w14:paraId="724533DB" w14:textId="77777777" w:rsidR="00C71628"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15</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63E35550" w14:textId="77777777" w:rsidR="00C71628" w:rsidRPr="00F1058D"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1</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234CC88A" w14:textId="77777777" w:rsidR="00C71628"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5</w:t>
            </w:r>
          </w:p>
        </w:tc>
        <w:tc>
          <w:tcPr>
            <w:tcW w:w="207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53B60DE1" w14:textId="77777777" w:rsidR="00C71628" w:rsidRPr="00F1058D" w:rsidRDefault="00C71628" w:rsidP="00C71628">
            <w:pPr>
              <w:spacing w:line="360" w:lineRule="auto"/>
              <w:jc w:val="center"/>
              <w:textAlignment w:val="bottom"/>
              <w:rPr>
                <w:rFonts w:ascii="Times New Roman" w:eastAsia="바탕" w:hAnsi="Times New Roman"/>
                <w:color w:val="C00000"/>
                <w:kern w:val="24"/>
              </w:rPr>
            </w:pPr>
            <w:r>
              <w:rPr>
                <w:rFonts w:ascii="Times New Roman" w:eastAsia="바탕" w:hAnsi="Times New Roman"/>
                <w:color w:val="C00000"/>
                <w:kern w:val="24"/>
              </w:rPr>
              <w:t>CO</w:t>
            </w:r>
            <w:r w:rsidRPr="00125C38">
              <w:rPr>
                <w:rFonts w:ascii="Times New Roman" w:eastAsia="바탕" w:hAnsi="Times New Roman"/>
                <w:color w:val="C00000"/>
                <w:kern w:val="24"/>
                <w:vertAlign w:val="subscript"/>
              </w:rPr>
              <w:t>2</w:t>
            </w:r>
          </w:p>
        </w:tc>
        <w:tc>
          <w:tcPr>
            <w:tcW w:w="93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0A3F4FFA" w14:textId="77777777" w:rsidR="00C71628"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3500</w:t>
            </w:r>
          </w:p>
        </w:tc>
      </w:tr>
      <w:tr w:rsidR="00C71628" w:rsidRPr="00F67281" w14:paraId="538D9A15" w14:textId="77777777" w:rsidTr="00C71628">
        <w:trPr>
          <w:trHeight w:val="411"/>
        </w:trPr>
        <w:tc>
          <w:tcPr>
            <w:tcW w:w="478" w:type="pct"/>
            <w:tcBorders>
              <w:top w:val="single" w:sz="4" w:space="0" w:color="000000"/>
              <w:left w:val="single" w:sz="4" w:space="0" w:color="000000"/>
              <w:bottom w:val="single" w:sz="4" w:space="0" w:color="000000"/>
              <w:right w:val="single" w:sz="4" w:space="0" w:color="000000"/>
            </w:tcBorders>
          </w:tcPr>
          <w:p w14:paraId="27CF2735" w14:textId="77777777" w:rsidR="00C71628"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16</w:t>
            </w:r>
          </w:p>
        </w:tc>
        <w:tc>
          <w:tcPr>
            <w:tcW w:w="90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511FDF17" w14:textId="77777777" w:rsidR="00C71628" w:rsidRPr="00F1058D" w:rsidRDefault="00C71628" w:rsidP="00C71628">
            <w:pPr>
              <w:spacing w:line="360" w:lineRule="auto"/>
              <w:jc w:val="center"/>
              <w:textAlignment w:val="bottom"/>
              <w:rPr>
                <w:rFonts w:ascii="Times New Roman" w:eastAsia="바탕" w:hAnsi="Times New Roman"/>
                <w:color w:val="000000"/>
                <w:kern w:val="24"/>
              </w:rPr>
            </w:pPr>
            <w:r>
              <w:rPr>
                <w:rFonts w:ascii="Times New Roman" w:eastAsia="바탕" w:hAnsi="Times New Roman"/>
                <w:color w:val="000000"/>
                <w:kern w:val="24"/>
              </w:rPr>
              <w:t>1</w:t>
            </w:r>
          </w:p>
        </w:tc>
        <w:tc>
          <w:tcPr>
            <w:tcW w:w="60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4EBE5018" w14:textId="77777777" w:rsidR="00C71628"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5</w:t>
            </w:r>
          </w:p>
        </w:tc>
        <w:tc>
          <w:tcPr>
            <w:tcW w:w="207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76138148" w14:textId="77777777" w:rsidR="00C71628" w:rsidRPr="00F1058D" w:rsidRDefault="00C71628" w:rsidP="00C71628">
            <w:pPr>
              <w:spacing w:line="360" w:lineRule="auto"/>
              <w:jc w:val="center"/>
              <w:textAlignment w:val="bottom"/>
              <w:rPr>
                <w:rFonts w:ascii="Times New Roman" w:eastAsia="바탕" w:hAnsi="Times New Roman"/>
                <w:color w:val="C00000"/>
                <w:kern w:val="24"/>
              </w:rPr>
            </w:pPr>
            <w:r>
              <w:rPr>
                <w:rFonts w:ascii="Times New Roman" w:eastAsia="바탕" w:hAnsi="Times New Roman"/>
                <w:color w:val="C00000"/>
                <w:kern w:val="24"/>
              </w:rPr>
              <w:t>C2</w:t>
            </w:r>
          </w:p>
        </w:tc>
        <w:tc>
          <w:tcPr>
            <w:tcW w:w="93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65539BD1" w14:textId="77777777" w:rsidR="00C71628" w:rsidRDefault="00C71628" w:rsidP="00C71628">
            <w:pPr>
              <w:spacing w:line="360" w:lineRule="auto"/>
              <w:jc w:val="center"/>
              <w:textAlignment w:val="bottom"/>
              <w:rPr>
                <w:rFonts w:ascii="Times New Roman" w:eastAsia="바탕" w:hAnsi="Times New Roman"/>
              </w:rPr>
            </w:pPr>
            <w:r>
              <w:rPr>
                <w:rFonts w:ascii="Times New Roman" w:eastAsia="바탕" w:hAnsi="Times New Roman"/>
              </w:rPr>
              <w:t>4000</w:t>
            </w:r>
          </w:p>
        </w:tc>
      </w:tr>
    </w:tbl>
    <w:p w14:paraId="7A5D0CD0" w14:textId="77777777" w:rsidR="00C71628" w:rsidRDefault="00C71628" w:rsidP="00C71628">
      <w:pPr>
        <w:jc w:val="both"/>
        <w:rPr>
          <w:rFonts w:ascii="Times New Roman" w:hAnsi="Times New Roman"/>
        </w:rPr>
      </w:pPr>
    </w:p>
    <w:p w14:paraId="6E8AD71D" w14:textId="34D3850E" w:rsidR="006308A9" w:rsidRDefault="006308A9" w:rsidP="004A730F">
      <w:pPr>
        <w:jc w:val="both"/>
        <w:rPr>
          <w:rFonts w:ascii="Times New Roman" w:hAnsi="Times New Roman"/>
        </w:rPr>
      </w:pPr>
      <w:r>
        <w:rPr>
          <w:rFonts w:ascii="Times New Roman" w:eastAsia="바탕" w:hAnsi="Times New Roman"/>
          <w:b/>
          <w:bCs/>
          <w:iCs/>
          <w:noProof/>
          <w:szCs w:val="28"/>
          <w:lang w:bidi="ar-SA"/>
        </w:rPr>
        <mc:AlternateContent>
          <mc:Choice Requires="wps">
            <w:drawing>
              <wp:anchor distT="0" distB="0" distL="114300" distR="114300" simplePos="0" relativeHeight="251658276" behindDoc="0" locked="0" layoutInCell="1" allowOverlap="1" wp14:anchorId="5AB964FB" wp14:editId="39A64D3B">
                <wp:simplePos x="0" y="0"/>
                <wp:positionH relativeFrom="column">
                  <wp:posOffset>4594860</wp:posOffset>
                </wp:positionH>
                <wp:positionV relativeFrom="paragraph">
                  <wp:posOffset>6305550</wp:posOffset>
                </wp:positionV>
                <wp:extent cx="723900" cy="200025"/>
                <wp:effectExtent l="0" t="0" r="0" b="9525"/>
                <wp:wrapNone/>
                <wp:docPr id="96" name="Rectangle 96"/>
                <wp:cNvGraphicFramePr/>
                <a:graphic xmlns:a="http://schemas.openxmlformats.org/drawingml/2006/main">
                  <a:graphicData uri="http://schemas.microsoft.com/office/word/2010/wordprocessingShape">
                    <wps:wsp>
                      <wps:cNvSpPr/>
                      <wps:spPr>
                        <a:xfrm>
                          <a:off x="0" y="0"/>
                          <a:ext cx="723900" cy="200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c="http://schemas.openxmlformats.org/drawingml/2006/chart" xmlns:a16="http://schemas.microsoft.com/office/drawing/2014/main" xmlns:a="http://schemas.openxmlformats.org/drawingml/2006/main" xmlns:w16="http://schemas.microsoft.com/office/word/2018/wordml" xmlns:w16cex="http://schemas.microsoft.com/office/word/2018/wordml/cex">
            <w:pict w14:anchorId="52626AFD">
              <v:rect id="Rectangle 96" style="position:absolute;margin-left:361.8pt;margin-top:496.5pt;width:57pt;height:15.75pt;z-index:251731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2pt" w14:anchorId="0FE328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"/>
            </w:pict>
          </mc:Fallback>
        </mc:AlternateContent>
      </w:r>
      <w:r w:rsidR="00C71628">
        <w:rPr>
          <w:rFonts w:ascii="Times New Roman" w:hAnsi="Times New Roman"/>
          <w:b/>
          <w:bCs/>
        </w:rPr>
        <w:t xml:space="preserve">Fig. </w:t>
      </w:r>
      <w:r w:rsidR="00856977">
        <w:rPr>
          <w:rFonts w:ascii="Times New Roman" w:hAnsi="Times New Roman"/>
          <w:b/>
          <w:bCs/>
        </w:rPr>
        <w:t>6</w:t>
      </w:r>
      <w:r w:rsidR="00E8600F">
        <w:rPr>
          <w:rFonts w:ascii="Times New Roman" w:hAnsi="Times New Roman"/>
          <w:b/>
          <w:bCs/>
        </w:rPr>
        <w:t>2</w:t>
      </w:r>
      <w:r w:rsidR="00C71628">
        <w:rPr>
          <w:rFonts w:ascii="Times New Roman" w:hAnsi="Times New Roman"/>
        </w:rPr>
        <w:t xml:space="preserve"> shows the successive T2 spectra</w:t>
      </w:r>
      <w:r w:rsidR="00486313">
        <w:rPr>
          <w:rFonts w:ascii="Times New Roman" w:hAnsi="Times New Roman"/>
        </w:rPr>
        <w:t xml:space="preserve"> for</w:t>
      </w:r>
      <w:r w:rsidR="00C71628">
        <w:rPr>
          <w:rFonts w:ascii="Times New Roman" w:hAnsi="Times New Roman"/>
        </w:rPr>
        <w:t xml:space="preserve"> test 15 (CO</w:t>
      </w:r>
      <w:r w:rsidR="00C71628" w:rsidRPr="00987507">
        <w:rPr>
          <w:rFonts w:ascii="Times New Roman" w:hAnsi="Times New Roman"/>
          <w:vertAlign w:val="subscript"/>
        </w:rPr>
        <w:t>2</w:t>
      </w:r>
      <w:r w:rsidR="00C71628">
        <w:rPr>
          <w:rFonts w:ascii="Times New Roman" w:hAnsi="Times New Roman"/>
        </w:rPr>
        <w:t xml:space="preserve">). Notice that first cycle has a large reduction in T2 amplitude. </w:t>
      </w:r>
      <w:r w:rsidR="00C71628">
        <w:rPr>
          <w:rFonts w:ascii="Times New Roman" w:hAnsi="Times New Roman"/>
          <w:b/>
          <w:bCs/>
        </w:rPr>
        <w:t xml:space="preserve">Fig. </w:t>
      </w:r>
      <w:r w:rsidR="00856977">
        <w:rPr>
          <w:rFonts w:ascii="Times New Roman" w:hAnsi="Times New Roman"/>
          <w:b/>
          <w:bCs/>
        </w:rPr>
        <w:t>6</w:t>
      </w:r>
      <w:r w:rsidR="00E8600F">
        <w:rPr>
          <w:rFonts w:ascii="Times New Roman" w:hAnsi="Times New Roman"/>
          <w:b/>
          <w:bCs/>
        </w:rPr>
        <w:t>3</w:t>
      </w:r>
      <w:r w:rsidR="00C71628">
        <w:rPr>
          <w:rFonts w:ascii="Times New Roman" w:hAnsi="Times New Roman"/>
          <w:b/>
          <w:bCs/>
        </w:rPr>
        <w:t xml:space="preserve"> </w:t>
      </w:r>
      <w:r w:rsidR="00C71628">
        <w:rPr>
          <w:rFonts w:ascii="Times New Roman" w:hAnsi="Times New Roman"/>
        </w:rPr>
        <w:t>shows the recovery comparison between two sample sizes; 0.9-2mm and 7-8mm</w:t>
      </w:r>
      <w:r w:rsidR="00C71628">
        <w:rPr>
          <w:rFonts w:ascii="Times New Roman" w:hAnsi="Times New Roman"/>
          <w:bCs/>
        </w:rPr>
        <w:t>.</w:t>
      </w:r>
      <w:r w:rsidR="00C71628">
        <w:rPr>
          <w:rFonts w:ascii="Times New Roman" w:hAnsi="Times New Roman"/>
        </w:rPr>
        <w:t xml:space="preserve"> 0.9-2</w:t>
      </w:r>
      <w:r w:rsidR="00486313">
        <w:rPr>
          <w:rFonts w:ascii="Times New Roman" w:hAnsi="Times New Roman"/>
        </w:rPr>
        <w:t xml:space="preserve"> </w:t>
      </w:r>
      <w:r w:rsidR="00C71628">
        <w:rPr>
          <w:rFonts w:ascii="Times New Roman" w:hAnsi="Times New Roman"/>
        </w:rPr>
        <w:t>mm crushed sample</w:t>
      </w:r>
      <w:r w:rsidR="00C663F7">
        <w:rPr>
          <w:rFonts w:ascii="Times New Roman" w:hAnsi="Times New Roman"/>
        </w:rPr>
        <w:t xml:space="preserve"> (</w:t>
      </w:r>
      <w:r w:rsidR="00C663F7">
        <w:t>BET surface area= 1.2 m</w:t>
      </w:r>
      <w:r w:rsidR="00C663F7" w:rsidRPr="00641A50">
        <w:rPr>
          <w:vertAlign w:val="superscript"/>
        </w:rPr>
        <w:t>2</w:t>
      </w:r>
      <w:r w:rsidR="00C663F7">
        <w:t>/g)</w:t>
      </w:r>
      <w:r w:rsidR="00C71628">
        <w:rPr>
          <w:rFonts w:ascii="Times New Roman" w:hAnsi="Times New Roman"/>
        </w:rPr>
        <w:t xml:space="preserve"> has higher recovery than 7-8</w:t>
      </w:r>
      <w:r w:rsidR="00486313">
        <w:rPr>
          <w:rFonts w:ascii="Times New Roman" w:hAnsi="Times New Roman"/>
        </w:rPr>
        <w:t xml:space="preserve"> </w:t>
      </w:r>
      <w:r w:rsidR="00C71628">
        <w:rPr>
          <w:rFonts w:ascii="Times New Roman" w:hAnsi="Times New Roman"/>
        </w:rPr>
        <w:t>mm crushed sample</w:t>
      </w:r>
      <w:r w:rsidR="00AB080C">
        <w:rPr>
          <w:rFonts w:ascii="Times New Roman" w:hAnsi="Times New Roman"/>
        </w:rPr>
        <w:t xml:space="preserve"> </w:t>
      </w:r>
      <w:r w:rsidR="00C663F7">
        <w:rPr>
          <w:rFonts w:ascii="Times New Roman" w:hAnsi="Times New Roman"/>
        </w:rPr>
        <w:t>(</w:t>
      </w:r>
      <w:r w:rsidR="00C663F7">
        <w:t xml:space="preserve">BET surface area= </w:t>
      </w:r>
      <w:r w:rsidR="00804310">
        <w:t>0</w:t>
      </w:r>
      <w:r w:rsidR="00C663F7">
        <w:t>.</w:t>
      </w:r>
      <w:r w:rsidR="00804310">
        <w:t>8</w:t>
      </w:r>
      <w:r w:rsidR="00C663F7">
        <w:t xml:space="preserve"> m</w:t>
      </w:r>
      <w:r w:rsidR="00C663F7" w:rsidRPr="00641A50">
        <w:rPr>
          <w:vertAlign w:val="superscript"/>
        </w:rPr>
        <w:t>2</w:t>
      </w:r>
      <w:r w:rsidR="00C663F7">
        <w:t>/g)</w:t>
      </w:r>
      <w:r w:rsidR="00C71628">
        <w:rPr>
          <w:rFonts w:ascii="Times New Roman" w:hAnsi="Times New Roman"/>
        </w:rPr>
        <w:t xml:space="preserve"> by factor of 1.5. This is </w:t>
      </w:r>
      <w:r w:rsidR="00C55D2F">
        <w:rPr>
          <w:rFonts w:ascii="Times New Roman" w:hAnsi="Times New Roman"/>
        </w:rPr>
        <w:t>most likely</w:t>
      </w:r>
      <w:r w:rsidR="00C71628">
        <w:rPr>
          <w:rFonts w:ascii="Times New Roman" w:hAnsi="Times New Roman"/>
        </w:rPr>
        <w:t xml:space="preserve"> due to </w:t>
      </w:r>
      <w:r w:rsidR="00C55D2F">
        <w:rPr>
          <w:rFonts w:ascii="Times New Roman" w:hAnsi="Times New Roman"/>
        </w:rPr>
        <w:t>greater</w:t>
      </w:r>
      <w:r w:rsidR="00C71628">
        <w:rPr>
          <w:rFonts w:ascii="Times New Roman" w:hAnsi="Times New Roman"/>
        </w:rPr>
        <w:t xml:space="preserve"> surface area</w:t>
      </w:r>
      <w:r w:rsidR="00F6563C">
        <w:rPr>
          <w:rFonts w:ascii="Times New Roman" w:hAnsi="Times New Roman"/>
        </w:rPr>
        <w:t xml:space="preserve"> in smaller size sample.</w:t>
      </w:r>
      <w:r w:rsidR="00C71628">
        <w:rPr>
          <w:rFonts w:ascii="Times New Roman" w:hAnsi="Times New Roman"/>
        </w:rPr>
        <w:t xml:space="preserve"> Test with ethane also showed very similar results as shown in </w:t>
      </w:r>
      <w:r w:rsidR="00C71628">
        <w:rPr>
          <w:rFonts w:ascii="Times New Roman" w:hAnsi="Times New Roman"/>
          <w:b/>
          <w:bCs/>
        </w:rPr>
        <w:t xml:space="preserve">Fig. </w:t>
      </w:r>
      <w:r w:rsidR="00856977">
        <w:rPr>
          <w:rFonts w:ascii="Times New Roman" w:hAnsi="Times New Roman"/>
          <w:b/>
          <w:bCs/>
        </w:rPr>
        <w:t>6</w:t>
      </w:r>
      <w:r w:rsidR="00E8600F">
        <w:rPr>
          <w:rFonts w:ascii="Times New Roman" w:hAnsi="Times New Roman"/>
          <w:b/>
          <w:bCs/>
        </w:rPr>
        <w:t>4</w:t>
      </w:r>
      <w:r w:rsidR="00C71628">
        <w:rPr>
          <w:rFonts w:ascii="Times New Roman" w:hAnsi="Times New Roman"/>
          <w:b/>
          <w:bCs/>
        </w:rPr>
        <w:t xml:space="preserve"> </w:t>
      </w:r>
      <w:r w:rsidR="00C71628">
        <w:rPr>
          <w:rFonts w:ascii="Times New Roman" w:hAnsi="Times New Roman"/>
        </w:rPr>
        <w:t xml:space="preserve">and </w:t>
      </w:r>
      <w:r w:rsidR="00C71628">
        <w:rPr>
          <w:rFonts w:ascii="Times New Roman" w:hAnsi="Times New Roman"/>
          <w:b/>
          <w:bCs/>
        </w:rPr>
        <w:t xml:space="preserve">Fig. </w:t>
      </w:r>
      <w:r w:rsidR="00E8600F">
        <w:rPr>
          <w:rFonts w:ascii="Times New Roman" w:hAnsi="Times New Roman"/>
          <w:b/>
          <w:bCs/>
        </w:rPr>
        <w:t>65</w:t>
      </w:r>
      <w:r w:rsidR="00C71628">
        <w:rPr>
          <w:rFonts w:ascii="Times New Roman" w:hAnsi="Times New Roman"/>
        </w:rPr>
        <w:t xml:space="preserve">. These tests highlight the importance of surface area and </w:t>
      </w:r>
      <w:r w:rsidR="00B82FA9">
        <w:rPr>
          <w:rFonts w:ascii="Times New Roman" w:hAnsi="Times New Roman"/>
        </w:rPr>
        <w:t xml:space="preserve">the </w:t>
      </w:r>
      <w:r w:rsidR="00C71628">
        <w:rPr>
          <w:rFonts w:ascii="Times New Roman" w:hAnsi="Times New Roman"/>
        </w:rPr>
        <w:t xml:space="preserve">need to understand the </w:t>
      </w:r>
      <w:r w:rsidR="00653E11">
        <w:rPr>
          <w:rFonts w:ascii="Times New Roman" w:hAnsi="Times New Roman"/>
        </w:rPr>
        <w:t xml:space="preserve">details of the </w:t>
      </w:r>
      <w:r w:rsidR="00C71628">
        <w:rPr>
          <w:rFonts w:ascii="Times New Roman" w:hAnsi="Times New Roman"/>
        </w:rPr>
        <w:t xml:space="preserve">stimulated reservoir volume. </w:t>
      </w:r>
      <w:r w:rsidR="00653E11">
        <w:rPr>
          <w:rFonts w:ascii="Times New Roman" w:hAnsi="Times New Roman"/>
        </w:rPr>
        <w:t>C</w:t>
      </w:r>
      <w:r w:rsidR="00C71628">
        <w:rPr>
          <w:rFonts w:ascii="Times New Roman" w:hAnsi="Times New Roman"/>
        </w:rPr>
        <w:t xml:space="preserve">ompletion strategy and design become </w:t>
      </w:r>
      <w:r w:rsidR="00653E11">
        <w:rPr>
          <w:rFonts w:ascii="Times New Roman" w:hAnsi="Times New Roman"/>
        </w:rPr>
        <w:t>among</w:t>
      </w:r>
      <w:r w:rsidR="00C71628">
        <w:rPr>
          <w:rFonts w:ascii="Times New Roman" w:hAnsi="Times New Roman"/>
        </w:rPr>
        <w:t xml:space="preserve"> the most important factors regarding increasing surface area. Therefore, if wells are already completed, the ones with an optimal completion design should be considered as good candidate for </w:t>
      </w:r>
      <w:r w:rsidR="00614320">
        <w:rPr>
          <w:rFonts w:ascii="Times New Roman" w:hAnsi="Times New Roman"/>
        </w:rPr>
        <w:t>huff-n-puff</w:t>
      </w:r>
      <w:r w:rsidR="00C71628">
        <w:rPr>
          <w:rFonts w:ascii="Times New Roman" w:hAnsi="Times New Roman"/>
        </w:rPr>
        <w:t>. If wells have</w:t>
      </w:r>
      <w:r w:rsidR="00C727C1">
        <w:rPr>
          <w:rFonts w:ascii="Times New Roman" w:hAnsi="Times New Roman"/>
        </w:rPr>
        <w:t xml:space="preserve"> not</w:t>
      </w:r>
      <w:r w:rsidR="00C71628">
        <w:rPr>
          <w:rFonts w:ascii="Times New Roman" w:hAnsi="Times New Roman"/>
        </w:rPr>
        <w:t xml:space="preserve"> been completed, completion strategy should be considered to maximize both early time production and </w:t>
      </w:r>
      <w:r w:rsidR="00614320">
        <w:rPr>
          <w:rFonts w:ascii="Times New Roman" w:hAnsi="Times New Roman"/>
        </w:rPr>
        <w:t>huff-n-puff</w:t>
      </w:r>
      <w:r w:rsidR="00C71628">
        <w:rPr>
          <w:rFonts w:ascii="Times New Roman" w:hAnsi="Times New Roman"/>
        </w:rPr>
        <w:t xml:space="preserve"> operations.</w:t>
      </w:r>
    </w:p>
    <w:p w14:paraId="4200B642" w14:textId="57830B1F" w:rsidR="00C71628" w:rsidRPr="004A730F" w:rsidRDefault="00635B23" w:rsidP="00635B23">
      <w:pPr>
        <w:jc w:val="center"/>
        <w:rPr>
          <w:rFonts w:ascii="Times New Roman" w:hAnsi="Times New Roman"/>
        </w:rPr>
      </w:pPr>
      <w:r>
        <w:rPr>
          <w:rFonts w:ascii="Times New Roman" w:eastAsia="바탕" w:hAnsi="Times New Roman"/>
          <w:b/>
          <w:bCs/>
          <w:iCs/>
          <w:noProof/>
          <w:szCs w:val="28"/>
          <w:lang w:bidi="ar-SA"/>
        </w:rPr>
        <w:lastRenderedPageBreak/>
        <mc:AlternateContent>
          <mc:Choice Requires="wps">
            <w:drawing>
              <wp:anchor distT="0" distB="0" distL="114300" distR="114300" simplePos="0" relativeHeight="251658278" behindDoc="0" locked="0" layoutInCell="1" allowOverlap="1" wp14:anchorId="594E787B" wp14:editId="5331F5E8">
                <wp:simplePos x="0" y="0"/>
                <wp:positionH relativeFrom="column">
                  <wp:posOffset>4884039</wp:posOffset>
                </wp:positionH>
                <wp:positionV relativeFrom="paragraph">
                  <wp:posOffset>2091055</wp:posOffset>
                </wp:positionV>
                <wp:extent cx="801014" cy="241401"/>
                <wp:effectExtent l="0" t="0" r="18415" b="25400"/>
                <wp:wrapNone/>
                <wp:docPr id="228" name="Rectangle 228"/>
                <wp:cNvGraphicFramePr/>
                <a:graphic xmlns:a="http://schemas.openxmlformats.org/drawingml/2006/main">
                  <a:graphicData uri="http://schemas.microsoft.com/office/word/2010/wordprocessingShape">
                    <wps:wsp>
                      <wps:cNvSpPr/>
                      <wps:spPr>
                        <a:xfrm>
                          <a:off x="0" y="0"/>
                          <a:ext cx="801014" cy="24140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c="http://schemas.openxmlformats.org/drawingml/2006/chart" xmlns:a16="http://schemas.microsoft.com/office/drawing/2014/main" xmlns:a="http://schemas.openxmlformats.org/drawingml/2006/main" xmlns:w16="http://schemas.microsoft.com/office/word/2018/wordml" xmlns:w16cex="http://schemas.microsoft.com/office/word/2018/wordml/cex">
            <w:pict w14:anchorId="3FA89CB7">
              <v:rect id="Rectangle 228" style="position:absolute;margin-left:384.55pt;margin-top:164.65pt;width:63.05pt;height:19pt;z-index:251738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2pt" w14:anchorId="06B1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"/>
            </w:pict>
          </mc:Fallback>
        </mc:AlternateContent>
      </w:r>
      <w:r w:rsidR="00C71628" w:rsidRPr="004612D0">
        <w:rPr>
          <w:rFonts w:ascii="Times New Roman" w:eastAsia="바탕" w:hAnsi="Times New Roman"/>
          <w:b/>
          <w:bCs/>
          <w:iCs/>
          <w:noProof/>
          <w:szCs w:val="28"/>
          <w:lang w:bidi="ar-SA"/>
        </w:rPr>
        <w:drawing>
          <wp:inline distT="0" distB="0" distL="0" distR="0" wp14:anchorId="3347B622" wp14:editId="612308EC">
            <wp:extent cx="5372100" cy="3095625"/>
            <wp:effectExtent l="0" t="0" r="0" b="0"/>
            <wp:docPr id="209" name="Chart 209">
              <a:extLst xmlns:a="http://schemas.openxmlformats.org/drawingml/2006/main">
                <a:ext uri="{FF2B5EF4-FFF2-40B4-BE49-F238E27FC236}">
                  <a16:creationId xmlns:a16="http://schemas.microsoft.com/office/drawing/2014/main" id="{0F7F525F-EF05-4E6A-9B8E-2B9889FDC1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305CECD3" w14:textId="7915BC3C" w:rsidR="00C71628" w:rsidRPr="00BE0E6D" w:rsidRDefault="006308A9" w:rsidP="008110D2">
      <w:pPr>
        <w:pStyle w:val="Caption"/>
        <w:rPr>
          <w:i/>
          <w:iCs/>
        </w:rPr>
      </w:pPr>
      <w:bookmarkStart w:id="252" w:name="_Toc17102640"/>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62</w:t>
      </w:r>
      <w:r w:rsidR="00A05ACE">
        <w:rPr>
          <w:noProof/>
        </w:rPr>
        <w:fldChar w:fldCharType="end"/>
      </w:r>
      <w:r w:rsidR="00C71628" w:rsidRPr="00BE0E6D">
        <w:t>: Successive T2 spectra of test 1</w:t>
      </w:r>
      <w:r w:rsidR="00C71628">
        <w:t>5</w:t>
      </w:r>
      <w:r>
        <w:t>.</w:t>
      </w:r>
      <w:r w:rsidR="00486313">
        <w:t xml:space="preserve"> </w:t>
      </w:r>
      <w:r w:rsidR="00653E11">
        <w:t>Five</w:t>
      </w:r>
      <w:r>
        <w:t xml:space="preserve"> cycles with one hour soaking time. CO</w:t>
      </w:r>
      <w:r w:rsidRPr="006308A9">
        <w:rPr>
          <w:vertAlign w:val="subscript"/>
        </w:rPr>
        <w:t>2</w:t>
      </w:r>
      <w:r>
        <w:rPr>
          <w:vertAlign w:val="subscript"/>
        </w:rPr>
        <w:t xml:space="preserve"> </w:t>
      </w:r>
      <w:r>
        <w:t>was injected at 350</w:t>
      </w:r>
      <w:r w:rsidR="005F3DED">
        <w:t>0 psi</w:t>
      </w:r>
      <w:r w:rsidR="00E221A8">
        <w:t xml:space="preserve"> (</w:t>
      </w:r>
      <w:r>
        <w:t>100</w:t>
      </w:r>
      <w:r w:rsidR="005F3DED">
        <w:t>0 psi</w:t>
      </w:r>
      <w:r>
        <w:t xml:space="preserve"> above MMP). Sample size was 0.9-2mm. </w:t>
      </w:r>
      <w:r w:rsidR="00C71628" w:rsidRPr="00BE0E6D">
        <w:t>Note that NMR volume</w:t>
      </w:r>
      <w:r w:rsidR="00C71628">
        <w:t>s</w:t>
      </w:r>
      <w:r w:rsidR="00C71628" w:rsidRPr="00BE0E6D">
        <w:t xml:space="preserve"> between T2</w:t>
      </w:r>
      <w:r w:rsidR="00C71628">
        <w:t xml:space="preserve"> </w:t>
      </w:r>
      <w:r w:rsidR="00C71628" w:rsidRPr="00BE0E6D">
        <w:t xml:space="preserve">relaxation region of 0.1ms to 30ms are decreasing. This indicates that not only light hydrocarbons or fluids in </w:t>
      </w:r>
      <w:r w:rsidR="00653E11">
        <w:t>larger</w:t>
      </w:r>
      <w:r w:rsidR="00653E11" w:rsidRPr="00BE0E6D">
        <w:t xml:space="preserve"> </w:t>
      </w:r>
      <w:r w:rsidR="00C71628" w:rsidRPr="00BE0E6D">
        <w:t>pore</w:t>
      </w:r>
      <w:r w:rsidR="00653E11">
        <w:t>s</w:t>
      </w:r>
      <w:r w:rsidR="00C71628" w:rsidRPr="00BE0E6D">
        <w:t xml:space="preserve"> are </w:t>
      </w:r>
      <w:r w:rsidR="00653E11">
        <w:t xml:space="preserve">selectively </w:t>
      </w:r>
      <w:r w:rsidR="00C71628" w:rsidRPr="00BE0E6D">
        <w:t>produced but also heavy hydrocarbon</w:t>
      </w:r>
      <w:r w:rsidR="00C71628">
        <w:t>s</w:t>
      </w:r>
      <w:r w:rsidR="00C71628" w:rsidRPr="00BE0E6D">
        <w:t xml:space="preserve"> or fluids in small pores are produced during </w:t>
      </w:r>
      <w:r w:rsidR="00635B23">
        <w:t>h</w:t>
      </w:r>
      <w:r w:rsidR="00614320">
        <w:t>uff-n-puff</w:t>
      </w:r>
      <w:r w:rsidR="00C71628" w:rsidRPr="00BE0E6D">
        <w:t xml:space="preserve"> cycles</w:t>
      </w:r>
      <w:bookmarkEnd w:id="252"/>
    </w:p>
    <w:p w14:paraId="77F6353D" w14:textId="25331C43" w:rsidR="00C71628" w:rsidRDefault="009C17A7" w:rsidP="00635B23">
      <w:pPr>
        <w:pStyle w:val="Caption"/>
        <w:jc w:val="center"/>
      </w:pPr>
      <w:r w:rsidRPr="006326E9">
        <w:rPr>
          <w:noProof/>
          <w:lang w:bidi="ar-SA"/>
        </w:rPr>
        <w:drawing>
          <wp:inline distT="0" distB="0" distL="0" distR="0" wp14:anchorId="34D00FE1" wp14:editId="2CFE06E7">
            <wp:extent cx="5394960" cy="2787650"/>
            <wp:effectExtent l="0" t="0" r="0" b="0"/>
            <wp:docPr id="210" name="Chart 210">
              <a:extLst xmlns:a="http://schemas.openxmlformats.org/drawingml/2006/main">
                <a:ext uri="{FF2B5EF4-FFF2-40B4-BE49-F238E27FC236}">
                  <a16:creationId xmlns:a16="http://schemas.microsoft.com/office/drawing/2014/main" id="{860CD735-8454-4328-B833-41C71DF6B8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12C574E8" w14:textId="7C0D0491" w:rsidR="00442041" w:rsidRDefault="006308A9" w:rsidP="00442041">
      <w:pPr>
        <w:pStyle w:val="Caption"/>
      </w:pPr>
      <w:bookmarkStart w:id="253" w:name="_Toc17102641"/>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63</w:t>
      </w:r>
      <w:r w:rsidR="00A05ACE">
        <w:rPr>
          <w:noProof/>
        </w:rPr>
        <w:fldChar w:fldCharType="end"/>
      </w:r>
      <w:r w:rsidR="00C71628" w:rsidRPr="006308A9">
        <w:t>: Comparison of recovery between two different sample sizes (CO</w:t>
      </w:r>
      <w:r w:rsidR="00C71628" w:rsidRPr="006308A9">
        <w:rPr>
          <w:vertAlign w:val="subscript"/>
        </w:rPr>
        <w:t>2</w:t>
      </w:r>
      <w:r w:rsidR="00C71628" w:rsidRPr="006308A9">
        <w:t xml:space="preserve">). Smaller size samples (0.9-2mm) </w:t>
      </w:r>
      <w:r w:rsidR="00653E11">
        <w:t>has a</w:t>
      </w:r>
      <w:r w:rsidR="00653E11" w:rsidRPr="006308A9">
        <w:t xml:space="preserve"> </w:t>
      </w:r>
      <w:r w:rsidR="00C71628" w:rsidRPr="006308A9">
        <w:t>recovery of 61% while</w:t>
      </w:r>
      <w:r w:rsidR="00486313">
        <w:t xml:space="preserve"> </w:t>
      </w:r>
      <w:r w:rsidR="00207084">
        <w:t>recovery in</w:t>
      </w:r>
      <w:r w:rsidR="00C71628" w:rsidRPr="006308A9">
        <w:t xml:space="preserve"> larger sample</w:t>
      </w:r>
      <w:r w:rsidR="00207084">
        <w:t xml:space="preserve"> </w:t>
      </w:r>
      <w:r w:rsidR="00C71628" w:rsidRPr="006308A9">
        <w:t>(7-8</w:t>
      </w:r>
      <w:r w:rsidR="00A4094E">
        <w:t xml:space="preserve"> </w:t>
      </w:r>
      <w:r w:rsidR="00C71628" w:rsidRPr="006308A9">
        <w:t xml:space="preserve">mm) </w:t>
      </w:r>
      <w:r w:rsidR="00207084">
        <w:t xml:space="preserve">is </w:t>
      </w:r>
      <w:r w:rsidR="00C71628" w:rsidRPr="006308A9">
        <w:t>42%. 0.9-2mm size sample (</w:t>
      </w:r>
      <w:r w:rsidR="006104DE">
        <w:t>BET surface area</w:t>
      </w:r>
      <w:r>
        <w:t>=</w:t>
      </w:r>
      <w:r w:rsidR="00A4094E">
        <w:t xml:space="preserve"> </w:t>
      </w:r>
      <w:r w:rsidR="00042241">
        <w:t>1</w:t>
      </w:r>
      <w:r w:rsidR="006104DE">
        <w:t>.</w:t>
      </w:r>
      <w:r w:rsidR="00042241">
        <w:t>2</w:t>
      </w:r>
      <w:r w:rsidR="00641A50">
        <w:t xml:space="preserve"> m</w:t>
      </w:r>
      <w:r w:rsidR="00641A50" w:rsidRPr="00641A50">
        <w:rPr>
          <w:vertAlign w:val="superscript"/>
        </w:rPr>
        <w:t>2</w:t>
      </w:r>
      <w:r w:rsidR="00641A50">
        <w:t>/g</w:t>
      </w:r>
      <w:r w:rsidR="00C71628" w:rsidRPr="006308A9">
        <w:t xml:space="preserve">) has the </w:t>
      </w:r>
      <w:r w:rsidR="00A4094E">
        <w:t>1.</w:t>
      </w:r>
      <w:r w:rsidR="00C71628" w:rsidRPr="006308A9">
        <w:t xml:space="preserve">5 times higher </w:t>
      </w:r>
      <w:r w:rsidR="00A4094E">
        <w:t>internal surface area</w:t>
      </w:r>
      <w:r w:rsidR="00C71628" w:rsidRPr="006308A9">
        <w:t xml:space="preserve"> than 7-8mm size sample</w:t>
      </w:r>
      <w:r w:rsidR="0000619D">
        <w:t xml:space="preserve"> </w:t>
      </w:r>
      <w:r w:rsidR="00C71628" w:rsidRPr="006308A9">
        <w:t>(</w:t>
      </w:r>
      <w:r w:rsidR="00A4094E">
        <w:t>BET surface area= 0.8</w:t>
      </w:r>
      <w:r w:rsidR="00641A50">
        <w:t xml:space="preserve"> </w:t>
      </w:r>
      <w:r w:rsidR="00A4094E">
        <w:t>m</w:t>
      </w:r>
      <w:r w:rsidR="00641A50" w:rsidRPr="00641A50">
        <w:rPr>
          <w:vertAlign w:val="superscript"/>
        </w:rPr>
        <w:t>2</w:t>
      </w:r>
      <w:r w:rsidR="00641A50">
        <w:t>/g</w:t>
      </w:r>
      <w:r w:rsidR="00C71628" w:rsidRPr="00D964E0">
        <w:t>).</w:t>
      </w:r>
      <w:bookmarkEnd w:id="253"/>
      <w:r w:rsidR="00442041" w:rsidRPr="00D964E0">
        <w:t xml:space="preserve"> Each cycle has 2 hr of residence time.</w:t>
      </w:r>
    </w:p>
    <w:p w14:paraId="3B655627" w14:textId="1CDAD90C" w:rsidR="00C71628" w:rsidRPr="006308A9" w:rsidRDefault="00C71628" w:rsidP="008110D2">
      <w:pPr>
        <w:pStyle w:val="Caption"/>
        <w:rPr>
          <w:vertAlign w:val="subscript"/>
        </w:rPr>
      </w:pPr>
    </w:p>
    <w:p w14:paraId="39A6ECB6" w14:textId="3D512796" w:rsidR="00C71628" w:rsidRDefault="00C71628" w:rsidP="00C71628">
      <w:pPr>
        <w:spacing w:line="240" w:lineRule="auto"/>
        <w:jc w:val="both"/>
        <w:rPr>
          <w:rFonts w:ascii="Times New Roman" w:eastAsia="바탕" w:hAnsi="Times New Roman"/>
          <w:b/>
          <w:bCs/>
          <w:szCs w:val="18"/>
        </w:rPr>
      </w:pPr>
    </w:p>
    <w:p w14:paraId="53D3D416" w14:textId="77777777" w:rsidR="00C71628" w:rsidRDefault="00C71628" w:rsidP="00635B23">
      <w:pPr>
        <w:keepNext/>
        <w:spacing w:line="240" w:lineRule="auto"/>
        <w:jc w:val="center"/>
      </w:pPr>
      <w:r w:rsidRPr="00EF5D33">
        <w:rPr>
          <w:rFonts w:ascii="Times New Roman" w:eastAsia="바탕" w:hAnsi="Times New Roman"/>
          <w:b/>
          <w:bCs/>
          <w:noProof/>
          <w:szCs w:val="18"/>
          <w:lang w:bidi="ar-SA"/>
        </w:rPr>
        <w:lastRenderedPageBreak/>
        <w:drawing>
          <wp:inline distT="0" distB="0" distL="0" distR="0" wp14:anchorId="04FB70E5" wp14:editId="3D26A2E9">
            <wp:extent cx="5394960" cy="2753995"/>
            <wp:effectExtent l="0" t="0" r="0" b="8255"/>
            <wp:docPr id="211" name="Chart 211">
              <a:extLst xmlns:a="http://schemas.openxmlformats.org/drawingml/2006/main">
                <a:ext uri="{FF2B5EF4-FFF2-40B4-BE49-F238E27FC236}">
                  <a16:creationId xmlns:a16="http://schemas.microsoft.com/office/drawing/2014/main" id="{2598A46D-4FCA-4BFC-BACC-B9BDDCFFC1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007C4542" w14:textId="78DCD30F" w:rsidR="00C71628" w:rsidRDefault="006308A9" w:rsidP="008110D2">
      <w:pPr>
        <w:pStyle w:val="Caption"/>
      </w:pPr>
      <w:bookmarkStart w:id="254" w:name="_Toc17102642"/>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64</w:t>
      </w:r>
      <w:r w:rsidR="00A05ACE">
        <w:rPr>
          <w:noProof/>
        </w:rPr>
        <w:fldChar w:fldCharType="end"/>
      </w:r>
      <w:r w:rsidR="00C71628" w:rsidRPr="00BE0E6D">
        <w:t>: Successive T2 spectra of test 1</w:t>
      </w:r>
      <w:r w:rsidR="00C71628">
        <w:t>6</w:t>
      </w:r>
      <w:r>
        <w:t xml:space="preserve">. </w:t>
      </w:r>
      <w:r w:rsidR="00207084">
        <w:t xml:space="preserve">Five </w:t>
      </w:r>
      <w:r>
        <w:t xml:space="preserve">cycles with one hour soaking time. </w:t>
      </w:r>
      <w:r w:rsidR="00635B23">
        <w:t>Ethane</w:t>
      </w:r>
      <w:r>
        <w:rPr>
          <w:vertAlign w:val="subscript"/>
        </w:rPr>
        <w:t xml:space="preserve"> </w:t>
      </w:r>
      <w:r>
        <w:t>was injected at 400</w:t>
      </w:r>
      <w:r w:rsidR="005F3DED">
        <w:t>0 psi</w:t>
      </w:r>
      <w:r>
        <w:t xml:space="preserve"> (300</w:t>
      </w:r>
      <w:r w:rsidR="005F3DED">
        <w:t>0 psi</w:t>
      </w:r>
      <w:r>
        <w:t xml:space="preserve"> above MMP). Sample size was 0.9-2mm. </w:t>
      </w:r>
      <w:r w:rsidR="00C71628" w:rsidRPr="00BE0E6D">
        <w:t>Note that NMR volume</w:t>
      </w:r>
      <w:r w:rsidR="00C71628">
        <w:t>s</w:t>
      </w:r>
      <w:r w:rsidR="00C71628" w:rsidRPr="00BE0E6D">
        <w:t xml:space="preserve"> between T2</w:t>
      </w:r>
      <w:r w:rsidR="00C71628">
        <w:t xml:space="preserve"> </w:t>
      </w:r>
      <w:r w:rsidR="00C71628" w:rsidRPr="00BE0E6D">
        <w:t xml:space="preserve">relaxation region of 0.1ms to 30ms are decreasing. This indicates that not only light hydrocarbons or fluids in </w:t>
      </w:r>
      <w:r w:rsidR="00207084">
        <w:t>larger</w:t>
      </w:r>
      <w:r w:rsidR="00207084" w:rsidRPr="00BE0E6D">
        <w:t xml:space="preserve"> </w:t>
      </w:r>
      <w:r w:rsidR="00C71628" w:rsidRPr="00BE0E6D">
        <w:t>pore</w:t>
      </w:r>
      <w:r w:rsidR="00207084">
        <w:t>s</w:t>
      </w:r>
      <w:r w:rsidR="00C71628" w:rsidRPr="00BE0E6D">
        <w:t xml:space="preserve"> are produced but also heavy hydrocarbon</w:t>
      </w:r>
      <w:r w:rsidR="00C71628">
        <w:t>s</w:t>
      </w:r>
      <w:r w:rsidR="00C71628" w:rsidRPr="00BE0E6D">
        <w:t xml:space="preserve"> or fluids in small pores are produced during </w:t>
      </w:r>
      <w:r w:rsidR="00635B23">
        <w:t>h</w:t>
      </w:r>
      <w:r w:rsidR="00614320">
        <w:t>uff-n-puff</w:t>
      </w:r>
      <w:r w:rsidR="00C71628" w:rsidRPr="00BE0E6D">
        <w:t xml:space="preserve"> cycles</w:t>
      </w:r>
      <w:bookmarkEnd w:id="254"/>
    </w:p>
    <w:p w14:paraId="3A79B2B8" w14:textId="6EED1906" w:rsidR="00C71628" w:rsidRDefault="00EC2BF2" w:rsidP="00BC6D51">
      <w:r w:rsidRPr="002B3E68">
        <w:rPr>
          <w:rFonts w:ascii="Times New Roman" w:eastAsia="바탕" w:hAnsi="Times New Roman"/>
          <w:b/>
          <w:bCs/>
          <w:noProof/>
          <w:szCs w:val="18"/>
          <w:lang w:bidi="ar-SA"/>
        </w:rPr>
        <w:drawing>
          <wp:inline distT="0" distB="0" distL="0" distR="0" wp14:anchorId="18E5E475" wp14:editId="467A17EC">
            <wp:extent cx="5394960" cy="2919730"/>
            <wp:effectExtent l="0" t="0" r="0" b="0"/>
            <wp:docPr id="212" name="Chart 212">
              <a:extLst xmlns:a="http://schemas.openxmlformats.org/drawingml/2006/main">
                <a:ext uri="{FF2B5EF4-FFF2-40B4-BE49-F238E27FC236}">
                  <a16:creationId xmlns:a16="http://schemas.microsoft.com/office/drawing/2014/main" id="{CDD98337-24CA-4A8E-8B8C-316FA986B1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162D90C8" w14:textId="3E861098" w:rsidR="00DC0899" w:rsidRDefault="006308A9" w:rsidP="00442041">
      <w:pPr>
        <w:pStyle w:val="Caption"/>
      </w:pPr>
      <w:bookmarkStart w:id="255" w:name="_Toc17102643"/>
      <w:r>
        <w:t xml:space="preserve">Figure </w:t>
      </w:r>
      <w:r w:rsidR="00A05ACE">
        <w:rPr>
          <w:noProof/>
        </w:rPr>
        <w:fldChar w:fldCharType="begin"/>
      </w:r>
      <w:r w:rsidR="00A05ACE">
        <w:rPr>
          <w:noProof/>
        </w:rPr>
        <w:instrText xml:space="preserve"> SEQ Figure \* ARABIC </w:instrText>
      </w:r>
      <w:r w:rsidR="00A05ACE">
        <w:rPr>
          <w:noProof/>
        </w:rPr>
        <w:fldChar w:fldCharType="separate"/>
      </w:r>
      <w:r w:rsidR="004911A0">
        <w:rPr>
          <w:noProof/>
        </w:rPr>
        <w:t>65</w:t>
      </w:r>
      <w:r w:rsidR="00A05ACE">
        <w:rPr>
          <w:noProof/>
        </w:rPr>
        <w:fldChar w:fldCharType="end"/>
      </w:r>
      <w:r w:rsidR="00C71628" w:rsidRPr="006308A9">
        <w:t xml:space="preserve">: Comparison of recovery between two different sample sizes </w:t>
      </w:r>
      <w:r w:rsidR="00207084">
        <w:t>with ethane as the injectate</w:t>
      </w:r>
      <w:r w:rsidR="00C71628" w:rsidRPr="006308A9">
        <w:t xml:space="preserve">. Smaller size samples (0.9-2mm) </w:t>
      </w:r>
      <w:r w:rsidR="00F52CD4">
        <w:t>had a</w:t>
      </w:r>
      <w:r w:rsidR="00C71628" w:rsidRPr="006308A9">
        <w:t xml:space="preserve"> recovery of 61% while larger sample(7-8mm) </w:t>
      </w:r>
      <w:r w:rsidR="007C423C">
        <w:t xml:space="preserve">had a </w:t>
      </w:r>
      <w:r w:rsidR="00C71628" w:rsidRPr="006308A9">
        <w:t xml:space="preserve">yield </w:t>
      </w:r>
      <w:r w:rsidR="00C87772">
        <w:t xml:space="preserve">of </w:t>
      </w:r>
      <w:r w:rsidR="00C87772" w:rsidRPr="006308A9">
        <w:t>40</w:t>
      </w:r>
      <w:r w:rsidR="00C71628" w:rsidRPr="006308A9">
        <w:t xml:space="preserve">% </w:t>
      </w:r>
      <w:r w:rsidR="00207084">
        <w:t>by the</w:t>
      </w:r>
      <w:r w:rsidR="00C71628" w:rsidRPr="006308A9">
        <w:t xml:space="preserve"> 4</w:t>
      </w:r>
      <w:r w:rsidR="00C71628" w:rsidRPr="006308A9">
        <w:rPr>
          <w:vertAlign w:val="superscript"/>
        </w:rPr>
        <w:t>th</w:t>
      </w:r>
      <w:r w:rsidR="00C71628" w:rsidRPr="006308A9">
        <w:t xml:space="preserve"> </w:t>
      </w:r>
      <w:r w:rsidR="00C71628" w:rsidRPr="006308A9">
        <w:rPr>
          <w:rFonts w:hint="eastAsia"/>
        </w:rPr>
        <w:t>c</w:t>
      </w:r>
      <w:r w:rsidR="00C71628" w:rsidRPr="006308A9">
        <w:t xml:space="preserve">ycle. </w:t>
      </w:r>
      <w:r w:rsidR="00641A50" w:rsidRPr="006308A9">
        <w:t>0.9-2mm size sample (</w:t>
      </w:r>
      <w:r w:rsidR="00641A50">
        <w:t>BET surface area= 1.2 m</w:t>
      </w:r>
      <w:r w:rsidR="00641A50" w:rsidRPr="00641A50">
        <w:rPr>
          <w:vertAlign w:val="superscript"/>
        </w:rPr>
        <w:t>2</w:t>
      </w:r>
      <w:r w:rsidR="00641A50">
        <w:t>/g</w:t>
      </w:r>
      <w:r w:rsidR="00641A50" w:rsidRPr="006308A9">
        <w:t xml:space="preserve">) has the </w:t>
      </w:r>
      <w:r w:rsidR="00641A50">
        <w:t>1.</w:t>
      </w:r>
      <w:r w:rsidR="00641A50" w:rsidRPr="006308A9">
        <w:t xml:space="preserve">5 times higher </w:t>
      </w:r>
      <w:r w:rsidR="00641A50">
        <w:t>internal surface area</w:t>
      </w:r>
      <w:r w:rsidR="00641A50" w:rsidRPr="006308A9">
        <w:t xml:space="preserve"> than 7-8mm size sample</w:t>
      </w:r>
      <w:r w:rsidR="00641A50">
        <w:t xml:space="preserve"> </w:t>
      </w:r>
      <w:r w:rsidR="00641A50" w:rsidRPr="006308A9">
        <w:t>(</w:t>
      </w:r>
      <w:r w:rsidR="00641A50">
        <w:t>BET surface area= 0.8 m</w:t>
      </w:r>
      <w:r w:rsidR="00641A50" w:rsidRPr="00641A50">
        <w:rPr>
          <w:vertAlign w:val="superscript"/>
        </w:rPr>
        <w:t>2</w:t>
      </w:r>
      <w:r w:rsidR="00641A50">
        <w:t>/g</w:t>
      </w:r>
      <w:r w:rsidR="00641A50" w:rsidRPr="00D964E0">
        <w:t>).</w:t>
      </w:r>
      <w:bookmarkEnd w:id="255"/>
      <w:r w:rsidR="00442041" w:rsidRPr="00D964E0">
        <w:t xml:space="preserve"> Each cycle has 2 hr of residence time.</w:t>
      </w:r>
    </w:p>
    <w:p w14:paraId="15EAAB0C" w14:textId="66B09CBC" w:rsidR="002235BA" w:rsidRDefault="002235BA" w:rsidP="002235BA"/>
    <w:p w14:paraId="2079CD0A" w14:textId="77777777" w:rsidR="002235BA" w:rsidRPr="002235BA" w:rsidRDefault="002235BA" w:rsidP="002235BA"/>
    <w:p w14:paraId="5BC43EAD" w14:textId="70A24B3D" w:rsidR="00B42E29" w:rsidRDefault="00B42E29" w:rsidP="00B42E29">
      <w:pPr>
        <w:jc w:val="center"/>
        <w:outlineLvl w:val="0"/>
        <w:rPr>
          <w:rFonts w:ascii="Times New Roman" w:eastAsia="바탕" w:hAnsi="Times New Roman"/>
          <w:b/>
          <w:bCs/>
          <w:sz w:val="28"/>
          <w:szCs w:val="32"/>
        </w:rPr>
      </w:pPr>
      <w:bookmarkStart w:id="256" w:name="_Toc12892638"/>
      <w:bookmarkStart w:id="257" w:name="_Toc22639608"/>
      <w:r w:rsidRPr="00F67281">
        <w:rPr>
          <w:rFonts w:ascii="Times New Roman" w:eastAsia="바탕" w:hAnsi="Times New Roman"/>
          <w:b/>
          <w:bCs/>
          <w:sz w:val="28"/>
          <w:szCs w:val="32"/>
        </w:rPr>
        <w:lastRenderedPageBreak/>
        <w:t xml:space="preserve">Chapter </w:t>
      </w:r>
      <w:r>
        <w:rPr>
          <w:rFonts w:ascii="Times New Roman" w:eastAsia="바탕" w:hAnsi="Times New Roman"/>
          <w:b/>
          <w:bCs/>
          <w:sz w:val="28"/>
          <w:szCs w:val="32"/>
        </w:rPr>
        <w:t>5</w:t>
      </w:r>
      <w:r w:rsidRPr="00F67281">
        <w:rPr>
          <w:rFonts w:ascii="Times New Roman" w:eastAsia="바탕" w:hAnsi="Times New Roman"/>
          <w:b/>
          <w:bCs/>
          <w:sz w:val="28"/>
          <w:szCs w:val="32"/>
        </w:rPr>
        <w:t xml:space="preserve">: </w:t>
      </w:r>
      <w:r>
        <w:rPr>
          <w:rFonts w:ascii="Times New Roman" w:eastAsia="바탕" w:hAnsi="Times New Roman"/>
          <w:b/>
          <w:bCs/>
          <w:sz w:val="28"/>
          <w:szCs w:val="32"/>
        </w:rPr>
        <w:t>Conclusions</w:t>
      </w:r>
      <w:bookmarkEnd w:id="256"/>
      <w:bookmarkEnd w:id="257"/>
    </w:p>
    <w:p w14:paraId="7F0B47A6" w14:textId="70335B67" w:rsidR="00B42E29" w:rsidRDefault="00B42E29" w:rsidP="002757CF">
      <w:pPr>
        <w:keepNext/>
        <w:jc w:val="both"/>
        <w:outlineLvl w:val="1"/>
        <w:rPr>
          <w:rFonts w:ascii="Times New Roman" w:eastAsia="바탕" w:hAnsi="Times New Roman"/>
          <w:b/>
          <w:bCs/>
          <w:iCs/>
          <w:szCs w:val="28"/>
        </w:rPr>
      </w:pPr>
      <w:bookmarkStart w:id="258" w:name="_Toc12892639"/>
      <w:bookmarkStart w:id="259" w:name="_Toc22639609"/>
      <w:r>
        <w:rPr>
          <w:rFonts w:ascii="Times New Roman" w:eastAsia="바탕" w:hAnsi="Times New Roman"/>
          <w:b/>
          <w:bCs/>
          <w:iCs/>
          <w:szCs w:val="28"/>
        </w:rPr>
        <w:t>5</w:t>
      </w:r>
      <w:r w:rsidRPr="00F67281">
        <w:rPr>
          <w:rFonts w:ascii="Times New Roman" w:eastAsia="바탕" w:hAnsi="Times New Roman"/>
          <w:b/>
          <w:bCs/>
          <w:iCs/>
          <w:szCs w:val="28"/>
        </w:rPr>
        <w:t xml:space="preserve">.1 </w:t>
      </w:r>
      <w:r>
        <w:rPr>
          <w:rFonts w:ascii="Times New Roman" w:eastAsia="바탕" w:hAnsi="Times New Roman"/>
          <w:b/>
          <w:bCs/>
          <w:iCs/>
          <w:szCs w:val="28"/>
        </w:rPr>
        <w:t>Summary</w:t>
      </w:r>
      <w:bookmarkEnd w:id="258"/>
      <w:bookmarkEnd w:id="259"/>
    </w:p>
    <w:p w14:paraId="6254350A" w14:textId="5118A5EC" w:rsidR="00B42E29" w:rsidRDefault="00B42E29" w:rsidP="005A0E8B">
      <w:pPr>
        <w:jc w:val="both"/>
      </w:pPr>
      <w:r>
        <w:t xml:space="preserve">This thesis </w:t>
      </w:r>
      <w:r w:rsidR="005A0E8B">
        <w:t>evaluates the recovery efficacy and process</w:t>
      </w:r>
      <w:r w:rsidR="00C821B9">
        <w:t>es</w:t>
      </w:r>
      <w:r w:rsidR="005A0E8B">
        <w:t xml:space="preserve"> </w:t>
      </w:r>
      <w:r w:rsidR="00C821B9">
        <w:t>in</w:t>
      </w:r>
      <w:r w:rsidR="005A0E8B">
        <w:t xml:space="preserve"> </w:t>
      </w:r>
      <w:r w:rsidR="00614320">
        <w:t>huff-n-puff</w:t>
      </w:r>
      <w:r w:rsidR="005A0E8B">
        <w:t xml:space="preserve"> gas injection </w:t>
      </w:r>
      <w:r w:rsidR="00C821B9">
        <w:t xml:space="preserve">experiments </w:t>
      </w:r>
      <w:r w:rsidR="005A0E8B">
        <w:t>in preserved liquid rich shale core sample</w:t>
      </w:r>
      <w:r w:rsidR="00CA4A24">
        <w:t>s</w:t>
      </w:r>
      <w:r w:rsidR="005A0E8B">
        <w:t>. The various key operation</w:t>
      </w:r>
      <w:r w:rsidR="00C821B9">
        <w:t>al</w:t>
      </w:r>
      <w:r w:rsidR="005A0E8B">
        <w:t xml:space="preserve"> parameters were examined</w:t>
      </w:r>
      <w:r w:rsidR="00C821B9">
        <w:t xml:space="preserve"> including</w:t>
      </w:r>
      <w:r w:rsidR="005A0E8B">
        <w:t>: MMP, surface area, soaking time, injection pressure,</w:t>
      </w:r>
      <w:r w:rsidR="008D115D">
        <w:t xml:space="preserve"> injection gas rate </w:t>
      </w:r>
      <w:r w:rsidR="005A0E8B">
        <w:t xml:space="preserve">and </w:t>
      </w:r>
      <w:r w:rsidR="007F76C1">
        <w:t xml:space="preserve">gas </w:t>
      </w:r>
      <w:r w:rsidR="005C6725">
        <w:t>composition</w:t>
      </w:r>
      <w:r w:rsidR="005A0E8B">
        <w:t>. The conclusions are summarized below for each key operation parameters.</w:t>
      </w:r>
    </w:p>
    <w:p w14:paraId="085DB2B3" w14:textId="32E89912" w:rsidR="005A0E8B" w:rsidRDefault="005A0E8B" w:rsidP="005A0E8B">
      <w:pPr>
        <w:jc w:val="both"/>
        <w:rPr>
          <w:b/>
          <w:bCs/>
        </w:rPr>
      </w:pPr>
      <w:r>
        <w:rPr>
          <w:b/>
          <w:bCs/>
        </w:rPr>
        <w:t>Minimum miscibility pressure (MMP)</w:t>
      </w:r>
    </w:p>
    <w:p w14:paraId="13C5B354" w14:textId="07989262" w:rsidR="005A0E8B" w:rsidRPr="00986CF9" w:rsidRDefault="005A0E8B" w:rsidP="005A0E8B">
      <w:pPr>
        <w:pStyle w:val="ListParagraph"/>
        <w:numPr>
          <w:ilvl w:val="0"/>
          <w:numId w:val="28"/>
        </w:numPr>
        <w:jc w:val="both"/>
        <w:rPr>
          <w:b/>
          <w:bCs/>
        </w:rPr>
      </w:pPr>
      <w:r>
        <w:t>Vanishing interfacial tension (VIT) technique</w:t>
      </w:r>
      <w:r w:rsidR="00986CF9">
        <w:t xml:space="preserve"> is </w:t>
      </w:r>
      <w:r w:rsidR="00CA4A24">
        <w:t xml:space="preserve">a </w:t>
      </w:r>
      <w:r w:rsidR="00986CF9">
        <w:t xml:space="preserve">fast and effective way of </w:t>
      </w:r>
      <w:r w:rsidR="00CA4A24">
        <w:t xml:space="preserve">measuring </w:t>
      </w:r>
      <w:r w:rsidR="00986CF9">
        <w:t xml:space="preserve">MMP between different </w:t>
      </w:r>
      <w:r w:rsidR="000153E5">
        <w:t>injectate</w:t>
      </w:r>
      <w:r w:rsidR="00CA4A24">
        <w:t xml:space="preserve"> gas</w:t>
      </w:r>
      <w:r w:rsidR="000153E5">
        <w:t>es</w:t>
      </w:r>
      <w:r w:rsidR="00986CF9">
        <w:t xml:space="preserve"> and </w:t>
      </w:r>
      <w:r w:rsidR="000153E5">
        <w:t>formation</w:t>
      </w:r>
      <w:r w:rsidR="00986CF9">
        <w:t xml:space="preserve"> oil</w:t>
      </w:r>
      <w:r w:rsidR="000153E5">
        <w:t>s</w:t>
      </w:r>
      <w:r w:rsidR="0022337F">
        <w:t xml:space="preserve"> with error within </w:t>
      </w:r>
      <w:r w:rsidR="00CC5E36">
        <w:rPr>
          <w:rFonts w:cstheme="minorHAnsi"/>
        </w:rPr>
        <w:t>±</w:t>
      </w:r>
      <w:r w:rsidR="00CC5E36">
        <w:t>200 psi.</w:t>
      </w:r>
    </w:p>
    <w:p w14:paraId="0F6D97F8" w14:textId="055C26FA" w:rsidR="00986CF9" w:rsidRPr="00986CF9" w:rsidRDefault="00B82FA9" w:rsidP="005A0E8B">
      <w:pPr>
        <w:pStyle w:val="ListParagraph"/>
        <w:numPr>
          <w:ilvl w:val="0"/>
          <w:numId w:val="28"/>
        </w:numPr>
        <w:jc w:val="both"/>
        <w:rPr>
          <w:b/>
          <w:bCs/>
        </w:rPr>
      </w:pPr>
      <w:r>
        <w:t>MMP value increases with increasing methane concentration in injection gas.</w:t>
      </w:r>
    </w:p>
    <w:p w14:paraId="7D054D8D" w14:textId="7B7A1057" w:rsidR="00986CF9" w:rsidRDefault="00986CF9" w:rsidP="00986CF9">
      <w:pPr>
        <w:jc w:val="both"/>
        <w:rPr>
          <w:b/>
          <w:bCs/>
        </w:rPr>
      </w:pPr>
      <w:r>
        <w:rPr>
          <w:b/>
          <w:bCs/>
        </w:rPr>
        <w:t>Soaking time</w:t>
      </w:r>
    </w:p>
    <w:p w14:paraId="14D1C9A0" w14:textId="4CC52EE3" w:rsidR="00986CF9" w:rsidRPr="00F53F40" w:rsidRDefault="00986CF9" w:rsidP="00986CF9">
      <w:pPr>
        <w:pStyle w:val="ListParagraph"/>
        <w:numPr>
          <w:ilvl w:val="0"/>
          <w:numId w:val="29"/>
        </w:numPr>
        <w:jc w:val="both"/>
        <w:rPr>
          <w:b/>
          <w:bCs/>
        </w:rPr>
      </w:pPr>
      <w:r>
        <w:t xml:space="preserve">For </w:t>
      </w:r>
      <w:r w:rsidR="000153E5">
        <w:t xml:space="preserve">the </w:t>
      </w:r>
      <w:r>
        <w:t>sample size studied</w:t>
      </w:r>
      <w:r w:rsidR="00CA4A24">
        <w:t xml:space="preserve"> </w:t>
      </w:r>
      <w:r>
        <w:t>(7-8mm), residence time</w:t>
      </w:r>
      <w:r w:rsidR="000153E5">
        <w:t>, i.e. the sum of soak and production times,</w:t>
      </w:r>
      <w:r>
        <w:t xml:space="preserve"> controls the recovery rather than</w:t>
      </w:r>
      <w:r w:rsidR="000153E5">
        <w:t xml:space="preserve"> just the</w:t>
      </w:r>
      <w:r>
        <w:t xml:space="preserve"> soaking time </w:t>
      </w:r>
    </w:p>
    <w:p w14:paraId="6600C92D" w14:textId="3B4FE843" w:rsidR="00F53F40" w:rsidRPr="00F53F40" w:rsidRDefault="00F53F40" w:rsidP="00986CF9">
      <w:pPr>
        <w:pStyle w:val="ListParagraph"/>
        <w:numPr>
          <w:ilvl w:val="0"/>
          <w:numId w:val="29"/>
        </w:numPr>
        <w:jc w:val="both"/>
        <w:rPr>
          <w:b/>
          <w:bCs/>
        </w:rPr>
      </w:pPr>
      <w:r>
        <w:t>Longer soaking time seems to be</w:t>
      </w:r>
      <w:r w:rsidR="00CA4A24">
        <w:t xml:space="preserve"> a</w:t>
      </w:r>
      <w:r>
        <w:t xml:space="preserve"> more economical choice in this laboratory study due to </w:t>
      </w:r>
      <w:r w:rsidR="00CA4A24">
        <w:t xml:space="preserve">a </w:t>
      </w:r>
      <w:r>
        <w:t>fewer number of injection cycle</w:t>
      </w:r>
      <w:r w:rsidR="00CA4A24">
        <w:t>s</w:t>
      </w:r>
      <w:r w:rsidR="000153E5">
        <w:t xml:space="preserve"> needed to achieve maximum recovery</w:t>
      </w:r>
      <w:r>
        <w:t>.</w:t>
      </w:r>
      <w:r w:rsidR="00460641">
        <w:t xml:space="preserve"> </w:t>
      </w:r>
      <w:r w:rsidR="001A3A7C">
        <w:t>Longer soaking time also can allow operator</w:t>
      </w:r>
      <w:r w:rsidR="00B82FA9">
        <w:t>s</w:t>
      </w:r>
      <w:r w:rsidR="001A3A7C">
        <w:t xml:space="preserve"> to use the compressors on multiples wells.</w:t>
      </w:r>
    </w:p>
    <w:p w14:paraId="49C0C922" w14:textId="7BC66ACF" w:rsidR="00F53F40" w:rsidRDefault="00F53F40" w:rsidP="00F53F40">
      <w:pPr>
        <w:jc w:val="both"/>
        <w:rPr>
          <w:b/>
          <w:bCs/>
        </w:rPr>
      </w:pPr>
      <w:r>
        <w:rPr>
          <w:b/>
          <w:bCs/>
        </w:rPr>
        <w:t>Injection pressure</w:t>
      </w:r>
    </w:p>
    <w:p w14:paraId="05FC7C51" w14:textId="16954C6D" w:rsidR="00F53F40" w:rsidRPr="000566E4" w:rsidRDefault="00F53F40" w:rsidP="00F53F40">
      <w:pPr>
        <w:pStyle w:val="ListParagraph"/>
        <w:numPr>
          <w:ilvl w:val="0"/>
          <w:numId w:val="30"/>
        </w:numPr>
        <w:jc w:val="both"/>
        <w:rPr>
          <w:b/>
          <w:bCs/>
        </w:rPr>
      </w:pPr>
      <w:r>
        <w:t xml:space="preserve">Injection pressure below MMP (immiscible condition) </w:t>
      </w:r>
      <w:r w:rsidR="005621AF">
        <w:t xml:space="preserve">had 17% less recovery </w:t>
      </w:r>
      <w:r w:rsidR="00B27D95">
        <w:t>than injection</w:t>
      </w:r>
      <w:r w:rsidR="004863DA">
        <w:t xml:space="preserve"> pressure above MMP </w:t>
      </w:r>
      <w:r w:rsidR="00B27D95">
        <w:t xml:space="preserve">(miscible condition) </w:t>
      </w:r>
      <w:r w:rsidR="004863DA">
        <w:t xml:space="preserve">in </w:t>
      </w:r>
      <w:r w:rsidR="00B27D95">
        <w:t>field gas</w:t>
      </w:r>
      <w:r>
        <w:t xml:space="preserve">. </w:t>
      </w:r>
      <w:r w:rsidR="008510DE">
        <w:t xml:space="preserve">Injection at or above </w:t>
      </w:r>
      <w:r>
        <w:t>MMP is needed to be achieved for the better recovery.</w:t>
      </w:r>
    </w:p>
    <w:p w14:paraId="06863E1A" w14:textId="1E10D5FA" w:rsidR="00F53F40" w:rsidRPr="000566E4" w:rsidRDefault="00F53F40" w:rsidP="000566E4">
      <w:pPr>
        <w:pStyle w:val="ListParagraph"/>
        <w:numPr>
          <w:ilvl w:val="0"/>
          <w:numId w:val="30"/>
        </w:numPr>
        <w:jc w:val="both"/>
        <w:rPr>
          <w:b/>
          <w:bCs/>
        </w:rPr>
      </w:pPr>
      <w:r>
        <w:t xml:space="preserve">In crushed </w:t>
      </w:r>
      <w:r w:rsidR="00D92FA8">
        <w:t>sample</w:t>
      </w:r>
      <w:r w:rsidR="008510DE">
        <w:t>s</w:t>
      </w:r>
      <w:r w:rsidR="00D92FA8">
        <w:t xml:space="preserve"> (</w:t>
      </w:r>
      <w:r>
        <w:t>large surface area)</w:t>
      </w:r>
      <w:r w:rsidR="00D77683">
        <w:t xml:space="preserve"> without effective stress</w:t>
      </w:r>
      <w:r>
        <w:t>, excessive pressure above MMP did not yield additional recovery.</w:t>
      </w:r>
      <w:r w:rsidR="00D92FA8">
        <w:t xml:space="preserve"> </w:t>
      </w:r>
    </w:p>
    <w:p w14:paraId="58F050DB" w14:textId="43A4985A" w:rsidR="000566E4" w:rsidRPr="000566E4" w:rsidRDefault="000566E4" w:rsidP="000566E4">
      <w:pPr>
        <w:pStyle w:val="ListParagraph"/>
        <w:numPr>
          <w:ilvl w:val="0"/>
          <w:numId w:val="30"/>
        </w:numPr>
        <w:jc w:val="both"/>
      </w:pPr>
      <w:r w:rsidRPr="000566E4">
        <w:t>Injection pressure determines the fraction of hydrocarbons mobilized</w:t>
      </w:r>
      <w:r>
        <w:t>:</w:t>
      </w:r>
    </w:p>
    <w:p w14:paraId="165AD720" w14:textId="40D65975" w:rsidR="000566E4" w:rsidRPr="000566E4" w:rsidRDefault="000566E4" w:rsidP="00B1213A">
      <w:pPr>
        <w:pStyle w:val="ListParagraph"/>
        <w:ind w:firstLine="720"/>
        <w:jc w:val="both"/>
      </w:pPr>
      <w:r>
        <w:lastRenderedPageBreak/>
        <w:t>1000</w:t>
      </w:r>
      <w:r w:rsidR="00DB567A">
        <w:t xml:space="preserve"> </w:t>
      </w:r>
      <w:r>
        <w:t>psi above MMP</w:t>
      </w:r>
      <w:r w:rsidRPr="000566E4">
        <w:sym w:font="Wingdings" w:char="F0E0"/>
      </w:r>
      <w:r w:rsidRPr="000566E4">
        <w:t xml:space="preserve"> up to C25</w:t>
      </w:r>
    </w:p>
    <w:p w14:paraId="4A6D29FB" w14:textId="30E33A3B" w:rsidR="000566E4" w:rsidRDefault="000566E4" w:rsidP="00B1213A">
      <w:pPr>
        <w:pStyle w:val="ListParagraph"/>
        <w:ind w:firstLine="720"/>
        <w:jc w:val="both"/>
      </w:pPr>
      <w:r>
        <w:t>1000</w:t>
      </w:r>
      <w:r w:rsidR="00DB567A">
        <w:t xml:space="preserve"> </w:t>
      </w:r>
      <w:r>
        <w:t>psi below MMP</w:t>
      </w:r>
      <w:r w:rsidRPr="000566E4">
        <w:sym w:font="Wingdings" w:char="F0E0"/>
      </w:r>
      <w:r w:rsidRPr="000566E4">
        <w:t xml:space="preserve"> up to C19</w:t>
      </w:r>
    </w:p>
    <w:p w14:paraId="183DB916" w14:textId="7BC66FFD" w:rsidR="00C53960" w:rsidRPr="00C53960" w:rsidRDefault="00C53960" w:rsidP="00C53960">
      <w:pPr>
        <w:jc w:val="both"/>
        <w:rPr>
          <w:b/>
          <w:bCs/>
        </w:rPr>
      </w:pPr>
      <w:r>
        <w:rPr>
          <w:b/>
          <w:bCs/>
        </w:rPr>
        <w:t>Injection rate</w:t>
      </w:r>
    </w:p>
    <w:p w14:paraId="7366682E" w14:textId="2F4C19E1" w:rsidR="000566E4" w:rsidRPr="0070564A" w:rsidRDefault="0070564A" w:rsidP="0070564A">
      <w:pPr>
        <w:pStyle w:val="ListParagraph"/>
        <w:numPr>
          <w:ilvl w:val="0"/>
          <w:numId w:val="30"/>
        </w:numPr>
        <w:jc w:val="both"/>
        <w:rPr>
          <w:b/>
          <w:bCs/>
        </w:rPr>
      </w:pPr>
      <w:r>
        <w:t xml:space="preserve">Higher gas injection rate </w:t>
      </w:r>
      <w:r w:rsidR="001100F1">
        <w:t>(20 times higher injection rate</w:t>
      </w:r>
      <w:r w:rsidR="00047F72">
        <w:t xml:space="preserve"> </w:t>
      </w:r>
      <w:r w:rsidR="00667FDA">
        <w:t>than low injection rate</w:t>
      </w:r>
      <w:r w:rsidR="001100F1">
        <w:t>)</w:t>
      </w:r>
      <w:r>
        <w:t xml:space="preserve"> yield</w:t>
      </w:r>
      <w:r w:rsidR="00F97B72">
        <w:t>s</w:t>
      </w:r>
      <w:r>
        <w:t xml:space="preserve"> </w:t>
      </w:r>
      <w:r w:rsidR="00DB567A">
        <w:t xml:space="preserve">better </w:t>
      </w:r>
      <w:r>
        <w:t xml:space="preserve">recovery </w:t>
      </w:r>
      <w:r w:rsidR="0037394A">
        <w:t xml:space="preserve">by factor of 1.5 </w:t>
      </w:r>
      <w:r>
        <w:t xml:space="preserve">than slower gas injection </w:t>
      </w:r>
      <w:r w:rsidR="004728D8">
        <w:t>rate</w:t>
      </w:r>
      <w:r w:rsidR="00885630">
        <w:t>.</w:t>
      </w:r>
    </w:p>
    <w:p w14:paraId="28DE5DFC" w14:textId="43A9DB57" w:rsidR="00D92FA8" w:rsidRDefault="000566E4" w:rsidP="000566E4">
      <w:pPr>
        <w:jc w:val="both"/>
        <w:rPr>
          <w:b/>
          <w:bCs/>
        </w:rPr>
      </w:pPr>
      <w:r>
        <w:rPr>
          <w:b/>
          <w:bCs/>
        </w:rPr>
        <w:t xml:space="preserve">Injection gas </w:t>
      </w:r>
      <w:r w:rsidR="00D6687D">
        <w:rPr>
          <w:b/>
          <w:bCs/>
        </w:rPr>
        <w:t>composition</w:t>
      </w:r>
    </w:p>
    <w:p w14:paraId="78A7E706" w14:textId="57596C5D" w:rsidR="000566E4" w:rsidRPr="000566E4" w:rsidRDefault="000566E4" w:rsidP="000566E4">
      <w:pPr>
        <w:pStyle w:val="ListParagraph"/>
        <w:numPr>
          <w:ilvl w:val="0"/>
          <w:numId w:val="32"/>
        </w:numPr>
        <w:jc w:val="both"/>
        <w:rPr>
          <w:b/>
          <w:bCs/>
        </w:rPr>
      </w:pPr>
      <w:r w:rsidRPr="000566E4">
        <w:rPr>
          <w:rFonts w:ascii="Times New Roman" w:eastAsia="바탕" w:hAnsi="Times New Roman"/>
          <w:bCs/>
          <w:szCs w:val="18"/>
        </w:rPr>
        <w:t xml:space="preserve">The </w:t>
      </w:r>
      <w:r w:rsidR="00021851">
        <w:rPr>
          <w:rFonts w:ascii="Times New Roman" w:eastAsia="바탕" w:hAnsi="Times New Roman"/>
          <w:bCs/>
          <w:szCs w:val="18"/>
        </w:rPr>
        <w:t xml:space="preserve">relative </w:t>
      </w:r>
      <w:r w:rsidRPr="000566E4">
        <w:rPr>
          <w:rFonts w:ascii="Times New Roman" w:eastAsia="바탕" w:hAnsi="Times New Roman"/>
          <w:bCs/>
          <w:szCs w:val="18"/>
        </w:rPr>
        <w:t xml:space="preserve">performance in recovery efficiency </w:t>
      </w:r>
      <w:r w:rsidR="00667FDA">
        <w:rPr>
          <w:rFonts w:ascii="Times New Roman" w:eastAsia="바탕" w:hAnsi="Times New Roman"/>
          <w:bCs/>
          <w:szCs w:val="18"/>
        </w:rPr>
        <w:t xml:space="preserve">normalized to ethane </w:t>
      </w:r>
      <w:r w:rsidR="00021851">
        <w:rPr>
          <w:rFonts w:ascii="Times New Roman" w:eastAsia="바탕" w:hAnsi="Times New Roman"/>
          <w:bCs/>
          <w:szCs w:val="18"/>
        </w:rPr>
        <w:t>for</w:t>
      </w:r>
      <w:r w:rsidRPr="000566E4">
        <w:rPr>
          <w:rFonts w:ascii="Times New Roman" w:eastAsia="바탕" w:hAnsi="Times New Roman"/>
          <w:bCs/>
          <w:szCs w:val="18"/>
        </w:rPr>
        <w:t xml:space="preserve"> the same test configuration are</w:t>
      </w:r>
      <w:r w:rsidR="00021851">
        <w:rPr>
          <w:rFonts w:ascii="Times New Roman" w:eastAsia="바탕" w:hAnsi="Times New Roman"/>
          <w:bCs/>
          <w:szCs w:val="18"/>
        </w:rPr>
        <w:t>:</w:t>
      </w:r>
      <w:r w:rsidRPr="000566E4">
        <w:rPr>
          <w:rFonts w:ascii="Times New Roman" w:eastAsia="바탕" w:hAnsi="Times New Roman"/>
          <w:bCs/>
          <w:szCs w:val="18"/>
        </w:rPr>
        <w:t xml:space="preserve"> </w:t>
      </w:r>
    </w:p>
    <w:p w14:paraId="5433A373" w14:textId="2B387F64" w:rsidR="00986CF9" w:rsidRPr="000566E4" w:rsidRDefault="000566E4" w:rsidP="00426F3B">
      <w:pPr>
        <w:pStyle w:val="ListParagraph"/>
        <w:jc w:val="both"/>
        <w:rPr>
          <w:b/>
          <w:bCs/>
        </w:rPr>
      </w:pPr>
      <w:r w:rsidRPr="000566E4">
        <w:rPr>
          <w:rFonts w:ascii="Times New Roman" w:eastAsia="바탕" w:hAnsi="Times New Roman"/>
          <w:bCs/>
          <w:szCs w:val="18"/>
        </w:rPr>
        <w:t>Ethane</w:t>
      </w:r>
      <w:r w:rsidR="001F0EE7">
        <w:rPr>
          <w:rFonts w:ascii="Times New Roman" w:eastAsia="바탕" w:hAnsi="Times New Roman"/>
          <w:bCs/>
          <w:szCs w:val="18"/>
        </w:rPr>
        <w:t xml:space="preserve"> </w:t>
      </w:r>
      <w:r w:rsidR="00426F3B">
        <w:rPr>
          <w:rFonts w:ascii="Times New Roman" w:eastAsia="바탕" w:hAnsi="Times New Roman"/>
          <w:bCs/>
          <w:szCs w:val="18"/>
        </w:rPr>
        <w:t>(100%)</w:t>
      </w:r>
      <w:r w:rsidRPr="000566E4">
        <w:rPr>
          <w:rFonts w:ascii="Times New Roman" w:eastAsia="바탕" w:hAnsi="Times New Roman"/>
          <w:bCs/>
          <w:szCs w:val="18"/>
        </w:rPr>
        <w:t xml:space="preserve"> &gt; CO</w:t>
      </w:r>
      <w:r w:rsidRPr="000566E4">
        <w:rPr>
          <w:rFonts w:ascii="Times New Roman" w:eastAsia="바탕" w:hAnsi="Times New Roman"/>
          <w:bCs/>
          <w:szCs w:val="18"/>
          <w:vertAlign w:val="subscript"/>
        </w:rPr>
        <w:t>2</w:t>
      </w:r>
      <w:r w:rsidR="00426F3B">
        <w:rPr>
          <w:rFonts w:ascii="Times New Roman" w:eastAsia="바탕" w:hAnsi="Times New Roman"/>
          <w:bCs/>
          <w:szCs w:val="18"/>
          <w:vertAlign w:val="subscript"/>
        </w:rPr>
        <w:t xml:space="preserve"> </w:t>
      </w:r>
      <w:r w:rsidR="00426F3B">
        <w:rPr>
          <w:rFonts w:ascii="Times New Roman" w:eastAsia="바탕" w:hAnsi="Times New Roman"/>
          <w:bCs/>
          <w:szCs w:val="18"/>
        </w:rPr>
        <w:t>(80%)</w:t>
      </w:r>
      <w:r w:rsidRPr="000566E4">
        <w:rPr>
          <w:rFonts w:ascii="Times New Roman" w:eastAsia="바탕" w:hAnsi="Times New Roman"/>
          <w:bCs/>
          <w:szCs w:val="18"/>
          <w:vertAlign w:val="subscript"/>
        </w:rPr>
        <w:t xml:space="preserve"> </w:t>
      </w:r>
      <w:r w:rsidRPr="000566E4">
        <w:rPr>
          <w:rFonts w:ascii="Times New Roman" w:eastAsia="바탕" w:hAnsi="Times New Roman"/>
          <w:bCs/>
          <w:szCs w:val="18"/>
        </w:rPr>
        <w:t xml:space="preserve">&gt; C1:C2 (72:28) </w:t>
      </w:r>
      <w:r w:rsidR="00426F3B">
        <w:rPr>
          <w:rFonts w:ascii="Times New Roman" w:eastAsia="바탕" w:hAnsi="Times New Roman"/>
          <w:bCs/>
          <w:szCs w:val="18"/>
        </w:rPr>
        <w:t xml:space="preserve">(61%) </w:t>
      </w:r>
      <w:r w:rsidR="00426F3B" w:rsidRPr="000566E4">
        <w:rPr>
          <w:rFonts w:ascii="Times New Roman" w:eastAsia="바탕" w:hAnsi="Times New Roman"/>
          <w:bCs/>
          <w:szCs w:val="18"/>
        </w:rPr>
        <w:t>&gt;</w:t>
      </w:r>
      <w:r w:rsidR="00426F3B">
        <w:rPr>
          <w:rFonts w:ascii="Times New Roman" w:eastAsia="바탕" w:hAnsi="Times New Roman"/>
          <w:bCs/>
          <w:szCs w:val="18"/>
        </w:rPr>
        <w:t xml:space="preserve"> </w:t>
      </w:r>
      <w:r w:rsidRPr="000566E4">
        <w:rPr>
          <w:rFonts w:ascii="Times New Roman" w:eastAsia="바탕" w:hAnsi="Times New Roman"/>
          <w:bCs/>
          <w:szCs w:val="18"/>
        </w:rPr>
        <w:t xml:space="preserve">Field gas </w:t>
      </w:r>
      <w:r w:rsidR="00426F3B">
        <w:rPr>
          <w:rFonts w:ascii="Times New Roman" w:eastAsia="바탕" w:hAnsi="Times New Roman"/>
          <w:bCs/>
          <w:szCs w:val="18"/>
        </w:rPr>
        <w:t xml:space="preserve">(51%) </w:t>
      </w:r>
      <w:r w:rsidRPr="000566E4">
        <w:rPr>
          <w:rFonts w:ascii="Times New Roman" w:eastAsia="바탕" w:hAnsi="Times New Roman"/>
          <w:bCs/>
          <w:szCs w:val="18"/>
        </w:rPr>
        <w:t>&gt; C1:C2 (95:5)</w:t>
      </w:r>
      <w:r w:rsidR="00426F3B">
        <w:rPr>
          <w:rFonts w:ascii="Times New Roman" w:eastAsia="바탕" w:hAnsi="Times New Roman"/>
          <w:bCs/>
          <w:szCs w:val="18"/>
        </w:rPr>
        <w:t xml:space="preserve"> (28%)</w:t>
      </w:r>
    </w:p>
    <w:p w14:paraId="356FCAD7" w14:textId="13378434" w:rsidR="000566E4" w:rsidRPr="000566E4" w:rsidRDefault="000566E4" w:rsidP="000566E4">
      <w:pPr>
        <w:pStyle w:val="ListParagraph"/>
        <w:numPr>
          <w:ilvl w:val="0"/>
          <w:numId w:val="32"/>
        </w:numPr>
        <w:jc w:val="both"/>
        <w:rPr>
          <w:b/>
          <w:bCs/>
        </w:rPr>
      </w:pPr>
      <w:r>
        <w:t xml:space="preserve">Ethane </w:t>
      </w:r>
      <w:r w:rsidR="00B82FA9">
        <w:t xml:space="preserve">is more efficient in removal of </w:t>
      </w:r>
      <w:r>
        <w:t>heavier hydrocarbon components</w:t>
      </w:r>
      <w:r w:rsidR="00EE1D01">
        <w:t xml:space="preserve"> than other gases</w:t>
      </w:r>
      <w:r>
        <w:t>. This can not only improve incremental recovery, but also improve flow conductivity in rock matrix</w:t>
      </w:r>
      <w:r w:rsidR="00EE1D01">
        <w:t xml:space="preserve"> if these components are blocking pores</w:t>
      </w:r>
      <w:r>
        <w:t>.</w:t>
      </w:r>
      <w:r w:rsidR="00263477">
        <w:t xml:space="preserve"> This highlight</w:t>
      </w:r>
      <w:r w:rsidR="00F97B72">
        <w:t>s</w:t>
      </w:r>
      <w:r w:rsidR="00263477">
        <w:t xml:space="preserve"> the potential benefits of enriching </w:t>
      </w:r>
      <w:r w:rsidR="00EE1D01">
        <w:t xml:space="preserve">injectate </w:t>
      </w:r>
      <w:r w:rsidR="00263477">
        <w:t>gas.</w:t>
      </w:r>
    </w:p>
    <w:p w14:paraId="1FA1B011" w14:textId="73016CB9" w:rsidR="000566E4" w:rsidRDefault="000566E4" w:rsidP="000566E4">
      <w:pPr>
        <w:jc w:val="both"/>
        <w:rPr>
          <w:b/>
          <w:bCs/>
        </w:rPr>
      </w:pPr>
      <w:r>
        <w:rPr>
          <w:b/>
          <w:bCs/>
        </w:rPr>
        <w:t>Surface area</w:t>
      </w:r>
    </w:p>
    <w:p w14:paraId="1C8AC2BD" w14:textId="2FD285CA" w:rsidR="00263477" w:rsidRPr="00605F9F" w:rsidRDefault="001C00FA" w:rsidP="00263477">
      <w:pPr>
        <w:pStyle w:val="ListParagraph"/>
        <w:numPr>
          <w:ilvl w:val="0"/>
          <w:numId w:val="32"/>
        </w:numPr>
        <w:jc w:val="both"/>
        <w:rPr>
          <w:b/>
          <w:bCs/>
        </w:rPr>
      </w:pPr>
      <w:r>
        <w:t xml:space="preserve">The </w:t>
      </w:r>
      <w:r w:rsidR="009D5CDD">
        <w:t xml:space="preserve">sample with </w:t>
      </w:r>
      <w:r w:rsidR="00C41C91">
        <w:t>greater</w:t>
      </w:r>
      <w:r w:rsidR="009D5CDD">
        <w:t xml:space="preserve"> surface area (1.2</w:t>
      </w:r>
      <w:r w:rsidR="00623656">
        <w:t xml:space="preserve"> </w:t>
      </w:r>
      <w:r w:rsidR="009D5CDD">
        <w:t>m</w:t>
      </w:r>
      <w:r w:rsidR="009D5CDD" w:rsidRPr="009D5CDD">
        <w:rPr>
          <w:vertAlign w:val="superscript"/>
        </w:rPr>
        <w:t>2</w:t>
      </w:r>
      <w:r w:rsidR="009D5CDD">
        <w:t xml:space="preserve">/g) </w:t>
      </w:r>
      <w:r w:rsidR="003B6F0C">
        <w:t>had</w:t>
      </w:r>
      <w:r w:rsidR="009D5CDD">
        <w:t xml:space="preserve"> 1.5 times higher </w:t>
      </w:r>
      <w:r w:rsidR="00156DDB">
        <w:t xml:space="preserve">recovery than the sample with </w:t>
      </w:r>
      <w:r w:rsidR="00C41C91">
        <w:t>less</w:t>
      </w:r>
      <w:r w:rsidR="00156DDB">
        <w:t xml:space="preserve"> surface area (0.8</w:t>
      </w:r>
      <w:r w:rsidR="00156DDB" w:rsidRPr="00156DDB">
        <w:t xml:space="preserve"> </w:t>
      </w:r>
      <w:r w:rsidR="00156DDB">
        <w:t>m</w:t>
      </w:r>
      <w:r w:rsidR="00156DDB" w:rsidRPr="009D5CDD">
        <w:rPr>
          <w:vertAlign w:val="superscript"/>
        </w:rPr>
        <w:t>2</w:t>
      </w:r>
      <w:r w:rsidR="00156DDB">
        <w:t>/g)</w:t>
      </w:r>
      <w:r w:rsidR="00263477">
        <w:t>. This highlight</w:t>
      </w:r>
      <w:r w:rsidR="00F97B72">
        <w:t>s</w:t>
      </w:r>
      <w:r w:rsidR="00263477">
        <w:t xml:space="preserve"> the importance of understanding </w:t>
      </w:r>
      <w:r w:rsidR="00662F16">
        <w:t>s</w:t>
      </w:r>
      <w:r w:rsidR="00263477">
        <w:t xml:space="preserve">timulated </w:t>
      </w:r>
      <w:r w:rsidR="00662F16">
        <w:t>r</w:t>
      </w:r>
      <w:r w:rsidR="00263477">
        <w:t xml:space="preserve">eservoir </w:t>
      </w:r>
      <w:r w:rsidR="00662F16">
        <w:t>v</w:t>
      </w:r>
      <w:r w:rsidR="00263477">
        <w:t xml:space="preserve">olume (SRV) and optimal completion design for </w:t>
      </w:r>
      <w:r w:rsidR="00614320">
        <w:t>huff-n-puff</w:t>
      </w:r>
      <w:r w:rsidR="00263477">
        <w:t xml:space="preserve"> gas EOR.</w:t>
      </w:r>
    </w:p>
    <w:p w14:paraId="290947F1" w14:textId="22968714" w:rsidR="00605F9F" w:rsidRDefault="00605F9F" w:rsidP="00605F9F">
      <w:pPr>
        <w:jc w:val="both"/>
        <w:rPr>
          <w:b/>
          <w:bCs/>
        </w:rPr>
      </w:pPr>
    </w:p>
    <w:p w14:paraId="03C8D7BF" w14:textId="77777777" w:rsidR="002235BA" w:rsidRDefault="002235BA" w:rsidP="00605F9F">
      <w:pPr>
        <w:jc w:val="both"/>
        <w:rPr>
          <w:b/>
          <w:bCs/>
        </w:rPr>
      </w:pPr>
    </w:p>
    <w:p w14:paraId="47EFC752" w14:textId="77777777" w:rsidR="0048322E" w:rsidRPr="00D964E0" w:rsidRDefault="0048322E" w:rsidP="0048322E">
      <w:pPr>
        <w:pStyle w:val="ListParagraph"/>
        <w:keepNext/>
        <w:jc w:val="center"/>
        <w:outlineLvl w:val="1"/>
        <w:rPr>
          <w:rFonts w:ascii="Times New Roman" w:eastAsia="바탕" w:hAnsi="Times New Roman"/>
          <w:b/>
          <w:bCs/>
          <w:iCs/>
          <w:szCs w:val="28"/>
        </w:rPr>
      </w:pPr>
      <w:bookmarkStart w:id="260" w:name="_Toc12892640"/>
      <w:bookmarkStart w:id="261" w:name="_Toc13002666"/>
      <w:bookmarkStart w:id="262" w:name="_Toc22639610"/>
      <w:r w:rsidRPr="00D964E0">
        <w:rPr>
          <w:rFonts w:ascii="Times New Roman" w:eastAsia="바탕" w:hAnsi="Times New Roman"/>
          <w:b/>
          <w:bCs/>
          <w:iCs/>
          <w:szCs w:val="28"/>
        </w:rPr>
        <w:lastRenderedPageBreak/>
        <w:t>5.2 Future work</w:t>
      </w:r>
      <w:bookmarkEnd w:id="260"/>
      <w:bookmarkEnd w:id="261"/>
      <w:bookmarkEnd w:id="262"/>
    </w:p>
    <w:p w14:paraId="54BE6124" w14:textId="77777777" w:rsidR="0048322E" w:rsidRPr="00D964E0" w:rsidRDefault="0048322E" w:rsidP="0048322E">
      <w:pPr>
        <w:pStyle w:val="ListParagraph"/>
        <w:numPr>
          <w:ilvl w:val="0"/>
          <w:numId w:val="32"/>
        </w:numPr>
        <w:rPr>
          <w:b/>
          <w:bCs/>
        </w:rPr>
      </w:pPr>
      <w:r w:rsidRPr="00D964E0">
        <w:t>Combination of huff-n-puff gas EOR with surfactant EOR can be explored in shale samples.</w:t>
      </w:r>
    </w:p>
    <w:p w14:paraId="68B7EB64" w14:textId="77777777" w:rsidR="00F93426" w:rsidRPr="00282EBE" w:rsidRDefault="00F93426" w:rsidP="00F93426">
      <w:pPr>
        <w:pStyle w:val="ListParagraph"/>
        <w:numPr>
          <w:ilvl w:val="0"/>
          <w:numId w:val="32"/>
        </w:numPr>
      </w:pPr>
      <w:r w:rsidRPr="00282EBE">
        <w:t>The experimental work can be extended to investigate the effect of water presence in sample on recovery efficacy during the huff-n-puff gas EOR in Permian samples.</w:t>
      </w:r>
    </w:p>
    <w:p w14:paraId="1CA2D1F8" w14:textId="08543D05" w:rsidR="0048322E" w:rsidRPr="00D964E0" w:rsidRDefault="0048322E" w:rsidP="0048322E">
      <w:pPr>
        <w:pStyle w:val="ListParagraph"/>
        <w:numPr>
          <w:ilvl w:val="0"/>
          <w:numId w:val="32"/>
        </w:numPr>
      </w:pPr>
      <w:r w:rsidRPr="00D964E0">
        <w:t>Investigation of cracks generated during the huff-n-puff EOR</w:t>
      </w:r>
      <w:r w:rsidR="00E37793" w:rsidRPr="00D964E0">
        <w:t>,</w:t>
      </w:r>
      <w:r w:rsidR="00A40FB1" w:rsidRPr="00D964E0">
        <w:t xml:space="preserve"> i.e. experiments with effective stress.</w:t>
      </w:r>
    </w:p>
    <w:p w14:paraId="217E1334" w14:textId="7CB371F3" w:rsidR="00605F9F" w:rsidRDefault="00605F9F" w:rsidP="00605F9F">
      <w:pPr>
        <w:jc w:val="both"/>
        <w:rPr>
          <w:b/>
          <w:bCs/>
        </w:rPr>
      </w:pPr>
    </w:p>
    <w:p w14:paraId="600CFB69" w14:textId="1919E274" w:rsidR="00695E50" w:rsidRDefault="00695E50" w:rsidP="00156DDB">
      <w:pPr>
        <w:jc w:val="both"/>
      </w:pPr>
    </w:p>
    <w:p w14:paraId="111143ED" w14:textId="5E678F05" w:rsidR="00431579" w:rsidRDefault="00431579" w:rsidP="00156DDB">
      <w:pPr>
        <w:jc w:val="both"/>
      </w:pPr>
    </w:p>
    <w:p w14:paraId="45E6AE4C" w14:textId="68E1E5EC" w:rsidR="00431579" w:rsidRDefault="00431579" w:rsidP="00156DDB">
      <w:pPr>
        <w:jc w:val="both"/>
      </w:pPr>
    </w:p>
    <w:p w14:paraId="3D3E7889" w14:textId="1DBFD9AA" w:rsidR="00431579" w:rsidRDefault="00431579" w:rsidP="00156DDB">
      <w:pPr>
        <w:jc w:val="both"/>
      </w:pPr>
    </w:p>
    <w:p w14:paraId="640E054E" w14:textId="6ADEFF15" w:rsidR="00431579" w:rsidRDefault="00431579" w:rsidP="00156DDB">
      <w:pPr>
        <w:jc w:val="both"/>
      </w:pPr>
    </w:p>
    <w:p w14:paraId="07ECC3D1" w14:textId="2149922D" w:rsidR="00431579" w:rsidRDefault="00431579" w:rsidP="00156DDB">
      <w:pPr>
        <w:jc w:val="both"/>
      </w:pPr>
    </w:p>
    <w:p w14:paraId="1E7999E0" w14:textId="332D1C77" w:rsidR="00431579" w:rsidRDefault="00431579" w:rsidP="00156DDB">
      <w:pPr>
        <w:jc w:val="both"/>
      </w:pPr>
    </w:p>
    <w:p w14:paraId="64A9D42D" w14:textId="390DC04C" w:rsidR="00431579" w:rsidRDefault="00431579" w:rsidP="00156DDB">
      <w:pPr>
        <w:jc w:val="both"/>
      </w:pPr>
    </w:p>
    <w:p w14:paraId="5F970072" w14:textId="77D78EF4" w:rsidR="00431579" w:rsidRDefault="00431579" w:rsidP="00156DDB">
      <w:pPr>
        <w:jc w:val="both"/>
      </w:pPr>
    </w:p>
    <w:p w14:paraId="23942559" w14:textId="16C2E3A8" w:rsidR="00431579" w:rsidRDefault="00431579" w:rsidP="00156DDB">
      <w:pPr>
        <w:jc w:val="both"/>
      </w:pPr>
    </w:p>
    <w:p w14:paraId="4DA469DD" w14:textId="1EEF42D2" w:rsidR="00431579" w:rsidRDefault="00431579" w:rsidP="00156DDB">
      <w:pPr>
        <w:jc w:val="both"/>
      </w:pPr>
    </w:p>
    <w:p w14:paraId="5BE32B4F" w14:textId="5BB9476E" w:rsidR="00431579" w:rsidRDefault="00431579" w:rsidP="00156DDB">
      <w:pPr>
        <w:jc w:val="both"/>
      </w:pPr>
    </w:p>
    <w:p w14:paraId="6DF64104" w14:textId="74C1BECA" w:rsidR="00431579" w:rsidRDefault="00431579" w:rsidP="00156DDB">
      <w:pPr>
        <w:jc w:val="both"/>
      </w:pPr>
    </w:p>
    <w:p w14:paraId="47C151BB" w14:textId="115B000D" w:rsidR="00431579" w:rsidRDefault="00431579" w:rsidP="00156DDB">
      <w:pPr>
        <w:jc w:val="both"/>
      </w:pPr>
    </w:p>
    <w:p w14:paraId="6B1DAA9E" w14:textId="77777777" w:rsidR="00431579" w:rsidRDefault="00431579" w:rsidP="00156DDB">
      <w:pPr>
        <w:jc w:val="both"/>
      </w:pPr>
    </w:p>
    <w:p w14:paraId="7C7C9DCE" w14:textId="52DEFC55" w:rsidR="00115A86" w:rsidRPr="00115A86" w:rsidRDefault="00614320" w:rsidP="00115A86">
      <w:pPr>
        <w:jc w:val="center"/>
        <w:outlineLvl w:val="0"/>
        <w:rPr>
          <w:rFonts w:ascii="Times New Roman" w:eastAsia="바탕" w:hAnsi="Times New Roman"/>
          <w:b/>
          <w:bCs/>
          <w:sz w:val="28"/>
          <w:szCs w:val="32"/>
        </w:rPr>
      </w:pPr>
      <w:bookmarkStart w:id="263" w:name="_Toc22639611"/>
      <w:r>
        <w:rPr>
          <w:rFonts w:ascii="Times New Roman" w:eastAsia="바탕" w:hAnsi="Times New Roman"/>
          <w:b/>
          <w:bCs/>
          <w:sz w:val="28"/>
          <w:szCs w:val="32"/>
        </w:rPr>
        <w:lastRenderedPageBreak/>
        <w:t>References</w:t>
      </w:r>
      <w:bookmarkEnd w:id="263"/>
    </w:p>
    <w:p w14:paraId="53BEDDC6" w14:textId="338DE630" w:rsidR="00115A86" w:rsidRPr="00115A86" w:rsidRDefault="00115A86" w:rsidP="001523CB">
      <w:pPr>
        <w:spacing w:line="276" w:lineRule="auto"/>
        <w:ind w:left="720" w:hanging="720"/>
        <w:jc w:val="both"/>
        <w:rPr>
          <w:rFonts w:cstheme="minorHAnsi"/>
        </w:rPr>
      </w:pPr>
      <w:r w:rsidRPr="00115A86">
        <w:rPr>
          <w:rFonts w:cstheme="minorHAnsi"/>
        </w:rPr>
        <w:t xml:space="preserve">Abrams, MA., Gong, C., Garnier, C. et al. 2017. A new thermal extraction protocol to evaluate liquid rich unconventional oil in place and in-situ fluid chemistry. </w:t>
      </w:r>
      <w:r w:rsidRPr="00115A86">
        <w:rPr>
          <w:rFonts w:cstheme="minorHAnsi"/>
          <w:i/>
          <w:iCs/>
        </w:rPr>
        <w:t>Journal of Marine and Petroleum Geology</w:t>
      </w:r>
      <w:r w:rsidRPr="00115A86">
        <w:rPr>
          <w:rFonts w:cstheme="minorHAnsi"/>
        </w:rPr>
        <w:t xml:space="preserve"> 88: 659-675. </w:t>
      </w:r>
      <w:hyperlink r:id="rId90" w:history="1">
        <w:r w:rsidRPr="00115A86">
          <w:rPr>
            <w:rStyle w:val="Hyperlink"/>
            <w:rFonts w:cstheme="minorHAnsi"/>
            <w:color w:val="auto"/>
            <w:u w:val="none"/>
          </w:rPr>
          <w:t>https://dx.doi.org/10.1016/j.marpetgeo.2017.09.014</w:t>
        </w:r>
      </w:hyperlink>
      <w:r w:rsidRPr="00115A86">
        <w:rPr>
          <w:rFonts w:cstheme="minorHAnsi"/>
        </w:rPr>
        <w:t>.</w:t>
      </w:r>
    </w:p>
    <w:p w14:paraId="4D824905" w14:textId="06B5E6A6" w:rsidR="00281034" w:rsidRPr="00115A86" w:rsidRDefault="00281034" w:rsidP="00281034">
      <w:pPr>
        <w:spacing w:line="276" w:lineRule="auto"/>
        <w:jc w:val="both"/>
        <w:rPr>
          <w:rFonts w:cstheme="minorHAnsi"/>
        </w:rPr>
      </w:pPr>
    </w:p>
    <w:p w14:paraId="5C4ECB2C" w14:textId="4224EB5F" w:rsidR="00115A86" w:rsidRPr="00115A86" w:rsidRDefault="00115A86" w:rsidP="001523CB">
      <w:pPr>
        <w:spacing w:line="276" w:lineRule="auto"/>
        <w:ind w:left="720" w:hanging="720"/>
        <w:jc w:val="both"/>
        <w:rPr>
          <w:rFonts w:cstheme="minorHAnsi"/>
        </w:rPr>
      </w:pPr>
      <w:r w:rsidRPr="00115A86">
        <w:rPr>
          <w:rFonts w:cstheme="minorHAnsi"/>
        </w:rPr>
        <w:t xml:space="preserve">Alharthy, N., Teklu, T. W., Kazemi, H., et al. 2018. Enhanced Oil Recovery in Liquid-Rich Shale Reservoirs: Laboratory to Field. </w:t>
      </w:r>
      <w:r w:rsidRPr="00115A86">
        <w:rPr>
          <w:rFonts w:cstheme="minorHAnsi"/>
          <w:i/>
          <w:iCs/>
        </w:rPr>
        <w:t>SPE Res Eval &amp; Eng</w:t>
      </w:r>
      <w:r w:rsidRPr="00115A86">
        <w:rPr>
          <w:rFonts w:cstheme="minorHAnsi"/>
          <w:b/>
          <w:bCs/>
        </w:rPr>
        <w:t xml:space="preserve"> 21</w:t>
      </w:r>
      <w:r w:rsidRPr="00115A86">
        <w:rPr>
          <w:rFonts w:cstheme="minorHAnsi"/>
        </w:rPr>
        <w:t xml:space="preserve">(01): 137 - 159. SPE-175034-PA. </w:t>
      </w:r>
      <w:hyperlink r:id="rId91" w:history="1">
        <w:r w:rsidRPr="00115A86">
          <w:rPr>
            <w:rStyle w:val="Hyperlink"/>
            <w:rFonts w:cstheme="minorHAnsi"/>
            <w:color w:val="auto"/>
            <w:u w:val="none"/>
          </w:rPr>
          <w:t>https://doi.org/10.2118/175034-PA</w:t>
        </w:r>
      </w:hyperlink>
      <w:r w:rsidRPr="00115A86">
        <w:rPr>
          <w:rFonts w:cstheme="minorHAnsi"/>
        </w:rPr>
        <w:t>.</w:t>
      </w:r>
    </w:p>
    <w:p w14:paraId="1D666B63" w14:textId="77777777" w:rsidR="00115A86" w:rsidRPr="00115A86" w:rsidRDefault="00115A86" w:rsidP="001523CB">
      <w:pPr>
        <w:spacing w:line="276" w:lineRule="auto"/>
        <w:ind w:left="720" w:hanging="720"/>
        <w:jc w:val="both"/>
        <w:rPr>
          <w:rFonts w:cstheme="minorHAnsi"/>
        </w:rPr>
      </w:pPr>
    </w:p>
    <w:p w14:paraId="55D53372" w14:textId="7D328090" w:rsidR="00115A86" w:rsidRPr="00115A86" w:rsidRDefault="00115A86" w:rsidP="001523CB">
      <w:pPr>
        <w:spacing w:line="276" w:lineRule="auto"/>
        <w:ind w:left="720" w:hanging="720"/>
        <w:jc w:val="both"/>
        <w:rPr>
          <w:rFonts w:cstheme="minorHAnsi"/>
        </w:rPr>
      </w:pPr>
      <w:r w:rsidRPr="00115A86">
        <w:rPr>
          <w:rFonts w:cstheme="minorHAnsi"/>
        </w:rPr>
        <w:t xml:space="preserve">Al-Mjeni, R., Arora, S., Cherukupalli, P. et al. 2010. “Has the time come for EOR?” Oilfield Review 22.04: 16-35.  </w:t>
      </w:r>
    </w:p>
    <w:p w14:paraId="157B1F15" w14:textId="77777777" w:rsidR="00115A86" w:rsidRPr="00115A86" w:rsidRDefault="00115A86" w:rsidP="001523CB">
      <w:pPr>
        <w:spacing w:line="276" w:lineRule="auto"/>
        <w:ind w:left="720" w:hanging="720"/>
        <w:jc w:val="both"/>
        <w:rPr>
          <w:rFonts w:cstheme="minorHAnsi"/>
        </w:rPr>
      </w:pPr>
    </w:p>
    <w:p w14:paraId="6F237BCC" w14:textId="73C9DE64" w:rsidR="00115A86" w:rsidRDefault="00115A86" w:rsidP="001523CB">
      <w:pPr>
        <w:spacing w:line="276" w:lineRule="auto"/>
        <w:ind w:left="720" w:hanging="720"/>
        <w:jc w:val="both"/>
        <w:rPr>
          <w:rFonts w:cstheme="minorHAnsi"/>
        </w:rPr>
      </w:pPr>
      <w:r w:rsidRPr="00115A86">
        <w:rPr>
          <w:rFonts w:cstheme="minorHAnsi"/>
        </w:rPr>
        <w:t xml:space="preserve">Atan, S., Ajayi, A., Honarpour, M., et al. 2018. The Viability of Gas Injection EOR in Eagle Ford Shale Reservoirs. Presented at the SPE Annual Technical Conference and Exhibition, Dallas, Texas, USA, 24-26 September. SPE-191673-MS. </w:t>
      </w:r>
      <w:hyperlink r:id="rId92" w:history="1">
        <w:r w:rsidRPr="00115A86">
          <w:rPr>
            <w:rStyle w:val="Hyperlink"/>
            <w:rFonts w:cstheme="minorHAnsi"/>
            <w:color w:val="auto"/>
            <w:u w:val="none"/>
          </w:rPr>
          <w:t>https://doi.org/10.2118/191673-MS</w:t>
        </w:r>
      </w:hyperlink>
      <w:r w:rsidRPr="00115A86">
        <w:rPr>
          <w:rFonts w:cstheme="minorHAnsi"/>
        </w:rPr>
        <w:t>.</w:t>
      </w:r>
    </w:p>
    <w:p w14:paraId="22659379" w14:textId="77777777" w:rsidR="00115A86" w:rsidRPr="00115A86" w:rsidRDefault="00115A86" w:rsidP="001523CB">
      <w:pPr>
        <w:spacing w:line="276" w:lineRule="auto"/>
        <w:ind w:left="720" w:hanging="720"/>
        <w:jc w:val="both"/>
        <w:rPr>
          <w:rFonts w:cstheme="minorHAnsi"/>
        </w:rPr>
      </w:pPr>
    </w:p>
    <w:p w14:paraId="3F5123B7" w14:textId="1CC99A93" w:rsidR="00115A86" w:rsidRPr="00115A86" w:rsidRDefault="00115A86" w:rsidP="001523CB">
      <w:pPr>
        <w:spacing w:line="276" w:lineRule="auto"/>
        <w:ind w:left="720" w:hanging="720"/>
        <w:jc w:val="both"/>
        <w:rPr>
          <w:rFonts w:cstheme="minorHAnsi"/>
        </w:rPr>
      </w:pPr>
      <w:r w:rsidRPr="00115A86">
        <w:rPr>
          <w:rFonts w:cstheme="minorHAnsi"/>
        </w:rPr>
        <w:t>Energy Information Administration (EIA).</w:t>
      </w:r>
      <w:r w:rsidRPr="00115A86">
        <w:rPr>
          <w:rFonts w:cstheme="minorHAnsi"/>
          <w:i/>
          <w:iCs/>
        </w:rPr>
        <w:t>Weekly U.S. Field Production of Crude Oil</w:t>
      </w:r>
      <w:r w:rsidRPr="00115A86">
        <w:rPr>
          <w:rFonts w:cstheme="minorHAnsi"/>
        </w:rPr>
        <w:t>,</w:t>
      </w:r>
      <w:hyperlink r:id="rId93" w:history="1">
        <w:r w:rsidR="005F50C2" w:rsidRPr="00B1213A">
          <w:rPr>
            <w:rStyle w:val="Hyperlink"/>
            <w:rFonts w:cstheme="minorHAnsi"/>
          </w:rPr>
          <w:t>https://www.eia.gov/dnav/pet/hist/LeafHandler.ashx?n=pet&amp;s=wcrfpus2&amp;f=w </w:t>
        </w:r>
      </w:hyperlink>
      <w:r w:rsidRPr="00115A86">
        <w:rPr>
          <w:rFonts w:cstheme="minorHAnsi"/>
        </w:rPr>
        <w:t>(accessed 27 March 2019).</w:t>
      </w:r>
    </w:p>
    <w:p w14:paraId="30E16F19" w14:textId="77777777" w:rsidR="00115A86" w:rsidRPr="00115A86" w:rsidRDefault="00115A86" w:rsidP="001523CB">
      <w:pPr>
        <w:spacing w:line="276" w:lineRule="auto"/>
        <w:ind w:left="720" w:hanging="720"/>
        <w:jc w:val="both"/>
        <w:rPr>
          <w:rFonts w:cstheme="minorHAnsi"/>
        </w:rPr>
      </w:pPr>
    </w:p>
    <w:p w14:paraId="26D3FED2" w14:textId="536FEEC4" w:rsidR="00115A86" w:rsidRPr="00115A86" w:rsidRDefault="00115A86" w:rsidP="001523CB">
      <w:pPr>
        <w:spacing w:line="276" w:lineRule="auto"/>
        <w:ind w:left="720" w:hanging="720"/>
        <w:jc w:val="both"/>
        <w:rPr>
          <w:rFonts w:cstheme="minorHAnsi"/>
        </w:rPr>
      </w:pPr>
      <w:r w:rsidRPr="00115A86">
        <w:rPr>
          <w:rFonts w:cstheme="minorHAnsi"/>
        </w:rPr>
        <w:t xml:space="preserve">Gamadi, T., Sheng, J., and Soliman, M. 2013. An Experimental Study of Cyclic Gas Injection to Improve Shale Oil Recovery. Presented at the SPE Annual Technical Conference and Exhibition, New Orleans, Louisiana, USA, 30 September-2 October. SPE-166334-MS. </w:t>
      </w:r>
      <w:hyperlink r:id="rId94" w:history="1">
        <w:r w:rsidRPr="00115A86">
          <w:rPr>
            <w:rStyle w:val="Hyperlink"/>
            <w:rFonts w:cstheme="minorHAnsi"/>
            <w:color w:val="auto"/>
            <w:u w:val="none"/>
          </w:rPr>
          <w:t>https://doi.org/10.2118/166334-MS</w:t>
        </w:r>
      </w:hyperlink>
      <w:r w:rsidRPr="00115A86">
        <w:rPr>
          <w:rFonts w:cstheme="minorHAnsi"/>
        </w:rPr>
        <w:t>.</w:t>
      </w:r>
    </w:p>
    <w:p w14:paraId="0827C97F" w14:textId="77777777" w:rsidR="00115A86" w:rsidRPr="00115A86" w:rsidRDefault="00115A86" w:rsidP="001523CB">
      <w:pPr>
        <w:spacing w:line="276" w:lineRule="auto"/>
        <w:ind w:left="720" w:hanging="720"/>
        <w:jc w:val="both"/>
        <w:rPr>
          <w:rFonts w:cstheme="minorHAnsi"/>
        </w:rPr>
      </w:pPr>
    </w:p>
    <w:p w14:paraId="2DE381E0" w14:textId="66CFBFFC" w:rsidR="00115A86" w:rsidRDefault="00115A86" w:rsidP="001523CB">
      <w:pPr>
        <w:spacing w:line="276" w:lineRule="auto"/>
        <w:ind w:left="720" w:hanging="720"/>
        <w:jc w:val="both"/>
        <w:rPr>
          <w:rFonts w:cstheme="minorHAnsi"/>
        </w:rPr>
      </w:pPr>
      <w:r w:rsidRPr="00115A86">
        <w:rPr>
          <w:rFonts w:cstheme="minorHAnsi"/>
        </w:rPr>
        <w:t xml:space="preserve">Ghedan, S. G. 2009. Global Laboratory Experience of CO2-EOR Flooding. Presented at the SPE/EAGE Reservoir Characterization and Simulation Conference, Abu Dhabi, UAE, 19-21 October. SPE-125581-MS. </w:t>
      </w:r>
      <w:hyperlink r:id="rId95" w:history="1">
        <w:r w:rsidRPr="00115A86">
          <w:rPr>
            <w:rStyle w:val="Hyperlink"/>
            <w:rFonts w:cstheme="minorHAnsi"/>
            <w:color w:val="auto"/>
            <w:u w:val="none"/>
          </w:rPr>
          <w:t>https://doi.org/10.2118/125581-MS</w:t>
        </w:r>
      </w:hyperlink>
      <w:r w:rsidRPr="00115A86">
        <w:rPr>
          <w:rFonts w:cstheme="minorHAnsi"/>
        </w:rPr>
        <w:t>.</w:t>
      </w:r>
    </w:p>
    <w:p w14:paraId="4B050721" w14:textId="77777777" w:rsidR="00281034" w:rsidRDefault="00281034" w:rsidP="001523CB">
      <w:pPr>
        <w:spacing w:line="276" w:lineRule="auto"/>
        <w:ind w:left="720" w:hanging="720"/>
        <w:jc w:val="both"/>
        <w:rPr>
          <w:rFonts w:cstheme="minorHAnsi"/>
        </w:rPr>
      </w:pPr>
    </w:p>
    <w:p w14:paraId="45DAD46B" w14:textId="415734B3" w:rsidR="00281034" w:rsidRPr="00115A86" w:rsidRDefault="00281034" w:rsidP="001523CB">
      <w:pPr>
        <w:spacing w:line="276" w:lineRule="auto"/>
        <w:ind w:left="720" w:hanging="720"/>
        <w:jc w:val="both"/>
        <w:rPr>
          <w:rFonts w:cstheme="minorHAnsi"/>
        </w:rPr>
      </w:pPr>
      <w:r>
        <w:rPr>
          <w:rFonts w:cstheme="minorHAnsi"/>
        </w:rPr>
        <w:t xml:space="preserve">Gupta, I. 2017. </w:t>
      </w:r>
      <w:r w:rsidRPr="00281034">
        <w:rPr>
          <w:rFonts w:cstheme="minorHAnsi"/>
          <w:i/>
          <w:iCs/>
        </w:rPr>
        <w:t>Rock Typing in Organic Shales: Eagle Ford, Woodford, Barnett and Wolfcamp Formations</w:t>
      </w:r>
      <w:r>
        <w:rPr>
          <w:rFonts w:cstheme="minorHAnsi"/>
        </w:rPr>
        <w:t>. MS thesis. University of Oklahoma, Norman, Oklahoma.</w:t>
      </w:r>
    </w:p>
    <w:p w14:paraId="68851EEA" w14:textId="77777777" w:rsidR="00115A86" w:rsidRPr="00115A86" w:rsidRDefault="00115A86" w:rsidP="001523CB">
      <w:pPr>
        <w:spacing w:line="276" w:lineRule="auto"/>
        <w:ind w:left="720" w:hanging="720"/>
        <w:jc w:val="both"/>
        <w:rPr>
          <w:rFonts w:cstheme="minorHAnsi"/>
        </w:rPr>
      </w:pPr>
    </w:p>
    <w:p w14:paraId="546B57F8" w14:textId="034B63AB" w:rsidR="007A5236" w:rsidRDefault="00115A86" w:rsidP="007A5236">
      <w:pPr>
        <w:spacing w:line="276" w:lineRule="auto"/>
        <w:ind w:left="720" w:hanging="720"/>
        <w:jc w:val="both"/>
        <w:rPr>
          <w:rFonts w:cstheme="minorHAnsi"/>
        </w:rPr>
      </w:pPr>
      <w:r w:rsidRPr="00115A86">
        <w:rPr>
          <w:rFonts w:cstheme="minorHAnsi"/>
        </w:rPr>
        <w:t xml:space="preserve">Hawthorne, S. B., Gorecki, C. D., Sorensen, J. A., et al. 2013. Hydrocarbon Mobilization Mechanisms from Upper, Middle, and Lower Bakken Reservoir Rocks Exposed to CO. Presented at the SPE Unconventional Resources Conference Canada, Calgary, Alberta, Canada, 5-7 November. SPE-167200-MS. </w:t>
      </w:r>
      <w:hyperlink r:id="rId96" w:history="1">
        <w:r w:rsidRPr="00115A86">
          <w:rPr>
            <w:rStyle w:val="Hyperlink"/>
            <w:rFonts w:cstheme="minorHAnsi"/>
            <w:color w:val="auto"/>
            <w:u w:val="none"/>
          </w:rPr>
          <w:t>https://doi.org/10.2118/167200-MS</w:t>
        </w:r>
      </w:hyperlink>
      <w:r w:rsidRPr="00115A86">
        <w:rPr>
          <w:rFonts w:cstheme="minorHAnsi"/>
        </w:rPr>
        <w:t>.</w:t>
      </w:r>
    </w:p>
    <w:p w14:paraId="4CB53C3A" w14:textId="57AA2576" w:rsidR="00947121" w:rsidRPr="007A5236" w:rsidRDefault="007A5236" w:rsidP="007A5236">
      <w:pPr>
        <w:spacing w:before="100" w:beforeAutospacing="1" w:after="100" w:afterAutospacing="1" w:line="276" w:lineRule="auto"/>
        <w:ind w:left="720" w:hanging="720"/>
        <w:jc w:val="both"/>
        <w:rPr>
          <w:rFonts w:ascii="Times New Roman" w:eastAsia="Times New Roman" w:hAnsi="Times New Roman"/>
          <w:lang w:eastAsia="ko-KR" w:bidi="ar-SA"/>
        </w:rPr>
      </w:pPr>
      <w:r w:rsidRPr="00BC4E5A">
        <w:rPr>
          <w:rFonts w:ascii="Times New Roman" w:eastAsia="Times New Roman" w:hAnsi="Times New Roman"/>
          <w:lang w:eastAsia="ko-KR" w:bidi="ar-SA"/>
        </w:rPr>
        <w:lastRenderedPageBreak/>
        <w:t xml:space="preserve">Hawthorne, S. and Miller, D. 2019. A comparison of crude oil hydrocarbon mobilization by vaporization gas drive into methane, ethane, and carbon dioxide at 15.6 MPa and 42 °C. </w:t>
      </w:r>
      <w:r w:rsidRPr="00BC4E5A">
        <w:rPr>
          <w:rFonts w:ascii="Times New Roman" w:eastAsia="Times New Roman" w:hAnsi="Times New Roman"/>
          <w:i/>
          <w:iCs/>
          <w:lang w:eastAsia="ko-KR" w:bidi="ar-SA"/>
        </w:rPr>
        <w:t>Fuel</w:t>
      </w:r>
      <w:r w:rsidRPr="00BC4E5A">
        <w:rPr>
          <w:rFonts w:ascii="Times New Roman" w:eastAsia="Times New Roman" w:hAnsi="Times New Roman"/>
          <w:lang w:eastAsia="ko-KR" w:bidi="ar-SA"/>
        </w:rPr>
        <w:t xml:space="preserve">. </w:t>
      </w:r>
      <w:r w:rsidRPr="00BC4E5A">
        <w:rPr>
          <w:rFonts w:ascii="Times New Roman" w:eastAsia="Times New Roman" w:hAnsi="Times New Roman"/>
          <w:b/>
          <w:bCs/>
          <w:lang w:eastAsia="ko-KR" w:bidi="ar-SA"/>
        </w:rPr>
        <w:t>249</w:t>
      </w:r>
      <w:r w:rsidRPr="00BC4E5A">
        <w:rPr>
          <w:rFonts w:ascii="Times New Roman" w:eastAsia="Times New Roman" w:hAnsi="Times New Roman"/>
          <w:lang w:eastAsia="ko-KR" w:bidi="ar-SA"/>
        </w:rPr>
        <w:t>: 392-399. http://dx.doi.org/10.1016/j.fuel.2019.03.118.</w:t>
      </w:r>
    </w:p>
    <w:p w14:paraId="6E34100A" w14:textId="2B4C0852" w:rsidR="00947121" w:rsidRPr="00115A86" w:rsidRDefault="00947121" w:rsidP="00947121">
      <w:pPr>
        <w:spacing w:line="276" w:lineRule="auto"/>
        <w:ind w:left="720" w:hanging="720"/>
        <w:jc w:val="both"/>
        <w:rPr>
          <w:rFonts w:cstheme="minorHAnsi"/>
        </w:rPr>
      </w:pPr>
      <w:r>
        <w:rPr>
          <w:rFonts w:cstheme="minorHAnsi"/>
        </w:rPr>
        <w:t>Hoffman</w:t>
      </w:r>
      <w:r w:rsidRPr="00115A86">
        <w:rPr>
          <w:rFonts w:cstheme="minorHAnsi"/>
        </w:rPr>
        <w:t xml:space="preserve">, </w:t>
      </w:r>
      <w:r>
        <w:rPr>
          <w:rFonts w:cstheme="minorHAnsi"/>
        </w:rPr>
        <w:t>B</w:t>
      </w:r>
      <w:r w:rsidRPr="00115A86">
        <w:rPr>
          <w:rFonts w:cstheme="minorHAnsi"/>
        </w:rPr>
        <w:t xml:space="preserve">. </w:t>
      </w:r>
      <w:r>
        <w:rPr>
          <w:rFonts w:cstheme="minorHAnsi"/>
        </w:rPr>
        <w:t>T</w:t>
      </w:r>
      <w:r w:rsidRPr="00115A86">
        <w:rPr>
          <w:rFonts w:cstheme="minorHAnsi"/>
        </w:rPr>
        <w:t xml:space="preserve">., and Evans, J. G. 2016. Improved Oil Recovery IOR Pilot Projects in the Bakken Formation. Presented at the SPE Low Perm Symposium, Denver, Colorado, USA, 5-6 May. SPE-180270-MS. </w:t>
      </w:r>
      <w:hyperlink r:id="rId97" w:history="1">
        <w:r w:rsidRPr="00115A86">
          <w:rPr>
            <w:rStyle w:val="Hyperlink"/>
            <w:rFonts w:cstheme="minorHAnsi"/>
          </w:rPr>
          <w:t>https://doi.org/10.2118/180270-MS</w:t>
        </w:r>
      </w:hyperlink>
      <w:r w:rsidRPr="00115A86">
        <w:rPr>
          <w:rFonts w:cstheme="minorHAnsi"/>
        </w:rPr>
        <w:t>.</w:t>
      </w:r>
    </w:p>
    <w:p w14:paraId="52D65CAD" w14:textId="77777777" w:rsidR="00115A86" w:rsidRPr="00115A86" w:rsidRDefault="00115A86" w:rsidP="00947121">
      <w:pPr>
        <w:spacing w:line="276" w:lineRule="auto"/>
        <w:jc w:val="both"/>
        <w:rPr>
          <w:rFonts w:cstheme="minorHAnsi"/>
        </w:rPr>
      </w:pPr>
    </w:p>
    <w:p w14:paraId="1AC58242" w14:textId="28D8A740" w:rsidR="00115A86" w:rsidRPr="00115A86" w:rsidRDefault="00115A86" w:rsidP="001523CB">
      <w:pPr>
        <w:spacing w:line="276" w:lineRule="auto"/>
        <w:ind w:left="720" w:hanging="720"/>
        <w:jc w:val="both"/>
        <w:rPr>
          <w:rFonts w:cstheme="minorHAnsi"/>
        </w:rPr>
      </w:pPr>
      <w:r w:rsidRPr="00115A86">
        <w:rPr>
          <w:rFonts w:cstheme="minorHAnsi"/>
        </w:rPr>
        <w:t xml:space="preserve">Hoffman, B. T. 2018. Huff-n-puff Gas Injection Pilot Projects in the Eagle Ford. Presented at the SPE Canada Unconventional Resources Conference, Calgary, Alberta, Canada, 13-14 March. SPE-189816-MS. </w:t>
      </w:r>
      <w:hyperlink r:id="rId98" w:history="1">
        <w:r w:rsidRPr="00115A86">
          <w:rPr>
            <w:rStyle w:val="Hyperlink"/>
            <w:rFonts w:cstheme="minorHAnsi"/>
            <w:color w:val="auto"/>
            <w:u w:val="none"/>
          </w:rPr>
          <w:t>https://doi.org/10.2118/189816-MS</w:t>
        </w:r>
      </w:hyperlink>
      <w:r w:rsidRPr="00115A86">
        <w:rPr>
          <w:rFonts w:cstheme="minorHAnsi"/>
        </w:rPr>
        <w:t>.</w:t>
      </w:r>
    </w:p>
    <w:p w14:paraId="1A950EE7" w14:textId="77777777" w:rsidR="00115A86" w:rsidRPr="00115A86" w:rsidRDefault="00115A86" w:rsidP="001523CB">
      <w:pPr>
        <w:spacing w:line="276" w:lineRule="auto"/>
        <w:ind w:left="720" w:hanging="720"/>
        <w:jc w:val="both"/>
        <w:rPr>
          <w:rFonts w:cstheme="minorHAnsi"/>
        </w:rPr>
      </w:pPr>
    </w:p>
    <w:p w14:paraId="2622F006" w14:textId="636986C9" w:rsidR="00115A86" w:rsidRPr="00115A86" w:rsidRDefault="00115A86" w:rsidP="001523CB">
      <w:pPr>
        <w:spacing w:line="276" w:lineRule="auto"/>
        <w:ind w:left="720" w:hanging="720"/>
        <w:jc w:val="both"/>
        <w:rPr>
          <w:rFonts w:cstheme="minorHAnsi"/>
        </w:rPr>
      </w:pPr>
      <w:r w:rsidRPr="00115A86">
        <w:rPr>
          <w:rFonts w:cstheme="minorHAnsi"/>
        </w:rPr>
        <w:t xml:space="preserve">Holm, L., and Josendal, V. 1974. Mechanisms of Oil Displacement By Carbon Dioxide. </w:t>
      </w:r>
      <w:r w:rsidRPr="00115A86">
        <w:rPr>
          <w:rFonts w:cstheme="minorHAnsi"/>
          <w:i/>
          <w:iCs/>
        </w:rPr>
        <w:t>J Pet Technol</w:t>
      </w:r>
      <w:r w:rsidRPr="00115A86">
        <w:rPr>
          <w:rFonts w:cstheme="minorHAnsi"/>
          <w:b/>
          <w:bCs/>
        </w:rPr>
        <w:t xml:space="preserve"> 26</w:t>
      </w:r>
      <w:r w:rsidRPr="00115A86">
        <w:rPr>
          <w:rFonts w:cstheme="minorHAnsi"/>
        </w:rPr>
        <w:t xml:space="preserve">(12): 1,427 - 1,438. SPE-4736-PA. </w:t>
      </w:r>
      <w:hyperlink r:id="rId99" w:history="1">
        <w:r w:rsidRPr="00115A86">
          <w:rPr>
            <w:rStyle w:val="Hyperlink"/>
            <w:rFonts w:cstheme="minorHAnsi"/>
            <w:color w:val="auto"/>
            <w:u w:val="none"/>
          </w:rPr>
          <w:t>https://doi.org/10.2118/4736-PA</w:t>
        </w:r>
      </w:hyperlink>
      <w:r w:rsidRPr="00115A86">
        <w:rPr>
          <w:rFonts w:cstheme="minorHAnsi"/>
        </w:rPr>
        <w:t>.</w:t>
      </w:r>
    </w:p>
    <w:p w14:paraId="6264C92D" w14:textId="77777777" w:rsidR="00115A86" w:rsidRPr="00115A86" w:rsidRDefault="00115A86" w:rsidP="001523CB">
      <w:pPr>
        <w:spacing w:line="276" w:lineRule="auto"/>
        <w:ind w:left="720" w:hanging="720"/>
        <w:jc w:val="both"/>
        <w:rPr>
          <w:rFonts w:cstheme="minorHAnsi"/>
        </w:rPr>
      </w:pPr>
    </w:p>
    <w:p w14:paraId="671DA8B7" w14:textId="68E89279" w:rsidR="001523CB" w:rsidRDefault="00115A86" w:rsidP="001523CB">
      <w:pPr>
        <w:spacing w:after="160" w:line="276" w:lineRule="auto"/>
        <w:ind w:left="720" w:hanging="720"/>
        <w:jc w:val="both"/>
        <w:rPr>
          <w:rStyle w:val="Hyperlink"/>
          <w:rFonts w:cstheme="minorHAnsi"/>
          <w:color w:val="auto"/>
          <w:u w:val="none"/>
        </w:rPr>
      </w:pPr>
      <w:r w:rsidRPr="00115A86">
        <w:rPr>
          <w:rFonts w:cstheme="minorHAnsi"/>
        </w:rPr>
        <w:t xml:space="preserve">Jamialahmadi, M., Emadi, M., </w:t>
      </w:r>
      <w:r w:rsidR="005F50C2">
        <w:rPr>
          <w:rFonts w:cstheme="minorHAnsi"/>
        </w:rPr>
        <w:t>and</w:t>
      </w:r>
      <w:r w:rsidRPr="00115A86">
        <w:rPr>
          <w:rFonts w:cstheme="minorHAnsi"/>
        </w:rPr>
        <w:t xml:space="preserve"> Müller-Steinhagen, H. 2006. Diffusion coefficients of methane in liquid hydrocarbons at high pressure and temperature. </w:t>
      </w:r>
      <w:r w:rsidRPr="00115A86">
        <w:rPr>
          <w:rFonts w:cstheme="minorHAnsi"/>
          <w:i/>
          <w:iCs/>
        </w:rPr>
        <w:t>Journal of Petroleum Science and Engineering</w:t>
      </w:r>
      <w:r w:rsidRPr="00115A86">
        <w:rPr>
          <w:rFonts w:cstheme="minorHAnsi"/>
        </w:rPr>
        <w:t>, </w:t>
      </w:r>
      <w:r w:rsidRPr="00115A86">
        <w:rPr>
          <w:rFonts w:cstheme="minorHAnsi"/>
          <w:i/>
          <w:iCs/>
        </w:rPr>
        <w:t>53</w:t>
      </w:r>
      <w:r w:rsidRPr="00115A86">
        <w:rPr>
          <w:rFonts w:cstheme="minorHAnsi"/>
        </w:rPr>
        <w:t xml:space="preserve">(1-2), 47-60. </w:t>
      </w:r>
      <w:hyperlink r:id="rId100" w:tgtFrame="_blank" w:tooltip="Persistent link using digital object identifier" w:history="1">
        <w:r w:rsidRPr="00115A86">
          <w:rPr>
            <w:rStyle w:val="Hyperlink"/>
            <w:rFonts w:cstheme="minorHAnsi"/>
            <w:color w:val="auto"/>
            <w:u w:val="none"/>
          </w:rPr>
          <w:t>https://doi.org/10.1016/j.petrol.2006.01.011</w:t>
        </w:r>
      </w:hyperlink>
    </w:p>
    <w:p w14:paraId="3D482079" w14:textId="77777777" w:rsidR="001523CB" w:rsidRDefault="001523CB" w:rsidP="001523CB">
      <w:pPr>
        <w:spacing w:after="160" w:line="276" w:lineRule="auto"/>
        <w:ind w:left="720" w:hanging="720"/>
        <w:jc w:val="both"/>
        <w:rPr>
          <w:rStyle w:val="Hyperlink"/>
          <w:rFonts w:cstheme="minorHAnsi"/>
          <w:color w:val="auto"/>
          <w:u w:val="none"/>
        </w:rPr>
      </w:pPr>
    </w:p>
    <w:p w14:paraId="2CBB66FB" w14:textId="12521DF9" w:rsidR="00BF74FB" w:rsidRDefault="00BF74FB" w:rsidP="001523CB">
      <w:pPr>
        <w:spacing w:line="276" w:lineRule="auto"/>
        <w:ind w:left="720" w:right="432" w:hanging="720"/>
        <w:jc w:val="both"/>
        <w:rPr>
          <w:rFonts w:cstheme="minorHAnsi"/>
        </w:rPr>
      </w:pPr>
      <w:r w:rsidRPr="001523CB">
        <w:rPr>
          <w:rFonts w:cstheme="minorHAnsi"/>
        </w:rPr>
        <w:t>Jin, L., Hawthorne, S., Sorensen, J. et al. 2017. Utilization of Produced Gas for Improved Oil Recovery and Reduced Emissions from the Bakken Formation. Presented at the SPE Health, Safety, Security, Environment &amp; Social Responsibility Conference, New Orleans, Louisiana,</w:t>
      </w:r>
      <w:r w:rsidR="001523CB" w:rsidRPr="001523CB">
        <w:rPr>
          <w:rFonts w:cstheme="minorHAnsi"/>
        </w:rPr>
        <w:t xml:space="preserve"> </w:t>
      </w:r>
      <w:r w:rsidRPr="001523CB">
        <w:rPr>
          <w:rFonts w:cstheme="minorHAnsi"/>
        </w:rPr>
        <w:t>18</w:t>
      </w:r>
      <w:r w:rsidR="001523CB" w:rsidRPr="001523CB">
        <w:rPr>
          <w:rFonts w:cstheme="minorHAnsi"/>
        </w:rPr>
        <w:t>-</w:t>
      </w:r>
      <w:r w:rsidRPr="001523CB">
        <w:rPr>
          <w:rFonts w:cstheme="minorHAnsi"/>
        </w:rPr>
        <w:t>20</w:t>
      </w:r>
      <w:r w:rsidR="001523CB" w:rsidRPr="001523CB">
        <w:rPr>
          <w:rFonts w:cstheme="minorHAnsi"/>
        </w:rPr>
        <w:t xml:space="preserve"> </w:t>
      </w:r>
      <w:r w:rsidRPr="001523CB">
        <w:rPr>
          <w:rFonts w:cstheme="minorHAnsi"/>
        </w:rPr>
        <w:t xml:space="preserve">April. SPE-184414-MS. </w:t>
      </w:r>
      <w:hyperlink r:id="rId101" w:history="1">
        <w:r w:rsidRPr="001523CB">
          <w:rPr>
            <w:rStyle w:val="Hyperlink"/>
            <w:rFonts w:cstheme="minorHAnsi"/>
            <w:color w:val="auto"/>
            <w:u w:val="none"/>
          </w:rPr>
          <w:t>http://dx.doi.org/10.2118/184414-MS</w:t>
        </w:r>
      </w:hyperlink>
      <w:r w:rsidRPr="001523CB">
        <w:rPr>
          <w:rFonts w:cstheme="minorHAnsi"/>
        </w:rPr>
        <w:t>.</w:t>
      </w:r>
    </w:p>
    <w:p w14:paraId="73549B3E" w14:textId="77777777" w:rsidR="001523CB" w:rsidRPr="00115A86" w:rsidRDefault="001523CB" w:rsidP="001523CB">
      <w:pPr>
        <w:spacing w:line="276" w:lineRule="auto"/>
        <w:ind w:left="720" w:right="432" w:hanging="720"/>
        <w:jc w:val="both"/>
        <w:rPr>
          <w:rFonts w:cstheme="minorHAnsi"/>
        </w:rPr>
      </w:pPr>
    </w:p>
    <w:p w14:paraId="1CB9C599" w14:textId="225BDAC4" w:rsidR="00115A86" w:rsidRPr="00115A86" w:rsidRDefault="00115A86" w:rsidP="001523CB">
      <w:pPr>
        <w:spacing w:line="276" w:lineRule="auto"/>
        <w:ind w:left="720" w:hanging="720"/>
        <w:jc w:val="both"/>
        <w:rPr>
          <w:rFonts w:cstheme="minorHAnsi"/>
        </w:rPr>
      </w:pPr>
      <w:r w:rsidRPr="00115A86">
        <w:rPr>
          <w:rFonts w:cstheme="minorHAnsi"/>
        </w:rPr>
        <w:t xml:space="preserve">Kovscek, A. R., Tang, G., and Vega, B. 2008. Experimental Investigation of Oil Recovery From Siliceous Shale by CO2 Injection. Presented at the SPE Annual Technical Conference and Exhibition, Denver, Colorado, USA, 21-24 September. SPE-115679-MS. </w:t>
      </w:r>
      <w:hyperlink r:id="rId102" w:history="1">
        <w:r w:rsidRPr="00115A86">
          <w:rPr>
            <w:rStyle w:val="Hyperlink"/>
            <w:rFonts w:cstheme="minorHAnsi"/>
            <w:color w:val="auto"/>
            <w:u w:val="none"/>
          </w:rPr>
          <w:t>https://doi.org/10.2118/115679-MS</w:t>
        </w:r>
      </w:hyperlink>
      <w:r w:rsidRPr="00115A86">
        <w:rPr>
          <w:rFonts w:cstheme="minorHAnsi"/>
        </w:rPr>
        <w:t>.</w:t>
      </w:r>
    </w:p>
    <w:p w14:paraId="38E45B75" w14:textId="77777777" w:rsidR="00115A86" w:rsidRPr="00115A86" w:rsidRDefault="00115A86" w:rsidP="001523CB">
      <w:pPr>
        <w:spacing w:line="276" w:lineRule="auto"/>
        <w:ind w:left="720" w:hanging="720"/>
        <w:jc w:val="both"/>
        <w:rPr>
          <w:rFonts w:cstheme="minorHAnsi"/>
        </w:rPr>
      </w:pPr>
    </w:p>
    <w:p w14:paraId="1DDE38F4" w14:textId="2B957192" w:rsidR="00115A86" w:rsidRPr="00115A86" w:rsidRDefault="00115A86" w:rsidP="001523CB">
      <w:pPr>
        <w:spacing w:line="276" w:lineRule="auto"/>
        <w:ind w:left="720" w:hanging="720"/>
        <w:jc w:val="both"/>
        <w:rPr>
          <w:rFonts w:cstheme="minorHAnsi"/>
        </w:rPr>
      </w:pPr>
      <w:r w:rsidRPr="00115A86">
        <w:rPr>
          <w:rFonts w:cstheme="minorHAnsi"/>
        </w:rPr>
        <w:t xml:space="preserve">Lansangan, R., and Smith, J. 1993. Viscosity, Density, and Composition Measurements of CO2/West Texas Oil Systems. </w:t>
      </w:r>
      <w:r w:rsidRPr="00115A86">
        <w:rPr>
          <w:rFonts w:cstheme="minorHAnsi"/>
          <w:i/>
          <w:iCs/>
        </w:rPr>
        <w:t>SPE Res Eng</w:t>
      </w:r>
      <w:r w:rsidRPr="00115A86">
        <w:rPr>
          <w:rFonts w:cstheme="minorHAnsi"/>
          <w:b/>
          <w:bCs/>
        </w:rPr>
        <w:t xml:space="preserve"> 8</w:t>
      </w:r>
      <w:r w:rsidRPr="00115A86">
        <w:rPr>
          <w:rFonts w:cstheme="minorHAnsi"/>
        </w:rPr>
        <w:t xml:space="preserve">(03): 175 - 182. SPE-21017-PA. </w:t>
      </w:r>
      <w:hyperlink r:id="rId103" w:history="1">
        <w:r w:rsidRPr="00115A86">
          <w:rPr>
            <w:rStyle w:val="Hyperlink"/>
            <w:rFonts w:cstheme="minorHAnsi"/>
            <w:color w:val="auto"/>
            <w:u w:val="none"/>
          </w:rPr>
          <w:t>https://doi.org/10.2118/21017-PA</w:t>
        </w:r>
      </w:hyperlink>
      <w:r w:rsidRPr="00115A86">
        <w:rPr>
          <w:rFonts w:cstheme="minorHAnsi"/>
        </w:rPr>
        <w:t>.</w:t>
      </w:r>
    </w:p>
    <w:p w14:paraId="1F32AE41" w14:textId="77777777" w:rsidR="00115A86" w:rsidRPr="00115A86" w:rsidRDefault="00115A86" w:rsidP="001523CB">
      <w:pPr>
        <w:spacing w:line="276" w:lineRule="auto"/>
        <w:ind w:left="720" w:hanging="720"/>
        <w:jc w:val="both"/>
        <w:rPr>
          <w:rFonts w:cstheme="minorHAnsi"/>
        </w:rPr>
      </w:pPr>
    </w:p>
    <w:p w14:paraId="713BAF38" w14:textId="7653C0A3" w:rsidR="00115A86" w:rsidRPr="00115A86" w:rsidRDefault="00115A86" w:rsidP="001523CB">
      <w:pPr>
        <w:spacing w:line="276" w:lineRule="auto"/>
        <w:ind w:left="720" w:hanging="720"/>
        <w:jc w:val="both"/>
        <w:rPr>
          <w:rFonts w:cstheme="minorHAnsi"/>
        </w:rPr>
      </w:pPr>
      <w:r w:rsidRPr="00115A86">
        <w:rPr>
          <w:rFonts w:cstheme="minorHAnsi"/>
        </w:rPr>
        <w:t xml:space="preserve">Li, L. and Sheng, J. J. 2016. Experimental study of core size effect on CH4 huff-n-puff enhanced oil recovery in liquid-rich shale reservoirs. </w:t>
      </w:r>
      <w:r w:rsidRPr="00115A86">
        <w:rPr>
          <w:rFonts w:cstheme="minorHAnsi"/>
          <w:i/>
          <w:iCs/>
        </w:rPr>
        <w:t>Journal of Natural Gas Science and Engineering</w:t>
      </w:r>
      <w:r w:rsidRPr="00115A86">
        <w:rPr>
          <w:rFonts w:cstheme="minorHAnsi"/>
        </w:rPr>
        <w:t xml:space="preserve"> 34: 1392-1402. </w:t>
      </w:r>
      <w:hyperlink r:id="rId104" w:history="1">
        <w:r w:rsidRPr="00115A86">
          <w:rPr>
            <w:rStyle w:val="Hyperlink"/>
            <w:rFonts w:cstheme="minorHAnsi"/>
            <w:color w:val="auto"/>
            <w:u w:val="none"/>
          </w:rPr>
          <w:t>https://doi.org/10.1016/j.jngse.2016.08.028</w:t>
        </w:r>
      </w:hyperlink>
      <w:r w:rsidRPr="00115A86">
        <w:rPr>
          <w:rFonts w:cstheme="minorHAnsi"/>
        </w:rPr>
        <w:t>.</w:t>
      </w:r>
    </w:p>
    <w:p w14:paraId="2EB042BA" w14:textId="77777777" w:rsidR="00685806" w:rsidRPr="00115A86" w:rsidRDefault="00685806" w:rsidP="001523CB">
      <w:pPr>
        <w:spacing w:line="276" w:lineRule="auto"/>
        <w:ind w:left="720" w:hanging="720"/>
        <w:jc w:val="both"/>
        <w:rPr>
          <w:rFonts w:cstheme="minorHAnsi"/>
        </w:rPr>
      </w:pPr>
    </w:p>
    <w:p w14:paraId="19BDFB98" w14:textId="00D2C5BA" w:rsidR="00115A86" w:rsidRPr="00115A86" w:rsidRDefault="00115A86" w:rsidP="001523CB">
      <w:pPr>
        <w:spacing w:line="276" w:lineRule="auto"/>
        <w:ind w:left="720" w:hanging="720"/>
        <w:jc w:val="both"/>
        <w:rPr>
          <w:rFonts w:cstheme="minorHAnsi"/>
        </w:rPr>
      </w:pPr>
      <w:r w:rsidRPr="00115A86">
        <w:rPr>
          <w:rFonts w:cstheme="minorHAnsi"/>
        </w:rPr>
        <w:t xml:space="preserve">Liu, G., Sorensen, J., Braunberger, J., et al. 2014. CO2-Based Enhanced Oil Recovery from Unconventional Reservoirs: A Case Study of the Bakken Formation. Presented at the SPE </w:t>
      </w:r>
      <w:r w:rsidRPr="00115A86">
        <w:rPr>
          <w:rFonts w:cstheme="minorHAnsi"/>
        </w:rPr>
        <w:lastRenderedPageBreak/>
        <w:t xml:space="preserve">Unconventional Resources Conference, The Woodlands, Texas, USA, 1-3 April. SPE-168979-MS. </w:t>
      </w:r>
      <w:hyperlink r:id="rId105" w:history="1">
        <w:r w:rsidRPr="00115A86">
          <w:rPr>
            <w:rStyle w:val="Hyperlink"/>
            <w:rFonts w:cstheme="minorHAnsi"/>
            <w:color w:val="auto"/>
            <w:u w:val="none"/>
          </w:rPr>
          <w:t>https://doi.org/10.2118/168979-MS</w:t>
        </w:r>
      </w:hyperlink>
      <w:r w:rsidRPr="00115A86">
        <w:rPr>
          <w:rFonts w:cstheme="minorHAnsi"/>
        </w:rPr>
        <w:t>.</w:t>
      </w:r>
    </w:p>
    <w:p w14:paraId="30F82C11" w14:textId="77777777" w:rsidR="00115A86" w:rsidRPr="00115A86" w:rsidRDefault="00115A86" w:rsidP="001523CB">
      <w:pPr>
        <w:spacing w:line="276" w:lineRule="auto"/>
        <w:ind w:left="720" w:hanging="720"/>
        <w:jc w:val="both"/>
        <w:rPr>
          <w:rFonts w:cstheme="minorHAnsi"/>
        </w:rPr>
      </w:pPr>
    </w:p>
    <w:p w14:paraId="33A80419" w14:textId="30177670" w:rsidR="00115A86" w:rsidRPr="00BC4E5A" w:rsidRDefault="00115A86" w:rsidP="001523CB">
      <w:pPr>
        <w:spacing w:line="276" w:lineRule="auto"/>
        <w:ind w:left="720" w:hanging="720"/>
        <w:jc w:val="both"/>
        <w:rPr>
          <w:rFonts w:cstheme="minorHAnsi"/>
        </w:rPr>
      </w:pPr>
      <w:r w:rsidRPr="00115A86">
        <w:rPr>
          <w:rFonts w:cstheme="minorHAnsi"/>
        </w:rPr>
        <w:t>Ma, Y.Z. 2015. Unconventional Resources from Exploration to Production. In</w:t>
      </w:r>
      <w:r w:rsidR="00011FC2">
        <w:rPr>
          <w:rFonts w:cstheme="minorHAnsi"/>
        </w:rPr>
        <w:t xml:space="preserve"> </w:t>
      </w:r>
      <w:r w:rsidRPr="00115A86">
        <w:rPr>
          <w:rFonts w:cstheme="minorHAnsi"/>
          <w:i/>
          <w:iCs/>
        </w:rPr>
        <w:t xml:space="preserve">Unconventional Oil </w:t>
      </w:r>
      <w:r w:rsidRPr="00BC4E5A">
        <w:rPr>
          <w:rFonts w:cstheme="minorHAnsi"/>
          <w:i/>
          <w:iCs/>
        </w:rPr>
        <w:t>and Gas Resources Handbook: Evaluation and Development</w:t>
      </w:r>
      <w:r w:rsidR="00011FC2" w:rsidRPr="00BC4E5A">
        <w:rPr>
          <w:rFonts w:cstheme="minorHAnsi"/>
          <w:i/>
          <w:iCs/>
        </w:rPr>
        <w:t xml:space="preserve"> </w:t>
      </w:r>
      <w:r w:rsidRPr="00BC4E5A">
        <w:rPr>
          <w:rFonts w:cstheme="minorHAnsi"/>
        </w:rPr>
        <w:t>Chap. 1, 3—52. Elsevier.</w:t>
      </w:r>
    </w:p>
    <w:p w14:paraId="2869C0A0" w14:textId="31442D50" w:rsidR="00115A86" w:rsidRPr="00BC4E5A" w:rsidRDefault="00C73205" w:rsidP="00C73205">
      <w:pPr>
        <w:spacing w:before="100" w:beforeAutospacing="1" w:after="100" w:afterAutospacing="1" w:line="240" w:lineRule="auto"/>
        <w:ind w:left="720" w:hanging="720"/>
        <w:jc w:val="both"/>
        <w:rPr>
          <w:rFonts w:ascii="Times New Roman" w:eastAsia="Times New Roman" w:hAnsi="Times New Roman"/>
          <w:lang w:eastAsia="ko-KR" w:bidi="ar-SA"/>
        </w:rPr>
      </w:pPr>
      <w:r w:rsidRPr="00BC4E5A">
        <w:rPr>
          <w:rFonts w:ascii="Times New Roman" w:eastAsia="Times New Roman" w:hAnsi="Times New Roman"/>
          <w:lang w:eastAsia="ko-KR" w:bidi="ar-SA"/>
        </w:rPr>
        <w:t xml:space="preserve">McGuire, P. L., Okuno, R., Gould, T. L. et al. 2017. Ethane-Based Enhanced Oil Recovery: An Innovative and Profitable Enhanced-Oil-Recovery Opportunity for a Low-Price Environment. </w:t>
      </w:r>
      <w:r w:rsidRPr="00BC4E5A">
        <w:rPr>
          <w:rFonts w:ascii="Times New Roman" w:eastAsia="Times New Roman" w:hAnsi="Times New Roman"/>
          <w:i/>
          <w:iCs/>
          <w:lang w:eastAsia="ko-KR" w:bidi="ar-SA"/>
        </w:rPr>
        <w:t>SPE Res Eval &amp; Eng</w:t>
      </w:r>
      <w:r w:rsidRPr="00BC4E5A">
        <w:rPr>
          <w:rFonts w:ascii="Times New Roman" w:eastAsia="Times New Roman" w:hAnsi="Times New Roman"/>
          <w:lang w:eastAsia="ko-KR" w:bidi="ar-SA"/>
        </w:rPr>
        <w:t xml:space="preserve"> </w:t>
      </w:r>
      <w:r w:rsidRPr="00BC4E5A">
        <w:rPr>
          <w:rFonts w:ascii="Times New Roman" w:eastAsia="Times New Roman" w:hAnsi="Times New Roman"/>
          <w:b/>
          <w:bCs/>
          <w:lang w:eastAsia="ko-KR" w:bidi="ar-SA"/>
        </w:rPr>
        <w:t>20</w:t>
      </w:r>
      <w:r w:rsidRPr="00BC4E5A">
        <w:rPr>
          <w:rFonts w:ascii="Times New Roman" w:eastAsia="Times New Roman" w:hAnsi="Times New Roman"/>
          <w:lang w:eastAsia="ko-KR" w:bidi="ar-SA"/>
        </w:rPr>
        <w:t xml:space="preserve"> (01): 42 - 58. SPE-179565-PA. https://doi.org/10.2118/179565-PA.</w:t>
      </w:r>
    </w:p>
    <w:p w14:paraId="7C0F7BC2" w14:textId="2B2A5358" w:rsidR="00115A86" w:rsidRDefault="00115A86" w:rsidP="001523CB">
      <w:pPr>
        <w:spacing w:after="160" w:line="276" w:lineRule="auto"/>
        <w:ind w:left="720" w:hanging="720"/>
        <w:jc w:val="both"/>
        <w:rPr>
          <w:rFonts w:cstheme="minorHAnsi"/>
        </w:rPr>
      </w:pPr>
      <w:r w:rsidRPr="00BC4E5A">
        <w:rPr>
          <w:rFonts w:cstheme="minorHAnsi"/>
        </w:rPr>
        <w:t xml:space="preserve">Rao, D. and Lee, J. 2000. Miscibility Evaluation for Terra Nova Offshore Field. Presented at Canadian International Petroleum Conference, Calgary, Alberta, 4-8 June. PETSOC-2000-082. </w:t>
      </w:r>
      <w:hyperlink r:id="rId106" w:history="1">
        <w:r w:rsidRPr="00BC4E5A">
          <w:rPr>
            <w:rStyle w:val="Hyperlink"/>
            <w:rFonts w:cstheme="minorHAnsi"/>
          </w:rPr>
          <w:t>https://doi.org/10.2118/2000-082</w:t>
        </w:r>
      </w:hyperlink>
      <w:r w:rsidRPr="00BC4E5A">
        <w:rPr>
          <w:rFonts w:cstheme="minorHAnsi"/>
        </w:rPr>
        <w:t>.</w:t>
      </w:r>
    </w:p>
    <w:p w14:paraId="3651DDCA" w14:textId="77777777" w:rsidR="00115A86" w:rsidRPr="00115A86" w:rsidRDefault="00115A86" w:rsidP="001523CB">
      <w:pPr>
        <w:spacing w:after="160" w:line="276" w:lineRule="auto"/>
        <w:ind w:left="720" w:hanging="720"/>
        <w:jc w:val="both"/>
        <w:rPr>
          <w:rFonts w:cstheme="minorHAnsi"/>
        </w:rPr>
      </w:pPr>
    </w:p>
    <w:p w14:paraId="790BC62C" w14:textId="6D31D86A" w:rsidR="00115A86" w:rsidRDefault="00115A86" w:rsidP="001523CB">
      <w:pPr>
        <w:spacing w:line="276" w:lineRule="auto"/>
        <w:ind w:left="720" w:hanging="720"/>
        <w:jc w:val="both"/>
        <w:rPr>
          <w:rFonts w:cstheme="minorHAnsi"/>
        </w:rPr>
      </w:pPr>
      <w:r w:rsidRPr="00115A86">
        <w:rPr>
          <w:rFonts w:cstheme="minorHAnsi"/>
        </w:rPr>
        <w:t xml:space="preserve">Rognmo, A., Fredriksen, S., and Ferno, A. 2017. </w:t>
      </w:r>
      <w:r w:rsidR="005F50C2" w:rsidRPr="00115A86">
        <w:rPr>
          <w:rFonts w:cstheme="minorHAnsi"/>
        </w:rPr>
        <w:t xml:space="preserve">Unlocking </w:t>
      </w:r>
      <w:r w:rsidR="005F50C2">
        <w:rPr>
          <w:rFonts w:cstheme="minorHAnsi"/>
        </w:rPr>
        <w:t>t</w:t>
      </w:r>
      <w:r w:rsidR="005F50C2" w:rsidRPr="00115A86">
        <w:rPr>
          <w:rFonts w:cstheme="minorHAnsi"/>
        </w:rPr>
        <w:t>he Potential Without Fracking – C</w:t>
      </w:r>
      <w:r w:rsidR="005F50C2">
        <w:rPr>
          <w:rFonts w:cstheme="minorHAnsi"/>
        </w:rPr>
        <w:t>O</w:t>
      </w:r>
      <w:r w:rsidR="005F50C2" w:rsidRPr="00115A86">
        <w:rPr>
          <w:rFonts w:cstheme="minorHAnsi"/>
        </w:rPr>
        <w:t xml:space="preserve">2 Injection </w:t>
      </w:r>
      <w:r w:rsidR="005F50C2">
        <w:rPr>
          <w:rFonts w:cstheme="minorHAnsi"/>
        </w:rPr>
        <w:t>i</w:t>
      </w:r>
      <w:r w:rsidR="005F50C2" w:rsidRPr="00115A86">
        <w:rPr>
          <w:rFonts w:cstheme="minorHAnsi"/>
        </w:rPr>
        <w:t xml:space="preserve">n Tight Shale Oil. </w:t>
      </w:r>
      <w:r w:rsidRPr="00115A86">
        <w:rPr>
          <w:rFonts w:cstheme="minorHAnsi"/>
        </w:rPr>
        <w:t>Presented at the International Symposium of the Society of Core Analysts, Vienna, Austria, 27 August - 1 September.</w:t>
      </w:r>
    </w:p>
    <w:p w14:paraId="5FEF7896" w14:textId="0B5E3065" w:rsidR="00115A86" w:rsidRDefault="00115A86" w:rsidP="001523CB">
      <w:pPr>
        <w:spacing w:line="276" w:lineRule="auto"/>
        <w:ind w:left="720" w:hanging="720"/>
        <w:jc w:val="both"/>
        <w:rPr>
          <w:rFonts w:cstheme="minorHAnsi"/>
        </w:rPr>
      </w:pPr>
    </w:p>
    <w:p w14:paraId="37734E1C" w14:textId="2F856A70" w:rsidR="00281034" w:rsidRDefault="00281034" w:rsidP="001523CB">
      <w:pPr>
        <w:spacing w:line="276" w:lineRule="auto"/>
        <w:ind w:left="720" w:hanging="720"/>
        <w:jc w:val="both"/>
        <w:rPr>
          <w:rFonts w:cstheme="minorHAnsi"/>
        </w:rPr>
      </w:pPr>
      <w:r>
        <w:rPr>
          <w:rFonts w:cstheme="minorHAnsi"/>
        </w:rPr>
        <w:t xml:space="preserve">Sinha, A. 2017. </w:t>
      </w:r>
      <w:r w:rsidRPr="00281034">
        <w:rPr>
          <w:rFonts w:cstheme="minorHAnsi"/>
          <w:i/>
          <w:iCs/>
        </w:rPr>
        <w:t>Surface Area Study in Organic Rich Shales using Nitrogen Adsorption</w:t>
      </w:r>
      <w:r>
        <w:rPr>
          <w:rFonts w:cstheme="minorHAnsi"/>
        </w:rPr>
        <w:t>. MS Thesis. University of Oklahoma, Norman, Oklahoma.</w:t>
      </w:r>
    </w:p>
    <w:p w14:paraId="2C512427" w14:textId="77777777" w:rsidR="00281034" w:rsidRPr="00115A86" w:rsidRDefault="00281034" w:rsidP="001523CB">
      <w:pPr>
        <w:spacing w:line="276" w:lineRule="auto"/>
        <w:ind w:left="720" w:hanging="720"/>
        <w:jc w:val="both"/>
        <w:rPr>
          <w:rFonts w:cstheme="minorHAnsi"/>
        </w:rPr>
      </w:pPr>
    </w:p>
    <w:p w14:paraId="53BE7A33" w14:textId="4FB211A4" w:rsidR="00115A86" w:rsidRPr="00115A86" w:rsidRDefault="00115A86" w:rsidP="001523CB">
      <w:pPr>
        <w:spacing w:line="276" w:lineRule="auto"/>
        <w:ind w:left="720" w:hanging="720"/>
        <w:jc w:val="both"/>
        <w:rPr>
          <w:rFonts w:cstheme="minorHAnsi"/>
        </w:rPr>
      </w:pPr>
      <w:r w:rsidRPr="00115A86">
        <w:rPr>
          <w:rFonts w:cstheme="minorHAnsi"/>
        </w:rPr>
        <w:t xml:space="preserve">Song, C., and Yang, D. 2013. Performance Evaluation of CO2 Huff-n-puff Processes in Tight Oil Formations. Presented at the SPE Unconventional Resources Conference Canada, Calgary, Alberta, Canada, 5-7 November. SPE-167217-MS. </w:t>
      </w:r>
      <w:hyperlink r:id="rId107" w:history="1">
        <w:r w:rsidRPr="00115A86">
          <w:rPr>
            <w:rStyle w:val="Hyperlink"/>
            <w:rFonts w:cstheme="minorHAnsi"/>
            <w:color w:val="auto"/>
            <w:u w:val="none"/>
          </w:rPr>
          <w:t>https://doi.org/10.2118/167217-MS</w:t>
        </w:r>
      </w:hyperlink>
      <w:r w:rsidRPr="00115A86">
        <w:rPr>
          <w:rFonts w:cstheme="minorHAnsi"/>
        </w:rPr>
        <w:t>.</w:t>
      </w:r>
    </w:p>
    <w:p w14:paraId="7D5BA341" w14:textId="77777777" w:rsidR="00115A86" w:rsidRPr="00115A86" w:rsidRDefault="00115A86" w:rsidP="001523CB">
      <w:pPr>
        <w:spacing w:line="276" w:lineRule="auto"/>
        <w:ind w:left="720" w:hanging="720"/>
        <w:jc w:val="both"/>
        <w:rPr>
          <w:rFonts w:cstheme="minorHAnsi"/>
        </w:rPr>
      </w:pPr>
    </w:p>
    <w:p w14:paraId="4D62C5E0" w14:textId="3D5D4A1E" w:rsidR="00115A86" w:rsidRPr="00115A86" w:rsidRDefault="00115A86" w:rsidP="001523CB">
      <w:pPr>
        <w:spacing w:line="276" w:lineRule="auto"/>
        <w:ind w:left="720" w:hanging="720"/>
        <w:jc w:val="both"/>
        <w:rPr>
          <w:rFonts w:cstheme="minorHAnsi"/>
        </w:rPr>
      </w:pPr>
      <w:r w:rsidRPr="00115A86">
        <w:rPr>
          <w:rFonts w:cstheme="minorHAnsi"/>
        </w:rPr>
        <w:t xml:space="preserve">Sorensen, J. A., Pekot, L. J., Torres, J. A., et al. 2018. </w:t>
      </w:r>
      <w:r w:rsidR="005F50C2" w:rsidRPr="00115A86">
        <w:rPr>
          <w:rFonts w:cstheme="minorHAnsi"/>
        </w:rPr>
        <w:t xml:space="preserve">Field Test </w:t>
      </w:r>
      <w:r w:rsidR="005F50C2">
        <w:rPr>
          <w:rFonts w:cstheme="minorHAnsi"/>
        </w:rPr>
        <w:t>o</w:t>
      </w:r>
      <w:r w:rsidR="005F50C2" w:rsidRPr="00115A86">
        <w:rPr>
          <w:rFonts w:cstheme="minorHAnsi"/>
        </w:rPr>
        <w:t>f C</w:t>
      </w:r>
      <w:r w:rsidR="005F50C2">
        <w:rPr>
          <w:rFonts w:cstheme="minorHAnsi"/>
        </w:rPr>
        <w:t>O</w:t>
      </w:r>
      <w:r w:rsidR="005F50C2" w:rsidRPr="00115A86">
        <w:rPr>
          <w:rFonts w:cstheme="minorHAnsi"/>
          <w:vertAlign w:val="subscript"/>
        </w:rPr>
        <w:t xml:space="preserve">2 </w:t>
      </w:r>
      <w:r w:rsidR="005F50C2" w:rsidRPr="00115A86">
        <w:rPr>
          <w:rFonts w:cstheme="minorHAnsi"/>
        </w:rPr>
        <w:t xml:space="preserve">Injection </w:t>
      </w:r>
      <w:r w:rsidR="005F50C2">
        <w:rPr>
          <w:rFonts w:cstheme="minorHAnsi"/>
        </w:rPr>
        <w:t>i</w:t>
      </w:r>
      <w:r w:rsidR="005F50C2" w:rsidRPr="00115A86">
        <w:rPr>
          <w:rFonts w:cstheme="minorHAnsi"/>
        </w:rPr>
        <w:t xml:space="preserve">n </w:t>
      </w:r>
      <w:r w:rsidR="005F50C2">
        <w:rPr>
          <w:rFonts w:cstheme="minorHAnsi"/>
        </w:rPr>
        <w:t>a</w:t>
      </w:r>
      <w:r w:rsidR="005F50C2" w:rsidRPr="00115A86">
        <w:rPr>
          <w:rFonts w:cstheme="minorHAnsi"/>
        </w:rPr>
        <w:t xml:space="preserve"> Vertical Middle Bakken Well </w:t>
      </w:r>
      <w:r w:rsidR="005F50C2">
        <w:rPr>
          <w:rFonts w:cstheme="minorHAnsi"/>
        </w:rPr>
        <w:t>t</w:t>
      </w:r>
      <w:r w:rsidR="005F50C2" w:rsidRPr="00115A86">
        <w:rPr>
          <w:rFonts w:cstheme="minorHAnsi"/>
        </w:rPr>
        <w:t xml:space="preserve">o Evaluate </w:t>
      </w:r>
      <w:r w:rsidR="005F50C2">
        <w:rPr>
          <w:rFonts w:cstheme="minorHAnsi"/>
        </w:rPr>
        <w:t>t</w:t>
      </w:r>
      <w:r w:rsidR="005F50C2" w:rsidRPr="00115A86">
        <w:rPr>
          <w:rFonts w:cstheme="minorHAnsi"/>
        </w:rPr>
        <w:t xml:space="preserve">he Potential </w:t>
      </w:r>
      <w:r w:rsidR="005F50C2">
        <w:rPr>
          <w:rFonts w:cstheme="minorHAnsi"/>
        </w:rPr>
        <w:t>f</w:t>
      </w:r>
      <w:r w:rsidR="005F50C2" w:rsidRPr="00115A86">
        <w:rPr>
          <w:rFonts w:cstheme="minorHAnsi"/>
        </w:rPr>
        <w:t xml:space="preserve">or Enhanced Oil Recovery </w:t>
      </w:r>
      <w:r w:rsidR="005F50C2">
        <w:rPr>
          <w:rFonts w:cstheme="minorHAnsi"/>
        </w:rPr>
        <w:t>a</w:t>
      </w:r>
      <w:r w:rsidR="005F50C2" w:rsidRPr="00115A86">
        <w:rPr>
          <w:rFonts w:cstheme="minorHAnsi"/>
        </w:rPr>
        <w:t>nd Co</w:t>
      </w:r>
      <w:r w:rsidR="005F50C2" w:rsidRPr="00115A86">
        <w:rPr>
          <w:rFonts w:cstheme="minorHAnsi"/>
          <w:vertAlign w:val="subscript"/>
        </w:rPr>
        <w:t xml:space="preserve">2 </w:t>
      </w:r>
      <w:r w:rsidR="005F50C2" w:rsidRPr="00115A86">
        <w:rPr>
          <w:rFonts w:cstheme="minorHAnsi"/>
        </w:rPr>
        <w:t>St</w:t>
      </w:r>
      <w:r w:rsidR="00011FC2">
        <w:rPr>
          <w:rFonts w:cstheme="minorHAnsi"/>
        </w:rPr>
        <w:t>o</w:t>
      </w:r>
      <w:r w:rsidR="005F50C2" w:rsidRPr="00115A86">
        <w:rPr>
          <w:rFonts w:cstheme="minorHAnsi"/>
        </w:rPr>
        <w:t>rage</w:t>
      </w:r>
      <w:r w:rsidRPr="00115A86">
        <w:rPr>
          <w:rFonts w:cstheme="minorHAnsi"/>
        </w:rPr>
        <w:t xml:space="preserve">. Presented at the SPE/AAPG/SEG Unconventional Resources Technology Conference, Houston, Texas, USA, 23-25 July. URTEC-2902813-MS. </w:t>
      </w:r>
      <w:hyperlink r:id="rId108" w:history="1">
        <w:r w:rsidRPr="00115A86">
          <w:rPr>
            <w:rStyle w:val="Hyperlink"/>
            <w:rFonts w:cstheme="minorHAnsi"/>
            <w:color w:val="auto"/>
            <w:u w:val="none"/>
          </w:rPr>
          <w:t>https://doi.org/10.15530/URTEC-2018-2902813</w:t>
        </w:r>
      </w:hyperlink>
      <w:r w:rsidRPr="00115A86">
        <w:rPr>
          <w:rFonts w:cstheme="minorHAnsi"/>
        </w:rPr>
        <w:t>.</w:t>
      </w:r>
    </w:p>
    <w:p w14:paraId="050B98FD" w14:textId="77777777" w:rsidR="00115A86" w:rsidRPr="00115A86" w:rsidRDefault="00115A86" w:rsidP="001523CB">
      <w:pPr>
        <w:spacing w:line="276" w:lineRule="auto"/>
        <w:ind w:left="720" w:hanging="720"/>
        <w:jc w:val="both"/>
        <w:rPr>
          <w:rFonts w:cstheme="minorHAnsi"/>
        </w:rPr>
      </w:pPr>
    </w:p>
    <w:p w14:paraId="614E09ED" w14:textId="28F8CF9E" w:rsidR="00115A86" w:rsidRPr="00115A86" w:rsidRDefault="00115A86" w:rsidP="001523CB">
      <w:pPr>
        <w:spacing w:line="276" w:lineRule="auto"/>
        <w:ind w:left="720" w:hanging="720"/>
        <w:jc w:val="both"/>
        <w:rPr>
          <w:rFonts w:cstheme="minorHAnsi"/>
        </w:rPr>
      </w:pPr>
      <w:r w:rsidRPr="00115A86">
        <w:rPr>
          <w:rFonts w:cstheme="minorHAnsi"/>
        </w:rPr>
        <w:t xml:space="preserve">Srivastava, R. and Huang, S. 1997. Laboratory Investigation Of Weyburn CO2 Miscible Flooding. Presented at the Petroleum Conference of The South Saskatchewan Section, Regina, Canada, 19-22 October. </w:t>
      </w:r>
      <w:hyperlink r:id="rId109" w:history="1">
        <w:r w:rsidRPr="00115A86">
          <w:rPr>
            <w:rStyle w:val="Hyperlink"/>
            <w:rFonts w:cstheme="minorHAnsi"/>
            <w:color w:val="auto"/>
            <w:u w:val="none"/>
          </w:rPr>
          <w:t>https://doi.org/10.2118/97-154</w:t>
        </w:r>
      </w:hyperlink>
      <w:r w:rsidRPr="00115A86">
        <w:rPr>
          <w:rFonts w:cstheme="minorHAnsi"/>
        </w:rPr>
        <w:t>.</w:t>
      </w:r>
    </w:p>
    <w:p w14:paraId="6C41B298" w14:textId="77777777" w:rsidR="00115A86" w:rsidRPr="00115A86" w:rsidRDefault="00115A86" w:rsidP="001523CB">
      <w:pPr>
        <w:spacing w:line="276" w:lineRule="auto"/>
        <w:ind w:left="720" w:hanging="720"/>
        <w:jc w:val="both"/>
        <w:rPr>
          <w:rFonts w:cstheme="minorHAnsi"/>
        </w:rPr>
      </w:pPr>
    </w:p>
    <w:p w14:paraId="09DFA3FD" w14:textId="2F6D5506" w:rsidR="00115A86" w:rsidRPr="00115A86" w:rsidRDefault="00115A86" w:rsidP="001523CB">
      <w:pPr>
        <w:spacing w:line="276" w:lineRule="auto"/>
        <w:ind w:left="720" w:hanging="720"/>
        <w:jc w:val="both"/>
        <w:rPr>
          <w:rFonts w:cstheme="minorHAnsi"/>
        </w:rPr>
      </w:pPr>
      <w:r w:rsidRPr="00115A86">
        <w:rPr>
          <w:rFonts w:cstheme="minorHAnsi"/>
        </w:rPr>
        <w:t xml:space="preserve">Stalkup, F. 1987. Displacement Behavior of the Condensing/Vaporizing Gas Drive Process. Presented at the SPE Annual Technical Conference and Exhibition, Dallas, Texas, 27-30 September. SPE-16715-MS. </w:t>
      </w:r>
      <w:hyperlink r:id="rId110" w:history="1">
        <w:r w:rsidRPr="00115A86">
          <w:rPr>
            <w:rStyle w:val="Hyperlink"/>
            <w:rFonts w:cstheme="minorHAnsi"/>
            <w:color w:val="auto"/>
            <w:u w:val="none"/>
          </w:rPr>
          <w:t>https://doi.org/10.2118/16715-MS</w:t>
        </w:r>
      </w:hyperlink>
      <w:r w:rsidRPr="00115A86">
        <w:rPr>
          <w:rFonts w:cstheme="minorHAnsi"/>
        </w:rPr>
        <w:t>.</w:t>
      </w:r>
    </w:p>
    <w:p w14:paraId="10639EED" w14:textId="77777777" w:rsidR="00115A86" w:rsidRPr="00115A86" w:rsidRDefault="00115A86" w:rsidP="001523CB">
      <w:pPr>
        <w:spacing w:line="276" w:lineRule="auto"/>
        <w:ind w:left="720" w:hanging="720"/>
        <w:jc w:val="both"/>
        <w:rPr>
          <w:rFonts w:cstheme="minorHAnsi"/>
        </w:rPr>
      </w:pPr>
    </w:p>
    <w:p w14:paraId="63A2E10C" w14:textId="58D4921C" w:rsidR="00115A86" w:rsidRPr="00115A86" w:rsidRDefault="00115A86" w:rsidP="001523CB">
      <w:pPr>
        <w:spacing w:line="276" w:lineRule="auto"/>
        <w:ind w:left="720" w:hanging="720"/>
        <w:jc w:val="both"/>
        <w:rPr>
          <w:rFonts w:cstheme="minorHAnsi"/>
        </w:rPr>
      </w:pPr>
      <w:r w:rsidRPr="00115A86">
        <w:rPr>
          <w:rFonts w:cstheme="minorHAnsi"/>
        </w:rPr>
        <w:lastRenderedPageBreak/>
        <w:t>Thomas, W., Helms, L., Driggers K. et al. 2016. EOG Resources (EOG) Earnings Call, May 06, 2016</w:t>
      </w:r>
    </w:p>
    <w:p w14:paraId="78FC3872" w14:textId="77777777" w:rsidR="00115A86" w:rsidRPr="00115A86" w:rsidRDefault="00115A86" w:rsidP="00281034">
      <w:pPr>
        <w:spacing w:line="276" w:lineRule="auto"/>
        <w:jc w:val="both"/>
        <w:rPr>
          <w:rFonts w:cstheme="minorHAnsi"/>
        </w:rPr>
      </w:pPr>
    </w:p>
    <w:p w14:paraId="78D34D20" w14:textId="06424607" w:rsidR="00115A86" w:rsidRPr="00115A86" w:rsidRDefault="00115A86" w:rsidP="001523CB">
      <w:pPr>
        <w:spacing w:line="276" w:lineRule="auto"/>
        <w:ind w:left="720" w:hanging="720"/>
        <w:jc w:val="both"/>
        <w:rPr>
          <w:rStyle w:val="Hyperlink"/>
          <w:rFonts w:cstheme="minorHAnsi"/>
          <w:color w:val="auto"/>
          <w:u w:val="none"/>
        </w:rPr>
      </w:pPr>
      <w:r w:rsidRPr="00115A86">
        <w:rPr>
          <w:rFonts w:cstheme="minorHAnsi"/>
        </w:rPr>
        <w:t xml:space="preserve">Wang, L., Tian, Y., Yu, X. et al. 2017. Advances in improved/enhanced oil recovery technologies for tight and shale reservoirs. </w:t>
      </w:r>
      <w:r w:rsidRPr="00115A86">
        <w:rPr>
          <w:rFonts w:cstheme="minorHAnsi"/>
          <w:i/>
          <w:iCs/>
        </w:rPr>
        <w:t>Fuel</w:t>
      </w:r>
      <w:r w:rsidRPr="00115A86">
        <w:rPr>
          <w:rFonts w:cstheme="minorHAnsi"/>
          <w:b/>
          <w:bCs/>
        </w:rPr>
        <w:t xml:space="preserve"> 210</w:t>
      </w:r>
      <w:r w:rsidRPr="00115A86">
        <w:rPr>
          <w:rFonts w:cstheme="minorHAnsi"/>
        </w:rPr>
        <w:t xml:space="preserve">:425-445. </w:t>
      </w:r>
      <w:hyperlink r:id="rId111" w:tgtFrame="_blank" w:tooltip="Persistent link using digital object identifier" w:history="1">
        <w:r w:rsidRPr="00115A86">
          <w:rPr>
            <w:rStyle w:val="Hyperlink"/>
            <w:rFonts w:cstheme="minorHAnsi"/>
            <w:color w:val="auto"/>
            <w:u w:val="none"/>
          </w:rPr>
          <w:t>https://doi.org/10.1016/j.fuel.2017.08.095</w:t>
        </w:r>
      </w:hyperlink>
    </w:p>
    <w:p w14:paraId="378526FA" w14:textId="77777777" w:rsidR="00115A86" w:rsidRPr="00115A86" w:rsidRDefault="00115A86" w:rsidP="001523CB">
      <w:pPr>
        <w:spacing w:line="276" w:lineRule="auto"/>
        <w:ind w:left="720" w:hanging="720"/>
        <w:jc w:val="both"/>
        <w:rPr>
          <w:rFonts w:cstheme="minorHAnsi"/>
        </w:rPr>
      </w:pPr>
    </w:p>
    <w:p w14:paraId="5D42ABF3" w14:textId="62A10CB8" w:rsidR="00115A86" w:rsidRPr="00115A86" w:rsidRDefault="00115A86" w:rsidP="001523CB">
      <w:pPr>
        <w:spacing w:line="276" w:lineRule="auto"/>
        <w:ind w:left="720" w:hanging="720"/>
        <w:jc w:val="both"/>
        <w:rPr>
          <w:rFonts w:cstheme="minorHAnsi"/>
        </w:rPr>
      </w:pPr>
      <w:r w:rsidRPr="00115A86">
        <w:rPr>
          <w:rFonts w:cstheme="minorHAnsi"/>
        </w:rPr>
        <w:t>Yin</w:t>
      </w:r>
      <w:r w:rsidR="00281034">
        <w:rPr>
          <w:rFonts w:cstheme="minorHAnsi"/>
        </w:rPr>
        <w:t>,</w:t>
      </w:r>
      <w:r w:rsidRPr="00115A86">
        <w:rPr>
          <w:rFonts w:cstheme="minorHAnsi"/>
        </w:rPr>
        <w:t xml:space="preserve"> M. 2015. </w:t>
      </w:r>
      <w:r w:rsidRPr="00115A86">
        <w:rPr>
          <w:rFonts w:cstheme="minorHAnsi"/>
          <w:i/>
          <w:iCs/>
        </w:rPr>
        <w:t xml:space="preserve">CO2 miscible ﬂooding application and screening criteria. </w:t>
      </w:r>
      <w:r w:rsidRPr="00115A86">
        <w:rPr>
          <w:rFonts w:cstheme="minorHAnsi"/>
        </w:rPr>
        <w:t>MS Thesis. Missouri University of Science and Technology, Rolla, Missouri.</w:t>
      </w:r>
    </w:p>
    <w:p w14:paraId="313F7E14" w14:textId="77777777" w:rsidR="00115A86" w:rsidRPr="00115A86" w:rsidRDefault="00115A86" w:rsidP="001523CB">
      <w:pPr>
        <w:spacing w:line="276" w:lineRule="auto"/>
        <w:ind w:left="720" w:hanging="720"/>
        <w:jc w:val="both"/>
        <w:rPr>
          <w:rFonts w:cstheme="minorHAnsi"/>
        </w:rPr>
      </w:pPr>
    </w:p>
    <w:p w14:paraId="61CB75B2" w14:textId="4567FCBA" w:rsidR="00115A86" w:rsidRPr="00115A86" w:rsidRDefault="00115A86" w:rsidP="001523CB">
      <w:pPr>
        <w:spacing w:line="276" w:lineRule="auto"/>
        <w:ind w:left="720" w:hanging="720"/>
        <w:jc w:val="both"/>
        <w:rPr>
          <w:rFonts w:cstheme="minorHAnsi"/>
        </w:rPr>
      </w:pPr>
      <w:r w:rsidRPr="00115A86">
        <w:rPr>
          <w:rFonts w:cstheme="minorHAnsi"/>
        </w:rPr>
        <w:t xml:space="preserve">Yu, Y. 2016. </w:t>
      </w:r>
      <w:r w:rsidRPr="00115A86">
        <w:rPr>
          <w:rFonts w:cstheme="minorHAnsi"/>
          <w:i/>
        </w:rPr>
        <w:t xml:space="preserve">Experimental Study of Enhanced Liquid Oil Recovery from Shale Reservoirs by Gas Injection. </w:t>
      </w:r>
      <w:r w:rsidRPr="00115A86">
        <w:rPr>
          <w:rFonts w:cstheme="minorHAnsi"/>
        </w:rPr>
        <w:t>PhD dissertation, Texas Tech University, Lubbock, Texas</w:t>
      </w:r>
      <w:r w:rsidR="00281034">
        <w:rPr>
          <w:rFonts w:cstheme="minorHAnsi"/>
        </w:rPr>
        <w:t>.</w:t>
      </w:r>
      <w:r w:rsidRPr="00115A86">
        <w:rPr>
          <w:rFonts w:cstheme="minorHAnsi"/>
        </w:rPr>
        <w:t xml:space="preserve"> </w:t>
      </w:r>
    </w:p>
    <w:p w14:paraId="55A3CF18" w14:textId="77777777" w:rsidR="00115A86" w:rsidRPr="00115A86" w:rsidRDefault="00115A86" w:rsidP="001523CB">
      <w:pPr>
        <w:spacing w:line="276" w:lineRule="auto"/>
        <w:ind w:left="720" w:hanging="720"/>
        <w:jc w:val="both"/>
        <w:rPr>
          <w:rFonts w:cstheme="minorHAnsi"/>
        </w:rPr>
      </w:pPr>
    </w:p>
    <w:p w14:paraId="556F277F" w14:textId="00F20762" w:rsidR="00115A86" w:rsidRDefault="00115A86" w:rsidP="001523CB">
      <w:pPr>
        <w:spacing w:line="276" w:lineRule="auto"/>
        <w:ind w:left="720" w:hanging="720"/>
        <w:jc w:val="both"/>
        <w:rPr>
          <w:rFonts w:cstheme="minorHAnsi"/>
        </w:rPr>
      </w:pPr>
      <w:r w:rsidRPr="00115A86">
        <w:rPr>
          <w:rFonts w:cstheme="minorHAnsi"/>
        </w:rPr>
        <w:t xml:space="preserve">Yu, Y., and Sheng, J. J. 2016. Experimental Investigation of Light Oil Recovery from Fractured Shale Reservoirs by Cyclic Water Injection. Presented at the SPE Western Regional Meeting, Anchorage, Alaska, USA, 23-26 May. SPE-180378-MS. </w:t>
      </w:r>
      <w:hyperlink r:id="rId112" w:history="1">
        <w:r w:rsidRPr="00115A86">
          <w:rPr>
            <w:rStyle w:val="Hyperlink"/>
            <w:rFonts w:cstheme="minorHAnsi"/>
            <w:color w:val="auto"/>
            <w:u w:val="none"/>
          </w:rPr>
          <w:t>https://doi.org/10.2118/180378-MS</w:t>
        </w:r>
      </w:hyperlink>
      <w:r w:rsidRPr="00115A86">
        <w:rPr>
          <w:rFonts w:cstheme="minorHAnsi"/>
        </w:rPr>
        <w:t>.</w:t>
      </w:r>
    </w:p>
    <w:p w14:paraId="6011FBDD" w14:textId="77777777" w:rsidR="00115A86" w:rsidRPr="00115A86" w:rsidRDefault="00115A86" w:rsidP="001523CB">
      <w:pPr>
        <w:spacing w:line="276" w:lineRule="auto"/>
        <w:ind w:left="720" w:hanging="720"/>
        <w:jc w:val="both"/>
        <w:rPr>
          <w:rFonts w:cstheme="minorHAnsi"/>
        </w:rPr>
      </w:pPr>
    </w:p>
    <w:p w14:paraId="244B1A51" w14:textId="0E3C762E" w:rsidR="00115A86" w:rsidRDefault="00115A86" w:rsidP="001523CB">
      <w:pPr>
        <w:spacing w:line="276" w:lineRule="auto"/>
        <w:ind w:left="720" w:hanging="720"/>
        <w:jc w:val="both"/>
        <w:rPr>
          <w:rFonts w:cstheme="minorHAnsi"/>
        </w:rPr>
      </w:pPr>
      <w:r w:rsidRPr="00115A86">
        <w:rPr>
          <w:rFonts w:cstheme="minorHAnsi"/>
        </w:rPr>
        <w:t xml:space="preserve">Zhang, F., Adel, I. A., Park, K. H., et al. 2018. Enhanced Oil Recovery in Unconventional Liquid Reservoir Using a Combination of CO2 Huff-n-puff and Surfactant-Assisted Spontaneous Imbibition. Presented at the SPE Annual Technical Conference and Exhibition, Dallas, Texas, USA, 24-26 September. SPE-191502-MS. </w:t>
      </w:r>
      <w:hyperlink r:id="rId113" w:history="1">
        <w:r w:rsidRPr="00115A86">
          <w:rPr>
            <w:rStyle w:val="Hyperlink"/>
            <w:rFonts w:cstheme="minorHAnsi"/>
            <w:color w:val="auto"/>
            <w:u w:val="none"/>
          </w:rPr>
          <w:t>https://doi.org/10.2118/191502-MS</w:t>
        </w:r>
      </w:hyperlink>
      <w:r w:rsidRPr="00115A86">
        <w:rPr>
          <w:rFonts w:cstheme="minorHAnsi"/>
        </w:rPr>
        <w:t>.</w:t>
      </w:r>
    </w:p>
    <w:p w14:paraId="408E840D" w14:textId="366CC030" w:rsidR="008344C7" w:rsidRDefault="008344C7" w:rsidP="001523CB">
      <w:pPr>
        <w:spacing w:line="276" w:lineRule="auto"/>
        <w:ind w:left="720" w:hanging="720"/>
        <w:jc w:val="both"/>
        <w:rPr>
          <w:rFonts w:cstheme="minorHAnsi"/>
        </w:rPr>
      </w:pPr>
    </w:p>
    <w:p w14:paraId="0515C6A3" w14:textId="2F71FC7C" w:rsidR="008344C7" w:rsidRDefault="008344C7" w:rsidP="001523CB">
      <w:pPr>
        <w:spacing w:line="276" w:lineRule="auto"/>
        <w:ind w:left="720" w:hanging="720"/>
        <w:jc w:val="both"/>
        <w:rPr>
          <w:rFonts w:cstheme="minorHAnsi"/>
        </w:rPr>
      </w:pPr>
    </w:p>
    <w:p w14:paraId="42EFED66" w14:textId="09733F6B" w:rsidR="008344C7" w:rsidRDefault="008344C7" w:rsidP="001523CB">
      <w:pPr>
        <w:spacing w:line="276" w:lineRule="auto"/>
        <w:ind w:left="720" w:hanging="720"/>
        <w:jc w:val="both"/>
        <w:rPr>
          <w:rFonts w:cstheme="minorHAnsi"/>
        </w:rPr>
      </w:pPr>
    </w:p>
    <w:p w14:paraId="2554ABC9" w14:textId="3C4F1589" w:rsidR="008344C7" w:rsidRDefault="008344C7" w:rsidP="001523CB">
      <w:pPr>
        <w:spacing w:line="276" w:lineRule="auto"/>
        <w:ind w:left="720" w:hanging="720"/>
        <w:jc w:val="both"/>
        <w:rPr>
          <w:rFonts w:cstheme="minorHAnsi"/>
        </w:rPr>
      </w:pPr>
    </w:p>
    <w:p w14:paraId="40FA089A" w14:textId="5328E1FF" w:rsidR="008344C7" w:rsidRDefault="008344C7" w:rsidP="001523CB">
      <w:pPr>
        <w:spacing w:line="276" w:lineRule="auto"/>
        <w:ind w:left="720" w:hanging="720"/>
        <w:jc w:val="both"/>
        <w:rPr>
          <w:rFonts w:cstheme="minorHAnsi"/>
        </w:rPr>
      </w:pPr>
    </w:p>
    <w:p w14:paraId="6272DC9C" w14:textId="6B8638DE" w:rsidR="008344C7" w:rsidRDefault="008344C7" w:rsidP="001523CB">
      <w:pPr>
        <w:spacing w:line="276" w:lineRule="auto"/>
        <w:ind w:left="720" w:hanging="720"/>
        <w:jc w:val="both"/>
        <w:rPr>
          <w:rFonts w:cstheme="minorHAnsi"/>
        </w:rPr>
      </w:pPr>
    </w:p>
    <w:p w14:paraId="17408194" w14:textId="20B7D805" w:rsidR="008344C7" w:rsidRDefault="008344C7" w:rsidP="001523CB">
      <w:pPr>
        <w:spacing w:line="276" w:lineRule="auto"/>
        <w:ind w:left="720" w:hanging="720"/>
        <w:jc w:val="both"/>
        <w:rPr>
          <w:rFonts w:cstheme="minorHAnsi"/>
        </w:rPr>
      </w:pPr>
    </w:p>
    <w:p w14:paraId="47E6F5B5" w14:textId="026CFBF2" w:rsidR="008344C7" w:rsidRDefault="008344C7" w:rsidP="001523CB">
      <w:pPr>
        <w:spacing w:line="276" w:lineRule="auto"/>
        <w:ind w:left="720" w:hanging="720"/>
        <w:jc w:val="both"/>
        <w:rPr>
          <w:rFonts w:cstheme="minorHAnsi"/>
        </w:rPr>
      </w:pPr>
    </w:p>
    <w:p w14:paraId="2A0A2890" w14:textId="62C2F840" w:rsidR="008344C7" w:rsidRDefault="008344C7" w:rsidP="001523CB">
      <w:pPr>
        <w:spacing w:line="276" w:lineRule="auto"/>
        <w:ind w:left="720" w:hanging="720"/>
        <w:jc w:val="both"/>
        <w:rPr>
          <w:rFonts w:cstheme="minorHAnsi"/>
        </w:rPr>
      </w:pPr>
    </w:p>
    <w:p w14:paraId="6CBA9B38" w14:textId="4DE1A9BB" w:rsidR="008344C7" w:rsidRDefault="008344C7" w:rsidP="001523CB">
      <w:pPr>
        <w:spacing w:line="276" w:lineRule="auto"/>
        <w:ind w:left="720" w:hanging="720"/>
        <w:jc w:val="both"/>
        <w:rPr>
          <w:rFonts w:cstheme="minorHAnsi"/>
        </w:rPr>
      </w:pPr>
    </w:p>
    <w:p w14:paraId="65394479" w14:textId="6104B21E" w:rsidR="008344C7" w:rsidRDefault="008344C7" w:rsidP="001523CB">
      <w:pPr>
        <w:spacing w:line="276" w:lineRule="auto"/>
        <w:ind w:left="720" w:hanging="720"/>
        <w:jc w:val="both"/>
        <w:rPr>
          <w:rFonts w:cstheme="minorHAnsi"/>
        </w:rPr>
      </w:pPr>
    </w:p>
    <w:p w14:paraId="0C3212C7" w14:textId="780702A7" w:rsidR="008344C7" w:rsidRDefault="008344C7" w:rsidP="001523CB">
      <w:pPr>
        <w:spacing w:line="276" w:lineRule="auto"/>
        <w:ind w:left="720" w:hanging="720"/>
        <w:jc w:val="both"/>
        <w:rPr>
          <w:rFonts w:cstheme="minorHAnsi"/>
        </w:rPr>
      </w:pPr>
    </w:p>
    <w:p w14:paraId="3FFDC0DF" w14:textId="04DCFCC3" w:rsidR="008344C7" w:rsidRDefault="008344C7" w:rsidP="001523CB">
      <w:pPr>
        <w:spacing w:line="276" w:lineRule="auto"/>
        <w:ind w:left="720" w:hanging="720"/>
        <w:jc w:val="both"/>
        <w:rPr>
          <w:rFonts w:cstheme="minorHAnsi"/>
        </w:rPr>
      </w:pPr>
    </w:p>
    <w:p w14:paraId="330EC953" w14:textId="016016AD" w:rsidR="008344C7" w:rsidRDefault="008344C7" w:rsidP="00BC4E5A">
      <w:pPr>
        <w:spacing w:line="276" w:lineRule="auto"/>
        <w:jc w:val="both"/>
        <w:rPr>
          <w:rFonts w:cstheme="minorHAnsi"/>
        </w:rPr>
      </w:pPr>
    </w:p>
    <w:p w14:paraId="5E5295DB" w14:textId="28EC9086" w:rsidR="002235BA" w:rsidRDefault="002235BA" w:rsidP="00BC4E5A">
      <w:pPr>
        <w:spacing w:line="276" w:lineRule="auto"/>
        <w:jc w:val="both"/>
        <w:rPr>
          <w:rFonts w:cstheme="minorHAnsi"/>
        </w:rPr>
      </w:pPr>
    </w:p>
    <w:p w14:paraId="16712E0A" w14:textId="0EFFE271" w:rsidR="002235BA" w:rsidRDefault="002235BA" w:rsidP="00BC4E5A">
      <w:pPr>
        <w:spacing w:line="276" w:lineRule="auto"/>
        <w:jc w:val="both"/>
        <w:rPr>
          <w:rFonts w:cstheme="minorHAnsi"/>
        </w:rPr>
      </w:pPr>
    </w:p>
    <w:p w14:paraId="099ED45B" w14:textId="2D456F97" w:rsidR="002235BA" w:rsidRDefault="002235BA" w:rsidP="00BC4E5A">
      <w:pPr>
        <w:spacing w:line="276" w:lineRule="auto"/>
        <w:jc w:val="both"/>
        <w:rPr>
          <w:rFonts w:cstheme="minorHAnsi"/>
        </w:rPr>
      </w:pPr>
    </w:p>
    <w:p w14:paraId="5BD6C719" w14:textId="59A102B7" w:rsidR="002235BA" w:rsidRDefault="002235BA" w:rsidP="00BC4E5A">
      <w:pPr>
        <w:spacing w:line="276" w:lineRule="auto"/>
        <w:jc w:val="both"/>
        <w:rPr>
          <w:rFonts w:cstheme="minorHAnsi"/>
        </w:rPr>
      </w:pPr>
    </w:p>
    <w:p w14:paraId="10F21142" w14:textId="77777777" w:rsidR="002235BA" w:rsidRDefault="002235BA" w:rsidP="00BC4E5A">
      <w:pPr>
        <w:spacing w:line="276" w:lineRule="auto"/>
        <w:jc w:val="both"/>
        <w:rPr>
          <w:rFonts w:cstheme="minorHAnsi"/>
        </w:rPr>
      </w:pPr>
    </w:p>
    <w:p w14:paraId="720FB272" w14:textId="77777777" w:rsidR="00BC4E5A" w:rsidRPr="00282EBE" w:rsidRDefault="00BC4E5A" w:rsidP="00BC4E5A">
      <w:pPr>
        <w:jc w:val="center"/>
        <w:outlineLvl w:val="0"/>
        <w:rPr>
          <w:rFonts w:ascii="Times New Roman" w:eastAsia="바탕" w:hAnsi="Times New Roman"/>
          <w:b/>
          <w:bCs/>
          <w:sz w:val="28"/>
          <w:szCs w:val="32"/>
        </w:rPr>
      </w:pPr>
      <w:bookmarkStart w:id="264" w:name="_Toc22639612"/>
      <w:r w:rsidRPr="00282EBE">
        <w:rPr>
          <w:rFonts w:ascii="Times New Roman" w:eastAsia="바탕" w:hAnsi="Times New Roman"/>
          <w:b/>
          <w:bCs/>
          <w:sz w:val="28"/>
          <w:szCs w:val="32"/>
        </w:rPr>
        <w:lastRenderedPageBreak/>
        <w:t>Appendix A: Details of experimental procedures</w:t>
      </w:r>
      <w:bookmarkEnd w:id="264"/>
    </w:p>
    <w:p w14:paraId="44A14559" w14:textId="601B6B52" w:rsidR="002128F9" w:rsidRPr="00BE3586" w:rsidRDefault="00BC4E5A" w:rsidP="00BC4E5A">
      <w:pPr>
        <w:jc w:val="both"/>
        <w:rPr>
          <w:rFonts w:ascii="Times New Roman" w:eastAsia="바탕" w:hAnsi="Times New Roman"/>
        </w:rPr>
      </w:pPr>
      <w:r w:rsidRPr="00AA24E1">
        <w:rPr>
          <w:rFonts w:ascii="Times New Roman" w:hAnsi="Times New Roman"/>
        </w:rPr>
        <w:t xml:space="preserve">Preserved rock sample was crushed using metal pestle and mortar and sieved to obtain particle size of </w:t>
      </w:r>
      <w:r>
        <w:rPr>
          <w:rFonts w:ascii="Times New Roman" w:hAnsi="Times New Roman"/>
        </w:rPr>
        <w:t>7</w:t>
      </w:r>
      <w:r w:rsidRPr="00AA24E1">
        <w:rPr>
          <w:rFonts w:ascii="Times New Roman" w:hAnsi="Times New Roman"/>
        </w:rPr>
        <w:t xml:space="preserve"> to 8 mm. Around 22 gm of crushed sample was put in a glass vial and NMR T1 &amp; T2 spectra were obtained. 12 MHz NMR apparatus was used. For T2 test, tau – 0.057</w:t>
      </w:r>
      <w:r w:rsidR="003222F9">
        <w:rPr>
          <w:rFonts w:ascii="Times New Roman" w:hAnsi="Times New Roman"/>
        </w:rPr>
        <w:t xml:space="preserve"> </w:t>
      </w:r>
      <w:r w:rsidRPr="00AA24E1">
        <w:rPr>
          <w:rFonts w:ascii="Times New Roman" w:hAnsi="Times New Roman"/>
        </w:rPr>
        <w:t>ms, T2 max = 100</w:t>
      </w:r>
      <w:r w:rsidR="003222F9">
        <w:rPr>
          <w:rFonts w:ascii="Times New Roman" w:hAnsi="Times New Roman"/>
        </w:rPr>
        <w:t xml:space="preserve"> </w:t>
      </w:r>
      <w:r w:rsidRPr="00AA24E1">
        <w:rPr>
          <w:rFonts w:ascii="Times New Roman" w:hAnsi="Times New Roman"/>
        </w:rPr>
        <w:t>ms. For T1</w:t>
      </w:r>
      <w:r w:rsidR="003222F9">
        <w:rPr>
          <w:rFonts w:ascii="Times New Roman" w:hAnsi="Times New Roman" w:hint="eastAsia"/>
          <w:lang w:eastAsia="ko-KR"/>
        </w:rPr>
        <w:t>/T2</w:t>
      </w:r>
      <w:r w:rsidRPr="00AA24E1">
        <w:rPr>
          <w:rFonts w:ascii="Times New Roman" w:hAnsi="Times New Roman"/>
        </w:rPr>
        <w:t xml:space="preserve"> tes</w:t>
      </w:r>
      <w:r w:rsidR="00944DD0">
        <w:rPr>
          <w:rFonts w:ascii="Times New Roman" w:hAnsi="Times New Roman" w:hint="eastAsia"/>
          <w:lang w:eastAsia="ko-KR"/>
        </w:rPr>
        <w:t>t</w:t>
      </w:r>
      <w:r w:rsidR="003222F9">
        <w:rPr>
          <w:rFonts w:ascii="Times New Roman" w:hAnsi="Times New Roman" w:hint="eastAsia"/>
          <w:lang w:eastAsia="ko-KR"/>
        </w:rPr>
        <w:t>,</w:t>
      </w:r>
      <w:r w:rsidRPr="00AA24E1">
        <w:rPr>
          <w:rFonts w:ascii="Times New Roman" w:hAnsi="Times New Roman"/>
        </w:rPr>
        <w:t xml:space="preserve"> tau </w:t>
      </w:r>
      <w:r w:rsidR="00944DD0">
        <w:rPr>
          <w:rFonts w:ascii="Times New Roman" w:hAnsi="Times New Roman" w:hint="eastAsia"/>
          <w:lang w:eastAsia="ko-KR"/>
        </w:rPr>
        <w:t>-</w:t>
      </w:r>
      <w:r w:rsidRPr="00AA24E1">
        <w:rPr>
          <w:rFonts w:ascii="Times New Roman" w:hAnsi="Times New Roman"/>
        </w:rPr>
        <w:t xml:space="preserve"> 0.057</w:t>
      </w:r>
      <w:r w:rsidR="00944DD0">
        <w:rPr>
          <w:rFonts w:ascii="Times New Roman" w:hAnsi="Times New Roman"/>
        </w:rPr>
        <w:t xml:space="preserve"> </w:t>
      </w:r>
      <w:r w:rsidRPr="00AA24E1">
        <w:rPr>
          <w:rFonts w:ascii="Times New Roman" w:hAnsi="Times New Roman"/>
        </w:rPr>
        <w:t>ms, and T1=</w:t>
      </w:r>
      <w:r w:rsidR="00944DD0">
        <w:rPr>
          <w:rFonts w:ascii="Times New Roman" w:hAnsi="Times New Roman" w:hint="eastAsia"/>
          <w:lang w:eastAsia="ko-KR"/>
        </w:rPr>
        <w:t>200</w:t>
      </w:r>
      <w:r w:rsidR="00944DD0">
        <w:rPr>
          <w:rFonts w:ascii="Times New Roman" w:hAnsi="Times New Roman"/>
          <w:lang w:eastAsia="ko-KR"/>
        </w:rPr>
        <w:t xml:space="preserve"> </w:t>
      </w:r>
      <w:r w:rsidR="00944DD0">
        <w:rPr>
          <w:rFonts w:ascii="Times New Roman" w:hAnsi="Times New Roman" w:hint="eastAsia"/>
          <w:lang w:eastAsia="ko-KR"/>
        </w:rPr>
        <w:t>ms,</w:t>
      </w:r>
      <w:r w:rsidR="00944DD0">
        <w:rPr>
          <w:rFonts w:ascii="Times New Roman" w:hAnsi="Times New Roman"/>
          <w:lang w:eastAsia="ko-KR"/>
        </w:rPr>
        <w:t xml:space="preserve"> </w:t>
      </w:r>
      <w:r w:rsidR="00944DD0">
        <w:rPr>
          <w:rFonts w:ascii="Times New Roman" w:hAnsi="Times New Roman" w:hint="eastAsia"/>
          <w:lang w:eastAsia="ko-KR"/>
        </w:rPr>
        <w:t>and</w:t>
      </w:r>
      <w:r w:rsidR="00944DD0">
        <w:rPr>
          <w:rFonts w:ascii="Times New Roman" w:hAnsi="Times New Roman"/>
          <w:lang w:eastAsia="ko-KR"/>
        </w:rPr>
        <w:t xml:space="preserve"> </w:t>
      </w:r>
      <w:r w:rsidRPr="00AA24E1">
        <w:rPr>
          <w:rFonts w:ascii="Times New Roman" w:hAnsi="Times New Roman"/>
        </w:rPr>
        <w:t>T2= 100</w:t>
      </w:r>
      <w:r w:rsidR="00944DD0">
        <w:rPr>
          <w:rFonts w:ascii="Times New Roman" w:hAnsi="Times New Roman"/>
        </w:rPr>
        <w:t xml:space="preserve"> </w:t>
      </w:r>
      <w:r w:rsidRPr="00AA24E1">
        <w:rPr>
          <w:rFonts w:ascii="Times New Roman" w:hAnsi="Times New Roman"/>
        </w:rPr>
        <w:t>ms. After the NMR test is finished, the crushed sample was placed in the oven for two hours at 150°F. This step is necessary for not to   include any loss due to evaporation due to the temperature effect in the 1</w:t>
      </w:r>
      <w:r w:rsidRPr="00AA24E1">
        <w:rPr>
          <w:rFonts w:ascii="Times New Roman" w:hAnsi="Times New Roman"/>
          <w:vertAlign w:val="superscript"/>
        </w:rPr>
        <w:t>st</w:t>
      </w:r>
      <w:r w:rsidRPr="00AA24E1">
        <w:rPr>
          <w:rFonts w:ascii="Times New Roman" w:hAnsi="Times New Roman"/>
        </w:rPr>
        <w:t xml:space="preserve"> cycle. After two hours, NMR test was again run to obtain base case NMR spectrum. Now the sample is ready to be placed in the high pressure cell for EOR study. The high pressure cell is rated to 10,000 psi and temperature of 212°F.  High pressure cell with sample is place in an oven and the temperature is raised to 150°F. Sample is allowed to sit at this temperature prior to introduction of gas. </w:t>
      </w:r>
      <w:r>
        <w:rPr>
          <w:rFonts w:ascii="Times New Roman" w:eastAsia="바탕" w:hAnsi="Times New Roman"/>
        </w:rPr>
        <w:t>The</w:t>
      </w:r>
      <w:r w:rsidRPr="00AA24E1">
        <w:rPr>
          <w:rFonts w:ascii="Times New Roman" w:eastAsia="바탕" w:hAnsi="Times New Roman"/>
        </w:rPr>
        <w:t xml:space="preserve"> solvent gas cylinder valve and the valve on the top of the pressure cell is opened</w:t>
      </w:r>
      <w:r>
        <w:rPr>
          <w:rFonts w:ascii="Times New Roman" w:eastAsia="바탕" w:hAnsi="Times New Roman"/>
        </w:rPr>
        <w:t xml:space="preserve"> (see </w:t>
      </w:r>
      <w:r w:rsidRPr="00944DD0">
        <w:rPr>
          <w:rFonts w:ascii="Times New Roman" w:eastAsia="바탕" w:hAnsi="Times New Roman"/>
          <w:b/>
          <w:bCs/>
        </w:rPr>
        <w:t>Fig</w:t>
      </w:r>
      <w:r w:rsidR="008251A1">
        <w:rPr>
          <w:rFonts w:ascii="Times New Roman" w:eastAsia="바탕" w:hAnsi="Times New Roman" w:hint="eastAsia"/>
          <w:b/>
          <w:bCs/>
          <w:lang w:eastAsia="ko-KR"/>
        </w:rPr>
        <w:t>.</w:t>
      </w:r>
      <w:r w:rsidRPr="00944DD0">
        <w:rPr>
          <w:rFonts w:ascii="Times New Roman" w:eastAsia="바탕" w:hAnsi="Times New Roman"/>
          <w:b/>
          <w:bCs/>
        </w:rPr>
        <w:t xml:space="preserve"> 15</w:t>
      </w:r>
      <w:r>
        <w:rPr>
          <w:rFonts w:ascii="Times New Roman" w:eastAsia="바탕" w:hAnsi="Times New Roman"/>
        </w:rPr>
        <w:t xml:space="preserve">) </w:t>
      </w:r>
      <w:r w:rsidRPr="00AA24E1">
        <w:rPr>
          <w:rFonts w:ascii="Times New Roman" w:eastAsia="바탕" w:hAnsi="Times New Roman"/>
        </w:rPr>
        <w:t xml:space="preserve">to </w:t>
      </w:r>
      <w:r>
        <w:rPr>
          <w:rFonts w:ascii="Times New Roman" w:eastAsia="바탕" w:hAnsi="Times New Roman"/>
        </w:rPr>
        <w:t>fill</w:t>
      </w:r>
      <w:r w:rsidRPr="00AA24E1">
        <w:rPr>
          <w:rFonts w:ascii="Times New Roman" w:eastAsia="바탕" w:hAnsi="Times New Roman"/>
        </w:rPr>
        <w:t xml:space="preserve"> the ISCO 100DX syringe pump</w:t>
      </w:r>
      <w:r>
        <w:rPr>
          <w:rFonts w:ascii="Times New Roman" w:eastAsia="바탕" w:hAnsi="Times New Roman"/>
        </w:rPr>
        <w:t>, the high-pressure cell and the high pressure tubing.</w:t>
      </w:r>
      <w:r w:rsidRPr="00AA24E1">
        <w:rPr>
          <w:rFonts w:ascii="Times New Roman" w:eastAsia="바탕" w:hAnsi="Times New Roman"/>
        </w:rPr>
        <w:t xml:space="preserve"> </w:t>
      </w:r>
      <w:r>
        <w:rPr>
          <w:rFonts w:ascii="Times New Roman" w:eastAsia="바탕" w:hAnsi="Times New Roman"/>
        </w:rPr>
        <w:t>After filling is complete, the g</w:t>
      </w:r>
      <w:r w:rsidRPr="00AA24E1">
        <w:rPr>
          <w:rFonts w:ascii="Times New Roman" w:eastAsia="바탕" w:hAnsi="Times New Roman"/>
        </w:rPr>
        <w:t xml:space="preserve">as cylinder valve </w:t>
      </w:r>
      <w:r>
        <w:rPr>
          <w:rFonts w:ascii="Times New Roman" w:eastAsia="바탕" w:hAnsi="Times New Roman"/>
        </w:rPr>
        <w:t>is closed and the pump is started to</w:t>
      </w:r>
      <w:r w:rsidRPr="00AA24E1">
        <w:rPr>
          <w:rFonts w:ascii="Times New Roman" w:eastAsia="바탕" w:hAnsi="Times New Roman"/>
        </w:rPr>
        <w:t xml:space="preserve"> builds up the desired injection pressure (P</w:t>
      </w:r>
      <w:r w:rsidRPr="00AA24E1">
        <w:rPr>
          <w:rFonts w:ascii="Times New Roman" w:eastAsia="바탕" w:hAnsi="Times New Roman"/>
          <w:vertAlign w:val="subscript"/>
        </w:rPr>
        <w:t>inj</w:t>
      </w:r>
      <w:r w:rsidRPr="00AA24E1">
        <w:rPr>
          <w:rFonts w:ascii="Times New Roman" w:eastAsia="바탕" w:hAnsi="Times New Roman"/>
        </w:rPr>
        <w:t>). This represents the huff phase. Once the system reached the desired pressure P</w:t>
      </w:r>
      <w:r w:rsidRPr="00AA24E1">
        <w:rPr>
          <w:rFonts w:ascii="Times New Roman" w:eastAsia="바탕" w:hAnsi="Times New Roman"/>
          <w:vertAlign w:val="subscript"/>
        </w:rPr>
        <w:t>inj,</w:t>
      </w:r>
      <w:r w:rsidRPr="00AA24E1">
        <w:rPr>
          <w:rFonts w:ascii="Times New Roman" w:eastAsia="바탕" w:hAnsi="Times New Roman"/>
        </w:rPr>
        <w:t xml:space="preserve"> the valve on the top of the pressure cell is closed to isolate the high pressure cell </w:t>
      </w:r>
      <w:r>
        <w:rPr>
          <w:rFonts w:ascii="Times New Roman" w:eastAsia="바탕" w:hAnsi="Times New Roman"/>
        </w:rPr>
        <w:t xml:space="preserve">and allowed to sit for 1 hour </w:t>
      </w:r>
      <w:r w:rsidRPr="00AA24E1">
        <w:rPr>
          <w:rFonts w:ascii="Times New Roman" w:eastAsia="바탕" w:hAnsi="Times New Roman"/>
        </w:rPr>
        <w:t xml:space="preserve">(represent the soaking phase). After </w:t>
      </w:r>
      <w:r>
        <w:rPr>
          <w:rFonts w:ascii="Times New Roman" w:eastAsia="바탕" w:hAnsi="Times New Roman"/>
        </w:rPr>
        <w:t xml:space="preserve">the </w:t>
      </w:r>
      <w:r w:rsidRPr="00AA24E1">
        <w:rPr>
          <w:rFonts w:ascii="Times New Roman" w:eastAsia="바탕" w:hAnsi="Times New Roman"/>
        </w:rPr>
        <w:t xml:space="preserve">desired soaking time, the outlet needle valve is opened to depressurize the cell </w:t>
      </w:r>
      <w:r>
        <w:rPr>
          <w:rFonts w:ascii="Times New Roman" w:eastAsia="바탕" w:hAnsi="Times New Roman"/>
        </w:rPr>
        <w:t>to atmospheric pressure (puff cycle). This is achieved in one hour (production time).</w:t>
      </w:r>
      <w:r w:rsidRPr="00AA24E1">
        <w:rPr>
          <w:rFonts w:ascii="Times New Roman" w:eastAsia="바탕" w:hAnsi="Times New Roman"/>
        </w:rPr>
        <w:t xml:space="preserve"> </w:t>
      </w:r>
      <w:r>
        <w:rPr>
          <w:rFonts w:ascii="Times New Roman" w:eastAsia="바탕" w:hAnsi="Times New Roman"/>
        </w:rPr>
        <w:t>T</w:t>
      </w:r>
      <w:r w:rsidRPr="00AA24E1">
        <w:rPr>
          <w:rFonts w:ascii="Times New Roman" w:eastAsia="바탕" w:hAnsi="Times New Roman"/>
        </w:rPr>
        <w:t xml:space="preserve">he crushed sample </w:t>
      </w:r>
      <w:r>
        <w:rPr>
          <w:rFonts w:ascii="Times New Roman" w:eastAsia="바탕" w:hAnsi="Times New Roman"/>
        </w:rPr>
        <w:t>is</w:t>
      </w:r>
      <w:r w:rsidRPr="00AA24E1">
        <w:rPr>
          <w:rFonts w:ascii="Times New Roman" w:eastAsia="바탕" w:hAnsi="Times New Roman"/>
        </w:rPr>
        <w:t xml:space="preserve"> taken out and placed in the desiccator for one hour and thirty minutes to allow the injected gas to escape from the samples. T</w:t>
      </w:r>
      <w:r w:rsidRPr="00AA24E1">
        <w:rPr>
          <w:rFonts w:ascii="Times New Roman" w:eastAsia="바탕" w:hAnsi="Times New Roman"/>
          <w:vertAlign w:val="subscript"/>
        </w:rPr>
        <w:t xml:space="preserve">2 </w:t>
      </w:r>
      <w:r w:rsidRPr="00AA24E1">
        <w:rPr>
          <w:rFonts w:ascii="Times New Roman" w:eastAsia="바탕" w:hAnsi="Times New Roman"/>
        </w:rPr>
        <w:softHyphen/>
        <w:t xml:space="preserve"> and T</w:t>
      </w:r>
      <w:r w:rsidRPr="00AA24E1">
        <w:rPr>
          <w:rFonts w:ascii="Times New Roman" w:eastAsia="바탕" w:hAnsi="Times New Roman"/>
          <w:vertAlign w:val="subscript"/>
        </w:rPr>
        <w:t>1</w:t>
      </w:r>
      <w:r w:rsidRPr="00AA24E1">
        <w:rPr>
          <w:rFonts w:ascii="Times New Roman" w:eastAsia="바탕" w:hAnsi="Times New Roman"/>
        </w:rPr>
        <w:t>/T</w:t>
      </w:r>
      <w:r w:rsidRPr="00AA24E1">
        <w:rPr>
          <w:rFonts w:ascii="Times New Roman" w:eastAsia="바탕" w:hAnsi="Times New Roman"/>
          <w:vertAlign w:val="subscript"/>
        </w:rPr>
        <w:t>2</w:t>
      </w:r>
      <w:r w:rsidRPr="00AA24E1">
        <w:rPr>
          <w:rFonts w:ascii="Times New Roman" w:eastAsia="바탕" w:hAnsi="Times New Roman"/>
        </w:rPr>
        <w:t xml:space="preserve"> </w:t>
      </w:r>
      <w:r>
        <w:rPr>
          <w:rFonts w:ascii="Times New Roman" w:eastAsia="바탕" w:hAnsi="Times New Roman"/>
        </w:rPr>
        <w:t xml:space="preserve">NMR spectra </w:t>
      </w:r>
      <w:r w:rsidRPr="00AA24E1">
        <w:rPr>
          <w:rFonts w:ascii="Times New Roman" w:eastAsia="바탕" w:hAnsi="Times New Roman"/>
        </w:rPr>
        <w:t>are acquired</w:t>
      </w:r>
      <w:r>
        <w:rPr>
          <w:rFonts w:ascii="Times New Roman" w:eastAsia="바탕" w:hAnsi="Times New Roman"/>
        </w:rPr>
        <w:t>. This constitutes one cycle. Using the same procedure as outlined above, data is obtained for successive cycles.</w:t>
      </w:r>
      <w:r w:rsidRPr="00AA24E1">
        <w:rPr>
          <w:rFonts w:ascii="Times New Roman" w:eastAsia="바탕" w:hAnsi="Times New Roman"/>
        </w:rPr>
        <w:t xml:space="preserve"> Destructive tests such as MICP, BET, GC, and HAWK are performed after the last cycle of huff-n-puff tests.</w:t>
      </w:r>
    </w:p>
    <w:sectPr w:rsidR="002128F9" w:rsidRPr="00BE3586" w:rsidSect="00724764">
      <w:footerReference w:type="default" r:id="rId114"/>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7C92B" w14:textId="77777777" w:rsidR="00FB06D2" w:rsidRDefault="00FB06D2" w:rsidP="008E1C26">
      <w:pPr>
        <w:spacing w:line="240" w:lineRule="auto"/>
      </w:pPr>
      <w:r>
        <w:separator/>
      </w:r>
    </w:p>
  </w:endnote>
  <w:endnote w:type="continuationSeparator" w:id="0">
    <w:p w14:paraId="6D91E87A" w14:textId="77777777" w:rsidR="00FB06D2" w:rsidRDefault="00FB06D2" w:rsidP="008E1C26">
      <w:pPr>
        <w:spacing w:line="240" w:lineRule="auto"/>
      </w:pPr>
      <w:r>
        <w:continuationSeparator/>
      </w:r>
    </w:p>
  </w:endnote>
  <w:endnote w:type="continuationNotice" w:id="1">
    <w:p w14:paraId="7238F419" w14:textId="77777777" w:rsidR="00FB06D2" w:rsidRDefault="00FB06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돋움">
    <w:altName w:val="Dotu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78E05" w14:textId="40AFCB94" w:rsidR="00215710" w:rsidRDefault="00215710">
    <w:pPr>
      <w:pStyle w:val="Footer"/>
      <w:jc w:val="center"/>
    </w:pPr>
  </w:p>
  <w:p w14:paraId="6D4980D5" w14:textId="77777777" w:rsidR="00215710" w:rsidRDefault="00215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7876166"/>
      <w:docPartObj>
        <w:docPartGallery w:val="Page Numbers (Bottom of Page)"/>
        <w:docPartUnique/>
      </w:docPartObj>
    </w:sdtPr>
    <w:sdtEndPr>
      <w:rPr>
        <w:noProof/>
      </w:rPr>
    </w:sdtEndPr>
    <w:sdtContent>
      <w:p w14:paraId="214A54DA" w14:textId="77777777" w:rsidR="00215710" w:rsidRDefault="002157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A5EE6F" w14:textId="77777777" w:rsidR="00215710" w:rsidRDefault="002157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0113241"/>
      <w:docPartObj>
        <w:docPartGallery w:val="Page Numbers (Bottom of Page)"/>
        <w:docPartUnique/>
      </w:docPartObj>
    </w:sdtPr>
    <w:sdtEndPr>
      <w:rPr>
        <w:noProof/>
      </w:rPr>
    </w:sdtEndPr>
    <w:sdtContent>
      <w:p w14:paraId="14D186A0" w14:textId="16DF5095" w:rsidR="00EA5680" w:rsidRDefault="00215710" w:rsidP="002157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C5B6C" w14:textId="77777777" w:rsidR="00FB06D2" w:rsidRDefault="00FB06D2" w:rsidP="008E1C26">
      <w:pPr>
        <w:spacing w:line="240" w:lineRule="auto"/>
      </w:pPr>
      <w:r>
        <w:separator/>
      </w:r>
    </w:p>
  </w:footnote>
  <w:footnote w:type="continuationSeparator" w:id="0">
    <w:p w14:paraId="69942682" w14:textId="77777777" w:rsidR="00FB06D2" w:rsidRDefault="00FB06D2" w:rsidP="008E1C26">
      <w:pPr>
        <w:spacing w:line="240" w:lineRule="auto"/>
      </w:pPr>
      <w:r>
        <w:continuationSeparator/>
      </w:r>
    </w:p>
  </w:footnote>
  <w:footnote w:type="continuationNotice" w:id="1">
    <w:p w14:paraId="65B187F8" w14:textId="77777777" w:rsidR="00FB06D2" w:rsidRDefault="00FB06D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86ACE"/>
    <w:multiLevelType w:val="hybridMultilevel"/>
    <w:tmpl w:val="820A1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049C6"/>
    <w:multiLevelType w:val="hybridMultilevel"/>
    <w:tmpl w:val="01E02814"/>
    <w:lvl w:ilvl="0" w:tplc="10DA01EC">
      <w:start w:val="1"/>
      <w:numFmt w:val="bullet"/>
      <w:lvlText w:val="•"/>
      <w:lvlJc w:val="left"/>
      <w:pPr>
        <w:tabs>
          <w:tab w:val="num" w:pos="720"/>
        </w:tabs>
        <w:ind w:left="720" w:hanging="360"/>
      </w:pPr>
      <w:rPr>
        <w:rFonts w:ascii="Arial" w:hAnsi="Arial" w:hint="default"/>
      </w:rPr>
    </w:lvl>
    <w:lvl w:ilvl="1" w:tplc="15E67A60" w:tentative="1">
      <w:start w:val="1"/>
      <w:numFmt w:val="bullet"/>
      <w:lvlText w:val="•"/>
      <w:lvlJc w:val="left"/>
      <w:pPr>
        <w:tabs>
          <w:tab w:val="num" w:pos="1440"/>
        </w:tabs>
        <w:ind w:left="1440" w:hanging="360"/>
      </w:pPr>
      <w:rPr>
        <w:rFonts w:ascii="Arial" w:hAnsi="Arial" w:hint="default"/>
      </w:rPr>
    </w:lvl>
    <w:lvl w:ilvl="2" w:tplc="337A38C8" w:tentative="1">
      <w:start w:val="1"/>
      <w:numFmt w:val="bullet"/>
      <w:lvlText w:val="•"/>
      <w:lvlJc w:val="left"/>
      <w:pPr>
        <w:tabs>
          <w:tab w:val="num" w:pos="2160"/>
        </w:tabs>
        <w:ind w:left="2160" w:hanging="360"/>
      </w:pPr>
      <w:rPr>
        <w:rFonts w:ascii="Arial" w:hAnsi="Arial" w:hint="default"/>
      </w:rPr>
    </w:lvl>
    <w:lvl w:ilvl="3" w:tplc="E46A5AE8" w:tentative="1">
      <w:start w:val="1"/>
      <w:numFmt w:val="bullet"/>
      <w:lvlText w:val="•"/>
      <w:lvlJc w:val="left"/>
      <w:pPr>
        <w:tabs>
          <w:tab w:val="num" w:pos="2880"/>
        </w:tabs>
        <w:ind w:left="2880" w:hanging="360"/>
      </w:pPr>
      <w:rPr>
        <w:rFonts w:ascii="Arial" w:hAnsi="Arial" w:hint="default"/>
      </w:rPr>
    </w:lvl>
    <w:lvl w:ilvl="4" w:tplc="DE3AEE30" w:tentative="1">
      <w:start w:val="1"/>
      <w:numFmt w:val="bullet"/>
      <w:lvlText w:val="•"/>
      <w:lvlJc w:val="left"/>
      <w:pPr>
        <w:tabs>
          <w:tab w:val="num" w:pos="3600"/>
        </w:tabs>
        <w:ind w:left="3600" w:hanging="360"/>
      </w:pPr>
      <w:rPr>
        <w:rFonts w:ascii="Arial" w:hAnsi="Arial" w:hint="default"/>
      </w:rPr>
    </w:lvl>
    <w:lvl w:ilvl="5" w:tplc="306AAC38" w:tentative="1">
      <w:start w:val="1"/>
      <w:numFmt w:val="bullet"/>
      <w:lvlText w:val="•"/>
      <w:lvlJc w:val="left"/>
      <w:pPr>
        <w:tabs>
          <w:tab w:val="num" w:pos="4320"/>
        </w:tabs>
        <w:ind w:left="4320" w:hanging="360"/>
      </w:pPr>
      <w:rPr>
        <w:rFonts w:ascii="Arial" w:hAnsi="Arial" w:hint="default"/>
      </w:rPr>
    </w:lvl>
    <w:lvl w:ilvl="6" w:tplc="85F6D8E2" w:tentative="1">
      <w:start w:val="1"/>
      <w:numFmt w:val="bullet"/>
      <w:lvlText w:val="•"/>
      <w:lvlJc w:val="left"/>
      <w:pPr>
        <w:tabs>
          <w:tab w:val="num" w:pos="5040"/>
        </w:tabs>
        <w:ind w:left="5040" w:hanging="360"/>
      </w:pPr>
      <w:rPr>
        <w:rFonts w:ascii="Arial" w:hAnsi="Arial" w:hint="default"/>
      </w:rPr>
    </w:lvl>
    <w:lvl w:ilvl="7" w:tplc="ED00CC12" w:tentative="1">
      <w:start w:val="1"/>
      <w:numFmt w:val="bullet"/>
      <w:lvlText w:val="•"/>
      <w:lvlJc w:val="left"/>
      <w:pPr>
        <w:tabs>
          <w:tab w:val="num" w:pos="5760"/>
        </w:tabs>
        <w:ind w:left="5760" w:hanging="360"/>
      </w:pPr>
      <w:rPr>
        <w:rFonts w:ascii="Arial" w:hAnsi="Arial" w:hint="default"/>
      </w:rPr>
    </w:lvl>
    <w:lvl w:ilvl="8" w:tplc="7EF866A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E8364B"/>
    <w:multiLevelType w:val="hybridMultilevel"/>
    <w:tmpl w:val="271E1364"/>
    <w:lvl w:ilvl="0" w:tplc="2500F438">
      <w:start w:val="1"/>
      <w:numFmt w:val="bullet"/>
      <w:lvlText w:val=""/>
      <w:lvlJc w:val="left"/>
      <w:pPr>
        <w:tabs>
          <w:tab w:val="num" w:pos="720"/>
        </w:tabs>
        <w:ind w:left="720" w:hanging="360"/>
      </w:pPr>
      <w:rPr>
        <w:rFonts w:ascii="Wingdings" w:hAnsi="Wingdings" w:hint="default"/>
      </w:rPr>
    </w:lvl>
    <w:lvl w:ilvl="1" w:tplc="B5A65490" w:tentative="1">
      <w:start w:val="1"/>
      <w:numFmt w:val="bullet"/>
      <w:lvlText w:val=""/>
      <w:lvlJc w:val="left"/>
      <w:pPr>
        <w:tabs>
          <w:tab w:val="num" w:pos="1440"/>
        </w:tabs>
        <w:ind w:left="1440" w:hanging="360"/>
      </w:pPr>
      <w:rPr>
        <w:rFonts w:ascii="Wingdings" w:hAnsi="Wingdings" w:hint="default"/>
      </w:rPr>
    </w:lvl>
    <w:lvl w:ilvl="2" w:tplc="A96C46A8" w:tentative="1">
      <w:start w:val="1"/>
      <w:numFmt w:val="bullet"/>
      <w:lvlText w:val=""/>
      <w:lvlJc w:val="left"/>
      <w:pPr>
        <w:tabs>
          <w:tab w:val="num" w:pos="2160"/>
        </w:tabs>
        <w:ind w:left="2160" w:hanging="360"/>
      </w:pPr>
      <w:rPr>
        <w:rFonts w:ascii="Wingdings" w:hAnsi="Wingdings" w:hint="default"/>
      </w:rPr>
    </w:lvl>
    <w:lvl w:ilvl="3" w:tplc="102CD258" w:tentative="1">
      <w:start w:val="1"/>
      <w:numFmt w:val="bullet"/>
      <w:lvlText w:val=""/>
      <w:lvlJc w:val="left"/>
      <w:pPr>
        <w:tabs>
          <w:tab w:val="num" w:pos="2880"/>
        </w:tabs>
        <w:ind w:left="2880" w:hanging="360"/>
      </w:pPr>
      <w:rPr>
        <w:rFonts w:ascii="Wingdings" w:hAnsi="Wingdings" w:hint="default"/>
      </w:rPr>
    </w:lvl>
    <w:lvl w:ilvl="4" w:tplc="106E9632" w:tentative="1">
      <w:start w:val="1"/>
      <w:numFmt w:val="bullet"/>
      <w:lvlText w:val=""/>
      <w:lvlJc w:val="left"/>
      <w:pPr>
        <w:tabs>
          <w:tab w:val="num" w:pos="3600"/>
        </w:tabs>
        <w:ind w:left="3600" w:hanging="360"/>
      </w:pPr>
      <w:rPr>
        <w:rFonts w:ascii="Wingdings" w:hAnsi="Wingdings" w:hint="default"/>
      </w:rPr>
    </w:lvl>
    <w:lvl w:ilvl="5" w:tplc="9A7E606E" w:tentative="1">
      <w:start w:val="1"/>
      <w:numFmt w:val="bullet"/>
      <w:lvlText w:val=""/>
      <w:lvlJc w:val="left"/>
      <w:pPr>
        <w:tabs>
          <w:tab w:val="num" w:pos="4320"/>
        </w:tabs>
        <w:ind w:left="4320" w:hanging="360"/>
      </w:pPr>
      <w:rPr>
        <w:rFonts w:ascii="Wingdings" w:hAnsi="Wingdings" w:hint="default"/>
      </w:rPr>
    </w:lvl>
    <w:lvl w:ilvl="6" w:tplc="BB46E650" w:tentative="1">
      <w:start w:val="1"/>
      <w:numFmt w:val="bullet"/>
      <w:lvlText w:val=""/>
      <w:lvlJc w:val="left"/>
      <w:pPr>
        <w:tabs>
          <w:tab w:val="num" w:pos="5040"/>
        </w:tabs>
        <w:ind w:left="5040" w:hanging="360"/>
      </w:pPr>
      <w:rPr>
        <w:rFonts w:ascii="Wingdings" w:hAnsi="Wingdings" w:hint="default"/>
      </w:rPr>
    </w:lvl>
    <w:lvl w:ilvl="7" w:tplc="3AF88FEA" w:tentative="1">
      <w:start w:val="1"/>
      <w:numFmt w:val="bullet"/>
      <w:lvlText w:val=""/>
      <w:lvlJc w:val="left"/>
      <w:pPr>
        <w:tabs>
          <w:tab w:val="num" w:pos="5760"/>
        </w:tabs>
        <w:ind w:left="5760" w:hanging="360"/>
      </w:pPr>
      <w:rPr>
        <w:rFonts w:ascii="Wingdings" w:hAnsi="Wingdings" w:hint="default"/>
      </w:rPr>
    </w:lvl>
    <w:lvl w:ilvl="8" w:tplc="7980800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C65CD7"/>
    <w:multiLevelType w:val="hybridMultilevel"/>
    <w:tmpl w:val="DDC43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5A7B92"/>
    <w:multiLevelType w:val="hybridMultilevel"/>
    <w:tmpl w:val="AA6EB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CB0CAE"/>
    <w:multiLevelType w:val="hybridMultilevel"/>
    <w:tmpl w:val="1DAA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C7C37"/>
    <w:multiLevelType w:val="hybridMultilevel"/>
    <w:tmpl w:val="1A9A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037D2B"/>
    <w:multiLevelType w:val="hybridMultilevel"/>
    <w:tmpl w:val="5FDCF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8B047F"/>
    <w:multiLevelType w:val="hybridMultilevel"/>
    <w:tmpl w:val="4CB2C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3C483B"/>
    <w:multiLevelType w:val="hybridMultilevel"/>
    <w:tmpl w:val="A8CE9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B93D10"/>
    <w:multiLevelType w:val="hybridMultilevel"/>
    <w:tmpl w:val="84764D26"/>
    <w:lvl w:ilvl="0" w:tplc="0409000F">
      <w:start w:val="1"/>
      <w:numFmt w:val="decimal"/>
      <w:lvlText w:val="%1."/>
      <w:lvlJc w:val="left"/>
      <w:pPr>
        <w:ind w:left="1448" w:hanging="360"/>
      </w:pPr>
    </w:lvl>
    <w:lvl w:ilvl="1" w:tplc="04090019" w:tentative="1">
      <w:start w:val="1"/>
      <w:numFmt w:val="lowerLetter"/>
      <w:lvlText w:val="%2."/>
      <w:lvlJc w:val="left"/>
      <w:pPr>
        <w:ind w:left="2168" w:hanging="360"/>
      </w:pPr>
    </w:lvl>
    <w:lvl w:ilvl="2" w:tplc="0409001B" w:tentative="1">
      <w:start w:val="1"/>
      <w:numFmt w:val="lowerRoman"/>
      <w:lvlText w:val="%3."/>
      <w:lvlJc w:val="right"/>
      <w:pPr>
        <w:ind w:left="2888" w:hanging="180"/>
      </w:pPr>
    </w:lvl>
    <w:lvl w:ilvl="3" w:tplc="0409000F" w:tentative="1">
      <w:start w:val="1"/>
      <w:numFmt w:val="decimal"/>
      <w:lvlText w:val="%4."/>
      <w:lvlJc w:val="left"/>
      <w:pPr>
        <w:ind w:left="3608" w:hanging="360"/>
      </w:pPr>
    </w:lvl>
    <w:lvl w:ilvl="4" w:tplc="04090019" w:tentative="1">
      <w:start w:val="1"/>
      <w:numFmt w:val="lowerLetter"/>
      <w:lvlText w:val="%5."/>
      <w:lvlJc w:val="left"/>
      <w:pPr>
        <w:ind w:left="4328" w:hanging="360"/>
      </w:pPr>
    </w:lvl>
    <w:lvl w:ilvl="5" w:tplc="0409001B" w:tentative="1">
      <w:start w:val="1"/>
      <w:numFmt w:val="lowerRoman"/>
      <w:lvlText w:val="%6."/>
      <w:lvlJc w:val="right"/>
      <w:pPr>
        <w:ind w:left="5048" w:hanging="180"/>
      </w:pPr>
    </w:lvl>
    <w:lvl w:ilvl="6" w:tplc="0409000F" w:tentative="1">
      <w:start w:val="1"/>
      <w:numFmt w:val="decimal"/>
      <w:lvlText w:val="%7."/>
      <w:lvlJc w:val="left"/>
      <w:pPr>
        <w:ind w:left="5768" w:hanging="360"/>
      </w:pPr>
    </w:lvl>
    <w:lvl w:ilvl="7" w:tplc="04090019" w:tentative="1">
      <w:start w:val="1"/>
      <w:numFmt w:val="lowerLetter"/>
      <w:lvlText w:val="%8."/>
      <w:lvlJc w:val="left"/>
      <w:pPr>
        <w:ind w:left="6488" w:hanging="360"/>
      </w:pPr>
    </w:lvl>
    <w:lvl w:ilvl="8" w:tplc="0409001B" w:tentative="1">
      <w:start w:val="1"/>
      <w:numFmt w:val="lowerRoman"/>
      <w:lvlText w:val="%9."/>
      <w:lvlJc w:val="right"/>
      <w:pPr>
        <w:ind w:left="7208" w:hanging="180"/>
      </w:pPr>
    </w:lvl>
  </w:abstractNum>
  <w:abstractNum w:abstractNumId="12" w15:restartNumberingAfterBreak="0">
    <w:nsid w:val="2E593EB1"/>
    <w:multiLevelType w:val="hybridMultilevel"/>
    <w:tmpl w:val="BF14EA82"/>
    <w:lvl w:ilvl="0" w:tplc="33B4D21E">
      <w:start w:val="1"/>
      <w:numFmt w:val="bullet"/>
      <w:lvlText w:val="•"/>
      <w:lvlJc w:val="left"/>
      <w:pPr>
        <w:tabs>
          <w:tab w:val="num" w:pos="720"/>
        </w:tabs>
        <w:ind w:left="720" w:hanging="360"/>
      </w:pPr>
      <w:rPr>
        <w:rFonts w:ascii="Arial" w:hAnsi="Arial" w:hint="default"/>
      </w:rPr>
    </w:lvl>
    <w:lvl w:ilvl="1" w:tplc="89F4CE4A" w:tentative="1">
      <w:start w:val="1"/>
      <w:numFmt w:val="bullet"/>
      <w:lvlText w:val="•"/>
      <w:lvlJc w:val="left"/>
      <w:pPr>
        <w:tabs>
          <w:tab w:val="num" w:pos="1440"/>
        </w:tabs>
        <w:ind w:left="1440" w:hanging="360"/>
      </w:pPr>
      <w:rPr>
        <w:rFonts w:ascii="Arial" w:hAnsi="Arial" w:hint="default"/>
      </w:rPr>
    </w:lvl>
    <w:lvl w:ilvl="2" w:tplc="A47CA5D8" w:tentative="1">
      <w:start w:val="1"/>
      <w:numFmt w:val="bullet"/>
      <w:lvlText w:val="•"/>
      <w:lvlJc w:val="left"/>
      <w:pPr>
        <w:tabs>
          <w:tab w:val="num" w:pos="2160"/>
        </w:tabs>
        <w:ind w:left="2160" w:hanging="360"/>
      </w:pPr>
      <w:rPr>
        <w:rFonts w:ascii="Arial" w:hAnsi="Arial" w:hint="default"/>
      </w:rPr>
    </w:lvl>
    <w:lvl w:ilvl="3" w:tplc="C2DE7756" w:tentative="1">
      <w:start w:val="1"/>
      <w:numFmt w:val="bullet"/>
      <w:lvlText w:val="•"/>
      <w:lvlJc w:val="left"/>
      <w:pPr>
        <w:tabs>
          <w:tab w:val="num" w:pos="2880"/>
        </w:tabs>
        <w:ind w:left="2880" w:hanging="360"/>
      </w:pPr>
      <w:rPr>
        <w:rFonts w:ascii="Arial" w:hAnsi="Arial" w:hint="default"/>
      </w:rPr>
    </w:lvl>
    <w:lvl w:ilvl="4" w:tplc="ABDE03CA" w:tentative="1">
      <w:start w:val="1"/>
      <w:numFmt w:val="bullet"/>
      <w:lvlText w:val="•"/>
      <w:lvlJc w:val="left"/>
      <w:pPr>
        <w:tabs>
          <w:tab w:val="num" w:pos="3600"/>
        </w:tabs>
        <w:ind w:left="3600" w:hanging="360"/>
      </w:pPr>
      <w:rPr>
        <w:rFonts w:ascii="Arial" w:hAnsi="Arial" w:hint="default"/>
      </w:rPr>
    </w:lvl>
    <w:lvl w:ilvl="5" w:tplc="A7BAF668" w:tentative="1">
      <w:start w:val="1"/>
      <w:numFmt w:val="bullet"/>
      <w:lvlText w:val="•"/>
      <w:lvlJc w:val="left"/>
      <w:pPr>
        <w:tabs>
          <w:tab w:val="num" w:pos="4320"/>
        </w:tabs>
        <w:ind w:left="4320" w:hanging="360"/>
      </w:pPr>
      <w:rPr>
        <w:rFonts w:ascii="Arial" w:hAnsi="Arial" w:hint="default"/>
      </w:rPr>
    </w:lvl>
    <w:lvl w:ilvl="6" w:tplc="A09E4776" w:tentative="1">
      <w:start w:val="1"/>
      <w:numFmt w:val="bullet"/>
      <w:lvlText w:val="•"/>
      <w:lvlJc w:val="left"/>
      <w:pPr>
        <w:tabs>
          <w:tab w:val="num" w:pos="5040"/>
        </w:tabs>
        <w:ind w:left="5040" w:hanging="360"/>
      </w:pPr>
      <w:rPr>
        <w:rFonts w:ascii="Arial" w:hAnsi="Arial" w:hint="default"/>
      </w:rPr>
    </w:lvl>
    <w:lvl w:ilvl="7" w:tplc="F594E0A6" w:tentative="1">
      <w:start w:val="1"/>
      <w:numFmt w:val="bullet"/>
      <w:lvlText w:val="•"/>
      <w:lvlJc w:val="left"/>
      <w:pPr>
        <w:tabs>
          <w:tab w:val="num" w:pos="5760"/>
        </w:tabs>
        <w:ind w:left="5760" w:hanging="360"/>
      </w:pPr>
      <w:rPr>
        <w:rFonts w:ascii="Arial" w:hAnsi="Arial" w:hint="default"/>
      </w:rPr>
    </w:lvl>
    <w:lvl w:ilvl="8" w:tplc="032E5A3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0D47C3"/>
    <w:multiLevelType w:val="hybridMultilevel"/>
    <w:tmpl w:val="9B0CC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753EA7"/>
    <w:multiLevelType w:val="hybridMultilevel"/>
    <w:tmpl w:val="92705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5C4EFF"/>
    <w:multiLevelType w:val="hybridMultilevel"/>
    <w:tmpl w:val="BAF49A54"/>
    <w:lvl w:ilvl="0" w:tplc="0FB2A6F2">
      <w:start w:val="1"/>
      <w:numFmt w:val="bullet"/>
      <w:lvlText w:val="•"/>
      <w:lvlJc w:val="left"/>
      <w:pPr>
        <w:tabs>
          <w:tab w:val="num" w:pos="720"/>
        </w:tabs>
        <w:ind w:left="720" w:hanging="360"/>
      </w:pPr>
      <w:rPr>
        <w:rFonts w:ascii="Arial" w:hAnsi="Arial" w:hint="default"/>
      </w:rPr>
    </w:lvl>
    <w:lvl w:ilvl="1" w:tplc="1734969C" w:tentative="1">
      <w:start w:val="1"/>
      <w:numFmt w:val="bullet"/>
      <w:lvlText w:val="•"/>
      <w:lvlJc w:val="left"/>
      <w:pPr>
        <w:tabs>
          <w:tab w:val="num" w:pos="1440"/>
        </w:tabs>
        <w:ind w:left="1440" w:hanging="360"/>
      </w:pPr>
      <w:rPr>
        <w:rFonts w:ascii="Arial" w:hAnsi="Arial" w:hint="default"/>
      </w:rPr>
    </w:lvl>
    <w:lvl w:ilvl="2" w:tplc="6000781E" w:tentative="1">
      <w:start w:val="1"/>
      <w:numFmt w:val="bullet"/>
      <w:lvlText w:val="•"/>
      <w:lvlJc w:val="left"/>
      <w:pPr>
        <w:tabs>
          <w:tab w:val="num" w:pos="2160"/>
        </w:tabs>
        <w:ind w:left="2160" w:hanging="360"/>
      </w:pPr>
      <w:rPr>
        <w:rFonts w:ascii="Arial" w:hAnsi="Arial" w:hint="default"/>
      </w:rPr>
    </w:lvl>
    <w:lvl w:ilvl="3" w:tplc="93E2C2A0" w:tentative="1">
      <w:start w:val="1"/>
      <w:numFmt w:val="bullet"/>
      <w:lvlText w:val="•"/>
      <w:lvlJc w:val="left"/>
      <w:pPr>
        <w:tabs>
          <w:tab w:val="num" w:pos="2880"/>
        </w:tabs>
        <w:ind w:left="2880" w:hanging="360"/>
      </w:pPr>
      <w:rPr>
        <w:rFonts w:ascii="Arial" w:hAnsi="Arial" w:hint="default"/>
      </w:rPr>
    </w:lvl>
    <w:lvl w:ilvl="4" w:tplc="F13C0B06" w:tentative="1">
      <w:start w:val="1"/>
      <w:numFmt w:val="bullet"/>
      <w:lvlText w:val="•"/>
      <w:lvlJc w:val="left"/>
      <w:pPr>
        <w:tabs>
          <w:tab w:val="num" w:pos="3600"/>
        </w:tabs>
        <w:ind w:left="3600" w:hanging="360"/>
      </w:pPr>
      <w:rPr>
        <w:rFonts w:ascii="Arial" w:hAnsi="Arial" w:hint="default"/>
      </w:rPr>
    </w:lvl>
    <w:lvl w:ilvl="5" w:tplc="67E8D076" w:tentative="1">
      <w:start w:val="1"/>
      <w:numFmt w:val="bullet"/>
      <w:lvlText w:val="•"/>
      <w:lvlJc w:val="left"/>
      <w:pPr>
        <w:tabs>
          <w:tab w:val="num" w:pos="4320"/>
        </w:tabs>
        <w:ind w:left="4320" w:hanging="360"/>
      </w:pPr>
      <w:rPr>
        <w:rFonts w:ascii="Arial" w:hAnsi="Arial" w:hint="default"/>
      </w:rPr>
    </w:lvl>
    <w:lvl w:ilvl="6" w:tplc="B964D72E" w:tentative="1">
      <w:start w:val="1"/>
      <w:numFmt w:val="bullet"/>
      <w:lvlText w:val="•"/>
      <w:lvlJc w:val="left"/>
      <w:pPr>
        <w:tabs>
          <w:tab w:val="num" w:pos="5040"/>
        </w:tabs>
        <w:ind w:left="5040" w:hanging="360"/>
      </w:pPr>
      <w:rPr>
        <w:rFonts w:ascii="Arial" w:hAnsi="Arial" w:hint="default"/>
      </w:rPr>
    </w:lvl>
    <w:lvl w:ilvl="7" w:tplc="C2584E80" w:tentative="1">
      <w:start w:val="1"/>
      <w:numFmt w:val="bullet"/>
      <w:lvlText w:val="•"/>
      <w:lvlJc w:val="left"/>
      <w:pPr>
        <w:tabs>
          <w:tab w:val="num" w:pos="5760"/>
        </w:tabs>
        <w:ind w:left="5760" w:hanging="360"/>
      </w:pPr>
      <w:rPr>
        <w:rFonts w:ascii="Arial" w:hAnsi="Arial" w:hint="default"/>
      </w:rPr>
    </w:lvl>
    <w:lvl w:ilvl="8" w:tplc="EE642EF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9A3D3F"/>
    <w:multiLevelType w:val="hybridMultilevel"/>
    <w:tmpl w:val="B956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394138"/>
    <w:multiLevelType w:val="hybridMultilevel"/>
    <w:tmpl w:val="81D8A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294AEF"/>
    <w:multiLevelType w:val="hybridMultilevel"/>
    <w:tmpl w:val="D6FAAEB8"/>
    <w:lvl w:ilvl="0" w:tplc="63FE790E">
      <w:start w:val="1"/>
      <w:numFmt w:val="bullet"/>
      <w:lvlText w:val="•"/>
      <w:lvlJc w:val="left"/>
      <w:pPr>
        <w:tabs>
          <w:tab w:val="num" w:pos="720"/>
        </w:tabs>
        <w:ind w:left="720" w:hanging="360"/>
      </w:pPr>
      <w:rPr>
        <w:rFonts w:ascii="Arial" w:hAnsi="Arial" w:hint="default"/>
      </w:rPr>
    </w:lvl>
    <w:lvl w:ilvl="1" w:tplc="7D7C5FEE" w:tentative="1">
      <w:start w:val="1"/>
      <w:numFmt w:val="bullet"/>
      <w:lvlText w:val="•"/>
      <w:lvlJc w:val="left"/>
      <w:pPr>
        <w:tabs>
          <w:tab w:val="num" w:pos="1440"/>
        </w:tabs>
        <w:ind w:left="1440" w:hanging="360"/>
      </w:pPr>
      <w:rPr>
        <w:rFonts w:ascii="Arial" w:hAnsi="Arial" w:hint="default"/>
      </w:rPr>
    </w:lvl>
    <w:lvl w:ilvl="2" w:tplc="846A6E1E" w:tentative="1">
      <w:start w:val="1"/>
      <w:numFmt w:val="bullet"/>
      <w:lvlText w:val="•"/>
      <w:lvlJc w:val="left"/>
      <w:pPr>
        <w:tabs>
          <w:tab w:val="num" w:pos="2160"/>
        </w:tabs>
        <w:ind w:left="2160" w:hanging="360"/>
      </w:pPr>
      <w:rPr>
        <w:rFonts w:ascii="Arial" w:hAnsi="Arial" w:hint="default"/>
      </w:rPr>
    </w:lvl>
    <w:lvl w:ilvl="3" w:tplc="D9B8EDAC" w:tentative="1">
      <w:start w:val="1"/>
      <w:numFmt w:val="bullet"/>
      <w:lvlText w:val="•"/>
      <w:lvlJc w:val="left"/>
      <w:pPr>
        <w:tabs>
          <w:tab w:val="num" w:pos="2880"/>
        </w:tabs>
        <w:ind w:left="2880" w:hanging="360"/>
      </w:pPr>
      <w:rPr>
        <w:rFonts w:ascii="Arial" w:hAnsi="Arial" w:hint="default"/>
      </w:rPr>
    </w:lvl>
    <w:lvl w:ilvl="4" w:tplc="6B4CDAB6" w:tentative="1">
      <w:start w:val="1"/>
      <w:numFmt w:val="bullet"/>
      <w:lvlText w:val="•"/>
      <w:lvlJc w:val="left"/>
      <w:pPr>
        <w:tabs>
          <w:tab w:val="num" w:pos="3600"/>
        </w:tabs>
        <w:ind w:left="3600" w:hanging="360"/>
      </w:pPr>
      <w:rPr>
        <w:rFonts w:ascii="Arial" w:hAnsi="Arial" w:hint="default"/>
      </w:rPr>
    </w:lvl>
    <w:lvl w:ilvl="5" w:tplc="FBFE0D1E" w:tentative="1">
      <w:start w:val="1"/>
      <w:numFmt w:val="bullet"/>
      <w:lvlText w:val="•"/>
      <w:lvlJc w:val="left"/>
      <w:pPr>
        <w:tabs>
          <w:tab w:val="num" w:pos="4320"/>
        </w:tabs>
        <w:ind w:left="4320" w:hanging="360"/>
      </w:pPr>
      <w:rPr>
        <w:rFonts w:ascii="Arial" w:hAnsi="Arial" w:hint="default"/>
      </w:rPr>
    </w:lvl>
    <w:lvl w:ilvl="6" w:tplc="978A191E" w:tentative="1">
      <w:start w:val="1"/>
      <w:numFmt w:val="bullet"/>
      <w:lvlText w:val="•"/>
      <w:lvlJc w:val="left"/>
      <w:pPr>
        <w:tabs>
          <w:tab w:val="num" w:pos="5040"/>
        </w:tabs>
        <w:ind w:left="5040" w:hanging="360"/>
      </w:pPr>
      <w:rPr>
        <w:rFonts w:ascii="Arial" w:hAnsi="Arial" w:hint="default"/>
      </w:rPr>
    </w:lvl>
    <w:lvl w:ilvl="7" w:tplc="EE561CD4" w:tentative="1">
      <w:start w:val="1"/>
      <w:numFmt w:val="bullet"/>
      <w:lvlText w:val="•"/>
      <w:lvlJc w:val="left"/>
      <w:pPr>
        <w:tabs>
          <w:tab w:val="num" w:pos="5760"/>
        </w:tabs>
        <w:ind w:left="5760" w:hanging="360"/>
      </w:pPr>
      <w:rPr>
        <w:rFonts w:ascii="Arial" w:hAnsi="Arial" w:hint="default"/>
      </w:rPr>
    </w:lvl>
    <w:lvl w:ilvl="8" w:tplc="534AD17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35B2F9A"/>
    <w:multiLevelType w:val="hybridMultilevel"/>
    <w:tmpl w:val="EA74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523503"/>
    <w:multiLevelType w:val="hybridMultilevel"/>
    <w:tmpl w:val="3F041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181D87"/>
    <w:multiLevelType w:val="hybridMultilevel"/>
    <w:tmpl w:val="112A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301D70"/>
    <w:multiLevelType w:val="hybridMultilevel"/>
    <w:tmpl w:val="1FDE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E719D8"/>
    <w:multiLevelType w:val="hybridMultilevel"/>
    <w:tmpl w:val="585E8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2249D7"/>
    <w:multiLevelType w:val="hybridMultilevel"/>
    <w:tmpl w:val="18D03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2A68C8"/>
    <w:multiLevelType w:val="hybridMultilevel"/>
    <w:tmpl w:val="071AF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E31228"/>
    <w:multiLevelType w:val="hybridMultilevel"/>
    <w:tmpl w:val="63122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9B6FF6"/>
    <w:multiLevelType w:val="hybridMultilevel"/>
    <w:tmpl w:val="073CD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D0B6712"/>
    <w:multiLevelType w:val="hybridMultilevel"/>
    <w:tmpl w:val="E8045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1"/>
  </w:num>
  <w:num w:numId="3">
    <w:abstractNumId w:val="15"/>
  </w:num>
  <w:num w:numId="4">
    <w:abstractNumId w:val="27"/>
  </w:num>
  <w:num w:numId="5">
    <w:abstractNumId w:val="25"/>
  </w:num>
  <w:num w:numId="6">
    <w:abstractNumId w:val="28"/>
  </w:num>
  <w:num w:numId="7">
    <w:abstractNumId w:val="34"/>
  </w:num>
  <w:num w:numId="8">
    <w:abstractNumId w:val="17"/>
  </w:num>
  <w:num w:numId="9">
    <w:abstractNumId w:val="30"/>
  </w:num>
  <w:num w:numId="10">
    <w:abstractNumId w:val="5"/>
  </w:num>
  <w:num w:numId="11">
    <w:abstractNumId w:val="32"/>
  </w:num>
  <w:num w:numId="12">
    <w:abstractNumId w:val="13"/>
  </w:num>
  <w:num w:numId="13">
    <w:abstractNumId w:val="26"/>
  </w:num>
  <w:num w:numId="14">
    <w:abstractNumId w:val="33"/>
  </w:num>
  <w:num w:numId="15">
    <w:abstractNumId w:val="23"/>
  </w:num>
  <w:num w:numId="16">
    <w:abstractNumId w:val="6"/>
  </w:num>
  <w:num w:numId="17">
    <w:abstractNumId w:val="29"/>
  </w:num>
  <w:num w:numId="18">
    <w:abstractNumId w:val="14"/>
  </w:num>
  <w:num w:numId="19">
    <w:abstractNumId w:val="20"/>
  </w:num>
  <w:num w:numId="20">
    <w:abstractNumId w:val="31"/>
  </w:num>
  <w:num w:numId="21">
    <w:abstractNumId w:val="16"/>
  </w:num>
  <w:num w:numId="22">
    <w:abstractNumId w:val="11"/>
  </w:num>
  <w:num w:numId="23">
    <w:abstractNumId w:val="18"/>
  </w:num>
  <w:num w:numId="24">
    <w:abstractNumId w:val="0"/>
  </w:num>
  <w:num w:numId="25">
    <w:abstractNumId w:val="12"/>
  </w:num>
  <w:num w:numId="26">
    <w:abstractNumId w:val="2"/>
  </w:num>
  <w:num w:numId="27">
    <w:abstractNumId w:val="36"/>
  </w:num>
  <w:num w:numId="28">
    <w:abstractNumId w:val="4"/>
  </w:num>
  <w:num w:numId="29">
    <w:abstractNumId w:val="24"/>
  </w:num>
  <w:num w:numId="30">
    <w:abstractNumId w:val="19"/>
  </w:num>
  <w:num w:numId="31">
    <w:abstractNumId w:val="7"/>
  </w:num>
  <w:num w:numId="32">
    <w:abstractNumId w:val="22"/>
  </w:num>
  <w:num w:numId="33">
    <w:abstractNumId w:val="3"/>
  </w:num>
  <w:num w:numId="34">
    <w:abstractNumId w:val="8"/>
  </w:num>
  <w:num w:numId="35">
    <w:abstractNumId w:val="21"/>
  </w:num>
  <w:num w:numId="36">
    <w:abstractNumId w:val="10"/>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0D"/>
    <w:rsid w:val="000014BF"/>
    <w:rsid w:val="00002C3F"/>
    <w:rsid w:val="00002E7E"/>
    <w:rsid w:val="0000367B"/>
    <w:rsid w:val="00004B8E"/>
    <w:rsid w:val="00005A6F"/>
    <w:rsid w:val="0000619D"/>
    <w:rsid w:val="00011FC2"/>
    <w:rsid w:val="00013EA5"/>
    <w:rsid w:val="000153E5"/>
    <w:rsid w:val="00015546"/>
    <w:rsid w:val="00020C0A"/>
    <w:rsid w:val="00021851"/>
    <w:rsid w:val="000222C2"/>
    <w:rsid w:val="00025314"/>
    <w:rsid w:val="00025A12"/>
    <w:rsid w:val="00025AF4"/>
    <w:rsid w:val="00026216"/>
    <w:rsid w:val="00026EDB"/>
    <w:rsid w:val="000301C8"/>
    <w:rsid w:val="00032102"/>
    <w:rsid w:val="0003562B"/>
    <w:rsid w:val="00041638"/>
    <w:rsid w:val="00042241"/>
    <w:rsid w:val="00042FD0"/>
    <w:rsid w:val="00045A93"/>
    <w:rsid w:val="000467D8"/>
    <w:rsid w:val="00046AC7"/>
    <w:rsid w:val="00047357"/>
    <w:rsid w:val="0004799A"/>
    <w:rsid w:val="00047F72"/>
    <w:rsid w:val="00050347"/>
    <w:rsid w:val="000506A7"/>
    <w:rsid w:val="0005354F"/>
    <w:rsid w:val="00054D25"/>
    <w:rsid w:val="000566E4"/>
    <w:rsid w:val="00056813"/>
    <w:rsid w:val="00060075"/>
    <w:rsid w:val="000607B9"/>
    <w:rsid w:val="00061F10"/>
    <w:rsid w:val="000621FE"/>
    <w:rsid w:val="000629E0"/>
    <w:rsid w:val="000640AE"/>
    <w:rsid w:val="0006473F"/>
    <w:rsid w:val="000659CB"/>
    <w:rsid w:val="00067027"/>
    <w:rsid w:val="00067B7B"/>
    <w:rsid w:val="00067E48"/>
    <w:rsid w:val="0007576C"/>
    <w:rsid w:val="00075E4E"/>
    <w:rsid w:val="00076B36"/>
    <w:rsid w:val="00077048"/>
    <w:rsid w:val="00077F0A"/>
    <w:rsid w:val="00077F7A"/>
    <w:rsid w:val="00080349"/>
    <w:rsid w:val="00080F9A"/>
    <w:rsid w:val="0008176F"/>
    <w:rsid w:val="000835B9"/>
    <w:rsid w:val="000844F6"/>
    <w:rsid w:val="0008451B"/>
    <w:rsid w:val="0008520C"/>
    <w:rsid w:val="00085651"/>
    <w:rsid w:val="00087065"/>
    <w:rsid w:val="000917BA"/>
    <w:rsid w:val="00093B2E"/>
    <w:rsid w:val="00095C3D"/>
    <w:rsid w:val="000A143B"/>
    <w:rsid w:val="000A28E1"/>
    <w:rsid w:val="000A2FA7"/>
    <w:rsid w:val="000B2A1C"/>
    <w:rsid w:val="000B3CBF"/>
    <w:rsid w:val="000B560D"/>
    <w:rsid w:val="000B7403"/>
    <w:rsid w:val="000C0C4F"/>
    <w:rsid w:val="000C18E6"/>
    <w:rsid w:val="000C1BAE"/>
    <w:rsid w:val="000C2175"/>
    <w:rsid w:val="000C2269"/>
    <w:rsid w:val="000C24B8"/>
    <w:rsid w:val="000C3D37"/>
    <w:rsid w:val="000C4F65"/>
    <w:rsid w:val="000C5088"/>
    <w:rsid w:val="000C7E73"/>
    <w:rsid w:val="000D0933"/>
    <w:rsid w:val="000D0CE4"/>
    <w:rsid w:val="000D1D69"/>
    <w:rsid w:val="000D3583"/>
    <w:rsid w:val="000D3CB3"/>
    <w:rsid w:val="000D3FED"/>
    <w:rsid w:val="000D4270"/>
    <w:rsid w:val="000D6C70"/>
    <w:rsid w:val="000E0730"/>
    <w:rsid w:val="000E18B2"/>
    <w:rsid w:val="000E1E98"/>
    <w:rsid w:val="000E5AFB"/>
    <w:rsid w:val="000E7793"/>
    <w:rsid w:val="000F1002"/>
    <w:rsid w:val="000F1953"/>
    <w:rsid w:val="000F2145"/>
    <w:rsid w:val="000F46EF"/>
    <w:rsid w:val="000F4C97"/>
    <w:rsid w:val="000F56FF"/>
    <w:rsid w:val="00101461"/>
    <w:rsid w:val="00102DDD"/>
    <w:rsid w:val="00103409"/>
    <w:rsid w:val="00105BBB"/>
    <w:rsid w:val="001062CB"/>
    <w:rsid w:val="00106C83"/>
    <w:rsid w:val="001078C7"/>
    <w:rsid w:val="001100F1"/>
    <w:rsid w:val="00111915"/>
    <w:rsid w:val="0011368F"/>
    <w:rsid w:val="00115A86"/>
    <w:rsid w:val="00121C0E"/>
    <w:rsid w:val="00122B9A"/>
    <w:rsid w:val="00123CE9"/>
    <w:rsid w:val="001253C6"/>
    <w:rsid w:val="00126602"/>
    <w:rsid w:val="00126D02"/>
    <w:rsid w:val="0012763C"/>
    <w:rsid w:val="00130FFD"/>
    <w:rsid w:val="001315CA"/>
    <w:rsid w:val="00136273"/>
    <w:rsid w:val="00136418"/>
    <w:rsid w:val="00137B93"/>
    <w:rsid w:val="00141A81"/>
    <w:rsid w:val="00143814"/>
    <w:rsid w:val="00144B35"/>
    <w:rsid w:val="001467AF"/>
    <w:rsid w:val="0015142C"/>
    <w:rsid w:val="001523CB"/>
    <w:rsid w:val="0015291D"/>
    <w:rsid w:val="001568C2"/>
    <w:rsid w:val="00156DDB"/>
    <w:rsid w:val="001605E2"/>
    <w:rsid w:val="00163082"/>
    <w:rsid w:val="001639FD"/>
    <w:rsid w:val="001640E3"/>
    <w:rsid w:val="001662A3"/>
    <w:rsid w:val="00166CF3"/>
    <w:rsid w:val="0016755D"/>
    <w:rsid w:val="001714C9"/>
    <w:rsid w:val="00172240"/>
    <w:rsid w:val="0017347C"/>
    <w:rsid w:val="00174266"/>
    <w:rsid w:val="00177583"/>
    <w:rsid w:val="00177E36"/>
    <w:rsid w:val="0018023E"/>
    <w:rsid w:val="00180428"/>
    <w:rsid w:val="0018154F"/>
    <w:rsid w:val="00184AEA"/>
    <w:rsid w:val="00186B08"/>
    <w:rsid w:val="0018720E"/>
    <w:rsid w:val="00187691"/>
    <w:rsid w:val="0019063E"/>
    <w:rsid w:val="0019114A"/>
    <w:rsid w:val="00192750"/>
    <w:rsid w:val="00194354"/>
    <w:rsid w:val="00196ACA"/>
    <w:rsid w:val="00197501"/>
    <w:rsid w:val="001A0375"/>
    <w:rsid w:val="001A17B6"/>
    <w:rsid w:val="001A3A7C"/>
    <w:rsid w:val="001A5496"/>
    <w:rsid w:val="001B0AE9"/>
    <w:rsid w:val="001B12EF"/>
    <w:rsid w:val="001B2DBB"/>
    <w:rsid w:val="001B35CD"/>
    <w:rsid w:val="001B7F0A"/>
    <w:rsid w:val="001C00FA"/>
    <w:rsid w:val="001C113F"/>
    <w:rsid w:val="001C1529"/>
    <w:rsid w:val="001C33BF"/>
    <w:rsid w:val="001C3B63"/>
    <w:rsid w:val="001C7152"/>
    <w:rsid w:val="001C74EC"/>
    <w:rsid w:val="001D265E"/>
    <w:rsid w:val="001E0201"/>
    <w:rsid w:val="001E1290"/>
    <w:rsid w:val="001E209F"/>
    <w:rsid w:val="001E2404"/>
    <w:rsid w:val="001E252F"/>
    <w:rsid w:val="001E2E94"/>
    <w:rsid w:val="001F0EE7"/>
    <w:rsid w:val="001F1C64"/>
    <w:rsid w:val="00200FD5"/>
    <w:rsid w:val="0020683C"/>
    <w:rsid w:val="00206A44"/>
    <w:rsid w:val="00207084"/>
    <w:rsid w:val="00210485"/>
    <w:rsid w:val="00211DFC"/>
    <w:rsid w:val="002123C3"/>
    <w:rsid w:val="002128F9"/>
    <w:rsid w:val="002147D8"/>
    <w:rsid w:val="00214CF2"/>
    <w:rsid w:val="00214EA8"/>
    <w:rsid w:val="00215710"/>
    <w:rsid w:val="002213F6"/>
    <w:rsid w:val="00221AE1"/>
    <w:rsid w:val="00222901"/>
    <w:rsid w:val="0022337F"/>
    <w:rsid w:val="002235BA"/>
    <w:rsid w:val="00225AA7"/>
    <w:rsid w:val="00226581"/>
    <w:rsid w:val="002304C7"/>
    <w:rsid w:val="002325D7"/>
    <w:rsid w:val="0023375C"/>
    <w:rsid w:val="00245885"/>
    <w:rsid w:val="00251502"/>
    <w:rsid w:val="00252D39"/>
    <w:rsid w:val="0025704B"/>
    <w:rsid w:val="002579BF"/>
    <w:rsid w:val="00257CA4"/>
    <w:rsid w:val="00260F9A"/>
    <w:rsid w:val="0026218C"/>
    <w:rsid w:val="002622F8"/>
    <w:rsid w:val="00262BEA"/>
    <w:rsid w:val="00263477"/>
    <w:rsid w:val="002639CB"/>
    <w:rsid w:val="0026662B"/>
    <w:rsid w:val="00266ECF"/>
    <w:rsid w:val="00267E99"/>
    <w:rsid w:val="00270ACC"/>
    <w:rsid w:val="00271ED6"/>
    <w:rsid w:val="00272CAD"/>
    <w:rsid w:val="00272F6D"/>
    <w:rsid w:val="002757CF"/>
    <w:rsid w:val="002763F1"/>
    <w:rsid w:val="00281034"/>
    <w:rsid w:val="0028529D"/>
    <w:rsid w:val="00285E59"/>
    <w:rsid w:val="00286FEA"/>
    <w:rsid w:val="00290656"/>
    <w:rsid w:val="00291D60"/>
    <w:rsid w:val="00293B84"/>
    <w:rsid w:val="00295004"/>
    <w:rsid w:val="002A27DA"/>
    <w:rsid w:val="002A28E2"/>
    <w:rsid w:val="002A4857"/>
    <w:rsid w:val="002A4C5B"/>
    <w:rsid w:val="002A5B71"/>
    <w:rsid w:val="002A7CBE"/>
    <w:rsid w:val="002B50EA"/>
    <w:rsid w:val="002C21D0"/>
    <w:rsid w:val="002C297D"/>
    <w:rsid w:val="002C36D4"/>
    <w:rsid w:val="002C7F6E"/>
    <w:rsid w:val="002D1D78"/>
    <w:rsid w:val="002D2BBF"/>
    <w:rsid w:val="002D4218"/>
    <w:rsid w:val="002D51DA"/>
    <w:rsid w:val="002D6E20"/>
    <w:rsid w:val="002D76C9"/>
    <w:rsid w:val="002E157F"/>
    <w:rsid w:val="002E2AFF"/>
    <w:rsid w:val="002E32A1"/>
    <w:rsid w:val="002E4885"/>
    <w:rsid w:val="002E6675"/>
    <w:rsid w:val="002E71E7"/>
    <w:rsid w:val="002E7F46"/>
    <w:rsid w:val="002F0B03"/>
    <w:rsid w:val="002F14D9"/>
    <w:rsid w:val="002F218D"/>
    <w:rsid w:val="002F5270"/>
    <w:rsid w:val="002F7020"/>
    <w:rsid w:val="003006DD"/>
    <w:rsid w:val="00300E85"/>
    <w:rsid w:val="00301A5F"/>
    <w:rsid w:val="00304429"/>
    <w:rsid w:val="003060B5"/>
    <w:rsid w:val="0030639F"/>
    <w:rsid w:val="00306FC1"/>
    <w:rsid w:val="00306FF7"/>
    <w:rsid w:val="0030767B"/>
    <w:rsid w:val="00307B6E"/>
    <w:rsid w:val="00307C2C"/>
    <w:rsid w:val="00314784"/>
    <w:rsid w:val="00314F3F"/>
    <w:rsid w:val="003167C9"/>
    <w:rsid w:val="00317E16"/>
    <w:rsid w:val="0032165A"/>
    <w:rsid w:val="003218D0"/>
    <w:rsid w:val="003222F9"/>
    <w:rsid w:val="00322718"/>
    <w:rsid w:val="003229A8"/>
    <w:rsid w:val="00323AA6"/>
    <w:rsid w:val="00323CB4"/>
    <w:rsid w:val="003240AA"/>
    <w:rsid w:val="00325E95"/>
    <w:rsid w:val="003317F4"/>
    <w:rsid w:val="00332502"/>
    <w:rsid w:val="00332FFC"/>
    <w:rsid w:val="003339A8"/>
    <w:rsid w:val="003341D3"/>
    <w:rsid w:val="003401A9"/>
    <w:rsid w:val="0034032E"/>
    <w:rsid w:val="00342E11"/>
    <w:rsid w:val="00343673"/>
    <w:rsid w:val="003450B1"/>
    <w:rsid w:val="003460A8"/>
    <w:rsid w:val="00346C0F"/>
    <w:rsid w:val="003473AE"/>
    <w:rsid w:val="00350CCB"/>
    <w:rsid w:val="00351D8F"/>
    <w:rsid w:val="00353A6C"/>
    <w:rsid w:val="00353CD2"/>
    <w:rsid w:val="003543FA"/>
    <w:rsid w:val="003548D2"/>
    <w:rsid w:val="0036028E"/>
    <w:rsid w:val="003635D6"/>
    <w:rsid w:val="00364368"/>
    <w:rsid w:val="00366816"/>
    <w:rsid w:val="0036698D"/>
    <w:rsid w:val="00371396"/>
    <w:rsid w:val="0037394A"/>
    <w:rsid w:val="00376C25"/>
    <w:rsid w:val="00383F49"/>
    <w:rsid w:val="00385598"/>
    <w:rsid w:val="00385A6B"/>
    <w:rsid w:val="00385E9D"/>
    <w:rsid w:val="00385FFC"/>
    <w:rsid w:val="00386DEB"/>
    <w:rsid w:val="00386E26"/>
    <w:rsid w:val="00391567"/>
    <w:rsid w:val="00392116"/>
    <w:rsid w:val="00393159"/>
    <w:rsid w:val="003938EF"/>
    <w:rsid w:val="003954F5"/>
    <w:rsid w:val="00396207"/>
    <w:rsid w:val="00397A35"/>
    <w:rsid w:val="00397ACF"/>
    <w:rsid w:val="003A060D"/>
    <w:rsid w:val="003A1279"/>
    <w:rsid w:val="003A4435"/>
    <w:rsid w:val="003A4483"/>
    <w:rsid w:val="003A4891"/>
    <w:rsid w:val="003A580F"/>
    <w:rsid w:val="003A5B9A"/>
    <w:rsid w:val="003A6A76"/>
    <w:rsid w:val="003B184C"/>
    <w:rsid w:val="003B5363"/>
    <w:rsid w:val="003B65B1"/>
    <w:rsid w:val="003B6F0C"/>
    <w:rsid w:val="003B73A8"/>
    <w:rsid w:val="003B763D"/>
    <w:rsid w:val="003C001B"/>
    <w:rsid w:val="003C1FA6"/>
    <w:rsid w:val="003C39AA"/>
    <w:rsid w:val="003C5B2C"/>
    <w:rsid w:val="003C6DBD"/>
    <w:rsid w:val="003D19BD"/>
    <w:rsid w:val="003D2EFE"/>
    <w:rsid w:val="003D30E3"/>
    <w:rsid w:val="003D7432"/>
    <w:rsid w:val="003E163B"/>
    <w:rsid w:val="003E1933"/>
    <w:rsid w:val="003E22B5"/>
    <w:rsid w:val="003F1757"/>
    <w:rsid w:val="003F1C92"/>
    <w:rsid w:val="003F5120"/>
    <w:rsid w:val="003F54FC"/>
    <w:rsid w:val="003F62DC"/>
    <w:rsid w:val="003F6A17"/>
    <w:rsid w:val="003F78D0"/>
    <w:rsid w:val="00400816"/>
    <w:rsid w:val="004029D7"/>
    <w:rsid w:val="004030C1"/>
    <w:rsid w:val="00404CD5"/>
    <w:rsid w:val="00405280"/>
    <w:rsid w:val="00405295"/>
    <w:rsid w:val="00405C6E"/>
    <w:rsid w:val="00407588"/>
    <w:rsid w:val="00414807"/>
    <w:rsid w:val="00416F11"/>
    <w:rsid w:val="0041769D"/>
    <w:rsid w:val="004220F8"/>
    <w:rsid w:val="00423DEF"/>
    <w:rsid w:val="004244BC"/>
    <w:rsid w:val="00424544"/>
    <w:rsid w:val="004256EE"/>
    <w:rsid w:val="0042591B"/>
    <w:rsid w:val="00426C52"/>
    <w:rsid w:val="00426F3B"/>
    <w:rsid w:val="0043051F"/>
    <w:rsid w:val="00431579"/>
    <w:rsid w:val="00436051"/>
    <w:rsid w:val="00436326"/>
    <w:rsid w:val="00437356"/>
    <w:rsid w:val="00442041"/>
    <w:rsid w:val="004427CE"/>
    <w:rsid w:val="004431F8"/>
    <w:rsid w:val="00443C0B"/>
    <w:rsid w:val="00444C17"/>
    <w:rsid w:val="00444FEE"/>
    <w:rsid w:val="0044712B"/>
    <w:rsid w:val="00447306"/>
    <w:rsid w:val="00450BEF"/>
    <w:rsid w:val="00453704"/>
    <w:rsid w:val="00454743"/>
    <w:rsid w:val="00456106"/>
    <w:rsid w:val="00457071"/>
    <w:rsid w:val="00460641"/>
    <w:rsid w:val="00461AA9"/>
    <w:rsid w:val="0046252B"/>
    <w:rsid w:val="00466760"/>
    <w:rsid w:val="00470285"/>
    <w:rsid w:val="004728D8"/>
    <w:rsid w:val="004729AE"/>
    <w:rsid w:val="00472B03"/>
    <w:rsid w:val="00472B7F"/>
    <w:rsid w:val="00473BEC"/>
    <w:rsid w:val="00476058"/>
    <w:rsid w:val="004762C1"/>
    <w:rsid w:val="00476B85"/>
    <w:rsid w:val="0048322E"/>
    <w:rsid w:val="004842E0"/>
    <w:rsid w:val="0048488B"/>
    <w:rsid w:val="00485CB1"/>
    <w:rsid w:val="00486313"/>
    <w:rsid w:val="004863DA"/>
    <w:rsid w:val="004911A0"/>
    <w:rsid w:val="00491E9F"/>
    <w:rsid w:val="004926B7"/>
    <w:rsid w:val="004938B8"/>
    <w:rsid w:val="00495045"/>
    <w:rsid w:val="004960F8"/>
    <w:rsid w:val="00496321"/>
    <w:rsid w:val="004971DD"/>
    <w:rsid w:val="004A3765"/>
    <w:rsid w:val="004A3A8F"/>
    <w:rsid w:val="004A45F8"/>
    <w:rsid w:val="004A50B3"/>
    <w:rsid w:val="004A5A95"/>
    <w:rsid w:val="004A730F"/>
    <w:rsid w:val="004A757E"/>
    <w:rsid w:val="004B05C1"/>
    <w:rsid w:val="004B1A3A"/>
    <w:rsid w:val="004B299F"/>
    <w:rsid w:val="004B55DC"/>
    <w:rsid w:val="004B7386"/>
    <w:rsid w:val="004B770D"/>
    <w:rsid w:val="004B7715"/>
    <w:rsid w:val="004C3743"/>
    <w:rsid w:val="004C642B"/>
    <w:rsid w:val="004C69E6"/>
    <w:rsid w:val="004C7F31"/>
    <w:rsid w:val="004D0563"/>
    <w:rsid w:val="004D1FFB"/>
    <w:rsid w:val="004D2339"/>
    <w:rsid w:val="004D7B6B"/>
    <w:rsid w:val="004E023E"/>
    <w:rsid w:val="004E3060"/>
    <w:rsid w:val="004E489D"/>
    <w:rsid w:val="004E6084"/>
    <w:rsid w:val="004F17C0"/>
    <w:rsid w:val="004F336F"/>
    <w:rsid w:val="004F70CD"/>
    <w:rsid w:val="00500216"/>
    <w:rsid w:val="00501521"/>
    <w:rsid w:val="0050168D"/>
    <w:rsid w:val="00503C29"/>
    <w:rsid w:val="00505408"/>
    <w:rsid w:val="00510B8F"/>
    <w:rsid w:val="00512E2B"/>
    <w:rsid w:val="00513224"/>
    <w:rsid w:val="005135D9"/>
    <w:rsid w:val="005161FB"/>
    <w:rsid w:val="00516970"/>
    <w:rsid w:val="00516C13"/>
    <w:rsid w:val="00516F6F"/>
    <w:rsid w:val="00517699"/>
    <w:rsid w:val="0052053F"/>
    <w:rsid w:val="00524C09"/>
    <w:rsid w:val="00526A47"/>
    <w:rsid w:val="0053028C"/>
    <w:rsid w:val="005354E8"/>
    <w:rsid w:val="00536863"/>
    <w:rsid w:val="00536F82"/>
    <w:rsid w:val="00541761"/>
    <w:rsid w:val="005428CD"/>
    <w:rsid w:val="005441A0"/>
    <w:rsid w:val="00545F22"/>
    <w:rsid w:val="00547BA5"/>
    <w:rsid w:val="005537BA"/>
    <w:rsid w:val="00554499"/>
    <w:rsid w:val="00560683"/>
    <w:rsid w:val="005621AF"/>
    <w:rsid w:val="005704B5"/>
    <w:rsid w:val="005704E1"/>
    <w:rsid w:val="00570A73"/>
    <w:rsid w:val="00570CD6"/>
    <w:rsid w:val="00570D47"/>
    <w:rsid w:val="00573E8B"/>
    <w:rsid w:val="005752AC"/>
    <w:rsid w:val="0057775C"/>
    <w:rsid w:val="0058085A"/>
    <w:rsid w:val="00582A0D"/>
    <w:rsid w:val="00582EBC"/>
    <w:rsid w:val="0058465F"/>
    <w:rsid w:val="0058596A"/>
    <w:rsid w:val="005861D0"/>
    <w:rsid w:val="0059008C"/>
    <w:rsid w:val="005930EA"/>
    <w:rsid w:val="00593F70"/>
    <w:rsid w:val="0059529D"/>
    <w:rsid w:val="00596960"/>
    <w:rsid w:val="005969EF"/>
    <w:rsid w:val="00596BF5"/>
    <w:rsid w:val="005A0E8B"/>
    <w:rsid w:val="005A2B79"/>
    <w:rsid w:val="005A5096"/>
    <w:rsid w:val="005A7A2B"/>
    <w:rsid w:val="005B0705"/>
    <w:rsid w:val="005B2499"/>
    <w:rsid w:val="005B500F"/>
    <w:rsid w:val="005B59C5"/>
    <w:rsid w:val="005B5D7C"/>
    <w:rsid w:val="005C1E05"/>
    <w:rsid w:val="005C6725"/>
    <w:rsid w:val="005C67D8"/>
    <w:rsid w:val="005D160F"/>
    <w:rsid w:val="005D2AAD"/>
    <w:rsid w:val="005D6AA7"/>
    <w:rsid w:val="005D7C4C"/>
    <w:rsid w:val="005E2738"/>
    <w:rsid w:val="005E596B"/>
    <w:rsid w:val="005F22D9"/>
    <w:rsid w:val="005F3A56"/>
    <w:rsid w:val="005F3DED"/>
    <w:rsid w:val="005F3ED2"/>
    <w:rsid w:val="005F50C2"/>
    <w:rsid w:val="005F5C33"/>
    <w:rsid w:val="005F65E4"/>
    <w:rsid w:val="005F7E30"/>
    <w:rsid w:val="005F7EF2"/>
    <w:rsid w:val="0060406A"/>
    <w:rsid w:val="00605F9F"/>
    <w:rsid w:val="00606221"/>
    <w:rsid w:val="006104DE"/>
    <w:rsid w:val="00611193"/>
    <w:rsid w:val="00614320"/>
    <w:rsid w:val="00614356"/>
    <w:rsid w:val="0061607F"/>
    <w:rsid w:val="00616A57"/>
    <w:rsid w:val="00616F33"/>
    <w:rsid w:val="00617B33"/>
    <w:rsid w:val="0062286B"/>
    <w:rsid w:val="00622D93"/>
    <w:rsid w:val="00623459"/>
    <w:rsid w:val="00623656"/>
    <w:rsid w:val="006245BE"/>
    <w:rsid w:val="0062530B"/>
    <w:rsid w:val="006273C0"/>
    <w:rsid w:val="0062781F"/>
    <w:rsid w:val="00627B65"/>
    <w:rsid w:val="00627E0A"/>
    <w:rsid w:val="006308A9"/>
    <w:rsid w:val="0063289E"/>
    <w:rsid w:val="00633C74"/>
    <w:rsid w:val="006344A9"/>
    <w:rsid w:val="00635B23"/>
    <w:rsid w:val="006365E4"/>
    <w:rsid w:val="00640356"/>
    <w:rsid w:val="006412A3"/>
    <w:rsid w:val="00641A50"/>
    <w:rsid w:val="006459A1"/>
    <w:rsid w:val="00645A8F"/>
    <w:rsid w:val="00647E33"/>
    <w:rsid w:val="00653C73"/>
    <w:rsid w:val="00653E11"/>
    <w:rsid w:val="00655798"/>
    <w:rsid w:val="0065616F"/>
    <w:rsid w:val="00660B74"/>
    <w:rsid w:val="00661C13"/>
    <w:rsid w:val="00662F16"/>
    <w:rsid w:val="00662F61"/>
    <w:rsid w:val="006640D7"/>
    <w:rsid w:val="00664170"/>
    <w:rsid w:val="0066642A"/>
    <w:rsid w:val="0066775F"/>
    <w:rsid w:val="00667FDA"/>
    <w:rsid w:val="00673F55"/>
    <w:rsid w:val="00674554"/>
    <w:rsid w:val="00674FB9"/>
    <w:rsid w:val="00676F5A"/>
    <w:rsid w:val="00680CB1"/>
    <w:rsid w:val="00684727"/>
    <w:rsid w:val="00685806"/>
    <w:rsid w:val="0068581A"/>
    <w:rsid w:val="00692271"/>
    <w:rsid w:val="0069415A"/>
    <w:rsid w:val="00695E50"/>
    <w:rsid w:val="006A01DE"/>
    <w:rsid w:val="006A0ADA"/>
    <w:rsid w:val="006A16BA"/>
    <w:rsid w:val="006A2220"/>
    <w:rsid w:val="006A4760"/>
    <w:rsid w:val="006A6340"/>
    <w:rsid w:val="006A6B21"/>
    <w:rsid w:val="006A6D57"/>
    <w:rsid w:val="006B1D41"/>
    <w:rsid w:val="006B2A23"/>
    <w:rsid w:val="006B3AC4"/>
    <w:rsid w:val="006B5145"/>
    <w:rsid w:val="006B5C7A"/>
    <w:rsid w:val="006B67AC"/>
    <w:rsid w:val="006B70DF"/>
    <w:rsid w:val="006C4803"/>
    <w:rsid w:val="006C4CFA"/>
    <w:rsid w:val="006C630E"/>
    <w:rsid w:val="006D0175"/>
    <w:rsid w:val="006D208D"/>
    <w:rsid w:val="006D25EC"/>
    <w:rsid w:val="006D37B9"/>
    <w:rsid w:val="006D434D"/>
    <w:rsid w:val="006D59C2"/>
    <w:rsid w:val="006D79E8"/>
    <w:rsid w:val="006E13AB"/>
    <w:rsid w:val="006E23C3"/>
    <w:rsid w:val="006E24DC"/>
    <w:rsid w:val="006E3332"/>
    <w:rsid w:val="006E38B2"/>
    <w:rsid w:val="006E6DC6"/>
    <w:rsid w:val="006E7D42"/>
    <w:rsid w:val="006F0636"/>
    <w:rsid w:val="006F08DC"/>
    <w:rsid w:val="006F10CE"/>
    <w:rsid w:val="006F13ED"/>
    <w:rsid w:val="006F2FFA"/>
    <w:rsid w:val="006F3E3F"/>
    <w:rsid w:val="006F558F"/>
    <w:rsid w:val="006F5A2C"/>
    <w:rsid w:val="006F6E26"/>
    <w:rsid w:val="006F7760"/>
    <w:rsid w:val="006F7E97"/>
    <w:rsid w:val="0070017B"/>
    <w:rsid w:val="00701B8D"/>
    <w:rsid w:val="00703325"/>
    <w:rsid w:val="007036D0"/>
    <w:rsid w:val="00705086"/>
    <w:rsid w:val="0070564A"/>
    <w:rsid w:val="00705F76"/>
    <w:rsid w:val="00706940"/>
    <w:rsid w:val="007070A0"/>
    <w:rsid w:val="007128AF"/>
    <w:rsid w:val="00712C6A"/>
    <w:rsid w:val="00714282"/>
    <w:rsid w:val="00714976"/>
    <w:rsid w:val="0072056D"/>
    <w:rsid w:val="00721620"/>
    <w:rsid w:val="00722813"/>
    <w:rsid w:val="00722959"/>
    <w:rsid w:val="00722EB0"/>
    <w:rsid w:val="007241B1"/>
    <w:rsid w:val="00724764"/>
    <w:rsid w:val="007260A2"/>
    <w:rsid w:val="00730F0A"/>
    <w:rsid w:val="0073111E"/>
    <w:rsid w:val="007332E3"/>
    <w:rsid w:val="00734C13"/>
    <w:rsid w:val="00736F18"/>
    <w:rsid w:val="007372E9"/>
    <w:rsid w:val="00737D4C"/>
    <w:rsid w:val="0074180A"/>
    <w:rsid w:val="00744342"/>
    <w:rsid w:val="00746265"/>
    <w:rsid w:val="0074686F"/>
    <w:rsid w:val="00746E16"/>
    <w:rsid w:val="007478E4"/>
    <w:rsid w:val="007510EC"/>
    <w:rsid w:val="00752FDA"/>
    <w:rsid w:val="00753433"/>
    <w:rsid w:val="00753703"/>
    <w:rsid w:val="0075441D"/>
    <w:rsid w:val="007559B1"/>
    <w:rsid w:val="0075684E"/>
    <w:rsid w:val="007572FA"/>
    <w:rsid w:val="007609B2"/>
    <w:rsid w:val="00761FDB"/>
    <w:rsid w:val="00762CEB"/>
    <w:rsid w:val="00766575"/>
    <w:rsid w:val="0077172B"/>
    <w:rsid w:val="007733F0"/>
    <w:rsid w:val="007739FB"/>
    <w:rsid w:val="0077423F"/>
    <w:rsid w:val="00775701"/>
    <w:rsid w:val="00775970"/>
    <w:rsid w:val="00775EF4"/>
    <w:rsid w:val="007773E7"/>
    <w:rsid w:val="007778E1"/>
    <w:rsid w:val="00777916"/>
    <w:rsid w:val="00777E64"/>
    <w:rsid w:val="00783102"/>
    <w:rsid w:val="007834B8"/>
    <w:rsid w:val="00783A9C"/>
    <w:rsid w:val="007851C0"/>
    <w:rsid w:val="0078679A"/>
    <w:rsid w:val="00786A20"/>
    <w:rsid w:val="00786B5A"/>
    <w:rsid w:val="00787167"/>
    <w:rsid w:val="00787B17"/>
    <w:rsid w:val="0079353F"/>
    <w:rsid w:val="00797E7E"/>
    <w:rsid w:val="007A3C32"/>
    <w:rsid w:val="007A5236"/>
    <w:rsid w:val="007A7EE7"/>
    <w:rsid w:val="007B04E5"/>
    <w:rsid w:val="007B085B"/>
    <w:rsid w:val="007B16C7"/>
    <w:rsid w:val="007B3298"/>
    <w:rsid w:val="007B772C"/>
    <w:rsid w:val="007B77D0"/>
    <w:rsid w:val="007C0560"/>
    <w:rsid w:val="007C384C"/>
    <w:rsid w:val="007C423C"/>
    <w:rsid w:val="007C42E7"/>
    <w:rsid w:val="007C64D5"/>
    <w:rsid w:val="007D1F52"/>
    <w:rsid w:val="007D2DB3"/>
    <w:rsid w:val="007D35BA"/>
    <w:rsid w:val="007D6398"/>
    <w:rsid w:val="007D6FB5"/>
    <w:rsid w:val="007D7D6A"/>
    <w:rsid w:val="007E2A06"/>
    <w:rsid w:val="007E3F59"/>
    <w:rsid w:val="007E5847"/>
    <w:rsid w:val="007F151D"/>
    <w:rsid w:val="007F1DD2"/>
    <w:rsid w:val="007F2259"/>
    <w:rsid w:val="007F2648"/>
    <w:rsid w:val="007F76C1"/>
    <w:rsid w:val="007F7A84"/>
    <w:rsid w:val="008003DD"/>
    <w:rsid w:val="008009C6"/>
    <w:rsid w:val="00800BDF"/>
    <w:rsid w:val="00804310"/>
    <w:rsid w:val="00804BE9"/>
    <w:rsid w:val="00804C26"/>
    <w:rsid w:val="00810852"/>
    <w:rsid w:val="008110D2"/>
    <w:rsid w:val="00814A77"/>
    <w:rsid w:val="00814EF3"/>
    <w:rsid w:val="00815108"/>
    <w:rsid w:val="008205C2"/>
    <w:rsid w:val="008206DF"/>
    <w:rsid w:val="00820CA3"/>
    <w:rsid w:val="00821E3D"/>
    <w:rsid w:val="008251A1"/>
    <w:rsid w:val="00825EE4"/>
    <w:rsid w:val="008272A7"/>
    <w:rsid w:val="008312D7"/>
    <w:rsid w:val="00832402"/>
    <w:rsid w:val="008344C7"/>
    <w:rsid w:val="00834D49"/>
    <w:rsid w:val="00837A32"/>
    <w:rsid w:val="00837E1E"/>
    <w:rsid w:val="00841667"/>
    <w:rsid w:val="0084255E"/>
    <w:rsid w:val="00844477"/>
    <w:rsid w:val="00845AC9"/>
    <w:rsid w:val="00846770"/>
    <w:rsid w:val="008502C8"/>
    <w:rsid w:val="008510DE"/>
    <w:rsid w:val="00851C56"/>
    <w:rsid w:val="00852E2A"/>
    <w:rsid w:val="00852F92"/>
    <w:rsid w:val="008545A1"/>
    <w:rsid w:val="00855756"/>
    <w:rsid w:val="00855FF4"/>
    <w:rsid w:val="00856977"/>
    <w:rsid w:val="00856C12"/>
    <w:rsid w:val="00856ECB"/>
    <w:rsid w:val="0085754A"/>
    <w:rsid w:val="00860BCD"/>
    <w:rsid w:val="00863ED3"/>
    <w:rsid w:val="0086523C"/>
    <w:rsid w:val="00867904"/>
    <w:rsid w:val="00872378"/>
    <w:rsid w:val="00872602"/>
    <w:rsid w:val="0087388E"/>
    <w:rsid w:val="00877105"/>
    <w:rsid w:val="00885630"/>
    <w:rsid w:val="008915C7"/>
    <w:rsid w:val="008919AB"/>
    <w:rsid w:val="008939E9"/>
    <w:rsid w:val="00894E75"/>
    <w:rsid w:val="00897A16"/>
    <w:rsid w:val="008A08BA"/>
    <w:rsid w:val="008A205B"/>
    <w:rsid w:val="008A4233"/>
    <w:rsid w:val="008A4F22"/>
    <w:rsid w:val="008A5CDC"/>
    <w:rsid w:val="008A6472"/>
    <w:rsid w:val="008A7620"/>
    <w:rsid w:val="008A7836"/>
    <w:rsid w:val="008B08AF"/>
    <w:rsid w:val="008B6DEB"/>
    <w:rsid w:val="008B725D"/>
    <w:rsid w:val="008C60CC"/>
    <w:rsid w:val="008C6347"/>
    <w:rsid w:val="008C68EF"/>
    <w:rsid w:val="008D115D"/>
    <w:rsid w:val="008D1C56"/>
    <w:rsid w:val="008D2FC9"/>
    <w:rsid w:val="008D4028"/>
    <w:rsid w:val="008D72B3"/>
    <w:rsid w:val="008D7454"/>
    <w:rsid w:val="008E19B1"/>
    <w:rsid w:val="008E1C26"/>
    <w:rsid w:val="008E1CF0"/>
    <w:rsid w:val="008E5FE3"/>
    <w:rsid w:val="008F1547"/>
    <w:rsid w:val="008F1822"/>
    <w:rsid w:val="008F7DC0"/>
    <w:rsid w:val="00902612"/>
    <w:rsid w:val="00902F7C"/>
    <w:rsid w:val="0090366F"/>
    <w:rsid w:val="00905692"/>
    <w:rsid w:val="009100B4"/>
    <w:rsid w:val="00913A77"/>
    <w:rsid w:val="009169ED"/>
    <w:rsid w:val="00917D6C"/>
    <w:rsid w:val="009200B6"/>
    <w:rsid w:val="0092385D"/>
    <w:rsid w:val="009245C5"/>
    <w:rsid w:val="00927233"/>
    <w:rsid w:val="00930FE0"/>
    <w:rsid w:val="009334A9"/>
    <w:rsid w:val="00934249"/>
    <w:rsid w:val="00935E39"/>
    <w:rsid w:val="00937658"/>
    <w:rsid w:val="00941CCD"/>
    <w:rsid w:val="00944DD0"/>
    <w:rsid w:val="00945D3B"/>
    <w:rsid w:val="00947121"/>
    <w:rsid w:val="009501BE"/>
    <w:rsid w:val="00950622"/>
    <w:rsid w:val="00950BE4"/>
    <w:rsid w:val="00951951"/>
    <w:rsid w:val="00954B5D"/>
    <w:rsid w:val="009555F8"/>
    <w:rsid w:val="0095634D"/>
    <w:rsid w:val="00964F6F"/>
    <w:rsid w:val="00966607"/>
    <w:rsid w:val="009667F3"/>
    <w:rsid w:val="00966C8C"/>
    <w:rsid w:val="009671ED"/>
    <w:rsid w:val="00967946"/>
    <w:rsid w:val="00970CCF"/>
    <w:rsid w:val="00972387"/>
    <w:rsid w:val="0097245A"/>
    <w:rsid w:val="00973FEA"/>
    <w:rsid w:val="00974193"/>
    <w:rsid w:val="009812DB"/>
    <w:rsid w:val="00981775"/>
    <w:rsid w:val="00981B1B"/>
    <w:rsid w:val="00982DC7"/>
    <w:rsid w:val="00985D2F"/>
    <w:rsid w:val="00986CF9"/>
    <w:rsid w:val="00986F7B"/>
    <w:rsid w:val="00992C28"/>
    <w:rsid w:val="009942ED"/>
    <w:rsid w:val="009A0276"/>
    <w:rsid w:val="009A0284"/>
    <w:rsid w:val="009A1C7B"/>
    <w:rsid w:val="009A5CFA"/>
    <w:rsid w:val="009A6292"/>
    <w:rsid w:val="009A7141"/>
    <w:rsid w:val="009B108A"/>
    <w:rsid w:val="009B1B54"/>
    <w:rsid w:val="009B49EA"/>
    <w:rsid w:val="009B49FC"/>
    <w:rsid w:val="009B576F"/>
    <w:rsid w:val="009C1746"/>
    <w:rsid w:val="009C17A7"/>
    <w:rsid w:val="009C2663"/>
    <w:rsid w:val="009C2E44"/>
    <w:rsid w:val="009C4FEF"/>
    <w:rsid w:val="009C579E"/>
    <w:rsid w:val="009D22CC"/>
    <w:rsid w:val="009D2D87"/>
    <w:rsid w:val="009D38E8"/>
    <w:rsid w:val="009D3FA0"/>
    <w:rsid w:val="009D47EA"/>
    <w:rsid w:val="009D5CDD"/>
    <w:rsid w:val="009D5DB5"/>
    <w:rsid w:val="009D5DD7"/>
    <w:rsid w:val="009D5DF0"/>
    <w:rsid w:val="009E015B"/>
    <w:rsid w:val="009E41B0"/>
    <w:rsid w:val="009E5498"/>
    <w:rsid w:val="009E71F2"/>
    <w:rsid w:val="009F2FBF"/>
    <w:rsid w:val="009F3587"/>
    <w:rsid w:val="009F3D59"/>
    <w:rsid w:val="009F4310"/>
    <w:rsid w:val="00A0094B"/>
    <w:rsid w:val="00A02DCB"/>
    <w:rsid w:val="00A03365"/>
    <w:rsid w:val="00A05ACE"/>
    <w:rsid w:val="00A06127"/>
    <w:rsid w:val="00A0615F"/>
    <w:rsid w:val="00A07FBA"/>
    <w:rsid w:val="00A10E11"/>
    <w:rsid w:val="00A11169"/>
    <w:rsid w:val="00A139DC"/>
    <w:rsid w:val="00A2021C"/>
    <w:rsid w:val="00A22E30"/>
    <w:rsid w:val="00A23D30"/>
    <w:rsid w:val="00A24572"/>
    <w:rsid w:val="00A25EFC"/>
    <w:rsid w:val="00A314BD"/>
    <w:rsid w:val="00A318B6"/>
    <w:rsid w:val="00A34795"/>
    <w:rsid w:val="00A36511"/>
    <w:rsid w:val="00A377CF"/>
    <w:rsid w:val="00A379C7"/>
    <w:rsid w:val="00A4094E"/>
    <w:rsid w:val="00A40FB1"/>
    <w:rsid w:val="00A41849"/>
    <w:rsid w:val="00A42576"/>
    <w:rsid w:val="00A44C20"/>
    <w:rsid w:val="00A44CB7"/>
    <w:rsid w:val="00A460F3"/>
    <w:rsid w:val="00A50007"/>
    <w:rsid w:val="00A54CB7"/>
    <w:rsid w:val="00A55BAB"/>
    <w:rsid w:val="00A5626C"/>
    <w:rsid w:val="00A56786"/>
    <w:rsid w:val="00A56C18"/>
    <w:rsid w:val="00A56FD4"/>
    <w:rsid w:val="00A6309B"/>
    <w:rsid w:val="00A64787"/>
    <w:rsid w:val="00A647AD"/>
    <w:rsid w:val="00A6552E"/>
    <w:rsid w:val="00A65946"/>
    <w:rsid w:val="00A75D12"/>
    <w:rsid w:val="00A76D67"/>
    <w:rsid w:val="00A773AA"/>
    <w:rsid w:val="00A81F4D"/>
    <w:rsid w:val="00A85249"/>
    <w:rsid w:val="00A8629B"/>
    <w:rsid w:val="00A90647"/>
    <w:rsid w:val="00A92CF5"/>
    <w:rsid w:val="00A957B5"/>
    <w:rsid w:val="00A95D8E"/>
    <w:rsid w:val="00A95F34"/>
    <w:rsid w:val="00A96143"/>
    <w:rsid w:val="00A96858"/>
    <w:rsid w:val="00AA0B13"/>
    <w:rsid w:val="00AA1B3B"/>
    <w:rsid w:val="00AA4AED"/>
    <w:rsid w:val="00AA5B14"/>
    <w:rsid w:val="00AA68CE"/>
    <w:rsid w:val="00AA7D75"/>
    <w:rsid w:val="00AB080C"/>
    <w:rsid w:val="00AB0E47"/>
    <w:rsid w:val="00AB2B01"/>
    <w:rsid w:val="00AB57BA"/>
    <w:rsid w:val="00AC1E32"/>
    <w:rsid w:val="00AC37DA"/>
    <w:rsid w:val="00AC3FB5"/>
    <w:rsid w:val="00AC4477"/>
    <w:rsid w:val="00AC4DB2"/>
    <w:rsid w:val="00AC5502"/>
    <w:rsid w:val="00AC5859"/>
    <w:rsid w:val="00AC5E50"/>
    <w:rsid w:val="00AC63BE"/>
    <w:rsid w:val="00AC6A4F"/>
    <w:rsid w:val="00AD1BFF"/>
    <w:rsid w:val="00AD6315"/>
    <w:rsid w:val="00AD647C"/>
    <w:rsid w:val="00AD65BF"/>
    <w:rsid w:val="00AE284F"/>
    <w:rsid w:val="00AE640F"/>
    <w:rsid w:val="00AE7ED6"/>
    <w:rsid w:val="00AF0BB2"/>
    <w:rsid w:val="00AF0FBF"/>
    <w:rsid w:val="00AF2DBB"/>
    <w:rsid w:val="00AF64C2"/>
    <w:rsid w:val="00B01181"/>
    <w:rsid w:val="00B020AD"/>
    <w:rsid w:val="00B0272F"/>
    <w:rsid w:val="00B070DA"/>
    <w:rsid w:val="00B118D7"/>
    <w:rsid w:val="00B11C3B"/>
    <w:rsid w:val="00B1213A"/>
    <w:rsid w:val="00B13AC0"/>
    <w:rsid w:val="00B14072"/>
    <w:rsid w:val="00B15D8E"/>
    <w:rsid w:val="00B173E1"/>
    <w:rsid w:val="00B20888"/>
    <w:rsid w:val="00B242CA"/>
    <w:rsid w:val="00B26394"/>
    <w:rsid w:val="00B2757A"/>
    <w:rsid w:val="00B27D95"/>
    <w:rsid w:val="00B3163F"/>
    <w:rsid w:val="00B323BB"/>
    <w:rsid w:val="00B36426"/>
    <w:rsid w:val="00B370F9"/>
    <w:rsid w:val="00B3724C"/>
    <w:rsid w:val="00B37759"/>
    <w:rsid w:val="00B4281C"/>
    <w:rsid w:val="00B42E29"/>
    <w:rsid w:val="00B5126F"/>
    <w:rsid w:val="00B5218E"/>
    <w:rsid w:val="00B52FAA"/>
    <w:rsid w:val="00B53A78"/>
    <w:rsid w:val="00B57397"/>
    <w:rsid w:val="00B60B67"/>
    <w:rsid w:val="00B656C1"/>
    <w:rsid w:val="00B70360"/>
    <w:rsid w:val="00B724ED"/>
    <w:rsid w:val="00B745D1"/>
    <w:rsid w:val="00B7720D"/>
    <w:rsid w:val="00B82FA9"/>
    <w:rsid w:val="00B8505C"/>
    <w:rsid w:val="00B85652"/>
    <w:rsid w:val="00B86FF9"/>
    <w:rsid w:val="00B91044"/>
    <w:rsid w:val="00B91E22"/>
    <w:rsid w:val="00B9313C"/>
    <w:rsid w:val="00B93ECE"/>
    <w:rsid w:val="00BA1524"/>
    <w:rsid w:val="00BA1728"/>
    <w:rsid w:val="00BA1A3A"/>
    <w:rsid w:val="00BA6E7D"/>
    <w:rsid w:val="00BA7A6E"/>
    <w:rsid w:val="00BB01BD"/>
    <w:rsid w:val="00BB1C14"/>
    <w:rsid w:val="00BB2DDE"/>
    <w:rsid w:val="00BB3F72"/>
    <w:rsid w:val="00BB4667"/>
    <w:rsid w:val="00BB678C"/>
    <w:rsid w:val="00BC4E5A"/>
    <w:rsid w:val="00BC6350"/>
    <w:rsid w:val="00BC6D51"/>
    <w:rsid w:val="00BC7440"/>
    <w:rsid w:val="00BD03F9"/>
    <w:rsid w:val="00BD1142"/>
    <w:rsid w:val="00BD2465"/>
    <w:rsid w:val="00BD2769"/>
    <w:rsid w:val="00BD45C8"/>
    <w:rsid w:val="00BD51FB"/>
    <w:rsid w:val="00BD6CA1"/>
    <w:rsid w:val="00BE3586"/>
    <w:rsid w:val="00BE4F1B"/>
    <w:rsid w:val="00BE5E8C"/>
    <w:rsid w:val="00BE72B2"/>
    <w:rsid w:val="00BE73C5"/>
    <w:rsid w:val="00BF235E"/>
    <w:rsid w:val="00BF74FB"/>
    <w:rsid w:val="00BF7C6D"/>
    <w:rsid w:val="00C03735"/>
    <w:rsid w:val="00C0386B"/>
    <w:rsid w:val="00C04209"/>
    <w:rsid w:val="00C0423B"/>
    <w:rsid w:val="00C060B8"/>
    <w:rsid w:val="00C07FF7"/>
    <w:rsid w:val="00C1343C"/>
    <w:rsid w:val="00C137FA"/>
    <w:rsid w:val="00C15E6F"/>
    <w:rsid w:val="00C166BF"/>
    <w:rsid w:val="00C16C66"/>
    <w:rsid w:val="00C17B75"/>
    <w:rsid w:val="00C24671"/>
    <w:rsid w:val="00C30CCE"/>
    <w:rsid w:val="00C31A97"/>
    <w:rsid w:val="00C335FF"/>
    <w:rsid w:val="00C36E17"/>
    <w:rsid w:val="00C3745C"/>
    <w:rsid w:val="00C375AE"/>
    <w:rsid w:val="00C378FA"/>
    <w:rsid w:val="00C37D56"/>
    <w:rsid w:val="00C4062A"/>
    <w:rsid w:val="00C4116D"/>
    <w:rsid w:val="00C4128E"/>
    <w:rsid w:val="00C41C91"/>
    <w:rsid w:val="00C4480F"/>
    <w:rsid w:val="00C44EE4"/>
    <w:rsid w:val="00C463FC"/>
    <w:rsid w:val="00C47CBE"/>
    <w:rsid w:val="00C512DE"/>
    <w:rsid w:val="00C53960"/>
    <w:rsid w:val="00C55357"/>
    <w:rsid w:val="00C55D2F"/>
    <w:rsid w:val="00C56C2F"/>
    <w:rsid w:val="00C57406"/>
    <w:rsid w:val="00C61249"/>
    <w:rsid w:val="00C61FFB"/>
    <w:rsid w:val="00C634C3"/>
    <w:rsid w:val="00C63C23"/>
    <w:rsid w:val="00C65969"/>
    <w:rsid w:val="00C663F7"/>
    <w:rsid w:val="00C67852"/>
    <w:rsid w:val="00C71628"/>
    <w:rsid w:val="00C727C1"/>
    <w:rsid w:val="00C73205"/>
    <w:rsid w:val="00C738CE"/>
    <w:rsid w:val="00C77BEF"/>
    <w:rsid w:val="00C821B9"/>
    <w:rsid w:val="00C8326D"/>
    <w:rsid w:val="00C86712"/>
    <w:rsid w:val="00C87772"/>
    <w:rsid w:val="00C90A43"/>
    <w:rsid w:val="00C92079"/>
    <w:rsid w:val="00C93C31"/>
    <w:rsid w:val="00C945EE"/>
    <w:rsid w:val="00C96EEF"/>
    <w:rsid w:val="00C9797A"/>
    <w:rsid w:val="00C97AF5"/>
    <w:rsid w:val="00CA0309"/>
    <w:rsid w:val="00CA4A24"/>
    <w:rsid w:val="00CA75EE"/>
    <w:rsid w:val="00CB0890"/>
    <w:rsid w:val="00CB389A"/>
    <w:rsid w:val="00CB52E3"/>
    <w:rsid w:val="00CB60B7"/>
    <w:rsid w:val="00CC1553"/>
    <w:rsid w:val="00CC55CF"/>
    <w:rsid w:val="00CC5E36"/>
    <w:rsid w:val="00CC6D36"/>
    <w:rsid w:val="00CD05CA"/>
    <w:rsid w:val="00CD0846"/>
    <w:rsid w:val="00CD1E3A"/>
    <w:rsid w:val="00CD2B46"/>
    <w:rsid w:val="00CD4045"/>
    <w:rsid w:val="00CD4857"/>
    <w:rsid w:val="00CD4CCC"/>
    <w:rsid w:val="00CE095B"/>
    <w:rsid w:val="00CE0FB3"/>
    <w:rsid w:val="00CE1629"/>
    <w:rsid w:val="00CE34F8"/>
    <w:rsid w:val="00CE43CE"/>
    <w:rsid w:val="00CE4484"/>
    <w:rsid w:val="00CE4EE4"/>
    <w:rsid w:val="00CF21C9"/>
    <w:rsid w:val="00CF25C1"/>
    <w:rsid w:val="00CF2F5A"/>
    <w:rsid w:val="00CF3F5E"/>
    <w:rsid w:val="00CF68FB"/>
    <w:rsid w:val="00D1081E"/>
    <w:rsid w:val="00D12820"/>
    <w:rsid w:val="00D13EEB"/>
    <w:rsid w:val="00D23514"/>
    <w:rsid w:val="00D23960"/>
    <w:rsid w:val="00D26430"/>
    <w:rsid w:val="00D30216"/>
    <w:rsid w:val="00D332B1"/>
    <w:rsid w:val="00D37D5B"/>
    <w:rsid w:val="00D412B3"/>
    <w:rsid w:val="00D417E2"/>
    <w:rsid w:val="00D418C5"/>
    <w:rsid w:val="00D41DC8"/>
    <w:rsid w:val="00D42222"/>
    <w:rsid w:val="00D42A0F"/>
    <w:rsid w:val="00D44E16"/>
    <w:rsid w:val="00D45730"/>
    <w:rsid w:val="00D50EED"/>
    <w:rsid w:val="00D519EC"/>
    <w:rsid w:val="00D524FB"/>
    <w:rsid w:val="00D551AB"/>
    <w:rsid w:val="00D5559E"/>
    <w:rsid w:val="00D56083"/>
    <w:rsid w:val="00D648B2"/>
    <w:rsid w:val="00D66859"/>
    <w:rsid w:val="00D6687D"/>
    <w:rsid w:val="00D67A74"/>
    <w:rsid w:val="00D70A5A"/>
    <w:rsid w:val="00D70A7D"/>
    <w:rsid w:val="00D7166E"/>
    <w:rsid w:val="00D72088"/>
    <w:rsid w:val="00D73B8B"/>
    <w:rsid w:val="00D7489E"/>
    <w:rsid w:val="00D77683"/>
    <w:rsid w:val="00D8391E"/>
    <w:rsid w:val="00D87C69"/>
    <w:rsid w:val="00D9188F"/>
    <w:rsid w:val="00D92FA8"/>
    <w:rsid w:val="00D93DA1"/>
    <w:rsid w:val="00D963B4"/>
    <w:rsid w:val="00D964E0"/>
    <w:rsid w:val="00DA0169"/>
    <w:rsid w:val="00DA10D5"/>
    <w:rsid w:val="00DA1971"/>
    <w:rsid w:val="00DA3E9E"/>
    <w:rsid w:val="00DA4343"/>
    <w:rsid w:val="00DA4838"/>
    <w:rsid w:val="00DA57CD"/>
    <w:rsid w:val="00DA6BB9"/>
    <w:rsid w:val="00DB1C12"/>
    <w:rsid w:val="00DB1ED3"/>
    <w:rsid w:val="00DB20B4"/>
    <w:rsid w:val="00DB27A6"/>
    <w:rsid w:val="00DB3D25"/>
    <w:rsid w:val="00DB4A34"/>
    <w:rsid w:val="00DB4DC4"/>
    <w:rsid w:val="00DB5233"/>
    <w:rsid w:val="00DB53F7"/>
    <w:rsid w:val="00DB567A"/>
    <w:rsid w:val="00DB5D0B"/>
    <w:rsid w:val="00DB5DD0"/>
    <w:rsid w:val="00DB664C"/>
    <w:rsid w:val="00DC0899"/>
    <w:rsid w:val="00DC1669"/>
    <w:rsid w:val="00DC234E"/>
    <w:rsid w:val="00DC3C0F"/>
    <w:rsid w:val="00DC3CE2"/>
    <w:rsid w:val="00DC4585"/>
    <w:rsid w:val="00DC4971"/>
    <w:rsid w:val="00DD032F"/>
    <w:rsid w:val="00DD0368"/>
    <w:rsid w:val="00DD0818"/>
    <w:rsid w:val="00DD3B71"/>
    <w:rsid w:val="00DD5305"/>
    <w:rsid w:val="00DD533E"/>
    <w:rsid w:val="00DE1EF7"/>
    <w:rsid w:val="00DE25EE"/>
    <w:rsid w:val="00DE39AE"/>
    <w:rsid w:val="00DE4DC2"/>
    <w:rsid w:val="00DE50F8"/>
    <w:rsid w:val="00DE7DCB"/>
    <w:rsid w:val="00DE7EA9"/>
    <w:rsid w:val="00DF03BD"/>
    <w:rsid w:val="00DF154B"/>
    <w:rsid w:val="00DF5858"/>
    <w:rsid w:val="00DF6423"/>
    <w:rsid w:val="00DF7412"/>
    <w:rsid w:val="00DF7FED"/>
    <w:rsid w:val="00E02FD3"/>
    <w:rsid w:val="00E03BF4"/>
    <w:rsid w:val="00E04D28"/>
    <w:rsid w:val="00E0501B"/>
    <w:rsid w:val="00E11800"/>
    <w:rsid w:val="00E13792"/>
    <w:rsid w:val="00E20B9A"/>
    <w:rsid w:val="00E2206F"/>
    <w:rsid w:val="00E221A8"/>
    <w:rsid w:val="00E24430"/>
    <w:rsid w:val="00E247DD"/>
    <w:rsid w:val="00E252B0"/>
    <w:rsid w:val="00E27F43"/>
    <w:rsid w:val="00E30DBA"/>
    <w:rsid w:val="00E32FAA"/>
    <w:rsid w:val="00E34370"/>
    <w:rsid w:val="00E35DF6"/>
    <w:rsid w:val="00E37793"/>
    <w:rsid w:val="00E413EB"/>
    <w:rsid w:val="00E426A7"/>
    <w:rsid w:val="00E44744"/>
    <w:rsid w:val="00E453E8"/>
    <w:rsid w:val="00E46E36"/>
    <w:rsid w:val="00E478FD"/>
    <w:rsid w:val="00E519EF"/>
    <w:rsid w:val="00E51BB1"/>
    <w:rsid w:val="00E53D7E"/>
    <w:rsid w:val="00E5470A"/>
    <w:rsid w:val="00E605F6"/>
    <w:rsid w:val="00E6062A"/>
    <w:rsid w:val="00E62168"/>
    <w:rsid w:val="00E6268A"/>
    <w:rsid w:val="00E6704B"/>
    <w:rsid w:val="00E73570"/>
    <w:rsid w:val="00E7413C"/>
    <w:rsid w:val="00E74355"/>
    <w:rsid w:val="00E75481"/>
    <w:rsid w:val="00E75894"/>
    <w:rsid w:val="00E75CF3"/>
    <w:rsid w:val="00E77477"/>
    <w:rsid w:val="00E7786D"/>
    <w:rsid w:val="00E8018E"/>
    <w:rsid w:val="00E8475C"/>
    <w:rsid w:val="00E84EF0"/>
    <w:rsid w:val="00E84EFB"/>
    <w:rsid w:val="00E852B4"/>
    <w:rsid w:val="00E8600F"/>
    <w:rsid w:val="00E86773"/>
    <w:rsid w:val="00E87D58"/>
    <w:rsid w:val="00E9121B"/>
    <w:rsid w:val="00E915E0"/>
    <w:rsid w:val="00E94228"/>
    <w:rsid w:val="00E948D0"/>
    <w:rsid w:val="00E94D1D"/>
    <w:rsid w:val="00E964ED"/>
    <w:rsid w:val="00E96795"/>
    <w:rsid w:val="00EA066F"/>
    <w:rsid w:val="00EA1328"/>
    <w:rsid w:val="00EA1484"/>
    <w:rsid w:val="00EA18DA"/>
    <w:rsid w:val="00EA5680"/>
    <w:rsid w:val="00EA6B1A"/>
    <w:rsid w:val="00EA72B7"/>
    <w:rsid w:val="00EA795C"/>
    <w:rsid w:val="00EA7E4F"/>
    <w:rsid w:val="00EC1103"/>
    <w:rsid w:val="00EC2BF2"/>
    <w:rsid w:val="00ED4895"/>
    <w:rsid w:val="00ED5BA7"/>
    <w:rsid w:val="00ED5DAE"/>
    <w:rsid w:val="00EE1016"/>
    <w:rsid w:val="00EE1D01"/>
    <w:rsid w:val="00EE3797"/>
    <w:rsid w:val="00EE5CA4"/>
    <w:rsid w:val="00EF15E1"/>
    <w:rsid w:val="00EF240E"/>
    <w:rsid w:val="00EF5F0B"/>
    <w:rsid w:val="00F00362"/>
    <w:rsid w:val="00F003A7"/>
    <w:rsid w:val="00F00E5B"/>
    <w:rsid w:val="00F01B2E"/>
    <w:rsid w:val="00F03EB4"/>
    <w:rsid w:val="00F046C9"/>
    <w:rsid w:val="00F05F5D"/>
    <w:rsid w:val="00F061D4"/>
    <w:rsid w:val="00F064D8"/>
    <w:rsid w:val="00F06912"/>
    <w:rsid w:val="00F07792"/>
    <w:rsid w:val="00F12DCA"/>
    <w:rsid w:val="00F27248"/>
    <w:rsid w:val="00F27F11"/>
    <w:rsid w:val="00F31FE4"/>
    <w:rsid w:val="00F352F0"/>
    <w:rsid w:val="00F37FCD"/>
    <w:rsid w:val="00F4003B"/>
    <w:rsid w:val="00F46A49"/>
    <w:rsid w:val="00F46E69"/>
    <w:rsid w:val="00F47731"/>
    <w:rsid w:val="00F50CA0"/>
    <w:rsid w:val="00F5243B"/>
    <w:rsid w:val="00F52CD4"/>
    <w:rsid w:val="00F539A2"/>
    <w:rsid w:val="00F53F40"/>
    <w:rsid w:val="00F6021C"/>
    <w:rsid w:val="00F6395A"/>
    <w:rsid w:val="00F6395C"/>
    <w:rsid w:val="00F63CB4"/>
    <w:rsid w:val="00F6563C"/>
    <w:rsid w:val="00F660E3"/>
    <w:rsid w:val="00F73CA6"/>
    <w:rsid w:val="00F74E7B"/>
    <w:rsid w:val="00F7724D"/>
    <w:rsid w:val="00F87F4D"/>
    <w:rsid w:val="00F907D1"/>
    <w:rsid w:val="00F91591"/>
    <w:rsid w:val="00F91ABA"/>
    <w:rsid w:val="00F93426"/>
    <w:rsid w:val="00F94497"/>
    <w:rsid w:val="00F97B72"/>
    <w:rsid w:val="00F97E7D"/>
    <w:rsid w:val="00FA10A8"/>
    <w:rsid w:val="00FA2425"/>
    <w:rsid w:val="00FA3525"/>
    <w:rsid w:val="00FA5535"/>
    <w:rsid w:val="00FA75B3"/>
    <w:rsid w:val="00FB00FF"/>
    <w:rsid w:val="00FB04FD"/>
    <w:rsid w:val="00FB06D2"/>
    <w:rsid w:val="00FB5561"/>
    <w:rsid w:val="00FB79E0"/>
    <w:rsid w:val="00FC17EC"/>
    <w:rsid w:val="00FC1CA7"/>
    <w:rsid w:val="00FC3C60"/>
    <w:rsid w:val="00FC5D6F"/>
    <w:rsid w:val="00FC6A58"/>
    <w:rsid w:val="00FC7E8C"/>
    <w:rsid w:val="00FD378F"/>
    <w:rsid w:val="00FD6483"/>
    <w:rsid w:val="00FD6A25"/>
    <w:rsid w:val="00FE1CB9"/>
    <w:rsid w:val="00FE3BAA"/>
    <w:rsid w:val="00FE5DE8"/>
    <w:rsid w:val="00FE673B"/>
    <w:rsid w:val="00FF33B9"/>
    <w:rsid w:val="00FF36A9"/>
    <w:rsid w:val="00FF3ABC"/>
    <w:rsid w:val="00FF3ABF"/>
    <w:rsid w:val="00FF4CE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8121ED"/>
  <w15:docId w15:val="{985B7EBB-166D-40D4-9639-C4F292A0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66" w:unhideWhenUsed="1"/>
    <w:lsdException w:name="TOC Heading" w:semiHidden="1" w:uiPriority="39"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40"/>
    <w:lsdException w:name="Grid Table 1 Light" w:uiPriority="60" w:qFormat="1"/>
    <w:lsdException w:name="Grid Table 2" w:uiPriority="61"/>
    <w:lsdException w:name="Grid Table 3" w:uiPriority="62" w:qFormat="1"/>
    <w:lsdException w:name="Grid Table 4" w:uiPriority="63"/>
    <w:lsdException w:name="Grid Table 5 Dark" w:uiPriority="50"/>
    <w:lsdException w:name="Grid Table 6 Colorful" w:uiPriority="65" w:qFormat="1"/>
    <w:lsdException w:name="Grid Table 7 Colorful" w:uiPriority="66" w:qFormat="1"/>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21" w:qFormat="1"/>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39" w:qFormat="1"/>
    <w:lsdException w:name="Grid Table 1 Light Accent 3" w:uiPriority="46"/>
    <w:lsdException w:name="Grid Table 2 Accent 3" w:uiPriority="47"/>
    <w:lsdException w:name="Grid Table 3 Accent 3" w:uiPriority="43"/>
    <w:lsdException w:name="Grid Table 4 Accent 3" w:uiPriority="49"/>
    <w:lsdException w:name="Grid Table 5 Dark Accent 3" w:uiPriority="45"/>
    <w:lsdException w:name="Grid Table 6 Colorful Accent 3" w:uiPriority="51"/>
    <w:lsdException w:name="Grid Table 7 Colorful Accent 3" w:uiPriority="46"/>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1"/>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8"/>
    <w:lsdException w:name="List Table 3" w:uiPriority="49"/>
    <w:lsdException w:name="List Table 4" w:uiPriority="49"/>
    <w:lsdException w:name="List Table 5 Dark" w:uiPriority="51"/>
    <w:lsdException w:name="List Table 6 Colorful" w:uiPriority="51"/>
    <w:lsdException w:name="List Table 7 Colorful" w:uiPriority="52"/>
    <w:lsdException w:name="List Table 1 Light Accent 1" w:uiPriority="46"/>
    <w:lsdException w:name="List Table 2 Accent 1" w:uiPriority="48"/>
    <w:lsdException w:name="List Table 3 Accent 1" w:uiPriority="49"/>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8"/>
    <w:lsdException w:name="List Table 3 Accent 2" w:uiPriority="49"/>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8"/>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8"/>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E4F1B"/>
    <w:pPr>
      <w:spacing w:line="480" w:lineRule="auto"/>
      <w:ind w:left="720" w:hanging="720"/>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4A3A8F"/>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775970"/>
    <w:pPr>
      <w:keepNext/>
      <w:spacing w:line="480" w:lineRule="auto"/>
      <w:jc w:val="center"/>
      <w:outlineLvl w:val="2"/>
    </w:pPr>
    <w:rPr>
      <w:rFonts w:asciiTheme="majorHAnsi" w:hAnsiTheme="majorHAnsi"/>
      <w:b/>
      <w:bCs/>
      <w:i/>
      <w:sz w:val="24"/>
      <w:szCs w:val="24"/>
      <w:lang w:bidi="en-US"/>
    </w:rPr>
  </w:style>
  <w:style w:type="paragraph" w:styleId="Heading4">
    <w:name w:val="heading 4"/>
    <w:basedOn w:val="Normal"/>
    <w:next w:val="Normal"/>
    <w:link w:val="Heading4Char"/>
    <w:uiPriority w:val="9"/>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3A060D"/>
    <w:pPr>
      <w:spacing w:before="240" w:after="60"/>
      <w:outlineLvl w:val="6"/>
    </w:pPr>
  </w:style>
  <w:style w:type="paragraph" w:styleId="Heading8">
    <w:name w:val="heading 8"/>
    <w:basedOn w:val="Normal"/>
    <w:next w:val="Normal"/>
    <w:link w:val="Heading8Char"/>
    <w:uiPriority w:val="9"/>
    <w:unhideWhenUsed/>
    <w:qFormat/>
    <w:rsid w:val="003A060D"/>
    <w:pPr>
      <w:spacing w:before="240" w:after="60"/>
      <w:outlineLvl w:val="7"/>
    </w:pPr>
    <w:rPr>
      <w:i/>
      <w:iCs/>
    </w:rPr>
  </w:style>
  <w:style w:type="paragraph" w:styleId="Heading9">
    <w:name w:val="heading 9"/>
    <w:basedOn w:val="Normal"/>
    <w:next w:val="Normal"/>
    <w:link w:val="Heading9Char"/>
    <w:uiPriority w:val="9"/>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F1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4A3A8F"/>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775970"/>
    <w:rPr>
      <w:rFonts w:asciiTheme="majorHAnsi" w:hAnsiTheme="majorHAnsi"/>
      <w:b/>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autoRedefine/>
    <w:uiPriority w:val="35"/>
    <w:unhideWhenUsed/>
    <w:qFormat/>
    <w:rsid w:val="008110D2"/>
    <w:pPr>
      <w:spacing w:line="240" w:lineRule="auto"/>
      <w:jc w:val="both"/>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614320"/>
    <w:pPr>
      <w:spacing w:before="360"/>
    </w:pPr>
    <w:rPr>
      <w:rFonts w:asciiTheme="majorHAnsi" w:hAnsiTheme="majorHAnsi" w:cstheme="majorHAnsi"/>
      <w:b/>
      <w:bCs/>
      <w:caps/>
    </w:rPr>
  </w:style>
  <w:style w:type="paragraph" w:styleId="TOC2">
    <w:name w:val="toc 2"/>
    <w:basedOn w:val="Normal"/>
    <w:next w:val="Normal"/>
    <w:autoRedefine/>
    <w:uiPriority w:val="39"/>
    <w:unhideWhenUsed/>
    <w:rsid w:val="00C3745C"/>
    <w:pPr>
      <w:spacing w:before="240"/>
    </w:pPr>
    <w:rPr>
      <w:rFonts w:cstheme="minorHAnsi"/>
      <w:b/>
      <w:bCs/>
      <w:sz w:val="20"/>
      <w:szCs w:val="20"/>
    </w:r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E163B"/>
    <w:pPr>
      <w:ind w:left="240"/>
    </w:pPr>
    <w:rPr>
      <w:rFonts w:cstheme="minorHAnsi"/>
      <w:sz w:val="20"/>
      <w:szCs w:val="20"/>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66"/>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NormalWeb">
    <w:name w:val="Normal (Web)"/>
    <w:basedOn w:val="Normal"/>
    <w:uiPriority w:val="99"/>
    <w:semiHidden/>
    <w:unhideWhenUsed/>
    <w:rsid w:val="006D0175"/>
    <w:pPr>
      <w:spacing w:before="100" w:beforeAutospacing="1" w:after="100" w:afterAutospacing="1" w:line="240" w:lineRule="auto"/>
    </w:pPr>
    <w:rPr>
      <w:rFonts w:ascii="Times New Roman" w:hAnsi="Times New Roman"/>
      <w:lang w:eastAsia="ko-KR" w:bidi="ar-SA"/>
    </w:rPr>
  </w:style>
  <w:style w:type="character" w:customStyle="1" w:styleId="UnresolvedMention1">
    <w:name w:val="Unresolved Mention1"/>
    <w:basedOn w:val="DefaultParagraphFont"/>
    <w:uiPriority w:val="99"/>
    <w:semiHidden/>
    <w:unhideWhenUsed/>
    <w:rsid w:val="00DD5305"/>
    <w:rPr>
      <w:color w:val="605E5C"/>
      <w:shd w:val="clear" w:color="auto" w:fill="E1DFDD"/>
    </w:rPr>
  </w:style>
  <w:style w:type="paragraph" w:customStyle="1" w:styleId="MediumGrid2-Accent11">
    <w:name w:val="Medium Grid 2 - Accent 11"/>
    <w:basedOn w:val="Normal"/>
    <w:link w:val="MediumGrid2-Accent1Char"/>
    <w:uiPriority w:val="1"/>
    <w:semiHidden/>
    <w:qFormat/>
    <w:rsid w:val="00485CB1"/>
    <w:pPr>
      <w:spacing w:line="240" w:lineRule="auto"/>
    </w:pPr>
    <w:rPr>
      <w:rFonts w:ascii="Times New Roman" w:eastAsia="Times New Roman" w:hAnsi="Times New Roman"/>
      <w:szCs w:val="32"/>
    </w:rPr>
  </w:style>
  <w:style w:type="paragraph" w:styleId="FootnoteText">
    <w:name w:val="footnote text"/>
    <w:basedOn w:val="Normal"/>
    <w:link w:val="FootnoteTextChar"/>
    <w:uiPriority w:val="99"/>
    <w:semiHidden/>
    <w:unhideWhenUsed/>
    <w:rsid w:val="00485CB1"/>
    <w:pPr>
      <w:spacing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485CB1"/>
    <w:rPr>
      <w:rFonts w:eastAsia="Times New Roman"/>
      <w:lang w:bidi="en-US"/>
    </w:rPr>
  </w:style>
  <w:style w:type="paragraph" w:customStyle="1" w:styleId="MediumShading1-Accent31">
    <w:name w:val="Medium Shading 1 - Accent 31"/>
    <w:basedOn w:val="Normal"/>
    <w:next w:val="Normal"/>
    <w:link w:val="MediumShading1-Accent3Char"/>
    <w:uiPriority w:val="29"/>
    <w:semiHidden/>
    <w:unhideWhenUsed/>
    <w:qFormat/>
    <w:rsid w:val="00485CB1"/>
    <w:rPr>
      <w:rFonts w:ascii="Times New Roman" w:eastAsia="Times New Roman" w:hAnsi="Times New Roman"/>
      <w:i/>
    </w:rPr>
  </w:style>
  <w:style w:type="character" w:customStyle="1" w:styleId="MediumShading1-Accent3Char">
    <w:name w:val="Medium Shading 1 - Accent 3 Char"/>
    <w:link w:val="MediumShading1-Accent31"/>
    <w:uiPriority w:val="29"/>
    <w:semiHidden/>
    <w:rsid w:val="00485CB1"/>
    <w:rPr>
      <w:rFonts w:eastAsia="Times New Roman"/>
      <w:i/>
      <w:sz w:val="24"/>
      <w:szCs w:val="24"/>
      <w:lang w:bidi="en-US"/>
    </w:rPr>
  </w:style>
  <w:style w:type="paragraph" w:customStyle="1" w:styleId="MediumShading2-Accent31">
    <w:name w:val="Medium Shading 2 - Accent 31"/>
    <w:basedOn w:val="Normal"/>
    <w:next w:val="Normal"/>
    <w:link w:val="MediumShading2-Accent3Char"/>
    <w:uiPriority w:val="30"/>
    <w:semiHidden/>
    <w:unhideWhenUsed/>
    <w:qFormat/>
    <w:rsid w:val="00485CB1"/>
    <w:pPr>
      <w:ind w:left="720" w:right="720"/>
    </w:pPr>
    <w:rPr>
      <w:rFonts w:ascii="Times New Roman" w:eastAsia="Times New Roman" w:hAnsi="Times New Roman"/>
      <w:b/>
      <w:i/>
      <w:szCs w:val="22"/>
    </w:rPr>
  </w:style>
  <w:style w:type="character" w:customStyle="1" w:styleId="MediumShading2-Accent3Char">
    <w:name w:val="Medium Shading 2 - Accent 3 Char"/>
    <w:link w:val="MediumShading2-Accent31"/>
    <w:uiPriority w:val="30"/>
    <w:semiHidden/>
    <w:rsid w:val="00485CB1"/>
    <w:rPr>
      <w:rFonts w:eastAsia="Times New Roman"/>
      <w:b/>
      <w:i/>
      <w:sz w:val="24"/>
      <w:szCs w:val="22"/>
      <w:lang w:bidi="en-US"/>
    </w:rPr>
  </w:style>
  <w:style w:type="character" w:customStyle="1" w:styleId="GridTable1Light-Accent21">
    <w:name w:val="Grid Table 1 Light - Accent 21"/>
    <w:uiPriority w:val="19"/>
    <w:semiHidden/>
    <w:unhideWhenUsed/>
    <w:qFormat/>
    <w:rsid w:val="00485CB1"/>
    <w:rPr>
      <w:i/>
      <w:color w:val="5A5A5A"/>
    </w:rPr>
  </w:style>
  <w:style w:type="character" w:customStyle="1" w:styleId="GridTable2-Accent21">
    <w:name w:val="Grid Table 2 - Accent 21"/>
    <w:uiPriority w:val="21"/>
    <w:semiHidden/>
    <w:unhideWhenUsed/>
    <w:qFormat/>
    <w:rsid w:val="00485CB1"/>
    <w:rPr>
      <w:b/>
      <w:i/>
      <w:sz w:val="24"/>
      <w:szCs w:val="24"/>
      <w:u w:val="single"/>
    </w:rPr>
  </w:style>
  <w:style w:type="character" w:customStyle="1" w:styleId="GridTable3-Accent21">
    <w:name w:val="Grid Table 3 - Accent 21"/>
    <w:uiPriority w:val="31"/>
    <w:semiHidden/>
    <w:unhideWhenUsed/>
    <w:qFormat/>
    <w:rsid w:val="00485CB1"/>
    <w:rPr>
      <w:sz w:val="24"/>
      <w:szCs w:val="24"/>
      <w:u w:val="single"/>
    </w:rPr>
  </w:style>
  <w:style w:type="character" w:customStyle="1" w:styleId="GridTable4-Accent21">
    <w:name w:val="Grid Table 4 - Accent 21"/>
    <w:uiPriority w:val="32"/>
    <w:semiHidden/>
    <w:unhideWhenUsed/>
    <w:qFormat/>
    <w:rsid w:val="00485CB1"/>
    <w:rPr>
      <w:b/>
      <w:sz w:val="24"/>
      <w:u w:val="single"/>
    </w:rPr>
  </w:style>
  <w:style w:type="character" w:customStyle="1" w:styleId="GridTable5Dark-Accent21">
    <w:name w:val="Grid Table 5 Dark - Accent 21"/>
    <w:uiPriority w:val="33"/>
    <w:semiHidden/>
    <w:unhideWhenUsed/>
    <w:qFormat/>
    <w:rsid w:val="00485CB1"/>
    <w:rPr>
      <w:rFonts w:ascii="Times New Roman" w:eastAsia="Times New Roman" w:hAnsi="Times New Roman"/>
      <w:b/>
      <w:i/>
      <w:sz w:val="24"/>
      <w:szCs w:val="24"/>
    </w:rPr>
  </w:style>
  <w:style w:type="paragraph" w:customStyle="1" w:styleId="GridTable7Colorful-Accent21">
    <w:name w:val="Grid Table 7 Colorful - Accent 21"/>
    <w:basedOn w:val="Heading1"/>
    <w:next w:val="Normal"/>
    <w:uiPriority w:val="39"/>
    <w:semiHidden/>
    <w:unhideWhenUsed/>
    <w:qFormat/>
    <w:rsid w:val="00485CB1"/>
    <w:pPr>
      <w:outlineLvl w:val="9"/>
    </w:pPr>
    <w:rPr>
      <w:rFonts w:ascii="Times New Roman" w:eastAsia="Times New Roman" w:hAnsi="Times New Roman"/>
      <w:szCs w:val="24"/>
    </w:rPr>
  </w:style>
  <w:style w:type="character" w:customStyle="1" w:styleId="MediumGrid2-Accent1Char">
    <w:name w:val="Medium Grid 2 - Accent 1 Char"/>
    <w:link w:val="MediumGrid2-Accent11"/>
    <w:uiPriority w:val="1"/>
    <w:semiHidden/>
    <w:rsid w:val="00485CB1"/>
    <w:rPr>
      <w:rFonts w:eastAsia="Times New Roman"/>
      <w:sz w:val="24"/>
      <w:szCs w:val="32"/>
      <w:lang w:bidi="en-US"/>
    </w:rPr>
  </w:style>
  <w:style w:type="character" w:styleId="FootnoteReference">
    <w:name w:val="footnote reference"/>
    <w:uiPriority w:val="99"/>
    <w:semiHidden/>
    <w:unhideWhenUsed/>
    <w:rsid w:val="00485CB1"/>
    <w:rPr>
      <w:vertAlign w:val="superscript"/>
    </w:rPr>
  </w:style>
  <w:style w:type="paragraph" w:styleId="EndnoteText">
    <w:name w:val="endnote text"/>
    <w:basedOn w:val="Normal"/>
    <w:link w:val="EndnoteTextChar"/>
    <w:uiPriority w:val="99"/>
    <w:semiHidden/>
    <w:unhideWhenUsed/>
    <w:rsid w:val="00485CB1"/>
    <w:pPr>
      <w:spacing w:line="240" w:lineRule="auto"/>
    </w:pPr>
    <w:rPr>
      <w:rFonts w:ascii="Times New Roman" w:eastAsia="Times New Roman" w:hAnsi="Times New Roman"/>
      <w:sz w:val="20"/>
      <w:szCs w:val="20"/>
    </w:rPr>
  </w:style>
  <w:style w:type="character" w:customStyle="1" w:styleId="EndnoteTextChar">
    <w:name w:val="Endnote Text Char"/>
    <w:basedOn w:val="DefaultParagraphFont"/>
    <w:link w:val="EndnoteText"/>
    <w:uiPriority w:val="99"/>
    <w:semiHidden/>
    <w:rsid w:val="00485CB1"/>
    <w:rPr>
      <w:rFonts w:eastAsia="Times New Roman"/>
      <w:lang w:bidi="en-US"/>
    </w:rPr>
  </w:style>
  <w:style w:type="character" w:styleId="EndnoteReference">
    <w:name w:val="endnote reference"/>
    <w:uiPriority w:val="99"/>
    <w:semiHidden/>
    <w:unhideWhenUsed/>
    <w:rsid w:val="00485CB1"/>
    <w:rPr>
      <w:vertAlign w:val="superscript"/>
    </w:rPr>
  </w:style>
  <w:style w:type="character" w:customStyle="1" w:styleId="UnresolvedMention10">
    <w:name w:val="Unresolved Mention10"/>
    <w:uiPriority w:val="47"/>
    <w:rsid w:val="00485CB1"/>
    <w:rPr>
      <w:color w:val="808080"/>
      <w:shd w:val="clear" w:color="auto" w:fill="E6E6E6"/>
    </w:rPr>
  </w:style>
  <w:style w:type="character" w:customStyle="1" w:styleId="UnresolvedMention2">
    <w:name w:val="Unresolved Mention2"/>
    <w:uiPriority w:val="52"/>
    <w:rsid w:val="00485CB1"/>
    <w:rPr>
      <w:color w:val="808080"/>
      <w:shd w:val="clear" w:color="auto" w:fill="E6E6E6"/>
    </w:rPr>
  </w:style>
  <w:style w:type="paragraph" w:customStyle="1" w:styleId="p1">
    <w:name w:val="p1"/>
    <w:basedOn w:val="Normal"/>
    <w:rsid w:val="00485CB1"/>
    <w:pPr>
      <w:spacing w:line="240" w:lineRule="auto"/>
    </w:pPr>
    <w:rPr>
      <w:rFonts w:ascii="Times New Roman" w:eastAsia="Times New Roman" w:hAnsi="Times New Roman"/>
      <w:sz w:val="18"/>
      <w:szCs w:val="18"/>
      <w:lang w:bidi="ar-SA"/>
    </w:rPr>
  </w:style>
  <w:style w:type="paragraph" w:customStyle="1" w:styleId="p2">
    <w:name w:val="p2"/>
    <w:basedOn w:val="Normal"/>
    <w:rsid w:val="00485CB1"/>
    <w:pPr>
      <w:spacing w:line="240" w:lineRule="auto"/>
    </w:pPr>
    <w:rPr>
      <w:rFonts w:ascii="Times New Roman" w:eastAsia="Times New Roman" w:hAnsi="Times New Roman"/>
      <w:sz w:val="18"/>
      <w:szCs w:val="18"/>
      <w:lang w:bidi="ar-SA"/>
    </w:rPr>
  </w:style>
  <w:style w:type="paragraph" w:customStyle="1" w:styleId="p3">
    <w:name w:val="p3"/>
    <w:basedOn w:val="Normal"/>
    <w:rsid w:val="00485CB1"/>
    <w:pPr>
      <w:spacing w:line="240" w:lineRule="auto"/>
    </w:pPr>
    <w:rPr>
      <w:rFonts w:ascii="Times New Roman" w:eastAsia="Times New Roman" w:hAnsi="Times New Roman"/>
      <w:sz w:val="17"/>
      <w:szCs w:val="17"/>
      <w:lang w:bidi="ar-SA"/>
    </w:rPr>
  </w:style>
  <w:style w:type="character" w:customStyle="1" w:styleId="s1">
    <w:name w:val="s1"/>
    <w:basedOn w:val="DefaultParagraphFont"/>
    <w:rsid w:val="00485CB1"/>
    <w:rPr>
      <w:rFonts w:ascii="Times New Roman" w:hAnsi="Times New Roman" w:cs="Times New Roman" w:hint="default"/>
      <w:sz w:val="17"/>
      <w:szCs w:val="17"/>
    </w:rPr>
  </w:style>
  <w:style w:type="character" w:customStyle="1" w:styleId="apple-converted-space">
    <w:name w:val="apple-converted-space"/>
    <w:basedOn w:val="DefaultParagraphFont"/>
    <w:rsid w:val="00485CB1"/>
  </w:style>
  <w:style w:type="character" w:customStyle="1" w:styleId="UnresolvedMention3">
    <w:name w:val="Unresolved Mention3"/>
    <w:basedOn w:val="DefaultParagraphFont"/>
    <w:uiPriority w:val="99"/>
    <w:rsid w:val="00485CB1"/>
    <w:rPr>
      <w:color w:val="808080"/>
      <w:shd w:val="clear" w:color="auto" w:fill="E6E6E6"/>
    </w:rPr>
  </w:style>
  <w:style w:type="character" w:styleId="FollowedHyperlink">
    <w:name w:val="FollowedHyperlink"/>
    <w:basedOn w:val="DefaultParagraphFont"/>
    <w:uiPriority w:val="99"/>
    <w:semiHidden/>
    <w:unhideWhenUsed/>
    <w:rsid w:val="00485CB1"/>
    <w:rPr>
      <w:color w:val="800080" w:themeColor="followedHyperlink"/>
      <w:u w:val="single"/>
    </w:rPr>
  </w:style>
  <w:style w:type="character" w:customStyle="1" w:styleId="citationtext">
    <w:name w:val="citation_text"/>
    <w:basedOn w:val="DefaultParagraphFont"/>
    <w:rsid w:val="00485CB1"/>
  </w:style>
  <w:style w:type="table" w:styleId="PlainTable1">
    <w:name w:val="Plain Table 1"/>
    <w:basedOn w:val="TableNormal"/>
    <w:uiPriority w:val="68"/>
    <w:rsid w:val="00485CB1"/>
    <w:rPr>
      <w:rFonts w:eastAsia="Times New Roman"/>
      <w:lang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2">
    <w:name w:val="Grid Table 2 Accent 2"/>
    <w:basedOn w:val="TableNormal"/>
    <w:uiPriority w:val="21"/>
    <w:qFormat/>
    <w:rsid w:val="00485CB1"/>
    <w:rPr>
      <w:rFonts w:eastAsia="Times New Roman"/>
      <w:lang w:eastAsia="ja-JP"/>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5Dark">
    <w:name w:val="List Table 5 Dark"/>
    <w:basedOn w:val="TableNormal"/>
    <w:uiPriority w:val="51"/>
    <w:rsid w:val="00485CB1"/>
    <w:rPr>
      <w:rFonts w:eastAsia="Times New Roman"/>
      <w:color w:val="FFFFFF" w:themeColor="background1"/>
      <w:lang w:eastAsia="ja-JP"/>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2">
    <w:name w:val="List Table 2"/>
    <w:basedOn w:val="TableNormal"/>
    <w:uiPriority w:val="48"/>
    <w:rsid w:val="00485CB1"/>
    <w:rPr>
      <w:rFonts w:eastAsia="Times New Roman"/>
      <w:lang w:eastAsia="ja-JP"/>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2">
    <w:name w:val="List Table 2 Accent 2"/>
    <w:basedOn w:val="TableNormal"/>
    <w:uiPriority w:val="48"/>
    <w:rsid w:val="00485CB1"/>
    <w:rPr>
      <w:rFonts w:eastAsia="Times New Roman"/>
      <w:lang w:eastAsia="ja-JP"/>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1">
    <w:name w:val="List Table 2 Accent 1"/>
    <w:basedOn w:val="TableNormal"/>
    <w:uiPriority w:val="48"/>
    <w:rsid w:val="00485CB1"/>
    <w:rPr>
      <w:rFonts w:eastAsia="Times New Roman"/>
      <w:lang w:eastAsia="ja-JP"/>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4">
    <w:name w:val="List Table 2 Accent 4"/>
    <w:basedOn w:val="TableNormal"/>
    <w:uiPriority w:val="48"/>
    <w:rsid w:val="00485CB1"/>
    <w:rPr>
      <w:rFonts w:eastAsia="Times New Roman"/>
      <w:lang w:eastAsia="ja-JP"/>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6">
    <w:name w:val="List Table 2 Accent 6"/>
    <w:basedOn w:val="TableNormal"/>
    <w:uiPriority w:val="48"/>
    <w:rsid w:val="00485CB1"/>
    <w:rPr>
      <w:rFonts w:eastAsia="Times New Roman"/>
      <w:lang w:eastAsia="ja-JP"/>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9"/>
    <w:rsid w:val="00485CB1"/>
    <w:rPr>
      <w:rFonts w:eastAsia="Times New Roman"/>
      <w:lang w:eastAsia="ja-JP"/>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9"/>
    <w:rsid w:val="00485CB1"/>
    <w:rPr>
      <w:rFonts w:eastAsia="Times New Roman"/>
      <w:lang w:eastAsia="ja-JP"/>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9"/>
    <w:rsid w:val="00485CB1"/>
    <w:rPr>
      <w:rFonts w:eastAsia="Times New Roman"/>
      <w:lang w:eastAsia="ja-JP"/>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6Colorful">
    <w:name w:val="Grid Table 6 Colorful"/>
    <w:basedOn w:val="TableNormal"/>
    <w:uiPriority w:val="65"/>
    <w:qFormat/>
    <w:rsid w:val="00485CB1"/>
    <w:rPr>
      <w:rFonts w:eastAsia="Times New Roman"/>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60"/>
    <w:qFormat/>
    <w:rsid w:val="00485CB1"/>
    <w:rPr>
      <w:rFonts w:eastAsia="Times New Roman"/>
      <w:lang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62"/>
    <w:qFormat/>
    <w:rsid w:val="00485CB1"/>
    <w:rPr>
      <w:rFonts w:eastAsia="Times New Roman"/>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5Dark-Accent5">
    <w:name w:val="Grid Table 5 Dark Accent 5"/>
    <w:basedOn w:val="TableNormal"/>
    <w:uiPriority w:val="51"/>
    <w:rsid w:val="00485CB1"/>
    <w:rPr>
      <w:rFonts w:eastAsia="Times New Roman"/>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3">
    <w:name w:val="Grid Table 5 Dark Accent 3"/>
    <w:basedOn w:val="TableNormal"/>
    <w:uiPriority w:val="45"/>
    <w:rsid w:val="00485CB1"/>
    <w:rPr>
      <w:rFonts w:eastAsia="Times New Roman"/>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7Colorful-Accent2">
    <w:name w:val="Grid Table 7 Colorful Accent 2"/>
    <w:basedOn w:val="TableNormal"/>
    <w:uiPriority w:val="39"/>
    <w:qFormat/>
    <w:rsid w:val="00485CB1"/>
    <w:rPr>
      <w:rFonts w:eastAsia="Times New Roman"/>
      <w:color w:val="943634" w:themeColor="accent2" w:themeShade="BF"/>
      <w:lang w:eastAsia="ja-JP"/>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3"/>
    <w:rsid w:val="00485CB1"/>
    <w:rPr>
      <w:rFonts w:eastAsia="Times New Roman"/>
      <w:lang w:eastAsia="ja-JP"/>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3">
    <w:name w:val="Grid Table 7 Colorful Accent 3"/>
    <w:basedOn w:val="TableNormal"/>
    <w:uiPriority w:val="46"/>
    <w:rsid w:val="00485CB1"/>
    <w:rPr>
      <w:rFonts w:eastAsia="Times New Roman"/>
      <w:color w:val="76923C" w:themeColor="accent3" w:themeShade="BF"/>
      <w:lang w:eastAsia="ja-JP"/>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2">
    <w:name w:val="Grid Table 2"/>
    <w:basedOn w:val="TableNormal"/>
    <w:uiPriority w:val="61"/>
    <w:rsid w:val="00485CB1"/>
    <w:rPr>
      <w:rFonts w:eastAsia="Times New Roman"/>
      <w:lang w:eastAsia="ja-JP"/>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
    <w:name w:val="Grid Table 7 Colorful"/>
    <w:basedOn w:val="TableNormal"/>
    <w:uiPriority w:val="66"/>
    <w:qFormat/>
    <w:rsid w:val="00485CB1"/>
    <w:rPr>
      <w:rFonts w:eastAsia="Times New Roman"/>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
    <w:name w:val="Grid Table 4"/>
    <w:basedOn w:val="TableNormal"/>
    <w:uiPriority w:val="63"/>
    <w:rsid w:val="00485CB1"/>
    <w:rPr>
      <w:rFonts w:eastAsia="Times New Roman"/>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5">
    <w:name w:val="Plain Table 5"/>
    <w:basedOn w:val="TableNormal"/>
    <w:uiPriority w:val="72"/>
    <w:qFormat/>
    <w:rsid w:val="00485CB1"/>
    <w:rPr>
      <w:rFonts w:eastAsia="Times New Roman"/>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70"/>
    <w:qFormat/>
    <w:rsid w:val="00485CB1"/>
    <w:rPr>
      <w:rFonts w:eastAsia="Times New Roman"/>
      <w:lang w:eastAsia="ja-JP"/>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69"/>
    <w:rsid w:val="00485CB1"/>
    <w:rPr>
      <w:rFonts w:eastAsia="Times New Roman"/>
      <w:lang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71"/>
    <w:qFormat/>
    <w:rsid w:val="00485CB1"/>
    <w:rPr>
      <w:rFonts w:eastAsia="Times New Roman"/>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4">
    <w:name w:val="Unresolved Mention4"/>
    <w:basedOn w:val="DefaultParagraphFont"/>
    <w:uiPriority w:val="99"/>
    <w:semiHidden/>
    <w:unhideWhenUsed/>
    <w:rsid w:val="00485CB1"/>
    <w:rPr>
      <w:color w:val="605E5C"/>
      <w:shd w:val="clear" w:color="auto" w:fill="E1DFDD"/>
    </w:rPr>
  </w:style>
  <w:style w:type="character" w:customStyle="1" w:styleId="UnresolvedMention5">
    <w:name w:val="Unresolved Mention5"/>
    <w:basedOn w:val="DefaultParagraphFont"/>
    <w:uiPriority w:val="99"/>
    <w:semiHidden/>
    <w:unhideWhenUsed/>
    <w:rsid w:val="00485CB1"/>
    <w:rPr>
      <w:color w:val="605E5C"/>
      <w:shd w:val="clear" w:color="auto" w:fill="E1DFDD"/>
    </w:rPr>
  </w:style>
  <w:style w:type="character" w:customStyle="1" w:styleId="UnresolvedMention6">
    <w:name w:val="Unresolved Mention6"/>
    <w:basedOn w:val="DefaultParagraphFont"/>
    <w:uiPriority w:val="99"/>
    <w:semiHidden/>
    <w:unhideWhenUsed/>
    <w:rsid w:val="00485CB1"/>
    <w:rPr>
      <w:color w:val="605E5C"/>
      <w:shd w:val="clear" w:color="auto" w:fill="E1DFDD"/>
    </w:rPr>
  </w:style>
  <w:style w:type="character" w:styleId="CommentReference">
    <w:name w:val="annotation reference"/>
    <w:basedOn w:val="DefaultParagraphFont"/>
    <w:uiPriority w:val="99"/>
    <w:semiHidden/>
    <w:unhideWhenUsed/>
    <w:rsid w:val="0085754A"/>
    <w:rPr>
      <w:sz w:val="16"/>
      <w:szCs w:val="16"/>
    </w:rPr>
  </w:style>
  <w:style w:type="paragraph" w:styleId="CommentText">
    <w:name w:val="annotation text"/>
    <w:basedOn w:val="Normal"/>
    <w:link w:val="CommentTextChar"/>
    <w:uiPriority w:val="99"/>
    <w:unhideWhenUsed/>
    <w:rsid w:val="0085754A"/>
    <w:pPr>
      <w:spacing w:line="240" w:lineRule="auto"/>
    </w:pPr>
    <w:rPr>
      <w:sz w:val="20"/>
      <w:szCs w:val="20"/>
    </w:rPr>
  </w:style>
  <w:style w:type="character" w:customStyle="1" w:styleId="CommentTextChar">
    <w:name w:val="Comment Text Char"/>
    <w:basedOn w:val="DefaultParagraphFont"/>
    <w:link w:val="CommentText"/>
    <w:uiPriority w:val="99"/>
    <w:rsid w:val="0085754A"/>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FE3BAA"/>
    <w:rPr>
      <w:b/>
      <w:bCs/>
    </w:rPr>
  </w:style>
  <w:style w:type="character" w:customStyle="1" w:styleId="CommentSubjectChar">
    <w:name w:val="Comment Subject Char"/>
    <w:basedOn w:val="CommentTextChar"/>
    <w:link w:val="CommentSubject"/>
    <w:uiPriority w:val="99"/>
    <w:semiHidden/>
    <w:rsid w:val="00FE3BAA"/>
    <w:rPr>
      <w:rFonts w:asciiTheme="minorHAnsi" w:hAnsiTheme="minorHAnsi"/>
      <w:b/>
      <w:bCs/>
      <w:lang w:bidi="en-US"/>
    </w:rPr>
  </w:style>
  <w:style w:type="character" w:customStyle="1" w:styleId="UnresolvedMention7">
    <w:name w:val="Unresolved Mention7"/>
    <w:basedOn w:val="DefaultParagraphFont"/>
    <w:uiPriority w:val="99"/>
    <w:semiHidden/>
    <w:unhideWhenUsed/>
    <w:rsid w:val="002C36D4"/>
    <w:rPr>
      <w:color w:val="605E5C"/>
      <w:shd w:val="clear" w:color="auto" w:fill="E1DFDD"/>
    </w:rPr>
  </w:style>
  <w:style w:type="paragraph" w:styleId="TOC4">
    <w:name w:val="toc 4"/>
    <w:basedOn w:val="Normal"/>
    <w:next w:val="Normal"/>
    <w:autoRedefine/>
    <w:uiPriority w:val="39"/>
    <w:unhideWhenUsed/>
    <w:rsid w:val="00A139DC"/>
    <w:pPr>
      <w:ind w:left="480"/>
    </w:pPr>
    <w:rPr>
      <w:rFonts w:cstheme="minorHAnsi"/>
      <w:sz w:val="20"/>
      <w:szCs w:val="20"/>
    </w:rPr>
  </w:style>
  <w:style w:type="paragraph" w:styleId="TOC5">
    <w:name w:val="toc 5"/>
    <w:basedOn w:val="Normal"/>
    <w:next w:val="Normal"/>
    <w:autoRedefine/>
    <w:uiPriority w:val="39"/>
    <w:unhideWhenUsed/>
    <w:rsid w:val="00A139DC"/>
    <w:pPr>
      <w:ind w:left="720"/>
    </w:pPr>
    <w:rPr>
      <w:rFonts w:cstheme="minorHAnsi"/>
      <w:sz w:val="20"/>
      <w:szCs w:val="20"/>
    </w:rPr>
  </w:style>
  <w:style w:type="paragraph" w:styleId="TOC6">
    <w:name w:val="toc 6"/>
    <w:basedOn w:val="Normal"/>
    <w:next w:val="Normal"/>
    <w:autoRedefine/>
    <w:uiPriority w:val="39"/>
    <w:unhideWhenUsed/>
    <w:rsid w:val="00A139DC"/>
    <w:pPr>
      <w:ind w:left="960"/>
    </w:pPr>
    <w:rPr>
      <w:rFonts w:cstheme="minorHAnsi"/>
      <w:sz w:val="20"/>
      <w:szCs w:val="20"/>
    </w:rPr>
  </w:style>
  <w:style w:type="paragraph" w:styleId="TOC7">
    <w:name w:val="toc 7"/>
    <w:basedOn w:val="Normal"/>
    <w:next w:val="Normal"/>
    <w:autoRedefine/>
    <w:uiPriority w:val="39"/>
    <w:unhideWhenUsed/>
    <w:rsid w:val="00A139DC"/>
    <w:pPr>
      <w:ind w:left="1200"/>
    </w:pPr>
    <w:rPr>
      <w:rFonts w:cstheme="minorHAnsi"/>
      <w:sz w:val="20"/>
      <w:szCs w:val="20"/>
    </w:rPr>
  </w:style>
  <w:style w:type="paragraph" w:styleId="TOC8">
    <w:name w:val="toc 8"/>
    <w:basedOn w:val="Normal"/>
    <w:next w:val="Normal"/>
    <w:autoRedefine/>
    <w:uiPriority w:val="39"/>
    <w:unhideWhenUsed/>
    <w:rsid w:val="00A139DC"/>
    <w:pPr>
      <w:ind w:left="1440"/>
    </w:pPr>
    <w:rPr>
      <w:rFonts w:cstheme="minorHAnsi"/>
      <w:sz w:val="20"/>
      <w:szCs w:val="20"/>
    </w:rPr>
  </w:style>
  <w:style w:type="paragraph" w:styleId="TOC9">
    <w:name w:val="toc 9"/>
    <w:basedOn w:val="Normal"/>
    <w:next w:val="Normal"/>
    <w:autoRedefine/>
    <w:uiPriority w:val="39"/>
    <w:unhideWhenUsed/>
    <w:rsid w:val="00A139DC"/>
    <w:pPr>
      <w:ind w:left="1680"/>
    </w:pPr>
    <w:rPr>
      <w:rFonts w:cstheme="minorHAnsi"/>
      <w:sz w:val="20"/>
      <w:szCs w:val="20"/>
    </w:rPr>
  </w:style>
  <w:style w:type="character" w:customStyle="1" w:styleId="UnresolvedMention8">
    <w:name w:val="Unresolved Mention8"/>
    <w:basedOn w:val="DefaultParagraphFont"/>
    <w:uiPriority w:val="99"/>
    <w:semiHidden/>
    <w:unhideWhenUsed/>
    <w:rsid w:val="008D1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476919">
      <w:bodyDiv w:val="1"/>
      <w:marLeft w:val="0"/>
      <w:marRight w:val="0"/>
      <w:marTop w:val="0"/>
      <w:marBottom w:val="0"/>
      <w:divBdr>
        <w:top w:val="none" w:sz="0" w:space="0" w:color="auto"/>
        <w:left w:val="none" w:sz="0" w:space="0" w:color="auto"/>
        <w:bottom w:val="none" w:sz="0" w:space="0" w:color="auto"/>
        <w:right w:val="none" w:sz="0" w:space="0" w:color="auto"/>
      </w:divBdr>
    </w:div>
    <w:div w:id="440610910">
      <w:bodyDiv w:val="1"/>
      <w:marLeft w:val="0"/>
      <w:marRight w:val="0"/>
      <w:marTop w:val="0"/>
      <w:marBottom w:val="0"/>
      <w:divBdr>
        <w:top w:val="none" w:sz="0" w:space="0" w:color="auto"/>
        <w:left w:val="none" w:sz="0" w:space="0" w:color="auto"/>
        <w:bottom w:val="none" w:sz="0" w:space="0" w:color="auto"/>
        <w:right w:val="none" w:sz="0" w:space="0" w:color="auto"/>
      </w:divBdr>
    </w:div>
    <w:div w:id="540829897">
      <w:bodyDiv w:val="1"/>
      <w:marLeft w:val="0"/>
      <w:marRight w:val="0"/>
      <w:marTop w:val="0"/>
      <w:marBottom w:val="0"/>
      <w:divBdr>
        <w:top w:val="none" w:sz="0" w:space="0" w:color="auto"/>
        <w:left w:val="none" w:sz="0" w:space="0" w:color="auto"/>
        <w:bottom w:val="none" w:sz="0" w:space="0" w:color="auto"/>
        <w:right w:val="none" w:sz="0" w:space="0" w:color="auto"/>
      </w:divBdr>
    </w:div>
    <w:div w:id="594899559">
      <w:bodyDiv w:val="1"/>
      <w:marLeft w:val="0"/>
      <w:marRight w:val="0"/>
      <w:marTop w:val="0"/>
      <w:marBottom w:val="0"/>
      <w:divBdr>
        <w:top w:val="none" w:sz="0" w:space="0" w:color="auto"/>
        <w:left w:val="none" w:sz="0" w:space="0" w:color="auto"/>
        <w:bottom w:val="none" w:sz="0" w:space="0" w:color="auto"/>
        <w:right w:val="none" w:sz="0" w:space="0" w:color="auto"/>
      </w:divBdr>
    </w:div>
    <w:div w:id="649093679">
      <w:bodyDiv w:val="1"/>
      <w:marLeft w:val="0"/>
      <w:marRight w:val="0"/>
      <w:marTop w:val="0"/>
      <w:marBottom w:val="0"/>
      <w:divBdr>
        <w:top w:val="none" w:sz="0" w:space="0" w:color="auto"/>
        <w:left w:val="none" w:sz="0" w:space="0" w:color="auto"/>
        <w:bottom w:val="none" w:sz="0" w:space="0" w:color="auto"/>
        <w:right w:val="none" w:sz="0" w:space="0" w:color="auto"/>
      </w:divBdr>
      <w:divsChild>
        <w:div w:id="1264261857">
          <w:marLeft w:val="547"/>
          <w:marRight w:val="0"/>
          <w:marTop w:val="0"/>
          <w:marBottom w:val="0"/>
          <w:divBdr>
            <w:top w:val="none" w:sz="0" w:space="0" w:color="auto"/>
            <w:left w:val="none" w:sz="0" w:space="0" w:color="auto"/>
            <w:bottom w:val="none" w:sz="0" w:space="0" w:color="auto"/>
            <w:right w:val="none" w:sz="0" w:space="0" w:color="auto"/>
          </w:divBdr>
        </w:div>
        <w:div w:id="1426077725">
          <w:marLeft w:val="547"/>
          <w:marRight w:val="0"/>
          <w:marTop w:val="0"/>
          <w:marBottom w:val="0"/>
          <w:divBdr>
            <w:top w:val="none" w:sz="0" w:space="0" w:color="auto"/>
            <w:left w:val="none" w:sz="0" w:space="0" w:color="auto"/>
            <w:bottom w:val="none" w:sz="0" w:space="0" w:color="auto"/>
            <w:right w:val="none" w:sz="0" w:space="0" w:color="auto"/>
          </w:divBdr>
        </w:div>
      </w:divsChild>
    </w:div>
    <w:div w:id="837232634">
      <w:bodyDiv w:val="1"/>
      <w:marLeft w:val="0"/>
      <w:marRight w:val="0"/>
      <w:marTop w:val="0"/>
      <w:marBottom w:val="0"/>
      <w:divBdr>
        <w:top w:val="none" w:sz="0" w:space="0" w:color="auto"/>
        <w:left w:val="none" w:sz="0" w:space="0" w:color="auto"/>
        <w:bottom w:val="none" w:sz="0" w:space="0" w:color="auto"/>
        <w:right w:val="none" w:sz="0" w:space="0" w:color="auto"/>
      </w:divBdr>
    </w:div>
    <w:div w:id="911697471">
      <w:bodyDiv w:val="1"/>
      <w:marLeft w:val="0"/>
      <w:marRight w:val="0"/>
      <w:marTop w:val="0"/>
      <w:marBottom w:val="0"/>
      <w:divBdr>
        <w:top w:val="none" w:sz="0" w:space="0" w:color="auto"/>
        <w:left w:val="none" w:sz="0" w:space="0" w:color="auto"/>
        <w:bottom w:val="none" w:sz="0" w:space="0" w:color="auto"/>
        <w:right w:val="none" w:sz="0" w:space="0" w:color="auto"/>
      </w:divBdr>
    </w:div>
    <w:div w:id="1003506645">
      <w:bodyDiv w:val="1"/>
      <w:marLeft w:val="0"/>
      <w:marRight w:val="0"/>
      <w:marTop w:val="0"/>
      <w:marBottom w:val="0"/>
      <w:divBdr>
        <w:top w:val="none" w:sz="0" w:space="0" w:color="auto"/>
        <w:left w:val="none" w:sz="0" w:space="0" w:color="auto"/>
        <w:bottom w:val="none" w:sz="0" w:space="0" w:color="auto"/>
        <w:right w:val="none" w:sz="0" w:space="0" w:color="auto"/>
      </w:divBdr>
    </w:div>
    <w:div w:id="1382822944">
      <w:bodyDiv w:val="1"/>
      <w:marLeft w:val="0"/>
      <w:marRight w:val="0"/>
      <w:marTop w:val="0"/>
      <w:marBottom w:val="0"/>
      <w:divBdr>
        <w:top w:val="none" w:sz="0" w:space="0" w:color="auto"/>
        <w:left w:val="none" w:sz="0" w:space="0" w:color="auto"/>
        <w:bottom w:val="none" w:sz="0" w:space="0" w:color="auto"/>
        <w:right w:val="none" w:sz="0" w:space="0" w:color="auto"/>
      </w:divBdr>
    </w:div>
    <w:div w:id="1512181295">
      <w:bodyDiv w:val="1"/>
      <w:marLeft w:val="0"/>
      <w:marRight w:val="0"/>
      <w:marTop w:val="0"/>
      <w:marBottom w:val="0"/>
      <w:divBdr>
        <w:top w:val="none" w:sz="0" w:space="0" w:color="auto"/>
        <w:left w:val="none" w:sz="0" w:space="0" w:color="auto"/>
        <w:bottom w:val="none" w:sz="0" w:space="0" w:color="auto"/>
        <w:right w:val="none" w:sz="0" w:space="0" w:color="auto"/>
      </w:divBdr>
    </w:div>
    <w:div w:id="1548838345">
      <w:bodyDiv w:val="1"/>
      <w:marLeft w:val="0"/>
      <w:marRight w:val="0"/>
      <w:marTop w:val="0"/>
      <w:marBottom w:val="0"/>
      <w:divBdr>
        <w:top w:val="none" w:sz="0" w:space="0" w:color="auto"/>
        <w:left w:val="none" w:sz="0" w:space="0" w:color="auto"/>
        <w:bottom w:val="none" w:sz="0" w:space="0" w:color="auto"/>
        <w:right w:val="none" w:sz="0" w:space="0" w:color="auto"/>
      </w:divBdr>
    </w:div>
    <w:div w:id="1663003901">
      <w:bodyDiv w:val="1"/>
      <w:marLeft w:val="0"/>
      <w:marRight w:val="0"/>
      <w:marTop w:val="0"/>
      <w:marBottom w:val="0"/>
      <w:divBdr>
        <w:top w:val="none" w:sz="0" w:space="0" w:color="auto"/>
        <w:left w:val="none" w:sz="0" w:space="0" w:color="auto"/>
        <w:bottom w:val="none" w:sz="0" w:space="0" w:color="auto"/>
        <w:right w:val="none" w:sz="0" w:space="0" w:color="auto"/>
      </w:divBdr>
    </w:div>
    <w:div w:id="1708286996">
      <w:bodyDiv w:val="1"/>
      <w:marLeft w:val="0"/>
      <w:marRight w:val="0"/>
      <w:marTop w:val="0"/>
      <w:marBottom w:val="0"/>
      <w:divBdr>
        <w:top w:val="none" w:sz="0" w:space="0" w:color="auto"/>
        <w:left w:val="none" w:sz="0" w:space="0" w:color="auto"/>
        <w:bottom w:val="none" w:sz="0" w:space="0" w:color="auto"/>
        <w:right w:val="none" w:sz="0" w:space="0" w:color="auto"/>
      </w:divBdr>
    </w:div>
    <w:div w:id="186941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theme" Target="theme/theme1.xml"/><Relationship Id="rId21" Type="http://schemas.openxmlformats.org/officeDocument/2006/relationships/image" Target="media/image8.png"/><Relationship Id="rId42" Type="http://schemas.openxmlformats.org/officeDocument/2006/relationships/chart" Target="charts/chart5.xml"/><Relationship Id="rId47" Type="http://schemas.openxmlformats.org/officeDocument/2006/relationships/image" Target="media/image25.png"/><Relationship Id="rId63" Type="http://schemas.openxmlformats.org/officeDocument/2006/relationships/chart" Target="charts/chart22.xml"/><Relationship Id="rId68" Type="http://schemas.openxmlformats.org/officeDocument/2006/relationships/chart" Target="charts/chart27.xml"/><Relationship Id="rId84" Type="http://schemas.openxmlformats.org/officeDocument/2006/relationships/chart" Target="charts/chart43.xml"/><Relationship Id="rId89" Type="http://schemas.openxmlformats.org/officeDocument/2006/relationships/chart" Target="charts/chart48.xml"/><Relationship Id="rId112" Type="http://schemas.openxmlformats.org/officeDocument/2006/relationships/hyperlink" Target="https://doi.org/10.2118/180378-MS" TargetMode="External"/><Relationship Id="rId16" Type="http://schemas.openxmlformats.org/officeDocument/2006/relationships/image" Target="media/image3.png"/><Relationship Id="rId107" Type="http://schemas.openxmlformats.org/officeDocument/2006/relationships/hyperlink" Target="https://doi.org/10.2118/167217-MS" TargetMode="Externa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40" Type="http://schemas.openxmlformats.org/officeDocument/2006/relationships/chart" Target="charts/chart3.xml"/><Relationship Id="rId45" Type="http://schemas.openxmlformats.org/officeDocument/2006/relationships/image" Target="media/image24.jpeg"/><Relationship Id="rId53" Type="http://schemas.openxmlformats.org/officeDocument/2006/relationships/chart" Target="charts/chart12.xml"/><Relationship Id="rId58" Type="http://schemas.openxmlformats.org/officeDocument/2006/relationships/chart" Target="charts/chart17.xml"/><Relationship Id="rId66" Type="http://schemas.openxmlformats.org/officeDocument/2006/relationships/chart" Target="charts/chart25.xml"/><Relationship Id="rId74" Type="http://schemas.openxmlformats.org/officeDocument/2006/relationships/chart" Target="charts/chart33.xml"/><Relationship Id="rId79" Type="http://schemas.openxmlformats.org/officeDocument/2006/relationships/chart" Target="charts/chart38.xml"/><Relationship Id="rId87" Type="http://schemas.openxmlformats.org/officeDocument/2006/relationships/chart" Target="charts/chart46.xml"/><Relationship Id="rId102" Type="http://schemas.openxmlformats.org/officeDocument/2006/relationships/hyperlink" Target="https://doi.org/10.2118/115679-MS" TargetMode="External"/><Relationship Id="rId110" Type="http://schemas.openxmlformats.org/officeDocument/2006/relationships/hyperlink" Target="https://doi.org/10.2118/16715-MS" TargetMode="External"/><Relationship Id="rId115"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chart" Target="charts/chart20.xml"/><Relationship Id="rId82" Type="http://schemas.openxmlformats.org/officeDocument/2006/relationships/chart" Target="charts/chart41.xml"/><Relationship Id="rId90" Type="http://schemas.openxmlformats.org/officeDocument/2006/relationships/hyperlink" Target="https://dx.doi.org/10.1016/j.marpetgeo.2017.09.014" TargetMode="External"/><Relationship Id="rId95" Type="http://schemas.openxmlformats.org/officeDocument/2006/relationships/hyperlink" Target="https://doi.org/10.2118/125581-MS" TargetMode="External"/><Relationship Id="rId19" Type="http://schemas.openxmlformats.org/officeDocument/2006/relationships/image" Target="media/image6.png"/><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3.emf"/><Relationship Id="rId48" Type="http://schemas.openxmlformats.org/officeDocument/2006/relationships/image" Target="media/image26.png"/><Relationship Id="rId56" Type="http://schemas.openxmlformats.org/officeDocument/2006/relationships/chart" Target="charts/chart15.xml"/><Relationship Id="rId64" Type="http://schemas.openxmlformats.org/officeDocument/2006/relationships/chart" Target="charts/chart23.xml"/><Relationship Id="rId69" Type="http://schemas.openxmlformats.org/officeDocument/2006/relationships/chart" Target="charts/chart28.xml"/><Relationship Id="rId77" Type="http://schemas.openxmlformats.org/officeDocument/2006/relationships/chart" Target="charts/chart36.xml"/><Relationship Id="rId100" Type="http://schemas.openxmlformats.org/officeDocument/2006/relationships/hyperlink" Target="https://doi.org/10.1016/j.petrol.2006.01.011" TargetMode="External"/><Relationship Id="rId105" Type="http://schemas.openxmlformats.org/officeDocument/2006/relationships/hyperlink" Target="https://doi.org/10.2118/168979-MS" TargetMode="External"/><Relationship Id="rId113" Type="http://schemas.openxmlformats.org/officeDocument/2006/relationships/hyperlink" Target="https://doi.org/10.2118/191502-MS" TargetMode="External"/><Relationship Id="rId8" Type="http://schemas.openxmlformats.org/officeDocument/2006/relationships/webSettings" Target="webSettings.xml"/><Relationship Id="rId51" Type="http://schemas.openxmlformats.org/officeDocument/2006/relationships/chart" Target="charts/chart10.xml"/><Relationship Id="rId72" Type="http://schemas.openxmlformats.org/officeDocument/2006/relationships/chart" Target="charts/chart31.xml"/><Relationship Id="rId80" Type="http://schemas.openxmlformats.org/officeDocument/2006/relationships/chart" Target="charts/chart39.xml"/><Relationship Id="rId85" Type="http://schemas.openxmlformats.org/officeDocument/2006/relationships/chart" Target="charts/chart44.xml"/><Relationship Id="rId93" Type="http://schemas.openxmlformats.org/officeDocument/2006/relationships/hyperlink" Target="https://www.eia.gov/dnav/pet/hist/LeafHandler.ashx?n=pet&amp;s=wcrfpus2&amp;f=w&#160;" TargetMode="External"/><Relationship Id="rId98" Type="http://schemas.openxmlformats.org/officeDocument/2006/relationships/hyperlink" Target="https://doi.org/10.2118/189816-MS" TargetMode="Externa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3.png"/><Relationship Id="rId46" Type="http://schemas.openxmlformats.org/officeDocument/2006/relationships/chart" Target="charts/chart7.xml"/><Relationship Id="rId59" Type="http://schemas.openxmlformats.org/officeDocument/2006/relationships/chart" Target="charts/chart18.xml"/><Relationship Id="rId67" Type="http://schemas.openxmlformats.org/officeDocument/2006/relationships/chart" Target="charts/chart26.xml"/><Relationship Id="rId103" Type="http://schemas.openxmlformats.org/officeDocument/2006/relationships/hyperlink" Target="https://doi.org/10.2118/21017-PA" TargetMode="External"/><Relationship Id="rId108" Type="http://schemas.openxmlformats.org/officeDocument/2006/relationships/hyperlink" Target="https://doi.org/10.15530/URTEC-2018-2902813" TargetMode="External"/><Relationship Id="rId116" Type="http://schemas.openxmlformats.org/officeDocument/2006/relationships/glossaryDocument" Target="glossary/document.xml"/><Relationship Id="rId20" Type="http://schemas.openxmlformats.org/officeDocument/2006/relationships/image" Target="media/image7.png"/><Relationship Id="rId41" Type="http://schemas.openxmlformats.org/officeDocument/2006/relationships/chart" Target="charts/chart4.xml"/><Relationship Id="rId54" Type="http://schemas.openxmlformats.org/officeDocument/2006/relationships/chart" Target="charts/chart13.xml"/><Relationship Id="rId62" Type="http://schemas.openxmlformats.org/officeDocument/2006/relationships/chart" Target="charts/chart21.xml"/><Relationship Id="rId70" Type="http://schemas.openxmlformats.org/officeDocument/2006/relationships/chart" Target="charts/chart29.xml"/><Relationship Id="rId75" Type="http://schemas.openxmlformats.org/officeDocument/2006/relationships/chart" Target="charts/chart34.xml"/><Relationship Id="rId83" Type="http://schemas.openxmlformats.org/officeDocument/2006/relationships/chart" Target="charts/chart42.xml"/><Relationship Id="rId88" Type="http://schemas.openxmlformats.org/officeDocument/2006/relationships/chart" Target="charts/chart47.xml"/><Relationship Id="rId91" Type="http://schemas.openxmlformats.org/officeDocument/2006/relationships/hyperlink" Target="https://doi.org/10.2118/175034-PA" TargetMode="External"/><Relationship Id="rId96" Type="http://schemas.openxmlformats.org/officeDocument/2006/relationships/hyperlink" Target="https://doi.org/10.2118/167200-MS" TargetMode="External"/><Relationship Id="rId111" Type="http://schemas.openxmlformats.org/officeDocument/2006/relationships/hyperlink" Target="https://doi.org/10.1016/j.fuel.2017.08.095"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chart" Target="charts/chart8.xml"/><Relationship Id="rId57" Type="http://schemas.openxmlformats.org/officeDocument/2006/relationships/chart" Target="charts/chart16.xml"/><Relationship Id="rId106" Type="http://schemas.openxmlformats.org/officeDocument/2006/relationships/hyperlink" Target="https://doi.org/10.2118/2000-082" TargetMode="External"/><Relationship Id="rId114" Type="http://schemas.openxmlformats.org/officeDocument/2006/relationships/footer" Target="footer3.xml"/><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chart" Target="charts/chart6.xml"/><Relationship Id="rId52" Type="http://schemas.openxmlformats.org/officeDocument/2006/relationships/chart" Target="charts/chart11.xml"/><Relationship Id="rId60" Type="http://schemas.openxmlformats.org/officeDocument/2006/relationships/chart" Target="charts/chart19.xml"/><Relationship Id="rId65" Type="http://schemas.openxmlformats.org/officeDocument/2006/relationships/chart" Target="charts/chart24.xml"/><Relationship Id="rId73" Type="http://schemas.openxmlformats.org/officeDocument/2006/relationships/chart" Target="charts/chart32.xml"/><Relationship Id="rId78" Type="http://schemas.openxmlformats.org/officeDocument/2006/relationships/chart" Target="charts/chart37.xml"/><Relationship Id="rId81" Type="http://schemas.openxmlformats.org/officeDocument/2006/relationships/chart" Target="charts/chart40.xml"/><Relationship Id="rId86" Type="http://schemas.openxmlformats.org/officeDocument/2006/relationships/chart" Target="charts/chart45.xml"/><Relationship Id="rId94" Type="http://schemas.openxmlformats.org/officeDocument/2006/relationships/hyperlink" Target="https://doi.org/10.2118/166334-MS" TargetMode="External"/><Relationship Id="rId99" Type="http://schemas.openxmlformats.org/officeDocument/2006/relationships/hyperlink" Target="https://doi.org/10.2118/4736-PA" TargetMode="External"/><Relationship Id="rId101" Type="http://schemas.openxmlformats.org/officeDocument/2006/relationships/hyperlink" Target="http://dx.doi.org/10.2118/184414-M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1.xml"/><Relationship Id="rId18" Type="http://schemas.openxmlformats.org/officeDocument/2006/relationships/image" Target="media/image5.png"/><Relationship Id="rId39" Type="http://schemas.openxmlformats.org/officeDocument/2006/relationships/chart" Target="charts/chart2.xml"/><Relationship Id="rId109" Type="http://schemas.openxmlformats.org/officeDocument/2006/relationships/hyperlink" Target="https://doi.org/10.2118/97-154" TargetMode="External"/><Relationship Id="rId34" Type="http://schemas.openxmlformats.org/officeDocument/2006/relationships/image" Target="media/image21.png"/><Relationship Id="rId50" Type="http://schemas.openxmlformats.org/officeDocument/2006/relationships/chart" Target="charts/chart9.xml"/><Relationship Id="rId55" Type="http://schemas.openxmlformats.org/officeDocument/2006/relationships/chart" Target="charts/chart14.xml"/><Relationship Id="rId76" Type="http://schemas.openxmlformats.org/officeDocument/2006/relationships/chart" Target="charts/chart35.xml"/><Relationship Id="rId97" Type="http://schemas.openxmlformats.org/officeDocument/2006/relationships/hyperlink" Target="https://doi.org/10.2118/180270-MS" TargetMode="External"/><Relationship Id="rId104" Type="http://schemas.openxmlformats.org/officeDocument/2006/relationships/hyperlink" Target="https://doi.org/10.1016/j.jngse.2016.08.028" TargetMode="External"/><Relationship Id="rId7" Type="http://schemas.openxmlformats.org/officeDocument/2006/relationships/settings" Target="settings.xml"/><Relationship Id="rId71" Type="http://schemas.openxmlformats.org/officeDocument/2006/relationships/chart" Target="charts/chart30.xml"/><Relationship Id="rId92" Type="http://schemas.openxmlformats.org/officeDocument/2006/relationships/hyperlink" Target="https://doi.org/10.2118/191673-MS" TargetMode="External"/><Relationship Id="rId2" Type="http://schemas.openxmlformats.org/officeDocument/2006/relationships/customXml" Target="../customXml/item2.xml"/><Relationship Id="rId29" Type="http://schemas.openxmlformats.org/officeDocument/2006/relationships/image" Target="media/image16.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User\Downloads\Weekly_U.S._Field_Production_of_Crude_Oil.csv"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sooners-my.sharepoint.com/personal/byeungju_min-1_ou_edu/Documents/Thesis/mmp%20summary.xlsx" TargetMode="External"/></Relationships>
</file>

<file path=word/charts/_rels/chart12.xml.rels><?xml version="1.0" encoding="UTF-8" standalone="yes"?>
<Relationships xmlns="http://schemas.openxmlformats.org/package/2006/relationships"><Relationship Id="rId2" Type="http://schemas.openxmlformats.org/officeDocument/2006/relationships/oleObject" Target="file:///E:\ENCANA%20project\Encana%202018\New%20Folder\12%20cycle%201%20hr.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F:\ENCANA%20project\Encana%202018\economic.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1.xml"/><Relationship Id="rId4" Type="http://schemas.openxmlformats.org/officeDocument/2006/relationships/oleObject" Target="../embeddings/oleObject8.bin"/></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10.xml"/><Relationship Id="rId1" Type="http://schemas.microsoft.com/office/2011/relationships/chartStyle" Target="style10.xml"/><Relationship Id="rId5" Type="http://schemas.openxmlformats.org/officeDocument/2006/relationships/chartUserShapes" Target="../drawings/drawing2.xml"/><Relationship Id="rId4" Type="http://schemas.openxmlformats.org/officeDocument/2006/relationships/oleObject" Target="../embeddings/oleObject9.bin"/></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7.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12.xml"/><Relationship Id="rId1" Type="http://schemas.microsoft.com/office/2011/relationships/chartStyle" Target="style12.xml"/><Relationship Id="rId5" Type="http://schemas.openxmlformats.org/officeDocument/2006/relationships/chartUserShapes" Target="../drawings/drawing3.xml"/><Relationship Id="rId4" Type="http://schemas.openxmlformats.org/officeDocument/2006/relationships/package" Target="../embeddings/Microsoft_Excel_Worksheet8.xlsx"/></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oleObject" Target="../embeddings/oleObject10.bin"/><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oleObject" Target="../embeddings/oleObject11.bin"/><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0.xml.rels><?xml version="1.0" encoding="UTF-8" standalone="yes"?>
<Relationships xmlns="http://schemas.openxmlformats.org/package/2006/relationships"><Relationship Id="rId2" Type="http://schemas.openxmlformats.org/officeDocument/2006/relationships/oleObject" Target="../embeddings/oleObject12.bin"/><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oleObject" Target="../embeddings/oleObject13.bin"/><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13.xml"/><Relationship Id="rId1" Type="http://schemas.microsoft.com/office/2011/relationships/chartStyle" Target="style13.xml"/><Relationship Id="rId5" Type="http://schemas.openxmlformats.org/officeDocument/2006/relationships/chartUserShapes" Target="../drawings/drawing4.xml"/><Relationship Id="rId4" Type="http://schemas.openxmlformats.org/officeDocument/2006/relationships/package" Target="../embeddings/Microsoft_Excel_Worksheet12.xlsx"/></Relationships>
</file>

<file path=word/charts/_rels/chart33.xml.rels><?xml version="1.0" encoding="UTF-8" standalone="yes"?>
<Relationships xmlns="http://schemas.openxmlformats.org/package/2006/relationships"><Relationship Id="rId2" Type="http://schemas.openxmlformats.org/officeDocument/2006/relationships/oleObject" Target="https://sooners-my.sharepoint.com/personal/byeungju_min-1_ou_edu/Documents/USB%20back%20up%202/8-30-2018%20meeting/Encana%20NMR%20recovery%20summary.xlsx" TargetMode="External"/><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oleObject" Target="../embeddings/oleObject14.bin"/><Relationship Id="rId1" Type="http://schemas.openxmlformats.org/officeDocument/2006/relationships/themeOverride" Target="../theme/themeOverride34.xml"/></Relationships>
</file>

<file path=word/charts/_rels/chart35.xml.rels><?xml version="1.0" encoding="UTF-8" standalone="yes"?>
<Relationships xmlns="http://schemas.openxmlformats.org/package/2006/relationships"><Relationship Id="rId2" Type="http://schemas.openxmlformats.org/officeDocument/2006/relationships/oleObject" Target="../embeddings/oleObject15.bin"/><Relationship Id="rId1" Type="http://schemas.openxmlformats.org/officeDocument/2006/relationships/themeOverride" Target="../theme/themeOverride35.xml"/></Relationships>
</file>

<file path=word/charts/_rels/chart36.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6.xml"/></Relationships>
</file>

<file path=word/charts/_rels/chart37.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7.xml"/></Relationships>
</file>

<file path=word/charts/_rels/chart38.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38.xml"/></Relationships>
</file>

<file path=word/charts/_rels/chart39.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40.xml.rels><?xml version="1.0" encoding="UTF-8" standalone="yes"?>
<Relationships xmlns="http://schemas.openxmlformats.org/package/2006/relationships"><Relationship Id="rId2" Type="http://schemas.openxmlformats.org/officeDocument/2006/relationships/oleObject" Target="../embeddings/oleObject16.bin"/><Relationship Id="rId1" Type="http://schemas.openxmlformats.org/officeDocument/2006/relationships/themeOverride" Target="../theme/themeOverride39.xml"/></Relationships>
</file>

<file path=word/charts/_rels/chart41.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embeddings/oleObject17.bin"/></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embeddings/oleObject18.bin"/></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3.xlsx"/></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embeddings/oleObject19.bin"/></Relationships>
</file>

<file path=word/charts/_rels/chart45.xml.rels><?xml version="1.0" encoding="UTF-8" standalone="yes"?>
<Relationships xmlns="http://schemas.openxmlformats.org/package/2006/relationships"><Relationship Id="rId2" Type="http://schemas.openxmlformats.org/officeDocument/2006/relationships/oleObject" Target="file:///J:\8-30-2018%20meeting\Encana%20NMR%20recovery%20summary.xlsx" TargetMode="External"/><Relationship Id="rId1" Type="http://schemas.openxmlformats.org/officeDocument/2006/relationships/themeOverride" Target="../theme/themeOverride43.xml"/></Relationships>
</file>

<file path=word/charts/_rels/chart46.xml.rels><?xml version="1.0" encoding="UTF-8" standalone="yes"?>
<Relationships xmlns="http://schemas.openxmlformats.org/package/2006/relationships"><Relationship Id="rId2" Type="http://schemas.openxmlformats.org/officeDocument/2006/relationships/oleObject" Target="file:///G:\ENCANA%20project\Encana%202018%20spring\Encana%20NMR%20recovery%20summary.xlsx" TargetMode="External"/><Relationship Id="rId1" Type="http://schemas.openxmlformats.org/officeDocument/2006/relationships/themeOverride" Target="../theme/themeOverride44.xml"/></Relationships>
</file>

<file path=word/charts/_rels/chart47.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file:///G:\ENCANA%20project\Encana%202018%20spring\Encana%20NMR%20recovery%20summary.xlsx" TargetMode="External"/><Relationship Id="rId1" Type="http://schemas.openxmlformats.org/officeDocument/2006/relationships/themeOverride" Target="../theme/themeOverride45.xml"/></Relationships>
</file>

<file path=word/charts/_rels/chart48.xml.rels><?xml version="1.0" encoding="UTF-8" standalone="yes"?>
<Relationships xmlns="http://schemas.openxmlformats.org/package/2006/relationships"><Relationship Id="rId2" Type="http://schemas.openxmlformats.org/officeDocument/2006/relationships/oleObject" Target="file:///G:\ENCANA%20project\Encana%202018%20spring\Encana%20NMR%20recovery%20summary.xlsx" TargetMode="External"/><Relationship Id="rId1" Type="http://schemas.openxmlformats.org/officeDocument/2006/relationships/themeOverride" Target="../theme/themeOverride46.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User\Desktop\MMP%20update%203.xlsx"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https://d.docs.live.net/722e7bd77351a5e5/Ic3-Project/MMP%20study/densities/C165.xls"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623172103487064"/>
          <c:y val="4.2029119761564329E-2"/>
          <c:w val="0.78053018372703409"/>
          <c:h val="0.76709558191018601"/>
        </c:manualLayout>
      </c:layout>
      <c:scatterChart>
        <c:scatterStyle val="lineMarker"/>
        <c:varyColors val="0"/>
        <c:ser>
          <c:idx val="5"/>
          <c:order val="0"/>
          <c:tx>
            <c:v>Weekly U.S. Field Production of Crude Oil</c:v>
          </c:tx>
          <c:spPr>
            <a:ln>
              <a:solidFill>
                <a:srgbClr val="4472C4"/>
              </a:solidFill>
            </a:ln>
          </c:spPr>
          <c:marker>
            <c:symbol val="none"/>
          </c:marker>
          <c:xVal>
            <c:numRef>
              <c:f>'Weekly_U.S._Field_Production_of'!$A$6:$A$1883</c:f>
              <c:numCache>
                <c:formatCode>yyyy</c:formatCode>
                <c:ptCount val="1878"/>
                <c:pt idx="0">
                  <c:v>43483</c:v>
                </c:pt>
                <c:pt idx="1">
                  <c:v>43476</c:v>
                </c:pt>
                <c:pt idx="2">
                  <c:v>43469</c:v>
                </c:pt>
                <c:pt idx="3">
                  <c:v>43462</c:v>
                </c:pt>
                <c:pt idx="4">
                  <c:v>43455</c:v>
                </c:pt>
                <c:pt idx="5">
                  <c:v>43448</c:v>
                </c:pt>
                <c:pt idx="6">
                  <c:v>43441</c:v>
                </c:pt>
                <c:pt idx="7">
                  <c:v>43434</c:v>
                </c:pt>
                <c:pt idx="8">
                  <c:v>43427</c:v>
                </c:pt>
                <c:pt idx="9">
                  <c:v>43420</c:v>
                </c:pt>
                <c:pt idx="10">
                  <c:v>43413</c:v>
                </c:pt>
                <c:pt idx="11">
                  <c:v>43406</c:v>
                </c:pt>
                <c:pt idx="12">
                  <c:v>43399</c:v>
                </c:pt>
                <c:pt idx="13">
                  <c:v>43392</c:v>
                </c:pt>
                <c:pt idx="14">
                  <c:v>43385</c:v>
                </c:pt>
                <c:pt idx="15">
                  <c:v>43378</c:v>
                </c:pt>
                <c:pt idx="16">
                  <c:v>43371</c:v>
                </c:pt>
                <c:pt idx="17">
                  <c:v>43364</c:v>
                </c:pt>
                <c:pt idx="18">
                  <c:v>43357</c:v>
                </c:pt>
                <c:pt idx="19">
                  <c:v>43350</c:v>
                </c:pt>
                <c:pt idx="20">
                  <c:v>43343</c:v>
                </c:pt>
                <c:pt idx="21">
                  <c:v>43336</c:v>
                </c:pt>
                <c:pt idx="22">
                  <c:v>43329</c:v>
                </c:pt>
                <c:pt idx="23">
                  <c:v>43322</c:v>
                </c:pt>
                <c:pt idx="24">
                  <c:v>43315</c:v>
                </c:pt>
                <c:pt idx="25">
                  <c:v>43308</c:v>
                </c:pt>
                <c:pt idx="26">
                  <c:v>43301</c:v>
                </c:pt>
                <c:pt idx="27">
                  <c:v>43294</c:v>
                </c:pt>
                <c:pt idx="28">
                  <c:v>43287</c:v>
                </c:pt>
                <c:pt idx="29">
                  <c:v>43280</c:v>
                </c:pt>
                <c:pt idx="30">
                  <c:v>43273</c:v>
                </c:pt>
                <c:pt idx="31">
                  <c:v>43266</c:v>
                </c:pt>
                <c:pt idx="32">
                  <c:v>43259</c:v>
                </c:pt>
                <c:pt idx="33">
                  <c:v>43252</c:v>
                </c:pt>
                <c:pt idx="34">
                  <c:v>43245</c:v>
                </c:pt>
                <c:pt idx="35">
                  <c:v>43238</c:v>
                </c:pt>
                <c:pt idx="36">
                  <c:v>43231</c:v>
                </c:pt>
                <c:pt idx="37">
                  <c:v>43224</c:v>
                </c:pt>
                <c:pt idx="38">
                  <c:v>43217</c:v>
                </c:pt>
                <c:pt idx="39">
                  <c:v>43210</c:v>
                </c:pt>
                <c:pt idx="40">
                  <c:v>43203</c:v>
                </c:pt>
                <c:pt idx="41">
                  <c:v>43196</c:v>
                </c:pt>
                <c:pt idx="42">
                  <c:v>43189</c:v>
                </c:pt>
                <c:pt idx="43">
                  <c:v>43182</c:v>
                </c:pt>
                <c:pt idx="44">
                  <c:v>43175</c:v>
                </c:pt>
                <c:pt idx="45">
                  <c:v>43168</c:v>
                </c:pt>
                <c:pt idx="46">
                  <c:v>43161</c:v>
                </c:pt>
                <c:pt idx="47">
                  <c:v>43154</c:v>
                </c:pt>
                <c:pt idx="48">
                  <c:v>43147</c:v>
                </c:pt>
                <c:pt idx="49">
                  <c:v>43140</c:v>
                </c:pt>
                <c:pt idx="50">
                  <c:v>43133</c:v>
                </c:pt>
                <c:pt idx="51">
                  <c:v>43126</c:v>
                </c:pt>
                <c:pt idx="52">
                  <c:v>43119</c:v>
                </c:pt>
                <c:pt idx="53">
                  <c:v>43112</c:v>
                </c:pt>
                <c:pt idx="54">
                  <c:v>43105</c:v>
                </c:pt>
                <c:pt idx="55">
                  <c:v>43098</c:v>
                </c:pt>
                <c:pt idx="56">
                  <c:v>43091</c:v>
                </c:pt>
                <c:pt idx="57">
                  <c:v>43084</c:v>
                </c:pt>
                <c:pt idx="58">
                  <c:v>43077</c:v>
                </c:pt>
                <c:pt idx="59">
                  <c:v>43070</c:v>
                </c:pt>
                <c:pt idx="60">
                  <c:v>43063</c:v>
                </c:pt>
                <c:pt idx="61">
                  <c:v>43056</c:v>
                </c:pt>
                <c:pt idx="62">
                  <c:v>43049</c:v>
                </c:pt>
                <c:pt idx="63">
                  <c:v>43042</c:v>
                </c:pt>
                <c:pt idx="64">
                  <c:v>43035</c:v>
                </c:pt>
                <c:pt idx="65">
                  <c:v>43028</c:v>
                </c:pt>
                <c:pt idx="66">
                  <c:v>43021</c:v>
                </c:pt>
                <c:pt idx="67">
                  <c:v>43014</c:v>
                </c:pt>
                <c:pt idx="68">
                  <c:v>43007</c:v>
                </c:pt>
                <c:pt idx="69">
                  <c:v>43000</c:v>
                </c:pt>
                <c:pt idx="70">
                  <c:v>42993</c:v>
                </c:pt>
                <c:pt idx="71">
                  <c:v>42986</c:v>
                </c:pt>
                <c:pt idx="72">
                  <c:v>42979</c:v>
                </c:pt>
                <c:pt idx="73">
                  <c:v>42972</c:v>
                </c:pt>
                <c:pt idx="74">
                  <c:v>42965</c:v>
                </c:pt>
                <c:pt idx="75">
                  <c:v>42958</c:v>
                </c:pt>
                <c:pt idx="76">
                  <c:v>42951</c:v>
                </c:pt>
                <c:pt idx="77">
                  <c:v>42944</c:v>
                </c:pt>
                <c:pt idx="78">
                  <c:v>42937</c:v>
                </c:pt>
                <c:pt idx="79">
                  <c:v>42930</c:v>
                </c:pt>
                <c:pt idx="80">
                  <c:v>42923</c:v>
                </c:pt>
                <c:pt idx="81">
                  <c:v>42916</c:v>
                </c:pt>
                <c:pt idx="82">
                  <c:v>42909</c:v>
                </c:pt>
                <c:pt idx="83">
                  <c:v>42902</c:v>
                </c:pt>
                <c:pt idx="84">
                  <c:v>42895</c:v>
                </c:pt>
                <c:pt idx="85">
                  <c:v>42888</c:v>
                </c:pt>
                <c:pt idx="86">
                  <c:v>42881</c:v>
                </c:pt>
                <c:pt idx="87">
                  <c:v>42874</c:v>
                </c:pt>
                <c:pt idx="88">
                  <c:v>42867</c:v>
                </c:pt>
                <c:pt idx="89">
                  <c:v>42860</c:v>
                </c:pt>
                <c:pt idx="90">
                  <c:v>42853</c:v>
                </c:pt>
                <c:pt idx="91">
                  <c:v>42846</c:v>
                </c:pt>
                <c:pt idx="92">
                  <c:v>42839</c:v>
                </c:pt>
                <c:pt idx="93">
                  <c:v>42832</c:v>
                </c:pt>
                <c:pt idx="94">
                  <c:v>42825</c:v>
                </c:pt>
                <c:pt idx="95">
                  <c:v>42818</c:v>
                </c:pt>
                <c:pt idx="96">
                  <c:v>42811</c:v>
                </c:pt>
                <c:pt idx="97">
                  <c:v>42804</c:v>
                </c:pt>
                <c:pt idx="98">
                  <c:v>42797</c:v>
                </c:pt>
                <c:pt idx="99">
                  <c:v>42790</c:v>
                </c:pt>
                <c:pt idx="100">
                  <c:v>42783</c:v>
                </c:pt>
                <c:pt idx="101">
                  <c:v>42776</c:v>
                </c:pt>
                <c:pt idx="102">
                  <c:v>42769</c:v>
                </c:pt>
                <c:pt idx="103">
                  <c:v>42762</c:v>
                </c:pt>
                <c:pt idx="104">
                  <c:v>42755</c:v>
                </c:pt>
                <c:pt idx="105">
                  <c:v>42748</c:v>
                </c:pt>
                <c:pt idx="106">
                  <c:v>42741</c:v>
                </c:pt>
                <c:pt idx="107">
                  <c:v>42734</c:v>
                </c:pt>
                <c:pt idx="108">
                  <c:v>42727</c:v>
                </c:pt>
                <c:pt idx="109">
                  <c:v>42720</c:v>
                </c:pt>
                <c:pt idx="110">
                  <c:v>42713</c:v>
                </c:pt>
                <c:pt idx="111">
                  <c:v>42706</c:v>
                </c:pt>
                <c:pt idx="112">
                  <c:v>42699</c:v>
                </c:pt>
                <c:pt idx="113">
                  <c:v>42692</c:v>
                </c:pt>
                <c:pt idx="114">
                  <c:v>42685</c:v>
                </c:pt>
                <c:pt idx="115">
                  <c:v>42678</c:v>
                </c:pt>
                <c:pt idx="116">
                  <c:v>42671</c:v>
                </c:pt>
                <c:pt idx="117">
                  <c:v>42664</c:v>
                </c:pt>
                <c:pt idx="118">
                  <c:v>42657</c:v>
                </c:pt>
                <c:pt idx="119">
                  <c:v>42650</c:v>
                </c:pt>
                <c:pt idx="120">
                  <c:v>42643</c:v>
                </c:pt>
                <c:pt idx="121">
                  <c:v>42636</c:v>
                </c:pt>
                <c:pt idx="122">
                  <c:v>42629</c:v>
                </c:pt>
                <c:pt idx="123">
                  <c:v>42622</c:v>
                </c:pt>
                <c:pt idx="124">
                  <c:v>42615</c:v>
                </c:pt>
                <c:pt idx="125">
                  <c:v>42608</c:v>
                </c:pt>
                <c:pt idx="126">
                  <c:v>42601</c:v>
                </c:pt>
                <c:pt idx="127">
                  <c:v>42594</c:v>
                </c:pt>
                <c:pt idx="128">
                  <c:v>42587</c:v>
                </c:pt>
                <c:pt idx="129">
                  <c:v>42580</c:v>
                </c:pt>
                <c:pt idx="130">
                  <c:v>42573</c:v>
                </c:pt>
                <c:pt idx="131">
                  <c:v>42566</c:v>
                </c:pt>
                <c:pt idx="132">
                  <c:v>42559</c:v>
                </c:pt>
                <c:pt idx="133">
                  <c:v>42552</c:v>
                </c:pt>
                <c:pt idx="134">
                  <c:v>42545</c:v>
                </c:pt>
                <c:pt idx="135">
                  <c:v>42538</c:v>
                </c:pt>
                <c:pt idx="136">
                  <c:v>42531</c:v>
                </c:pt>
                <c:pt idx="137">
                  <c:v>42524</c:v>
                </c:pt>
                <c:pt idx="138">
                  <c:v>42517</c:v>
                </c:pt>
                <c:pt idx="139">
                  <c:v>42510</c:v>
                </c:pt>
                <c:pt idx="140">
                  <c:v>42503</c:v>
                </c:pt>
                <c:pt idx="141">
                  <c:v>42496</c:v>
                </c:pt>
                <c:pt idx="142">
                  <c:v>42489</c:v>
                </c:pt>
                <c:pt idx="143">
                  <c:v>42482</c:v>
                </c:pt>
                <c:pt idx="144">
                  <c:v>42475</c:v>
                </c:pt>
                <c:pt idx="145">
                  <c:v>42468</c:v>
                </c:pt>
                <c:pt idx="146">
                  <c:v>42461</c:v>
                </c:pt>
                <c:pt idx="147">
                  <c:v>42454</c:v>
                </c:pt>
                <c:pt idx="148">
                  <c:v>42447</c:v>
                </c:pt>
                <c:pt idx="149">
                  <c:v>42440</c:v>
                </c:pt>
                <c:pt idx="150">
                  <c:v>42433</c:v>
                </c:pt>
                <c:pt idx="151">
                  <c:v>42426</c:v>
                </c:pt>
                <c:pt idx="152">
                  <c:v>42419</c:v>
                </c:pt>
                <c:pt idx="153">
                  <c:v>42412</c:v>
                </c:pt>
                <c:pt idx="154">
                  <c:v>42405</c:v>
                </c:pt>
                <c:pt idx="155">
                  <c:v>42398</c:v>
                </c:pt>
                <c:pt idx="156">
                  <c:v>42391</c:v>
                </c:pt>
                <c:pt idx="157">
                  <c:v>42384</c:v>
                </c:pt>
                <c:pt idx="158">
                  <c:v>42377</c:v>
                </c:pt>
                <c:pt idx="159">
                  <c:v>42370</c:v>
                </c:pt>
                <c:pt idx="160">
                  <c:v>42363</c:v>
                </c:pt>
                <c:pt idx="161">
                  <c:v>42356</c:v>
                </c:pt>
                <c:pt idx="162">
                  <c:v>42349</c:v>
                </c:pt>
                <c:pt idx="163">
                  <c:v>42342</c:v>
                </c:pt>
                <c:pt idx="164">
                  <c:v>42335</c:v>
                </c:pt>
                <c:pt idx="165">
                  <c:v>42328</c:v>
                </c:pt>
                <c:pt idx="166">
                  <c:v>42321</c:v>
                </c:pt>
                <c:pt idx="167">
                  <c:v>42314</c:v>
                </c:pt>
                <c:pt idx="168">
                  <c:v>42307</c:v>
                </c:pt>
                <c:pt idx="169">
                  <c:v>42300</c:v>
                </c:pt>
                <c:pt idx="170">
                  <c:v>42293</c:v>
                </c:pt>
                <c:pt idx="171">
                  <c:v>42286</c:v>
                </c:pt>
                <c:pt idx="172">
                  <c:v>42279</c:v>
                </c:pt>
                <c:pt idx="173">
                  <c:v>42272</c:v>
                </c:pt>
                <c:pt idx="174">
                  <c:v>42265</c:v>
                </c:pt>
                <c:pt idx="175">
                  <c:v>42258</c:v>
                </c:pt>
                <c:pt idx="176">
                  <c:v>42251</c:v>
                </c:pt>
                <c:pt idx="177">
                  <c:v>42244</c:v>
                </c:pt>
                <c:pt idx="178">
                  <c:v>42237</c:v>
                </c:pt>
                <c:pt idx="179">
                  <c:v>42230</c:v>
                </c:pt>
                <c:pt idx="180">
                  <c:v>42223</c:v>
                </c:pt>
                <c:pt idx="181">
                  <c:v>42216</c:v>
                </c:pt>
                <c:pt idx="182">
                  <c:v>42209</c:v>
                </c:pt>
                <c:pt idx="183">
                  <c:v>42202</c:v>
                </c:pt>
                <c:pt idx="184">
                  <c:v>42195</c:v>
                </c:pt>
                <c:pt idx="185">
                  <c:v>42188</c:v>
                </c:pt>
                <c:pt idx="186">
                  <c:v>42181</c:v>
                </c:pt>
                <c:pt idx="187">
                  <c:v>42174</c:v>
                </c:pt>
                <c:pt idx="188">
                  <c:v>42167</c:v>
                </c:pt>
                <c:pt idx="189">
                  <c:v>42160</c:v>
                </c:pt>
                <c:pt idx="190">
                  <c:v>42153</c:v>
                </c:pt>
                <c:pt idx="191">
                  <c:v>42146</c:v>
                </c:pt>
                <c:pt idx="192">
                  <c:v>42139</c:v>
                </c:pt>
                <c:pt idx="193">
                  <c:v>42132</c:v>
                </c:pt>
                <c:pt idx="194">
                  <c:v>42125</c:v>
                </c:pt>
                <c:pt idx="195">
                  <c:v>42118</c:v>
                </c:pt>
                <c:pt idx="196">
                  <c:v>42111</c:v>
                </c:pt>
                <c:pt idx="197">
                  <c:v>42104</c:v>
                </c:pt>
                <c:pt idx="198">
                  <c:v>42097</c:v>
                </c:pt>
                <c:pt idx="199">
                  <c:v>42090</c:v>
                </c:pt>
                <c:pt idx="200">
                  <c:v>42083</c:v>
                </c:pt>
                <c:pt idx="201">
                  <c:v>42076</c:v>
                </c:pt>
                <c:pt idx="202">
                  <c:v>42069</c:v>
                </c:pt>
                <c:pt idx="203">
                  <c:v>42062</c:v>
                </c:pt>
                <c:pt idx="204">
                  <c:v>42055</c:v>
                </c:pt>
                <c:pt idx="205">
                  <c:v>42048</c:v>
                </c:pt>
                <c:pt idx="206">
                  <c:v>42041</c:v>
                </c:pt>
                <c:pt idx="207">
                  <c:v>42034</c:v>
                </c:pt>
                <c:pt idx="208">
                  <c:v>42027</c:v>
                </c:pt>
                <c:pt idx="209">
                  <c:v>42020</c:v>
                </c:pt>
                <c:pt idx="210">
                  <c:v>42013</c:v>
                </c:pt>
                <c:pt idx="211">
                  <c:v>42006</c:v>
                </c:pt>
                <c:pt idx="212">
                  <c:v>41999</c:v>
                </c:pt>
                <c:pt idx="213">
                  <c:v>41992</c:v>
                </c:pt>
                <c:pt idx="214">
                  <c:v>41985</c:v>
                </c:pt>
                <c:pt idx="215">
                  <c:v>41978</c:v>
                </c:pt>
                <c:pt idx="216">
                  <c:v>41971</c:v>
                </c:pt>
                <c:pt idx="217">
                  <c:v>41964</c:v>
                </c:pt>
                <c:pt idx="218">
                  <c:v>41957</c:v>
                </c:pt>
                <c:pt idx="219">
                  <c:v>41950</c:v>
                </c:pt>
                <c:pt idx="220">
                  <c:v>41943</c:v>
                </c:pt>
                <c:pt idx="221">
                  <c:v>41936</c:v>
                </c:pt>
                <c:pt idx="222">
                  <c:v>41929</c:v>
                </c:pt>
                <c:pt idx="223">
                  <c:v>41922</c:v>
                </c:pt>
                <c:pt idx="224">
                  <c:v>41915</c:v>
                </c:pt>
                <c:pt idx="225">
                  <c:v>41908</c:v>
                </c:pt>
                <c:pt idx="226">
                  <c:v>41901</c:v>
                </c:pt>
                <c:pt idx="227">
                  <c:v>41894</c:v>
                </c:pt>
                <c:pt idx="228">
                  <c:v>41887</c:v>
                </c:pt>
                <c:pt idx="229">
                  <c:v>41880</c:v>
                </c:pt>
                <c:pt idx="230">
                  <c:v>41873</c:v>
                </c:pt>
                <c:pt idx="231">
                  <c:v>41866</c:v>
                </c:pt>
                <c:pt idx="232">
                  <c:v>41859</c:v>
                </c:pt>
                <c:pt idx="233">
                  <c:v>41852</c:v>
                </c:pt>
                <c:pt idx="234">
                  <c:v>41845</c:v>
                </c:pt>
                <c:pt idx="235">
                  <c:v>41838</c:v>
                </c:pt>
                <c:pt idx="236">
                  <c:v>41831</c:v>
                </c:pt>
                <c:pt idx="237">
                  <c:v>41824</c:v>
                </c:pt>
                <c:pt idx="238">
                  <c:v>41817</c:v>
                </c:pt>
                <c:pt idx="239">
                  <c:v>41810</c:v>
                </c:pt>
                <c:pt idx="240">
                  <c:v>41803</c:v>
                </c:pt>
                <c:pt idx="241">
                  <c:v>41796</c:v>
                </c:pt>
                <c:pt idx="242">
                  <c:v>41789</c:v>
                </c:pt>
                <c:pt idx="243">
                  <c:v>41782</c:v>
                </c:pt>
                <c:pt idx="244">
                  <c:v>41775</c:v>
                </c:pt>
                <c:pt idx="245">
                  <c:v>41768</c:v>
                </c:pt>
                <c:pt idx="246">
                  <c:v>41761</c:v>
                </c:pt>
                <c:pt idx="247">
                  <c:v>41754</c:v>
                </c:pt>
                <c:pt idx="248">
                  <c:v>41747</c:v>
                </c:pt>
                <c:pt idx="249">
                  <c:v>41740</c:v>
                </c:pt>
                <c:pt idx="250">
                  <c:v>41733</c:v>
                </c:pt>
                <c:pt idx="251">
                  <c:v>41726</c:v>
                </c:pt>
                <c:pt idx="252">
                  <c:v>41719</c:v>
                </c:pt>
                <c:pt idx="253">
                  <c:v>41712</c:v>
                </c:pt>
                <c:pt idx="254">
                  <c:v>41705</c:v>
                </c:pt>
                <c:pt idx="255">
                  <c:v>41698</c:v>
                </c:pt>
                <c:pt idx="256">
                  <c:v>41691</c:v>
                </c:pt>
                <c:pt idx="257">
                  <c:v>41684</c:v>
                </c:pt>
                <c:pt idx="258">
                  <c:v>41677</c:v>
                </c:pt>
                <c:pt idx="259">
                  <c:v>41670</c:v>
                </c:pt>
                <c:pt idx="260">
                  <c:v>41663</c:v>
                </c:pt>
                <c:pt idx="261">
                  <c:v>41656</c:v>
                </c:pt>
                <c:pt idx="262">
                  <c:v>41649</c:v>
                </c:pt>
                <c:pt idx="263">
                  <c:v>41642</c:v>
                </c:pt>
                <c:pt idx="264">
                  <c:v>41635</c:v>
                </c:pt>
                <c:pt idx="265">
                  <c:v>41628</c:v>
                </c:pt>
                <c:pt idx="266">
                  <c:v>41621</c:v>
                </c:pt>
                <c:pt idx="267">
                  <c:v>41614</c:v>
                </c:pt>
                <c:pt idx="268">
                  <c:v>41607</c:v>
                </c:pt>
                <c:pt idx="269">
                  <c:v>41600</c:v>
                </c:pt>
                <c:pt idx="270">
                  <c:v>41593</c:v>
                </c:pt>
                <c:pt idx="271">
                  <c:v>41586</c:v>
                </c:pt>
                <c:pt idx="272">
                  <c:v>41579</c:v>
                </c:pt>
                <c:pt idx="273">
                  <c:v>41572</c:v>
                </c:pt>
                <c:pt idx="274">
                  <c:v>41565</c:v>
                </c:pt>
                <c:pt idx="275">
                  <c:v>41558</c:v>
                </c:pt>
                <c:pt idx="276">
                  <c:v>41551</c:v>
                </c:pt>
                <c:pt idx="277">
                  <c:v>41544</c:v>
                </c:pt>
                <c:pt idx="278">
                  <c:v>41537</c:v>
                </c:pt>
                <c:pt idx="279">
                  <c:v>41530</c:v>
                </c:pt>
                <c:pt idx="280">
                  <c:v>41523</c:v>
                </c:pt>
                <c:pt idx="281">
                  <c:v>41516</c:v>
                </c:pt>
                <c:pt idx="282">
                  <c:v>41509</c:v>
                </c:pt>
                <c:pt idx="283">
                  <c:v>41502</c:v>
                </c:pt>
                <c:pt idx="284">
                  <c:v>41495</c:v>
                </c:pt>
                <c:pt idx="285">
                  <c:v>41488</c:v>
                </c:pt>
                <c:pt idx="286">
                  <c:v>41481</c:v>
                </c:pt>
                <c:pt idx="287">
                  <c:v>41474</c:v>
                </c:pt>
                <c:pt idx="288">
                  <c:v>41467</c:v>
                </c:pt>
                <c:pt idx="289">
                  <c:v>41460</c:v>
                </c:pt>
                <c:pt idx="290">
                  <c:v>41453</c:v>
                </c:pt>
                <c:pt idx="291">
                  <c:v>41446</c:v>
                </c:pt>
                <c:pt idx="292">
                  <c:v>41439</c:v>
                </c:pt>
                <c:pt idx="293">
                  <c:v>41432</c:v>
                </c:pt>
                <c:pt idx="294">
                  <c:v>41425</c:v>
                </c:pt>
                <c:pt idx="295">
                  <c:v>41418</c:v>
                </c:pt>
                <c:pt idx="296">
                  <c:v>41411</c:v>
                </c:pt>
                <c:pt idx="297">
                  <c:v>41404</c:v>
                </c:pt>
                <c:pt idx="298">
                  <c:v>41397</c:v>
                </c:pt>
                <c:pt idx="299">
                  <c:v>41390</c:v>
                </c:pt>
                <c:pt idx="300">
                  <c:v>41383</c:v>
                </c:pt>
                <c:pt idx="301">
                  <c:v>41376</c:v>
                </c:pt>
                <c:pt idx="302">
                  <c:v>41369</c:v>
                </c:pt>
                <c:pt idx="303">
                  <c:v>41362</c:v>
                </c:pt>
                <c:pt idx="304">
                  <c:v>41355</c:v>
                </c:pt>
                <c:pt idx="305">
                  <c:v>41348</c:v>
                </c:pt>
                <c:pt idx="306">
                  <c:v>41341</c:v>
                </c:pt>
                <c:pt idx="307">
                  <c:v>41334</c:v>
                </c:pt>
                <c:pt idx="308">
                  <c:v>41327</c:v>
                </c:pt>
                <c:pt idx="309">
                  <c:v>41320</c:v>
                </c:pt>
                <c:pt idx="310">
                  <c:v>41313</c:v>
                </c:pt>
                <c:pt idx="311">
                  <c:v>41306</c:v>
                </c:pt>
                <c:pt idx="312">
                  <c:v>41299</c:v>
                </c:pt>
                <c:pt idx="313">
                  <c:v>41292</c:v>
                </c:pt>
                <c:pt idx="314">
                  <c:v>41285</c:v>
                </c:pt>
                <c:pt idx="315">
                  <c:v>41278</c:v>
                </c:pt>
                <c:pt idx="316">
                  <c:v>41271</c:v>
                </c:pt>
                <c:pt idx="317">
                  <c:v>41264</c:v>
                </c:pt>
                <c:pt idx="318">
                  <c:v>41257</c:v>
                </c:pt>
                <c:pt idx="319">
                  <c:v>41250</c:v>
                </c:pt>
                <c:pt idx="320">
                  <c:v>41243</c:v>
                </c:pt>
                <c:pt idx="321">
                  <c:v>41236</c:v>
                </c:pt>
                <c:pt idx="322">
                  <c:v>41229</c:v>
                </c:pt>
                <c:pt idx="323">
                  <c:v>41222</c:v>
                </c:pt>
                <c:pt idx="324">
                  <c:v>41215</c:v>
                </c:pt>
                <c:pt idx="325">
                  <c:v>41208</c:v>
                </c:pt>
                <c:pt idx="326">
                  <c:v>41201</c:v>
                </c:pt>
                <c:pt idx="327">
                  <c:v>41194</c:v>
                </c:pt>
                <c:pt idx="328">
                  <c:v>41187</c:v>
                </c:pt>
                <c:pt idx="329">
                  <c:v>41180</c:v>
                </c:pt>
                <c:pt idx="330">
                  <c:v>41173</c:v>
                </c:pt>
                <c:pt idx="331">
                  <c:v>41166</c:v>
                </c:pt>
                <c:pt idx="332">
                  <c:v>41159</c:v>
                </c:pt>
                <c:pt idx="333">
                  <c:v>41152</c:v>
                </c:pt>
                <c:pt idx="334">
                  <c:v>41145</c:v>
                </c:pt>
                <c:pt idx="335">
                  <c:v>41138</c:v>
                </c:pt>
                <c:pt idx="336">
                  <c:v>41131</c:v>
                </c:pt>
                <c:pt idx="337">
                  <c:v>41124</c:v>
                </c:pt>
                <c:pt idx="338">
                  <c:v>41117</c:v>
                </c:pt>
                <c:pt idx="339">
                  <c:v>41110</c:v>
                </c:pt>
                <c:pt idx="340">
                  <c:v>41103</c:v>
                </c:pt>
                <c:pt idx="341">
                  <c:v>41096</c:v>
                </c:pt>
                <c:pt idx="342">
                  <c:v>41089</c:v>
                </c:pt>
                <c:pt idx="343">
                  <c:v>41082</c:v>
                </c:pt>
                <c:pt idx="344">
                  <c:v>41075</c:v>
                </c:pt>
                <c:pt idx="345">
                  <c:v>41068</c:v>
                </c:pt>
                <c:pt idx="346">
                  <c:v>41061</c:v>
                </c:pt>
                <c:pt idx="347">
                  <c:v>41054</c:v>
                </c:pt>
                <c:pt idx="348">
                  <c:v>41047</c:v>
                </c:pt>
                <c:pt idx="349">
                  <c:v>41040</c:v>
                </c:pt>
                <c:pt idx="350">
                  <c:v>41033</c:v>
                </c:pt>
                <c:pt idx="351">
                  <c:v>41026</c:v>
                </c:pt>
                <c:pt idx="352">
                  <c:v>41019</c:v>
                </c:pt>
                <c:pt idx="353">
                  <c:v>41012</c:v>
                </c:pt>
                <c:pt idx="354">
                  <c:v>41005</c:v>
                </c:pt>
                <c:pt idx="355">
                  <c:v>40998</c:v>
                </c:pt>
                <c:pt idx="356">
                  <c:v>40991</c:v>
                </c:pt>
                <c:pt idx="357">
                  <c:v>40984</c:v>
                </c:pt>
                <c:pt idx="358">
                  <c:v>40977</c:v>
                </c:pt>
                <c:pt idx="359">
                  <c:v>40970</c:v>
                </c:pt>
                <c:pt idx="360">
                  <c:v>40963</c:v>
                </c:pt>
                <c:pt idx="361">
                  <c:v>40956</c:v>
                </c:pt>
                <c:pt idx="362">
                  <c:v>40949</c:v>
                </c:pt>
                <c:pt idx="363">
                  <c:v>40942</c:v>
                </c:pt>
                <c:pt idx="364">
                  <c:v>40935</c:v>
                </c:pt>
                <c:pt idx="365">
                  <c:v>40928</c:v>
                </c:pt>
                <c:pt idx="366">
                  <c:v>40921</c:v>
                </c:pt>
                <c:pt idx="367">
                  <c:v>40914</c:v>
                </c:pt>
                <c:pt idx="368">
                  <c:v>40907</c:v>
                </c:pt>
                <c:pt idx="369">
                  <c:v>40900</c:v>
                </c:pt>
                <c:pt idx="370">
                  <c:v>40893</c:v>
                </c:pt>
                <c:pt idx="371">
                  <c:v>40886</c:v>
                </c:pt>
                <c:pt idx="372">
                  <c:v>40879</c:v>
                </c:pt>
                <c:pt idx="373">
                  <c:v>40872</c:v>
                </c:pt>
                <c:pt idx="374">
                  <c:v>40865</c:v>
                </c:pt>
                <c:pt idx="375">
                  <c:v>40858</c:v>
                </c:pt>
                <c:pt idx="376">
                  <c:v>40851</c:v>
                </c:pt>
                <c:pt idx="377">
                  <c:v>40844</c:v>
                </c:pt>
                <c:pt idx="378">
                  <c:v>40837</c:v>
                </c:pt>
                <c:pt idx="379">
                  <c:v>40830</c:v>
                </c:pt>
                <c:pt idx="380">
                  <c:v>40823</c:v>
                </c:pt>
                <c:pt idx="381">
                  <c:v>40816</c:v>
                </c:pt>
                <c:pt idx="382">
                  <c:v>40809</c:v>
                </c:pt>
                <c:pt idx="383">
                  <c:v>40802</c:v>
                </c:pt>
                <c:pt idx="384">
                  <c:v>40795</c:v>
                </c:pt>
                <c:pt idx="385">
                  <c:v>40788</c:v>
                </c:pt>
                <c:pt idx="386">
                  <c:v>40781</c:v>
                </c:pt>
                <c:pt idx="387">
                  <c:v>40774</c:v>
                </c:pt>
                <c:pt idx="388">
                  <c:v>40767</c:v>
                </c:pt>
                <c:pt idx="389">
                  <c:v>40760</c:v>
                </c:pt>
                <c:pt idx="390">
                  <c:v>40753</c:v>
                </c:pt>
                <c:pt idx="391">
                  <c:v>40746</c:v>
                </c:pt>
                <c:pt idx="392">
                  <c:v>40739</c:v>
                </c:pt>
                <c:pt idx="393">
                  <c:v>40732</c:v>
                </c:pt>
                <c:pt idx="394">
                  <c:v>40725</c:v>
                </c:pt>
                <c:pt idx="395">
                  <c:v>40718</c:v>
                </c:pt>
                <c:pt idx="396">
                  <c:v>40711</c:v>
                </c:pt>
                <c:pt idx="397">
                  <c:v>40704</c:v>
                </c:pt>
                <c:pt idx="398">
                  <c:v>40697</c:v>
                </c:pt>
                <c:pt idx="399">
                  <c:v>40690</c:v>
                </c:pt>
                <c:pt idx="400">
                  <c:v>40683</c:v>
                </c:pt>
                <c:pt idx="401">
                  <c:v>40676</c:v>
                </c:pt>
                <c:pt idx="402">
                  <c:v>40669</c:v>
                </c:pt>
                <c:pt idx="403">
                  <c:v>40662</c:v>
                </c:pt>
                <c:pt idx="404">
                  <c:v>40655</c:v>
                </c:pt>
                <c:pt idx="405">
                  <c:v>40648</c:v>
                </c:pt>
                <c:pt idx="406">
                  <c:v>40641</c:v>
                </c:pt>
                <c:pt idx="407">
                  <c:v>40634</c:v>
                </c:pt>
                <c:pt idx="408">
                  <c:v>40627</c:v>
                </c:pt>
                <c:pt idx="409">
                  <c:v>40620</c:v>
                </c:pt>
                <c:pt idx="410">
                  <c:v>40613</c:v>
                </c:pt>
                <c:pt idx="411">
                  <c:v>40606</c:v>
                </c:pt>
                <c:pt idx="412">
                  <c:v>40599</c:v>
                </c:pt>
                <c:pt idx="413">
                  <c:v>40592</c:v>
                </c:pt>
                <c:pt idx="414">
                  <c:v>40585</c:v>
                </c:pt>
                <c:pt idx="415">
                  <c:v>40578</c:v>
                </c:pt>
                <c:pt idx="416">
                  <c:v>40571</c:v>
                </c:pt>
                <c:pt idx="417">
                  <c:v>40564</c:v>
                </c:pt>
                <c:pt idx="418">
                  <c:v>40557</c:v>
                </c:pt>
                <c:pt idx="419">
                  <c:v>40550</c:v>
                </c:pt>
                <c:pt idx="420">
                  <c:v>40543</c:v>
                </c:pt>
                <c:pt idx="421">
                  <c:v>40536</c:v>
                </c:pt>
                <c:pt idx="422">
                  <c:v>40529</c:v>
                </c:pt>
                <c:pt idx="423">
                  <c:v>40522</c:v>
                </c:pt>
                <c:pt idx="424">
                  <c:v>40515</c:v>
                </c:pt>
                <c:pt idx="425">
                  <c:v>40508</c:v>
                </c:pt>
                <c:pt idx="426">
                  <c:v>40501</c:v>
                </c:pt>
                <c:pt idx="427">
                  <c:v>40494</c:v>
                </c:pt>
                <c:pt idx="428">
                  <c:v>40487</c:v>
                </c:pt>
                <c:pt idx="429">
                  <c:v>40480</c:v>
                </c:pt>
                <c:pt idx="430">
                  <c:v>40473</c:v>
                </c:pt>
                <c:pt idx="431">
                  <c:v>40466</c:v>
                </c:pt>
                <c:pt idx="432">
                  <c:v>40459</c:v>
                </c:pt>
                <c:pt idx="433">
                  <c:v>40452</c:v>
                </c:pt>
                <c:pt idx="434">
                  <c:v>40445</c:v>
                </c:pt>
                <c:pt idx="435">
                  <c:v>40438</c:v>
                </c:pt>
                <c:pt idx="436">
                  <c:v>40431</c:v>
                </c:pt>
                <c:pt idx="437">
                  <c:v>40424</c:v>
                </c:pt>
                <c:pt idx="438">
                  <c:v>40417</c:v>
                </c:pt>
                <c:pt idx="439">
                  <c:v>40410</c:v>
                </c:pt>
                <c:pt idx="440">
                  <c:v>40403</c:v>
                </c:pt>
                <c:pt idx="441">
                  <c:v>40396</c:v>
                </c:pt>
                <c:pt idx="442">
                  <c:v>40389</c:v>
                </c:pt>
                <c:pt idx="443">
                  <c:v>40382</c:v>
                </c:pt>
                <c:pt idx="444">
                  <c:v>40375</c:v>
                </c:pt>
                <c:pt idx="445">
                  <c:v>40368</c:v>
                </c:pt>
                <c:pt idx="446">
                  <c:v>40361</c:v>
                </c:pt>
                <c:pt idx="447">
                  <c:v>40354</c:v>
                </c:pt>
                <c:pt idx="448">
                  <c:v>40347</c:v>
                </c:pt>
                <c:pt idx="449">
                  <c:v>40340</c:v>
                </c:pt>
                <c:pt idx="450">
                  <c:v>40333</c:v>
                </c:pt>
                <c:pt idx="451">
                  <c:v>40326</c:v>
                </c:pt>
                <c:pt idx="452">
                  <c:v>40319</c:v>
                </c:pt>
                <c:pt idx="453">
                  <c:v>40312</c:v>
                </c:pt>
                <c:pt idx="454">
                  <c:v>40305</c:v>
                </c:pt>
                <c:pt idx="455">
                  <c:v>40298</c:v>
                </c:pt>
                <c:pt idx="456">
                  <c:v>40291</c:v>
                </c:pt>
                <c:pt idx="457">
                  <c:v>40284</c:v>
                </c:pt>
                <c:pt idx="458">
                  <c:v>40277</c:v>
                </c:pt>
                <c:pt idx="459">
                  <c:v>40270</c:v>
                </c:pt>
                <c:pt idx="460">
                  <c:v>40263</c:v>
                </c:pt>
                <c:pt idx="461">
                  <c:v>40256</c:v>
                </c:pt>
                <c:pt idx="462">
                  <c:v>40249</c:v>
                </c:pt>
                <c:pt idx="463">
                  <c:v>40242</c:v>
                </c:pt>
                <c:pt idx="464">
                  <c:v>40235</c:v>
                </c:pt>
                <c:pt idx="465">
                  <c:v>40228</c:v>
                </c:pt>
                <c:pt idx="466">
                  <c:v>40221</c:v>
                </c:pt>
                <c:pt idx="467">
                  <c:v>40214</c:v>
                </c:pt>
                <c:pt idx="468">
                  <c:v>40207</c:v>
                </c:pt>
                <c:pt idx="469">
                  <c:v>40200</c:v>
                </c:pt>
                <c:pt idx="470">
                  <c:v>40193</c:v>
                </c:pt>
                <c:pt idx="471">
                  <c:v>40186</c:v>
                </c:pt>
                <c:pt idx="472">
                  <c:v>40179</c:v>
                </c:pt>
                <c:pt idx="473">
                  <c:v>40172</c:v>
                </c:pt>
                <c:pt idx="474">
                  <c:v>40165</c:v>
                </c:pt>
                <c:pt idx="475">
                  <c:v>40158</c:v>
                </c:pt>
                <c:pt idx="476">
                  <c:v>40151</c:v>
                </c:pt>
                <c:pt idx="477">
                  <c:v>40144</c:v>
                </c:pt>
                <c:pt idx="478">
                  <c:v>40137</c:v>
                </c:pt>
                <c:pt idx="479">
                  <c:v>40130</c:v>
                </c:pt>
                <c:pt idx="480">
                  <c:v>40123</c:v>
                </c:pt>
                <c:pt idx="481">
                  <c:v>40116</c:v>
                </c:pt>
                <c:pt idx="482">
                  <c:v>40109</c:v>
                </c:pt>
                <c:pt idx="483">
                  <c:v>40102</c:v>
                </c:pt>
                <c:pt idx="484">
                  <c:v>40095</c:v>
                </c:pt>
                <c:pt idx="485">
                  <c:v>40088</c:v>
                </c:pt>
                <c:pt idx="486">
                  <c:v>40081</c:v>
                </c:pt>
                <c:pt idx="487">
                  <c:v>40074</c:v>
                </c:pt>
                <c:pt idx="488">
                  <c:v>40067</c:v>
                </c:pt>
                <c:pt idx="489">
                  <c:v>40060</c:v>
                </c:pt>
                <c:pt idx="490">
                  <c:v>40053</c:v>
                </c:pt>
                <c:pt idx="491">
                  <c:v>40046</c:v>
                </c:pt>
                <c:pt idx="492">
                  <c:v>40039</c:v>
                </c:pt>
                <c:pt idx="493">
                  <c:v>40032</c:v>
                </c:pt>
                <c:pt idx="494">
                  <c:v>40025</c:v>
                </c:pt>
                <c:pt idx="495">
                  <c:v>40018</c:v>
                </c:pt>
                <c:pt idx="496">
                  <c:v>40011</c:v>
                </c:pt>
                <c:pt idx="497">
                  <c:v>40004</c:v>
                </c:pt>
                <c:pt idx="498">
                  <c:v>39997</c:v>
                </c:pt>
                <c:pt idx="499">
                  <c:v>39990</c:v>
                </c:pt>
                <c:pt idx="500">
                  <c:v>39983</c:v>
                </c:pt>
                <c:pt idx="501">
                  <c:v>39976</c:v>
                </c:pt>
                <c:pt idx="502">
                  <c:v>39969</c:v>
                </c:pt>
                <c:pt idx="503">
                  <c:v>39962</c:v>
                </c:pt>
                <c:pt idx="504">
                  <c:v>39955</c:v>
                </c:pt>
                <c:pt idx="505">
                  <c:v>39948</c:v>
                </c:pt>
                <c:pt idx="506">
                  <c:v>39941</c:v>
                </c:pt>
                <c:pt idx="507">
                  <c:v>39934</c:v>
                </c:pt>
                <c:pt idx="508">
                  <c:v>39927</c:v>
                </c:pt>
                <c:pt idx="509">
                  <c:v>39920</c:v>
                </c:pt>
                <c:pt idx="510">
                  <c:v>39913</c:v>
                </c:pt>
                <c:pt idx="511">
                  <c:v>39906</c:v>
                </c:pt>
                <c:pt idx="512">
                  <c:v>39899</c:v>
                </c:pt>
                <c:pt idx="513">
                  <c:v>39892</c:v>
                </c:pt>
                <c:pt idx="514">
                  <c:v>39885</c:v>
                </c:pt>
                <c:pt idx="515">
                  <c:v>39878</c:v>
                </c:pt>
                <c:pt idx="516">
                  <c:v>39871</c:v>
                </c:pt>
                <c:pt idx="517">
                  <c:v>39864</c:v>
                </c:pt>
                <c:pt idx="518">
                  <c:v>39857</c:v>
                </c:pt>
                <c:pt idx="519">
                  <c:v>39850</c:v>
                </c:pt>
                <c:pt idx="520">
                  <c:v>39843</c:v>
                </c:pt>
                <c:pt idx="521">
                  <c:v>39836</c:v>
                </c:pt>
                <c:pt idx="522">
                  <c:v>39829</c:v>
                </c:pt>
                <c:pt idx="523">
                  <c:v>39822</c:v>
                </c:pt>
                <c:pt idx="524">
                  <c:v>39815</c:v>
                </c:pt>
                <c:pt idx="525">
                  <c:v>39808</c:v>
                </c:pt>
                <c:pt idx="526">
                  <c:v>39801</c:v>
                </c:pt>
                <c:pt idx="527">
                  <c:v>39794</c:v>
                </c:pt>
                <c:pt idx="528">
                  <c:v>39787</c:v>
                </c:pt>
                <c:pt idx="529">
                  <c:v>39780</c:v>
                </c:pt>
                <c:pt idx="530">
                  <c:v>39773</c:v>
                </c:pt>
                <c:pt idx="531">
                  <c:v>39766</c:v>
                </c:pt>
                <c:pt idx="532">
                  <c:v>39759</c:v>
                </c:pt>
                <c:pt idx="533">
                  <c:v>39752</c:v>
                </c:pt>
                <c:pt idx="534">
                  <c:v>39745</c:v>
                </c:pt>
                <c:pt idx="535">
                  <c:v>39738</c:v>
                </c:pt>
                <c:pt idx="536">
                  <c:v>39731</c:v>
                </c:pt>
                <c:pt idx="537">
                  <c:v>39724</c:v>
                </c:pt>
                <c:pt idx="538">
                  <c:v>39717</c:v>
                </c:pt>
                <c:pt idx="539">
                  <c:v>39710</c:v>
                </c:pt>
                <c:pt idx="540">
                  <c:v>39703</c:v>
                </c:pt>
                <c:pt idx="541">
                  <c:v>39696</c:v>
                </c:pt>
                <c:pt idx="542">
                  <c:v>39689</c:v>
                </c:pt>
                <c:pt idx="543">
                  <c:v>39682</c:v>
                </c:pt>
                <c:pt idx="544">
                  <c:v>39675</c:v>
                </c:pt>
                <c:pt idx="545">
                  <c:v>39668</c:v>
                </c:pt>
                <c:pt idx="546">
                  <c:v>39661</c:v>
                </c:pt>
                <c:pt idx="547">
                  <c:v>39654</c:v>
                </c:pt>
                <c:pt idx="548">
                  <c:v>39647</c:v>
                </c:pt>
                <c:pt idx="549">
                  <c:v>39640</c:v>
                </c:pt>
                <c:pt idx="550">
                  <c:v>39633</c:v>
                </c:pt>
                <c:pt idx="551">
                  <c:v>39626</c:v>
                </c:pt>
                <c:pt idx="552">
                  <c:v>39619</c:v>
                </c:pt>
                <c:pt idx="553">
                  <c:v>39612</c:v>
                </c:pt>
                <c:pt idx="554">
                  <c:v>39605</c:v>
                </c:pt>
                <c:pt idx="555">
                  <c:v>39598</c:v>
                </c:pt>
                <c:pt idx="556">
                  <c:v>39591</c:v>
                </c:pt>
                <c:pt idx="557">
                  <c:v>39584</c:v>
                </c:pt>
                <c:pt idx="558">
                  <c:v>39577</c:v>
                </c:pt>
                <c:pt idx="559">
                  <c:v>39570</c:v>
                </c:pt>
                <c:pt idx="560">
                  <c:v>39563</c:v>
                </c:pt>
                <c:pt idx="561">
                  <c:v>39556</c:v>
                </c:pt>
                <c:pt idx="562">
                  <c:v>39549</c:v>
                </c:pt>
                <c:pt idx="563">
                  <c:v>39542</c:v>
                </c:pt>
                <c:pt idx="564">
                  <c:v>39535</c:v>
                </c:pt>
                <c:pt idx="565">
                  <c:v>39528</c:v>
                </c:pt>
                <c:pt idx="566">
                  <c:v>39521</c:v>
                </c:pt>
                <c:pt idx="567">
                  <c:v>39514</c:v>
                </c:pt>
                <c:pt idx="568">
                  <c:v>39507</c:v>
                </c:pt>
                <c:pt idx="569">
                  <c:v>39500</c:v>
                </c:pt>
                <c:pt idx="570">
                  <c:v>39493</c:v>
                </c:pt>
                <c:pt idx="571">
                  <c:v>39486</c:v>
                </c:pt>
                <c:pt idx="572">
                  <c:v>39479</c:v>
                </c:pt>
                <c:pt idx="573">
                  <c:v>39472</c:v>
                </c:pt>
                <c:pt idx="574">
                  <c:v>39465</c:v>
                </c:pt>
                <c:pt idx="575">
                  <c:v>39458</c:v>
                </c:pt>
                <c:pt idx="576">
                  <c:v>39451</c:v>
                </c:pt>
                <c:pt idx="577">
                  <c:v>39444</c:v>
                </c:pt>
                <c:pt idx="578">
                  <c:v>39437</c:v>
                </c:pt>
                <c:pt idx="579">
                  <c:v>39430</c:v>
                </c:pt>
                <c:pt idx="580">
                  <c:v>39423</c:v>
                </c:pt>
                <c:pt idx="581">
                  <c:v>39416</c:v>
                </c:pt>
                <c:pt idx="582">
                  <c:v>39409</c:v>
                </c:pt>
                <c:pt idx="583">
                  <c:v>39402</c:v>
                </c:pt>
                <c:pt idx="584">
                  <c:v>39395</c:v>
                </c:pt>
                <c:pt idx="585">
                  <c:v>39388</c:v>
                </c:pt>
                <c:pt idx="586">
                  <c:v>39381</c:v>
                </c:pt>
                <c:pt idx="587">
                  <c:v>39374</c:v>
                </c:pt>
                <c:pt idx="588">
                  <c:v>39367</c:v>
                </c:pt>
                <c:pt idx="589">
                  <c:v>39360</c:v>
                </c:pt>
                <c:pt idx="590">
                  <c:v>39353</c:v>
                </c:pt>
                <c:pt idx="591">
                  <c:v>39346</c:v>
                </c:pt>
                <c:pt idx="592">
                  <c:v>39339</c:v>
                </c:pt>
                <c:pt idx="593">
                  <c:v>39332</c:v>
                </c:pt>
                <c:pt idx="594">
                  <c:v>39325</c:v>
                </c:pt>
                <c:pt idx="595">
                  <c:v>39318</c:v>
                </c:pt>
                <c:pt idx="596">
                  <c:v>39311</c:v>
                </c:pt>
                <c:pt idx="597">
                  <c:v>39304</c:v>
                </c:pt>
                <c:pt idx="598">
                  <c:v>39297</c:v>
                </c:pt>
                <c:pt idx="599">
                  <c:v>39290</c:v>
                </c:pt>
                <c:pt idx="600">
                  <c:v>39283</c:v>
                </c:pt>
                <c:pt idx="601">
                  <c:v>39276</c:v>
                </c:pt>
                <c:pt idx="602">
                  <c:v>39269</c:v>
                </c:pt>
                <c:pt idx="603">
                  <c:v>39262</c:v>
                </c:pt>
                <c:pt idx="604">
                  <c:v>39255</c:v>
                </c:pt>
                <c:pt idx="605">
                  <c:v>39248</c:v>
                </c:pt>
                <c:pt idx="606">
                  <c:v>39241</c:v>
                </c:pt>
                <c:pt idx="607">
                  <c:v>39234</c:v>
                </c:pt>
                <c:pt idx="608">
                  <c:v>39227</c:v>
                </c:pt>
                <c:pt idx="609">
                  <c:v>39220</c:v>
                </c:pt>
                <c:pt idx="610">
                  <c:v>39213</c:v>
                </c:pt>
                <c:pt idx="611">
                  <c:v>39206</c:v>
                </c:pt>
                <c:pt idx="612">
                  <c:v>39199</c:v>
                </c:pt>
                <c:pt idx="613">
                  <c:v>39192</c:v>
                </c:pt>
                <c:pt idx="614">
                  <c:v>39185</c:v>
                </c:pt>
                <c:pt idx="615">
                  <c:v>39178</c:v>
                </c:pt>
                <c:pt idx="616">
                  <c:v>39171</c:v>
                </c:pt>
                <c:pt idx="617">
                  <c:v>39164</c:v>
                </c:pt>
                <c:pt idx="618">
                  <c:v>39157</c:v>
                </c:pt>
                <c:pt idx="619">
                  <c:v>39150</c:v>
                </c:pt>
                <c:pt idx="620">
                  <c:v>39143</c:v>
                </c:pt>
                <c:pt idx="621">
                  <c:v>39136</c:v>
                </c:pt>
                <c:pt idx="622">
                  <c:v>39129</c:v>
                </c:pt>
                <c:pt idx="623">
                  <c:v>39122</c:v>
                </c:pt>
                <c:pt idx="624">
                  <c:v>39115</c:v>
                </c:pt>
                <c:pt idx="625">
                  <c:v>39108</c:v>
                </c:pt>
                <c:pt idx="626">
                  <c:v>39101</c:v>
                </c:pt>
                <c:pt idx="627">
                  <c:v>39094</c:v>
                </c:pt>
                <c:pt idx="628">
                  <c:v>39087</c:v>
                </c:pt>
                <c:pt idx="629">
                  <c:v>39080</c:v>
                </c:pt>
                <c:pt idx="630">
                  <c:v>39073</c:v>
                </c:pt>
                <c:pt idx="631">
                  <c:v>39066</c:v>
                </c:pt>
                <c:pt idx="632">
                  <c:v>39059</c:v>
                </c:pt>
                <c:pt idx="633">
                  <c:v>39052</c:v>
                </c:pt>
                <c:pt idx="634">
                  <c:v>39045</c:v>
                </c:pt>
                <c:pt idx="635">
                  <c:v>39038</c:v>
                </c:pt>
                <c:pt idx="636">
                  <c:v>39031</c:v>
                </c:pt>
                <c:pt idx="637">
                  <c:v>39024</c:v>
                </c:pt>
                <c:pt idx="638">
                  <c:v>39017</c:v>
                </c:pt>
                <c:pt idx="639">
                  <c:v>39010</c:v>
                </c:pt>
                <c:pt idx="640">
                  <c:v>39003</c:v>
                </c:pt>
                <c:pt idx="641">
                  <c:v>38996</c:v>
                </c:pt>
                <c:pt idx="642">
                  <c:v>38989</c:v>
                </c:pt>
                <c:pt idx="643">
                  <c:v>38982</c:v>
                </c:pt>
                <c:pt idx="644">
                  <c:v>38975</c:v>
                </c:pt>
                <c:pt idx="645">
                  <c:v>38968</c:v>
                </c:pt>
                <c:pt idx="646">
                  <c:v>38961</c:v>
                </c:pt>
                <c:pt idx="647">
                  <c:v>38954</c:v>
                </c:pt>
                <c:pt idx="648">
                  <c:v>38947</c:v>
                </c:pt>
                <c:pt idx="649">
                  <c:v>38940</c:v>
                </c:pt>
                <c:pt idx="650">
                  <c:v>38933</c:v>
                </c:pt>
                <c:pt idx="651">
                  <c:v>38926</c:v>
                </c:pt>
                <c:pt idx="652">
                  <c:v>38919</c:v>
                </c:pt>
                <c:pt idx="653">
                  <c:v>38912</c:v>
                </c:pt>
                <c:pt idx="654">
                  <c:v>38905</c:v>
                </c:pt>
                <c:pt idx="655">
                  <c:v>38898</c:v>
                </c:pt>
                <c:pt idx="656">
                  <c:v>38891</c:v>
                </c:pt>
                <c:pt idx="657">
                  <c:v>38884</c:v>
                </c:pt>
                <c:pt idx="658">
                  <c:v>38877</c:v>
                </c:pt>
                <c:pt idx="659">
                  <c:v>38870</c:v>
                </c:pt>
                <c:pt idx="660">
                  <c:v>38863</c:v>
                </c:pt>
                <c:pt idx="661">
                  <c:v>38856</c:v>
                </c:pt>
                <c:pt idx="662">
                  <c:v>38849</c:v>
                </c:pt>
                <c:pt idx="663">
                  <c:v>38842</c:v>
                </c:pt>
                <c:pt idx="664">
                  <c:v>38835</c:v>
                </c:pt>
                <c:pt idx="665">
                  <c:v>38828</c:v>
                </c:pt>
                <c:pt idx="666">
                  <c:v>38821</c:v>
                </c:pt>
                <c:pt idx="667">
                  <c:v>38814</c:v>
                </c:pt>
                <c:pt idx="668">
                  <c:v>38807</c:v>
                </c:pt>
                <c:pt idx="669">
                  <c:v>38800</c:v>
                </c:pt>
                <c:pt idx="670">
                  <c:v>38793</c:v>
                </c:pt>
                <c:pt idx="671">
                  <c:v>38786</c:v>
                </c:pt>
                <c:pt idx="672">
                  <c:v>38779</c:v>
                </c:pt>
                <c:pt idx="673">
                  <c:v>38772</c:v>
                </c:pt>
                <c:pt idx="674">
                  <c:v>38765</c:v>
                </c:pt>
                <c:pt idx="675">
                  <c:v>38758</c:v>
                </c:pt>
                <c:pt idx="676">
                  <c:v>38751</c:v>
                </c:pt>
                <c:pt idx="677">
                  <c:v>38744</c:v>
                </c:pt>
                <c:pt idx="678">
                  <c:v>38737</c:v>
                </c:pt>
                <c:pt idx="679">
                  <c:v>38730</c:v>
                </c:pt>
                <c:pt idx="680">
                  <c:v>38723</c:v>
                </c:pt>
                <c:pt idx="681">
                  <c:v>38716</c:v>
                </c:pt>
                <c:pt idx="682">
                  <c:v>38709</c:v>
                </c:pt>
                <c:pt idx="683">
                  <c:v>38702</c:v>
                </c:pt>
                <c:pt idx="684">
                  <c:v>38695</c:v>
                </c:pt>
                <c:pt idx="685">
                  <c:v>38688</c:v>
                </c:pt>
                <c:pt idx="686">
                  <c:v>38681</c:v>
                </c:pt>
                <c:pt idx="687">
                  <c:v>38674</c:v>
                </c:pt>
                <c:pt idx="688">
                  <c:v>38667</c:v>
                </c:pt>
                <c:pt idx="689">
                  <c:v>38660</c:v>
                </c:pt>
                <c:pt idx="690">
                  <c:v>38653</c:v>
                </c:pt>
                <c:pt idx="691">
                  <c:v>38646</c:v>
                </c:pt>
                <c:pt idx="692">
                  <c:v>38639</c:v>
                </c:pt>
                <c:pt idx="693">
                  <c:v>38632</c:v>
                </c:pt>
                <c:pt idx="694">
                  <c:v>38625</c:v>
                </c:pt>
                <c:pt idx="695">
                  <c:v>38618</c:v>
                </c:pt>
                <c:pt idx="696">
                  <c:v>38611</c:v>
                </c:pt>
                <c:pt idx="697">
                  <c:v>38604</c:v>
                </c:pt>
                <c:pt idx="698">
                  <c:v>38597</c:v>
                </c:pt>
                <c:pt idx="699">
                  <c:v>38590</c:v>
                </c:pt>
                <c:pt idx="700">
                  <c:v>38583</c:v>
                </c:pt>
                <c:pt idx="701">
                  <c:v>38576</c:v>
                </c:pt>
                <c:pt idx="702">
                  <c:v>38569</c:v>
                </c:pt>
                <c:pt idx="703">
                  <c:v>38562</c:v>
                </c:pt>
                <c:pt idx="704">
                  <c:v>38555</c:v>
                </c:pt>
                <c:pt idx="705">
                  <c:v>38548</c:v>
                </c:pt>
                <c:pt idx="706">
                  <c:v>38541</c:v>
                </c:pt>
                <c:pt idx="707">
                  <c:v>38534</c:v>
                </c:pt>
                <c:pt idx="708">
                  <c:v>38527</c:v>
                </c:pt>
                <c:pt idx="709">
                  <c:v>38520</c:v>
                </c:pt>
                <c:pt idx="710">
                  <c:v>38513</c:v>
                </c:pt>
                <c:pt idx="711">
                  <c:v>38506</c:v>
                </c:pt>
                <c:pt idx="712">
                  <c:v>38499</c:v>
                </c:pt>
                <c:pt idx="713">
                  <c:v>38492</c:v>
                </c:pt>
                <c:pt idx="714">
                  <c:v>38485</c:v>
                </c:pt>
                <c:pt idx="715">
                  <c:v>38478</c:v>
                </c:pt>
                <c:pt idx="716">
                  <c:v>38471</c:v>
                </c:pt>
                <c:pt idx="717">
                  <c:v>38464</c:v>
                </c:pt>
                <c:pt idx="718">
                  <c:v>38457</c:v>
                </c:pt>
                <c:pt idx="719">
                  <c:v>38450</c:v>
                </c:pt>
                <c:pt idx="720">
                  <c:v>38443</c:v>
                </c:pt>
                <c:pt idx="721">
                  <c:v>38436</c:v>
                </c:pt>
                <c:pt idx="722">
                  <c:v>38429</c:v>
                </c:pt>
                <c:pt idx="723">
                  <c:v>38422</c:v>
                </c:pt>
                <c:pt idx="724">
                  <c:v>38415</c:v>
                </c:pt>
                <c:pt idx="725">
                  <c:v>38408</c:v>
                </c:pt>
                <c:pt idx="726">
                  <c:v>38401</c:v>
                </c:pt>
                <c:pt idx="727">
                  <c:v>38394</c:v>
                </c:pt>
                <c:pt idx="728">
                  <c:v>38387</c:v>
                </c:pt>
                <c:pt idx="729">
                  <c:v>38380</c:v>
                </c:pt>
                <c:pt idx="730">
                  <c:v>38373</c:v>
                </c:pt>
                <c:pt idx="731">
                  <c:v>38366</c:v>
                </c:pt>
                <c:pt idx="732">
                  <c:v>38359</c:v>
                </c:pt>
                <c:pt idx="733">
                  <c:v>38352</c:v>
                </c:pt>
                <c:pt idx="734">
                  <c:v>38345</c:v>
                </c:pt>
                <c:pt idx="735">
                  <c:v>38338</c:v>
                </c:pt>
                <c:pt idx="736">
                  <c:v>38331</c:v>
                </c:pt>
                <c:pt idx="737">
                  <c:v>38324</c:v>
                </c:pt>
                <c:pt idx="738">
                  <c:v>38317</c:v>
                </c:pt>
                <c:pt idx="739">
                  <c:v>38310</c:v>
                </c:pt>
                <c:pt idx="740">
                  <c:v>38303</c:v>
                </c:pt>
                <c:pt idx="741">
                  <c:v>38296</c:v>
                </c:pt>
                <c:pt idx="742">
                  <c:v>38289</c:v>
                </c:pt>
                <c:pt idx="743">
                  <c:v>38282</c:v>
                </c:pt>
                <c:pt idx="744">
                  <c:v>38275</c:v>
                </c:pt>
                <c:pt idx="745">
                  <c:v>38268</c:v>
                </c:pt>
                <c:pt idx="746">
                  <c:v>38261</c:v>
                </c:pt>
                <c:pt idx="747">
                  <c:v>38254</c:v>
                </c:pt>
                <c:pt idx="748">
                  <c:v>38247</c:v>
                </c:pt>
                <c:pt idx="749">
                  <c:v>38240</c:v>
                </c:pt>
                <c:pt idx="750">
                  <c:v>38233</c:v>
                </c:pt>
                <c:pt idx="751">
                  <c:v>38226</c:v>
                </c:pt>
                <c:pt idx="752">
                  <c:v>38219</c:v>
                </c:pt>
                <c:pt idx="753">
                  <c:v>38212</c:v>
                </c:pt>
                <c:pt idx="754">
                  <c:v>38205</c:v>
                </c:pt>
                <c:pt idx="755">
                  <c:v>38198</c:v>
                </c:pt>
                <c:pt idx="756">
                  <c:v>38191</c:v>
                </c:pt>
                <c:pt idx="757">
                  <c:v>38184</c:v>
                </c:pt>
                <c:pt idx="758">
                  <c:v>38177</c:v>
                </c:pt>
                <c:pt idx="759">
                  <c:v>38170</c:v>
                </c:pt>
                <c:pt idx="760">
                  <c:v>38163</c:v>
                </c:pt>
                <c:pt idx="761">
                  <c:v>38156</c:v>
                </c:pt>
                <c:pt idx="762">
                  <c:v>38149</c:v>
                </c:pt>
                <c:pt idx="763">
                  <c:v>38142</c:v>
                </c:pt>
                <c:pt idx="764">
                  <c:v>38135</c:v>
                </c:pt>
                <c:pt idx="765">
                  <c:v>38128</c:v>
                </c:pt>
                <c:pt idx="766">
                  <c:v>38121</c:v>
                </c:pt>
                <c:pt idx="767">
                  <c:v>38114</c:v>
                </c:pt>
                <c:pt idx="768">
                  <c:v>38107</c:v>
                </c:pt>
                <c:pt idx="769">
                  <c:v>38100</c:v>
                </c:pt>
                <c:pt idx="770">
                  <c:v>38093</c:v>
                </c:pt>
                <c:pt idx="771">
                  <c:v>38086</c:v>
                </c:pt>
                <c:pt idx="772">
                  <c:v>38079</c:v>
                </c:pt>
                <c:pt idx="773">
                  <c:v>38072</c:v>
                </c:pt>
                <c:pt idx="774">
                  <c:v>38065</c:v>
                </c:pt>
                <c:pt idx="775">
                  <c:v>38058</c:v>
                </c:pt>
                <c:pt idx="776">
                  <c:v>38051</c:v>
                </c:pt>
                <c:pt idx="777">
                  <c:v>38044</c:v>
                </c:pt>
                <c:pt idx="778">
                  <c:v>38037</c:v>
                </c:pt>
                <c:pt idx="779">
                  <c:v>38030</c:v>
                </c:pt>
                <c:pt idx="780">
                  <c:v>38023</c:v>
                </c:pt>
                <c:pt idx="781">
                  <c:v>38016</c:v>
                </c:pt>
                <c:pt idx="782">
                  <c:v>38009</c:v>
                </c:pt>
                <c:pt idx="783">
                  <c:v>38002</c:v>
                </c:pt>
                <c:pt idx="784">
                  <c:v>37995</c:v>
                </c:pt>
                <c:pt idx="785">
                  <c:v>37988</c:v>
                </c:pt>
                <c:pt idx="786">
                  <c:v>37981</c:v>
                </c:pt>
                <c:pt idx="787">
                  <c:v>37974</c:v>
                </c:pt>
                <c:pt idx="788">
                  <c:v>37967</c:v>
                </c:pt>
                <c:pt idx="789">
                  <c:v>37960</c:v>
                </c:pt>
                <c:pt idx="790">
                  <c:v>37953</c:v>
                </c:pt>
                <c:pt idx="791">
                  <c:v>37946</c:v>
                </c:pt>
                <c:pt idx="792">
                  <c:v>37939</c:v>
                </c:pt>
                <c:pt idx="793">
                  <c:v>37932</c:v>
                </c:pt>
                <c:pt idx="794">
                  <c:v>37925</c:v>
                </c:pt>
                <c:pt idx="795">
                  <c:v>37918</c:v>
                </c:pt>
                <c:pt idx="796">
                  <c:v>37911</c:v>
                </c:pt>
                <c:pt idx="797">
                  <c:v>37904</c:v>
                </c:pt>
                <c:pt idx="798">
                  <c:v>37897</c:v>
                </c:pt>
                <c:pt idx="799">
                  <c:v>37890</c:v>
                </c:pt>
                <c:pt idx="800">
                  <c:v>37883</c:v>
                </c:pt>
                <c:pt idx="801">
                  <c:v>37876</c:v>
                </c:pt>
                <c:pt idx="802">
                  <c:v>37869</c:v>
                </c:pt>
                <c:pt idx="803">
                  <c:v>37862</c:v>
                </c:pt>
                <c:pt idx="804">
                  <c:v>37855</c:v>
                </c:pt>
                <c:pt idx="805">
                  <c:v>37848</c:v>
                </c:pt>
                <c:pt idx="806">
                  <c:v>37841</c:v>
                </c:pt>
                <c:pt idx="807">
                  <c:v>37834</c:v>
                </c:pt>
                <c:pt idx="808">
                  <c:v>37827</c:v>
                </c:pt>
                <c:pt idx="809">
                  <c:v>37820</c:v>
                </c:pt>
                <c:pt idx="810">
                  <c:v>37813</c:v>
                </c:pt>
                <c:pt idx="811">
                  <c:v>37806</c:v>
                </c:pt>
                <c:pt idx="812">
                  <c:v>37799</c:v>
                </c:pt>
                <c:pt idx="813">
                  <c:v>37792</c:v>
                </c:pt>
                <c:pt idx="814">
                  <c:v>37785</c:v>
                </c:pt>
                <c:pt idx="815">
                  <c:v>37778</c:v>
                </c:pt>
                <c:pt idx="816">
                  <c:v>37771</c:v>
                </c:pt>
                <c:pt idx="817">
                  <c:v>37764</c:v>
                </c:pt>
                <c:pt idx="818">
                  <c:v>37757</c:v>
                </c:pt>
                <c:pt idx="819">
                  <c:v>37750</c:v>
                </c:pt>
                <c:pt idx="820">
                  <c:v>37743</c:v>
                </c:pt>
                <c:pt idx="821">
                  <c:v>37736</c:v>
                </c:pt>
                <c:pt idx="822">
                  <c:v>37729</c:v>
                </c:pt>
                <c:pt idx="823">
                  <c:v>37722</c:v>
                </c:pt>
                <c:pt idx="824">
                  <c:v>37715</c:v>
                </c:pt>
                <c:pt idx="825">
                  <c:v>37708</c:v>
                </c:pt>
                <c:pt idx="826">
                  <c:v>37701</c:v>
                </c:pt>
                <c:pt idx="827">
                  <c:v>37694</c:v>
                </c:pt>
                <c:pt idx="828">
                  <c:v>37687</c:v>
                </c:pt>
                <c:pt idx="829">
                  <c:v>37680</c:v>
                </c:pt>
                <c:pt idx="830">
                  <c:v>37673</c:v>
                </c:pt>
                <c:pt idx="831">
                  <c:v>37666</c:v>
                </c:pt>
                <c:pt idx="832">
                  <c:v>37659</c:v>
                </c:pt>
                <c:pt idx="833">
                  <c:v>37652</c:v>
                </c:pt>
                <c:pt idx="834">
                  <c:v>37645</c:v>
                </c:pt>
                <c:pt idx="835">
                  <c:v>37638</c:v>
                </c:pt>
                <c:pt idx="836">
                  <c:v>37631</c:v>
                </c:pt>
                <c:pt idx="837">
                  <c:v>37624</c:v>
                </c:pt>
                <c:pt idx="838">
                  <c:v>37617</c:v>
                </c:pt>
                <c:pt idx="839">
                  <c:v>37610</c:v>
                </c:pt>
                <c:pt idx="840">
                  <c:v>37603</c:v>
                </c:pt>
                <c:pt idx="841">
                  <c:v>37596</c:v>
                </c:pt>
                <c:pt idx="842">
                  <c:v>37589</c:v>
                </c:pt>
                <c:pt idx="843">
                  <c:v>37582</c:v>
                </c:pt>
                <c:pt idx="844">
                  <c:v>37575</c:v>
                </c:pt>
                <c:pt idx="845">
                  <c:v>37568</c:v>
                </c:pt>
                <c:pt idx="846">
                  <c:v>37561</c:v>
                </c:pt>
                <c:pt idx="847">
                  <c:v>37554</c:v>
                </c:pt>
                <c:pt idx="848">
                  <c:v>37547</c:v>
                </c:pt>
                <c:pt idx="849">
                  <c:v>37540</c:v>
                </c:pt>
                <c:pt idx="850">
                  <c:v>37533</c:v>
                </c:pt>
                <c:pt idx="851">
                  <c:v>37526</c:v>
                </c:pt>
                <c:pt idx="852">
                  <c:v>37519</c:v>
                </c:pt>
                <c:pt idx="853">
                  <c:v>37512</c:v>
                </c:pt>
                <c:pt idx="854">
                  <c:v>37505</c:v>
                </c:pt>
                <c:pt idx="855">
                  <c:v>37498</c:v>
                </c:pt>
                <c:pt idx="856">
                  <c:v>37491</c:v>
                </c:pt>
                <c:pt idx="857">
                  <c:v>37484</c:v>
                </c:pt>
                <c:pt idx="858">
                  <c:v>37477</c:v>
                </c:pt>
                <c:pt idx="859">
                  <c:v>37470</c:v>
                </c:pt>
                <c:pt idx="860">
                  <c:v>37463</c:v>
                </c:pt>
                <c:pt idx="861">
                  <c:v>37456</c:v>
                </c:pt>
                <c:pt idx="862">
                  <c:v>37449</c:v>
                </c:pt>
                <c:pt idx="863">
                  <c:v>37442</c:v>
                </c:pt>
                <c:pt idx="864">
                  <c:v>37435</c:v>
                </c:pt>
                <c:pt idx="865">
                  <c:v>37428</c:v>
                </c:pt>
                <c:pt idx="866">
                  <c:v>37421</c:v>
                </c:pt>
                <c:pt idx="867">
                  <c:v>37414</c:v>
                </c:pt>
                <c:pt idx="868">
                  <c:v>37407</c:v>
                </c:pt>
                <c:pt idx="869">
                  <c:v>37400</c:v>
                </c:pt>
                <c:pt idx="870">
                  <c:v>37393</c:v>
                </c:pt>
                <c:pt idx="871">
                  <c:v>37386</c:v>
                </c:pt>
                <c:pt idx="872">
                  <c:v>37379</c:v>
                </c:pt>
                <c:pt idx="873">
                  <c:v>37372</c:v>
                </c:pt>
                <c:pt idx="874">
                  <c:v>37365</c:v>
                </c:pt>
                <c:pt idx="875">
                  <c:v>37358</c:v>
                </c:pt>
                <c:pt idx="876">
                  <c:v>37351</c:v>
                </c:pt>
                <c:pt idx="877">
                  <c:v>37344</c:v>
                </c:pt>
                <c:pt idx="878">
                  <c:v>37337</c:v>
                </c:pt>
                <c:pt idx="879">
                  <c:v>37330</c:v>
                </c:pt>
                <c:pt idx="880">
                  <c:v>37323</c:v>
                </c:pt>
                <c:pt idx="881">
                  <c:v>37316</c:v>
                </c:pt>
                <c:pt idx="882">
                  <c:v>37309</c:v>
                </c:pt>
                <c:pt idx="883">
                  <c:v>37302</c:v>
                </c:pt>
                <c:pt idx="884">
                  <c:v>37295</c:v>
                </c:pt>
                <c:pt idx="885">
                  <c:v>37288</c:v>
                </c:pt>
                <c:pt idx="886">
                  <c:v>37281</c:v>
                </c:pt>
                <c:pt idx="887">
                  <c:v>37274</c:v>
                </c:pt>
                <c:pt idx="888">
                  <c:v>37267</c:v>
                </c:pt>
                <c:pt idx="889">
                  <c:v>37260</c:v>
                </c:pt>
                <c:pt idx="890">
                  <c:v>37253</c:v>
                </c:pt>
                <c:pt idx="891">
                  <c:v>37246</c:v>
                </c:pt>
                <c:pt idx="892">
                  <c:v>37239</c:v>
                </c:pt>
                <c:pt idx="893">
                  <c:v>37232</c:v>
                </c:pt>
                <c:pt idx="894">
                  <c:v>37225</c:v>
                </c:pt>
                <c:pt idx="895">
                  <c:v>37218</c:v>
                </c:pt>
                <c:pt idx="896">
                  <c:v>37211</c:v>
                </c:pt>
                <c:pt idx="897">
                  <c:v>37204</c:v>
                </c:pt>
                <c:pt idx="898">
                  <c:v>37197</c:v>
                </c:pt>
                <c:pt idx="899">
                  <c:v>37190</c:v>
                </c:pt>
                <c:pt idx="900">
                  <c:v>37183</c:v>
                </c:pt>
                <c:pt idx="901">
                  <c:v>37176</c:v>
                </c:pt>
                <c:pt idx="902">
                  <c:v>37169</c:v>
                </c:pt>
                <c:pt idx="903">
                  <c:v>37162</c:v>
                </c:pt>
                <c:pt idx="904">
                  <c:v>37155</c:v>
                </c:pt>
                <c:pt idx="905">
                  <c:v>37148</c:v>
                </c:pt>
                <c:pt idx="906">
                  <c:v>37141</c:v>
                </c:pt>
                <c:pt idx="907">
                  <c:v>37134</c:v>
                </c:pt>
                <c:pt idx="908">
                  <c:v>37127</c:v>
                </c:pt>
                <c:pt idx="909">
                  <c:v>37120</c:v>
                </c:pt>
                <c:pt idx="910">
                  <c:v>37113</c:v>
                </c:pt>
                <c:pt idx="911">
                  <c:v>37106</c:v>
                </c:pt>
                <c:pt idx="912">
                  <c:v>37099</c:v>
                </c:pt>
                <c:pt idx="913">
                  <c:v>37092</c:v>
                </c:pt>
                <c:pt idx="914">
                  <c:v>37085</c:v>
                </c:pt>
                <c:pt idx="915">
                  <c:v>37078</c:v>
                </c:pt>
                <c:pt idx="916">
                  <c:v>37071</c:v>
                </c:pt>
                <c:pt idx="917">
                  <c:v>37064</c:v>
                </c:pt>
                <c:pt idx="918">
                  <c:v>37057</c:v>
                </c:pt>
                <c:pt idx="919">
                  <c:v>37050</c:v>
                </c:pt>
                <c:pt idx="920">
                  <c:v>37043</c:v>
                </c:pt>
                <c:pt idx="921">
                  <c:v>37036</c:v>
                </c:pt>
                <c:pt idx="922">
                  <c:v>37029</c:v>
                </c:pt>
                <c:pt idx="923">
                  <c:v>37022</c:v>
                </c:pt>
                <c:pt idx="924">
                  <c:v>37015</c:v>
                </c:pt>
                <c:pt idx="925">
                  <c:v>37008</c:v>
                </c:pt>
                <c:pt idx="926">
                  <c:v>37001</c:v>
                </c:pt>
                <c:pt idx="927">
                  <c:v>36994</c:v>
                </c:pt>
                <c:pt idx="928">
                  <c:v>36987</c:v>
                </c:pt>
                <c:pt idx="929">
                  <c:v>36980</c:v>
                </c:pt>
                <c:pt idx="930">
                  <c:v>36973</c:v>
                </c:pt>
                <c:pt idx="931">
                  <c:v>36966</c:v>
                </c:pt>
                <c:pt idx="932">
                  <c:v>36959</c:v>
                </c:pt>
                <c:pt idx="933">
                  <c:v>36952</c:v>
                </c:pt>
                <c:pt idx="934">
                  <c:v>36945</c:v>
                </c:pt>
                <c:pt idx="935">
                  <c:v>36938</c:v>
                </c:pt>
                <c:pt idx="936">
                  <c:v>36931</c:v>
                </c:pt>
                <c:pt idx="937">
                  <c:v>36924</c:v>
                </c:pt>
                <c:pt idx="938">
                  <c:v>36917</c:v>
                </c:pt>
                <c:pt idx="939">
                  <c:v>36910</c:v>
                </c:pt>
                <c:pt idx="940">
                  <c:v>36903</c:v>
                </c:pt>
                <c:pt idx="941">
                  <c:v>36896</c:v>
                </c:pt>
                <c:pt idx="942">
                  <c:v>36889</c:v>
                </c:pt>
                <c:pt idx="943">
                  <c:v>36882</c:v>
                </c:pt>
                <c:pt idx="944">
                  <c:v>36875</c:v>
                </c:pt>
                <c:pt idx="945">
                  <c:v>36868</c:v>
                </c:pt>
                <c:pt idx="946">
                  <c:v>36861</c:v>
                </c:pt>
                <c:pt idx="947">
                  <c:v>36854</c:v>
                </c:pt>
                <c:pt idx="948">
                  <c:v>36847</c:v>
                </c:pt>
                <c:pt idx="949">
                  <c:v>36840</c:v>
                </c:pt>
                <c:pt idx="950">
                  <c:v>36833</c:v>
                </c:pt>
                <c:pt idx="951">
                  <c:v>36826</c:v>
                </c:pt>
                <c:pt idx="952">
                  <c:v>36819</c:v>
                </c:pt>
                <c:pt idx="953">
                  <c:v>36812</c:v>
                </c:pt>
                <c:pt idx="954">
                  <c:v>36805</c:v>
                </c:pt>
                <c:pt idx="955">
                  <c:v>36798</c:v>
                </c:pt>
                <c:pt idx="956">
                  <c:v>36791</c:v>
                </c:pt>
                <c:pt idx="957">
                  <c:v>36784</c:v>
                </c:pt>
                <c:pt idx="958">
                  <c:v>36777</c:v>
                </c:pt>
                <c:pt idx="959">
                  <c:v>36770</c:v>
                </c:pt>
                <c:pt idx="960">
                  <c:v>36763</c:v>
                </c:pt>
                <c:pt idx="961">
                  <c:v>36756</c:v>
                </c:pt>
                <c:pt idx="962">
                  <c:v>36749</c:v>
                </c:pt>
                <c:pt idx="963">
                  <c:v>36742</c:v>
                </c:pt>
                <c:pt idx="964">
                  <c:v>36735</c:v>
                </c:pt>
                <c:pt idx="965">
                  <c:v>36728</c:v>
                </c:pt>
                <c:pt idx="966">
                  <c:v>36721</c:v>
                </c:pt>
                <c:pt idx="967">
                  <c:v>36714</c:v>
                </c:pt>
                <c:pt idx="968">
                  <c:v>36707</c:v>
                </c:pt>
                <c:pt idx="969">
                  <c:v>36700</c:v>
                </c:pt>
                <c:pt idx="970">
                  <c:v>36693</c:v>
                </c:pt>
                <c:pt idx="971">
                  <c:v>36686</c:v>
                </c:pt>
                <c:pt idx="972">
                  <c:v>36679</c:v>
                </c:pt>
                <c:pt idx="973">
                  <c:v>36672</c:v>
                </c:pt>
                <c:pt idx="974">
                  <c:v>36665</c:v>
                </c:pt>
                <c:pt idx="975">
                  <c:v>36658</c:v>
                </c:pt>
                <c:pt idx="976">
                  <c:v>36651</c:v>
                </c:pt>
                <c:pt idx="977">
                  <c:v>36644</c:v>
                </c:pt>
                <c:pt idx="978">
                  <c:v>36637</c:v>
                </c:pt>
                <c:pt idx="979">
                  <c:v>36630</c:v>
                </c:pt>
                <c:pt idx="980">
                  <c:v>36623</c:v>
                </c:pt>
                <c:pt idx="981">
                  <c:v>36616</c:v>
                </c:pt>
                <c:pt idx="982">
                  <c:v>36609</c:v>
                </c:pt>
                <c:pt idx="983">
                  <c:v>36602</c:v>
                </c:pt>
                <c:pt idx="984">
                  <c:v>36595</c:v>
                </c:pt>
                <c:pt idx="985">
                  <c:v>36588</c:v>
                </c:pt>
                <c:pt idx="986">
                  <c:v>36581</c:v>
                </c:pt>
                <c:pt idx="987">
                  <c:v>36574</c:v>
                </c:pt>
                <c:pt idx="988">
                  <c:v>36567</c:v>
                </c:pt>
                <c:pt idx="989">
                  <c:v>36560</c:v>
                </c:pt>
                <c:pt idx="990">
                  <c:v>36553</c:v>
                </c:pt>
                <c:pt idx="991">
                  <c:v>36546</c:v>
                </c:pt>
                <c:pt idx="992">
                  <c:v>36539</c:v>
                </c:pt>
                <c:pt idx="993">
                  <c:v>36532</c:v>
                </c:pt>
                <c:pt idx="994">
                  <c:v>36525</c:v>
                </c:pt>
                <c:pt idx="995">
                  <c:v>36518</c:v>
                </c:pt>
                <c:pt idx="996">
                  <c:v>36511</c:v>
                </c:pt>
                <c:pt idx="997">
                  <c:v>36504</c:v>
                </c:pt>
                <c:pt idx="998">
                  <c:v>36497</c:v>
                </c:pt>
                <c:pt idx="999">
                  <c:v>36490</c:v>
                </c:pt>
                <c:pt idx="1000">
                  <c:v>36483</c:v>
                </c:pt>
                <c:pt idx="1001">
                  <c:v>36476</c:v>
                </c:pt>
                <c:pt idx="1002">
                  <c:v>36469</c:v>
                </c:pt>
                <c:pt idx="1003">
                  <c:v>36462</c:v>
                </c:pt>
                <c:pt idx="1004">
                  <c:v>36455</c:v>
                </c:pt>
                <c:pt idx="1005">
                  <c:v>36448</c:v>
                </c:pt>
                <c:pt idx="1006">
                  <c:v>36441</c:v>
                </c:pt>
                <c:pt idx="1007">
                  <c:v>36434</c:v>
                </c:pt>
                <c:pt idx="1008">
                  <c:v>36427</c:v>
                </c:pt>
                <c:pt idx="1009">
                  <c:v>36420</c:v>
                </c:pt>
                <c:pt idx="1010">
                  <c:v>36413</c:v>
                </c:pt>
                <c:pt idx="1011">
                  <c:v>36406</c:v>
                </c:pt>
                <c:pt idx="1012">
                  <c:v>36399</c:v>
                </c:pt>
                <c:pt idx="1013">
                  <c:v>36392</c:v>
                </c:pt>
                <c:pt idx="1014">
                  <c:v>36385</c:v>
                </c:pt>
                <c:pt idx="1015">
                  <c:v>36378</c:v>
                </c:pt>
                <c:pt idx="1016">
                  <c:v>36371</c:v>
                </c:pt>
                <c:pt idx="1017">
                  <c:v>36364</c:v>
                </c:pt>
                <c:pt idx="1018">
                  <c:v>36357</c:v>
                </c:pt>
                <c:pt idx="1019">
                  <c:v>36350</c:v>
                </c:pt>
                <c:pt idx="1020">
                  <c:v>36343</c:v>
                </c:pt>
                <c:pt idx="1021">
                  <c:v>36336</c:v>
                </c:pt>
                <c:pt idx="1022">
                  <c:v>36329</c:v>
                </c:pt>
                <c:pt idx="1023">
                  <c:v>36322</c:v>
                </c:pt>
                <c:pt idx="1024">
                  <c:v>36315</c:v>
                </c:pt>
                <c:pt idx="1025">
                  <c:v>36308</c:v>
                </c:pt>
                <c:pt idx="1026">
                  <c:v>36301</c:v>
                </c:pt>
                <c:pt idx="1027">
                  <c:v>36294</c:v>
                </c:pt>
                <c:pt idx="1028">
                  <c:v>36287</c:v>
                </c:pt>
                <c:pt idx="1029">
                  <c:v>36280</c:v>
                </c:pt>
                <c:pt idx="1030">
                  <c:v>36273</c:v>
                </c:pt>
                <c:pt idx="1031">
                  <c:v>36266</c:v>
                </c:pt>
                <c:pt idx="1032">
                  <c:v>36259</c:v>
                </c:pt>
                <c:pt idx="1033">
                  <c:v>36252</c:v>
                </c:pt>
                <c:pt idx="1034">
                  <c:v>36245</c:v>
                </c:pt>
                <c:pt idx="1035">
                  <c:v>36238</c:v>
                </c:pt>
                <c:pt idx="1036">
                  <c:v>36231</c:v>
                </c:pt>
                <c:pt idx="1037">
                  <c:v>36224</c:v>
                </c:pt>
                <c:pt idx="1038">
                  <c:v>36217</c:v>
                </c:pt>
                <c:pt idx="1039">
                  <c:v>36210</c:v>
                </c:pt>
                <c:pt idx="1040">
                  <c:v>36203</c:v>
                </c:pt>
                <c:pt idx="1041">
                  <c:v>36196</c:v>
                </c:pt>
                <c:pt idx="1042">
                  <c:v>36189</c:v>
                </c:pt>
                <c:pt idx="1043">
                  <c:v>36182</c:v>
                </c:pt>
                <c:pt idx="1044">
                  <c:v>36175</c:v>
                </c:pt>
                <c:pt idx="1045">
                  <c:v>36168</c:v>
                </c:pt>
                <c:pt idx="1046">
                  <c:v>36161</c:v>
                </c:pt>
                <c:pt idx="1047">
                  <c:v>36154</c:v>
                </c:pt>
                <c:pt idx="1048">
                  <c:v>36147</c:v>
                </c:pt>
                <c:pt idx="1049">
                  <c:v>36140</c:v>
                </c:pt>
                <c:pt idx="1050">
                  <c:v>36133</c:v>
                </c:pt>
                <c:pt idx="1051">
                  <c:v>36126</c:v>
                </c:pt>
                <c:pt idx="1052">
                  <c:v>36119</c:v>
                </c:pt>
                <c:pt idx="1053">
                  <c:v>36112</c:v>
                </c:pt>
                <c:pt idx="1054">
                  <c:v>36105</c:v>
                </c:pt>
                <c:pt idx="1055">
                  <c:v>36098</c:v>
                </c:pt>
                <c:pt idx="1056">
                  <c:v>36091</c:v>
                </c:pt>
                <c:pt idx="1057">
                  <c:v>36084</c:v>
                </c:pt>
                <c:pt idx="1058">
                  <c:v>36077</c:v>
                </c:pt>
                <c:pt idx="1059">
                  <c:v>36070</c:v>
                </c:pt>
                <c:pt idx="1060">
                  <c:v>36063</c:v>
                </c:pt>
                <c:pt idx="1061">
                  <c:v>36056</c:v>
                </c:pt>
                <c:pt idx="1062">
                  <c:v>36049</c:v>
                </c:pt>
                <c:pt idx="1063">
                  <c:v>36042</c:v>
                </c:pt>
                <c:pt idx="1064">
                  <c:v>36035</c:v>
                </c:pt>
                <c:pt idx="1065">
                  <c:v>36028</c:v>
                </c:pt>
                <c:pt idx="1066">
                  <c:v>36021</c:v>
                </c:pt>
                <c:pt idx="1067">
                  <c:v>36014</c:v>
                </c:pt>
                <c:pt idx="1068">
                  <c:v>36007</c:v>
                </c:pt>
                <c:pt idx="1069">
                  <c:v>36000</c:v>
                </c:pt>
                <c:pt idx="1070">
                  <c:v>35993</c:v>
                </c:pt>
                <c:pt idx="1071">
                  <c:v>35986</c:v>
                </c:pt>
                <c:pt idx="1072">
                  <c:v>35979</c:v>
                </c:pt>
                <c:pt idx="1073">
                  <c:v>35972</c:v>
                </c:pt>
                <c:pt idx="1074">
                  <c:v>35965</c:v>
                </c:pt>
                <c:pt idx="1075">
                  <c:v>35958</c:v>
                </c:pt>
                <c:pt idx="1076">
                  <c:v>35951</c:v>
                </c:pt>
                <c:pt idx="1077">
                  <c:v>35944</c:v>
                </c:pt>
                <c:pt idx="1078">
                  <c:v>35937</c:v>
                </c:pt>
                <c:pt idx="1079">
                  <c:v>35930</c:v>
                </c:pt>
                <c:pt idx="1080">
                  <c:v>35923</c:v>
                </c:pt>
                <c:pt idx="1081">
                  <c:v>35916</c:v>
                </c:pt>
                <c:pt idx="1082">
                  <c:v>35909</c:v>
                </c:pt>
                <c:pt idx="1083">
                  <c:v>35902</c:v>
                </c:pt>
                <c:pt idx="1084">
                  <c:v>35895</c:v>
                </c:pt>
                <c:pt idx="1085">
                  <c:v>35888</c:v>
                </c:pt>
                <c:pt idx="1086">
                  <c:v>35881</c:v>
                </c:pt>
                <c:pt idx="1087">
                  <c:v>35874</c:v>
                </c:pt>
                <c:pt idx="1088">
                  <c:v>35867</c:v>
                </c:pt>
                <c:pt idx="1089">
                  <c:v>35860</c:v>
                </c:pt>
                <c:pt idx="1090">
                  <c:v>35853</c:v>
                </c:pt>
                <c:pt idx="1091">
                  <c:v>35846</c:v>
                </c:pt>
                <c:pt idx="1092">
                  <c:v>35839</c:v>
                </c:pt>
                <c:pt idx="1093">
                  <c:v>35832</c:v>
                </c:pt>
                <c:pt idx="1094">
                  <c:v>35825</c:v>
                </c:pt>
                <c:pt idx="1095">
                  <c:v>35818</c:v>
                </c:pt>
                <c:pt idx="1096">
                  <c:v>35811</c:v>
                </c:pt>
                <c:pt idx="1097">
                  <c:v>35804</c:v>
                </c:pt>
                <c:pt idx="1098">
                  <c:v>35797</c:v>
                </c:pt>
                <c:pt idx="1099">
                  <c:v>35790</c:v>
                </c:pt>
                <c:pt idx="1100">
                  <c:v>35783</c:v>
                </c:pt>
                <c:pt idx="1101">
                  <c:v>35776</c:v>
                </c:pt>
                <c:pt idx="1102">
                  <c:v>35769</c:v>
                </c:pt>
                <c:pt idx="1103">
                  <c:v>35762</c:v>
                </c:pt>
                <c:pt idx="1104">
                  <c:v>35755</c:v>
                </c:pt>
                <c:pt idx="1105">
                  <c:v>35748</c:v>
                </c:pt>
                <c:pt idx="1106">
                  <c:v>35741</c:v>
                </c:pt>
                <c:pt idx="1107">
                  <c:v>35734</c:v>
                </c:pt>
                <c:pt idx="1108">
                  <c:v>35727</c:v>
                </c:pt>
                <c:pt idx="1109">
                  <c:v>35720</c:v>
                </c:pt>
                <c:pt idx="1110">
                  <c:v>35713</c:v>
                </c:pt>
                <c:pt idx="1111">
                  <c:v>35706</c:v>
                </c:pt>
                <c:pt idx="1112">
                  <c:v>35699</c:v>
                </c:pt>
                <c:pt idx="1113">
                  <c:v>35692</c:v>
                </c:pt>
                <c:pt idx="1114">
                  <c:v>35685</c:v>
                </c:pt>
                <c:pt idx="1115">
                  <c:v>35678</c:v>
                </c:pt>
                <c:pt idx="1116">
                  <c:v>35671</c:v>
                </c:pt>
                <c:pt idx="1117">
                  <c:v>35664</c:v>
                </c:pt>
                <c:pt idx="1118">
                  <c:v>35657</c:v>
                </c:pt>
                <c:pt idx="1119">
                  <c:v>35650</c:v>
                </c:pt>
                <c:pt idx="1120">
                  <c:v>35643</c:v>
                </c:pt>
                <c:pt idx="1121">
                  <c:v>35636</c:v>
                </c:pt>
                <c:pt idx="1122">
                  <c:v>35629</c:v>
                </c:pt>
                <c:pt idx="1123">
                  <c:v>35622</c:v>
                </c:pt>
                <c:pt idx="1124">
                  <c:v>35615</c:v>
                </c:pt>
                <c:pt idx="1125">
                  <c:v>35608</c:v>
                </c:pt>
                <c:pt idx="1126">
                  <c:v>35601</c:v>
                </c:pt>
                <c:pt idx="1127">
                  <c:v>35594</c:v>
                </c:pt>
                <c:pt idx="1128">
                  <c:v>35587</c:v>
                </c:pt>
                <c:pt idx="1129">
                  <c:v>35580</c:v>
                </c:pt>
                <c:pt idx="1130">
                  <c:v>35573</c:v>
                </c:pt>
                <c:pt idx="1131">
                  <c:v>35566</c:v>
                </c:pt>
                <c:pt idx="1132">
                  <c:v>35559</c:v>
                </c:pt>
                <c:pt idx="1133">
                  <c:v>35552</c:v>
                </c:pt>
                <c:pt idx="1134">
                  <c:v>35545</c:v>
                </c:pt>
                <c:pt idx="1135">
                  <c:v>35538</c:v>
                </c:pt>
                <c:pt idx="1136">
                  <c:v>35531</c:v>
                </c:pt>
                <c:pt idx="1137">
                  <c:v>35524</c:v>
                </c:pt>
                <c:pt idx="1138">
                  <c:v>35517</c:v>
                </c:pt>
                <c:pt idx="1139">
                  <c:v>35510</c:v>
                </c:pt>
                <c:pt idx="1140">
                  <c:v>35503</c:v>
                </c:pt>
                <c:pt idx="1141">
                  <c:v>35496</c:v>
                </c:pt>
                <c:pt idx="1142">
                  <c:v>35489</c:v>
                </c:pt>
                <c:pt idx="1143">
                  <c:v>35482</c:v>
                </c:pt>
                <c:pt idx="1144">
                  <c:v>35475</c:v>
                </c:pt>
                <c:pt idx="1145">
                  <c:v>35468</c:v>
                </c:pt>
                <c:pt idx="1146">
                  <c:v>35461</c:v>
                </c:pt>
                <c:pt idx="1147">
                  <c:v>35454</c:v>
                </c:pt>
                <c:pt idx="1148">
                  <c:v>35447</c:v>
                </c:pt>
                <c:pt idx="1149">
                  <c:v>35440</c:v>
                </c:pt>
                <c:pt idx="1150">
                  <c:v>35433</c:v>
                </c:pt>
                <c:pt idx="1151">
                  <c:v>35426</c:v>
                </c:pt>
                <c:pt idx="1152">
                  <c:v>35419</c:v>
                </c:pt>
                <c:pt idx="1153">
                  <c:v>35412</c:v>
                </c:pt>
                <c:pt idx="1154">
                  <c:v>35405</c:v>
                </c:pt>
                <c:pt idx="1155">
                  <c:v>35398</c:v>
                </c:pt>
                <c:pt idx="1156">
                  <c:v>35391</c:v>
                </c:pt>
                <c:pt idx="1157">
                  <c:v>35384</c:v>
                </c:pt>
                <c:pt idx="1158">
                  <c:v>35377</c:v>
                </c:pt>
                <c:pt idx="1159">
                  <c:v>35370</c:v>
                </c:pt>
                <c:pt idx="1160">
                  <c:v>35363</c:v>
                </c:pt>
                <c:pt idx="1161">
                  <c:v>35356</c:v>
                </c:pt>
                <c:pt idx="1162">
                  <c:v>35349</c:v>
                </c:pt>
                <c:pt idx="1163">
                  <c:v>35342</c:v>
                </c:pt>
                <c:pt idx="1164">
                  <c:v>35335</c:v>
                </c:pt>
                <c:pt idx="1165">
                  <c:v>35328</c:v>
                </c:pt>
                <c:pt idx="1166">
                  <c:v>35321</c:v>
                </c:pt>
                <c:pt idx="1167">
                  <c:v>35314</c:v>
                </c:pt>
                <c:pt idx="1168">
                  <c:v>35307</c:v>
                </c:pt>
                <c:pt idx="1169">
                  <c:v>35300</c:v>
                </c:pt>
                <c:pt idx="1170">
                  <c:v>35293</c:v>
                </c:pt>
                <c:pt idx="1171">
                  <c:v>35286</c:v>
                </c:pt>
                <c:pt idx="1172">
                  <c:v>35279</c:v>
                </c:pt>
                <c:pt idx="1173">
                  <c:v>35272</c:v>
                </c:pt>
                <c:pt idx="1174">
                  <c:v>35265</c:v>
                </c:pt>
                <c:pt idx="1175">
                  <c:v>35258</c:v>
                </c:pt>
                <c:pt idx="1176">
                  <c:v>35251</c:v>
                </c:pt>
                <c:pt idx="1177">
                  <c:v>35244</c:v>
                </c:pt>
                <c:pt idx="1178">
                  <c:v>35237</c:v>
                </c:pt>
                <c:pt idx="1179">
                  <c:v>35230</c:v>
                </c:pt>
                <c:pt idx="1180">
                  <c:v>35223</c:v>
                </c:pt>
                <c:pt idx="1181">
                  <c:v>35216</c:v>
                </c:pt>
                <c:pt idx="1182">
                  <c:v>35209</c:v>
                </c:pt>
                <c:pt idx="1183">
                  <c:v>35202</c:v>
                </c:pt>
                <c:pt idx="1184">
                  <c:v>35195</c:v>
                </c:pt>
                <c:pt idx="1185">
                  <c:v>35188</c:v>
                </c:pt>
                <c:pt idx="1186">
                  <c:v>35181</c:v>
                </c:pt>
                <c:pt idx="1187">
                  <c:v>35174</c:v>
                </c:pt>
                <c:pt idx="1188">
                  <c:v>35167</c:v>
                </c:pt>
                <c:pt idx="1189">
                  <c:v>35160</c:v>
                </c:pt>
                <c:pt idx="1190">
                  <c:v>35153</c:v>
                </c:pt>
                <c:pt idx="1191">
                  <c:v>35146</c:v>
                </c:pt>
                <c:pt idx="1192">
                  <c:v>35139</c:v>
                </c:pt>
                <c:pt idx="1193">
                  <c:v>35132</c:v>
                </c:pt>
                <c:pt idx="1194">
                  <c:v>35125</c:v>
                </c:pt>
                <c:pt idx="1195">
                  <c:v>35118</c:v>
                </c:pt>
                <c:pt idx="1196">
                  <c:v>35111</c:v>
                </c:pt>
                <c:pt idx="1197">
                  <c:v>35104</c:v>
                </c:pt>
                <c:pt idx="1198">
                  <c:v>35097</c:v>
                </c:pt>
                <c:pt idx="1199">
                  <c:v>35090</c:v>
                </c:pt>
                <c:pt idx="1200">
                  <c:v>35083</c:v>
                </c:pt>
                <c:pt idx="1201">
                  <c:v>35076</c:v>
                </c:pt>
                <c:pt idx="1202">
                  <c:v>35069</c:v>
                </c:pt>
                <c:pt idx="1203">
                  <c:v>35062</c:v>
                </c:pt>
                <c:pt idx="1204">
                  <c:v>35055</c:v>
                </c:pt>
                <c:pt idx="1205">
                  <c:v>35048</c:v>
                </c:pt>
                <c:pt idx="1206">
                  <c:v>35041</c:v>
                </c:pt>
                <c:pt idx="1207">
                  <c:v>35034</c:v>
                </c:pt>
                <c:pt idx="1208">
                  <c:v>35027</c:v>
                </c:pt>
                <c:pt idx="1209">
                  <c:v>35020</c:v>
                </c:pt>
                <c:pt idx="1210">
                  <c:v>35013</c:v>
                </c:pt>
                <c:pt idx="1211">
                  <c:v>35006</c:v>
                </c:pt>
                <c:pt idx="1212">
                  <c:v>34999</c:v>
                </c:pt>
                <c:pt idx="1213">
                  <c:v>34992</c:v>
                </c:pt>
                <c:pt idx="1214">
                  <c:v>34985</c:v>
                </c:pt>
                <c:pt idx="1215">
                  <c:v>34978</c:v>
                </c:pt>
                <c:pt idx="1216">
                  <c:v>34971</c:v>
                </c:pt>
                <c:pt idx="1217">
                  <c:v>34964</c:v>
                </c:pt>
                <c:pt idx="1218">
                  <c:v>34957</c:v>
                </c:pt>
                <c:pt idx="1219">
                  <c:v>34950</c:v>
                </c:pt>
                <c:pt idx="1220">
                  <c:v>34943</c:v>
                </c:pt>
                <c:pt idx="1221">
                  <c:v>34936</c:v>
                </c:pt>
                <c:pt idx="1222">
                  <c:v>34929</c:v>
                </c:pt>
                <c:pt idx="1223">
                  <c:v>34922</c:v>
                </c:pt>
                <c:pt idx="1224">
                  <c:v>34915</c:v>
                </c:pt>
                <c:pt idx="1225">
                  <c:v>34908</c:v>
                </c:pt>
                <c:pt idx="1226">
                  <c:v>34901</c:v>
                </c:pt>
                <c:pt idx="1227">
                  <c:v>34894</c:v>
                </c:pt>
                <c:pt idx="1228">
                  <c:v>34887</c:v>
                </c:pt>
                <c:pt idx="1229">
                  <c:v>34880</c:v>
                </c:pt>
                <c:pt idx="1230">
                  <c:v>34873</c:v>
                </c:pt>
                <c:pt idx="1231">
                  <c:v>34866</c:v>
                </c:pt>
                <c:pt idx="1232">
                  <c:v>34859</c:v>
                </c:pt>
                <c:pt idx="1233">
                  <c:v>34852</c:v>
                </c:pt>
                <c:pt idx="1234">
                  <c:v>34845</c:v>
                </c:pt>
                <c:pt idx="1235">
                  <c:v>34838</c:v>
                </c:pt>
                <c:pt idx="1236">
                  <c:v>34831</c:v>
                </c:pt>
                <c:pt idx="1237">
                  <c:v>34824</c:v>
                </c:pt>
                <c:pt idx="1238">
                  <c:v>34817</c:v>
                </c:pt>
                <c:pt idx="1239">
                  <c:v>34810</c:v>
                </c:pt>
                <c:pt idx="1240">
                  <c:v>34803</c:v>
                </c:pt>
                <c:pt idx="1241">
                  <c:v>34796</c:v>
                </c:pt>
                <c:pt idx="1242">
                  <c:v>34789</c:v>
                </c:pt>
                <c:pt idx="1243">
                  <c:v>34782</c:v>
                </c:pt>
                <c:pt idx="1244">
                  <c:v>34775</c:v>
                </c:pt>
                <c:pt idx="1245">
                  <c:v>34768</c:v>
                </c:pt>
                <c:pt idx="1246">
                  <c:v>34761</c:v>
                </c:pt>
                <c:pt idx="1247">
                  <c:v>34754</c:v>
                </c:pt>
                <c:pt idx="1248">
                  <c:v>34747</c:v>
                </c:pt>
                <c:pt idx="1249">
                  <c:v>34740</c:v>
                </c:pt>
                <c:pt idx="1250">
                  <c:v>34733</c:v>
                </c:pt>
                <c:pt idx="1251">
                  <c:v>34726</c:v>
                </c:pt>
                <c:pt idx="1252">
                  <c:v>34719</c:v>
                </c:pt>
                <c:pt idx="1253">
                  <c:v>34712</c:v>
                </c:pt>
                <c:pt idx="1254">
                  <c:v>34705</c:v>
                </c:pt>
                <c:pt idx="1255">
                  <c:v>34698</c:v>
                </c:pt>
                <c:pt idx="1256">
                  <c:v>34691</c:v>
                </c:pt>
                <c:pt idx="1257">
                  <c:v>34684</c:v>
                </c:pt>
                <c:pt idx="1258">
                  <c:v>34677</c:v>
                </c:pt>
                <c:pt idx="1259">
                  <c:v>34670</c:v>
                </c:pt>
                <c:pt idx="1260">
                  <c:v>34663</c:v>
                </c:pt>
                <c:pt idx="1261">
                  <c:v>34656</c:v>
                </c:pt>
                <c:pt idx="1262">
                  <c:v>34649</c:v>
                </c:pt>
                <c:pt idx="1263">
                  <c:v>34642</c:v>
                </c:pt>
                <c:pt idx="1264">
                  <c:v>34635</c:v>
                </c:pt>
                <c:pt idx="1265">
                  <c:v>34628</c:v>
                </c:pt>
                <c:pt idx="1266">
                  <c:v>34621</c:v>
                </c:pt>
                <c:pt idx="1267">
                  <c:v>34614</c:v>
                </c:pt>
                <c:pt idx="1268">
                  <c:v>34607</c:v>
                </c:pt>
                <c:pt idx="1269">
                  <c:v>34600</c:v>
                </c:pt>
                <c:pt idx="1270">
                  <c:v>34593</c:v>
                </c:pt>
                <c:pt idx="1271">
                  <c:v>34586</c:v>
                </c:pt>
                <c:pt idx="1272">
                  <c:v>34579</c:v>
                </c:pt>
                <c:pt idx="1273">
                  <c:v>34572</c:v>
                </c:pt>
                <c:pt idx="1274">
                  <c:v>34565</c:v>
                </c:pt>
                <c:pt idx="1275">
                  <c:v>34558</c:v>
                </c:pt>
                <c:pt idx="1276">
                  <c:v>34551</c:v>
                </c:pt>
                <c:pt idx="1277">
                  <c:v>34544</c:v>
                </c:pt>
                <c:pt idx="1278">
                  <c:v>34537</c:v>
                </c:pt>
                <c:pt idx="1279">
                  <c:v>34530</c:v>
                </c:pt>
                <c:pt idx="1280">
                  <c:v>34523</c:v>
                </c:pt>
                <c:pt idx="1281">
                  <c:v>34516</c:v>
                </c:pt>
                <c:pt idx="1282">
                  <c:v>34509</c:v>
                </c:pt>
                <c:pt idx="1283">
                  <c:v>34502</c:v>
                </c:pt>
                <c:pt idx="1284">
                  <c:v>34495</c:v>
                </c:pt>
                <c:pt idx="1285">
                  <c:v>34488</c:v>
                </c:pt>
                <c:pt idx="1286">
                  <c:v>34481</c:v>
                </c:pt>
                <c:pt idx="1287">
                  <c:v>34474</c:v>
                </c:pt>
                <c:pt idx="1288">
                  <c:v>34467</c:v>
                </c:pt>
                <c:pt idx="1289">
                  <c:v>34460</c:v>
                </c:pt>
                <c:pt idx="1290">
                  <c:v>34453</c:v>
                </c:pt>
                <c:pt idx="1291">
                  <c:v>34446</c:v>
                </c:pt>
                <c:pt idx="1292">
                  <c:v>34439</c:v>
                </c:pt>
                <c:pt idx="1293">
                  <c:v>34432</c:v>
                </c:pt>
                <c:pt idx="1294">
                  <c:v>34425</c:v>
                </c:pt>
                <c:pt idx="1295">
                  <c:v>34418</c:v>
                </c:pt>
                <c:pt idx="1296">
                  <c:v>34411</c:v>
                </c:pt>
                <c:pt idx="1297">
                  <c:v>34404</c:v>
                </c:pt>
                <c:pt idx="1298">
                  <c:v>34397</c:v>
                </c:pt>
                <c:pt idx="1299">
                  <c:v>34390</c:v>
                </c:pt>
                <c:pt idx="1300">
                  <c:v>34383</c:v>
                </c:pt>
                <c:pt idx="1301">
                  <c:v>34376</c:v>
                </c:pt>
                <c:pt idx="1302">
                  <c:v>34369</c:v>
                </c:pt>
                <c:pt idx="1303">
                  <c:v>34362</c:v>
                </c:pt>
                <c:pt idx="1304">
                  <c:v>34355</c:v>
                </c:pt>
                <c:pt idx="1305">
                  <c:v>34348</c:v>
                </c:pt>
                <c:pt idx="1306">
                  <c:v>34341</c:v>
                </c:pt>
                <c:pt idx="1307">
                  <c:v>34334</c:v>
                </c:pt>
                <c:pt idx="1308">
                  <c:v>34327</c:v>
                </c:pt>
                <c:pt idx="1309">
                  <c:v>34320</c:v>
                </c:pt>
                <c:pt idx="1310">
                  <c:v>34313</c:v>
                </c:pt>
                <c:pt idx="1311">
                  <c:v>34306</c:v>
                </c:pt>
                <c:pt idx="1312">
                  <c:v>34299</c:v>
                </c:pt>
                <c:pt idx="1313">
                  <c:v>34292</c:v>
                </c:pt>
                <c:pt idx="1314">
                  <c:v>34285</c:v>
                </c:pt>
                <c:pt idx="1315">
                  <c:v>34278</c:v>
                </c:pt>
                <c:pt idx="1316">
                  <c:v>34271</c:v>
                </c:pt>
                <c:pt idx="1317">
                  <c:v>34264</c:v>
                </c:pt>
                <c:pt idx="1318">
                  <c:v>34257</c:v>
                </c:pt>
                <c:pt idx="1319">
                  <c:v>34250</c:v>
                </c:pt>
                <c:pt idx="1320">
                  <c:v>34243</c:v>
                </c:pt>
                <c:pt idx="1321">
                  <c:v>34236</c:v>
                </c:pt>
                <c:pt idx="1322">
                  <c:v>34229</c:v>
                </c:pt>
                <c:pt idx="1323">
                  <c:v>34222</c:v>
                </c:pt>
                <c:pt idx="1324">
                  <c:v>34215</c:v>
                </c:pt>
                <c:pt idx="1325">
                  <c:v>34208</c:v>
                </c:pt>
                <c:pt idx="1326">
                  <c:v>34201</c:v>
                </c:pt>
                <c:pt idx="1327">
                  <c:v>34194</c:v>
                </c:pt>
                <c:pt idx="1328">
                  <c:v>34187</c:v>
                </c:pt>
                <c:pt idx="1329">
                  <c:v>34180</c:v>
                </c:pt>
                <c:pt idx="1330">
                  <c:v>34173</c:v>
                </c:pt>
                <c:pt idx="1331">
                  <c:v>34166</c:v>
                </c:pt>
                <c:pt idx="1332">
                  <c:v>34159</c:v>
                </c:pt>
                <c:pt idx="1333">
                  <c:v>34152</c:v>
                </c:pt>
                <c:pt idx="1334">
                  <c:v>34145</c:v>
                </c:pt>
                <c:pt idx="1335">
                  <c:v>34138</c:v>
                </c:pt>
                <c:pt idx="1336">
                  <c:v>34131</c:v>
                </c:pt>
                <c:pt idx="1337">
                  <c:v>34124</c:v>
                </c:pt>
                <c:pt idx="1338">
                  <c:v>34117</c:v>
                </c:pt>
                <c:pt idx="1339">
                  <c:v>34110</c:v>
                </c:pt>
                <c:pt idx="1340">
                  <c:v>34103</c:v>
                </c:pt>
                <c:pt idx="1341">
                  <c:v>34096</c:v>
                </c:pt>
                <c:pt idx="1342">
                  <c:v>34089</c:v>
                </c:pt>
                <c:pt idx="1343">
                  <c:v>34082</c:v>
                </c:pt>
                <c:pt idx="1344">
                  <c:v>34075</c:v>
                </c:pt>
                <c:pt idx="1345">
                  <c:v>34068</c:v>
                </c:pt>
                <c:pt idx="1346">
                  <c:v>34061</c:v>
                </c:pt>
                <c:pt idx="1347">
                  <c:v>34054</c:v>
                </c:pt>
                <c:pt idx="1348">
                  <c:v>34047</c:v>
                </c:pt>
                <c:pt idx="1349">
                  <c:v>34040</c:v>
                </c:pt>
                <c:pt idx="1350">
                  <c:v>34033</c:v>
                </c:pt>
                <c:pt idx="1351">
                  <c:v>34026</c:v>
                </c:pt>
                <c:pt idx="1352">
                  <c:v>34019</c:v>
                </c:pt>
                <c:pt idx="1353">
                  <c:v>34012</c:v>
                </c:pt>
                <c:pt idx="1354">
                  <c:v>34005</c:v>
                </c:pt>
                <c:pt idx="1355">
                  <c:v>33998</c:v>
                </c:pt>
                <c:pt idx="1356">
                  <c:v>33991</c:v>
                </c:pt>
                <c:pt idx="1357">
                  <c:v>33984</c:v>
                </c:pt>
                <c:pt idx="1358">
                  <c:v>33977</c:v>
                </c:pt>
                <c:pt idx="1359">
                  <c:v>33970</c:v>
                </c:pt>
                <c:pt idx="1360">
                  <c:v>33963</c:v>
                </c:pt>
                <c:pt idx="1361">
                  <c:v>33956</c:v>
                </c:pt>
                <c:pt idx="1362">
                  <c:v>33949</c:v>
                </c:pt>
                <c:pt idx="1363">
                  <c:v>33942</c:v>
                </c:pt>
                <c:pt idx="1364">
                  <c:v>33935</c:v>
                </c:pt>
                <c:pt idx="1365">
                  <c:v>33928</c:v>
                </c:pt>
                <c:pt idx="1366">
                  <c:v>33921</c:v>
                </c:pt>
                <c:pt idx="1367">
                  <c:v>33914</c:v>
                </c:pt>
                <c:pt idx="1368">
                  <c:v>33907</c:v>
                </c:pt>
                <c:pt idx="1369">
                  <c:v>33900</c:v>
                </c:pt>
                <c:pt idx="1370">
                  <c:v>33893</c:v>
                </c:pt>
                <c:pt idx="1371">
                  <c:v>33886</c:v>
                </c:pt>
                <c:pt idx="1372">
                  <c:v>33879</c:v>
                </c:pt>
                <c:pt idx="1373">
                  <c:v>33872</c:v>
                </c:pt>
                <c:pt idx="1374">
                  <c:v>33865</c:v>
                </c:pt>
                <c:pt idx="1375">
                  <c:v>33858</c:v>
                </c:pt>
                <c:pt idx="1376">
                  <c:v>33851</c:v>
                </c:pt>
                <c:pt idx="1377">
                  <c:v>33844</c:v>
                </c:pt>
                <c:pt idx="1378">
                  <c:v>33837</c:v>
                </c:pt>
                <c:pt idx="1379">
                  <c:v>33830</c:v>
                </c:pt>
                <c:pt idx="1380">
                  <c:v>33823</c:v>
                </c:pt>
                <c:pt idx="1381">
                  <c:v>33816</c:v>
                </c:pt>
                <c:pt idx="1382">
                  <c:v>33809</c:v>
                </c:pt>
                <c:pt idx="1383">
                  <c:v>33802</c:v>
                </c:pt>
                <c:pt idx="1384">
                  <c:v>33795</c:v>
                </c:pt>
                <c:pt idx="1385">
                  <c:v>33788</c:v>
                </c:pt>
                <c:pt idx="1386">
                  <c:v>33781</c:v>
                </c:pt>
                <c:pt idx="1387">
                  <c:v>33774</c:v>
                </c:pt>
                <c:pt idx="1388">
                  <c:v>33767</c:v>
                </c:pt>
                <c:pt idx="1389">
                  <c:v>33760</c:v>
                </c:pt>
                <c:pt idx="1390">
                  <c:v>33753</c:v>
                </c:pt>
                <c:pt idx="1391">
                  <c:v>33746</c:v>
                </c:pt>
                <c:pt idx="1392">
                  <c:v>33739</c:v>
                </c:pt>
                <c:pt idx="1393">
                  <c:v>33732</c:v>
                </c:pt>
                <c:pt idx="1394">
                  <c:v>33725</c:v>
                </c:pt>
                <c:pt idx="1395">
                  <c:v>33718</c:v>
                </c:pt>
                <c:pt idx="1396">
                  <c:v>33711</c:v>
                </c:pt>
                <c:pt idx="1397">
                  <c:v>33704</c:v>
                </c:pt>
                <c:pt idx="1398">
                  <c:v>33697</c:v>
                </c:pt>
                <c:pt idx="1399">
                  <c:v>33690</c:v>
                </c:pt>
                <c:pt idx="1400">
                  <c:v>33683</c:v>
                </c:pt>
                <c:pt idx="1401">
                  <c:v>33676</c:v>
                </c:pt>
                <c:pt idx="1402">
                  <c:v>33669</c:v>
                </c:pt>
                <c:pt idx="1403">
                  <c:v>33662</c:v>
                </c:pt>
                <c:pt idx="1404">
                  <c:v>33655</c:v>
                </c:pt>
                <c:pt idx="1405">
                  <c:v>33648</c:v>
                </c:pt>
                <c:pt idx="1406">
                  <c:v>33641</c:v>
                </c:pt>
                <c:pt idx="1407">
                  <c:v>33634</c:v>
                </c:pt>
                <c:pt idx="1408">
                  <c:v>33627</c:v>
                </c:pt>
                <c:pt idx="1409">
                  <c:v>33620</c:v>
                </c:pt>
                <c:pt idx="1410">
                  <c:v>33613</c:v>
                </c:pt>
                <c:pt idx="1411">
                  <c:v>33606</c:v>
                </c:pt>
                <c:pt idx="1412">
                  <c:v>33599</c:v>
                </c:pt>
                <c:pt idx="1413">
                  <c:v>33592</c:v>
                </c:pt>
                <c:pt idx="1414">
                  <c:v>33585</c:v>
                </c:pt>
                <c:pt idx="1415">
                  <c:v>33578</c:v>
                </c:pt>
                <c:pt idx="1416">
                  <c:v>33571</c:v>
                </c:pt>
                <c:pt idx="1417">
                  <c:v>33564</c:v>
                </c:pt>
                <c:pt idx="1418">
                  <c:v>33557</c:v>
                </c:pt>
                <c:pt idx="1419">
                  <c:v>33550</c:v>
                </c:pt>
                <c:pt idx="1420">
                  <c:v>33543</c:v>
                </c:pt>
                <c:pt idx="1421">
                  <c:v>33536</c:v>
                </c:pt>
                <c:pt idx="1422">
                  <c:v>33529</c:v>
                </c:pt>
                <c:pt idx="1423">
                  <c:v>33522</c:v>
                </c:pt>
                <c:pt idx="1424">
                  <c:v>33515</c:v>
                </c:pt>
                <c:pt idx="1425">
                  <c:v>33508</c:v>
                </c:pt>
                <c:pt idx="1426">
                  <c:v>33501</c:v>
                </c:pt>
                <c:pt idx="1427">
                  <c:v>33494</c:v>
                </c:pt>
                <c:pt idx="1428">
                  <c:v>33487</c:v>
                </c:pt>
                <c:pt idx="1429">
                  <c:v>33480</c:v>
                </c:pt>
                <c:pt idx="1430">
                  <c:v>33473</c:v>
                </c:pt>
                <c:pt idx="1431">
                  <c:v>33466</c:v>
                </c:pt>
                <c:pt idx="1432">
                  <c:v>33459</c:v>
                </c:pt>
                <c:pt idx="1433">
                  <c:v>33452</c:v>
                </c:pt>
                <c:pt idx="1434">
                  <c:v>33445</c:v>
                </c:pt>
                <c:pt idx="1435">
                  <c:v>33438</c:v>
                </c:pt>
                <c:pt idx="1436">
                  <c:v>33431</c:v>
                </c:pt>
                <c:pt idx="1437">
                  <c:v>33424</c:v>
                </c:pt>
                <c:pt idx="1438">
                  <c:v>33417</c:v>
                </c:pt>
                <c:pt idx="1439">
                  <c:v>33410</c:v>
                </c:pt>
                <c:pt idx="1440">
                  <c:v>33403</c:v>
                </c:pt>
                <c:pt idx="1441">
                  <c:v>33396</c:v>
                </c:pt>
                <c:pt idx="1442">
                  <c:v>33389</c:v>
                </c:pt>
                <c:pt idx="1443">
                  <c:v>33382</c:v>
                </c:pt>
                <c:pt idx="1444">
                  <c:v>33375</c:v>
                </c:pt>
                <c:pt idx="1445">
                  <c:v>33368</c:v>
                </c:pt>
                <c:pt idx="1446">
                  <c:v>33361</c:v>
                </c:pt>
                <c:pt idx="1447">
                  <c:v>33354</c:v>
                </c:pt>
                <c:pt idx="1448">
                  <c:v>33347</c:v>
                </c:pt>
                <c:pt idx="1449">
                  <c:v>33340</c:v>
                </c:pt>
                <c:pt idx="1450">
                  <c:v>33333</c:v>
                </c:pt>
                <c:pt idx="1451">
                  <c:v>33326</c:v>
                </c:pt>
                <c:pt idx="1452">
                  <c:v>33319</c:v>
                </c:pt>
                <c:pt idx="1453">
                  <c:v>33312</c:v>
                </c:pt>
                <c:pt idx="1454">
                  <c:v>33305</c:v>
                </c:pt>
                <c:pt idx="1455">
                  <c:v>33298</c:v>
                </c:pt>
                <c:pt idx="1456">
                  <c:v>33291</c:v>
                </c:pt>
                <c:pt idx="1457">
                  <c:v>33284</c:v>
                </c:pt>
                <c:pt idx="1458">
                  <c:v>33277</c:v>
                </c:pt>
                <c:pt idx="1459">
                  <c:v>33270</c:v>
                </c:pt>
                <c:pt idx="1460">
                  <c:v>33263</c:v>
                </c:pt>
                <c:pt idx="1461">
                  <c:v>33256</c:v>
                </c:pt>
                <c:pt idx="1462">
                  <c:v>33249</c:v>
                </c:pt>
                <c:pt idx="1463">
                  <c:v>33242</c:v>
                </c:pt>
                <c:pt idx="1464">
                  <c:v>33235</c:v>
                </c:pt>
                <c:pt idx="1465">
                  <c:v>33228</c:v>
                </c:pt>
                <c:pt idx="1466">
                  <c:v>33221</c:v>
                </c:pt>
                <c:pt idx="1467">
                  <c:v>33214</c:v>
                </c:pt>
                <c:pt idx="1468">
                  <c:v>33207</c:v>
                </c:pt>
                <c:pt idx="1469">
                  <c:v>33200</c:v>
                </c:pt>
                <c:pt idx="1470">
                  <c:v>33193</c:v>
                </c:pt>
                <c:pt idx="1471">
                  <c:v>33186</c:v>
                </c:pt>
                <c:pt idx="1472">
                  <c:v>33179</c:v>
                </c:pt>
                <c:pt idx="1473">
                  <c:v>33172</c:v>
                </c:pt>
                <c:pt idx="1474">
                  <c:v>33165</c:v>
                </c:pt>
                <c:pt idx="1475">
                  <c:v>33158</c:v>
                </c:pt>
                <c:pt idx="1476">
                  <c:v>33151</c:v>
                </c:pt>
                <c:pt idx="1477">
                  <c:v>33144</c:v>
                </c:pt>
                <c:pt idx="1478">
                  <c:v>33137</c:v>
                </c:pt>
                <c:pt idx="1479">
                  <c:v>33130</c:v>
                </c:pt>
                <c:pt idx="1480">
                  <c:v>33123</c:v>
                </c:pt>
                <c:pt idx="1481">
                  <c:v>33116</c:v>
                </c:pt>
                <c:pt idx="1482">
                  <c:v>33109</c:v>
                </c:pt>
                <c:pt idx="1483">
                  <c:v>33102</c:v>
                </c:pt>
                <c:pt idx="1484">
                  <c:v>33095</c:v>
                </c:pt>
                <c:pt idx="1485">
                  <c:v>33088</c:v>
                </c:pt>
                <c:pt idx="1486">
                  <c:v>33081</c:v>
                </c:pt>
                <c:pt idx="1487">
                  <c:v>33074</c:v>
                </c:pt>
                <c:pt idx="1488">
                  <c:v>33067</c:v>
                </c:pt>
                <c:pt idx="1489">
                  <c:v>33060</c:v>
                </c:pt>
                <c:pt idx="1490">
                  <c:v>33053</c:v>
                </c:pt>
                <c:pt idx="1491">
                  <c:v>33046</c:v>
                </c:pt>
                <c:pt idx="1492">
                  <c:v>33039</c:v>
                </c:pt>
                <c:pt idx="1493">
                  <c:v>33032</c:v>
                </c:pt>
                <c:pt idx="1494">
                  <c:v>33025</c:v>
                </c:pt>
                <c:pt idx="1495">
                  <c:v>33018</c:v>
                </c:pt>
                <c:pt idx="1496">
                  <c:v>33011</c:v>
                </c:pt>
                <c:pt idx="1497">
                  <c:v>33004</c:v>
                </c:pt>
                <c:pt idx="1498">
                  <c:v>32997</c:v>
                </c:pt>
                <c:pt idx="1499">
                  <c:v>32990</c:v>
                </c:pt>
                <c:pt idx="1500">
                  <c:v>32983</c:v>
                </c:pt>
                <c:pt idx="1501">
                  <c:v>32976</c:v>
                </c:pt>
                <c:pt idx="1502">
                  <c:v>32969</c:v>
                </c:pt>
                <c:pt idx="1503">
                  <c:v>32962</c:v>
                </c:pt>
                <c:pt idx="1504">
                  <c:v>32955</c:v>
                </c:pt>
                <c:pt idx="1505">
                  <c:v>32948</c:v>
                </c:pt>
                <c:pt idx="1506">
                  <c:v>32941</c:v>
                </c:pt>
                <c:pt idx="1507">
                  <c:v>32934</c:v>
                </c:pt>
                <c:pt idx="1508">
                  <c:v>32927</c:v>
                </c:pt>
                <c:pt idx="1509">
                  <c:v>32920</c:v>
                </c:pt>
                <c:pt idx="1510">
                  <c:v>32913</c:v>
                </c:pt>
                <c:pt idx="1511">
                  <c:v>32906</c:v>
                </c:pt>
                <c:pt idx="1512">
                  <c:v>32899</c:v>
                </c:pt>
                <c:pt idx="1513">
                  <c:v>32892</c:v>
                </c:pt>
                <c:pt idx="1514">
                  <c:v>32885</c:v>
                </c:pt>
                <c:pt idx="1515">
                  <c:v>32878</c:v>
                </c:pt>
                <c:pt idx="1516">
                  <c:v>32871</c:v>
                </c:pt>
                <c:pt idx="1517">
                  <c:v>32864</c:v>
                </c:pt>
                <c:pt idx="1518">
                  <c:v>32857</c:v>
                </c:pt>
                <c:pt idx="1519">
                  <c:v>32850</c:v>
                </c:pt>
                <c:pt idx="1520">
                  <c:v>32843</c:v>
                </c:pt>
                <c:pt idx="1521">
                  <c:v>32836</c:v>
                </c:pt>
                <c:pt idx="1522">
                  <c:v>32829</c:v>
                </c:pt>
                <c:pt idx="1523">
                  <c:v>32822</c:v>
                </c:pt>
                <c:pt idx="1524">
                  <c:v>32815</c:v>
                </c:pt>
                <c:pt idx="1525">
                  <c:v>32808</c:v>
                </c:pt>
                <c:pt idx="1526">
                  <c:v>32801</c:v>
                </c:pt>
                <c:pt idx="1527">
                  <c:v>32794</c:v>
                </c:pt>
                <c:pt idx="1528">
                  <c:v>32787</c:v>
                </c:pt>
                <c:pt idx="1529">
                  <c:v>32780</c:v>
                </c:pt>
                <c:pt idx="1530">
                  <c:v>32773</c:v>
                </c:pt>
                <c:pt idx="1531">
                  <c:v>32766</c:v>
                </c:pt>
                <c:pt idx="1532">
                  <c:v>32759</c:v>
                </c:pt>
                <c:pt idx="1533">
                  <c:v>32752</c:v>
                </c:pt>
                <c:pt idx="1534">
                  <c:v>32745</c:v>
                </c:pt>
                <c:pt idx="1535">
                  <c:v>32738</c:v>
                </c:pt>
                <c:pt idx="1536">
                  <c:v>32731</c:v>
                </c:pt>
                <c:pt idx="1537">
                  <c:v>32724</c:v>
                </c:pt>
                <c:pt idx="1538">
                  <c:v>32717</c:v>
                </c:pt>
                <c:pt idx="1539">
                  <c:v>32710</c:v>
                </c:pt>
                <c:pt idx="1540">
                  <c:v>32703</c:v>
                </c:pt>
                <c:pt idx="1541">
                  <c:v>32696</c:v>
                </c:pt>
                <c:pt idx="1542">
                  <c:v>32689</c:v>
                </c:pt>
                <c:pt idx="1543">
                  <c:v>32682</c:v>
                </c:pt>
                <c:pt idx="1544">
                  <c:v>32675</c:v>
                </c:pt>
                <c:pt idx="1545">
                  <c:v>32668</c:v>
                </c:pt>
                <c:pt idx="1546">
                  <c:v>32661</c:v>
                </c:pt>
                <c:pt idx="1547">
                  <c:v>32654</c:v>
                </c:pt>
                <c:pt idx="1548">
                  <c:v>32647</c:v>
                </c:pt>
                <c:pt idx="1549">
                  <c:v>32640</c:v>
                </c:pt>
                <c:pt idx="1550">
                  <c:v>32633</c:v>
                </c:pt>
                <c:pt idx="1551">
                  <c:v>32626</c:v>
                </c:pt>
                <c:pt idx="1552">
                  <c:v>32619</c:v>
                </c:pt>
                <c:pt idx="1553">
                  <c:v>32612</c:v>
                </c:pt>
                <c:pt idx="1554">
                  <c:v>32605</c:v>
                </c:pt>
                <c:pt idx="1555">
                  <c:v>32598</c:v>
                </c:pt>
                <c:pt idx="1556">
                  <c:v>32591</c:v>
                </c:pt>
                <c:pt idx="1557">
                  <c:v>32584</c:v>
                </c:pt>
                <c:pt idx="1558">
                  <c:v>32577</c:v>
                </c:pt>
                <c:pt idx="1559">
                  <c:v>32570</c:v>
                </c:pt>
                <c:pt idx="1560">
                  <c:v>32563</c:v>
                </c:pt>
                <c:pt idx="1561">
                  <c:v>32556</c:v>
                </c:pt>
                <c:pt idx="1562">
                  <c:v>32549</c:v>
                </c:pt>
                <c:pt idx="1563">
                  <c:v>32542</c:v>
                </c:pt>
                <c:pt idx="1564">
                  <c:v>32535</c:v>
                </c:pt>
                <c:pt idx="1565">
                  <c:v>32528</c:v>
                </c:pt>
                <c:pt idx="1566">
                  <c:v>32521</c:v>
                </c:pt>
                <c:pt idx="1567">
                  <c:v>32514</c:v>
                </c:pt>
                <c:pt idx="1568">
                  <c:v>32507</c:v>
                </c:pt>
                <c:pt idx="1569">
                  <c:v>32500</c:v>
                </c:pt>
                <c:pt idx="1570">
                  <c:v>32493</c:v>
                </c:pt>
                <c:pt idx="1571">
                  <c:v>32486</c:v>
                </c:pt>
                <c:pt idx="1572">
                  <c:v>32479</c:v>
                </c:pt>
                <c:pt idx="1573">
                  <c:v>32472</c:v>
                </c:pt>
                <c:pt idx="1574">
                  <c:v>32465</c:v>
                </c:pt>
                <c:pt idx="1575">
                  <c:v>32458</c:v>
                </c:pt>
                <c:pt idx="1576">
                  <c:v>32451</c:v>
                </c:pt>
                <c:pt idx="1577">
                  <c:v>32444</c:v>
                </c:pt>
                <c:pt idx="1578">
                  <c:v>32437</c:v>
                </c:pt>
                <c:pt idx="1579">
                  <c:v>32430</c:v>
                </c:pt>
                <c:pt idx="1580">
                  <c:v>32423</c:v>
                </c:pt>
                <c:pt idx="1581">
                  <c:v>32416</c:v>
                </c:pt>
                <c:pt idx="1582">
                  <c:v>32409</c:v>
                </c:pt>
                <c:pt idx="1583">
                  <c:v>32402</c:v>
                </c:pt>
                <c:pt idx="1584">
                  <c:v>32395</c:v>
                </c:pt>
                <c:pt idx="1585">
                  <c:v>32388</c:v>
                </c:pt>
                <c:pt idx="1586">
                  <c:v>32381</c:v>
                </c:pt>
                <c:pt idx="1587">
                  <c:v>32374</c:v>
                </c:pt>
                <c:pt idx="1588">
                  <c:v>32367</c:v>
                </c:pt>
                <c:pt idx="1589">
                  <c:v>32360</c:v>
                </c:pt>
                <c:pt idx="1590">
                  <c:v>32353</c:v>
                </c:pt>
                <c:pt idx="1591">
                  <c:v>32346</c:v>
                </c:pt>
                <c:pt idx="1592">
                  <c:v>32339</c:v>
                </c:pt>
                <c:pt idx="1593">
                  <c:v>32332</c:v>
                </c:pt>
                <c:pt idx="1594">
                  <c:v>32325</c:v>
                </c:pt>
                <c:pt idx="1595">
                  <c:v>32318</c:v>
                </c:pt>
                <c:pt idx="1596">
                  <c:v>32311</c:v>
                </c:pt>
                <c:pt idx="1597">
                  <c:v>32304</c:v>
                </c:pt>
                <c:pt idx="1598">
                  <c:v>32297</c:v>
                </c:pt>
                <c:pt idx="1599">
                  <c:v>32290</c:v>
                </c:pt>
                <c:pt idx="1600">
                  <c:v>32283</c:v>
                </c:pt>
                <c:pt idx="1601">
                  <c:v>32276</c:v>
                </c:pt>
                <c:pt idx="1602">
                  <c:v>32269</c:v>
                </c:pt>
                <c:pt idx="1603">
                  <c:v>32262</c:v>
                </c:pt>
                <c:pt idx="1604">
                  <c:v>32255</c:v>
                </c:pt>
                <c:pt idx="1605">
                  <c:v>32248</c:v>
                </c:pt>
                <c:pt idx="1606">
                  <c:v>32241</c:v>
                </c:pt>
                <c:pt idx="1607">
                  <c:v>32234</c:v>
                </c:pt>
                <c:pt idx="1608">
                  <c:v>32227</c:v>
                </c:pt>
                <c:pt idx="1609">
                  <c:v>32220</c:v>
                </c:pt>
                <c:pt idx="1610">
                  <c:v>32213</c:v>
                </c:pt>
                <c:pt idx="1611">
                  <c:v>32206</c:v>
                </c:pt>
                <c:pt idx="1612">
                  <c:v>32199</c:v>
                </c:pt>
                <c:pt idx="1613">
                  <c:v>32192</c:v>
                </c:pt>
                <c:pt idx="1614">
                  <c:v>32185</c:v>
                </c:pt>
                <c:pt idx="1615">
                  <c:v>32178</c:v>
                </c:pt>
                <c:pt idx="1616">
                  <c:v>32171</c:v>
                </c:pt>
                <c:pt idx="1617">
                  <c:v>32164</c:v>
                </c:pt>
                <c:pt idx="1618">
                  <c:v>32157</c:v>
                </c:pt>
                <c:pt idx="1619">
                  <c:v>32150</c:v>
                </c:pt>
                <c:pt idx="1620">
                  <c:v>32143</c:v>
                </c:pt>
                <c:pt idx="1621">
                  <c:v>32136</c:v>
                </c:pt>
                <c:pt idx="1622">
                  <c:v>32129</c:v>
                </c:pt>
                <c:pt idx="1623">
                  <c:v>32122</c:v>
                </c:pt>
                <c:pt idx="1624">
                  <c:v>32115</c:v>
                </c:pt>
                <c:pt idx="1625">
                  <c:v>32108</c:v>
                </c:pt>
                <c:pt idx="1626">
                  <c:v>32101</c:v>
                </c:pt>
                <c:pt idx="1627">
                  <c:v>32094</c:v>
                </c:pt>
                <c:pt idx="1628">
                  <c:v>32087</c:v>
                </c:pt>
                <c:pt idx="1629">
                  <c:v>32080</c:v>
                </c:pt>
                <c:pt idx="1630">
                  <c:v>32073</c:v>
                </c:pt>
                <c:pt idx="1631">
                  <c:v>32066</c:v>
                </c:pt>
                <c:pt idx="1632">
                  <c:v>32059</c:v>
                </c:pt>
                <c:pt idx="1633">
                  <c:v>32052</c:v>
                </c:pt>
                <c:pt idx="1634">
                  <c:v>32045</c:v>
                </c:pt>
                <c:pt idx="1635">
                  <c:v>32038</c:v>
                </c:pt>
                <c:pt idx="1636">
                  <c:v>32031</c:v>
                </c:pt>
                <c:pt idx="1637">
                  <c:v>32024</c:v>
                </c:pt>
                <c:pt idx="1638">
                  <c:v>32017</c:v>
                </c:pt>
                <c:pt idx="1639">
                  <c:v>32010</c:v>
                </c:pt>
                <c:pt idx="1640">
                  <c:v>32003</c:v>
                </c:pt>
                <c:pt idx="1641">
                  <c:v>31996</c:v>
                </c:pt>
                <c:pt idx="1642">
                  <c:v>31989</c:v>
                </c:pt>
                <c:pt idx="1643">
                  <c:v>31982</c:v>
                </c:pt>
                <c:pt idx="1644">
                  <c:v>31975</c:v>
                </c:pt>
                <c:pt idx="1645">
                  <c:v>31968</c:v>
                </c:pt>
                <c:pt idx="1646">
                  <c:v>31961</c:v>
                </c:pt>
                <c:pt idx="1647">
                  <c:v>31954</c:v>
                </c:pt>
                <c:pt idx="1648">
                  <c:v>31947</c:v>
                </c:pt>
                <c:pt idx="1649">
                  <c:v>31940</c:v>
                </c:pt>
                <c:pt idx="1650">
                  <c:v>31933</c:v>
                </c:pt>
                <c:pt idx="1651">
                  <c:v>31926</c:v>
                </c:pt>
                <c:pt idx="1652">
                  <c:v>31919</c:v>
                </c:pt>
                <c:pt idx="1653">
                  <c:v>31912</c:v>
                </c:pt>
                <c:pt idx="1654">
                  <c:v>31905</c:v>
                </c:pt>
                <c:pt idx="1655">
                  <c:v>31898</c:v>
                </c:pt>
                <c:pt idx="1656">
                  <c:v>31891</c:v>
                </c:pt>
                <c:pt idx="1657">
                  <c:v>31884</c:v>
                </c:pt>
                <c:pt idx="1658">
                  <c:v>31877</c:v>
                </c:pt>
                <c:pt idx="1659">
                  <c:v>31870</c:v>
                </c:pt>
                <c:pt idx="1660">
                  <c:v>31863</c:v>
                </c:pt>
                <c:pt idx="1661">
                  <c:v>31856</c:v>
                </c:pt>
                <c:pt idx="1662">
                  <c:v>31849</c:v>
                </c:pt>
                <c:pt idx="1663">
                  <c:v>31842</c:v>
                </c:pt>
                <c:pt idx="1664">
                  <c:v>31835</c:v>
                </c:pt>
                <c:pt idx="1665">
                  <c:v>31828</c:v>
                </c:pt>
                <c:pt idx="1666">
                  <c:v>31821</c:v>
                </c:pt>
                <c:pt idx="1667">
                  <c:v>31814</c:v>
                </c:pt>
                <c:pt idx="1668">
                  <c:v>31807</c:v>
                </c:pt>
                <c:pt idx="1669">
                  <c:v>31800</c:v>
                </c:pt>
                <c:pt idx="1670">
                  <c:v>31793</c:v>
                </c:pt>
                <c:pt idx="1671">
                  <c:v>31786</c:v>
                </c:pt>
                <c:pt idx="1672">
                  <c:v>31779</c:v>
                </c:pt>
                <c:pt idx="1673">
                  <c:v>31772</c:v>
                </c:pt>
                <c:pt idx="1674">
                  <c:v>31765</c:v>
                </c:pt>
                <c:pt idx="1675">
                  <c:v>31758</c:v>
                </c:pt>
                <c:pt idx="1676">
                  <c:v>31751</c:v>
                </c:pt>
                <c:pt idx="1677">
                  <c:v>31744</c:v>
                </c:pt>
                <c:pt idx="1678">
                  <c:v>31737</c:v>
                </c:pt>
                <c:pt idx="1679">
                  <c:v>31730</c:v>
                </c:pt>
                <c:pt idx="1680">
                  <c:v>31723</c:v>
                </c:pt>
                <c:pt idx="1681">
                  <c:v>31716</c:v>
                </c:pt>
                <c:pt idx="1682">
                  <c:v>31709</c:v>
                </c:pt>
                <c:pt idx="1683">
                  <c:v>31702</c:v>
                </c:pt>
                <c:pt idx="1684">
                  <c:v>31695</c:v>
                </c:pt>
                <c:pt idx="1685">
                  <c:v>31688</c:v>
                </c:pt>
                <c:pt idx="1686">
                  <c:v>31681</c:v>
                </c:pt>
                <c:pt idx="1687">
                  <c:v>31674</c:v>
                </c:pt>
                <c:pt idx="1688">
                  <c:v>31667</c:v>
                </c:pt>
                <c:pt idx="1689">
                  <c:v>31660</c:v>
                </c:pt>
                <c:pt idx="1690">
                  <c:v>31653</c:v>
                </c:pt>
                <c:pt idx="1691">
                  <c:v>31646</c:v>
                </c:pt>
                <c:pt idx="1692">
                  <c:v>31639</c:v>
                </c:pt>
                <c:pt idx="1693">
                  <c:v>31632</c:v>
                </c:pt>
                <c:pt idx="1694">
                  <c:v>31625</c:v>
                </c:pt>
                <c:pt idx="1695">
                  <c:v>31618</c:v>
                </c:pt>
                <c:pt idx="1696">
                  <c:v>31611</c:v>
                </c:pt>
                <c:pt idx="1697">
                  <c:v>31604</c:v>
                </c:pt>
                <c:pt idx="1698">
                  <c:v>31597</c:v>
                </c:pt>
                <c:pt idx="1699">
                  <c:v>31590</c:v>
                </c:pt>
                <c:pt idx="1700">
                  <c:v>31583</c:v>
                </c:pt>
                <c:pt idx="1701">
                  <c:v>31576</c:v>
                </c:pt>
                <c:pt idx="1702">
                  <c:v>31569</c:v>
                </c:pt>
                <c:pt idx="1703">
                  <c:v>31562</c:v>
                </c:pt>
                <c:pt idx="1704">
                  <c:v>31555</c:v>
                </c:pt>
                <c:pt idx="1705">
                  <c:v>31548</c:v>
                </c:pt>
                <c:pt idx="1706">
                  <c:v>31541</c:v>
                </c:pt>
                <c:pt idx="1707">
                  <c:v>31534</c:v>
                </c:pt>
                <c:pt idx="1708">
                  <c:v>31527</c:v>
                </c:pt>
                <c:pt idx="1709">
                  <c:v>31520</c:v>
                </c:pt>
                <c:pt idx="1710">
                  <c:v>31513</c:v>
                </c:pt>
                <c:pt idx="1711">
                  <c:v>31506</c:v>
                </c:pt>
                <c:pt idx="1712">
                  <c:v>31499</c:v>
                </c:pt>
                <c:pt idx="1713">
                  <c:v>31492</c:v>
                </c:pt>
                <c:pt idx="1714">
                  <c:v>31485</c:v>
                </c:pt>
                <c:pt idx="1715">
                  <c:v>31478</c:v>
                </c:pt>
                <c:pt idx="1716">
                  <c:v>31471</c:v>
                </c:pt>
                <c:pt idx="1717">
                  <c:v>31464</c:v>
                </c:pt>
                <c:pt idx="1718">
                  <c:v>31457</c:v>
                </c:pt>
                <c:pt idx="1719">
                  <c:v>31450</c:v>
                </c:pt>
                <c:pt idx="1720">
                  <c:v>31443</c:v>
                </c:pt>
                <c:pt idx="1721">
                  <c:v>31436</c:v>
                </c:pt>
                <c:pt idx="1722">
                  <c:v>31429</c:v>
                </c:pt>
                <c:pt idx="1723">
                  <c:v>31422</c:v>
                </c:pt>
                <c:pt idx="1724">
                  <c:v>31415</c:v>
                </c:pt>
                <c:pt idx="1725">
                  <c:v>31408</c:v>
                </c:pt>
                <c:pt idx="1726">
                  <c:v>31401</c:v>
                </c:pt>
                <c:pt idx="1727">
                  <c:v>31394</c:v>
                </c:pt>
                <c:pt idx="1728">
                  <c:v>31387</c:v>
                </c:pt>
                <c:pt idx="1729">
                  <c:v>31380</c:v>
                </c:pt>
                <c:pt idx="1730">
                  <c:v>31373</c:v>
                </c:pt>
                <c:pt idx="1731">
                  <c:v>31366</c:v>
                </c:pt>
                <c:pt idx="1732">
                  <c:v>31359</c:v>
                </c:pt>
                <c:pt idx="1733">
                  <c:v>31352</c:v>
                </c:pt>
                <c:pt idx="1734">
                  <c:v>31345</c:v>
                </c:pt>
                <c:pt idx="1735">
                  <c:v>31338</c:v>
                </c:pt>
                <c:pt idx="1736">
                  <c:v>31331</c:v>
                </c:pt>
                <c:pt idx="1737">
                  <c:v>31324</c:v>
                </c:pt>
                <c:pt idx="1738">
                  <c:v>31317</c:v>
                </c:pt>
                <c:pt idx="1739">
                  <c:v>31310</c:v>
                </c:pt>
                <c:pt idx="1740">
                  <c:v>31303</c:v>
                </c:pt>
                <c:pt idx="1741">
                  <c:v>31296</c:v>
                </c:pt>
                <c:pt idx="1742">
                  <c:v>31289</c:v>
                </c:pt>
                <c:pt idx="1743">
                  <c:v>31282</c:v>
                </c:pt>
                <c:pt idx="1744">
                  <c:v>31275</c:v>
                </c:pt>
                <c:pt idx="1745">
                  <c:v>31268</c:v>
                </c:pt>
                <c:pt idx="1746">
                  <c:v>31261</c:v>
                </c:pt>
                <c:pt idx="1747">
                  <c:v>31254</c:v>
                </c:pt>
                <c:pt idx="1748">
                  <c:v>31247</c:v>
                </c:pt>
                <c:pt idx="1749">
                  <c:v>31240</c:v>
                </c:pt>
                <c:pt idx="1750">
                  <c:v>31233</c:v>
                </c:pt>
                <c:pt idx="1751">
                  <c:v>31226</c:v>
                </c:pt>
                <c:pt idx="1752">
                  <c:v>31219</c:v>
                </c:pt>
                <c:pt idx="1753">
                  <c:v>31212</c:v>
                </c:pt>
                <c:pt idx="1754">
                  <c:v>31205</c:v>
                </c:pt>
                <c:pt idx="1755">
                  <c:v>31198</c:v>
                </c:pt>
                <c:pt idx="1756">
                  <c:v>31191</c:v>
                </c:pt>
                <c:pt idx="1757">
                  <c:v>31184</c:v>
                </c:pt>
                <c:pt idx="1758">
                  <c:v>31177</c:v>
                </c:pt>
                <c:pt idx="1759">
                  <c:v>31170</c:v>
                </c:pt>
                <c:pt idx="1760">
                  <c:v>31163</c:v>
                </c:pt>
                <c:pt idx="1761">
                  <c:v>31156</c:v>
                </c:pt>
                <c:pt idx="1762">
                  <c:v>31149</c:v>
                </c:pt>
                <c:pt idx="1763">
                  <c:v>31142</c:v>
                </c:pt>
                <c:pt idx="1764">
                  <c:v>31135</c:v>
                </c:pt>
                <c:pt idx="1765">
                  <c:v>31128</c:v>
                </c:pt>
                <c:pt idx="1766">
                  <c:v>31121</c:v>
                </c:pt>
                <c:pt idx="1767">
                  <c:v>31114</c:v>
                </c:pt>
                <c:pt idx="1768">
                  <c:v>31107</c:v>
                </c:pt>
                <c:pt idx="1769">
                  <c:v>31100</c:v>
                </c:pt>
                <c:pt idx="1770">
                  <c:v>31093</c:v>
                </c:pt>
                <c:pt idx="1771">
                  <c:v>31086</c:v>
                </c:pt>
                <c:pt idx="1772">
                  <c:v>31079</c:v>
                </c:pt>
                <c:pt idx="1773">
                  <c:v>31072</c:v>
                </c:pt>
                <c:pt idx="1774">
                  <c:v>31065</c:v>
                </c:pt>
                <c:pt idx="1775">
                  <c:v>31058</c:v>
                </c:pt>
                <c:pt idx="1776">
                  <c:v>31051</c:v>
                </c:pt>
                <c:pt idx="1777">
                  <c:v>31044</c:v>
                </c:pt>
                <c:pt idx="1778">
                  <c:v>31037</c:v>
                </c:pt>
                <c:pt idx="1779">
                  <c:v>31030</c:v>
                </c:pt>
                <c:pt idx="1780">
                  <c:v>31023</c:v>
                </c:pt>
                <c:pt idx="1781">
                  <c:v>31016</c:v>
                </c:pt>
                <c:pt idx="1782">
                  <c:v>31009</c:v>
                </c:pt>
                <c:pt idx="1783">
                  <c:v>31002</c:v>
                </c:pt>
                <c:pt idx="1784">
                  <c:v>30995</c:v>
                </c:pt>
                <c:pt idx="1785">
                  <c:v>30988</c:v>
                </c:pt>
                <c:pt idx="1786">
                  <c:v>30981</c:v>
                </c:pt>
                <c:pt idx="1787">
                  <c:v>30974</c:v>
                </c:pt>
                <c:pt idx="1788">
                  <c:v>30967</c:v>
                </c:pt>
                <c:pt idx="1789">
                  <c:v>30960</c:v>
                </c:pt>
                <c:pt idx="1790">
                  <c:v>30953</c:v>
                </c:pt>
                <c:pt idx="1791">
                  <c:v>30946</c:v>
                </c:pt>
                <c:pt idx="1792">
                  <c:v>30939</c:v>
                </c:pt>
                <c:pt idx="1793">
                  <c:v>30932</c:v>
                </c:pt>
                <c:pt idx="1794">
                  <c:v>30925</c:v>
                </c:pt>
                <c:pt idx="1795">
                  <c:v>30918</c:v>
                </c:pt>
                <c:pt idx="1796">
                  <c:v>30911</c:v>
                </c:pt>
                <c:pt idx="1797">
                  <c:v>30904</c:v>
                </c:pt>
                <c:pt idx="1798">
                  <c:v>30897</c:v>
                </c:pt>
                <c:pt idx="1799">
                  <c:v>30890</c:v>
                </c:pt>
                <c:pt idx="1800">
                  <c:v>30883</c:v>
                </c:pt>
                <c:pt idx="1801">
                  <c:v>30876</c:v>
                </c:pt>
                <c:pt idx="1802">
                  <c:v>30869</c:v>
                </c:pt>
                <c:pt idx="1803">
                  <c:v>30862</c:v>
                </c:pt>
                <c:pt idx="1804">
                  <c:v>30855</c:v>
                </c:pt>
                <c:pt idx="1805">
                  <c:v>30848</c:v>
                </c:pt>
                <c:pt idx="1806">
                  <c:v>30841</c:v>
                </c:pt>
                <c:pt idx="1807">
                  <c:v>30834</c:v>
                </c:pt>
                <c:pt idx="1808">
                  <c:v>30827</c:v>
                </c:pt>
                <c:pt idx="1809">
                  <c:v>30820</c:v>
                </c:pt>
                <c:pt idx="1810">
                  <c:v>30813</c:v>
                </c:pt>
                <c:pt idx="1811">
                  <c:v>30806</c:v>
                </c:pt>
                <c:pt idx="1812">
                  <c:v>30799</c:v>
                </c:pt>
                <c:pt idx="1813">
                  <c:v>30792</c:v>
                </c:pt>
                <c:pt idx="1814">
                  <c:v>30785</c:v>
                </c:pt>
                <c:pt idx="1815">
                  <c:v>30778</c:v>
                </c:pt>
                <c:pt idx="1816">
                  <c:v>30771</c:v>
                </c:pt>
                <c:pt idx="1817">
                  <c:v>30764</c:v>
                </c:pt>
                <c:pt idx="1818">
                  <c:v>30757</c:v>
                </c:pt>
                <c:pt idx="1819">
                  <c:v>30750</c:v>
                </c:pt>
                <c:pt idx="1820">
                  <c:v>30743</c:v>
                </c:pt>
                <c:pt idx="1821">
                  <c:v>30736</c:v>
                </c:pt>
                <c:pt idx="1822">
                  <c:v>30729</c:v>
                </c:pt>
                <c:pt idx="1823">
                  <c:v>30722</c:v>
                </c:pt>
                <c:pt idx="1824">
                  <c:v>30715</c:v>
                </c:pt>
                <c:pt idx="1825">
                  <c:v>30708</c:v>
                </c:pt>
                <c:pt idx="1826">
                  <c:v>30701</c:v>
                </c:pt>
                <c:pt idx="1827">
                  <c:v>30694</c:v>
                </c:pt>
                <c:pt idx="1828">
                  <c:v>30687</c:v>
                </c:pt>
                <c:pt idx="1829">
                  <c:v>30680</c:v>
                </c:pt>
                <c:pt idx="1830">
                  <c:v>30673</c:v>
                </c:pt>
                <c:pt idx="1831">
                  <c:v>30666</c:v>
                </c:pt>
                <c:pt idx="1832">
                  <c:v>30659</c:v>
                </c:pt>
                <c:pt idx="1833">
                  <c:v>30652</c:v>
                </c:pt>
                <c:pt idx="1834">
                  <c:v>30645</c:v>
                </c:pt>
                <c:pt idx="1835">
                  <c:v>30638</c:v>
                </c:pt>
                <c:pt idx="1836">
                  <c:v>30631</c:v>
                </c:pt>
                <c:pt idx="1837">
                  <c:v>30624</c:v>
                </c:pt>
                <c:pt idx="1838">
                  <c:v>30617</c:v>
                </c:pt>
                <c:pt idx="1839">
                  <c:v>30610</c:v>
                </c:pt>
                <c:pt idx="1840">
                  <c:v>30603</c:v>
                </c:pt>
                <c:pt idx="1841">
                  <c:v>30596</c:v>
                </c:pt>
                <c:pt idx="1842">
                  <c:v>30589</c:v>
                </c:pt>
                <c:pt idx="1843">
                  <c:v>30582</c:v>
                </c:pt>
                <c:pt idx="1844">
                  <c:v>30575</c:v>
                </c:pt>
                <c:pt idx="1845">
                  <c:v>30568</c:v>
                </c:pt>
                <c:pt idx="1846">
                  <c:v>30561</c:v>
                </c:pt>
                <c:pt idx="1847">
                  <c:v>30554</c:v>
                </c:pt>
                <c:pt idx="1848">
                  <c:v>30547</c:v>
                </c:pt>
                <c:pt idx="1849">
                  <c:v>30540</c:v>
                </c:pt>
                <c:pt idx="1850">
                  <c:v>30533</c:v>
                </c:pt>
                <c:pt idx="1851">
                  <c:v>30526</c:v>
                </c:pt>
                <c:pt idx="1852">
                  <c:v>30519</c:v>
                </c:pt>
                <c:pt idx="1853">
                  <c:v>30512</c:v>
                </c:pt>
                <c:pt idx="1854">
                  <c:v>30505</c:v>
                </c:pt>
                <c:pt idx="1855">
                  <c:v>30498</c:v>
                </c:pt>
                <c:pt idx="1856">
                  <c:v>30491</c:v>
                </c:pt>
                <c:pt idx="1857">
                  <c:v>30484</c:v>
                </c:pt>
                <c:pt idx="1858">
                  <c:v>30477</c:v>
                </c:pt>
                <c:pt idx="1859">
                  <c:v>30470</c:v>
                </c:pt>
                <c:pt idx="1860">
                  <c:v>30456</c:v>
                </c:pt>
                <c:pt idx="1861">
                  <c:v>30449</c:v>
                </c:pt>
                <c:pt idx="1862">
                  <c:v>30435</c:v>
                </c:pt>
                <c:pt idx="1863">
                  <c:v>30421</c:v>
                </c:pt>
                <c:pt idx="1864">
                  <c:v>30414</c:v>
                </c:pt>
                <c:pt idx="1865">
                  <c:v>30407</c:v>
                </c:pt>
                <c:pt idx="1866">
                  <c:v>30400</c:v>
                </c:pt>
                <c:pt idx="1867">
                  <c:v>30393</c:v>
                </c:pt>
                <c:pt idx="1868">
                  <c:v>30386</c:v>
                </c:pt>
                <c:pt idx="1869">
                  <c:v>30379</c:v>
                </c:pt>
                <c:pt idx="1870">
                  <c:v>30372</c:v>
                </c:pt>
                <c:pt idx="1871">
                  <c:v>30365</c:v>
                </c:pt>
                <c:pt idx="1872">
                  <c:v>30358</c:v>
                </c:pt>
                <c:pt idx="1873">
                  <c:v>30351</c:v>
                </c:pt>
                <c:pt idx="1874">
                  <c:v>30344</c:v>
                </c:pt>
                <c:pt idx="1875">
                  <c:v>30337</c:v>
                </c:pt>
                <c:pt idx="1876">
                  <c:v>30330</c:v>
                </c:pt>
                <c:pt idx="1877">
                  <c:v>30323</c:v>
                </c:pt>
              </c:numCache>
            </c:numRef>
          </c:xVal>
          <c:yVal>
            <c:numRef>
              <c:f>'Weekly_U.S._Field_Production_of'!$B$6:$B$1883</c:f>
              <c:numCache>
                <c:formatCode>General</c:formatCode>
                <c:ptCount val="1878"/>
                <c:pt idx="0">
                  <c:v>11900</c:v>
                </c:pt>
                <c:pt idx="1">
                  <c:v>11900</c:v>
                </c:pt>
                <c:pt idx="2">
                  <c:v>11700</c:v>
                </c:pt>
                <c:pt idx="3">
                  <c:v>11700</c:v>
                </c:pt>
                <c:pt idx="4">
                  <c:v>11700</c:v>
                </c:pt>
                <c:pt idx="5">
                  <c:v>11600</c:v>
                </c:pt>
                <c:pt idx="6">
                  <c:v>11600</c:v>
                </c:pt>
                <c:pt idx="7">
                  <c:v>11700</c:v>
                </c:pt>
                <c:pt idx="8">
                  <c:v>11700</c:v>
                </c:pt>
                <c:pt idx="9">
                  <c:v>11700</c:v>
                </c:pt>
                <c:pt idx="10">
                  <c:v>11700</c:v>
                </c:pt>
                <c:pt idx="11">
                  <c:v>11600</c:v>
                </c:pt>
                <c:pt idx="12">
                  <c:v>11200</c:v>
                </c:pt>
                <c:pt idx="13">
                  <c:v>10900</c:v>
                </c:pt>
                <c:pt idx="14">
                  <c:v>10900</c:v>
                </c:pt>
                <c:pt idx="15">
                  <c:v>11200</c:v>
                </c:pt>
                <c:pt idx="16">
                  <c:v>11100</c:v>
                </c:pt>
                <c:pt idx="17">
                  <c:v>11100</c:v>
                </c:pt>
                <c:pt idx="18">
                  <c:v>11000</c:v>
                </c:pt>
                <c:pt idx="19">
                  <c:v>10900</c:v>
                </c:pt>
                <c:pt idx="20">
                  <c:v>11000</c:v>
                </c:pt>
                <c:pt idx="21">
                  <c:v>11000</c:v>
                </c:pt>
                <c:pt idx="22">
                  <c:v>11000</c:v>
                </c:pt>
                <c:pt idx="23">
                  <c:v>10900</c:v>
                </c:pt>
                <c:pt idx="24">
                  <c:v>10800</c:v>
                </c:pt>
                <c:pt idx="25">
                  <c:v>10900</c:v>
                </c:pt>
                <c:pt idx="26">
                  <c:v>11000</c:v>
                </c:pt>
                <c:pt idx="27">
                  <c:v>11000</c:v>
                </c:pt>
                <c:pt idx="28">
                  <c:v>10900</c:v>
                </c:pt>
                <c:pt idx="29">
                  <c:v>10900</c:v>
                </c:pt>
                <c:pt idx="30">
                  <c:v>10900</c:v>
                </c:pt>
                <c:pt idx="31">
                  <c:v>10900</c:v>
                </c:pt>
                <c:pt idx="32">
                  <c:v>10900</c:v>
                </c:pt>
                <c:pt idx="33">
                  <c:v>10800</c:v>
                </c:pt>
                <c:pt idx="34">
                  <c:v>10769</c:v>
                </c:pt>
                <c:pt idx="35">
                  <c:v>10725</c:v>
                </c:pt>
                <c:pt idx="36">
                  <c:v>10723</c:v>
                </c:pt>
                <c:pt idx="37">
                  <c:v>10703</c:v>
                </c:pt>
                <c:pt idx="38">
                  <c:v>10619</c:v>
                </c:pt>
                <c:pt idx="39">
                  <c:v>10586</c:v>
                </c:pt>
                <c:pt idx="40">
                  <c:v>10540</c:v>
                </c:pt>
                <c:pt idx="41">
                  <c:v>10525</c:v>
                </c:pt>
                <c:pt idx="42">
                  <c:v>10460</c:v>
                </c:pt>
                <c:pt idx="43">
                  <c:v>10433</c:v>
                </c:pt>
                <c:pt idx="44">
                  <c:v>10407</c:v>
                </c:pt>
                <c:pt idx="45">
                  <c:v>10381</c:v>
                </c:pt>
                <c:pt idx="46">
                  <c:v>10369</c:v>
                </c:pt>
                <c:pt idx="47">
                  <c:v>10283</c:v>
                </c:pt>
                <c:pt idx="48">
                  <c:v>10270</c:v>
                </c:pt>
                <c:pt idx="49">
                  <c:v>10271</c:v>
                </c:pt>
                <c:pt idx="50">
                  <c:v>10251</c:v>
                </c:pt>
                <c:pt idx="51">
                  <c:v>9919</c:v>
                </c:pt>
                <c:pt idx="52">
                  <c:v>9878</c:v>
                </c:pt>
                <c:pt idx="53">
                  <c:v>9750</c:v>
                </c:pt>
                <c:pt idx="54">
                  <c:v>9492</c:v>
                </c:pt>
                <c:pt idx="55">
                  <c:v>9782</c:v>
                </c:pt>
                <c:pt idx="56">
                  <c:v>9754</c:v>
                </c:pt>
                <c:pt idx="57">
                  <c:v>9789</c:v>
                </c:pt>
                <c:pt idx="58">
                  <c:v>9780</c:v>
                </c:pt>
                <c:pt idx="59">
                  <c:v>9707</c:v>
                </c:pt>
                <c:pt idx="60">
                  <c:v>9682</c:v>
                </c:pt>
                <c:pt idx="61">
                  <c:v>9658</c:v>
                </c:pt>
                <c:pt idx="62">
                  <c:v>9645</c:v>
                </c:pt>
                <c:pt idx="63">
                  <c:v>9620</c:v>
                </c:pt>
                <c:pt idx="64">
                  <c:v>9553</c:v>
                </c:pt>
                <c:pt idx="65">
                  <c:v>9507</c:v>
                </c:pt>
                <c:pt idx="66">
                  <c:v>8406</c:v>
                </c:pt>
                <c:pt idx="67">
                  <c:v>9480</c:v>
                </c:pt>
                <c:pt idx="68">
                  <c:v>9561</c:v>
                </c:pt>
                <c:pt idx="69">
                  <c:v>9547</c:v>
                </c:pt>
                <c:pt idx="70">
                  <c:v>9510</c:v>
                </c:pt>
                <c:pt idx="71">
                  <c:v>9353</c:v>
                </c:pt>
                <c:pt idx="72">
                  <c:v>8781</c:v>
                </c:pt>
                <c:pt idx="73">
                  <c:v>9530</c:v>
                </c:pt>
                <c:pt idx="74">
                  <c:v>9528</c:v>
                </c:pt>
                <c:pt idx="75">
                  <c:v>9502</c:v>
                </c:pt>
                <c:pt idx="76">
                  <c:v>9423</c:v>
                </c:pt>
                <c:pt idx="77">
                  <c:v>9430</c:v>
                </c:pt>
                <c:pt idx="78">
                  <c:v>9410</c:v>
                </c:pt>
                <c:pt idx="79">
                  <c:v>9429</c:v>
                </c:pt>
                <c:pt idx="80">
                  <c:v>9397</c:v>
                </c:pt>
                <c:pt idx="81">
                  <c:v>9338</c:v>
                </c:pt>
                <c:pt idx="82">
                  <c:v>9250</c:v>
                </c:pt>
                <c:pt idx="83">
                  <c:v>9350</c:v>
                </c:pt>
                <c:pt idx="84">
                  <c:v>9330</c:v>
                </c:pt>
                <c:pt idx="85">
                  <c:v>9318</c:v>
                </c:pt>
                <c:pt idx="86">
                  <c:v>9342</c:v>
                </c:pt>
                <c:pt idx="87">
                  <c:v>9320</c:v>
                </c:pt>
                <c:pt idx="88">
                  <c:v>9305</c:v>
                </c:pt>
                <c:pt idx="89">
                  <c:v>9314</c:v>
                </c:pt>
                <c:pt idx="90">
                  <c:v>9293</c:v>
                </c:pt>
                <c:pt idx="91">
                  <c:v>9265</c:v>
                </c:pt>
                <c:pt idx="92">
                  <c:v>9252</c:v>
                </c:pt>
                <c:pt idx="93">
                  <c:v>9235</c:v>
                </c:pt>
                <c:pt idx="94">
                  <c:v>9199</c:v>
                </c:pt>
                <c:pt idx="95">
                  <c:v>9147</c:v>
                </c:pt>
                <c:pt idx="96">
                  <c:v>9129</c:v>
                </c:pt>
                <c:pt idx="97">
                  <c:v>9109</c:v>
                </c:pt>
                <c:pt idx="98">
                  <c:v>9088</c:v>
                </c:pt>
                <c:pt idx="99">
                  <c:v>9032</c:v>
                </c:pt>
                <c:pt idx="100">
                  <c:v>9001</c:v>
                </c:pt>
                <c:pt idx="101">
                  <c:v>8977</c:v>
                </c:pt>
                <c:pt idx="102">
                  <c:v>8978</c:v>
                </c:pt>
                <c:pt idx="103">
                  <c:v>8915</c:v>
                </c:pt>
                <c:pt idx="104">
                  <c:v>8961</c:v>
                </c:pt>
                <c:pt idx="105">
                  <c:v>8944</c:v>
                </c:pt>
                <c:pt idx="106">
                  <c:v>8946</c:v>
                </c:pt>
                <c:pt idx="107">
                  <c:v>8770</c:v>
                </c:pt>
                <c:pt idx="108">
                  <c:v>8766</c:v>
                </c:pt>
                <c:pt idx="109">
                  <c:v>8786</c:v>
                </c:pt>
                <c:pt idx="110">
                  <c:v>8796</c:v>
                </c:pt>
                <c:pt idx="111">
                  <c:v>8697</c:v>
                </c:pt>
                <c:pt idx="112">
                  <c:v>8699</c:v>
                </c:pt>
                <c:pt idx="113">
                  <c:v>8690</c:v>
                </c:pt>
                <c:pt idx="114">
                  <c:v>8681</c:v>
                </c:pt>
                <c:pt idx="115">
                  <c:v>8692</c:v>
                </c:pt>
                <c:pt idx="116">
                  <c:v>8522</c:v>
                </c:pt>
                <c:pt idx="117">
                  <c:v>8504</c:v>
                </c:pt>
                <c:pt idx="118">
                  <c:v>8464</c:v>
                </c:pt>
                <c:pt idx="119">
                  <c:v>8450</c:v>
                </c:pt>
                <c:pt idx="120">
                  <c:v>8467</c:v>
                </c:pt>
                <c:pt idx="121">
                  <c:v>8497</c:v>
                </c:pt>
                <c:pt idx="122">
                  <c:v>8512</c:v>
                </c:pt>
                <c:pt idx="123">
                  <c:v>8493</c:v>
                </c:pt>
                <c:pt idx="124">
                  <c:v>8458</c:v>
                </c:pt>
                <c:pt idx="125">
                  <c:v>8488</c:v>
                </c:pt>
                <c:pt idx="126">
                  <c:v>8548</c:v>
                </c:pt>
                <c:pt idx="127">
                  <c:v>8597</c:v>
                </c:pt>
                <c:pt idx="128">
                  <c:v>8445</c:v>
                </c:pt>
                <c:pt idx="129">
                  <c:v>8460</c:v>
                </c:pt>
                <c:pt idx="130">
                  <c:v>8515</c:v>
                </c:pt>
                <c:pt idx="131">
                  <c:v>8494</c:v>
                </c:pt>
                <c:pt idx="132">
                  <c:v>8485</c:v>
                </c:pt>
                <c:pt idx="133">
                  <c:v>8428</c:v>
                </c:pt>
                <c:pt idx="134">
                  <c:v>8622</c:v>
                </c:pt>
                <c:pt idx="135">
                  <c:v>8677</c:v>
                </c:pt>
                <c:pt idx="136">
                  <c:v>8716</c:v>
                </c:pt>
                <c:pt idx="137">
                  <c:v>8745</c:v>
                </c:pt>
                <c:pt idx="138">
                  <c:v>8735</c:v>
                </c:pt>
                <c:pt idx="139">
                  <c:v>8767</c:v>
                </c:pt>
                <c:pt idx="140">
                  <c:v>8791</c:v>
                </c:pt>
                <c:pt idx="141">
                  <c:v>8802</c:v>
                </c:pt>
                <c:pt idx="142">
                  <c:v>8825</c:v>
                </c:pt>
                <c:pt idx="143">
                  <c:v>8938</c:v>
                </c:pt>
                <c:pt idx="144">
                  <c:v>8953</c:v>
                </c:pt>
                <c:pt idx="145">
                  <c:v>8977</c:v>
                </c:pt>
                <c:pt idx="146">
                  <c:v>9008</c:v>
                </c:pt>
                <c:pt idx="147">
                  <c:v>9022</c:v>
                </c:pt>
                <c:pt idx="148">
                  <c:v>9038</c:v>
                </c:pt>
                <c:pt idx="149">
                  <c:v>9068</c:v>
                </c:pt>
                <c:pt idx="150">
                  <c:v>9078</c:v>
                </c:pt>
                <c:pt idx="151">
                  <c:v>9077</c:v>
                </c:pt>
                <c:pt idx="152">
                  <c:v>9102</c:v>
                </c:pt>
                <c:pt idx="153">
                  <c:v>9135</c:v>
                </c:pt>
                <c:pt idx="154">
                  <c:v>9186</c:v>
                </c:pt>
                <c:pt idx="155">
                  <c:v>9214</c:v>
                </c:pt>
                <c:pt idx="156">
                  <c:v>9221</c:v>
                </c:pt>
                <c:pt idx="157">
                  <c:v>9235</c:v>
                </c:pt>
                <c:pt idx="158">
                  <c:v>9227</c:v>
                </c:pt>
                <c:pt idx="159">
                  <c:v>9219</c:v>
                </c:pt>
                <c:pt idx="160">
                  <c:v>9202</c:v>
                </c:pt>
                <c:pt idx="161">
                  <c:v>9179</c:v>
                </c:pt>
                <c:pt idx="162">
                  <c:v>9176</c:v>
                </c:pt>
                <c:pt idx="163">
                  <c:v>9164</c:v>
                </c:pt>
                <c:pt idx="164">
                  <c:v>9202</c:v>
                </c:pt>
                <c:pt idx="165">
                  <c:v>9165</c:v>
                </c:pt>
                <c:pt idx="166">
                  <c:v>9182</c:v>
                </c:pt>
                <c:pt idx="167">
                  <c:v>9185</c:v>
                </c:pt>
                <c:pt idx="168">
                  <c:v>9160</c:v>
                </c:pt>
                <c:pt idx="169">
                  <c:v>9112</c:v>
                </c:pt>
                <c:pt idx="170">
                  <c:v>9096</c:v>
                </c:pt>
                <c:pt idx="171">
                  <c:v>9096</c:v>
                </c:pt>
                <c:pt idx="172">
                  <c:v>9172</c:v>
                </c:pt>
                <c:pt idx="173">
                  <c:v>9096</c:v>
                </c:pt>
                <c:pt idx="174">
                  <c:v>9136</c:v>
                </c:pt>
                <c:pt idx="175">
                  <c:v>9117</c:v>
                </c:pt>
                <c:pt idx="176">
                  <c:v>9135</c:v>
                </c:pt>
                <c:pt idx="177">
                  <c:v>9218</c:v>
                </c:pt>
                <c:pt idx="178">
                  <c:v>9337</c:v>
                </c:pt>
                <c:pt idx="179">
                  <c:v>9348</c:v>
                </c:pt>
                <c:pt idx="180">
                  <c:v>9395</c:v>
                </c:pt>
                <c:pt idx="181">
                  <c:v>9465</c:v>
                </c:pt>
                <c:pt idx="182">
                  <c:v>9413</c:v>
                </c:pt>
                <c:pt idx="183">
                  <c:v>9558</c:v>
                </c:pt>
                <c:pt idx="184">
                  <c:v>9562</c:v>
                </c:pt>
                <c:pt idx="185">
                  <c:v>9604</c:v>
                </c:pt>
                <c:pt idx="186">
                  <c:v>9595</c:v>
                </c:pt>
                <c:pt idx="187">
                  <c:v>9604</c:v>
                </c:pt>
                <c:pt idx="188">
                  <c:v>9589</c:v>
                </c:pt>
                <c:pt idx="189">
                  <c:v>9610</c:v>
                </c:pt>
                <c:pt idx="190">
                  <c:v>9586</c:v>
                </c:pt>
                <c:pt idx="191">
                  <c:v>9566</c:v>
                </c:pt>
                <c:pt idx="192">
                  <c:v>9262</c:v>
                </c:pt>
                <c:pt idx="193">
                  <c:v>9374</c:v>
                </c:pt>
                <c:pt idx="194">
                  <c:v>9369</c:v>
                </c:pt>
                <c:pt idx="195">
                  <c:v>9373</c:v>
                </c:pt>
                <c:pt idx="196">
                  <c:v>9366</c:v>
                </c:pt>
                <c:pt idx="197">
                  <c:v>9384</c:v>
                </c:pt>
                <c:pt idx="198">
                  <c:v>9404</c:v>
                </c:pt>
                <c:pt idx="199">
                  <c:v>9386</c:v>
                </c:pt>
                <c:pt idx="200">
                  <c:v>9422</c:v>
                </c:pt>
                <c:pt idx="201">
                  <c:v>9419</c:v>
                </c:pt>
                <c:pt idx="202">
                  <c:v>9366</c:v>
                </c:pt>
                <c:pt idx="203">
                  <c:v>9324</c:v>
                </c:pt>
                <c:pt idx="204">
                  <c:v>9285</c:v>
                </c:pt>
                <c:pt idx="205">
                  <c:v>9280</c:v>
                </c:pt>
                <c:pt idx="206">
                  <c:v>9226</c:v>
                </c:pt>
                <c:pt idx="207">
                  <c:v>9177</c:v>
                </c:pt>
                <c:pt idx="208">
                  <c:v>9213</c:v>
                </c:pt>
                <c:pt idx="209">
                  <c:v>9186</c:v>
                </c:pt>
                <c:pt idx="210">
                  <c:v>9192</c:v>
                </c:pt>
                <c:pt idx="211">
                  <c:v>9132</c:v>
                </c:pt>
                <c:pt idx="212">
                  <c:v>9121</c:v>
                </c:pt>
                <c:pt idx="213">
                  <c:v>9127</c:v>
                </c:pt>
                <c:pt idx="214">
                  <c:v>9137</c:v>
                </c:pt>
                <c:pt idx="215">
                  <c:v>9118</c:v>
                </c:pt>
                <c:pt idx="216">
                  <c:v>9083</c:v>
                </c:pt>
                <c:pt idx="217">
                  <c:v>9077</c:v>
                </c:pt>
                <c:pt idx="218">
                  <c:v>9004</c:v>
                </c:pt>
                <c:pt idx="219">
                  <c:v>9063</c:v>
                </c:pt>
                <c:pt idx="220">
                  <c:v>8972</c:v>
                </c:pt>
                <c:pt idx="221">
                  <c:v>8970</c:v>
                </c:pt>
                <c:pt idx="222">
                  <c:v>8934</c:v>
                </c:pt>
                <c:pt idx="223">
                  <c:v>8951</c:v>
                </c:pt>
                <c:pt idx="224">
                  <c:v>8875</c:v>
                </c:pt>
                <c:pt idx="225">
                  <c:v>8837</c:v>
                </c:pt>
                <c:pt idx="226">
                  <c:v>8867</c:v>
                </c:pt>
                <c:pt idx="227">
                  <c:v>8838</c:v>
                </c:pt>
                <c:pt idx="228">
                  <c:v>8590</c:v>
                </c:pt>
                <c:pt idx="229">
                  <c:v>8630</c:v>
                </c:pt>
                <c:pt idx="230">
                  <c:v>8631</c:v>
                </c:pt>
                <c:pt idx="231">
                  <c:v>8577</c:v>
                </c:pt>
                <c:pt idx="232">
                  <c:v>8556</c:v>
                </c:pt>
                <c:pt idx="233">
                  <c:v>8453</c:v>
                </c:pt>
                <c:pt idx="234">
                  <c:v>8443</c:v>
                </c:pt>
                <c:pt idx="235">
                  <c:v>8565</c:v>
                </c:pt>
                <c:pt idx="236">
                  <c:v>8592</c:v>
                </c:pt>
                <c:pt idx="237">
                  <c:v>8514</c:v>
                </c:pt>
                <c:pt idx="238">
                  <c:v>8442</c:v>
                </c:pt>
                <c:pt idx="239">
                  <c:v>8446</c:v>
                </c:pt>
                <c:pt idx="240">
                  <c:v>8477</c:v>
                </c:pt>
                <c:pt idx="241">
                  <c:v>8460</c:v>
                </c:pt>
                <c:pt idx="242">
                  <c:v>8383</c:v>
                </c:pt>
                <c:pt idx="243">
                  <c:v>8472</c:v>
                </c:pt>
                <c:pt idx="244">
                  <c:v>8434</c:v>
                </c:pt>
                <c:pt idx="245">
                  <c:v>8428</c:v>
                </c:pt>
                <c:pt idx="246">
                  <c:v>8350</c:v>
                </c:pt>
                <c:pt idx="247">
                  <c:v>8352</c:v>
                </c:pt>
                <c:pt idx="248">
                  <c:v>8360</c:v>
                </c:pt>
                <c:pt idx="249">
                  <c:v>8301</c:v>
                </c:pt>
                <c:pt idx="250">
                  <c:v>8229</c:v>
                </c:pt>
                <c:pt idx="251">
                  <c:v>8192</c:v>
                </c:pt>
                <c:pt idx="252">
                  <c:v>8190</c:v>
                </c:pt>
                <c:pt idx="253">
                  <c:v>8215</c:v>
                </c:pt>
                <c:pt idx="254">
                  <c:v>8182</c:v>
                </c:pt>
                <c:pt idx="255">
                  <c:v>8077</c:v>
                </c:pt>
                <c:pt idx="256">
                  <c:v>8059</c:v>
                </c:pt>
                <c:pt idx="257">
                  <c:v>8148</c:v>
                </c:pt>
                <c:pt idx="258">
                  <c:v>8132</c:v>
                </c:pt>
                <c:pt idx="259">
                  <c:v>8044</c:v>
                </c:pt>
                <c:pt idx="260">
                  <c:v>8044</c:v>
                </c:pt>
                <c:pt idx="261">
                  <c:v>8052</c:v>
                </c:pt>
                <c:pt idx="262">
                  <c:v>8159</c:v>
                </c:pt>
                <c:pt idx="263">
                  <c:v>8145</c:v>
                </c:pt>
                <c:pt idx="264">
                  <c:v>8121</c:v>
                </c:pt>
                <c:pt idx="265">
                  <c:v>8111</c:v>
                </c:pt>
                <c:pt idx="266">
                  <c:v>8058</c:v>
                </c:pt>
                <c:pt idx="267">
                  <c:v>8075</c:v>
                </c:pt>
                <c:pt idx="268">
                  <c:v>8011</c:v>
                </c:pt>
                <c:pt idx="269">
                  <c:v>8019</c:v>
                </c:pt>
                <c:pt idx="270">
                  <c:v>7974</c:v>
                </c:pt>
                <c:pt idx="271">
                  <c:v>7981</c:v>
                </c:pt>
                <c:pt idx="272">
                  <c:v>7858</c:v>
                </c:pt>
                <c:pt idx="273">
                  <c:v>7853</c:v>
                </c:pt>
                <c:pt idx="274">
                  <c:v>7896</c:v>
                </c:pt>
                <c:pt idx="275">
                  <c:v>7428</c:v>
                </c:pt>
                <c:pt idx="276">
                  <c:v>7809</c:v>
                </c:pt>
                <c:pt idx="277">
                  <c:v>7784</c:v>
                </c:pt>
                <c:pt idx="278">
                  <c:v>7777</c:v>
                </c:pt>
                <c:pt idx="279">
                  <c:v>7827</c:v>
                </c:pt>
                <c:pt idx="280">
                  <c:v>7745</c:v>
                </c:pt>
                <c:pt idx="281">
                  <c:v>7621</c:v>
                </c:pt>
                <c:pt idx="282">
                  <c:v>7609</c:v>
                </c:pt>
                <c:pt idx="283">
                  <c:v>7518</c:v>
                </c:pt>
                <c:pt idx="284">
                  <c:v>7571</c:v>
                </c:pt>
                <c:pt idx="285">
                  <c:v>7560</c:v>
                </c:pt>
                <c:pt idx="286">
                  <c:v>7542</c:v>
                </c:pt>
                <c:pt idx="287">
                  <c:v>7555</c:v>
                </c:pt>
                <c:pt idx="288">
                  <c:v>7490</c:v>
                </c:pt>
                <c:pt idx="289">
                  <c:v>7401</c:v>
                </c:pt>
                <c:pt idx="290">
                  <c:v>7267</c:v>
                </c:pt>
                <c:pt idx="291">
                  <c:v>7261</c:v>
                </c:pt>
                <c:pt idx="292">
                  <c:v>7129</c:v>
                </c:pt>
                <c:pt idx="293">
                  <c:v>7224</c:v>
                </c:pt>
                <c:pt idx="294">
                  <c:v>7300</c:v>
                </c:pt>
                <c:pt idx="295">
                  <c:v>7292</c:v>
                </c:pt>
                <c:pt idx="296">
                  <c:v>7258</c:v>
                </c:pt>
                <c:pt idx="297">
                  <c:v>7321</c:v>
                </c:pt>
                <c:pt idx="298">
                  <c:v>7369</c:v>
                </c:pt>
                <c:pt idx="299">
                  <c:v>7312</c:v>
                </c:pt>
                <c:pt idx="300">
                  <c:v>7326</c:v>
                </c:pt>
                <c:pt idx="301">
                  <c:v>7208</c:v>
                </c:pt>
                <c:pt idx="302">
                  <c:v>7181</c:v>
                </c:pt>
                <c:pt idx="303">
                  <c:v>7151</c:v>
                </c:pt>
                <c:pt idx="304">
                  <c:v>7151</c:v>
                </c:pt>
                <c:pt idx="305">
                  <c:v>7150</c:v>
                </c:pt>
                <c:pt idx="306">
                  <c:v>7159</c:v>
                </c:pt>
                <c:pt idx="307">
                  <c:v>7093</c:v>
                </c:pt>
                <c:pt idx="308">
                  <c:v>7096</c:v>
                </c:pt>
                <c:pt idx="309">
                  <c:v>7118</c:v>
                </c:pt>
                <c:pt idx="310">
                  <c:v>7064</c:v>
                </c:pt>
                <c:pt idx="311">
                  <c:v>6997</c:v>
                </c:pt>
                <c:pt idx="312">
                  <c:v>6993</c:v>
                </c:pt>
                <c:pt idx="313">
                  <c:v>6989</c:v>
                </c:pt>
                <c:pt idx="314">
                  <c:v>7041</c:v>
                </c:pt>
                <c:pt idx="315">
                  <c:v>7002</c:v>
                </c:pt>
                <c:pt idx="316">
                  <c:v>6985</c:v>
                </c:pt>
                <c:pt idx="317">
                  <c:v>6984</c:v>
                </c:pt>
                <c:pt idx="318">
                  <c:v>6863</c:v>
                </c:pt>
                <c:pt idx="319">
                  <c:v>6852</c:v>
                </c:pt>
                <c:pt idx="320">
                  <c:v>6817</c:v>
                </c:pt>
                <c:pt idx="321">
                  <c:v>6818</c:v>
                </c:pt>
                <c:pt idx="322">
                  <c:v>6710</c:v>
                </c:pt>
                <c:pt idx="323">
                  <c:v>6709</c:v>
                </c:pt>
                <c:pt idx="324">
                  <c:v>6677</c:v>
                </c:pt>
                <c:pt idx="325">
                  <c:v>6669</c:v>
                </c:pt>
                <c:pt idx="326">
                  <c:v>6610</c:v>
                </c:pt>
                <c:pt idx="327">
                  <c:v>6606</c:v>
                </c:pt>
                <c:pt idx="328">
                  <c:v>6598</c:v>
                </c:pt>
                <c:pt idx="329">
                  <c:v>6520</c:v>
                </c:pt>
                <c:pt idx="330">
                  <c:v>6509</c:v>
                </c:pt>
                <c:pt idx="331">
                  <c:v>6277</c:v>
                </c:pt>
                <c:pt idx="332">
                  <c:v>5526</c:v>
                </c:pt>
                <c:pt idx="333">
                  <c:v>5486</c:v>
                </c:pt>
                <c:pt idx="334">
                  <c:v>6258</c:v>
                </c:pt>
                <c:pt idx="335">
                  <c:v>6246</c:v>
                </c:pt>
                <c:pt idx="336">
                  <c:v>6181</c:v>
                </c:pt>
                <c:pt idx="337">
                  <c:v>6218</c:v>
                </c:pt>
                <c:pt idx="338">
                  <c:v>6320</c:v>
                </c:pt>
                <c:pt idx="339">
                  <c:v>6364</c:v>
                </c:pt>
                <c:pt idx="340">
                  <c:v>6245</c:v>
                </c:pt>
                <c:pt idx="341">
                  <c:v>6249</c:v>
                </c:pt>
                <c:pt idx="342">
                  <c:v>6094</c:v>
                </c:pt>
                <c:pt idx="343">
                  <c:v>6257</c:v>
                </c:pt>
                <c:pt idx="344">
                  <c:v>6353</c:v>
                </c:pt>
                <c:pt idx="345">
                  <c:v>6236</c:v>
                </c:pt>
                <c:pt idx="346">
                  <c:v>6245</c:v>
                </c:pt>
                <c:pt idx="347">
                  <c:v>6227</c:v>
                </c:pt>
                <c:pt idx="348">
                  <c:v>6239</c:v>
                </c:pt>
                <c:pt idx="349">
                  <c:v>6149</c:v>
                </c:pt>
                <c:pt idx="350">
                  <c:v>6136</c:v>
                </c:pt>
                <c:pt idx="351">
                  <c:v>6121</c:v>
                </c:pt>
                <c:pt idx="352">
                  <c:v>6113</c:v>
                </c:pt>
                <c:pt idx="353">
                  <c:v>6043</c:v>
                </c:pt>
                <c:pt idx="354">
                  <c:v>6040</c:v>
                </c:pt>
                <c:pt idx="355">
                  <c:v>6049</c:v>
                </c:pt>
                <c:pt idx="356">
                  <c:v>5821</c:v>
                </c:pt>
                <c:pt idx="357">
                  <c:v>5826</c:v>
                </c:pt>
                <c:pt idx="358">
                  <c:v>5830</c:v>
                </c:pt>
                <c:pt idx="359">
                  <c:v>5806</c:v>
                </c:pt>
                <c:pt idx="360">
                  <c:v>5814</c:v>
                </c:pt>
                <c:pt idx="361">
                  <c:v>5817</c:v>
                </c:pt>
                <c:pt idx="362">
                  <c:v>5819</c:v>
                </c:pt>
                <c:pt idx="363">
                  <c:v>5763</c:v>
                </c:pt>
                <c:pt idx="364">
                  <c:v>5720</c:v>
                </c:pt>
                <c:pt idx="365">
                  <c:v>5722</c:v>
                </c:pt>
                <c:pt idx="366">
                  <c:v>5726</c:v>
                </c:pt>
                <c:pt idx="367">
                  <c:v>5844</c:v>
                </c:pt>
                <c:pt idx="368">
                  <c:v>5851</c:v>
                </c:pt>
                <c:pt idx="369">
                  <c:v>5846</c:v>
                </c:pt>
                <c:pt idx="370">
                  <c:v>5862</c:v>
                </c:pt>
                <c:pt idx="371">
                  <c:v>5862</c:v>
                </c:pt>
                <c:pt idx="372">
                  <c:v>5861</c:v>
                </c:pt>
                <c:pt idx="373">
                  <c:v>5864</c:v>
                </c:pt>
                <c:pt idx="374">
                  <c:v>5887</c:v>
                </c:pt>
                <c:pt idx="375">
                  <c:v>5894</c:v>
                </c:pt>
                <c:pt idx="376">
                  <c:v>5846</c:v>
                </c:pt>
                <c:pt idx="377">
                  <c:v>5818</c:v>
                </c:pt>
                <c:pt idx="378">
                  <c:v>5876</c:v>
                </c:pt>
                <c:pt idx="379">
                  <c:v>5891</c:v>
                </c:pt>
                <c:pt idx="380">
                  <c:v>5878</c:v>
                </c:pt>
                <c:pt idx="381">
                  <c:v>5800</c:v>
                </c:pt>
                <c:pt idx="382">
                  <c:v>5756</c:v>
                </c:pt>
                <c:pt idx="383">
                  <c:v>5747</c:v>
                </c:pt>
                <c:pt idx="384">
                  <c:v>5083</c:v>
                </c:pt>
                <c:pt idx="385">
                  <c:v>5642</c:v>
                </c:pt>
                <c:pt idx="386">
                  <c:v>5598</c:v>
                </c:pt>
                <c:pt idx="387">
                  <c:v>5591</c:v>
                </c:pt>
                <c:pt idx="388">
                  <c:v>5561</c:v>
                </c:pt>
                <c:pt idx="389">
                  <c:v>5529</c:v>
                </c:pt>
                <c:pt idx="390">
                  <c:v>5523</c:v>
                </c:pt>
                <c:pt idx="391">
                  <c:v>5377</c:v>
                </c:pt>
                <c:pt idx="392">
                  <c:v>5591</c:v>
                </c:pt>
                <c:pt idx="393">
                  <c:v>5578</c:v>
                </c:pt>
                <c:pt idx="394">
                  <c:v>5520</c:v>
                </c:pt>
                <c:pt idx="395">
                  <c:v>5593</c:v>
                </c:pt>
                <c:pt idx="396">
                  <c:v>5650</c:v>
                </c:pt>
                <c:pt idx="397">
                  <c:v>5643</c:v>
                </c:pt>
                <c:pt idx="398">
                  <c:v>5633</c:v>
                </c:pt>
                <c:pt idx="399">
                  <c:v>5609</c:v>
                </c:pt>
                <c:pt idx="400">
                  <c:v>5583</c:v>
                </c:pt>
                <c:pt idx="401">
                  <c:v>5618</c:v>
                </c:pt>
                <c:pt idx="402">
                  <c:v>5609</c:v>
                </c:pt>
                <c:pt idx="403">
                  <c:v>5623</c:v>
                </c:pt>
                <c:pt idx="404">
                  <c:v>5610</c:v>
                </c:pt>
                <c:pt idx="405">
                  <c:v>5625</c:v>
                </c:pt>
                <c:pt idx="406">
                  <c:v>5635</c:v>
                </c:pt>
                <c:pt idx="407">
                  <c:v>5638</c:v>
                </c:pt>
                <c:pt idx="408">
                  <c:v>5568</c:v>
                </c:pt>
                <c:pt idx="409">
                  <c:v>5570</c:v>
                </c:pt>
                <c:pt idx="410">
                  <c:v>5591</c:v>
                </c:pt>
                <c:pt idx="411">
                  <c:v>5593</c:v>
                </c:pt>
                <c:pt idx="412">
                  <c:v>5591</c:v>
                </c:pt>
                <c:pt idx="413">
                  <c:v>5604</c:v>
                </c:pt>
                <c:pt idx="414">
                  <c:v>5610</c:v>
                </c:pt>
                <c:pt idx="415">
                  <c:v>5597</c:v>
                </c:pt>
                <c:pt idx="416">
                  <c:v>5568</c:v>
                </c:pt>
                <c:pt idx="417">
                  <c:v>5321</c:v>
                </c:pt>
                <c:pt idx="418">
                  <c:v>5205</c:v>
                </c:pt>
                <c:pt idx="419">
                  <c:v>5575</c:v>
                </c:pt>
                <c:pt idx="420">
                  <c:v>5598</c:v>
                </c:pt>
                <c:pt idx="421">
                  <c:v>5575</c:v>
                </c:pt>
                <c:pt idx="422">
                  <c:v>5598</c:v>
                </c:pt>
                <c:pt idx="423">
                  <c:v>5604</c:v>
                </c:pt>
                <c:pt idx="424">
                  <c:v>5582</c:v>
                </c:pt>
                <c:pt idx="425">
                  <c:v>5555</c:v>
                </c:pt>
                <c:pt idx="426">
                  <c:v>5581</c:v>
                </c:pt>
                <c:pt idx="427">
                  <c:v>5597</c:v>
                </c:pt>
                <c:pt idx="428">
                  <c:v>5596</c:v>
                </c:pt>
                <c:pt idx="429">
                  <c:v>5593</c:v>
                </c:pt>
                <c:pt idx="430">
                  <c:v>5540</c:v>
                </c:pt>
                <c:pt idx="431">
                  <c:v>5536</c:v>
                </c:pt>
                <c:pt idx="432">
                  <c:v>5528</c:v>
                </c:pt>
                <c:pt idx="433">
                  <c:v>5514</c:v>
                </c:pt>
                <c:pt idx="434">
                  <c:v>5562</c:v>
                </c:pt>
                <c:pt idx="435">
                  <c:v>5556</c:v>
                </c:pt>
                <c:pt idx="436">
                  <c:v>5573</c:v>
                </c:pt>
                <c:pt idx="437">
                  <c:v>5603</c:v>
                </c:pt>
                <c:pt idx="438">
                  <c:v>5602</c:v>
                </c:pt>
                <c:pt idx="439">
                  <c:v>5511</c:v>
                </c:pt>
                <c:pt idx="440">
                  <c:v>5352</c:v>
                </c:pt>
                <c:pt idx="441">
                  <c:v>5239</c:v>
                </c:pt>
                <c:pt idx="442">
                  <c:v>5440</c:v>
                </c:pt>
                <c:pt idx="443">
                  <c:v>5486</c:v>
                </c:pt>
                <c:pt idx="444">
                  <c:v>5460</c:v>
                </c:pt>
                <c:pt idx="445">
                  <c:v>5352</c:v>
                </c:pt>
                <c:pt idx="446">
                  <c:v>5414</c:v>
                </c:pt>
                <c:pt idx="447">
                  <c:v>5257</c:v>
                </c:pt>
                <c:pt idx="448">
                  <c:v>5501</c:v>
                </c:pt>
                <c:pt idx="449">
                  <c:v>5503</c:v>
                </c:pt>
                <c:pt idx="450">
                  <c:v>5445</c:v>
                </c:pt>
                <c:pt idx="451">
                  <c:v>5320</c:v>
                </c:pt>
                <c:pt idx="452">
                  <c:v>5540</c:v>
                </c:pt>
                <c:pt idx="453">
                  <c:v>5516</c:v>
                </c:pt>
                <c:pt idx="454">
                  <c:v>5533</c:v>
                </c:pt>
                <c:pt idx="455">
                  <c:v>5522</c:v>
                </c:pt>
                <c:pt idx="456">
                  <c:v>5488</c:v>
                </c:pt>
                <c:pt idx="457">
                  <c:v>5466</c:v>
                </c:pt>
                <c:pt idx="458">
                  <c:v>5475</c:v>
                </c:pt>
                <c:pt idx="459">
                  <c:v>5473</c:v>
                </c:pt>
                <c:pt idx="460">
                  <c:v>5489</c:v>
                </c:pt>
                <c:pt idx="461">
                  <c:v>5536</c:v>
                </c:pt>
                <c:pt idx="462">
                  <c:v>5540</c:v>
                </c:pt>
                <c:pt idx="463">
                  <c:v>5527</c:v>
                </c:pt>
                <c:pt idx="464">
                  <c:v>5510</c:v>
                </c:pt>
                <c:pt idx="465">
                  <c:v>5505</c:v>
                </c:pt>
                <c:pt idx="466">
                  <c:v>5482</c:v>
                </c:pt>
                <c:pt idx="467">
                  <c:v>5475</c:v>
                </c:pt>
                <c:pt idx="468">
                  <c:v>5403</c:v>
                </c:pt>
                <c:pt idx="469">
                  <c:v>5421</c:v>
                </c:pt>
                <c:pt idx="470">
                  <c:v>5404</c:v>
                </c:pt>
                <c:pt idx="471">
                  <c:v>5496</c:v>
                </c:pt>
                <c:pt idx="472">
                  <c:v>5507</c:v>
                </c:pt>
                <c:pt idx="473">
                  <c:v>5512</c:v>
                </c:pt>
                <c:pt idx="474">
                  <c:v>5524</c:v>
                </c:pt>
                <c:pt idx="475">
                  <c:v>5524</c:v>
                </c:pt>
                <c:pt idx="476">
                  <c:v>5538</c:v>
                </c:pt>
                <c:pt idx="477">
                  <c:v>5561</c:v>
                </c:pt>
                <c:pt idx="478">
                  <c:v>5433</c:v>
                </c:pt>
                <c:pt idx="479">
                  <c:v>5317</c:v>
                </c:pt>
                <c:pt idx="480">
                  <c:v>5506</c:v>
                </c:pt>
                <c:pt idx="481">
                  <c:v>5391</c:v>
                </c:pt>
                <c:pt idx="482">
                  <c:v>5357</c:v>
                </c:pt>
                <c:pt idx="483">
                  <c:v>5371</c:v>
                </c:pt>
                <c:pt idx="484">
                  <c:v>5377</c:v>
                </c:pt>
                <c:pt idx="485">
                  <c:v>5360</c:v>
                </c:pt>
                <c:pt idx="486">
                  <c:v>5375</c:v>
                </c:pt>
                <c:pt idx="487">
                  <c:v>5300</c:v>
                </c:pt>
                <c:pt idx="488">
                  <c:v>5304</c:v>
                </c:pt>
                <c:pt idx="489">
                  <c:v>5266</c:v>
                </c:pt>
                <c:pt idx="490">
                  <c:v>5244</c:v>
                </c:pt>
                <c:pt idx="491">
                  <c:v>5173</c:v>
                </c:pt>
                <c:pt idx="492">
                  <c:v>5169</c:v>
                </c:pt>
                <c:pt idx="493">
                  <c:v>5172</c:v>
                </c:pt>
                <c:pt idx="494">
                  <c:v>5246</c:v>
                </c:pt>
                <c:pt idx="495">
                  <c:v>5107</c:v>
                </c:pt>
                <c:pt idx="496">
                  <c:v>5176</c:v>
                </c:pt>
                <c:pt idx="497">
                  <c:v>5171</c:v>
                </c:pt>
                <c:pt idx="498">
                  <c:v>5171</c:v>
                </c:pt>
                <c:pt idx="499">
                  <c:v>5163</c:v>
                </c:pt>
                <c:pt idx="500">
                  <c:v>5257</c:v>
                </c:pt>
                <c:pt idx="501">
                  <c:v>5273</c:v>
                </c:pt>
                <c:pt idx="502">
                  <c:v>5358</c:v>
                </c:pt>
                <c:pt idx="503">
                  <c:v>5358</c:v>
                </c:pt>
                <c:pt idx="504">
                  <c:v>5364</c:v>
                </c:pt>
                <c:pt idx="505">
                  <c:v>5352</c:v>
                </c:pt>
                <c:pt idx="506">
                  <c:v>5306</c:v>
                </c:pt>
                <c:pt idx="507">
                  <c:v>5280</c:v>
                </c:pt>
                <c:pt idx="508">
                  <c:v>5269</c:v>
                </c:pt>
                <c:pt idx="509">
                  <c:v>5421</c:v>
                </c:pt>
                <c:pt idx="510">
                  <c:v>5482</c:v>
                </c:pt>
                <c:pt idx="511">
                  <c:v>5469</c:v>
                </c:pt>
                <c:pt idx="512">
                  <c:v>5480</c:v>
                </c:pt>
                <c:pt idx="513">
                  <c:v>5432</c:v>
                </c:pt>
                <c:pt idx="514">
                  <c:v>5414</c:v>
                </c:pt>
                <c:pt idx="515">
                  <c:v>5401</c:v>
                </c:pt>
                <c:pt idx="516">
                  <c:v>5373</c:v>
                </c:pt>
                <c:pt idx="517">
                  <c:v>5300</c:v>
                </c:pt>
                <c:pt idx="518">
                  <c:v>5323</c:v>
                </c:pt>
                <c:pt idx="519">
                  <c:v>5327</c:v>
                </c:pt>
                <c:pt idx="520">
                  <c:v>5235</c:v>
                </c:pt>
                <c:pt idx="521">
                  <c:v>5045</c:v>
                </c:pt>
                <c:pt idx="522">
                  <c:v>5052</c:v>
                </c:pt>
                <c:pt idx="523">
                  <c:v>4917</c:v>
                </c:pt>
                <c:pt idx="524">
                  <c:v>4935</c:v>
                </c:pt>
                <c:pt idx="525">
                  <c:v>4979</c:v>
                </c:pt>
                <c:pt idx="526">
                  <c:v>4972</c:v>
                </c:pt>
                <c:pt idx="527">
                  <c:v>4967</c:v>
                </c:pt>
                <c:pt idx="528">
                  <c:v>5152</c:v>
                </c:pt>
                <c:pt idx="529">
                  <c:v>5118</c:v>
                </c:pt>
                <c:pt idx="530">
                  <c:v>5006</c:v>
                </c:pt>
                <c:pt idx="531">
                  <c:v>4943</c:v>
                </c:pt>
                <c:pt idx="532">
                  <c:v>4885</c:v>
                </c:pt>
                <c:pt idx="533">
                  <c:v>4776</c:v>
                </c:pt>
                <c:pt idx="534">
                  <c:v>4675</c:v>
                </c:pt>
                <c:pt idx="535">
                  <c:v>4630</c:v>
                </c:pt>
                <c:pt idx="536">
                  <c:v>4572</c:v>
                </c:pt>
                <c:pt idx="537">
                  <c:v>4422</c:v>
                </c:pt>
                <c:pt idx="538">
                  <c:v>3839</c:v>
                </c:pt>
                <c:pt idx="539">
                  <c:v>3932</c:v>
                </c:pt>
                <c:pt idx="540">
                  <c:v>3988</c:v>
                </c:pt>
                <c:pt idx="541">
                  <c:v>4084</c:v>
                </c:pt>
                <c:pt idx="542">
                  <c:v>5097</c:v>
                </c:pt>
                <c:pt idx="543">
                  <c:v>4906</c:v>
                </c:pt>
                <c:pt idx="544">
                  <c:v>5078</c:v>
                </c:pt>
                <c:pt idx="545">
                  <c:v>5139</c:v>
                </c:pt>
                <c:pt idx="546">
                  <c:v>5172</c:v>
                </c:pt>
                <c:pt idx="547">
                  <c:v>5160</c:v>
                </c:pt>
                <c:pt idx="548">
                  <c:v>5165</c:v>
                </c:pt>
                <c:pt idx="549">
                  <c:v>5139</c:v>
                </c:pt>
                <c:pt idx="550">
                  <c:v>4960</c:v>
                </c:pt>
                <c:pt idx="551">
                  <c:v>5123</c:v>
                </c:pt>
                <c:pt idx="552">
                  <c:v>5120</c:v>
                </c:pt>
                <c:pt idx="553">
                  <c:v>5145</c:v>
                </c:pt>
                <c:pt idx="554">
                  <c:v>5114</c:v>
                </c:pt>
                <c:pt idx="555">
                  <c:v>5139</c:v>
                </c:pt>
                <c:pt idx="556">
                  <c:v>5128</c:v>
                </c:pt>
                <c:pt idx="557">
                  <c:v>5045</c:v>
                </c:pt>
                <c:pt idx="558">
                  <c:v>5128</c:v>
                </c:pt>
                <c:pt idx="559">
                  <c:v>5099</c:v>
                </c:pt>
                <c:pt idx="560">
                  <c:v>5098</c:v>
                </c:pt>
                <c:pt idx="561">
                  <c:v>5101</c:v>
                </c:pt>
                <c:pt idx="562">
                  <c:v>5096</c:v>
                </c:pt>
                <c:pt idx="563">
                  <c:v>5097</c:v>
                </c:pt>
                <c:pt idx="564">
                  <c:v>5087</c:v>
                </c:pt>
                <c:pt idx="565">
                  <c:v>5103</c:v>
                </c:pt>
                <c:pt idx="566">
                  <c:v>5100</c:v>
                </c:pt>
                <c:pt idx="567">
                  <c:v>5100</c:v>
                </c:pt>
                <c:pt idx="568">
                  <c:v>5050</c:v>
                </c:pt>
                <c:pt idx="569">
                  <c:v>5044</c:v>
                </c:pt>
                <c:pt idx="570">
                  <c:v>5034</c:v>
                </c:pt>
                <c:pt idx="571">
                  <c:v>5044</c:v>
                </c:pt>
                <c:pt idx="572">
                  <c:v>5013</c:v>
                </c:pt>
                <c:pt idx="573">
                  <c:v>4998</c:v>
                </c:pt>
                <c:pt idx="574">
                  <c:v>5042</c:v>
                </c:pt>
                <c:pt idx="575">
                  <c:v>5013</c:v>
                </c:pt>
                <c:pt idx="576">
                  <c:v>5051</c:v>
                </c:pt>
                <c:pt idx="577">
                  <c:v>5078</c:v>
                </c:pt>
                <c:pt idx="578">
                  <c:v>5117</c:v>
                </c:pt>
                <c:pt idx="579">
                  <c:v>5110</c:v>
                </c:pt>
                <c:pt idx="580">
                  <c:v>5117</c:v>
                </c:pt>
                <c:pt idx="581">
                  <c:v>5133</c:v>
                </c:pt>
                <c:pt idx="582">
                  <c:v>5117</c:v>
                </c:pt>
                <c:pt idx="583">
                  <c:v>4942</c:v>
                </c:pt>
                <c:pt idx="584">
                  <c:v>5134</c:v>
                </c:pt>
                <c:pt idx="585">
                  <c:v>5126</c:v>
                </c:pt>
                <c:pt idx="586">
                  <c:v>5114</c:v>
                </c:pt>
                <c:pt idx="587">
                  <c:v>5122</c:v>
                </c:pt>
                <c:pt idx="588">
                  <c:v>5102</c:v>
                </c:pt>
                <c:pt idx="589">
                  <c:v>5059</c:v>
                </c:pt>
                <c:pt idx="590">
                  <c:v>5064</c:v>
                </c:pt>
                <c:pt idx="591">
                  <c:v>5027</c:v>
                </c:pt>
                <c:pt idx="592">
                  <c:v>5039</c:v>
                </c:pt>
                <c:pt idx="593">
                  <c:v>5129</c:v>
                </c:pt>
                <c:pt idx="594">
                  <c:v>5021</c:v>
                </c:pt>
                <c:pt idx="595">
                  <c:v>5161</c:v>
                </c:pt>
                <c:pt idx="596">
                  <c:v>5119</c:v>
                </c:pt>
                <c:pt idx="597">
                  <c:v>5192</c:v>
                </c:pt>
                <c:pt idx="598">
                  <c:v>5142</c:v>
                </c:pt>
                <c:pt idx="599">
                  <c:v>5206</c:v>
                </c:pt>
                <c:pt idx="600">
                  <c:v>5184</c:v>
                </c:pt>
                <c:pt idx="601">
                  <c:v>5201</c:v>
                </c:pt>
                <c:pt idx="602">
                  <c:v>5198</c:v>
                </c:pt>
                <c:pt idx="603">
                  <c:v>5122</c:v>
                </c:pt>
                <c:pt idx="604">
                  <c:v>5108</c:v>
                </c:pt>
                <c:pt idx="605">
                  <c:v>5093</c:v>
                </c:pt>
                <c:pt idx="606">
                  <c:v>5170</c:v>
                </c:pt>
                <c:pt idx="607">
                  <c:v>5180</c:v>
                </c:pt>
                <c:pt idx="608">
                  <c:v>5148</c:v>
                </c:pt>
                <c:pt idx="609">
                  <c:v>5207</c:v>
                </c:pt>
                <c:pt idx="610">
                  <c:v>5201</c:v>
                </c:pt>
                <c:pt idx="611">
                  <c:v>5131</c:v>
                </c:pt>
                <c:pt idx="612">
                  <c:v>5089</c:v>
                </c:pt>
                <c:pt idx="613">
                  <c:v>5128</c:v>
                </c:pt>
                <c:pt idx="614">
                  <c:v>5125</c:v>
                </c:pt>
                <c:pt idx="615">
                  <c:v>5179</c:v>
                </c:pt>
                <c:pt idx="616">
                  <c:v>5243</c:v>
                </c:pt>
                <c:pt idx="617">
                  <c:v>5218</c:v>
                </c:pt>
                <c:pt idx="618">
                  <c:v>5235</c:v>
                </c:pt>
                <c:pt idx="619">
                  <c:v>5218</c:v>
                </c:pt>
                <c:pt idx="620">
                  <c:v>5267</c:v>
                </c:pt>
                <c:pt idx="621">
                  <c:v>5285</c:v>
                </c:pt>
                <c:pt idx="622">
                  <c:v>5323</c:v>
                </c:pt>
                <c:pt idx="623">
                  <c:v>5316</c:v>
                </c:pt>
                <c:pt idx="624">
                  <c:v>5283</c:v>
                </c:pt>
                <c:pt idx="625">
                  <c:v>5224</c:v>
                </c:pt>
                <c:pt idx="626">
                  <c:v>5241</c:v>
                </c:pt>
                <c:pt idx="627">
                  <c:v>5317</c:v>
                </c:pt>
                <c:pt idx="628">
                  <c:v>5370</c:v>
                </c:pt>
                <c:pt idx="629">
                  <c:v>5369</c:v>
                </c:pt>
                <c:pt idx="630">
                  <c:v>5361</c:v>
                </c:pt>
                <c:pt idx="631">
                  <c:v>5348</c:v>
                </c:pt>
                <c:pt idx="632">
                  <c:v>5357</c:v>
                </c:pt>
                <c:pt idx="633">
                  <c:v>5368</c:v>
                </c:pt>
                <c:pt idx="634">
                  <c:v>5030</c:v>
                </c:pt>
                <c:pt idx="635">
                  <c:v>5269</c:v>
                </c:pt>
                <c:pt idx="636">
                  <c:v>5326</c:v>
                </c:pt>
                <c:pt idx="637">
                  <c:v>5329</c:v>
                </c:pt>
                <c:pt idx="638">
                  <c:v>5307</c:v>
                </c:pt>
                <c:pt idx="639">
                  <c:v>5221</c:v>
                </c:pt>
                <c:pt idx="640">
                  <c:v>5132</c:v>
                </c:pt>
                <c:pt idx="641">
                  <c:v>5253</c:v>
                </c:pt>
                <c:pt idx="642">
                  <c:v>5151</c:v>
                </c:pt>
                <c:pt idx="643">
                  <c:v>5106</c:v>
                </c:pt>
                <c:pt idx="644">
                  <c:v>5109</c:v>
                </c:pt>
                <c:pt idx="645">
                  <c:v>5076</c:v>
                </c:pt>
                <c:pt idx="646">
                  <c:v>5101</c:v>
                </c:pt>
                <c:pt idx="647">
                  <c:v>5099</c:v>
                </c:pt>
                <c:pt idx="648">
                  <c:v>5087</c:v>
                </c:pt>
                <c:pt idx="649">
                  <c:v>5150</c:v>
                </c:pt>
                <c:pt idx="650">
                  <c:v>5144</c:v>
                </c:pt>
                <c:pt idx="651">
                  <c:v>4940</c:v>
                </c:pt>
                <c:pt idx="652">
                  <c:v>5141</c:v>
                </c:pt>
                <c:pt idx="653">
                  <c:v>5265</c:v>
                </c:pt>
                <c:pt idx="654">
                  <c:v>5275</c:v>
                </c:pt>
                <c:pt idx="655">
                  <c:v>5129</c:v>
                </c:pt>
                <c:pt idx="656">
                  <c:v>5162</c:v>
                </c:pt>
                <c:pt idx="657">
                  <c:v>5198</c:v>
                </c:pt>
                <c:pt idx="658">
                  <c:v>5211</c:v>
                </c:pt>
                <c:pt idx="659">
                  <c:v>5097</c:v>
                </c:pt>
                <c:pt idx="660">
                  <c:v>5088</c:v>
                </c:pt>
                <c:pt idx="661">
                  <c:v>5093</c:v>
                </c:pt>
                <c:pt idx="662">
                  <c:v>5069</c:v>
                </c:pt>
                <c:pt idx="663">
                  <c:v>5128</c:v>
                </c:pt>
                <c:pt idx="664">
                  <c:v>5122</c:v>
                </c:pt>
                <c:pt idx="665">
                  <c:v>5127</c:v>
                </c:pt>
                <c:pt idx="666">
                  <c:v>5125</c:v>
                </c:pt>
                <c:pt idx="667">
                  <c:v>5053</c:v>
                </c:pt>
                <c:pt idx="668">
                  <c:v>5024</c:v>
                </c:pt>
                <c:pt idx="669">
                  <c:v>5016</c:v>
                </c:pt>
                <c:pt idx="670">
                  <c:v>5027</c:v>
                </c:pt>
                <c:pt idx="671">
                  <c:v>5154</c:v>
                </c:pt>
                <c:pt idx="672">
                  <c:v>5054</c:v>
                </c:pt>
                <c:pt idx="673">
                  <c:v>4985</c:v>
                </c:pt>
                <c:pt idx="674">
                  <c:v>4997</c:v>
                </c:pt>
                <c:pt idx="675">
                  <c:v>5003</c:v>
                </c:pt>
                <c:pt idx="676">
                  <c:v>4903</c:v>
                </c:pt>
                <c:pt idx="677">
                  <c:v>4862</c:v>
                </c:pt>
                <c:pt idx="678">
                  <c:v>5119</c:v>
                </c:pt>
                <c:pt idx="679">
                  <c:v>5110</c:v>
                </c:pt>
                <c:pt idx="680">
                  <c:v>5023</c:v>
                </c:pt>
                <c:pt idx="681">
                  <c:v>4864</c:v>
                </c:pt>
                <c:pt idx="682">
                  <c:v>4891</c:v>
                </c:pt>
                <c:pt idx="683">
                  <c:v>4890</c:v>
                </c:pt>
                <c:pt idx="684">
                  <c:v>4933</c:v>
                </c:pt>
                <c:pt idx="685">
                  <c:v>5021</c:v>
                </c:pt>
                <c:pt idx="686">
                  <c:v>4765</c:v>
                </c:pt>
                <c:pt idx="687">
                  <c:v>4579</c:v>
                </c:pt>
                <c:pt idx="688">
                  <c:v>4583</c:v>
                </c:pt>
                <c:pt idx="689">
                  <c:v>4306</c:v>
                </c:pt>
                <c:pt idx="690">
                  <c:v>4068</c:v>
                </c:pt>
                <c:pt idx="691">
                  <c:v>4108</c:v>
                </c:pt>
                <c:pt idx="692">
                  <c:v>4147</c:v>
                </c:pt>
                <c:pt idx="693">
                  <c:v>3901</c:v>
                </c:pt>
                <c:pt idx="694">
                  <c:v>3813</c:v>
                </c:pt>
                <c:pt idx="695">
                  <c:v>4348</c:v>
                </c:pt>
                <c:pt idx="696">
                  <c:v>4500</c:v>
                </c:pt>
                <c:pt idx="697">
                  <c:v>4268</c:v>
                </c:pt>
                <c:pt idx="698">
                  <c:v>4360</c:v>
                </c:pt>
                <c:pt idx="699">
                  <c:v>5427</c:v>
                </c:pt>
                <c:pt idx="700">
                  <c:v>5395</c:v>
                </c:pt>
                <c:pt idx="701">
                  <c:v>5359</c:v>
                </c:pt>
                <c:pt idx="702">
                  <c:v>5417</c:v>
                </c:pt>
                <c:pt idx="703">
                  <c:v>5149</c:v>
                </c:pt>
                <c:pt idx="704">
                  <c:v>5448</c:v>
                </c:pt>
                <c:pt idx="705">
                  <c:v>4758</c:v>
                </c:pt>
                <c:pt idx="706">
                  <c:v>5463</c:v>
                </c:pt>
                <c:pt idx="707">
                  <c:v>5498</c:v>
                </c:pt>
                <c:pt idx="708">
                  <c:v>5359</c:v>
                </c:pt>
                <c:pt idx="709">
                  <c:v>5541</c:v>
                </c:pt>
                <c:pt idx="710">
                  <c:v>5542</c:v>
                </c:pt>
                <c:pt idx="711">
                  <c:v>5515</c:v>
                </c:pt>
                <c:pt idx="712">
                  <c:v>5537</c:v>
                </c:pt>
                <c:pt idx="713">
                  <c:v>5539</c:v>
                </c:pt>
                <c:pt idx="714">
                  <c:v>5521</c:v>
                </c:pt>
                <c:pt idx="715">
                  <c:v>5510</c:v>
                </c:pt>
                <c:pt idx="716">
                  <c:v>5423</c:v>
                </c:pt>
                <c:pt idx="717">
                  <c:v>5415</c:v>
                </c:pt>
                <c:pt idx="718">
                  <c:v>5441</c:v>
                </c:pt>
                <c:pt idx="719">
                  <c:v>5428</c:v>
                </c:pt>
                <c:pt idx="720">
                  <c:v>5504</c:v>
                </c:pt>
                <c:pt idx="721">
                  <c:v>5496</c:v>
                </c:pt>
                <c:pt idx="722">
                  <c:v>5480</c:v>
                </c:pt>
                <c:pt idx="723">
                  <c:v>5504</c:v>
                </c:pt>
                <c:pt idx="724">
                  <c:v>5489</c:v>
                </c:pt>
                <c:pt idx="725">
                  <c:v>5492</c:v>
                </c:pt>
                <c:pt idx="726">
                  <c:v>5436</c:v>
                </c:pt>
                <c:pt idx="727">
                  <c:v>5427</c:v>
                </c:pt>
                <c:pt idx="728">
                  <c:v>5421</c:v>
                </c:pt>
                <c:pt idx="729">
                  <c:v>5437</c:v>
                </c:pt>
                <c:pt idx="730">
                  <c:v>5456</c:v>
                </c:pt>
                <c:pt idx="731">
                  <c:v>5417</c:v>
                </c:pt>
                <c:pt idx="732">
                  <c:v>5430</c:v>
                </c:pt>
                <c:pt idx="733">
                  <c:v>5430</c:v>
                </c:pt>
                <c:pt idx="734">
                  <c:v>5421</c:v>
                </c:pt>
                <c:pt idx="735">
                  <c:v>5461</c:v>
                </c:pt>
                <c:pt idx="736">
                  <c:v>5439</c:v>
                </c:pt>
                <c:pt idx="737">
                  <c:v>5396</c:v>
                </c:pt>
                <c:pt idx="738">
                  <c:v>5408</c:v>
                </c:pt>
                <c:pt idx="739">
                  <c:v>5395</c:v>
                </c:pt>
                <c:pt idx="740">
                  <c:v>5391</c:v>
                </c:pt>
                <c:pt idx="741">
                  <c:v>5319</c:v>
                </c:pt>
                <c:pt idx="742">
                  <c:v>5176</c:v>
                </c:pt>
                <c:pt idx="743">
                  <c:v>5110</c:v>
                </c:pt>
                <c:pt idx="744">
                  <c:v>5090</c:v>
                </c:pt>
                <c:pt idx="745">
                  <c:v>5033</c:v>
                </c:pt>
                <c:pt idx="746">
                  <c:v>4656</c:v>
                </c:pt>
                <c:pt idx="747">
                  <c:v>4946</c:v>
                </c:pt>
                <c:pt idx="748">
                  <c:v>5087</c:v>
                </c:pt>
                <c:pt idx="749">
                  <c:v>5337</c:v>
                </c:pt>
                <c:pt idx="750">
                  <c:v>5360</c:v>
                </c:pt>
                <c:pt idx="751">
                  <c:v>5401</c:v>
                </c:pt>
                <c:pt idx="752">
                  <c:v>5113</c:v>
                </c:pt>
                <c:pt idx="753">
                  <c:v>5243</c:v>
                </c:pt>
                <c:pt idx="754">
                  <c:v>5414</c:v>
                </c:pt>
                <c:pt idx="755">
                  <c:v>5367</c:v>
                </c:pt>
                <c:pt idx="756">
                  <c:v>5446</c:v>
                </c:pt>
                <c:pt idx="757">
                  <c:v>5334</c:v>
                </c:pt>
                <c:pt idx="758">
                  <c:v>5485</c:v>
                </c:pt>
                <c:pt idx="759">
                  <c:v>5404</c:v>
                </c:pt>
                <c:pt idx="760">
                  <c:v>5394</c:v>
                </c:pt>
                <c:pt idx="761">
                  <c:v>5434</c:v>
                </c:pt>
                <c:pt idx="762">
                  <c:v>5411</c:v>
                </c:pt>
                <c:pt idx="763">
                  <c:v>5452</c:v>
                </c:pt>
                <c:pt idx="764">
                  <c:v>5460</c:v>
                </c:pt>
                <c:pt idx="765">
                  <c:v>5608</c:v>
                </c:pt>
                <c:pt idx="766">
                  <c:v>5611</c:v>
                </c:pt>
                <c:pt idx="767">
                  <c:v>5626</c:v>
                </c:pt>
                <c:pt idx="768">
                  <c:v>5624</c:v>
                </c:pt>
                <c:pt idx="769">
                  <c:v>5618</c:v>
                </c:pt>
                <c:pt idx="770">
                  <c:v>5588</c:v>
                </c:pt>
                <c:pt idx="771">
                  <c:v>5611</c:v>
                </c:pt>
                <c:pt idx="772">
                  <c:v>5661</c:v>
                </c:pt>
                <c:pt idx="773">
                  <c:v>5658</c:v>
                </c:pt>
                <c:pt idx="774">
                  <c:v>5657</c:v>
                </c:pt>
                <c:pt idx="775">
                  <c:v>5658</c:v>
                </c:pt>
                <c:pt idx="776">
                  <c:v>5675</c:v>
                </c:pt>
                <c:pt idx="777">
                  <c:v>5661</c:v>
                </c:pt>
                <c:pt idx="778">
                  <c:v>5622</c:v>
                </c:pt>
                <c:pt idx="779">
                  <c:v>5658</c:v>
                </c:pt>
                <c:pt idx="780">
                  <c:v>5703</c:v>
                </c:pt>
                <c:pt idx="781">
                  <c:v>5710</c:v>
                </c:pt>
                <c:pt idx="782">
                  <c:v>5709</c:v>
                </c:pt>
                <c:pt idx="783">
                  <c:v>5717</c:v>
                </c:pt>
                <c:pt idx="784">
                  <c:v>5705</c:v>
                </c:pt>
                <c:pt idx="785">
                  <c:v>5664</c:v>
                </c:pt>
                <c:pt idx="786">
                  <c:v>5658</c:v>
                </c:pt>
                <c:pt idx="787">
                  <c:v>5663</c:v>
                </c:pt>
                <c:pt idx="788">
                  <c:v>5592</c:v>
                </c:pt>
                <c:pt idx="789">
                  <c:v>5597</c:v>
                </c:pt>
                <c:pt idx="790">
                  <c:v>5709</c:v>
                </c:pt>
                <c:pt idx="791">
                  <c:v>5683</c:v>
                </c:pt>
                <c:pt idx="792">
                  <c:v>5692</c:v>
                </c:pt>
                <c:pt idx="793">
                  <c:v>5596</c:v>
                </c:pt>
                <c:pt idx="794">
                  <c:v>5550</c:v>
                </c:pt>
                <c:pt idx="795">
                  <c:v>5614</c:v>
                </c:pt>
                <c:pt idx="796">
                  <c:v>5605</c:v>
                </c:pt>
                <c:pt idx="797">
                  <c:v>5559</c:v>
                </c:pt>
                <c:pt idx="798">
                  <c:v>5678</c:v>
                </c:pt>
                <c:pt idx="799">
                  <c:v>5734</c:v>
                </c:pt>
                <c:pt idx="800">
                  <c:v>5739</c:v>
                </c:pt>
                <c:pt idx="801">
                  <c:v>5703</c:v>
                </c:pt>
                <c:pt idx="802">
                  <c:v>5727</c:v>
                </c:pt>
                <c:pt idx="803">
                  <c:v>5723</c:v>
                </c:pt>
                <c:pt idx="804">
                  <c:v>5736</c:v>
                </c:pt>
                <c:pt idx="805">
                  <c:v>5750</c:v>
                </c:pt>
                <c:pt idx="806">
                  <c:v>5747</c:v>
                </c:pt>
                <c:pt idx="807">
                  <c:v>5738</c:v>
                </c:pt>
                <c:pt idx="808">
                  <c:v>5699</c:v>
                </c:pt>
                <c:pt idx="809">
                  <c:v>5777</c:v>
                </c:pt>
                <c:pt idx="810">
                  <c:v>5770</c:v>
                </c:pt>
                <c:pt idx="811">
                  <c:v>5815</c:v>
                </c:pt>
                <c:pt idx="812">
                  <c:v>5867</c:v>
                </c:pt>
                <c:pt idx="813">
                  <c:v>5900</c:v>
                </c:pt>
                <c:pt idx="814">
                  <c:v>5860</c:v>
                </c:pt>
                <c:pt idx="815">
                  <c:v>5803</c:v>
                </c:pt>
                <c:pt idx="816">
                  <c:v>5837</c:v>
                </c:pt>
                <c:pt idx="817">
                  <c:v>5813</c:v>
                </c:pt>
                <c:pt idx="818">
                  <c:v>5807</c:v>
                </c:pt>
                <c:pt idx="819">
                  <c:v>5855</c:v>
                </c:pt>
                <c:pt idx="820">
                  <c:v>5829</c:v>
                </c:pt>
                <c:pt idx="821">
                  <c:v>5766</c:v>
                </c:pt>
                <c:pt idx="822">
                  <c:v>5772</c:v>
                </c:pt>
                <c:pt idx="823">
                  <c:v>5801</c:v>
                </c:pt>
                <c:pt idx="824">
                  <c:v>5866</c:v>
                </c:pt>
                <c:pt idx="825">
                  <c:v>5906</c:v>
                </c:pt>
                <c:pt idx="826">
                  <c:v>5906</c:v>
                </c:pt>
                <c:pt idx="827">
                  <c:v>5886</c:v>
                </c:pt>
                <c:pt idx="828">
                  <c:v>5872</c:v>
                </c:pt>
                <c:pt idx="829">
                  <c:v>5901</c:v>
                </c:pt>
                <c:pt idx="830">
                  <c:v>5898</c:v>
                </c:pt>
                <c:pt idx="831">
                  <c:v>5906</c:v>
                </c:pt>
                <c:pt idx="832">
                  <c:v>5899</c:v>
                </c:pt>
                <c:pt idx="833">
                  <c:v>5764</c:v>
                </c:pt>
                <c:pt idx="834">
                  <c:v>5739</c:v>
                </c:pt>
                <c:pt idx="835">
                  <c:v>5702</c:v>
                </c:pt>
                <c:pt idx="836">
                  <c:v>5728</c:v>
                </c:pt>
                <c:pt idx="837">
                  <c:v>5752</c:v>
                </c:pt>
                <c:pt idx="838">
                  <c:v>5749</c:v>
                </c:pt>
                <c:pt idx="839">
                  <c:v>5758</c:v>
                </c:pt>
                <c:pt idx="840">
                  <c:v>5752</c:v>
                </c:pt>
                <c:pt idx="841">
                  <c:v>5763</c:v>
                </c:pt>
                <c:pt idx="842">
                  <c:v>5740</c:v>
                </c:pt>
                <c:pt idx="843">
                  <c:v>5754</c:v>
                </c:pt>
                <c:pt idx="844">
                  <c:v>5738</c:v>
                </c:pt>
                <c:pt idx="845">
                  <c:v>5349</c:v>
                </c:pt>
                <c:pt idx="846">
                  <c:v>5711</c:v>
                </c:pt>
                <c:pt idx="847">
                  <c:v>5714</c:v>
                </c:pt>
                <c:pt idx="848">
                  <c:v>5721</c:v>
                </c:pt>
                <c:pt idx="849">
                  <c:v>5490</c:v>
                </c:pt>
                <c:pt idx="850">
                  <c:v>4803</c:v>
                </c:pt>
                <c:pt idx="851">
                  <c:v>5190</c:v>
                </c:pt>
                <c:pt idx="852">
                  <c:v>5736</c:v>
                </c:pt>
                <c:pt idx="853">
                  <c:v>5716</c:v>
                </c:pt>
                <c:pt idx="854">
                  <c:v>5773</c:v>
                </c:pt>
                <c:pt idx="855">
                  <c:v>5883</c:v>
                </c:pt>
                <c:pt idx="856">
                  <c:v>5918</c:v>
                </c:pt>
                <c:pt idx="857">
                  <c:v>5907</c:v>
                </c:pt>
                <c:pt idx="858">
                  <c:v>5858</c:v>
                </c:pt>
                <c:pt idx="859">
                  <c:v>5604</c:v>
                </c:pt>
                <c:pt idx="860">
                  <c:v>5844</c:v>
                </c:pt>
                <c:pt idx="861">
                  <c:v>5839</c:v>
                </c:pt>
                <c:pt idx="862">
                  <c:v>5885</c:v>
                </c:pt>
                <c:pt idx="863">
                  <c:v>5898</c:v>
                </c:pt>
                <c:pt idx="864">
                  <c:v>5917</c:v>
                </c:pt>
                <c:pt idx="865">
                  <c:v>5939</c:v>
                </c:pt>
                <c:pt idx="866">
                  <c:v>5910</c:v>
                </c:pt>
                <c:pt idx="867">
                  <c:v>5897</c:v>
                </c:pt>
                <c:pt idx="868">
                  <c:v>5896</c:v>
                </c:pt>
                <c:pt idx="869">
                  <c:v>5890</c:v>
                </c:pt>
                <c:pt idx="870">
                  <c:v>5894</c:v>
                </c:pt>
                <c:pt idx="871">
                  <c:v>5889</c:v>
                </c:pt>
                <c:pt idx="872">
                  <c:v>5879</c:v>
                </c:pt>
                <c:pt idx="873">
                  <c:v>5865</c:v>
                </c:pt>
                <c:pt idx="874">
                  <c:v>5896</c:v>
                </c:pt>
                <c:pt idx="875">
                  <c:v>5922</c:v>
                </c:pt>
                <c:pt idx="876">
                  <c:v>5916</c:v>
                </c:pt>
                <c:pt idx="877">
                  <c:v>5956</c:v>
                </c:pt>
                <c:pt idx="878">
                  <c:v>5948</c:v>
                </c:pt>
                <c:pt idx="879">
                  <c:v>5975</c:v>
                </c:pt>
                <c:pt idx="880">
                  <c:v>5947</c:v>
                </c:pt>
                <c:pt idx="881">
                  <c:v>5966</c:v>
                </c:pt>
                <c:pt idx="882">
                  <c:v>5956</c:v>
                </c:pt>
                <c:pt idx="883">
                  <c:v>5927</c:v>
                </c:pt>
                <c:pt idx="884">
                  <c:v>5952</c:v>
                </c:pt>
                <c:pt idx="885">
                  <c:v>5916</c:v>
                </c:pt>
                <c:pt idx="886">
                  <c:v>5909</c:v>
                </c:pt>
                <c:pt idx="887">
                  <c:v>5911</c:v>
                </c:pt>
                <c:pt idx="888">
                  <c:v>5922</c:v>
                </c:pt>
                <c:pt idx="889">
                  <c:v>5922</c:v>
                </c:pt>
                <c:pt idx="890">
                  <c:v>5902</c:v>
                </c:pt>
                <c:pt idx="891">
                  <c:v>5911</c:v>
                </c:pt>
                <c:pt idx="892">
                  <c:v>5884</c:v>
                </c:pt>
                <c:pt idx="893">
                  <c:v>5856</c:v>
                </c:pt>
                <c:pt idx="894">
                  <c:v>5873</c:v>
                </c:pt>
                <c:pt idx="895">
                  <c:v>5882</c:v>
                </c:pt>
                <c:pt idx="896">
                  <c:v>5872</c:v>
                </c:pt>
                <c:pt idx="897">
                  <c:v>5863</c:v>
                </c:pt>
                <c:pt idx="898">
                  <c:v>5859</c:v>
                </c:pt>
                <c:pt idx="899">
                  <c:v>5879</c:v>
                </c:pt>
                <c:pt idx="900">
                  <c:v>5828</c:v>
                </c:pt>
                <c:pt idx="901">
                  <c:v>5515</c:v>
                </c:pt>
                <c:pt idx="902">
                  <c:v>5736</c:v>
                </c:pt>
                <c:pt idx="903">
                  <c:v>5735</c:v>
                </c:pt>
                <c:pt idx="904">
                  <c:v>5789</c:v>
                </c:pt>
                <c:pt idx="905">
                  <c:v>5814</c:v>
                </c:pt>
                <c:pt idx="906">
                  <c:v>5829</c:v>
                </c:pt>
                <c:pt idx="907">
                  <c:v>5751</c:v>
                </c:pt>
                <c:pt idx="908">
                  <c:v>5796</c:v>
                </c:pt>
                <c:pt idx="909">
                  <c:v>5785</c:v>
                </c:pt>
                <c:pt idx="910">
                  <c:v>5773</c:v>
                </c:pt>
                <c:pt idx="911">
                  <c:v>5745</c:v>
                </c:pt>
                <c:pt idx="912">
                  <c:v>5705</c:v>
                </c:pt>
                <c:pt idx="913">
                  <c:v>5731</c:v>
                </c:pt>
                <c:pt idx="914">
                  <c:v>5770</c:v>
                </c:pt>
                <c:pt idx="915">
                  <c:v>5756</c:v>
                </c:pt>
                <c:pt idx="916">
                  <c:v>5756</c:v>
                </c:pt>
                <c:pt idx="917">
                  <c:v>5740</c:v>
                </c:pt>
                <c:pt idx="918">
                  <c:v>5726</c:v>
                </c:pt>
                <c:pt idx="919">
                  <c:v>5746</c:v>
                </c:pt>
                <c:pt idx="920">
                  <c:v>5823</c:v>
                </c:pt>
                <c:pt idx="921">
                  <c:v>5819</c:v>
                </c:pt>
                <c:pt idx="922">
                  <c:v>5785</c:v>
                </c:pt>
                <c:pt idx="923">
                  <c:v>5780</c:v>
                </c:pt>
                <c:pt idx="924">
                  <c:v>5831</c:v>
                </c:pt>
                <c:pt idx="925">
                  <c:v>5884</c:v>
                </c:pt>
                <c:pt idx="926">
                  <c:v>5861</c:v>
                </c:pt>
                <c:pt idx="927">
                  <c:v>5855</c:v>
                </c:pt>
                <c:pt idx="928">
                  <c:v>5867</c:v>
                </c:pt>
                <c:pt idx="929">
                  <c:v>5883</c:v>
                </c:pt>
                <c:pt idx="930">
                  <c:v>5868</c:v>
                </c:pt>
                <c:pt idx="931">
                  <c:v>5883</c:v>
                </c:pt>
                <c:pt idx="932">
                  <c:v>5868</c:v>
                </c:pt>
                <c:pt idx="933">
                  <c:v>5876</c:v>
                </c:pt>
                <c:pt idx="934">
                  <c:v>5875</c:v>
                </c:pt>
                <c:pt idx="935">
                  <c:v>5857</c:v>
                </c:pt>
                <c:pt idx="936">
                  <c:v>5866</c:v>
                </c:pt>
                <c:pt idx="937">
                  <c:v>5929</c:v>
                </c:pt>
                <c:pt idx="938">
                  <c:v>5935</c:v>
                </c:pt>
                <c:pt idx="939">
                  <c:v>5912</c:v>
                </c:pt>
                <c:pt idx="940">
                  <c:v>5949</c:v>
                </c:pt>
                <c:pt idx="941">
                  <c:v>5944</c:v>
                </c:pt>
                <c:pt idx="942">
                  <c:v>5903</c:v>
                </c:pt>
                <c:pt idx="943">
                  <c:v>5875</c:v>
                </c:pt>
                <c:pt idx="944">
                  <c:v>5897</c:v>
                </c:pt>
                <c:pt idx="945">
                  <c:v>5903</c:v>
                </c:pt>
                <c:pt idx="946">
                  <c:v>5925</c:v>
                </c:pt>
                <c:pt idx="947">
                  <c:v>5883</c:v>
                </c:pt>
                <c:pt idx="948">
                  <c:v>5854</c:v>
                </c:pt>
                <c:pt idx="949">
                  <c:v>5889</c:v>
                </c:pt>
                <c:pt idx="950">
                  <c:v>5903</c:v>
                </c:pt>
                <c:pt idx="951">
                  <c:v>5894</c:v>
                </c:pt>
                <c:pt idx="952">
                  <c:v>5880</c:v>
                </c:pt>
                <c:pt idx="953">
                  <c:v>5864</c:v>
                </c:pt>
                <c:pt idx="954">
                  <c:v>5867</c:v>
                </c:pt>
                <c:pt idx="955">
                  <c:v>5862</c:v>
                </c:pt>
                <c:pt idx="956">
                  <c:v>5680</c:v>
                </c:pt>
                <c:pt idx="957">
                  <c:v>5803</c:v>
                </c:pt>
                <c:pt idx="958">
                  <c:v>5802</c:v>
                </c:pt>
                <c:pt idx="959">
                  <c:v>5783</c:v>
                </c:pt>
                <c:pt idx="960">
                  <c:v>5782</c:v>
                </c:pt>
                <c:pt idx="961">
                  <c:v>5773</c:v>
                </c:pt>
                <c:pt idx="962">
                  <c:v>5745</c:v>
                </c:pt>
                <c:pt idx="963">
                  <c:v>5778</c:v>
                </c:pt>
                <c:pt idx="964">
                  <c:v>5764</c:v>
                </c:pt>
                <c:pt idx="965">
                  <c:v>5769</c:v>
                </c:pt>
                <c:pt idx="966">
                  <c:v>5788</c:v>
                </c:pt>
                <c:pt idx="967">
                  <c:v>5766</c:v>
                </c:pt>
                <c:pt idx="968">
                  <c:v>5732</c:v>
                </c:pt>
                <c:pt idx="969">
                  <c:v>5726</c:v>
                </c:pt>
                <c:pt idx="970">
                  <c:v>5791</c:v>
                </c:pt>
                <c:pt idx="971">
                  <c:v>5804</c:v>
                </c:pt>
                <c:pt idx="972">
                  <c:v>5704</c:v>
                </c:pt>
                <c:pt idx="973">
                  <c:v>5784</c:v>
                </c:pt>
                <c:pt idx="974">
                  <c:v>5793</c:v>
                </c:pt>
                <c:pt idx="975">
                  <c:v>5757</c:v>
                </c:pt>
                <c:pt idx="976">
                  <c:v>5798</c:v>
                </c:pt>
                <c:pt idx="977">
                  <c:v>5838</c:v>
                </c:pt>
                <c:pt idx="978">
                  <c:v>5836</c:v>
                </c:pt>
                <c:pt idx="979">
                  <c:v>5840</c:v>
                </c:pt>
                <c:pt idx="980">
                  <c:v>5820</c:v>
                </c:pt>
                <c:pt idx="981">
                  <c:v>5873</c:v>
                </c:pt>
                <c:pt idx="982">
                  <c:v>5863</c:v>
                </c:pt>
                <c:pt idx="983">
                  <c:v>5859</c:v>
                </c:pt>
                <c:pt idx="984">
                  <c:v>5857</c:v>
                </c:pt>
                <c:pt idx="985">
                  <c:v>5974</c:v>
                </c:pt>
                <c:pt idx="986">
                  <c:v>6007</c:v>
                </c:pt>
                <c:pt idx="987">
                  <c:v>5989</c:v>
                </c:pt>
                <c:pt idx="988">
                  <c:v>5994</c:v>
                </c:pt>
                <c:pt idx="989">
                  <c:v>6011</c:v>
                </c:pt>
                <c:pt idx="990">
                  <c:v>5988</c:v>
                </c:pt>
                <c:pt idx="991">
                  <c:v>6013</c:v>
                </c:pt>
                <c:pt idx="992">
                  <c:v>6019</c:v>
                </c:pt>
                <c:pt idx="993">
                  <c:v>6000</c:v>
                </c:pt>
                <c:pt idx="994">
                  <c:v>6043</c:v>
                </c:pt>
                <c:pt idx="995">
                  <c:v>6058</c:v>
                </c:pt>
                <c:pt idx="996">
                  <c:v>6043</c:v>
                </c:pt>
                <c:pt idx="997">
                  <c:v>6057</c:v>
                </c:pt>
                <c:pt idx="998">
                  <c:v>6087</c:v>
                </c:pt>
                <c:pt idx="999">
                  <c:v>6006</c:v>
                </c:pt>
                <c:pt idx="1000">
                  <c:v>6059</c:v>
                </c:pt>
                <c:pt idx="1001">
                  <c:v>6128</c:v>
                </c:pt>
                <c:pt idx="1002">
                  <c:v>6134</c:v>
                </c:pt>
                <c:pt idx="1003">
                  <c:v>6111</c:v>
                </c:pt>
                <c:pt idx="1004">
                  <c:v>6101</c:v>
                </c:pt>
                <c:pt idx="1005">
                  <c:v>6090</c:v>
                </c:pt>
                <c:pt idx="1006">
                  <c:v>6082</c:v>
                </c:pt>
                <c:pt idx="1007">
                  <c:v>6032</c:v>
                </c:pt>
                <c:pt idx="1008">
                  <c:v>5973</c:v>
                </c:pt>
                <c:pt idx="1009">
                  <c:v>5692</c:v>
                </c:pt>
                <c:pt idx="1010">
                  <c:v>5917</c:v>
                </c:pt>
                <c:pt idx="1011">
                  <c:v>6014</c:v>
                </c:pt>
                <c:pt idx="1012">
                  <c:v>5994</c:v>
                </c:pt>
                <c:pt idx="1013">
                  <c:v>5970</c:v>
                </c:pt>
                <c:pt idx="1014">
                  <c:v>5950</c:v>
                </c:pt>
                <c:pt idx="1015">
                  <c:v>5925</c:v>
                </c:pt>
                <c:pt idx="1016">
                  <c:v>5898</c:v>
                </c:pt>
                <c:pt idx="1017">
                  <c:v>5927</c:v>
                </c:pt>
                <c:pt idx="1018">
                  <c:v>5952</c:v>
                </c:pt>
                <c:pt idx="1019">
                  <c:v>5808</c:v>
                </c:pt>
                <c:pt idx="1020">
                  <c:v>5662</c:v>
                </c:pt>
                <c:pt idx="1021">
                  <c:v>5884</c:v>
                </c:pt>
                <c:pt idx="1022">
                  <c:v>5926</c:v>
                </c:pt>
                <c:pt idx="1023">
                  <c:v>5868</c:v>
                </c:pt>
                <c:pt idx="1024">
                  <c:v>5864</c:v>
                </c:pt>
                <c:pt idx="1025">
                  <c:v>5845</c:v>
                </c:pt>
                <c:pt idx="1026">
                  <c:v>5857</c:v>
                </c:pt>
                <c:pt idx="1027">
                  <c:v>5804</c:v>
                </c:pt>
                <c:pt idx="1028">
                  <c:v>5835</c:v>
                </c:pt>
                <c:pt idx="1029">
                  <c:v>5877</c:v>
                </c:pt>
                <c:pt idx="1030">
                  <c:v>5707</c:v>
                </c:pt>
                <c:pt idx="1031">
                  <c:v>5849</c:v>
                </c:pt>
                <c:pt idx="1032">
                  <c:v>5740</c:v>
                </c:pt>
                <c:pt idx="1033">
                  <c:v>5879</c:v>
                </c:pt>
                <c:pt idx="1034">
                  <c:v>5864</c:v>
                </c:pt>
                <c:pt idx="1035">
                  <c:v>5894</c:v>
                </c:pt>
                <c:pt idx="1036">
                  <c:v>5895</c:v>
                </c:pt>
                <c:pt idx="1037">
                  <c:v>5920</c:v>
                </c:pt>
                <c:pt idx="1038">
                  <c:v>5911</c:v>
                </c:pt>
                <c:pt idx="1039">
                  <c:v>5899</c:v>
                </c:pt>
                <c:pt idx="1040">
                  <c:v>6052</c:v>
                </c:pt>
                <c:pt idx="1041">
                  <c:v>6369</c:v>
                </c:pt>
                <c:pt idx="1042">
                  <c:v>6363</c:v>
                </c:pt>
                <c:pt idx="1043">
                  <c:v>6352</c:v>
                </c:pt>
                <c:pt idx="1044">
                  <c:v>6373</c:v>
                </c:pt>
                <c:pt idx="1045">
                  <c:v>6393</c:v>
                </c:pt>
                <c:pt idx="1046">
                  <c:v>6342</c:v>
                </c:pt>
                <c:pt idx="1047">
                  <c:v>6437</c:v>
                </c:pt>
                <c:pt idx="1048">
                  <c:v>6449</c:v>
                </c:pt>
                <c:pt idx="1049">
                  <c:v>6390</c:v>
                </c:pt>
                <c:pt idx="1050">
                  <c:v>6390</c:v>
                </c:pt>
                <c:pt idx="1051">
                  <c:v>6401</c:v>
                </c:pt>
                <c:pt idx="1052">
                  <c:v>6399</c:v>
                </c:pt>
                <c:pt idx="1053">
                  <c:v>6401</c:v>
                </c:pt>
                <c:pt idx="1054">
                  <c:v>6398</c:v>
                </c:pt>
                <c:pt idx="1055">
                  <c:v>6417</c:v>
                </c:pt>
                <c:pt idx="1056">
                  <c:v>6442</c:v>
                </c:pt>
                <c:pt idx="1057">
                  <c:v>6418</c:v>
                </c:pt>
                <c:pt idx="1058">
                  <c:v>6368</c:v>
                </c:pt>
                <c:pt idx="1059">
                  <c:v>5950</c:v>
                </c:pt>
                <c:pt idx="1060">
                  <c:v>6396</c:v>
                </c:pt>
                <c:pt idx="1061">
                  <c:v>6411</c:v>
                </c:pt>
                <c:pt idx="1062">
                  <c:v>6366</c:v>
                </c:pt>
                <c:pt idx="1063">
                  <c:v>6349</c:v>
                </c:pt>
                <c:pt idx="1064">
                  <c:v>6346</c:v>
                </c:pt>
                <c:pt idx="1065">
                  <c:v>6315</c:v>
                </c:pt>
                <c:pt idx="1066">
                  <c:v>6319</c:v>
                </c:pt>
                <c:pt idx="1067">
                  <c:v>6336</c:v>
                </c:pt>
                <c:pt idx="1068">
                  <c:v>6340</c:v>
                </c:pt>
                <c:pt idx="1069">
                  <c:v>6354</c:v>
                </c:pt>
                <c:pt idx="1070">
                  <c:v>6351</c:v>
                </c:pt>
                <c:pt idx="1071">
                  <c:v>6354</c:v>
                </c:pt>
                <c:pt idx="1072">
                  <c:v>6311</c:v>
                </c:pt>
                <c:pt idx="1073">
                  <c:v>6269</c:v>
                </c:pt>
                <c:pt idx="1074">
                  <c:v>6383</c:v>
                </c:pt>
                <c:pt idx="1075">
                  <c:v>6372</c:v>
                </c:pt>
                <c:pt idx="1076">
                  <c:v>6333</c:v>
                </c:pt>
                <c:pt idx="1077">
                  <c:v>6346</c:v>
                </c:pt>
                <c:pt idx="1078">
                  <c:v>6368</c:v>
                </c:pt>
                <c:pt idx="1079">
                  <c:v>6378</c:v>
                </c:pt>
                <c:pt idx="1080">
                  <c:v>6422</c:v>
                </c:pt>
                <c:pt idx="1081">
                  <c:v>6422</c:v>
                </c:pt>
                <c:pt idx="1082">
                  <c:v>6397</c:v>
                </c:pt>
                <c:pt idx="1083">
                  <c:v>6417</c:v>
                </c:pt>
                <c:pt idx="1084">
                  <c:v>6407</c:v>
                </c:pt>
                <c:pt idx="1085">
                  <c:v>6443</c:v>
                </c:pt>
                <c:pt idx="1086">
                  <c:v>6405</c:v>
                </c:pt>
                <c:pt idx="1087">
                  <c:v>6336</c:v>
                </c:pt>
                <c:pt idx="1088">
                  <c:v>6420</c:v>
                </c:pt>
                <c:pt idx="1089">
                  <c:v>6440</c:v>
                </c:pt>
                <c:pt idx="1090">
                  <c:v>6368</c:v>
                </c:pt>
                <c:pt idx="1091">
                  <c:v>6415</c:v>
                </c:pt>
                <c:pt idx="1092">
                  <c:v>6424</c:v>
                </c:pt>
                <c:pt idx="1093">
                  <c:v>6412</c:v>
                </c:pt>
                <c:pt idx="1094">
                  <c:v>6377</c:v>
                </c:pt>
                <c:pt idx="1095">
                  <c:v>6359</c:v>
                </c:pt>
                <c:pt idx="1096">
                  <c:v>6376</c:v>
                </c:pt>
                <c:pt idx="1097">
                  <c:v>6430</c:v>
                </c:pt>
                <c:pt idx="1098">
                  <c:v>6459</c:v>
                </c:pt>
                <c:pt idx="1099">
                  <c:v>6462</c:v>
                </c:pt>
                <c:pt idx="1100">
                  <c:v>6463</c:v>
                </c:pt>
                <c:pt idx="1101">
                  <c:v>6440</c:v>
                </c:pt>
                <c:pt idx="1102">
                  <c:v>6448</c:v>
                </c:pt>
                <c:pt idx="1103">
                  <c:v>6416</c:v>
                </c:pt>
                <c:pt idx="1104">
                  <c:v>6390</c:v>
                </c:pt>
                <c:pt idx="1105">
                  <c:v>6385</c:v>
                </c:pt>
                <c:pt idx="1106">
                  <c:v>6418</c:v>
                </c:pt>
                <c:pt idx="1107">
                  <c:v>6400</c:v>
                </c:pt>
                <c:pt idx="1108">
                  <c:v>6407</c:v>
                </c:pt>
                <c:pt idx="1109">
                  <c:v>6408</c:v>
                </c:pt>
                <c:pt idx="1110">
                  <c:v>6371</c:v>
                </c:pt>
                <c:pt idx="1111">
                  <c:v>6375</c:v>
                </c:pt>
                <c:pt idx="1112">
                  <c:v>6396</c:v>
                </c:pt>
                <c:pt idx="1113">
                  <c:v>6366</c:v>
                </c:pt>
                <c:pt idx="1114">
                  <c:v>6393</c:v>
                </c:pt>
                <c:pt idx="1115">
                  <c:v>6362</c:v>
                </c:pt>
                <c:pt idx="1116">
                  <c:v>6400</c:v>
                </c:pt>
                <c:pt idx="1117">
                  <c:v>6387</c:v>
                </c:pt>
                <c:pt idx="1118">
                  <c:v>6221</c:v>
                </c:pt>
                <c:pt idx="1119">
                  <c:v>6127</c:v>
                </c:pt>
                <c:pt idx="1120">
                  <c:v>6360</c:v>
                </c:pt>
                <c:pt idx="1121">
                  <c:v>6337</c:v>
                </c:pt>
                <c:pt idx="1122">
                  <c:v>6352</c:v>
                </c:pt>
                <c:pt idx="1123">
                  <c:v>6351</c:v>
                </c:pt>
                <c:pt idx="1124">
                  <c:v>6338</c:v>
                </c:pt>
                <c:pt idx="1125">
                  <c:v>6357</c:v>
                </c:pt>
                <c:pt idx="1126">
                  <c:v>6334</c:v>
                </c:pt>
                <c:pt idx="1127">
                  <c:v>6415</c:v>
                </c:pt>
                <c:pt idx="1128">
                  <c:v>6435</c:v>
                </c:pt>
                <c:pt idx="1129">
                  <c:v>6439</c:v>
                </c:pt>
                <c:pt idx="1130">
                  <c:v>6423</c:v>
                </c:pt>
                <c:pt idx="1131">
                  <c:v>6426</c:v>
                </c:pt>
                <c:pt idx="1132">
                  <c:v>6430</c:v>
                </c:pt>
                <c:pt idx="1133">
                  <c:v>6409</c:v>
                </c:pt>
                <c:pt idx="1134">
                  <c:v>6465</c:v>
                </c:pt>
                <c:pt idx="1135">
                  <c:v>6412</c:v>
                </c:pt>
                <c:pt idx="1136">
                  <c:v>6433</c:v>
                </c:pt>
                <c:pt idx="1137">
                  <c:v>6493</c:v>
                </c:pt>
                <c:pt idx="1138">
                  <c:v>6409</c:v>
                </c:pt>
                <c:pt idx="1139">
                  <c:v>6391</c:v>
                </c:pt>
                <c:pt idx="1140">
                  <c:v>6449</c:v>
                </c:pt>
                <c:pt idx="1141">
                  <c:v>6440</c:v>
                </c:pt>
                <c:pt idx="1142">
                  <c:v>6501</c:v>
                </c:pt>
                <c:pt idx="1143">
                  <c:v>6496</c:v>
                </c:pt>
                <c:pt idx="1144">
                  <c:v>6502</c:v>
                </c:pt>
                <c:pt idx="1145">
                  <c:v>6483</c:v>
                </c:pt>
                <c:pt idx="1146">
                  <c:v>6505</c:v>
                </c:pt>
                <c:pt idx="1147">
                  <c:v>6513</c:v>
                </c:pt>
                <c:pt idx="1148">
                  <c:v>6476</c:v>
                </c:pt>
                <c:pt idx="1149">
                  <c:v>6499</c:v>
                </c:pt>
                <c:pt idx="1150">
                  <c:v>6454</c:v>
                </c:pt>
                <c:pt idx="1151">
                  <c:v>6506</c:v>
                </c:pt>
                <c:pt idx="1152">
                  <c:v>6523</c:v>
                </c:pt>
                <c:pt idx="1153">
                  <c:v>6518</c:v>
                </c:pt>
                <c:pt idx="1154">
                  <c:v>6534</c:v>
                </c:pt>
                <c:pt idx="1155">
                  <c:v>6538</c:v>
                </c:pt>
                <c:pt idx="1156">
                  <c:v>6512</c:v>
                </c:pt>
                <c:pt idx="1157">
                  <c:v>6531</c:v>
                </c:pt>
                <c:pt idx="1158">
                  <c:v>6541</c:v>
                </c:pt>
                <c:pt idx="1159">
                  <c:v>6513</c:v>
                </c:pt>
                <c:pt idx="1160">
                  <c:v>6514</c:v>
                </c:pt>
                <c:pt idx="1161">
                  <c:v>6523</c:v>
                </c:pt>
                <c:pt idx="1162">
                  <c:v>6485</c:v>
                </c:pt>
                <c:pt idx="1163">
                  <c:v>6485</c:v>
                </c:pt>
                <c:pt idx="1164">
                  <c:v>6520</c:v>
                </c:pt>
                <c:pt idx="1165">
                  <c:v>6467</c:v>
                </c:pt>
                <c:pt idx="1166">
                  <c:v>6498</c:v>
                </c:pt>
                <c:pt idx="1167">
                  <c:v>6497</c:v>
                </c:pt>
                <c:pt idx="1168">
                  <c:v>6526</c:v>
                </c:pt>
                <c:pt idx="1169">
                  <c:v>6481</c:v>
                </c:pt>
                <c:pt idx="1170">
                  <c:v>6445</c:v>
                </c:pt>
                <c:pt idx="1171">
                  <c:v>6286</c:v>
                </c:pt>
                <c:pt idx="1172">
                  <c:v>6297</c:v>
                </c:pt>
                <c:pt idx="1173">
                  <c:v>6394</c:v>
                </c:pt>
                <c:pt idx="1174">
                  <c:v>6345</c:v>
                </c:pt>
                <c:pt idx="1175">
                  <c:v>6499</c:v>
                </c:pt>
                <c:pt idx="1176">
                  <c:v>6499</c:v>
                </c:pt>
                <c:pt idx="1177">
                  <c:v>6489</c:v>
                </c:pt>
                <c:pt idx="1178">
                  <c:v>6452</c:v>
                </c:pt>
                <c:pt idx="1179">
                  <c:v>6515</c:v>
                </c:pt>
                <c:pt idx="1180">
                  <c:v>6421</c:v>
                </c:pt>
                <c:pt idx="1181">
                  <c:v>6392</c:v>
                </c:pt>
                <c:pt idx="1182">
                  <c:v>6412</c:v>
                </c:pt>
                <c:pt idx="1183">
                  <c:v>6363</c:v>
                </c:pt>
                <c:pt idx="1184">
                  <c:v>6065</c:v>
                </c:pt>
                <c:pt idx="1185">
                  <c:v>6454</c:v>
                </c:pt>
                <c:pt idx="1186">
                  <c:v>6173</c:v>
                </c:pt>
                <c:pt idx="1187">
                  <c:v>6425</c:v>
                </c:pt>
                <c:pt idx="1188">
                  <c:v>6390</c:v>
                </c:pt>
                <c:pt idx="1189">
                  <c:v>6441</c:v>
                </c:pt>
                <c:pt idx="1190">
                  <c:v>6440</c:v>
                </c:pt>
                <c:pt idx="1191">
                  <c:v>6473</c:v>
                </c:pt>
                <c:pt idx="1192">
                  <c:v>6490</c:v>
                </c:pt>
                <c:pt idx="1193">
                  <c:v>6461</c:v>
                </c:pt>
                <c:pt idx="1194">
                  <c:v>6496</c:v>
                </c:pt>
                <c:pt idx="1195">
                  <c:v>6501</c:v>
                </c:pt>
                <c:pt idx="1196">
                  <c:v>6511</c:v>
                </c:pt>
                <c:pt idx="1197">
                  <c:v>6505</c:v>
                </c:pt>
                <c:pt idx="1198">
                  <c:v>6413</c:v>
                </c:pt>
                <c:pt idx="1199">
                  <c:v>6405</c:v>
                </c:pt>
                <c:pt idx="1200">
                  <c:v>6516</c:v>
                </c:pt>
                <c:pt idx="1201">
                  <c:v>6498</c:v>
                </c:pt>
                <c:pt idx="1202">
                  <c:v>6464</c:v>
                </c:pt>
                <c:pt idx="1203">
                  <c:v>6474</c:v>
                </c:pt>
                <c:pt idx="1204">
                  <c:v>6467</c:v>
                </c:pt>
                <c:pt idx="1205">
                  <c:v>6411</c:v>
                </c:pt>
                <c:pt idx="1206">
                  <c:v>6428</c:v>
                </c:pt>
                <c:pt idx="1207">
                  <c:v>6450</c:v>
                </c:pt>
                <c:pt idx="1208">
                  <c:v>6484</c:v>
                </c:pt>
                <c:pt idx="1209">
                  <c:v>6493</c:v>
                </c:pt>
                <c:pt idx="1210">
                  <c:v>6516</c:v>
                </c:pt>
                <c:pt idx="1211">
                  <c:v>6539</c:v>
                </c:pt>
                <c:pt idx="1212">
                  <c:v>6512</c:v>
                </c:pt>
                <c:pt idx="1213">
                  <c:v>6497</c:v>
                </c:pt>
                <c:pt idx="1214">
                  <c:v>6404</c:v>
                </c:pt>
                <c:pt idx="1215">
                  <c:v>6215</c:v>
                </c:pt>
                <c:pt idx="1216">
                  <c:v>6450</c:v>
                </c:pt>
                <c:pt idx="1217">
                  <c:v>6414</c:v>
                </c:pt>
                <c:pt idx="1218">
                  <c:v>6248</c:v>
                </c:pt>
                <c:pt idx="1219">
                  <c:v>6491</c:v>
                </c:pt>
                <c:pt idx="1220">
                  <c:v>6507</c:v>
                </c:pt>
                <c:pt idx="1221">
                  <c:v>6483</c:v>
                </c:pt>
                <c:pt idx="1222">
                  <c:v>6475</c:v>
                </c:pt>
                <c:pt idx="1223">
                  <c:v>6476</c:v>
                </c:pt>
                <c:pt idx="1224">
                  <c:v>6444</c:v>
                </c:pt>
                <c:pt idx="1225">
                  <c:v>6484</c:v>
                </c:pt>
                <c:pt idx="1226">
                  <c:v>6417</c:v>
                </c:pt>
                <c:pt idx="1227">
                  <c:v>6448</c:v>
                </c:pt>
                <c:pt idx="1228">
                  <c:v>6518</c:v>
                </c:pt>
                <c:pt idx="1229">
                  <c:v>6545</c:v>
                </c:pt>
                <c:pt idx="1230">
                  <c:v>6529</c:v>
                </c:pt>
                <c:pt idx="1231">
                  <c:v>6560</c:v>
                </c:pt>
                <c:pt idx="1232">
                  <c:v>6593</c:v>
                </c:pt>
                <c:pt idx="1233">
                  <c:v>6592</c:v>
                </c:pt>
                <c:pt idx="1234">
                  <c:v>6626</c:v>
                </c:pt>
                <c:pt idx="1235">
                  <c:v>6598</c:v>
                </c:pt>
                <c:pt idx="1236">
                  <c:v>6610</c:v>
                </c:pt>
                <c:pt idx="1237">
                  <c:v>6604</c:v>
                </c:pt>
                <c:pt idx="1238">
                  <c:v>6539</c:v>
                </c:pt>
                <c:pt idx="1239">
                  <c:v>6603</c:v>
                </c:pt>
                <c:pt idx="1240">
                  <c:v>6597</c:v>
                </c:pt>
                <c:pt idx="1241">
                  <c:v>6554</c:v>
                </c:pt>
                <c:pt idx="1242">
                  <c:v>6380</c:v>
                </c:pt>
                <c:pt idx="1243">
                  <c:v>6474</c:v>
                </c:pt>
                <c:pt idx="1244">
                  <c:v>6632</c:v>
                </c:pt>
                <c:pt idx="1245">
                  <c:v>6598</c:v>
                </c:pt>
                <c:pt idx="1246">
                  <c:v>6660</c:v>
                </c:pt>
                <c:pt idx="1247">
                  <c:v>6546</c:v>
                </c:pt>
                <c:pt idx="1248">
                  <c:v>6613</c:v>
                </c:pt>
                <c:pt idx="1249">
                  <c:v>6595</c:v>
                </c:pt>
                <c:pt idx="1250">
                  <c:v>6662</c:v>
                </c:pt>
                <c:pt idx="1251">
                  <c:v>6526</c:v>
                </c:pt>
                <c:pt idx="1252">
                  <c:v>6571</c:v>
                </c:pt>
                <c:pt idx="1253">
                  <c:v>6672</c:v>
                </c:pt>
                <c:pt idx="1254">
                  <c:v>6651</c:v>
                </c:pt>
                <c:pt idx="1255">
                  <c:v>6675</c:v>
                </c:pt>
                <c:pt idx="1256">
                  <c:v>6703</c:v>
                </c:pt>
                <c:pt idx="1257">
                  <c:v>6655</c:v>
                </c:pt>
                <c:pt idx="1258">
                  <c:v>6670</c:v>
                </c:pt>
                <c:pt idx="1259">
                  <c:v>6472</c:v>
                </c:pt>
                <c:pt idx="1260">
                  <c:v>6626</c:v>
                </c:pt>
                <c:pt idx="1261">
                  <c:v>6668</c:v>
                </c:pt>
                <c:pt idx="1262">
                  <c:v>6616</c:v>
                </c:pt>
                <c:pt idx="1263">
                  <c:v>6620</c:v>
                </c:pt>
                <c:pt idx="1264">
                  <c:v>6633</c:v>
                </c:pt>
                <c:pt idx="1265">
                  <c:v>6703</c:v>
                </c:pt>
                <c:pt idx="1266">
                  <c:v>6703</c:v>
                </c:pt>
                <c:pt idx="1267">
                  <c:v>6692</c:v>
                </c:pt>
                <c:pt idx="1268">
                  <c:v>6640</c:v>
                </c:pt>
                <c:pt idx="1269">
                  <c:v>6595</c:v>
                </c:pt>
                <c:pt idx="1270">
                  <c:v>6526</c:v>
                </c:pt>
                <c:pt idx="1271">
                  <c:v>6545</c:v>
                </c:pt>
                <c:pt idx="1272">
                  <c:v>6552</c:v>
                </c:pt>
                <c:pt idx="1273">
                  <c:v>6583</c:v>
                </c:pt>
                <c:pt idx="1274">
                  <c:v>6540</c:v>
                </c:pt>
                <c:pt idx="1275">
                  <c:v>6521</c:v>
                </c:pt>
                <c:pt idx="1276">
                  <c:v>6582</c:v>
                </c:pt>
                <c:pt idx="1277">
                  <c:v>6566</c:v>
                </c:pt>
                <c:pt idx="1278">
                  <c:v>6522</c:v>
                </c:pt>
                <c:pt idx="1279">
                  <c:v>6618</c:v>
                </c:pt>
                <c:pt idx="1280">
                  <c:v>6591</c:v>
                </c:pt>
                <c:pt idx="1281">
                  <c:v>6604</c:v>
                </c:pt>
                <c:pt idx="1282">
                  <c:v>6656</c:v>
                </c:pt>
                <c:pt idx="1283">
                  <c:v>6648</c:v>
                </c:pt>
                <c:pt idx="1284">
                  <c:v>6530</c:v>
                </c:pt>
                <c:pt idx="1285">
                  <c:v>6695</c:v>
                </c:pt>
                <c:pt idx="1286">
                  <c:v>6629</c:v>
                </c:pt>
                <c:pt idx="1287">
                  <c:v>6732</c:v>
                </c:pt>
                <c:pt idx="1288">
                  <c:v>6657</c:v>
                </c:pt>
                <c:pt idx="1289">
                  <c:v>6706</c:v>
                </c:pt>
                <c:pt idx="1290">
                  <c:v>6748</c:v>
                </c:pt>
                <c:pt idx="1291">
                  <c:v>6292</c:v>
                </c:pt>
                <c:pt idx="1292">
                  <c:v>6711</c:v>
                </c:pt>
                <c:pt idx="1293">
                  <c:v>6641</c:v>
                </c:pt>
                <c:pt idx="1294">
                  <c:v>6683</c:v>
                </c:pt>
                <c:pt idx="1295">
                  <c:v>6599</c:v>
                </c:pt>
                <c:pt idx="1296">
                  <c:v>6728</c:v>
                </c:pt>
                <c:pt idx="1297">
                  <c:v>6704</c:v>
                </c:pt>
                <c:pt idx="1298">
                  <c:v>6763</c:v>
                </c:pt>
                <c:pt idx="1299">
                  <c:v>6792</c:v>
                </c:pt>
                <c:pt idx="1300">
                  <c:v>6546</c:v>
                </c:pt>
                <c:pt idx="1301">
                  <c:v>6802</c:v>
                </c:pt>
                <c:pt idx="1302">
                  <c:v>6836</c:v>
                </c:pt>
                <c:pt idx="1303">
                  <c:v>6886</c:v>
                </c:pt>
                <c:pt idx="1304">
                  <c:v>6845</c:v>
                </c:pt>
                <c:pt idx="1305">
                  <c:v>6880</c:v>
                </c:pt>
                <c:pt idx="1306">
                  <c:v>6875</c:v>
                </c:pt>
                <c:pt idx="1307">
                  <c:v>6857</c:v>
                </c:pt>
                <c:pt idx="1308">
                  <c:v>6854</c:v>
                </c:pt>
                <c:pt idx="1309">
                  <c:v>6897</c:v>
                </c:pt>
                <c:pt idx="1310">
                  <c:v>6923</c:v>
                </c:pt>
                <c:pt idx="1311">
                  <c:v>6943</c:v>
                </c:pt>
                <c:pt idx="1312">
                  <c:v>6878</c:v>
                </c:pt>
                <c:pt idx="1313">
                  <c:v>6847</c:v>
                </c:pt>
                <c:pt idx="1314">
                  <c:v>6882</c:v>
                </c:pt>
                <c:pt idx="1315">
                  <c:v>6872</c:v>
                </c:pt>
                <c:pt idx="1316">
                  <c:v>6868</c:v>
                </c:pt>
                <c:pt idx="1317">
                  <c:v>6837</c:v>
                </c:pt>
                <c:pt idx="1318">
                  <c:v>6772</c:v>
                </c:pt>
                <c:pt idx="1319">
                  <c:v>6654</c:v>
                </c:pt>
                <c:pt idx="1320">
                  <c:v>6684</c:v>
                </c:pt>
                <c:pt idx="1321">
                  <c:v>6650</c:v>
                </c:pt>
                <c:pt idx="1322">
                  <c:v>6706</c:v>
                </c:pt>
                <c:pt idx="1323">
                  <c:v>6665</c:v>
                </c:pt>
                <c:pt idx="1324">
                  <c:v>6734</c:v>
                </c:pt>
                <c:pt idx="1325">
                  <c:v>6790</c:v>
                </c:pt>
                <c:pt idx="1326">
                  <c:v>6774</c:v>
                </c:pt>
                <c:pt idx="1327">
                  <c:v>6761</c:v>
                </c:pt>
                <c:pt idx="1328">
                  <c:v>6753</c:v>
                </c:pt>
                <c:pt idx="1329">
                  <c:v>6730</c:v>
                </c:pt>
                <c:pt idx="1330">
                  <c:v>6540</c:v>
                </c:pt>
                <c:pt idx="1331">
                  <c:v>6643</c:v>
                </c:pt>
                <c:pt idx="1332">
                  <c:v>6772</c:v>
                </c:pt>
                <c:pt idx="1333">
                  <c:v>6742</c:v>
                </c:pt>
                <c:pt idx="1334">
                  <c:v>6749</c:v>
                </c:pt>
                <c:pt idx="1335">
                  <c:v>6766</c:v>
                </c:pt>
                <c:pt idx="1336">
                  <c:v>6817</c:v>
                </c:pt>
                <c:pt idx="1337">
                  <c:v>6789</c:v>
                </c:pt>
                <c:pt idx="1338">
                  <c:v>6842</c:v>
                </c:pt>
                <c:pt idx="1339">
                  <c:v>6818</c:v>
                </c:pt>
                <c:pt idx="1340">
                  <c:v>6846</c:v>
                </c:pt>
                <c:pt idx="1341">
                  <c:v>6902</c:v>
                </c:pt>
                <c:pt idx="1342">
                  <c:v>6913</c:v>
                </c:pt>
                <c:pt idx="1343">
                  <c:v>6912</c:v>
                </c:pt>
                <c:pt idx="1344">
                  <c:v>6896</c:v>
                </c:pt>
                <c:pt idx="1345">
                  <c:v>6883</c:v>
                </c:pt>
                <c:pt idx="1346">
                  <c:v>6971</c:v>
                </c:pt>
                <c:pt idx="1347">
                  <c:v>6964</c:v>
                </c:pt>
                <c:pt idx="1348">
                  <c:v>6979</c:v>
                </c:pt>
                <c:pt idx="1349">
                  <c:v>6981</c:v>
                </c:pt>
                <c:pt idx="1350">
                  <c:v>7018</c:v>
                </c:pt>
                <c:pt idx="1351">
                  <c:v>6981</c:v>
                </c:pt>
                <c:pt idx="1352">
                  <c:v>6960</c:v>
                </c:pt>
                <c:pt idx="1353">
                  <c:v>7033</c:v>
                </c:pt>
                <c:pt idx="1354">
                  <c:v>7031</c:v>
                </c:pt>
                <c:pt idx="1355">
                  <c:v>7035</c:v>
                </c:pt>
                <c:pt idx="1356">
                  <c:v>7043</c:v>
                </c:pt>
                <c:pt idx="1357">
                  <c:v>6994</c:v>
                </c:pt>
                <c:pt idx="1358">
                  <c:v>7015</c:v>
                </c:pt>
                <c:pt idx="1359">
                  <c:v>6995</c:v>
                </c:pt>
                <c:pt idx="1360">
                  <c:v>7053</c:v>
                </c:pt>
                <c:pt idx="1361">
                  <c:v>7098</c:v>
                </c:pt>
                <c:pt idx="1362">
                  <c:v>7087</c:v>
                </c:pt>
                <c:pt idx="1363">
                  <c:v>7074</c:v>
                </c:pt>
                <c:pt idx="1364">
                  <c:v>7064</c:v>
                </c:pt>
                <c:pt idx="1365">
                  <c:v>6987</c:v>
                </c:pt>
                <c:pt idx="1366">
                  <c:v>6954</c:v>
                </c:pt>
                <c:pt idx="1367">
                  <c:v>7011</c:v>
                </c:pt>
                <c:pt idx="1368">
                  <c:v>7041</c:v>
                </c:pt>
                <c:pt idx="1369">
                  <c:v>7036</c:v>
                </c:pt>
                <c:pt idx="1370">
                  <c:v>7032</c:v>
                </c:pt>
                <c:pt idx="1371">
                  <c:v>7011</c:v>
                </c:pt>
                <c:pt idx="1372">
                  <c:v>7046</c:v>
                </c:pt>
                <c:pt idx="1373">
                  <c:v>7049</c:v>
                </c:pt>
                <c:pt idx="1374">
                  <c:v>7012</c:v>
                </c:pt>
                <c:pt idx="1375">
                  <c:v>6955</c:v>
                </c:pt>
                <c:pt idx="1376">
                  <c:v>6847</c:v>
                </c:pt>
                <c:pt idx="1377">
                  <c:v>6678</c:v>
                </c:pt>
                <c:pt idx="1378">
                  <c:v>7120</c:v>
                </c:pt>
                <c:pt idx="1379">
                  <c:v>6990</c:v>
                </c:pt>
                <c:pt idx="1380">
                  <c:v>7124</c:v>
                </c:pt>
                <c:pt idx="1381">
                  <c:v>7059</c:v>
                </c:pt>
                <c:pt idx="1382">
                  <c:v>7095</c:v>
                </c:pt>
                <c:pt idx="1383">
                  <c:v>7144</c:v>
                </c:pt>
                <c:pt idx="1384">
                  <c:v>7125</c:v>
                </c:pt>
                <c:pt idx="1385">
                  <c:v>7221</c:v>
                </c:pt>
                <c:pt idx="1386">
                  <c:v>7194</c:v>
                </c:pt>
                <c:pt idx="1387">
                  <c:v>7218</c:v>
                </c:pt>
                <c:pt idx="1388">
                  <c:v>7228</c:v>
                </c:pt>
                <c:pt idx="1389">
                  <c:v>7240</c:v>
                </c:pt>
                <c:pt idx="1390">
                  <c:v>7219</c:v>
                </c:pt>
                <c:pt idx="1391">
                  <c:v>7205</c:v>
                </c:pt>
                <c:pt idx="1392">
                  <c:v>7160</c:v>
                </c:pt>
                <c:pt idx="1393">
                  <c:v>7248</c:v>
                </c:pt>
                <c:pt idx="1394">
                  <c:v>7235</c:v>
                </c:pt>
                <c:pt idx="1395">
                  <c:v>7238</c:v>
                </c:pt>
                <c:pt idx="1396">
                  <c:v>7353</c:v>
                </c:pt>
                <c:pt idx="1397">
                  <c:v>7277</c:v>
                </c:pt>
                <c:pt idx="1398">
                  <c:v>7327</c:v>
                </c:pt>
                <c:pt idx="1399">
                  <c:v>7283</c:v>
                </c:pt>
                <c:pt idx="1400">
                  <c:v>7324</c:v>
                </c:pt>
                <c:pt idx="1401">
                  <c:v>7345</c:v>
                </c:pt>
                <c:pt idx="1402">
                  <c:v>7357</c:v>
                </c:pt>
                <c:pt idx="1403">
                  <c:v>7365</c:v>
                </c:pt>
                <c:pt idx="1404">
                  <c:v>7329</c:v>
                </c:pt>
                <c:pt idx="1405">
                  <c:v>7364</c:v>
                </c:pt>
                <c:pt idx="1406">
                  <c:v>7382</c:v>
                </c:pt>
                <c:pt idx="1407">
                  <c:v>7357</c:v>
                </c:pt>
                <c:pt idx="1408">
                  <c:v>7343</c:v>
                </c:pt>
                <c:pt idx="1409">
                  <c:v>7235</c:v>
                </c:pt>
                <c:pt idx="1410">
                  <c:v>7410</c:v>
                </c:pt>
                <c:pt idx="1411">
                  <c:v>7422</c:v>
                </c:pt>
                <c:pt idx="1412">
                  <c:v>7449</c:v>
                </c:pt>
                <c:pt idx="1413">
                  <c:v>7451</c:v>
                </c:pt>
                <c:pt idx="1414">
                  <c:v>6731</c:v>
                </c:pt>
                <c:pt idx="1415">
                  <c:v>7376</c:v>
                </c:pt>
                <c:pt idx="1416">
                  <c:v>7226</c:v>
                </c:pt>
                <c:pt idx="1417">
                  <c:v>7388</c:v>
                </c:pt>
                <c:pt idx="1418">
                  <c:v>7426</c:v>
                </c:pt>
                <c:pt idx="1419">
                  <c:v>7140</c:v>
                </c:pt>
                <c:pt idx="1420">
                  <c:v>7359</c:v>
                </c:pt>
                <c:pt idx="1421">
                  <c:v>7384</c:v>
                </c:pt>
                <c:pt idx="1422">
                  <c:v>7381</c:v>
                </c:pt>
                <c:pt idx="1423">
                  <c:v>7387</c:v>
                </c:pt>
                <c:pt idx="1424">
                  <c:v>7381</c:v>
                </c:pt>
                <c:pt idx="1425">
                  <c:v>7365</c:v>
                </c:pt>
                <c:pt idx="1426">
                  <c:v>7327</c:v>
                </c:pt>
                <c:pt idx="1427">
                  <c:v>7267</c:v>
                </c:pt>
                <c:pt idx="1428">
                  <c:v>7150</c:v>
                </c:pt>
                <c:pt idx="1429">
                  <c:v>7274</c:v>
                </c:pt>
                <c:pt idx="1430">
                  <c:v>7215</c:v>
                </c:pt>
                <c:pt idx="1431">
                  <c:v>7302</c:v>
                </c:pt>
                <c:pt idx="1432">
                  <c:v>7228</c:v>
                </c:pt>
                <c:pt idx="1433">
                  <c:v>7342</c:v>
                </c:pt>
                <c:pt idx="1434">
                  <c:v>7355</c:v>
                </c:pt>
                <c:pt idx="1435">
                  <c:v>7348</c:v>
                </c:pt>
                <c:pt idx="1436">
                  <c:v>7365</c:v>
                </c:pt>
                <c:pt idx="1437">
                  <c:v>7383</c:v>
                </c:pt>
                <c:pt idx="1438">
                  <c:v>7377</c:v>
                </c:pt>
                <c:pt idx="1439">
                  <c:v>7338</c:v>
                </c:pt>
                <c:pt idx="1440">
                  <c:v>7359</c:v>
                </c:pt>
                <c:pt idx="1441">
                  <c:v>7301</c:v>
                </c:pt>
                <c:pt idx="1442">
                  <c:v>7323</c:v>
                </c:pt>
                <c:pt idx="1443">
                  <c:v>7336</c:v>
                </c:pt>
                <c:pt idx="1444">
                  <c:v>7280</c:v>
                </c:pt>
                <c:pt idx="1445">
                  <c:v>7303</c:v>
                </c:pt>
                <c:pt idx="1446">
                  <c:v>7295</c:v>
                </c:pt>
                <c:pt idx="1447">
                  <c:v>7346</c:v>
                </c:pt>
                <c:pt idx="1448">
                  <c:v>7370</c:v>
                </c:pt>
                <c:pt idx="1449">
                  <c:v>7334</c:v>
                </c:pt>
                <c:pt idx="1450">
                  <c:v>7356</c:v>
                </c:pt>
                <c:pt idx="1451">
                  <c:v>7383</c:v>
                </c:pt>
                <c:pt idx="1452">
                  <c:v>7385</c:v>
                </c:pt>
                <c:pt idx="1453">
                  <c:v>7412</c:v>
                </c:pt>
                <c:pt idx="1454">
                  <c:v>7394</c:v>
                </c:pt>
                <c:pt idx="1455">
                  <c:v>7404</c:v>
                </c:pt>
                <c:pt idx="1456">
                  <c:v>7415</c:v>
                </c:pt>
                <c:pt idx="1457">
                  <c:v>7427</c:v>
                </c:pt>
                <c:pt idx="1458">
                  <c:v>7463</c:v>
                </c:pt>
                <c:pt idx="1459">
                  <c:v>7477</c:v>
                </c:pt>
                <c:pt idx="1460">
                  <c:v>7219</c:v>
                </c:pt>
                <c:pt idx="1461">
                  <c:v>7461</c:v>
                </c:pt>
                <c:pt idx="1462">
                  <c:v>7475</c:v>
                </c:pt>
                <c:pt idx="1463">
                  <c:v>7481</c:v>
                </c:pt>
                <c:pt idx="1464">
                  <c:v>7559</c:v>
                </c:pt>
                <c:pt idx="1465">
                  <c:v>7245</c:v>
                </c:pt>
                <c:pt idx="1466">
                  <c:v>7474</c:v>
                </c:pt>
                <c:pt idx="1467">
                  <c:v>6996</c:v>
                </c:pt>
                <c:pt idx="1468">
                  <c:v>7235</c:v>
                </c:pt>
                <c:pt idx="1469">
                  <c:v>7440</c:v>
                </c:pt>
                <c:pt idx="1470">
                  <c:v>6910</c:v>
                </c:pt>
                <c:pt idx="1471">
                  <c:v>7284</c:v>
                </c:pt>
                <c:pt idx="1472">
                  <c:v>7342</c:v>
                </c:pt>
                <c:pt idx="1473">
                  <c:v>7329</c:v>
                </c:pt>
                <c:pt idx="1474">
                  <c:v>7261</c:v>
                </c:pt>
                <c:pt idx="1475">
                  <c:v>7261</c:v>
                </c:pt>
                <c:pt idx="1476">
                  <c:v>7261</c:v>
                </c:pt>
                <c:pt idx="1477">
                  <c:v>7041</c:v>
                </c:pt>
                <c:pt idx="1478">
                  <c:v>7041</c:v>
                </c:pt>
                <c:pt idx="1479">
                  <c:v>6991</c:v>
                </c:pt>
                <c:pt idx="1480">
                  <c:v>6991</c:v>
                </c:pt>
                <c:pt idx="1481">
                  <c:v>6971</c:v>
                </c:pt>
                <c:pt idx="1482">
                  <c:v>6971</c:v>
                </c:pt>
                <c:pt idx="1483">
                  <c:v>6971</c:v>
                </c:pt>
                <c:pt idx="1484">
                  <c:v>6971</c:v>
                </c:pt>
                <c:pt idx="1485">
                  <c:v>6971</c:v>
                </c:pt>
                <c:pt idx="1486">
                  <c:v>7130</c:v>
                </c:pt>
                <c:pt idx="1487">
                  <c:v>7130</c:v>
                </c:pt>
                <c:pt idx="1488">
                  <c:v>7130</c:v>
                </c:pt>
                <c:pt idx="1489">
                  <c:v>7130</c:v>
                </c:pt>
                <c:pt idx="1490">
                  <c:v>6981</c:v>
                </c:pt>
                <c:pt idx="1491">
                  <c:v>6981</c:v>
                </c:pt>
                <c:pt idx="1492">
                  <c:v>6981</c:v>
                </c:pt>
                <c:pt idx="1493">
                  <c:v>6981</c:v>
                </c:pt>
                <c:pt idx="1494">
                  <c:v>7241</c:v>
                </c:pt>
                <c:pt idx="1495">
                  <c:v>7241</c:v>
                </c:pt>
                <c:pt idx="1496">
                  <c:v>7241</c:v>
                </c:pt>
                <c:pt idx="1497">
                  <c:v>7241</c:v>
                </c:pt>
                <c:pt idx="1498">
                  <c:v>7241</c:v>
                </c:pt>
                <c:pt idx="1499">
                  <c:v>7310</c:v>
                </c:pt>
                <c:pt idx="1500">
                  <c:v>7310</c:v>
                </c:pt>
                <c:pt idx="1501">
                  <c:v>7310</c:v>
                </c:pt>
                <c:pt idx="1502">
                  <c:v>7310</c:v>
                </c:pt>
                <c:pt idx="1503">
                  <c:v>7411</c:v>
                </c:pt>
                <c:pt idx="1504">
                  <c:v>7411</c:v>
                </c:pt>
                <c:pt idx="1505">
                  <c:v>7411</c:v>
                </c:pt>
                <c:pt idx="1506">
                  <c:v>7411</c:v>
                </c:pt>
                <c:pt idx="1507">
                  <c:v>7411</c:v>
                </c:pt>
                <c:pt idx="1508">
                  <c:v>7399</c:v>
                </c:pt>
                <c:pt idx="1509">
                  <c:v>7399</c:v>
                </c:pt>
                <c:pt idx="1510">
                  <c:v>7399</c:v>
                </c:pt>
                <c:pt idx="1511">
                  <c:v>7399</c:v>
                </c:pt>
                <c:pt idx="1512">
                  <c:v>7512</c:v>
                </c:pt>
                <c:pt idx="1513">
                  <c:v>7512</c:v>
                </c:pt>
                <c:pt idx="1514">
                  <c:v>7512</c:v>
                </c:pt>
                <c:pt idx="1515">
                  <c:v>7512</c:v>
                </c:pt>
                <c:pt idx="1516">
                  <c:v>7565</c:v>
                </c:pt>
                <c:pt idx="1517">
                  <c:v>7565</c:v>
                </c:pt>
                <c:pt idx="1518">
                  <c:v>7565</c:v>
                </c:pt>
                <c:pt idx="1519">
                  <c:v>7565</c:v>
                </c:pt>
                <c:pt idx="1520">
                  <c:v>7601</c:v>
                </c:pt>
                <c:pt idx="1521">
                  <c:v>7601</c:v>
                </c:pt>
                <c:pt idx="1522">
                  <c:v>7601</c:v>
                </c:pt>
                <c:pt idx="1523">
                  <c:v>7601</c:v>
                </c:pt>
                <c:pt idx="1524">
                  <c:v>7601</c:v>
                </c:pt>
                <c:pt idx="1525">
                  <c:v>7644</c:v>
                </c:pt>
                <c:pt idx="1526">
                  <c:v>7644</c:v>
                </c:pt>
                <c:pt idx="1527">
                  <c:v>7644</c:v>
                </c:pt>
                <c:pt idx="1528">
                  <c:v>7644</c:v>
                </c:pt>
                <c:pt idx="1529">
                  <c:v>7641</c:v>
                </c:pt>
                <c:pt idx="1530">
                  <c:v>7641</c:v>
                </c:pt>
                <c:pt idx="1531">
                  <c:v>7641</c:v>
                </c:pt>
                <c:pt idx="1532">
                  <c:v>7641</c:v>
                </c:pt>
                <c:pt idx="1533">
                  <c:v>7662</c:v>
                </c:pt>
                <c:pt idx="1534">
                  <c:v>7662</c:v>
                </c:pt>
                <c:pt idx="1535">
                  <c:v>7662</c:v>
                </c:pt>
                <c:pt idx="1536">
                  <c:v>7662</c:v>
                </c:pt>
                <c:pt idx="1537">
                  <c:v>7662</c:v>
                </c:pt>
                <c:pt idx="1538">
                  <c:v>7622</c:v>
                </c:pt>
                <c:pt idx="1539">
                  <c:v>7622</c:v>
                </c:pt>
                <c:pt idx="1540">
                  <c:v>7622</c:v>
                </c:pt>
                <c:pt idx="1541">
                  <c:v>7622</c:v>
                </c:pt>
                <c:pt idx="1542">
                  <c:v>7726</c:v>
                </c:pt>
                <c:pt idx="1543">
                  <c:v>7726</c:v>
                </c:pt>
                <c:pt idx="1544">
                  <c:v>7726</c:v>
                </c:pt>
                <c:pt idx="1545">
                  <c:v>7726</c:v>
                </c:pt>
                <c:pt idx="1546">
                  <c:v>7726</c:v>
                </c:pt>
                <c:pt idx="1547">
                  <c:v>7843</c:v>
                </c:pt>
                <c:pt idx="1548">
                  <c:v>7843</c:v>
                </c:pt>
                <c:pt idx="1549">
                  <c:v>7843</c:v>
                </c:pt>
                <c:pt idx="1550">
                  <c:v>7843</c:v>
                </c:pt>
                <c:pt idx="1551">
                  <c:v>7880</c:v>
                </c:pt>
                <c:pt idx="1552">
                  <c:v>7880</c:v>
                </c:pt>
                <c:pt idx="1553">
                  <c:v>7880</c:v>
                </c:pt>
                <c:pt idx="1554">
                  <c:v>7880</c:v>
                </c:pt>
                <c:pt idx="1555">
                  <c:v>7921</c:v>
                </c:pt>
                <c:pt idx="1556">
                  <c:v>7921</c:v>
                </c:pt>
                <c:pt idx="1557">
                  <c:v>7921</c:v>
                </c:pt>
                <c:pt idx="1558">
                  <c:v>7921</c:v>
                </c:pt>
                <c:pt idx="1559">
                  <c:v>7921</c:v>
                </c:pt>
                <c:pt idx="1560">
                  <c:v>7965</c:v>
                </c:pt>
                <c:pt idx="1561">
                  <c:v>7965</c:v>
                </c:pt>
                <c:pt idx="1562">
                  <c:v>7965</c:v>
                </c:pt>
                <c:pt idx="1563">
                  <c:v>7965</c:v>
                </c:pt>
                <c:pt idx="1564">
                  <c:v>8021</c:v>
                </c:pt>
                <c:pt idx="1565">
                  <c:v>8021</c:v>
                </c:pt>
                <c:pt idx="1566">
                  <c:v>8021</c:v>
                </c:pt>
                <c:pt idx="1567">
                  <c:v>8021</c:v>
                </c:pt>
                <c:pt idx="1568">
                  <c:v>8035</c:v>
                </c:pt>
                <c:pt idx="1569">
                  <c:v>8035</c:v>
                </c:pt>
                <c:pt idx="1570">
                  <c:v>8035</c:v>
                </c:pt>
                <c:pt idx="1571">
                  <c:v>8035</c:v>
                </c:pt>
                <c:pt idx="1572">
                  <c:v>8035</c:v>
                </c:pt>
                <c:pt idx="1573">
                  <c:v>8026</c:v>
                </c:pt>
                <c:pt idx="1574">
                  <c:v>8026</c:v>
                </c:pt>
                <c:pt idx="1575">
                  <c:v>8026</c:v>
                </c:pt>
                <c:pt idx="1576">
                  <c:v>8026</c:v>
                </c:pt>
                <c:pt idx="1577">
                  <c:v>8085</c:v>
                </c:pt>
                <c:pt idx="1578">
                  <c:v>8085</c:v>
                </c:pt>
                <c:pt idx="1579">
                  <c:v>8085</c:v>
                </c:pt>
                <c:pt idx="1580">
                  <c:v>8085</c:v>
                </c:pt>
                <c:pt idx="1581">
                  <c:v>8147</c:v>
                </c:pt>
                <c:pt idx="1582">
                  <c:v>8147</c:v>
                </c:pt>
                <c:pt idx="1583">
                  <c:v>8147</c:v>
                </c:pt>
                <c:pt idx="1584">
                  <c:v>8147</c:v>
                </c:pt>
                <c:pt idx="1585">
                  <c:v>8147</c:v>
                </c:pt>
                <c:pt idx="1586">
                  <c:v>8128</c:v>
                </c:pt>
                <c:pt idx="1587">
                  <c:v>8128</c:v>
                </c:pt>
                <c:pt idx="1588">
                  <c:v>8128</c:v>
                </c:pt>
                <c:pt idx="1589">
                  <c:v>8128</c:v>
                </c:pt>
                <c:pt idx="1590">
                  <c:v>8189</c:v>
                </c:pt>
                <c:pt idx="1591">
                  <c:v>8189</c:v>
                </c:pt>
                <c:pt idx="1592">
                  <c:v>8189</c:v>
                </c:pt>
                <c:pt idx="1593">
                  <c:v>8189</c:v>
                </c:pt>
                <c:pt idx="1594">
                  <c:v>8210</c:v>
                </c:pt>
                <c:pt idx="1595">
                  <c:v>8210</c:v>
                </c:pt>
                <c:pt idx="1596">
                  <c:v>8210</c:v>
                </c:pt>
                <c:pt idx="1597">
                  <c:v>8210</c:v>
                </c:pt>
                <c:pt idx="1598">
                  <c:v>8210</c:v>
                </c:pt>
                <c:pt idx="1599">
                  <c:v>8240</c:v>
                </c:pt>
                <c:pt idx="1600">
                  <c:v>8240</c:v>
                </c:pt>
                <c:pt idx="1601">
                  <c:v>8240</c:v>
                </c:pt>
                <c:pt idx="1602">
                  <c:v>8240</c:v>
                </c:pt>
                <c:pt idx="1603">
                  <c:v>8269</c:v>
                </c:pt>
                <c:pt idx="1604">
                  <c:v>8269</c:v>
                </c:pt>
                <c:pt idx="1605">
                  <c:v>8269</c:v>
                </c:pt>
                <c:pt idx="1606">
                  <c:v>8269</c:v>
                </c:pt>
                <c:pt idx="1607">
                  <c:v>8306</c:v>
                </c:pt>
                <c:pt idx="1608">
                  <c:v>8306</c:v>
                </c:pt>
                <c:pt idx="1609">
                  <c:v>8306</c:v>
                </c:pt>
                <c:pt idx="1610">
                  <c:v>8306</c:v>
                </c:pt>
                <c:pt idx="1611">
                  <c:v>8306</c:v>
                </c:pt>
                <c:pt idx="1612">
                  <c:v>8353</c:v>
                </c:pt>
                <c:pt idx="1613">
                  <c:v>8353</c:v>
                </c:pt>
                <c:pt idx="1614">
                  <c:v>8353</c:v>
                </c:pt>
                <c:pt idx="1615">
                  <c:v>8353</c:v>
                </c:pt>
                <c:pt idx="1616">
                  <c:v>8395</c:v>
                </c:pt>
                <c:pt idx="1617">
                  <c:v>8395</c:v>
                </c:pt>
                <c:pt idx="1618">
                  <c:v>8395</c:v>
                </c:pt>
                <c:pt idx="1619">
                  <c:v>8395</c:v>
                </c:pt>
                <c:pt idx="1620">
                  <c:v>8348</c:v>
                </c:pt>
                <c:pt idx="1621">
                  <c:v>8348</c:v>
                </c:pt>
                <c:pt idx="1622">
                  <c:v>8348</c:v>
                </c:pt>
                <c:pt idx="1623">
                  <c:v>8348</c:v>
                </c:pt>
                <c:pt idx="1624">
                  <c:v>8348</c:v>
                </c:pt>
                <c:pt idx="1625">
                  <c:v>8283</c:v>
                </c:pt>
                <c:pt idx="1626">
                  <c:v>8283</c:v>
                </c:pt>
                <c:pt idx="1627">
                  <c:v>8283</c:v>
                </c:pt>
                <c:pt idx="1628">
                  <c:v>8283</c:v>
                </c:pt>
                <c:pt idx="1629">
                  <c:v>8281</c:v>
                </c:pt>
                <c:pt idx="1630">
                  <c:v>8281</c:v>
                </c:pt>
                <c:pt idx="1631">
                  <c:v>8281</c:v>
                </c:pt>
                <c:pt idx="1632">
                  <c:v>8281</c:v>
                </c:pt>
                <c:pt idx="1633">
                  <c:v>8281</c:v>
                </c:pt>
                <c:pt idx="1634">
                  <c:v>8162</c:v>
                </c:pt>
                <c:pt idx="1635">
                  <c:v>8162</c:v>
                </c:pt>
                <c:pt idx="1636">
                  <c:v>8162</c:v>
                </c:pt>
                <c:pt idx="1637">
                  <c:v>8162</c:v>
                </c:pt>
                <c:pt idx="1638">
                  <c:v>8204</c:v>
                </c:pt>
                <c:pt idx="1639">
                  <c:v>8204</c:v>
                </c:pt>
                <c:pt idx="1640">
                  <c:v>8204</c:v>
                </c:pt>
                <c:pt idx="1641">
                  <c:v>8204</c:v>
                </c:pt>
                <c:pt idx="1642">
                  <c:v>8287</c:v>
                </c:pt>
                <c:pt idx="1643">
                  <c:v>8287</c:v>
                </c:pt>
                <c:pt idx="1644">
                  <c:v>8287</c:v>
                </c:pt>
                <c:pt idx="1645">
                  <c:v>8287</c:v>
                </c:pt>
                <c:pt idx="1646">
                  <c:v>8287</c:v>
                </c:pt>
                <c:pt idx="1647">
                  <c:v>8303</c:v>
                </c:pt>
                <c:pt idx="1648">
                  <c:v>8303</c:v>
                </c:pt>
                <c:pt idx="1649">
                  <c:v>8303</c:v>
                </c:pt>
                <c:pt idx="1650">
                  <c:v>8303</c:v>
                </c:pt>
                <c:pt idx="1651">
                  <c:v>8296</c:v>
                </c:pt>
                <c:pt idx="1652">
                  <c:v>8296</c:v>
                </c:pt>
                <c:pt idx="1653">
                  <c:v>8296</c:v>
                </c:pt>
                <c:pt idx="1654">
                  <c:v>8296</c:v>
                </c:pt>
                <c:pt idx="1655">
                  <c:v>8361</c:v>
                </c:pt>
                <c:pt idx="1656">
                  <c:v>8361</c:v>
                </c:pt>
                <c:pt idx="1657">
                  <c:v>8361</c:v>
                </c:pt>
                <c:pt idx="1658">
                  <c:v>8361</c:v>
                </c:pt>
                <c:pt idx="1659">
                  <c:v>8361</c:v>
                </c:pt>
                <c:pt idx="1660">
                  <c:v>8336</c:v>
                </c:pt>
                <c:pt idx="1661">
                  <c:v>8336</c:v>
                </c:pt>
                <c:pt idx="1662">
                  <c:v>8336</c:v>
                </c:pt>
                <c:pt idx="1663">
                  <c:v>8336</c:v>
                </c:pt>
                <c:pt idx="1664">
                  <c:v>8383</c:v>
                </c:pt>
                <c:pt idx="1665">
                  <c:v>8383</c:v>
                </c:pt>
                <c:pt idx="1666">
                  <c:v>8383</c:v>
                </c:pt>
                <c:pt idx="1667">
                  <c:v>8383</c:v>
                </c:pt>
                <c:pt idx="1668">
                  <c:v>8354</c:v>
                </c:pt>
                <c:pt idx="1669">
                  <c:v>8354</c:v>
                </c:pt>
                <c:pt idx="1670">
                  <c:v>8354</c:v>
                </c:pt>
                <c:pt idx="1671">
                  <c:v>8354</c:v>
                </c:pt>
                <c:pt idx="1672">
                  <c:v>8353</c:v>
                </c:pt>
                <c:pt idx="1673">
                  <c:v>8348</c:v>
                </c:pt>
                <c:pt idx="1674">
                  <c:v>8348</c:v>
                </c:pt>
                <c:pt idx="1675">
                  <c:v>8348</c:v>
                </c:pt>
                <c:pt idx="1676">
                  <c:v>8348</c:v>
                </c:pt>
                <c:pt idx="1677">
                  <c:v>8321</c:v>
                </c:pt>
                <c:pt idx="1678">
                  <c:v>8321</c:v>
                </c:pt>
                <c:pt idx="1679">
                  <c:v>8321</c:v>
                </c:pt>
                <c:pt idx="1680">
                  <c:v>8321</c:v>
                </c:pt>
                <c:pt idx="1681">
                  <c:v>8773</c:v>
                </c:pt>
                <c:pt idx="1682">
                  <c:v>8773</c:v>
                </c:pt>
                <c:pt idx="1683">
                  <c:v>8773</c:v>
                </c:pt>
                <c:pt idx="1684">
                  <c:v>8773</c:v>
                </c:pt>
                <c:pt idx="1685">
                  <c:v>8773</c:v>
                </c:pt>
                <c:pt idx="1686">
                  <c:v>8671</c:v>
                </c:pt>
                <c:pt idx="1687">
                  <c:v>8671</c:v>
                </c:pt>
                <c:pt idx="1688">
                  <c:v>8671</c:v>
                </c:pt>
                <c:pt idx="1689">
                  <c:v>8671</c:v>
                </c:pt>
                <c:pt idx="1690">
                  <c:v>8708</c:v>
                </c:pt>
                <c:pt idx="1691">
                  <c:v>8708</c:v>
                </c:pt>
                <c:pt idx="1692">
                  <c:v>8708</c:v>
                </c:pt>
                <c:pt idx="1693">
                  <c:v>8708</c:v>
                </c:pt>
                <c:pt idx="1694">
                  <c:v>8737</c:v>
                </c:pt>
                <c:pt idx="1695">
                  <c:v>8737</c:v>
                </c:pt>
                <c:pt idx="1696">
                  <c:v>8737</c:v>
                </c:pt>
                <c:pt idx="1697">
                  <c:v>8737</c:v>
                </c:pt>
                <c:pt idx="1698">
                  <c:v>8737</c:v>
                </c:pt>
                <c:pt idx="1699">
                  <c:v>8792</c:v>
                </c:pt>
                <c:pt idx="1700">
                  <c:v>8792</c:v>
                </c:pt>
                <c:pt idx="1701">
                  <c:v>8792</c:v>
                </c:pt>
                <c:pt idx="1702">
                  <c:v>8792</c:v>
                </c:pt>
                <c:pt idx="1703">
                  <c:v>8805</c:v>
                </c:pt>
                <c:pt idx="1704">
                  <c:v>8805</c:v>
                </c:pt>
                <c:pt idx="1705">
                  <c:v>8805</c:v>
                </c:pt>
                <c:pt idx="1706">
                  <c:v>8805</c:v>
                </c:pt>
                <c:pt idx="1707">
                  <c:v>8805</c:v>
                </c:pt>
                <c:pt idx="1708">
                  <c:v>8815</c:v>
                </c:pt>
                <c:pt idx="1709">
                  <c:v>8815</c:v>
                </c:pt>
                <c:pt idx="1710">
                  <c:v>8815</c:v>
                </c:pt>
                <c:pt idx="1711">
                  <c:v>8815</c:v>
                </c:pt>
                <c:pt idx="1712">
                  <c:v>8939</c:v>
                </c:pt>
                <c:pt idx="1713">
                  <c:v>8939</c:v>
                </c:pt>
                <c:pt idx="1714">
                  <c:v>8939</c:v>
                </c:pt>
                <c:pt idx="1715">
                  <c:v>8939</c:v>
                </c:pt>
                <c:pt idx="1716">
                  <c:v>8939</c:v>
                </c:pt>
                <c:pt idx="1717">
                  <c:v>8940</c:v>
                </c:pt>
                <c:pt idx="1718">
                  <c:v>8940</c:v>
                </c:pt>
                <c:pt idx="1719">
                  <c:v>8940</c:v>
                </c:pt>
                <c:pt idx="1720">
                  <c:v>8942</c:v>
                </c:pt>
                <c:pt idx="1721">
                  <c:v>8942</c:v>
                </c:pt>
                <c:pt idx="1722">
                  <c:v>8942</c:v>
                </c:pt>
                <c:pt idx="1723">
                  <c:v>8942</c:v>
                </c:pt>
                <c:pt idx="1724">
                  <c:v>8942</c:v>
                </c:pt>
                <c:pt idx="1725">
                  <c:v>8930</c:v>
                </c:pt>
                <c:pt idx="1726">
                  <c:v>8930</c:v>
                </c:pt>
                <c:pt idx="1727">
                  <c:v>8930</c:v>
                </c:pt>
                <c:pt idx="1728">
                  <c:v>8930</c:v>
                </c:pt>
                <c:pt idx="1729">
                  <c:v>8932</c:v>
                </c:pt>
                <c:pt idx="1730">
                  <c:v>8932</c:v>
                </c:pt>
                <c:pt idx="1731">
                  <c:v>8932</c:v>
                </c:pt>
                <c:pt idx="1732">
                  <c:v>8932</c:v>
                </c:pt>
                <c:pt idx="1733">
                  <c:v>8932</c:v>
                </c:pt>
                <c:pt idx="1734">
                  <c:v>8943</c:v>
                </c:pt>
                <c:pt idx="1735">
                  <c:v>8943</c:v>
                </c:pt>
                <c:pt idx="1736">
                  <c:v>8943</c:v>
                </c:pt>
                <c:pt idx="1737">
                  <c:v>8943</c:v>
                </c:pt>
                <c:pt idx="1738">
                  <c:v>8874</c:v>
                </c:pt>
                <c:pt idx="1739">
                  <c:v>8874</c:v>
                </c:pt>
                <c:pt idx="1740">
                  <c:v>8874</c:v>
                </c:pt>
                <c:pt idx="1741">
                  <c:v>8874</c:v>
                </c:pt>
                <c:pt idx="1742">
                  <c:v>8895</c:v>
                </c:pt>
                <c:pt idx="1743">
                  <c:v>8895</c:v>
                </c:pt>
                <c:pt idx="1744">
                  <c:v>8895</c:v>
                </c:pt>
                <c:pt idx="1745">
                  <c:v>8895</c:v>
                </c:pt>
                <c:pt idx="1746">
                  <c:v>8895</c:v>
                </c:pt>
                <c:pt idx="1747">
                  <c:v>8904</c:v>
                </c:pt>
                <c:pt idx="1748">
                  <c:v>8904</c:v>
                </c:pt>
                <c:pt idx="1749">
                  <c:v>8904</c:v>
                </c:pt>
                <c:pt idx="1750">
                  <c:v>8904</c:v>
                </c:pt>
                <c:pt idx="1751">
                  <c:v>8965</c:v>
                </c:pt>
                <c:pt idx="1752">
                  <c:v>8965</c:v>
                </c:pt>
                <c:pt idx="1753">
                  <c:v>8965</c:v>
                </c:pt>
                <c:pt idx="1754">
                  <c:v>8965</c:v>
                </c:pt>
                <c:pt idx="1755">
                  <c:v>8969</c:v>
                </c:pt>
                <c:pt idx="1756">
                  <c:v>8969</c:v>
                </c:pt>
                <c:pt idx="1757">
                  <c:v>8969</c:v>
                </c:pt>
                <c:pt idx="1758">
                  <c:v>8969</c:v>
                </c:pt>
                <c:pt idx="1759">
                  <c:v>8969</c:v>
                </c:pt>
                <c:pt idx="1760">
                  <c:v>8842</c:v>
                </c:pt>
                <c:pt idx="1761">
                  <c:v>8842</c:v>
                </c:pt>
                <c:pt idx="1762">
                  <c:v>8842</c:v>
                </c:pt>
                <c:pt idx="1763">
                  <c:v>8842</c:v>
                </c:pt>
                <c:pt idx="1764">
                  <c:v>8927</c:v>
                </c:pt>
                <c:pt idx="1765">
                  <c:v>8927</c:v>
                </c:pt>
                <c:pt idx="1766">
                  <c:v>8927</c:v>
                </c:pt>
                <c:pt idx="1767">
                  <c:v>8927</c:v>
                </c:pt>
                <c:pt idx="1768">
                  <c:v>8927</c:v>
                </c:pt>
                <c:pt idx="1769">
                  <c:v>8928</c:v>
                </c:pt>
                <c:pt idx="1770">
                  <c:v>8928</c:v>
                </c:pt>
                <c:pt idx="1771">
                  <c:v>8928</c:v>
                </c:pt>
                <c:pt idx="1772">
                  <c:v>8928</c:v>
                </c:pt>
                <c:pt idx="1773">
                  <c:v>8929</c:v>
                </c:pt>
                <c:pt idx="1774">
                  <c:v>8929</c:v>
                </c:pt>
                <c:pt idx="1775">
                  <c:v>8929</c:v>
                </c:pt>
                <c:pt idx="1776">
                  <c:v>8929</c:v>
                </c:pt>
                <c:pt idx="1777">
                  <c:v>8797</c:v>
                </c:pt>
                <c:pt idx="1778">
                  <c:v>8797</c:v>
                </c:pt>
                <c:pt idx="1779">
                  <c:v>8797</c:v>
                </c:pt>
                <c:pt idx="1780">
                  <c:v>8797</c:v>
                </c:pt>
                <c:pt idx="1781">
                  <c:v>8846</c:v>
                </c:pt>
                <c:pt idx="1782">
                  <c:v>8846</c:v>
                </c:pt>
                <c:pt idx="1783">
                  <c:v>8846</c:v>
                </c:pt>
                <c:pt idx="1784">
                  <c:v>8846</c:v>
                </c:pt>
                <c:pt idx="1785">
                  <c:v>8846</c:v>
                </c:pt>
                <c:pt idx="1786">
                  <c:v>8847</c:v>
                </c:pt>
                <c:pt idx="1787">
                  <c:v>8847</c:v>
                </c:pt>
                <c:pt idx="1788">
                  <c:v>8847</c:v>
                </c:pt>
                <c:pt idx="1789">
                  <c:v>8847</c:v>
                </c:pt>
                <c:pt idx="1790">
                  <c:v>8759</c:v>
                </c:pt>
                <c:pt idx="1791">
                  <c:v>8759</c:v>
                </c:pt>
                <c:pt idx="1792">
                  <c:v>8759</c:v>
                </c:pt>
                <c:pt idx="1793">
                  <c:v>8759</c:v>
                </c:pt>
                <c:pt idx="1794">
                  <c:v>8781</c:v>
                </c:pt>
                <c:pt idx="1795">
                  <c:v>8781</c:v>
                </c:pt>
                <c:pt idx="1796">
                  <c:v>8781</c:v>
                </c:pt>
                <c:pt idx="1797">
                  <c:v>8781</c:v>
                </c:pt>
                <c:pt idx="1798">
                  <c:v>8781</c:v>
                </c:pt>
                <c:pt idx="1799">
                  <c:v>8769</c:v>
                </c:pt>
                <c:pt idx="1800">
                  <c:v>8769</c:v>
                </c:pt>
                <c:pt idx="1801">
                  <c:v>8769</c:v>
                </c:pt>
                <c:pt idx="1802">
                  <c:v>8769</c:v>
                </c:pt>
                <c:pt idx="1803">
                  <c:v>8743</c:v>
                </c:pt>
                <c:pt idx="1804">
                  <c:v>8743</c:v>
                </c:pt>
                <c:pt idx="1805">
                  <c:v>8743</c:v>
                </c:pt>
                <c:pt idx="1806">
                  <c:v>8743</c:v>
                </c:pt>
                <c:pt idx="1807">
                  <c:v>8743</c:v>
                </c:pt>
                <c:pt idx="1808">
                  <c:v>8753</c:v>
                </c:pt>
                <c:pt idx="1809">
                  <c:v>8753</c:v>
                </c:pt>
                <c:pt idx="1810">
                  <c:v>8753</c:v>
                </c:pt>
                <c:pt idx="1811">
                  <c:v>8753</c:v>
                </c:pt>
                <c:pt idx="1812">
                  <c:v>8688</c:v>
                </c:pt>
                <c:pt idx="1813">
                  <c:v>8688</c:v>
                </c:pt>
                <c:pt idx="1814">
                  <c:v>8688</c:v>
                </c:pt>
                <c:pt idx="1815">
                  <c:v>8688</c:v>
                </c:pt>
                <c:pt idx="1816">
                  <c:v>8718</c:v>
                </c:pt>
                <c:pt idx="1817">
                  <c:v>8718</c:v>
                </c:pt>
                <c:pt idx="1818">
                  <c:v>8718</c:v>
                </c:pt>
                <c:pt idx="1819">
                  <c:v>8718</c:v>
                </c:pt>
                <c:pt idx="1820">
                  <c:v>8718</c:v>
                </c:pt>
                <c:pt idx="1821">
                  <c:v>8726</c:v>
                </c:pt>
                <c:pt idx="1822">
                  <c:v>8726</c:v>
                </c:pt>
                <c:pt idx="1823">
                  <c:v>8726</c:v>
                </c:pt>
                <c:pt idx="1824">
                  <c:v>8726</c:v>
                </c:pt>
                <c:pt idx="1825">
                  <c:v>8659</c:v>
                </c:pt>
                <c:pt idx="1826">
                  <c:v>8659</c:v>
                </c:pt>
                <c:pt idx="1827">
                  <c:v>8659</c:v>
                </c:pt>
                <c:pt idx="1828">
                  <c:v>8659</c:v>
                </c:pt>
                <c:pt idx="1829">
                  <c:v>8612</c:v>
                </c:pt>
                <c:pt idx="1830">
                  <c:v>8612</c:v>
                </c:pt>
                <c:pt idx="1831">
                  <c:v>8612</c:v>
                </c:pt>
                <c:pt idx="1832">
                  <c:v>8612</c:v>
                </c:pt>
                <c:pt idx="1833">
                  <c:v>8612</c:v>
                </c:pt>
                <c:pt idx="1834">
                  <c:v>8624</c:v>
                </c:pt>
                <c:pt idx="1835">
                  <c:v>8624</c:v>
                </c:pt>
                <c:pt idx="1836">
                  <c:v>8624</c:v>
                </c:pt>
                <c:pt idx="1837">
                  <c:v>8624</c:v>
                </c:pt>
                <c:pt idx="1838">
                  <c:v>8654</c:v>
                </c:pt>
                <c:pt idx="1839">
                  <c:v>8654</c:v>
                </c:pt>
                <c:pt idx="1840">
                  <c:v>8654</c:v>
                </c:pt>
                <c:pt idx="1841">
                  <c:v>8654</c:v>
                </c:pt>
                <c:pt idx="1842">
                  <c:v>8666</c:v>
                </c:pt>
                <c:pt idx="1843">
                  <c:v>8666</c:v>
                </c:pt>
                <c:pt idx="1844">
                  <c:v>8666</c:v>
                </c:pt>
                <c:pt idx="1845">
                  <c:v>8666</c:v>
                </c:pt>
                <c:pt idx="1846">
                  <c:v>8666</c:v>
                </c:pt>
                <c:pt idx="1847">
                  <c:v>8653</c:v>
                </c:pt>
                <c:pt idx="1848">
                  <c:v>8653</c:v>
                </c:pt>
                <c:pt idx="1849">
                  <c:v>8653</c:v>
                </c:pt>
                <c:pt idx="1850">
                  <c:v>8653</c:v>
                </c:pt>
                <c:pt idx="1851">
                  <c:v>8647</c:v>
                </c:pt>
                <c:pt idx="1852">
                  <c:v>8647</c:v>
                </c:pt>
                <c:pt idx="1853">
                  <c:v>8647</c:v>
                </c:pt>
                <c:pt idx="1854">
                  <c:v>8647</c:v>
                </c:pt>
                <c:pt idx="1855">
                  <c:v>8676</c:v>
                </c:pt>
                <c:pt idx="1856">
                  <c:v>8676</c:v>
                </c:pt>
                <c:pt idx="1857">
                  <c:v>8676</c:v>
                </c:pt>
                <c:pt idx="1858">
                  <c:v>8676</c:v>
                </c:pt>
                <c:pt idx="1859">
                  <c:v>8676</c:v>
                </c:pt>
                <c:pt idx="1860">
                  <c:v>8682</c:v>
                </c:pt>
                <c:pt idx="1861">
                  <c:v>8682</c:v>
                </c:pt>
                <c:pt idx="1862">
                  <c:v>8686</c:v>
                </c:pt>
                <c:pt idx="1863">
                  <c:v>8686</c:v>
                </c:pt>
                <c:pt idx="1864">
                  <c:v>8686</c:v>
                </c:pt>
                <c:pt idx="1865">
                  <c:v>8677</c:v>
                </c:pt>
                <c:pt idx="1866">
                  <c:v>8677</c:v>
                </c:pt>
                <c:pt idx="1867">
                  <c:v>8677</c:v>
                </c:pt>
                <c:pt idx="1868">
                  <c:v>8677</c:v>
                </c:pt>
                <c:pt idx="1869">
                  <c:v>8677</c:v>
                </c:pt>
                <c:pt idx="1870">
                  <c:v>8660</c:v>
                </c:pt>
                <c:pt idx="1871">
                  <c:v>8660</c:v>
                </c:pt>
                <c:pt idx="1872">
                  <c:v>8660</c:v>
                </c:pt>
                <c:pt idx="1873">
                  <c:v>8660</c:v>
                </c:pt>
                <c:pt idx="1874">
                  <c:v>8634</c:v>
                </c:pt>
                <c:pt idx="1875">
                  <c:v>8634</c:v>
                </c:pt>
                <c:pt idx="1876">
                  <c:v>8634</c:v>
                </c:pt>
                <c:pt idx="1877">
                  <c:v>8634</c:v>
                </c:pt>
              </c:numCache>
            </c:numRef>
          </c:yVal>
          <c:smooth val="0"/>
          <c:extLst>
            <c:ext xmlns:c16="http://schemas.microsoft.com/office/drawing/2014/chart" uri="{C3380CC4-5D6E-409C-BE32-E72D297353CC}">
              <c16:uniqueId val="{00000000-E4B2-498F-B212-1EEE468069BB}"/>
            </c:ext>
          </c:extLst>
        </c:ser>
        <c:dLbls>
          <c:showLegendKey val="0"/>
          <c:showVal val="0"/>
          <c:showCatName val="0"/>
          <c:showSerName val="0"/>
          <c:showPercent val="0"/>
          <c:showBubbleSize val="0"/>
        </c:dLbls>
        <c:axId val="785495376"/>
        <c:axId val="785494984"/>
      </c:scatterChart>
      <c:valAx>
        <c:axId val="785495376"/>
        <c:scaling>
          <c:orientation val="minMax"/>
          <c:min val="39000"/>
        </c:scaling>
        <c:delete val="0"/>
        <c:axPos val="b"/>
        <c:numFmt formatCode="yyyy" sourceLinked="1"/>
        <c:majorTickMark val="in"/>
        <c:minorTickMark val="in"/>
        <c:tickLblPos val="nextTo"/>
        <c:spPr>
          <a:noFill/>
          <a:ln w="9525" cap="flat" cmpd="sng" algn="ctr">
            <a:solidFill>
              <a:sysClr val="windowText" lastClr="000000"/>
            </a:solidFill>
            <a:round/>
          </a:ln>
          <a:effectLst/>
        </c:spPr>
        <c:txPr>
          <a:bodyPr rot="-60000000" vert="horz"/>
          <a:lstStyle/>
          <a:p>
            <a:pPr>
              <a:defRPr/>
            </a:pPr>
            <a:endParaRPr lang="en-US"/>
          </a:p>
        </c:txPr>
        <c:crossAx val="785494984"/>
        <c:crosses val="autoZero"/>
        <c:crossBetween val="midCat"/>
        <c:minorUnit val="500"/>
      </c:valAx>
      <c:valAx>
        <c:axId val="785494984"/>
        <c:scaling>
          <c:orientation val="minMax"/>
          <c:min val="0"/>
        </c:scaling>
        <c:delete val="0"/>
        <c:axPos val="l"/>
        <c:majorGridlines>
          <c:spPr>
            <a:ln>
              <a:solidFill>
                <a:sysClr val="windowText" lastClr="000000"/>
              </a:solidFill>
            </a:ln>
          </c:spPr>
        </c:majorGridlines>
        <c:title>
          <c:tx>
            <c:rich>
              <a:bodyPr rot="-5400000" vert="horz"/>
              <a:lstStyle/>
              <a:p>
                <a:pPr algn="ctr" rtl="0">
                  <a:defRPr/>
                </a:pPr>
                <a:r>
                  <a:rPr lang="en-US"/>
                  <a:t>Thousand Barrels per Day</a:t>
                </a:r>
              </a:p>
            </c:rich>
          </c:tx>
          <c:layout>
            <c:manualLayout>
              <c:xMode val="edge"/>
              <c:yMode val="edge"/>
              <c:x val="2.1580882898112316E-2"/>
              <c:y val="0.1469300594352658"/>
            </c:manualLayout>
          </c:layout>
          <c:overlay val="0"/>
          <c:spPr>
            <a:noFill/>
            <a:ln>
              <a:noFill/>
            </a:ln>
            <a:effectLst/>
          </c:spPr>
        </c:title>
        <c:numFmt formatCode="#,##0" sourceLinked="0"/>
        <c:majorTickMark val="in"/>
        <c:minorTickMark val="none"/>
        <c:tickLblPos val="nextTo"/>
        <c:spPr>
          <a:noFill/>
          <a:ln w="9525" cap="flat" cmpd="sng" algn="ctr">
            <a:solidFill>
              <a:sysClr val="windowText" lastClr="000000"/>
            </a:solidFill>
            <a:round/>
          </a:ln>
          <a:effectLst/>
        </c:spPr>
        <c:txPr>
          <a:bodyPr rot="-60000000" vert="horz"/>
          <a:lstStyle/>
          <a:p>
            <a:pPr>
              <a:defRPr/>
            </a:pPr>
            <a:endParaRPr lang="en-US"/>
          </a:p>
        </c:txPr>
        <c:crossAx val="785495376"/>
        <c:crossesAt val="1.0000000000000002E-2"/>
        <c:crossBetween val="midCat"/>
        <c:majorUnit val="2500"/>
      </c:valAx>
      <c:spPr>
        <a:noFill/>
        <a:ln>
          <a:solidFill>
            <a:schemeClr val="tx1"/>
          </a:solidFill>
        </a:ln>
        <a:effectLst/>
      </c:spPr>
    </c:plotArea>
    <c:legend>
      <c:legendPos val="b"/>
      <c:overlay val="0"/>
    </c:legend>
    <c:plotVisOnly val="1"/>
    <c:dispBlanksAs val="gap"/>
    <c:showDLblsOverMax val="0"/>
  </c:chart>
  <c:spPr>
    <a:solidFill>
      <a:schemeClr val="bg1"/>
    </a:solidFill>
    <a:ln w="9525" cap="flat" cmpd="sng" algn="ctr">
      <a:noFill/>
      <a:round/>
    </a:ln>
    <a:effectLst/>
  </c:spPr>
  <c:txPr>
    <a:bodyPr/>
    <a:lstStyle/>
    <a:p>
      <a:pPr>
        <a:defRPr sz="1200" b="1"/>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5400" cap="rnd">
              <a:noFill/>
              <a:round/>
            </a:ln>
            <a:effectLst/>
          </c:spPr>
          <c:marker>
            <c:symbol val="square"/>
            <c:size val="11"/>
            <c:spPr>
              <a:solidFill>
                <a:schemeClr val="accent1"/>
              </a:solidFill>
              <a:ln w="9525">
                <a:solidFill>
                  <a:schemeClr val="accent1"/>
                </a:solidFill>
              </a:ln>
              <a:effectLst/>
            </c:spPr>
          </c:marker>
          <c:trendline>
            <c:spPr>
              <a:ln w="19050" cap="rnd">
                <a:solidFill>
                  <a:schemeClr val="tx1"/>
                </a:solidFill>
                <a:prstDash val="sysDot"/>
              </a:ln>
              <a:effectLst/>
            </c:spPr>
            <c:trendlineType val="linear"/>
            <c:dispRSqr val="0"/>
            <c:dispEq val="0"/>
          </c:trendline>
          <c:xVal>
            <c:numRef>
              <c:f>'[MMP update 4.xlsx]C1-Korth'!$AH$5:$AH$14</c:f>
              <c:numCache>
                <c:formatCode>General</c:formatCode>
                <c:ptCount val="10"/>
                <c:pt idx="0">
                  <c:v>43</c:v>
                </c:pt>
                <c:pt idx="1">
                  <c:v>33.5</c:v>
                </c:pt>
                <c:pt idx="2">
                  <c:v>26</c:v>
                </c:pt>
                <c:pt idx="3">
                  <c:v>20</c:v>
                </c:pt>
                <c:pt idx="4">
                  <c:v>15</c:v>
                </c:pt>
                <c:pt idx="5">
                  <c:v>11</c:v>
                </c:pt>
                <c:pt idx="6">
                  <c:v>9</c:v>
                </c:pt>
                <c:pt idx="7">
                  <c:v>5</c:v>
                </c:pt>
                <c:pt idx="8">
                  <c:v>4</c:v>
                </c:pt>
                <c:pt idx="9">
                  <c:v>1.5</c:v>
                </c:pt>
              </c:numCache>
            </c:numRef>
          </c:xVal>
          <c:yVal>
            <c:numRef>
              <c:f>'[MMP update 4.xlsx]C1-Korth'!$AF$5:$AF$14</c:f>
              <c:numCache>
                <c:formatCode>General</c:formatCode>
                <c:ptCount val="10"/>
                <c:pt idx="0">
                  <c:v>4.3277000000000003E-2</c:v>
                </c:pt>
                <c:pt idx="1">
                  <c:v>6.5367000000000008E-2</c:v>
                </c:pt>
                <c:pt idx="2">
                  <c:v>8.9027000000000009E-2</c:v>
                </c:pt>
                <c:pt idx="3">
                  <c:v>0.10876000000000001</c:v>
                </c:pt>
                <c:pt idx="4">
                  <c:v>0.12846000000000002</c:v>
                </c:pt>
                <c:pt idx="5">
                  <c:v>0.14967</c:v>
                </c:pt>
                <c:pt idx="6">
                  <c:v>0.16531000000000001</c:v>
                </c:pt>
                <c:pt idx="7">
                  <c:v>0.18008000000000002</c:v>
                </c:pt>
                <c:pt idx="8">
                  <c:v>0.19311</c:v>
                </c:pt>
                <c:pt idx="9">
                  <c:v>0.20419999999999999</c:v>
                </c:pt>
              </c:numCache>
            </c:numRef>
          </c:yVal>
          <c:smooth val="0"/>
          <c:extLst>
            <c:ext xmlns:c16="http://schemas.microsoft.com/office/drawing/2014/chart" uri="{C3380CC4-5D6E-409C-BE32-E72D297353CC}">
              <c16:uniqueId val="{00000000-A5FC-4308-9F03-41918A4458D3}"/>
            </c:ext>
          </c:extLst>
        </c:ser>
        <c:ser>
          <c:idx val="1"/>
          <c:order val="1"/>
          <c:spPr>
            <a:ln w="25400" cap="rnd">
              <a:noFill/>
              <a:round/>
            </a:ln>
            <a:effectLst/>
          </c:spPr>
          <c:marker>
            <c:symbol val="circle"/>
            <c:size val="11"/>
            <c:spPr>
              <a:solidFill>
                <a:schemeClr val="accent2"/>
              </a:solidFill>
              <a:ln w="9525">
                <a:solidFill>
                  <a:schemeClr val="accent2"/>
                </a:solidFill>
              </a:ln>
              <a:effectLst/>
            </c:spPr>
          </c:marker>
          <c:trendline>
            <c:spPr>
              <a:ln w="19050" cap="rnd">
                <a:solidFill>
                  <a:schemeClr val="tx1"/>
                </a:solidFill>
                <a:prstDash val="sysDot"/>
              </a:ln>
              <a:effectLst/>
            </c:spPr>
            <c:trendlineType val="linear"/>
            <c:dispRSqr val="0"/>
            <c:dispEq val="0"/>
          </c:trendline>
          <c:xVal>
            <c:numRef>
              <c:f>'[MMP update 4.xlsx]C1-Korth'!$AI$6:$AI$14</c:f>
              <c:numCache>
                <c:formatCode>General</c:formatCode>
                <c:ptCount val="9"/>
                <c:pt idx="0">
                  <c:v>46</c:v>
                </c:pt>
                <c:pt idx="1">
                  <c:v>37</c:v>
                </c:pt>
                <c:pt idx="2">
                  <c:v>30</c:v>
                </c:pt>
                <c:pt idx="3">
                  <c:v>23.5</c:v>
                </c:pt>
                <c:pt idx="4">
                  <c:v>17</c:v>
                </c:pt>
                <c:pt idx="5">
                  <c:v>13</c:v>
                </c:pt>
                <c:pt idx="6">
                  <c:v>10</c:v>
                </c:pt>
                <c:pt idx="7">
                  <c:v>6</c:v>
                </c:pt>
                <c:pt idx="8">
                  <c:v>4</c:v>
                </c:pt>
              </c:numCache>
            </c:numRef>
          </c:xVal>
          <c:yVal>
            <c:numRef>
              <c:f>'[MMP update 4.xlsx]C1-Korth'!$AF$6:$AF$14</c:f>
              <c:numCache>
                <c:formatCode>General</c:formatCode>
                <c:ptCount val="9"/>
                <c:pt idx="0">
                  <c:v>6.5367000000000008E-2</c:v>
                </c:pt>
                <c:pt idx="1">
                  <c:v>8.9027000000000009E-2</c:v>
                </c:pt>
                <c:pt idx="2">
                  <c:v>0.10876000000000001</c:v>
                </c:pt>
                <c:pt idx="3">
                  <c:v>0.12846000000000002</c:v>
                </c:pt>
                <c:pt idx="4">
                  <c:v>0.14967</c:v>
                </c:pt>
                <c:pt idx="5">
                  <c:v>0.16531000000000001</c:v>
                </c:pt>
                <c:pt idx="6">
                  <c:v>0.18008000000000002</c:v>
                </c:pt>
                <c:pt idx="7">
                  <c:v>0.19311</c:v>
                </c:pt>
                <c:pt idx="8">
                  <c:v>0.20419999999999999</c:v>
                </c:pt>
              </c:numCache>
            </c:numRef>
          </c:yVal>
          <c:smooth val="0"/>
          <c:extLst>
            <c:ext xmlns:c16="http://schemas.microsoft.com/office/drawing/2014/chart" uri="{C3380CC4-5D6E-409C-BE32-E72D297353CC}">
              <c16:uniqueId val="{00000001-A5FC-4308-9F03-41918A4458D3}"/>
            </c:ext>
          </c:extLst>
        </c:ser>
        <c:ser>
          <c:idx val="2"/>
          <c:order val="2"/>
          <c:spPr>
            <a:ln w="25400" cap="rnd">
              <a:noFill/>
              <a:round/>
            </a:ln>
            <a:effectLst/>
          </c:spPr>
          <c:marker>
            <c:symbol val="diamond"/>
            <c:size val="11"/>
            <c:spPr>
              <a:solidFill>
                <a:srgbClr val="00B050"/>
              </a:solidFill>
              <a:ln w="9525">
                <a:solidFill>
                  <a:srgbClr val="00B050"/>
                </a:solidFill>
              </a:ln>
              <a:effectLst/>
            </c:spPr>
          </c:marker>
          <c:trendline>
            <c:spPr>
              <a:ln w="19050" cap="rnd">
                <a:solidFill>
                  <a:schemeClr val="tx1"/>
                </a:solidFill>
                <a:prstDash val="sysDot"/>
              </a:ln>
              <a:effectLst/>
            </c:spPr>
            <c:trendlineType val="linear"/>
            <c:backward val="3"/>
            <c:dispRSqr val="0"/>
            <c:dispEq val="0"/>
          </c:trendline>
          <c:xVal>
            <c:numRef>
              <c:f>'[MMP update 4.xlsx]C1-Korth'!$AJ$7:$AJ$14</c:f>
              <c:numCache>
                <c:formatCode>General</c:formatCode>
                <c:ptCount val="8"/>
                <c:pt idx="0">
                  <c:v>43</c:v>
                </c:pt>
                <c:pt idx="1">
                  <c:v>35</c:v>
                </c:pt>
                <c:pt idx="2">
                  <c:v>27</c:v>
                </c:pt>
                <c:pt idx="3">
                  <c:v>20</c:v>
                </c:pt>
                <c:pt idx="4">
                  <c:v>15</c:v>
                </c:pt>
                <c:pt idx="5">
                  <c:v>12.5</c:v>
                </c:pt>
                <c:pt idx="6">
                  <c:v>10</c:v>
                </c:pt>
                <c:pt idx="7">
                  <c:v>8</c:v>
                </c:pt>
              </c:numCache>
            </c:numRef>
          </c:xVal>
          <c:yVal>
            <c:numRef>
              <c:f>'[MMP update 4.xlsx]C1-Korth'!$AF$7:$AF$14</c:f>
              <c:numCache>
                <c:formatCode>General</c:formatCode>
                <c:ptCount val="8"/>
                <c:pt idx="0">
                  <c:v>8.9027000000000009E-2</c:v>
                </c:pt>
                <c:pt idx="1">
                  <c:v>0.10876000000000001</c:v>
                </c:pt>
                <c:pt idx="2">
                  <c:v>0.12846000000000002</c:v>
                </c:pt>
                <c:pt idx="3">
                  <c:v>0.14967</c:v>
                </c:pt>
                <c:pt idx="4">
                  <c:v>0.16531000000000001</c:v>
                </c:pt>
                <c:pt idx="5">
                  <c:v>0.18008000000000002</c:v>
                </c:pt>
                <c:pt idx="6">
                  <c:v>0.19311</c:v>
                </c:pt>
                <c:pt idx="7">
                  <c:v>0.20419999999999999</c:v>
                </c:pt>
              </c:numCache>
            </c:numRef>
          </c:yVal>
          <c:smooth val="0"/>
          <c:extLst>
            <c:ext xmlns:c16="http://schemas.microsoft.com/office/drawing/2014/chart" uri="{C3380CC4-5D6E-409C-BE32-E72D297353CC}">
              <c16:uniqueId val="{00000002-A5FC-4308-9F03-41918A4458D3}"/>
            </c:ext>
          </c:extLst>
        </c:ser>
        <c:dLbls>
          <c:showLegendKey val="0"/>
          <c:showVal val="0"/>
          <c:showCatName val="0"/>
          <c:showSerName val="0"/>
          <c:showPercent val="0"/>
          <c:showBubbleSize val="0"/>
        </c:dLbls>
        <c:axId val="785506744"/>
        <c:axId val="785507136"/>
      </c:scatterChart>
      <c:valAx>
        <c:axId val="785506744"/>
        <c:scaling>
          <c:orientation val="minMax"/>
        </c:scaling>
        <c:delete val="0"/>
        <c:axPos val="b"/>
        <c:title>
          <c:tx>
            <c:rich>
              <a:bodyPr rot="0" vert="horz"/>
              <a:lstStyle/>
              <a:p>
                <a:pPr>
                  <a:defRPr/>
                </a:pPr>
                <a:r>
                  <a:rPr lang="en-US"/>
                  <a:t>Capillary height (mm)</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en-US"/>
          </a:p>
        </c:txPr>
        <c:crossAx val="785507136"/>
        <c:crosses val="autoZero"/>
        <c:crossBetween val="midCat"/>
      </c:valAx>
      <c:valAx>
        <c:axId val="785507136"/>
        <c:scaling>
          <c:orientation val="minMax"/>
        </c:scaling>
        <c:delete val="0"/>
        <c:axPos val="l"/>
        <c:title>
          <c:tx>
            <c:rich>
              <a:bodyPr rot="-5400000" vert="horz"/>
              <a:lstStyle/>
              <a:p>
                <a:pPr>
                  <a:defRPr/>
                </a:pPr>
                <a:r>
                  <a:rPr lang="en-US"/>
                  <a:t>Density(g/cc)</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en-US"/>
          </a:p>
        </c:txPr>
        <c:crossAx val="785506744"/>
        <c:crosses val="autoZero"/>
        <c:crossBetween val="midCat"/>
      </c:valAx>
      <c:spPr>
        <a:noFill/>
        <a:ln>
          <a:solidFill>
            <a:schemeClr val="tx1"/>
          </a:solidFill>
        </a:ln>
        <a:effectLst/>
      </c:spPr>
    </c:plotArea>
    <c:plotVisOnly val="1"/>
    <c:dispBlanksAs val="gap"/>
    <c:showDLblsOverMax val="0"/>
  </c:chart>
  <c:spPr>
    <a:noFill/>
    <a:ln>
      <a:noFill/>
    </a:ln>
    <a:effectLst/>
  </c:spPr>
  <c:txPr>
    <a:bodyPr/>
    <a:lstStyle/>
    <a:p>
      <a:pPr>
        <a:defRPr sz="1200" b="1"/>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155118110236222"/>
          <c:y val="0.18631695624068625"/>
          <c:w val="0.75793022747156602"/>
          <c:h val="0.71601804859660678"/>
        </c:manualLayout>
      </c:layout>
      <c:barChart>
        <c:barDir val="col"/>
        <c:grouping val="clustered"/>
        <c:varyColors val="0"/>
        <c:ser>
          <c:idx val="0"/>
          <c:order val="0"/>
          <c:tx>
            <c:strRef>
              <c:f>summary!$F$4</c:f>
              <c:strCache>
                <c:ptCount val="1"/>
                <c:pt idx="0">
                  <c:v>C2</c:v>
                </c:pt>
              </c:strCache>
            </c:strRef>
          </c:tx>
          <c:spPr>
            <a:solidFill>
              <a:schemeClr val="accent1"/>
            </a:solidFill>
            <a:ln>
              <a:noFill/>
            </a:ln>
            <a:effectLst/>
          </c:spPr>
          <c:invertIfNegative val="0"/>
          <c:errBars>
            <c:errBarType val="both"/>
            <c:errValType val="cust"/>
            <c:noEndCap val="0"/>
            <c:plus>
              <c:numRef>
                <c:f>summary!$F$9:$F$10</c:f>
                <c:numCache>
                  <c:formatCode>General</c:formatCode>
                  <c:ptCount val="2"/>
                  <c:pt idx="0">
                    <c:v>51.2</c:v>
                  </c:pt>
                  <c:pt idx="1">
                    <c:v>64</c:v>
                  </c:pt>
                </c:numCache>
              </c:numRef>
            </c:plus>
            <c:minus>
              <c:numRef>
                <c:f>summary!$F$9:$F$10</c:f>
                <c:numCache>
                  <c:formatCode>General</c:formatCode>
                  <c:ptCount val="2"/>
                  <c:pt idx="0">
                    <c:v>51.2</c:v>
                  </c:pt>
                  <c:pt idx="1">
                    <c:v>64</c:v>
                  </c:pt>
                </c:numCache>
              </c:numRef>
            </c:minus>
            <c:spPr>
              <a:noFill/>
              <a:ln w="9525" cap="flat" cmpd="sng" algn="ctr">
                <a:solidFill>
                  <a:schemeClr val="tx1">
                    <a:lumMod val="65000"/>
                    <a:lumOff val="35000"/>
                  </a:schemeClr>
                </a:solidFill>
                <a:round/>
              </a:ln>
              <a:effectLst/>
            </c:spPr>
          </c:errBars>
          <c:cat>
            <c:strRef>
              <c:f>summary!$E$5:$E$6</c:f>
              <c:strCache>
                <c:ptCount val="2"/>
                <c:pt idx="0">
                  <c:v>Dodecane</c:v>
                </c:pt>
                <c:pt idx="1">
                  <c:v>Eagle Ford oil</c:v>
                </c:pt>
              </c:strCache>
            </c:strRef>
          </c:cat>
          <c:val>
            <c:numRef>
              <c:f>summary!$F$5:$F$6</c:f>
              <c:numCache>
                <c:formatCode>General</c:formatCode>
                <c:ptCount val="2"/>
                <c:pt idx="0">
                  <c:v>752.30058708414799</c:v>
                </c:pt>
                <c:pt idx="1">
                  <c:v>934</c:v>
                </c:pt>
              </c:numCache>
            </c:numRef>
          </c:val>
          <c:extLst>
            <c:ext xmlns:c16="http://schemas.microsoft.com/office/drawing/2014/chart" uri="{C3380CC4-5D6E-409C-BE32-E72D297353CC}">
              <c16:uniqueId val="{00000000-E47C-4EBF-9893-D6805B9421BA}"/>
            </c:ext>
          </c:extLst>
        </c:ser>
        <c:ser>
          <c:idx val="1"/>
          <c:order val="1"/>
          <c:tx>
            <c:strRef>
              <c:f>summary!$G$4</c:f>
              <c:strCache>
                <c:ptCount val="1"/>
                <c:pt idx="0">
                  <c:v>Field gas</c:v>
                </c:pt>
              </c:strCache>
            </c:strRef>
          </c:tx>
          <c:spPr>
            <a:solidFill>
              <a:schemeClr val="accent2"/>
            </a:solidFill>
            <a:ln>
              <a:noFill/>
            </a:ln>
            <a:effectLst/>
          </c:spPr>
          <c:invertIfNegative val="0"/>
          <c:errBars>
            <c:errBarType val="both"/>
            <c:errValType val="cust"/>
            <c:noEndCap val="0"/>
            <c:plus>
              <c:numRef>
                <c:f>summary!$G$7</c:f>
                <c:numCache>
                  <c:formatCode>General</c:formatCode>
                  <c:ptCount val="1"/>
                  <c:pt idx="0">
                    <c:v>44.799999999999955</c:v>
                  </c:pt>
                </c:numCache>
              </c:numRef>
            </c:plus>
            <c:minus>
              <c:numRef>
                <c:f>summary!$G$7</c:f>
                <c:numCache>
                  <c:formatCode>General</c:formatCode>
                  <c:ptCount val="1"/>
                  <c:pt idx="0">
                    <c:v>44.799999999999955</c:v>
                  </c:pt>
                </c:numCache>
              </c:numRef>
            </c:minus>
            <c:spPr>
              <a:noFill/>
              <a:ln w="9525" cap="flat" cmpd="sng" algn="ctr">
                <a:solidFill>
                  <a:schemeClr val="tx1">
                    <a:lumMod val="65000"/>
                    <a:lumOff val="35000"/>
                  </a:schemeClr>
                </a:solidFill>
                <a:round/>
              </a:ln>
              <a:effectLst/>
            </c:spPr>
          </c:errBars>
          <c:cat>
            <c:strRef>
              <c:f>summary!$E$5:$E$6</c:f>
              <c:strCache>
                <c:ptCount val="2"/>
                <c:pt idx="0">
                  <c:v>Dodecane</c:v>
                </c:pt>
                <c:pt idx="1">
                  <c:v>Eagle Ford oil</c:v>
                </c:pt>
              </c:strCache>
            </c:strRef>
          </c:cat>
          <c:val>
            <c:numRef>
              <c:f>summary!$G$5:$G$6</c:f>
              <c:numCache>
                <c:formatCode>General</c:formatCode>
                <c:ptCount val="2"/>
                <c:pt idx="1">
                  <c:v>2982.4</c:v>
                </c:pt>
              </c:numCache>
            </c:numRef>
          </c:val>
          <c:extLst>
            <c:ext xmlns:c16="http://schemas.microsoft.com/office/drawing/2014/chart" uri="{C3380CC4-5D6E-409C-BE32-E72D297353CC}">
              <c16:uniqueId val="{00000001-E47C-4EBF-9893-D6805B9421BA}"/>
            </c:ext>
          </c:extLst>
        </c:ser>
        <c:ser>
          <c:idx val="2"/>
          <c:order val="2"/>
          <c:tx>
            <c:strRef>
              <c:f>summary!$H$4</c:f>
              <c:strCache>
                <c:ptCount val="1"/>
                <c:pt idx="0">
                  <c:v>Mixture C1:C2(72:28)</c:v>
                </c:pt>
              </c:strCache>
            </c:strRef>
          </c:tx>
          <c:spPr>
            <a:solidFill>
              <a:schemeClr val="accent3"/>
            </a:solidFill>
            <a:ln>
              <a:noFill/>
            </a:ln>
            <a:effectLst/>
          </c:spPr>
          <c:invertIfNegative val="0"/>
          <c:errBars>
            <c:errBarType val="both"/>
            <c:errValType val="cust"/>
            <c:noEndCap val="0"/>
            <c:plus>
              <c:numRef>
                <c:f>summary!$H$7:$H$8</c:f>
                <c:numCache>
                  <c:formatCode>General</c:formatCode>
                  <c:ptCount val="2"/>
                  <c:pt idx="0">
                    <c:v>93.5</c:v>
                  </c:pt>
                  <c:pt idx="1">
                    <c:v>76.5</c:v>
                  </c:pt>
                </c:numCache>
              </c:numRef>
            </c:plus>
            <c:minus>
              <c:numRef>
                <c:f>summary!$H$7:$H$8</c:f>
                <c:numCache>
                  <c:formatCode>General</c:formatCode>
                  <c:ptCount val="2"/>
                  <c:pt idx="0">
                    <c:v>93.5</c:v>
                  </c:pt>
                  <c:pt idx="1">
                    <c:v>76.5</c:v>
                  </c:pt>
                </c:numCache>
              </c:numRef>
            </c:minus>
            <c:spPr>
              <a:noFill/>
              <a:ln w="9525" cap="flat" cmpd="sng" algn="ctr">
                <a:solidFill>
                  <a:schemeClr val="tx1">
                    <a:lumMod val="65000"/>
                    <a:lumOff val="35000"/>
                  </a:schemeClr>
                </a:solidFill>
                <a:round/>
              </a:ln>
              <a:effectLst/>
            </c:spPr>
          </c:errBars>
          <c:cat>
            <c:strRef>
              <c:f>summary!$E$5:$E$6</c:f>
              <c:strCache>
                <c:ptCount val="2"/>
                <c:pt idx="0">
                  <c:v>Dodecane</c:v>
                </c:pt>
                <c:pt idx="1">
                  <c:v>Eagle Ford oil</c:v>
                </c:pt>
              </c:strCache>
            </c:strRef>
          </c:cat>
          <c:val>
            <c:numRef>
              <c:f>summary!$H$5:$H$6</c:f>
              <c:numCache>
                <c:formatCode>General</c:formatCode>
                <c:ptCount val="2"/>
                <c:pt idx="0">
                  <c:v>3201.7095890410901</c:v>
                </c:pt>
                <c:pt idx="1">
                  <c:v>3428.1643835616401</c:v>
                </c:pt>
              </c:numCache>
            </c:numRef>
          </c:val>
          <c:extLst>
            <c:ext xmlns:c16="http://schemas.microsoft.com/office/drawing/2014/chart" uri="{C3380CC4-5D6E-409C-BE32-E72D297353CC}">
              <c16:uniqueId val="{00000002-E47C-4EBF-9893-D6805B9421BA}"/>
            </c:ext>
          </c:extLst>
        </c:ser>
        <c:ser>
          <c:idx val="3"/>
          <c:order val="3"/>
          <c:tx>
            <c:strRef>
              <c:f>summary!$I$4</c:f>
              <c:strCache>
                <c:ptCount val="1"/>
                <c:pt idx="0">
                  <c:v>C1</c:v>
                </c:pt>
              </c:strCache>
            </c:strRef>
          </c:tx>
          <c:spPr>
            <a:solidFill>
              <a:schemeClr val="accent4"/>
            </a:solidFill>
            <a:ln>
              <a:noFill/>
            </a:ln>
            <a:effectLst/>
          </c:spPr>
          <c:invertIfNegative val="0"/>
          <c:errBars>
            <c:errBarType val="both"/>
            <c:errValType val="cust"/>
            <c:noEndCap val="0"/>
            <c:plus>
              <c:numRef>
                <c:f>summary!$I$7:$I$8</c:f>
                <c:numCache>
                  <c:formatCode>General</c:formatCode>
                  <c:ptCount val="2"/>
                  <c:pt idx="0">
                    <c:v>96</c:v>
                  </c:pt>
                  <c:pt idx="1">
                    <c:v>166</c:v>
                  </c:pt>
                </c:numCache>
              </c:numRef>
            </c:plus>
            <c:minus>
              <c:numRef>
                <c:f>summary!$I$7:$I$8</c:f>
                <c:numCache>
                  <c:formatCode>General</c:formatCode>
                  <c:ptCount val="2"/>
                  <c:pt idx="0">
                    <c:v>96</c:v>
                  </c:pt>
                  <c:pt idx="1">
                    <c:v>166</c:v>
                  </c:pt>
                </c:numCache>
              </c:numRef>
            </c:minus>
            <c:spPr>
              <a:noFill/>
              <a:ln w="9525" cap="flat" cmpd="sng" algn="ctr">
                <a:solidFill>
                  <a:schemeClr val="tx1">
                    <a:lumMod val="65000"/>
                    <a:lumOff val="35000"/>
                  </a:schemeClr>
                </a:solidFill>
                <a:round/>
              </a:ln>
              <a:effectLst/>
            </c:spPr>
          </c:errBars>
          <c:cat>
            <c:strRef>
              <c:f>summary!$E$5:$E$6</c:f>
              <c:strCache>
                <c:ptCount val="2"/>
                <c:pt idx="0">
                  <c:v>Dodecane</c:v>
                </c:pt>
                <c:pt idx="1">
                  <c:v>Eagle Ford oil</c:v>
                </c:pt>
              </c:strCache>
            </c:strRef>
          </c:cat>
          <c:val>
            <c:numRef>
              <c:f>summary!$I$5:$I$6</c:f>
              <c:numCache>
                <c:formatCode>General</c:formatCode>
                <c:ptCount val="2"/>
                <c:pt idx="0">
                  <c:v>4275.2</c:v>
                </c:pt>
                <c:pt idx="1">
                  <c:v>5862.4</c:v>
                </c:pt>
              </c:numCache>
            </c:numRef>
          </c:val>
          <c:extLst>
            <c:ext xmlns:c16="http://schemas.microsoft.com/office/drawing/2014/chart" uri="{C3380CC4-5D6E-409C-BE32-E72D297353CC}">
              <c16:uniqueId val="{00000003-E47C-4EBF-9893-D6805B9421BA}"/>
            </c:ext>
          </c:extLst>
        </c:ser>
        <c:dLbls>
          <c:showLegendKey val="0"/>
          <c:showVal val="0"/>
          <c:showCatName val="0"/>
          <c:showSerName val="0"/>
          <c:showPercent val="0"/>
          <c:showBubbleSize val="0"/>
        </c:dLbls>
        <c:gapWidth val="219"/>
        <c:overlap val="-27"/>
        <c:axId val="785508704"/>
        <c:axId val="906841384"/>
      </c:barChart>
      <c:catAx>
        <c:axId val="78550870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06841384"/>
        <c:crosses val="autoZero"/>
        <c:auto val="1"/>
        <c:lblAlgn val="ctr"/>
        <c:lblOffset val="100"/>
        <c:noMultiLvlLbl val="0"/>
      </c:catAx>
      <c:valAx>
        <c:axId val="90684138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MMP(psi)</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785508704"/>
        <c:crosses val="autoZero"/>
        <c:crossBetween val="between"/>
      </c:valAx>
      <c:spPr>
        <a:noFill/>
        <a:ln>
          <a:solidFill>
            <a:schemeClr val="tx1"/>
          </a:solidFill>
        </a:ln>
        <a:effectLst/>
      </c:spPr>
    </c:plotArea>
    <c:legend>
      <c:legendPos val="r"/>
      <c:layout>
        <c:manualLayout>
          <c:xMode val="edge"/>
          <c:yMode val="edge"/>
          <c:x val="0.18837029746281714"/>
          <c:y val="1.1563117343964238E-3"/>
          <c:w val="0.69218525809273845"/>
          <c:h val="0.14814669823499074"/>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250822642227385"/>
          <c:y val="3.9408742619990667E-2"/>
          <c:w val="0.65384254588808677"/>
          <c:h val="0.82972538154952857"/>
        </c:manualLayout>
      </c:layout>
      <c:scatterChart>
        <c:scatterStyle val="lineMarker"/>
        <c:varyColors val="0"/>
        <c:ser>
          <c:idx val="1"/>
          <c:order val="0"/>
          <c:tx>
            <c:strRef>
              <c:f>'12 cycle 1hr'!$E$1</c:f>
              <c:strCache>
                <c:ptCount val="1"/>
                <c:pt idx="0">
                  <c:v>Base</c:v>
                </c:pt>
              </c:strCache>
            </c:strRef>
          </c:tx>
          <c:spPr>
            <a:ln w="28575">
              <a:noFill/>
            </a:ln>
          </c:spPr>
          <c:marker>
            <c:symbol val="triangle"/>
            <c:size val="7"/>
            <c:spPr>
              <a:solidFill>
                <a:srgbClr val="92D050"/>
              </a:solidFill>
              <a:ln>
                <a:solidFill>
                  <a:srgbClr val="92D050"/>
                </a:solidFill>
              </a:ln>
            </c:spPr>
          </c:marker>
          <c:xVal>
            <c:numRef>
              <c:f>'12 cycle 1hr'!$A$3:$A$123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'12 cycle 1hr'!$F$3:$F$123</c:f>
              <c:numCache>
                <c:formatCode>0.00E+00</c:formatCode>
                <c:ptCount val="121"/>
                <c:pt idx="0">
                  <c:v>9.2976830501356702E-7</c:v>
                </c:pt>
                <c:pt idx="1">
                  <c:v>1.6948717984632801E-6</c:v>
                </c:pt>
                <c:pt idx="2">
                  <c:v>4.5239680730446699E-6</c:v>
                </c:pt>
                <c:pt idx="3">
                  <c:v>1.1987117431999601E-5</c:v>
                </c:pt>
                <c:pt idx="4">
                  <c:v>2.8807791750295999E-5</c:v>
                </c:pt>
                <c:pt idx="5">
                  <c:v>6.2958395574241795E-5</c:v>
                </c:pt>
                <c:pt idx="6">
                  <c:v>1.26322047435678E-4</c:v>
                </c:pt>
                <c:pt idx="7">
                  <c:v>2.34816849115304E-4</c:v>
                </c:pt>
                <c:pt idx="8">
                  <c:v>4.0763584547676103E-4</c:v>
                </c:pt>
                <c:pt idx="9">
                  <c:v>6.6553428769111601E-4</c:v>
                </c:pt>
                <c:pt idx="10">
                  <c:v>1.02831935510039E-3</c:v>
                </c:pt>
                <c:pt idx="11">
                  <c:v>1.51195516809821E-3</c:v>
                </c:pt>
                <c:pt idx="12">
                  <c:v>2.12582596577703E-3</c:v>
                </c:pt>
                <c:pt idx="13">
                  <c:v>2.8706907760351801E-3</c:v>
                </c:pt>
                <c:pt idx="14" formatCode="General">
                  <c:v>3.7377122789621301E-3</c:v>
                </c:pt>
                <c:pt idx="15" formatCode="General">
                  <c:v>4.7087091952562297E-3</c:v>
                </c:pt>
                <c:pt idx="16" formatCode="General">
                  <c:v>5.75753999873995E-3</c:v>
                </c:pt>
                <c:pt idx="17" formatCode="General">
                  <c:v>6.8523185327649099E-3</c:v>
                </c:pt>
                <c:pt idx="18" formatCode="General">
                  <c:v>7.9580750316381402E-3</c:v>
                </c:pt>
                <c:pt idx="19" formatCode="General">
                  <c:v>9.0394616127014108E-3</c:v>
                </c:pt>
                <c:pt idx="20" formatCode="General">
                  <c:v>1.0063176043331601E-2</c:v>
                </c:pt>
                <c:pt idx="21" formatCode="General">
                  <c:v>1.09999263659119E-2</c:v>
                </c:pt>
                <c:pt idx="22" formatCode="General">
                  <c:v>1.1825835332274401E-2</c:v>
                </c:pt>
                <c:pt idx="23" formatCode="General">
                  <c:v>1.2523302808403899E-2</c:v>
                </c:pt>
                <c:pt idx="24" formatCode="General">
                  <c:v>1.3081381097435899E-2</c:v>
                </c:pt>
                <c:pt idx="25" formatCode="General">
                  <c:v>1.3495728373527501E-2</c:v>
                </c:pt>
                <c:pt idx="26" formatCode="General">
                  <c:v>1.3768228702247099E-2</c:v>
                </c:pt>
                <c:pt idx="27" formatCode="General">
                  <c:v>1.3906349427998E-2</c:v>
                </c:pt>
                <c:pt idx="28" formatCode="General">
                  <c:v>1.3922309502959199E-2</c:v>
                </c:pt>
                <c:pt idx="29" formatCode="General">
                  <c:v>1.3832134194672101E-2</c:v>
                </c:pt>
                <c:pt idx="30" formatCode="General">
                  <c:v>1.36546436697244E-2</c:v>
                </c:pt>
                <c:pt idx="31" formatCode="General">
                  <c:v>1.34104387834668E-2</c:v>
                </c:pt>
                <c:pt idx="32" formatCode="General">
                  <c:v>1.31208878010511E-2</c:v>
                </c:pt>
                <c:pt idx="33" formatCode="General">
                  <c:v>1.28071587532758E-2</c:v>
                </c:pt>
                <c:pt idx="34" formatCode="General">
                  <c:v>1.2489290907978999E-2</c:v>
                </c:pt>
                <c:pt idx="35" formatCode="General">
                  <c:v>1.21853314340114E-2</c:v>
                </c:pt>
                <c:pt idx="36" formatCode="General">
                  <c:v>1.19105782359838E-2</c:v>
                </c:pt>
                <c:pt idx="37" formatCode="General">
                  <c:v>1.16769382730126E-2</c:v>
                </c:pt>
                <c:pt idx="38" formatCode="General">
                  <c:v>1.14924469962716E-2</c:v>
                </c:pt>
                <c:pt idx="39" formatCode="General">
                  <c:v>1.13609489053487E-2</c:v>
                </c:pt>
                <c:pt idx="40" formatCode="General">
                  <c:v>1.1281955987215E-2</c:v>
                </c:pt>
                <c:pt idx="41" formatCode="General">
                  <c:v>1.12506905570626E-2</c:v>
                </c:pt>
                <c:pt idx="42" formatCode="General">
                  <c:v>1.1258315294980999E-2</c:v>
                </c:pt>
                <c:pt idx="43" formatCode="General">
                  <c:v>1.12923886626958E-2</c:v>
                </c:pt>
                <c:pt idx="44" formatCode="General">
                  <c:v>1.13375158980488E-2</c:v>
                </c:pt>
                <c:pt idx="45" formatCode="General">
                  <c:v>1.1376192793250001E-2</c:v>
                </c:pt>
                <c:pt idx="46" formatCode="General">
                  <c:v>1.13898022100329E-2</c:v>
                </c:pt>
                <c:pt idx="47" formatCode="General">
                  <c:v>1.13596813753247E-2</c:v>
                </c:pt>
                <c:pt idx="48" formatCode="General">
                  <c:v>1.1268224567174899E-2</c:v>
                </c:pt>
                <c:pt idx="49" formatCode="General">
                  <c:v>1.1099984869360899E-2</c:v>
                </c:pt>
                <c:pt idx="50" formatCode="General">
                  <c:v>1.08427461236715E-2</c:v>
                </c:pt>
                <c:pt idx="51" formatCode="General">
                  <c:v>1.04885417968034E-2</c:v>
                </c:pt>
                <c:pt idx="52" formatCode="General">
                  <c:v>1.00345201790332E-2</c:v>
                </c:pt>
                <c:pt idx="53" formatCode="General">
                  <c:v>9.4835041090845992E-3</c:v>
                </c:pt>
                <c:pt idx="54" formatCode="General">
                  <c:v>8.8440664112567902E-3</c:v>
                </c:pt>
                <c:pt idx="55" formatCode="General">
                  <c:v>8.1300344318151405E-3</c:v>
                </c:pt>
                <c:pt idx="56" formatCode="General">
                  <c:v>7.3594455607235397E-3</c:v>
                </c:pt>
                <c:pt idx="57" formatCode="General">
                  <c:v>6.5531595610082097E-3</c:v>
                </c:pt>
                <c:pt idx="58" formatCode="General">
                  <c:v>5.73336286470294E-3</c:v>
                </c:pt>
                <c:pt idx="59" formatCode="General">
                  <c:v>4.9221985973417698E-3</c:v>
                </c:pt>
                <c:pt idx="60" formatCode="General">
                  <c:v>4.1406298987567399E-3</c:v>
                </c:pt>
                <c:pt idx="61" formatCode="General">
                  <c:v>3.4075500443577701E-3</c:v>
                </c:pt>
                <c:pt idx="62" formatCode="General">
                  <c:v>2.7390860486775602E-3</c:v>
                </c:pt>
                <c:pt idx="63" formatCode="General">
                  <c:v>2.1480498835444398E-3</c:v>
                </c:pt>
                <c:pt idx="64" formatCode="General">
                  <c:v>1.6435169382020801E-3</c:v>
                </c:pt>
                <c:pt idx="65" formatCode="General">
                  <c:v>1.2305600102990801E-3</c:v>
                </c:pt>
                <c:pt idx="66">
                  <c:v>9.1015914222225503E-4</c:v>
                </c:pt>
                <c:pt idx="67">
                  <c:v>6.7931244848296003E-4</c:v>
                </c:pt>
                <c:pt idx="68">
                  <c:v>5.3135986672714298E-4</c:v>
                </c:pt>
                <c:pt idx="69">
                  <c:v>4.5652722474187602E-4</c:v>
                </c:pt>
                <c:pt idx="70" formatCode="General">
                  <c:v>4.42689866758883E-4</c:v>
                </c:pt>
                <c:pt idx="71">
                  <c:v>4.7631305642425998E-4</c:v>
                </c:pt>
                <c:pt idx="72">
                  <c:v>5.4347031982615503E-4</c:v>
                </c:pt>
                <c:pt idx="73">
                  <c:v>6.3078792300075195E-4</c:v>
                </c:pt>
                <c:pt idx="74">
                  <c:v>7.26168684195727E-4</c:v>
                </c:pt>
                <c:pt idx="75">
                  <c:v>8.1920251250266996E-4</c:v>
                </c:pt>
                <c:pt idx="76">
                  <c:v>9.0127356816083095E-4</c:v>
                </c:pt>
                <c:pt idx="77">
                  <c:v>9.6545717678964095E-4</c:v>
                </c:pt>
                <c:pt idx="78">
                  <c:v>1.0063342051580501E-3</c:v>
                </c:pt>
                <c:pt idx="79">
                  <c:v>1.0198371019214301E-3</c:v>
                </c:pt>
                <c:pt idx="80">
                  <c:v>1.0031752754002801E-3</c:v>
                </c:pt>
                <c:pt idx="81">
                  <c:v>9.5483014592900796E-4</c:v>
                </c:pt>
                <c:pt idx="82">
                  <c:v>8.7457179324701396E-4</c:v>
                </c:pt>
                <c:pt idx="83">
                  <c:v>7.6343904947861997E-4</c:v>
                </c:pt>
                <c:pt idx="84">
                  <c:v>6.2364438781514699E-4</c:v>
                </c:pt>
                <c:pt idx="85">
                  <c:v>4.5839528320357198E-4</c:v>
                </c:pt>
                <c:pt idx="86">
                  <c:v>2.7164537459611801E-4</c:v>
                </c:pt>
                <c:pt idx="87">
                  <c:v>6.7810353357344798E-5</c:v>
                </c:pt>
                <c:pt idx="88">
                  <c:v>5.3555424153848101E-15</c:v>
                </c:pt>
                <c:pt idx="89">
                  <c:v>1.37314792805415E-20</c:v>
                </c:pt>
                <c:pt idx="90">
                  <c:v>5.0672179596203495E-19</c:v>
                </c:pt>
                <c:pt idx="91">
                  <c:v>1.7460110850746299E-23</c:v>
                </c:pt>
                <c:pt idx="92">
                  <c:v>1.9351632174140699E-31</c:v>
                </c:pt>
                <c:pt idx="93">
                  <c:v>7.2621525747355402E-27</c:v>
                </c:pt>
                <c:pt idx="94">
                  <c:v>9.7603712765159805E-31</c:v>
                </c:pt>
                <c:pt idx="95">
                  <c:v>1.47874287331765E-33</c:v>
                </c:pt>
                <c:pt idx="96">
                  <c:v>6.8548482859699395E-38</c:v>
                </c:pt>
                <c:pt idx="97">
                  <c:v>2.5189562649279198E-32</c:v>
                </c:pt>
                <c:pt idx="98">
                  <c:v>2.9662518187271101E-27</c:v>
                </c:pt>
                <c:pt idx="99">
                  <c:v>6.7372744496491006E-24</c:v>
                </c:pt>
                <c:pt idx="100">
                  <c:v>2.1819517539470298E-19</c:v>
                </c:pt>
                <c:pt idx="101">
                  <c:v>6.2757530683673299E-21</c:v>
                </c:pt>
                <c:pt idx="102">
                  <c:v>5.1037841894565902E-20</c:v>
                </c:pt>
                <c:pt idx="103">
                  <c:v>3.5446833939817403E-21</c:v>
                </c:pt>
                <c:pt idx="104">
                  <c:v>1.7155790007186901E-24</c:v>
                </c:pt>
                <c:pt idx="105">
                  <c:v>7.0400981456508898E-22</c:v>
                </c:pt>
                <c:pt idx="106">
                  <c:v>1.5809760068264601E-21</c:v>
                </c:pt>
                <c:pt idx="107">
                  <c:v>1.6631763531847101E-20</c:v>
                </c:pt>
                <c:pt idx="108">
                  <c:v>6.7393369107085801E-22</c:v>
                </c:pt>
                <c:pt idx="109">
                  <c:v>2.37631642619634E-21</c:v>
                </c:pt>
                <c:pt idx="110">
                  <c:v>1.0737365799779E-18</c:v>
                </c:pt>
                <c:pt idx="111">
                  <c:v>5.9872657518037899E-20</c:v>
                </c:pt>
                <c:pt idx="112">
                  <c:v>3.8437040963201898E-19</c:v>
                </c:pt>
                <c:pt idx="113">
                  <c:v>4.07111543375662E-20</c:v>
                </c:pt>
                <c:pt idx="114">
                  <c:v>1.36095621276824E-22</c:v>
                </c:pt>
                <c:pt idx="115">
                  <c:v>6.5240613791458094E-20</c:v>
                </c:pt>
                <c:pt idx="116">
                  <c:v>5.6415123983157799E-19</c:v>
                </c:pt>
                <c:pt idx="117">
                  <c:v>3.68785603108484E-19</c:v>
                </c:pt>
                <c:pt idx="118">
                  <c:v>8.5033722683989406E-22</c:v>
                </c:pt>
                <c:pt idx="119">
                  <c:v>2.6177182554582099E-19</c:v>
                </c:pt>
                <c:pt idx="120">
                  <c:v>1.2637090218011E-24</c:v>
                </c:pt>
              </c:numCache>
            </c:numRef>
          </c:yVal>
          <c:smooth val="0"/>
          <c:extLst>
            <c:ext xmlns:c16="http://schemas.microsoft.com/office/drawing/2014/chart" uri="{C3380CC4-5D6E-409C-BE32-E72D297353CC}">
              <c16:uniqueId val="{00000000-1550-455C-A410-6E03E4A05C07}"/>
            </c:ext>
          </c:extLst>
        </c:ser>
        <c:ser>
          <c:idx val="2"/>
          <c:order val="1"/>
          <c:tx>
            <c:strRef>
              <c:f>'12 cycle 1hr'!$J$1</c:f>
              <c:strCache>
                <c:ptCount val="1"/>
                <c:pt idx="0">
                  <c:v>Cycle 1</c:v>
                </c:pt>
              </c:strCache>
            </c:strRef>
          </c:tx>
          <c:spPr>
            <a:ln w="28575">
              <a:noFill/>
            </a:ln>
          </c:spPr>
          <c:marker>
            <c:symbol val="diamond"/>
            <c:size val="7"/>
            <c:spPr>
              <a:solidFill>
                <a:srgbClr val="7030A0"/>
              </a:solidFill>
              <a:ln>
                <a:solidFill>
                  <a:srgbClr val="7030A0"/>
                </a:solidFill>
              </a:ln>
            </c:spPr>
          </c:marker>
          <c:xVal>
            <c:numRef>
              <c:f>'12 cycle 1hr'!$A$3:$A$123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'12 cycle 1hr'!$J$3:$J$123</c:f>
              <c:numCache>
                <c:formatCode>0.00E+00</c:formatCode>
                <c:ptCount val="121"/>
                <c:pt idx="0">
                  <c:v>4.7538000558233698E-7</c:v>
                </c:pt>
                <c:pt idx="1">
                  <c:v>1.3836616972184799E-6</c:v>
                </c:pt>
                <c:pt idx="2">
                  <c:v>4.1616212911321697E-6</c:v>
                </c:pt>
                <c:pt idx="3">
                  <c:v>1.11403787741437E-5</c:v>
                </c:pt>
                <c:pt idx="4">
                  <c:v>2.67904761130921E-5</c:v>
                </c:pt>
                <c:pt idx="5">
                  <c:v>5.85491616220679E-5</c:v>
                </c:pt>
                <c:pt idx="6">
                  <c:v>1.17480747576337E-4</c:v>
                </c:pt>
                <c:pt idx="7">
                  <c:v>2.1839955297764301E-4</c:v>
                </c:pt>
                <c:pt idx="8">
                  <c:v>3.7918478483334102E-4</c:v>
                </c:pt>
                <c:pt idx="9">
                  <c:v>6.1920273583382303E-4</c:v>
                </c:pt>
                <c:pt idx="10">
                  <c:v>9.5699459780007601E-4</c:v>
                </c:pt>
                <c:pt idx="11" formatCode="General">
                  <c:v>1.40760571230202E-3</c:v>
                </c:pt>
                <c:pt idx="12" formatCode="General">
                  <c:v>1.9800576847046601E-3</c:v>
                </c:pt>
                <c:pt idx="13" formatCode="General">
                  <c:v>2.6754518039524499E-3</c:v>
                </c:pt>
                <c:pt idx="14" formatCode="General">
                  <c:v>3.4860624000430098E-3</c:v>
                </c:pt>
                <c:pt idx="15" formatCode="General">
                  <c:v>4.3955673463642597E-3</c:v>
                </c:pt>
                <c:pt idx="16" formatCode="General">
                  <c:v>5.3803422488272103E-3</c:v>
                </c:pt>
                <c:pt idx="17" formatCode="General">
                  <c:v>6.4115556888282299E-3</c:v>
                </c:pt>
                <c:pt idx="18" formatCode="General">
                  <c:v>7.4576865881681399E-3</c:v>
                </c:pt>
                <c:pt idx="19" formatCode="General">
                  <c:v>8.4870764985680493E-3</c:v>
                </c:pt>
                <c:pt idx="20" formatCode="General">
                  <c:v>9.4701740890741296E-3</c:v>
                </c:pt>
                <c:pt idx="21" formatCode="General">
                  <c:v>1.03812525048851E-2</c:v>
                </c:pt>
                <c:pt idx="22" formatCode="General">
                  <c:v>1.1199508793652E-2</c:v>
                </c:pt>
                <c:pt idx="23" formatCode="General">
                  <c:v>1.19095640257E-2</c:v>
                </c:pt>
                <c:pt idx="24" formatCode="General">
                  <c:v>1.25014642253518E-2</c:v>
                </c:pt>
                <c:pt idx="25" formatCode="General">
                  <c:v>1.29703180864453E-2</c:v>
                </c:pt>
                <c:pt idx="26" formatCode="General">
                  <c:v>1.33157046511769E-2</c:v>
                </c:pt>
                <c:pt idx="27" formatCode="General">
                  <c:v>1.35409701615571E-2</c:v>
                </c:pt>
                <c:pt idx="28" formatCode="General">
                  <c:v>1.3652507215738199E-2</c:v>
                </c:pt>
                <c:pt idx="29" formatCode="General">
                  <c:v>1.3659066520631299E-2</c:v>
                </c:pt>
                <c:pt idx="30" formatCode="General">
                  <c:v>1.3571165502071301E-2</c:v>
                </c:pt>
                <c:pt idx="31" formatCode="General">
                  <c:v>1.3400588184595099E-2</c:v>
                </c:pt>
                <c:pt idx="32" formatCode="General">
                  <c:v>1.3159971684217399E-2</c:v>
                </c:pt>
                <c:pt idx="33" formatCode="General">
                  <c:v>1.28624476492404E-2</c:v>
                </c:pt>
                <c:pt idx="34" formatCode="General">
                  <c:v>1.2521275319159E-2</c:v>
                </c:pt>
                <c:pt idx="35" formatCode="General">
                  <c:v>1.2149438261985701E-2</c:v>
                </c:pt>
                <c:pt idx="36" formatCode="General">
                  <c:v>1.17591805756092E-2</c:v>
                </c:pt>
                <c:pt idx="37" formatCode="General">
                  <c:v>1.13615309819579E-2</c:v>
                </c:pt>
                <c:pt idx="38" formatCode="General">
                  <c:v>1.0965872555971101E-2</c:v>
                </c:pt>
                <c:pt idx="39" formatCode="General">
                  <c:v>1.05796093121171E-2</c:v>
                </c:pt>
                <c:pt idx="40" formatCode="General">
                  <c:v>1.0207980871200501E-2</c:v>
                </c:pt>
                <c:pt idx="41" formatCode="General">
                  <c:v>9.8540037870407104E-3</c:v>
                </c:pt>
                <c:pt idx="42" formatCode="General">
                  <c:v>9.5185087993741001E-3</c:v>
                </c:pt>
                <c:pt idx="43" formatCode="General">
                  <c:v>9.2002423480152997E-3</c:v>
                </c:pt>
                <c:pt idx="44" formatCode="General">
                  <c:v>8.8959885761141708E-3</c:v>
                </c:pt>
                <c:pt idx="45" formatCode="General">
                  <c:v>8.6007267236709595E-3</c:v>
                </c:pt>
                <c:pt idx="46" formatCode="General">
                  <c:v>8.3078350871801307E-3</c:v>
                </c:pt>
                <c:pt idx="47" formatCode="General">
                  <c:v>8.0094449222087808E-3</c:v>
                </c:pt>
                <c:pt idx="48" formatCode="General">
                  <c:v>7.6969158835709E-3</c:v>
                </c:pt>
                <c:pt idx="49" formatCode="General">
                  <c:v>7.3615917935967402E-3</c:v>
                </c:pt>
                <c:pt idx="50" formatCode="General">
                  <c:v>6.9956923834979499E-3</c:v>
                </c:pt>
                <c:pt idx="51" formatCode="General">
                  <c:v>6.5932925790548299E-3</c:v>
                </c:pt>
                <c:pt idx="52" formatCode="General">
                  <c:v>6.15122076123952E-3</c:v>
                </c:pt>
                <c:pt idx="53" formatCode="General">
                  <c:v>5.6697702966630398E-3</c:v>
                </c:pt>
                <c:pt idx="54" formatCode="General">
                  <c:v>5.1531516946852199E-3</c:v>
                </c:pt>
                <c:pt idx="55" formatCode="General">
                  <c:v>4.6096434816718102E-3</c:v>
                </c:pt>
                <c:pt idx="56" formatCode="General">
                  <c:v>4.0514981374144502E-3</c:v>
                </c:pt>
                <c:pt idx="57" formatCode="General">
                  <c:v>3.49444313906133E-3</c:v>
                </c:pt>
                <c:pt idx="58" formatCode="General">
                  <c:v>2.9567508026957499E-3</c:v>
                </c:pt>
                <c:pt idx="59" formatCode="General">
                  <c:v>2.4577572476118799E-3</c:v>
                </c:pt>
                <c:pt idx="60" formatCode="General">
                  <c:v>2.01589986681938E-3</c:v>
                </c:pt>
                <c:pt idx="61" formatCode="General">
                  <c:v>1.64648925419896E-3</c:v>
                </c:pt>
                <c:pt idx="62" formatCode="General">
                  <c:v>1.35958869941532E-3</c:v>
                </c:pt>
                <c:pt idx="63" formatCode="General">
                  <c:v>1.1584267485886799E-3</c:v>
                </c:pt>
                <c:pt idx="64" formatCode="General">
                  <c:v>1.03870616294443E-3</c:v>
                </c:pt>
                <c:pt idx="65">
                  <c:v>9.8898506257682995E-4</c:v>
                </c:pt>
                <c:pt idx="66">
                  <c:v>9.9213188514113405E-4</c:v>
                </c:pt>
                <c:pt idx="67" formatCode="General">
                  <c:v>1.02758058346807E-3</c:v>
                </c:pt>
                <c:pt idx="68" formatCode="General">
                  <c:v>1.07402936555445E-3</c:v>
                </c:pt>
                <c:pt idx="69" formatCode="General">
                  <c:v>1.1121203424408999E-3</c:v>
                </c:pt>
                <c:pt idx="70" formatCode="General">
                  <c:v>1.1266876244917499E-3</c:v>
                </c:pt>
                <c:pt idx="71" formatCode="General">
                  <c:v>1.1082499986514399E-3</c:v>
                </c:pt>
                <c:pt idx="72" formatCode="General">
                  <c:v>1.0535822948440901E-3</c:v>
                </c:pt>
                <c:pt idx="73">
                  <c:v>9.6535717602819204E-4</c:v>
                </c:pt>
                <c:pt idx="74">
                  <c:v>8.5100461728870804E-4</c:v>
                </c:pt>
                <c:pt idx="75">
                  <c:v>7.2102155536413095E-4</c:v>
                </c:pt>
                <c:pt idx="76">
                  <c:v>5.8708450524136402E-4</c:v>
                </c:pt>
                <c:pt idx="77">
                  <c:v>4.6025493065826503E-4</c:v>
                </c:pt>
                <c:pt idx="78">
                  <c:v>3.4955705632455598E-4</c:v>
                </c:pt>
                <c:pt idx="79">
                  <c:v>2.6109509053640003E-4</c:v>
                </c:pt>
                <c:pt idx="80">
                  <c:v>1.9772964878939E-4</c:v>
                </c:pt>
                <c:pt idx="81">
                  <c:v>1.5928405628073901E-4</c:v>
                </c:pt>
                <c:pt idx="82">
                  <c:v>1.4310762344393801E-4</c:v>
                </c:pt>
                <c:pt idx="83">
                  <c:v>1.4485468273050999E-4</c:v>
                </c:pt>
                <c:pt idx="84">
                  <c:v>1.59293267643079E-4</c:v>
                </c:pt>
                <c:pt idx="85">
                  <c:v>1.8104116315953401E-4</c:v>
                </c:pt>
                <c:pt idx="86">
                  <c:v>2.0514184143394199E-4</c:v>
                </c:pt>
                <c:pt idx="87">
                  <c:v>2.2742946748621699E-4</c:v>
                </c:pt>
                <c:pt idx="88">
                  <c:v>2.44741473579779E-4</c:v>
                </c:pt>
                <c:pt idx="89">
                  <c:v>2.5494498549960499E-4</c:v>
                </c:pt>
                <c:pt idx="90">
                  <c:v>2.5686863227747299E-4</c:v>
                </c:pt>
                <c:pt idx="91">
                  <c:v>2.5016473955474702E-4</c:v>
                </c:pt>
                <c:pt idx="92">
                  <c:v>2.3512242478318499E-4</c:v>
                </c:pt>
                <c:pt idx="93">
                  <c:v>2.1249652490951099E-4</c:v>
                </c:pt>
                <c:pt idx="94">
                  <c:v>1.8333173647988501E-4</c:v>
                </c:pt>
                <c:pt idx="95">
                  <c:v>1.4883163385093201E-4</c:v>
                </c:pt>
                <c:pt idx="96">
                  <c:v>1.10237408080138E-4</c:v>
                </c:pt>
                <c:pt idx="97">
                  <c:v>6.8749570345971706E-5</c:v>
                </c:pt>
                <c:pt idx="98">
                  <c:v>2.5475063011981499E-5</c:v>
                </c:pt>
                <c:pt idx="99">
                  <c:v>5.9695951388485501E-15</c:v>
                </c:pt>
                <c:pt idx="100">
                  <c:v>2.2584900046806401E-16</c:v>
                </c:pt>
                <c:pt idx="101">
                  <c:v>1.0832406972021801E-22</c:v>
                </c:pt>
                <c:pt idx="102">
                  <c:v>2.4595357307904598E-31</c:v>
                </c:pt>
                <c:pt idx="103">
                  <c:v>1.25297052520814E-30</c:v>
                </c:pt>
                <c:pt idx="104">
                  <c:v>4.6185903136002098E-34</c:v>
                </c:pt>
                <c:pt idx="105">
                  <c:v>2.61445613054408E-35</c:v>
                </c:pt>
                <c:pt idx="106">
                  <c:v>6.6444882752062997E-36</c:v>
                </c:pt>
                <c:pt idx="107">
                  <c:v>2.3335098238523798E-36</c:v>
                </c:pt>
                <c:pt idx="108">
                  <c:v>9.0088508572905104E-38</c:v>
                </c:pt>
                <c:pt idx="109">
                  <c:v>1.37473242383039E-37</c:v>
                </c:pt>
                <c:pt idx="110">
                  <c:v>7.6911947772624693E-40</c:v>
                </c:pt>
                <c:pt idx="111">
                  <c:v>2.78530070170447E-39</c:v>
                </c:pt>
                <c:pt idx="112">
                  <c:v>1.7866289173433101E-39</c:v>
                </c:pt>
                <c:pt idx="113">
                  <c:v>6.4504425174759596E-38</c:v>
                </c:pt>
                <c:pt idx="114">
                  <c:v>3.3591338241439498E-39</c:v>
                </c:pt>
                <c:pt idx="115">
                  <c:v>8.7184182980939397E-38</c:v>
                </c:pt>
                <c:pt idx="116">
                  <c:v>7.5543832055935104E-39</c:v>
                </c:pt>
                <c:pt idx="117">
                  <c:v>1.7546288656119899E-39</c:v>
                </c:pt>
                <c:pt idx="118">
                  <c:v>2.82781469581362E-39</c:v>
                </c:pt>
                <c:pt idx="119">
                  <c:v>1.0694136804707E-36</c:v>
                </c:pt>
                <c:pt idx="120">
                  <c:v>4.2304144034497297E-17</c:v>
                </c:pt>
              </c:numCache>
            </c:numRef>
          </c:yVal>
          <c:smooth val="0"/>
          <c:extLst>
            <c:ext xmlns:c16="http://schemas.microsoft.com/office/drawing/2014/chart" uri="{C3380CC4-5D6E-409C-BE32-E72D297353CC}">
              <c16:uniqueId val="{00000001-1550-455C-A410-6E03E4A05C07}"/>
            </c:ext>
          </c:extLst>
        </c:ser>
        <c:ser>
          <c:idx val="3"/>
          <c:order val="2"/>
          <c:tx>
            <c:strRef>
              <c:f>'12 cycle 1hr'!$M$1</c:f>
              <c:strCache>
                <c:ptCount val="1"/>
                <c:pt idx="0">
                  <c:v>Cycle 2</c:v>
                </c:pt>
              </c:strCache>
            </c:strRef>
          </c:tx>
          <c:spPr>
            <a:ln w="28575">
              <a:noFill/>
            </a:ln>
          </c:spPr>
          <c:marker>
            <c:symbol val="square"/>
            <c:size val="7"/>
            <c:spPr>
              <a:solidFill>
                <a:srgbClr val="C00000"/>
              </a:solidFill>
              <a:ln>
                <a:solidFill>
                  <a:srgbClr val="C00000"/>
                </a:solidFill>
              </a:ln>
            </c:spPr>
          </c:marker>
          <c:xVal>
            <c:numRef>
              <c:f>'12 cycle 1hr'!$A$3:$A$123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'12 cycle 1hr'!$N$3:$N$123</c:f>
              <c:numCache>
                <c:formatCode>0.00E+00</c:formatCode>
                <c:ptCount val="121"/>
                <c:pt idx="0">
                  <c:v>3.4602206255840402E-7</c:v>
                </c:pt>
                <c:pt idx="1">
                  <c:v>1.19125400033226E-6</c:v>
                </c:pt>
                <c:pt idx="2">
                  <c:v>3.5963207665190499E-6</c:v>
                </c:pt>
                <c:pt idx="3">
                  <c:v>9.6276198746636493E-6</c:v>
                </c:pt>
                <c:pt idx="4">
                  <c:v>2.3155333110480502E-5</c:v>
                </c:pt>
                <c:pt idx="5">
                  <c:v>5.0616959924809601E-5</c:v>
                </c:pt>
                <c:pt idx="6">
                  <c:v>1.01610021374654E-4</c:v>
                </c:pt>
                <c:pt idx="7">
                  <c:v>1.89040511031635E-4</c:v>
                </c:pt>
                <c:pt idx="8">
                  <c:v>3.28613648889586E-4</c:v>
                </c:pt>
                <c:pt idx="9">
                  <c:v>5.3760420996695703E-4</c:v>
                </c:pt>
                <c:pt idx="10">
                  <c:v>8.3303119754418698E-4</c:v>
                </c:pt>
                <c:pt idx="11" formatCode="General">
                  <c:v>1.2295198393985601E-3</c:v>
                </c:pt>
                <c:pt idx="12" formatCode="General">
                  <c:v>1.7372089205309701E-3</c:v>
                </c:pt>
                <c:pt idx="13" formatCode="General">
                  <c:v>2.36004637554287E-3</c:v>
                </c:pt>
                <c:pt idx="14" formatCode="General">
                  <c:v>3.09473439119756E-3</c:v>
                </c:pt>
                <c:pt idx="15" formatCode="General">
                  <c:v>3.9304574020206902E-3</c:v>
                </c:pt>
                <c:pt idx="16" formatCode="General">
                  <c:v>4.8494152724742803E-3</c:v>
                </c:pt>
                <c:pt idx="17" formatCode="General">
                  <c:v>5.8280536904930999E-3</c:v>
                </c:pt>
                <c:pt idx="18" formatCode="General">
                  <c:v>6.8388269282877402E-3</c:v>
                </c:pt>
                <c:pt idx="19" formatCode="General">
                  <c:v>7.8522423282265594E-3</c:v>
                </c:pt>
                <c:pt idx="20" formatCode="General">
                  <c:v>8.8389646261930396E-3</c:v>
                </c:pt>
                <c:pt idx="21" formatCode="General">
                  <c:v>9.77172795683145E-3</c:v>
                </c:pt>
                <c:pt idx="22" formatCode="General">
                  <c:v>1.06269093230366E-2</c:v>
                </c:pt>
                <c:pt idx="23" formatCode="General">
                  <c:v>1.1385624296963199E-2</c:v>
                </c:pt>
                <c:pt idx="24" formatCode="General">
                  <c:v>1.2034310959279501E-2</c:v>
                </c:pt>
                <c:pt idx="25" formatCode="General">
                  <c:v>1.25648025423288E-2</c:v>
                </c:pt>
                <c:pt idx="26" formatCode="General">
                  <c:v>1.2973960489034601E-2</c:v>
                </c:pt>
                <c:pt idx="27" formatCode="General">
                  <c:v>1.3262949883937799E-2</c:v>
                </c:pt>
                <c:pt idx="28" formatCode="General">
                  <c:v>1.3436301611363799E-2</c:v>
                </c:pt>
                <c:pt idx="29" formatCode="General">
                  <c:v>1.35009121149778E-2</c:v>
                </c:pt>
                <c:pt idx="30" formatCode="General">
                  <c:v>1.34651251137256E-2</c:v>
                </c:pt>
                <c:pt idx="31" formatCode="General">
                  <c:v>1.33380088955163E-2</c:v>
                </c:pt>
                <c:pt idx="32" formatCode="General">
                  <c:v>1.3128896243870199E-2</c:v>
                </c:pt>
                <c:pt idx="33" formatCode="General">
                  <c:v>1.28471720963716E-2</c:v>
                </c:pt>
                <c:pt idx="34" formatCode="General">
                  <c:v>1.2502266094088501E-2</c:v>
                </c:pt>
                <c:pt idx="35" formatCode="General">
                  <c:v>1.2103752233087999E-2</c:v>
                </c:pt>
                <c:pt idx="36" formatCode="General">
                  <c:v>1.16614969447255E-2</c:v>
                </c:pt>
                <c:pt idx="37" formatCode="General">
                  <c:v>1.11857708543539E-2</c:v>
                </c:pt>
                <c:pt idx="38" formatCode="General">
                  <c:v>1.0687298141419801E-2</c:v>
                </c:pt>
                <c:pt idx="39" formatCode="General">
                  <c:v>1.0177200660109499E-2</c:v>
                </c:pt>
                <c:pt idx="40" formatCode="General">
                  <c:v>9.6667995676398208E-3</c:v>
                </c:pt>
                <c:pt idx="41" formatCode="General">
                  <c:v>9.16725397109985E-3</c:v>
                </c:pt>
                <c:pt idx="42" formatCode="General">
                  <c:v>8.6890058591961809E-3</c:v>
                </c:pt>
                <c:pt idx="43" formatCode="General">
                  <c:v>8.2410601899027807E-3</c:v>
                </c:pt>
                <c:pt idx="44" formatCode="General">
                  <c:v>7.8301420435309393E-3</c:v>
                </c:pt>
                <c:pt idx="45" formatCode="General">
                  <c:v>7.4598630890250197E-3</c:v>
                </c:pt>
                <c:pt idx="46" formatCode="General">
                  <c:v>7.1300123818218699E-3</c:v>
                </c:pt>
                <c:pt idx="47" formatCode="General">
                  <c:v>6.8361302837729402E-3</c:v>
                </c:pt>
                <c:pt idx="48" formatCode="General">
                  <c:v>6.5694940276443898E-3</c:v>
                </c:pt>
                <c:pt idx="49" formatCode="General">
                  <c:v>6.3176280818879604E-3</c:v>
                </c:pt>
                <c:pt idx="50" formatCode="General">
                  <c:v>6.0653998516499996E-3</c:v>
                </c:pt>
                <c:pt idx="51" formatCode="General">
                  <c:v>5.7967128232121398E-3</c:v>
                </c:pt>
                <c:pt idx="52" formatCode="General">
                  <c:v>5.4966881871223398E-3</c:v>
                </c:pt>
                <c:pt idx="53" formatCode="General">
                  <c:v>5.1540676504373498E-3</c:v>
                </c:pt>
                <c:pt idx="54" formatCode="General">
                  <c:v>4.7634239308536001E-3</c:v>
                </c:pt>
                <c:pt idx="55" formatCode="General">
                  <c:v>4.3266536667943001E-3</c:v>
                </c:pt>
                <c:pt idx="56" formatCode="General">
                  <c:v>3.8533136248588501E-3</c:v>
                </c:pt>
                <c:pt idx="57" formatCode="General">
                  <c:v>3.35959903895854E-3</c:v>
                </c:pt>
                <c:pt idx="58" formatCode="General">
                  <c:v>2.8661016840487701E-3</c:v>
                </c:pt>
                <c:pt idx="59" formatCode="General">
                  <c:v>2.3948175366967899E-3</c:v>
                </c:pt>
                <c:pt idx="60" formatCode="General">
                  <c:v>1.9660417456179801E-3</c:v>
                </c:pt>
                <c:pt idx="61" formatCode="General">
                  <c:v>1.5957746654748899E-3</c:v>
                </c:pt>
                <c:pt idx="62" formatCode="General">
                  <c:v>1.29408307839185E-3</c:v>
                </c:pt>
                <c:pt idx="63">
                  <c:v>1.06457457877695E-3</c:v>
                </c:pt>
                <c:pt idx="64">
                  <c:v>9.0487976558506402E-4</c:v>
                </c:pt>
                <c:pt idx="65">
                  <c:v>8.0783414887264295E-4</c:v>
                </c:pt>
                <c:pt idx="66">
                  <c:v>7.6297397026792104E-4</c:v>
                </c:pt>
                <c:pt idx="67">
                  <c:v>7.5798970647156195E-4</c:v>
                </c:pt>
                <c:pt idx="68">
                  <c:v>7.7992252772673899E-4</c:v>
                </c:pt>
                <c:pt idx="69">
                  <c:v>8.16046784166246E-4</c:v>
                </c:pt>
                <c:pt idx="70" formatCode="General">
                  <c:v>8.5452961502596703E-4</c:v>
                </c:pt>
                <c:pt idx="71">
                  <c:v>8.8501838035881498E-4</c:v>
                </c:pt>
                <c:pt idx="72">
                  <c:v>8.9926487999036897E-4</c:v>
                </c:pt>
                <c:pt idx="73">
                  <c:v>8.9176348410546704E-4</c:v>
                </c:pt>
                <c:pt idx="74">
                  <c:v>8.6026603821665005E-4</c:v>
                </c:pt>
                <c:pt idx="75">
                  <c:v>8.0596079351380402E-4</c:v>
                </c:pt>
                <c:pt idx="76">
                  <c:v>7.3315994814038201E-4</c:v>
                </c:pt>
                <c:pt idx="77">
                  <c:v>6.4847763860598196E-4</c:v>
                </c:pt>
                <c:pt idx="78">
                  <c:v>5.5964442435651996E-4</c:v>
                </c:pt>
                <c:pt idx="79">
                  <c:v>4.7421501949429501E-4</c:v>
                </c:pt>
                <c:pt idx="80">
                  <c:v>3.9844654384069101E-4</c:v>
                </c:pt>
                <c:pt idx="81">
                  <c:v>3.3655334846116602E-4</c:v>
                </c:pt>
                <c:pt idx="82">
                  <c:v>2.9042051755823097E-4</c:v>
                </c:pt>
                <c:pt idx="83">
                  <c:v>2.59746593656018E-4</c:v>
                </c:pt>
                <c:pt idx="84">
                  <c:v>2.4249410489573999E-4</c:v>
                </c:pt>
                <c:pt idx="85">
                  <c:v>2.3549461911898101E-4</c:v>
                </c:pt>
                <c:pt idx="86">
                  <c:v>2.3507405421696601E-4</c:v>
                </c:pt>
                <c:pt idx="87">
                  <c:v>2.3759136092849E-4</c:v>
                </c:pt>
                <c:pt idx="88">
                  <c:v>2.3983026039786599E-4</c:v>
                </c:pt>
                <c:pt idx="89">
                  <c:v>2.3923892877064599E-4</c:v>
                </c:pt>
                <c:pt idx="90">
                  <c:v>2.34026811085641E-4</c:v>
                </c:pt>
                <c:pt idx="91">
                  <c:v>2.2314790112432E-4</c:v>
                </c:pt>
                <c:pt idx="92">
                  <c:v>2.0621376461349401E-4</c:v>
                </c:pt>
                <c:pt idx="93">
                  <c:v>1.8336538050789299E-4</c:v>
                </c:pt>
                <c:pt idx="94">
                  <c:v>1.55132715008221E-4</c:v>
                </c:pt>
                <c:pt idx="95">
                  <c:v>1.2230030552018401E-4</c:v>
                </c:pt>
                <c:pt idx="96">
                  <c:v>8.57890991028398E-5</c:v>
                </c:pt>
                <c:pt idx="97">
                  <c:v>4.6565768570872003E-5</c:v>
                </c:pt>
                <c:pt idx="98">
                  <c:v>5.5703103498672101E-6</c:v>
                </c:pt>
                <c:pt idx="99">
                  <c:v>7.8743858899750796E-15</c:v>
                </c:pt>
                <c:pt idx="100">
                  <c:v>8.6013808521345803E-22</c:v>
                </c:pt>
                <c:pt idx="101">
                  <c:v>8.1642879983705506E-15</c:v>
                </c:pt>
                <c:pt idx="102">
                  <c:v>3.7544056765469399E-26</c:v>
                </c:pt>
                <c:pt idx="103">
                  <c:v>2.1715409589238399E-22</c:v>
                </c:pt>
                <c:pt idx="104">
                  <c:v>2.7802763821120399E-15</c:v>
                </c:pt>
                <c:pt idx="105">
                  <c:v>1.6721991650062401E-38</c:v>
                </c:pt>
                <c:pt idx="106">
                  <c:v>2.71295091883056E-31</c:v>
                </c:pt>
                <c:pt idx="107">
                  <c:v>3.8181832262542598E-38</c:v>
                </c:pt>
                <c:pt idx="108">
                  <c:v>1.65505378041955E-15</c:v>
                </c:pt>
                <c:pt idx="109">
                  <c:v>3.6917273062886E-37</c:v>
                </c:pt>
                <c:pt idx="110">
                  <c:v>2.6481137502028799E-37</c:v>
                </c:pt>
                <c:pt idx="111">
                  <c:v>6.4443121169542397E-38</c:v>
                </c:pt>
                <c:pt idx="112">
                  <c:v>3.0826839059918699E-30</c:v>
                </c:pt>
                <c:pt idx="113">
                  <c:v>1.78245164662116E-42</c:v>
                </c:pt>
                <c:pt idx="114">
                  <c:v>4.5127443771085601E-38</c:v>
                </c:pt>
                <c:pt idx="115">
                  <c:v>4.50426371880247E-40</c:v>
                </c:pt>
                <c:pt idx="116">
                  <c:v>1.2095652414241799E-38</c:v>
                </c:pt>
                <c:pt idx="117">
                  <c:v>3.65606336354052E-39</c:v>
                </c:pt>
                <c:pt idx="118">
                  <c:v>1.3271516147339301E-36</c:v>
                </c:pt>
                <c:pt idx="119">
                  <c:v>3.4229569155845702E-37</c:v>
                </c:pt>
                <c:pt idx="120">
                  <c:v>1.56952028752669E-15</c:v>
                </c:pt>
              </c:numCache>
            </c:numRef>
          </c:yVal>
          <c:smooth val="0"/>
          <c:extLst>
            <c:ext xmlns:c16="http://schemas.microsoft.com/office/drawing/2014/chart" uri="{C3380CC4-5D6E-409C-BE32-E72D297353CC}">
              <c16:uniqueId val="{00000002-1550-455C-A410-6E03E4A05C07}"/>
            </c:ext>
          </c:extLst>
        </c:ser>
        <c:ser>
          <c:idx val="4"/>
          <c:order val="3"/>
          <c:tx>
            <c:strRef>
              <c:f>'12 cycle 1hr'!$Q$1</c:f>
              <c:strCache>
                <c:ptCount val="1"/>
                <c:pt idx="0">
                  <c:v>Cycle 3</c:v>
                </c:pt>
              </c:strCache>
            </c:strRef>
          </c:tx>
          <c:spPr>
            <a:ln w="28575">
              <a:noFill/>
            </a:ln>
          </c:spPr>
          <c:marker>
            <c:symbol val="star"/>
            <c:size val="7"/>
            <c:spPr>
              <a:ln>
                <a:solidFill>
                  <a:schemeClr val="accent1"/>
                </a:solidFill>
              </a:ln>
            </c:spPr>
          </c:marker>
          <c:xVal>
            <c:numRef>
              <c:f>'12 cycle 1hr'!$A$3:$A$123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'12 cycle 1hr'!$R$3:$R$123</c:f>
              <c:numCache>
                <c:formatCode>0.00E+00</c:formatCode>
                <c:ptCount val="121"/>
                <c:pt idx="0">
                  <c:v>9.1424362835823495E-7</c:v>
                </c:pt>
                <c:pt idx="1">
                  <c:v>1.4924272591088001E-6</c:v>
                </c:pt>
                <c:pt idx="2">
                  <c:v>3.84949817089363E-6</c:v>
                </c:pt>
                <c:pt idx="3">
                  <c:v>1.02194853752735E-5</c:v>
                </c:pt>
                <c:pt idx="4">
                  <c:v>2.45759365498088E-5</c:v>
                </c:pt>
                <c:pt idx="5">
                  <c:v>5.3709572966909002E-5</c:v>
                </c:pt>
                <c:pt idx="6">
                  <c:v>1.07770640170201E-4</c:v>
                </c:pt>
                <c:pt idx="7">
                  <c:v>2.0035059424117199E-4</c:v>
                </c:pt>
                <c:pt idx="8">
                  <c:v>3.47855646396055E-4</c:v>
                </c:pt>
                <c:pt idx="9">
                  <c:v>5.6806445354595704E-4</c:v>
                </c:pt>
                <c:pt idx="10">
                  <c:v>8.7801745394244703E-4</c:v>
                </c:pt>
                <c:pt idx="11" formatCode="General">
                  <c:v>1.29158783238381E-3</c:v>
                </c:pt>
                <c:pt idx="12" formatCode="General">
                  <c:v>1.81719637475907E-3</c:v>
                </c:pt>
                <c:pt idx="13" formatCode="General">
                  <c:v>2.45612091384828E-3</c:v>
                </c:pt>
                <c:pt idx="14" formatCode="General">
                  <c:v>3.2017203047871499E-3</c:v>
                </c:pt>
                <c:pt idx="15" formatCode="General">
                  <c:v>4.0396959520876399E-3</c:v>
                </c:pt>
                <c:pt idx="16" formatCode="General">
                  <c:v>4.9492982216179301E-3</c:v>
                </c:pt>
                <c:pt idx="17" formatCode="General">
                  <c:v>5.9052133001387102E-3</c:v>
                </c:pt>
                <c:pt idx="18" formatCode="General">
                  <c:v>6.87977345660328E-3</c:v>
                </c:pt>
                <c:pt idx="19" formatCode="General">
                  <c:v>7.8451232984662004E-3</c:v>
                </c:pt>
                <c:pt idx="20" formatCode="General">
                  <c:v>8.7750516831874795E-3</c:v>
                </c:pt>
                <c:pt idx="21" formatCode="General">
                  <c:v>9.6463235095143301E-3</c:v>
                </c:pt>
                <c:pt idx="22" formatCode="General">
                  <c:v>1.0439478792250099E-2</c:v>
                </c:pt>
                <c:pt idx="23" formatCode="General">
                  <c:v>1.11391656100749E-2</c:v>
                </c:pt>
                <c:pt idx="24" formatCode="General">
                  <c:v>1.17341428995132E-2</c:v>
                </c:pt>
                <c:pt idx="25" formatCode="General">
                  <c:v>1.22170783579349E-2</c:v>
                </c:pt>
                <c:pt idx="26" formatCode="General">
                  <c:v>1.2584245763719E-2</c:v>
                </c:pt>
                <c:pt idx="27" formatCode="General">
                  <c:v>1.28351803869009E-2</c:v>
                </c:pt>
                <c:pt idx="28" formatCode="General">
                  <c:v>1.29723045974969E-2</c:v>
                </c:pt>
                <c:pt idx="29" formatCode="General">
                  <c:v>1.30005525425076E-2</c:v>
                </c:pt>
                <c:pt idx="30" formatCode="General">
                  <c:v>1.29269799217581E-2</c:v>
                </c:pt>
                <c:pt idx="31" formatCode="General">
                  <c:v>1.27603821456432E-2</c:v>
                </c:pt>
                <c:pt idx="32" formatCode="General">
                  <c:v>1.2510914355516401E-2</c:v>
                </c:pt>
                <c:pt idx="33" formatCode="General">
                  <c:v>1.2189709581434701E-2</c:v>
                </c:pt>
                <c:pt idx="34" formatCode="General">
                  <c:v>1.1808492243289901E-2</c:v>
                </c:pt>
                <c:pt idx="35" formatCode="General">
                  <c:v>1.1379179544746799E-2</c:v>
                </c:pt>
                <c:pt idx="36" formatCode="General">
                  <c:v>1.09134865924716E-2</c:v>
                </c:pt>
                <c:pt idx="37" formatCode="General">
                  <c:v>1.04225799441337E-2</c:v>
                </c:pt>
                <c:pt idx="38" formatCode="General">
                  <c:v>9.91681963205337E-3</c:v>
                </c:pt>
                <c:pt idx="39" formatCode="General">
                  <c:v>9.4056362286210008E-3</c:v>
                </c:pt>
                <c:pt idx="40" formatCode="General">
                  <c:v>8.8975345715880394E-3</c:v>
                </c:pt>
                <c:pt idx="41" formatCode="General">
                  <c:v>8.4001924842596002E-3</c:v>
                </c:pt>
                <c:pt idx="42" formatCode="General">
                  <c:v>7.9205557703971793E-3</c:v>
                </c:pt>
                <c:pt idx="43" formatCode="General">
                  <c:v>7.4648614972829801E-3</c:v>
                </c:pt>
                <c:pt idx="44" formatCode="General">
                  <c:v>7.0384563878178596E-3</c:v>
                </c:pt>
                <c:pt idx="45" formatCode="General">
                  <c:v>6.6453889012336696E-3</c:v>
                </c:pt>
                <c:pt idx="46" formatCode="General">
                  <c:v>6.28775497898459E-3</c:v>
                </c:pt>
                <c:pt idx="47" formatCode="General">
                  <c:v>5.9649469330906799E-3</c:v>
                </c:pt>
                <c:pt idx="48" formatCode="General">
                  <c:v>5.6730150245130001E-3</c:v>
                </c:pt>
                <c:pt idx="49" formatCode="General">
                  <c:v>5.4044406861066801E-3</c:v>
                </c:pt>
                <c:pt idx="50" formatCode="General">
                  <c:v>5.1485579460859299E-3</c:v>
                </c:pt>
                <c:pt idx="51" formatCode="General">
                  <c:v>4.8927175812423203E-3</c:v>
                </c:pt>
                <c:pt idx="52" formatCode="General">
                  <c:v>4.6240752562880499E-3</c:v>
                </c:pt>
                <c:pt idx="53" formatCode="General">
                  <c:v>4.3316865339875204E-3</c:v>
                </c:pt>
                <c:pt idx="54" formatCode="General">
                  <c:v>4.0084836073219698E-3</c:v>
                </c:pt>
                <c:pt idx="55" formatCode="General">
                  <c:v>3.6527088377624698E-3</c:v>
                </c:pt>
                <c:pt idx="56" formatCode="General">
                  <c:v>3.2685094047337701E-3</c:v>
                </c:pt>
                <c:pt idx="57" formatCode="General">
                  <c:v>2.8655764181166801E-3</c:v>
                </c:pt>
                <c:pt idx="58" formatCode="General">
                  <c:v>2.4579246528446601E-3</c:v>
                </c:pt>
                <c:pt idx="59" formatCode="General">
                  <c:v>2.0620678551495002E-3</c:v>
                </c:pt>
                <c:pt idx="60" formatCode="General">
                  <c:v>1.6949290875345399E-3</c:v>
                </c:pt>
                <c:pt idx="61" formatCode="General">
                  <c:v>1.3718148693442299E-3</c:v>
                </c:pt>
                <c:pt idx="62" formatCode="General">
                  <c:v>1.1047107400372601E-3</c:v>
                </c:pt>
                <c:pt idx="63">
                  <c:v>9.0105866547673897E-4</c:v>
                </c:pt>
                <c:pt idx="64">
                  <c:v>7.6309870928525903E-4</c:v>
                </c:pt>
                <c:pt idx="65">
                  <c:v>6.8780884612351602E-4</c:v>
                </c:pt>
                <c:pt idx="66">
                  <c:v>6.6743209026753902E-4</c:v>
                </c:pt>
                <c:pt idx="67">
                  <c:v>6.9052376784384196E-4</c:v>
                </c:pt>
                <c:pt idx="68">
                  <c:v>7.43373355362564E-4</c:v>
                </c:pt>
                <c:pt idx="69">
                  <c:v>8.1158848479390101E-4</c:v>
                </c:pt>
                <c:pt idx="70" formatCode="General">
                  <c:v>8.8160304585471695E-4</c:v>
                </c:pt>
                <c:pt idx="71">
                  <c:v>9.4190740492194804E-4</c:v>
                </c:pt>
                <c:pt idx="72">
                  <c:v>9.8387547768652396E-4</c:v>
                </c:pt>
                <c:pt idx="73">
                  <c:v>1.0021503549069099E-3</c:v>
                </c:pt>
                <c:pt idx="74">
                  <c:v>9.9462072830647208E-4</c:v>
                </c:pt>
                <c:pt idx="75">
                  <c:v>9.6206192392855796E-4</c:v>
                </c:pt>
                <c:pt idx="76">
                  <c:v>9.0754020493477496E-4</c:v>
                </c:pt>
                <c:pt idx="77">
                  <c:v>8.35684710182249E-4</c:v>
                </c:pt>
                <c:pt idx="78">
                  <c:v>7.5193220982328003E-4</c:v>
                </c:pt>
                <c:pt idx="79">
                  <c:v>6.6183489980176004E-4</c:v>
                </c:pt>
                <c:pt idx="80">
                  <c:v>5.7050085160881205E-4</c:v>
                </c:pt>
                <c:pt idx="81">
                  <c:v>4.8220533062703902E-4</c:v>
                </c:pt>
                <c:pt idx="82">
                  <c:v>4.0018340223468802E-4</c:v>
                </c:pt>
                <c:pt idx="83">
                  <c:v>3.2658365671522899E-4</c:v>
                </c:pt>
                <c:pt idx="84">
                  <c:v>2.6254821568727401E-4</c:v>
                </c:pt>
                <c:pt idx="85">
                  <c:v>2.0837441843468601E-4</c:v>
                </c:pt>
                <c:pt idx="86">
                  <c:v>1.6371537640225099E-4</c:v>
                </c:pt>
                <c:pt idx="87">
                  <c:v>1.2778479140251799E-4</c:v>
                </c:pt>
                <c:pt idx="88">
                  <c:v>9.9540906376205303E-5</c:v>
                </c:pt>
                <c:pt idx="89">
                  <c:v>7.7836477430537302E-5</c:v>
                </c:pt>
                <c:pt idx="90">
                  <c:v>6.1529848608188304E-5</c:v>
                </c:pt>
                <c:pt idx="91">
                  <c:v>4.95590575155802E-5</c:v>
                </c:pt>
                <c:pt idx="92">
                  <c:v>4.0984446968650398E-5</c:v>
                </c:pt>
                <c:pt idx="93">
                  <c:v>3.5006978578167002E-5</c:v>
                </c:pt>
                <c:pt idx="94">
                  <c:v>3.0969422368798398E-5</c:v>
                </c:pt>
                <c:pt idx="95">
                  <c:v>2.83465542452177E-5</c:v>
                </c:pt>
                <c:pt idx="96">
                  <c:v>2.6729456294560802E-5</c:v>
                </c:pt>
                <c:pt idx="97">
                  <c:v>2.5807423298829201E-5</c:v>
                </c:pt>
                <c:pt idx="98">
                  <c:v>2.5349845600430799E-5</c:v>
                </c:pt>
                <c:pt idx="99">
                  <c:v>2.51896035479148E-5</c:v>
                </c:pt>
                <c:pt idx="100">
                  <c:v>2.52086501859594E-5</c:v>
                </c:pt>
                <c:pt idx="101">
                  <c:v>2.5325876777060299E-5</c:v>
                </c:pt>
                <c:pt idx="102">
                  <c:v>2.5487408493063399E-5</c:v>
                </c:pt>
                <c:pt idx="103">
                  <c:v>2.5659026505309099E-5</c:v>
                </c:pt>
                <c:pt idx="104">
                  <c:v>2.5820279915933399E-5</c:v>
                </c:pt>
                <c:pt idx="105">
                  <c:v>2.5960152925108498E-5</c:v>
                </c:pt>
                <c:pt idx="106">
                  <c:v>2.6073857952724201E-5</c:v>
                </c:pt>
                <c:pt idx="107">
                  <c:v>2.6160569177591201E-5</c:v>
                </c:pt>
                <c:pt idx="108">
                  <c:v>2.62218127318192E-5</c:v>
                </c:pt>
                <c:pt idx="109">
                  <c:v>2.6260388040100201E-5</c:v>
                </c:pt>
                <c:pt idx="110">
                  <c:v>2.62796438619261E-5</c:v>
                </c:pt>
                <c:pt idx="111">
                  <c:v>2.6283023544237902E-5</c:v>
                </c:pt>
                <c:pt idx="112">
                  <c:v>2.62737994489725E-5</c:v>
                </c:pt>
                <c:pt idx="113">
                  <c:v>2.6254920157953101E-5</c:v>
                </c:pt>
                <c:pt idx="114">
                  <c:v>2.62289486272493E-5</c:v>
                </c:pt>
                <c:pt idx="115">
                  <c:v>2.6198042178293599E-5</c:v>
                </c:pt>
                <c:pt idx="116">
                  <c:v>2.6163981601712199E-5</c:v>
                </c:pt>
                <c:pt idx="117">
                  <c:v>2.6128191166208099E-5</c:v>
                </c:pt>
                <c:pt idx="118">
                  <c:v>2.6091793188243099E-5</c:v>
                </c:pt>
                <c:pt idx="119">
                  <c:v>2.60556498687947E-5</c:v>
                </c:pt>
                <c:pt idx="120">
                  <c:v>2.6020399673143398E-5</c:v>
                </c:pt>
              </c:numCache>
            </c:numRef>
          </c:yVal>
          <c:smooth val="0"/>
          <c:extLst>
            <c:ext xmlns:c16="http://schemas.microsoft.com/office/drawing/2014/chart" uri="{C3380CC4-5D6E-409C-BE32-E72D297353CC}">
              <c16:uniqueId val="{00000003-1550-455C-A410-6E03E4A05C07}"/>
            </c:ext>
          </c:extLst>
        </c:ser>
        <c:ser>
          <c:idx val="5"/>
          <c:order val="4"/>
          <c:tx>
            <c:strRef>
              <c:f>'12 cycle 1hr'!$U$1</c:f>
              <c:strCache>
                <c:ptCount val="1"/>
                <c:pt idx="0">
                  <c:v>Cycle 4</c:v>
                </c:pt>
              </c:strCache>
            </c:strRef>
          </c:tx>
          <c:spPr>
            <a:ln w="28575">
              <a:noFill/>
            </a:ln>
          </c:spPr>
          <c:marker>
            <c:spPr>
              <a:solidFill>
                <a:schemeClr val="accent2">
                  <a:lumMod val="75000"/>
                </a:schemeClr>
              </a:solidFill>
              <a:ln>
                <a:solidFill>
                  <a:schemeClr val="accent2">
                    <a:lumMod val="75000"/>
                  </a:schemeClr>
                </a:solidFill>
              </a:ln>
            </c:spPr>
          </c:marker>
          <c:xVal>
            <c:numRef>
              <c:f>'12 cycle 1hr'!$A$3:$A$123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'12 cycle 1hr'!$V$3:$V$123</c:f>
              <c:numCache>
                <c:formatCode>0.00E+00</c:formatCode>
                <c:ptCount val="121"/>
                <c:pt idx="0">
                  <c:v>3.5250849350631999E-7</c:v>
                </c:pt>
                <c:pt idx="1">
                  <c:v>1.2172197330073599E-6</c:v>
                </c:pt>
                <c:pt idx="2">
                  <c:v>3.67467305295576E-6</c:v>
                </c:pt>
                <c:pt idx="3">
                  <c:v>9.8371283456799506E-6</c:v>
                </c:pt>
                <c:pt idx="4">
                  <c:v>2.3657890778849799E-5</c:v>
                </c:pt>
                <c:pt idx="5">
                  <c:v>5.1709637773455998E-5</c:v>
                </c:pt>
                <c:pt idx="6">
                  <c:v>1.03781560028437E-4</c:v>
                </c:pt>
                <c:pt idx="7">
                  <c:v>1.9301079737488099E-4</c:v>
                </c:pt>
                <c:pt idx="8">
                  <c:v>3.3532278030179398E-4</c:v>
                </c:pt>
                <c:pt idx="9">
                  <c:v>5.4811249719932599E-4</c:v>
                </c:pt>
                <c:pt idx="10">
                  <c:v>8.4830232663080096E-4</c:v>
                </c:pt>
                <c:pt idx="11" formatCode="General">
                  <c:v>1.2500892626121599E-3</c:v>
                </c:pt>
                <c:pt idx="12" formatCode="General">
                  <c:v>1.7627874622121399E-3</c:v>
                </c:pt>
                <c:pt idx="13" formatCode="General">
                  <c:v>2.3891555611044099E-3</c:v>
                </c:pt>
                <c:pt idx="14" formatCode="General">
                  <c:v>3.12449154444038E-3</c:v>
                </c:pt>
                <c:pt idx="15" formatCode="General">
                  <c:v>3.9566173218190601E-3</c:v>
                </c:pt>
                <c:pt idx="16" formatCode="General">
                  <c:v>4.86670574173331E-3</c:v>
                </c:pt>
                <c:pt idx="17" formatCode="General">
                  <c:v>5.8307712897658296E-3</c:v>
                </c:pt>
                <c:pt idx="18" formatCode="General">
                  <c:v>6.82155601680278E-3</c:v>
                </c:pt>
                <c:pt idx="19" formatCode="General">
                  <c:v>7.8105311840772603E-3</c:v>
                </c:pt>
                <c:pt idx="20" formatCode="General">
                  <c:v>8.7697617709636601E-3</c:v>
                </c:pt>
                <c:pt idx="21" formatCode="General">
                  <c:v>9.6734594553708995E-3</c:v>
                </c:pt>
                <c:pt idx="22" formatCode="General">
                  <c:v>1.04991095140576E-2</c:v>
                </c:pt>
                <c:pt idx="23" formatCode="General">
                  <c:v>1.12281627953052E-2</c:v>
                </c:pt>
                <c:pt idx="24" formatCode="General">
                  <c:v>1.18463020771741E-2</c:v>
                </c:pt>
                <c:pt idx="25" formatCode="General">
                  <c:v>1.23433554545044E-2</c:v>
                </c:pt>
                <c:pt idx="26" formatCode="General">
                  <c:v>1.2712964788079199E-2</c:v>
                </c:pt>
                <c:pt idx="27" formatCode="General">
                  <c:v>1.29521144554018E-2</c:v>
                </c:pt>
                <c:pt idx="28" formatCode="General">
                  <c:v>1.3060665689408699E-2</c:v>
                </c:pt>
                <c:pt idx="29" formatCode="General">
                  <c:v>1.3041017577052101E-2</c:v>
                </c:pt>
                <c:pt idx="30" formatCode="General">
                  <c:v>1.2897983193397499E-2</c:v>
                </c:pt>
                <c:pt idx="31" formatCode="General">
                  <c:v>1.26388985663652E-2</c:v>
                </c:pt>
                <c:pt idx="32" formatCode="General">
                  <c:v>1.22739039361476E-2</c:v>
                </c:pt>
                <c:pt idx="33" formatCode="General">
                  <c:v>1.18162203580141E-2</c:v>
                </c:pt>
                <c:pt idx="34" formatCode="General">
                  <c:v>1.12822400406003E-2</c:v>
                </c:pt>
                <c:pt idx="35" formatCode="General">
                  <c:v>1.06912534683942E-2</c:v>
                </c:pt>
                <c:pt idx="36" formatCode="General">
                  <c:v>1.00647322833538E-2</c:v>
                </c:pt>
                <c:pt idx="37" formatCode="General">
                  <c:v>9.4251716509461403E-3</c:v>
                </c:pt>
                <c:pt idx="38" formatCode="General">
                  <c:v>8.7946392595767905E-3</c:v>
                </c:pt>
                <c:pt idx="39" formatCode="General">
                  <c:v>8.1931734457612003E-3</c:v>
                </c:pt>
                <c:pt idx="40" formatCode="General">
                  <c:v>7.6372576877474698E-3</c:v>
                </c:pt>
                <c:pt idx="41" formatCode="General">
                  <c:v>7.1385339833795998E-3</c:v>
                </c:pt>
                <c:pt idx="42" formatCode="General">
                  <c:v>6.7029828205704602E-3</c:v>
                </c:pt>
                <c:pt idx="43" formatCode="General">
                  <c:v>6.33071130141615E-3</c:v>
                </c:pt>
                <c:pt idx="44" formatCode="General">
                  <c:v>6.0164364986121602E-3</c:v>
                </c:pt>
                <c:pt idx="45" formatCode="General">
                  <c:v>5.75061095878481E-3</c:v>
                </c:pt>
                <c:pt idx="46" formatCode="General">
                  <c:v>5.5209496058523603E-3</c:v>
                </c:pt>
                <c:pt idx="47" formatCode="General">
                  <c:v>5.3140386007726097E-3</c:v>
                </c:pt>
                <c:pt idx="48" formatCode="General">
                  <c:v>5.1167015917599201E-3</c:v>
                </c:pt>
                <c:pt idx="49" formatCode="General">
                  <c:v>4.9169459380209403E-3</c:v>
                </c:pt>
                <c:pt idx="50" formatCode="General">
                  <c:v>4.7045126557350098E-3</c:v>
                </c:pt>
                <c:pt idx="51" formatCode="General">
                  <c:v>4.4712061062455099E-3</c:v>
                </c:pt>
                <c:pt idx="52" formatCode="General">
                  <c:v>4.2112017981707998E-3</c:v>
                </c:pt>
                <c:pt idx="53" formatCode="General">
                  <c:v>3.92147246748209E-3</c:v>
                </c:pt>
                <c:pt idx="54" formatCode="General">
                  <c:v>3.60228819772601E-3</c:v>
                </c:pt>
                <c:pt idx="55" formatCode="General">
                  <c:v>3.2576275989413201E-3</c:v>
                </c:pt>
                <c:pt idx="56" formatCode="General">
                  <c:v>2.89527070708572E-3</c:v>
                </c:pt>
                <c:pt idx="57" formatCode="General">
                  <c:v>2.5263880379498001E-3</c:v>
                </c:pt>
                <c:pt idx="58" formatCode="General">
                  <c:v>2.1645636297762299E-3</c:v>
                </c:pt>
                <c:pt idx="59" formatCode="General">
                  <c:v>1.8243405502289499E-3</c:v>
                </c:pt>
                <c:pt idx="60" formatCode="General">
                  <c:v>1.5194993466138801E-3</c:v>
                </c:pt>
                <c:pt idx="61" formatCode="General">
                  <c:v>1.2613428989425299E-3</c:v>
                </c:pt>
                <c:pt idx="62" formatCode="General">
                  <c:v>1.0572638129815401E-3</c:v>
                </c:pt>
                <c:pt idx="63">
                  <c:v>9.0982689289376096E-4</c:v>
                </c:pt>
                <c:pt idx="64">
                  <c:v>8.1652560038491997E-4</c:v>
                </c:pt>
                <c:pt idx="65">
                  <c:v>7.7027262886986104E-4</c:v>
                </c:pt>
                <c:pt idx="66">
                  <c:v>7.6056504622101697E-4</c:v>
                </c:pt>
                <c:pt idx="67">
                  <c:v>7.7513197902590004E-4</c:v>
                </c:pt>
                <c:pt idx="68">
                  <c:v>8.0175604671239799E-4</c:v>
                </c:pt>
                <c:pt idx="69">
                  <c:v>8.2991068484261599E-4</c:v>
                </c:pt>
                <c:pt idx="70" formatCode="General">
                  <c:v>8.5189664969220703E-4</c:v>
                </c:pt>
                <c:pt idx="71">
                  <c:v>8.6329510668292598E-4</c:v>
                </c:pt>
                <c:pt idx="72">
                  <c:v>8.6273573106154799E-4</c:v>
                </c:pt>
                <c:pt idx="73">
                  <c:v>8.5114734247326797E-4</c:v>
                </c:pt>
                <c:pt idx="74">
                  <c:v>8.3075294969603398E-4</c:v>
                </c:pt>
                <c:pt idx="75">
                  <c:v>8.0409145448356802E-4</c:v>
                </c:pt>
                <c:pt idx="76">
                  <c:v>7.7327655162662203E-4</c:v>
                </c:pt>
                <c:pt idx="77">
                  <c:v>7.3960697045549696E-4</c:v>
                </c:pt>
                <c:pt idx="78">
                  <c:v>7.0352200418710698E-4</c:v>
                </c:pt>
                <c:pt idx="79">
                  <c:v>6.6482182592153495E-4</c:v>
                </c:pt>
                <c:pt idx="80">
                  <c:v>6.2301830621436195E-4</c:v>
                </c:pt>
                <c:pt idx="81">
                  <c:v>5.7769258273765401E-4</c:v>
                </c:pt>
                <c:pt idx="82">
                  <c:v>5.2876170957460999E-4</c:v>
                </c:pt>
                <c:pt idx="83">
                  <c:v>4.7661139979027201E-4</c:v>
                </c:pt>
                <c:pt idx="84">
                  <c:v>4.2209165985696001E-4</c:v>
                </c:pt>
                <c:pt idx="85">
                  <c:v>3.66411142749711E-4</c:v>
                </c:pt>
                <c:pt idx="86">
                  <c:v>3.10974399326369E-4</c:v>
                </c:pt>
                <c:pt idx="87">
                  <c:v>2.5720722624100701E-4</c:v>
                </c:pt>
                <c:pt idx="88">
                  <c:v>2.06408134545199E-4</c:v>
                </c:pt>
                <c:pt idx="89">
                  <c:v>1.5963963232934399E-4</c:v>
                </c:pt>
                <c:pt idx="90">
                  <c:v>1.17669915198348E-4</c:v>
                </c:pt>
                <c:pt idx="91">
                  <c:v>8.0958008766174303E-5</c:v>
                </c:pt>
                <c:pt idx="92">
                  <c:v>4.9673653848003501E-5</c:v>
                </c:pt>
                <c:pt idx="93">
                  <c:v>2.3738739400869202E-5</c:v>
                </c:pt>
                <c:pt idx="94">
                  <c:v>2.8817369184253001E-6</c:v>
                </c:pt>
                <c:pt idx="95">
                  <c:v>4.5591445540886697E-33</c:v>
                </c:pt>
                <c:pt idx="96">
                  <c:v>5.49137198823602E-39</c:v>
                </c:pt>
                <c:pt idx="97">
                  <c:v>3.1270115361254701E-40</c:v>
                </c:pt>
                <c:pt idx="98">
                  <c:v>2.3521775632617E-39</c:v>
                </c:pt>
                <c:pt idx="99">
                  <c:v>2.14712555897705E-40</c:v>
                </c:pt>
                <c:pt idx="100">
                  <c:v>2.9052980931E-40</c:v>
                </c:pt>
                <c:pt idx="101">
                  <c:v>3.35200121496053E-39</c:v>
                </c:pt>
                <c:pt idx="102">
                  <c:v>7.0467796524734198E-40</c:v>
                </c:pt>
                <c:pt idx="103">
                  <c:v>1.9588751232796602E-40</c:v>
                </c:pt>
                <c:pt idx="104">
                  <c:v>1.66573133109684E-31</c:v>
                </c:pt>
                <c:pt idx="105">
                  <c:v>9.8356999081112396E-40</c:v>
                </c:pt>
                <c:pt idx="106">
                  <c:v>1.9249166616561501E-36</c:v>
                </c:pt>
                <c:pt idx="107">
                  <c:v>1.31297817267242E-34</c:v>
                </c:pt>
                <c:pt idx="108">
                  <c:v>1.2365065254329201E-34</c:v>
                </c:pt>
                <c:pt idx="109">
                  <c:v>2.6169735899565401E-28</c:v>
                </c:pt>
                <c:pt idx="110">
                  <c:v>2.86872537223212E-20</c:v>
                </c:pt>
                <c:pt idx="111">
                  <c:v>1.36861970866618E-13</c:v>
                </c:pt>
                <c:pt idx="112">
                  <c:v>2.9264224394864801E-6</c:v>
                </c:pt>
                <c:pt idx="113">
                  <c:v>6.60475916447467E-6</c:v>
                </c:pt>
                <c:pt idx="114">
                  <c:v>1.00287797977216E-5</c:v>
                </c:pt>
                <c:pt idx="115">
                  <c:v>1.3198768101574299E-5</c:v>
                </c:pt>
                <c:pt idx="116">
                  <c:v>1.6119212887133401E-5</c:v>
                </c:pt>
                <c:pt idx="117">
                  <c:v>1.8798880773829201E-5</c:v>
                </c:pt>
                <c:pt idx="118">
                  <c:v>2.1249097699182999E-5</c:v>
                </c:pt>
                <c:pt idx="119">
                  <c:v>2.3482609321945299E-5</c:v>
                </c:pt>
                <c:pt idx="120">
                  <c:v>2.5512761567370001E-5</c:v>
                </c:pt>
              </c:numCache>
            </c:numRef>
          </c:yVal>
          <c:smooth val="0"/>
          <c:extLst>
            <c:ext xmlns:c16="http://schemas.microsoft.com/office/drawing/2014/chart" uri="{C3380CC4-5D6E-409C-BE32-E72D297353CC}">
              <c16:uniqueId val="{00000004-1550-455C-A410-6E03E4A05C07}"/>
            </c:ext>
          </c:extLst>
        </c:ser>
        <c:ser>
          <c:idx val="6"/>
          <c:order val="5"/>
          <c:tx>
            <c:strRef>
              <c:f>'12 cycle 1hr'!$Y$1</c:f>
              <c:strCache>
                <c:ptCount val="1"/>
                <c:pt idx="0">
                  <c:v>Cycle 5</c:v>
                </c:pt>
              </c:strCache>
            </c:strRef>
          </c:tx>
          <c:spPr>
            <a:ln w="28575">
              <a:noFill/>
            </a:ln>
          </c:spPr>
          <c:marker>
            <c:symbol val="square"/>
            <c:size val="7"/>
            <c:spPr>
              <a:solidFill>
                <a:srgbClr val="0070C0"/>
              </a:solidFill>
              <a:ln>
                <a:solidFill>
                  <a:srgbClr val="0070C0"/>
                </a:solidFill>
              </a:ln>
            </c:spPr>
          </c:marker>
          <c:xVal>
            <c:numRef>
              <c:f>'12 cycle 1hr'!$A$3:$A$123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'12 cycle 1hr'!$Z$3:$Z$123</c:f>
              <c:numCache>
                <c:formatCode>0.00E+00</c:formatCode>
                <c:ptCount val="121"/>
                <c:pt idx="0">
                  <c:v>7.6967592121945895E-7</c:v>
                </c:pt>
                <c:pt idx="1">
                  <c:v>1.32854120238334E-6</c:v>
                </c:pt>
                <c:pt idx="2">
                  <c:v>3.4493170915084099E-6</c:v>
                </c:pt>
                <c:pt idx="3">
                  <c:v>9.1813581093447198E-6</c:v>
                </c:pt>
                <c:pt idx="4">
                  <c:v>2.2081119823269499E-5</c:v>
                </c:pt>
                <c:pt idx="5">
                  <c:v>4.8264995712088401E-5</c:v>
                </c:pt>
                <c:pt idx="6">
                  <c:v>9.68746244325302E-5</c:v>
                </c:pt>
                <c:pt idx="7">
                  <c:v>1.80186019861139E-4</c:v>
                </c:pt>
                <c:pt idx="8">
                  <c:v>3.1309877522289699E-4</c:v>
                </c:pt>
                <c:pt idx="9">
                  <c:v>5.1192339742556203E-4</c:v>
                </c:pt>
                <c:pt idx="10">
                  <c:v>7.92590726632624E-4</c:v>
                </c:pt>
                <c:pt idx="11" formatCode="General">
                  <c:v>1.1685676872730201E-3</c:v>
                </c:pt>
                <c:pt idx="12" formatCode="General">
                  <c:v>1.6488459659740301E-3</c:v>
                </c:pt>
                <c:pt idx="13" formatCode="General">
                  <c:v>2.2363532334566099E-3</c:v>
                </c:pt>
                <c:pt idx="14" formatCode="General">
                  <c:v>2.92704673483967E-3</c:v>
                </c:pt>
                <c:pt idx="15" formatCode="General">
                  <c:v>3.7098033353686298E-3</c:v>
                </c:pt>
                <c:pt idx="16" formatCode="General">
                  <c:v>4.5670843683183098E-3</c:v>
                </c:pt>
                <c:pt idx="17" formatCode="General">
                  <c:v>5.4762321524321998E-3</c:v>
                </c:pt>
                <c:pt idx="18" formatCode="General">
                  <c:v>6.4111743122339197E-3</c:v>
                </c:pt>
                <c:pt idx="19" formatCode="General">
                  <c:v>7.3442975990474198E-3</c:v>
                </c:pt>
                <c:pt idx="20" formatCode="General">
                  <c:v>8.2482649013400008E-3</c:v>
                </c:pt>
                <c:pt idx="21" formatCode="General">
                  <c:v>9.0976003557443601E-3</c:v>
                </c:pt>
                <c:pt idx="22" formatCode="General">
                  <c:v>9.8699424415826797E-3</c:v>
                </c:pt>
                <c:pt idx="23" formatCode="General">
                  <c:v>1.0546898469328801E-2</c:v>
                </c:pt>
                <c:pt idx="24" formatCode="General">
                  <c:v>1.11145246773958E-2</c:v>
                </c:pt>
                <c:pt idx="25" formatCode="General">
                  <c:v>1.15634398534893E-2</c:v>
                </c:pt>
                <c:pt idx="26" formatCode="General">
                  <c:v>1.18886558338999E-2</c:v>
                </c:pt>
                <c:pt idx="27" formatCode="General">
                  <c:v>1.20891844853758E-2</c:v>
                </c:pt>
                <c:pt idx="28" formatCode="General">
                  <c:v>1.21675143018364E-2</c:v>
                </c:pt>
                <c:pt idx="29" formatCode="General">
                  <c:v>1.2129034847021099E-2</c:v>
                </c:pt>
                <c:pt idx="30" formatCode="General">
                  <c:v>1.1981479823589301E-2</c:v>
                </c:pt>
                <c:pt idx="31" formatCode="General">
                  <c:v>1.1734430678188801E-2</c:v>
                </c:pt>
                <c:pt idx="32" formatCode="General">
                  <c:v>1.13989319652318E-2</c:v>
                </c:pt>
                <c:pt idx="33" formatCode="General">
                  <c:v>1.09871886670589E-2</c:v>
                </c:pt>
                <c:pt idx="34" formatCode="General">
                  <c:v>1.0512345470488E-2</c:v>
                </c:pt>
                <c:pt idx="35" formatCode="General">
                  <c:v>9.9882893264293601E-3</c:v>
                </c:pt>
                <c:pt idx="36" formatCode="General">
                  <c:v>9.4294166192412307E-3</c:v>
                </c:pt>
                <c:pt idx="37" formatCode="General">
                  <c:v>8.8503248989581992E-3</c:v>
                </c:pt>
                <c:pt idx="38" formatCode="General">
                  <c:v>8.2654096186161007E-3</c:v>
                </c:pt>
                <c:pt idx="39" formatCode="General">
                  <c:v>7.6883994042873296E-3</c:v>
                </c:pt>
                <c:pt idx="40" formatCode="General">
                  <c:v>7.1318713016807998E-3</c:v>
                </c:pt>
                <c:pt idx="41" formatCode="General">
                  <c:v>6.6068144515156703E-3</c:v>
                </c:pt>
                <c:pt idx="42" formatCode="General">
                  <c:v>6.1222361400723397E-3</c:v>
                </c:pt>
                <c:pt idx="43" formatCode="General">
                  <c:v>5.6847962550818903E-3</c:v>
                </c:pt>
                <c:pt idx="44" formatCode="General">
                  <c:v>5.2984319627285004E-3</c:v>
                </c:pt>
                <c:pt idx="45" formatCode="General">
                  <c:v>4.9639837816357604E-3</c:v>
                </c:pt>
                <c:pt idx="46" formatCode="General">
                  <c:v>4.6789040789008097E-3</c:v>
                </c:pt>
                <c:pt idx="47" formatCode="General">
                  <c:v>4.4371909461915398E-3</c:v>
                </c:pt>
                <c:pt idx="48" formatCode="General">
                  <c:v>4.2296960018575096E-3</c:v>
                </c:pt>
                <c:pt idx="49" formatCode="General">
                  <c:v>4.0448978543281503E-3</c:v>
                </c:pt>
                <c:pt idx="50" formatCode="General">
                  <c:v>3.8701316807419001E-3</c:v>
                </c:pt>
                <c:pt idx="51" formatCode="General">
                  <c:v>3.6931389477103901E-3</c:v>
                </c:pt>
                <c:pt idx="52" formatCode="General">
                  <c:v>3.5037053748965198E-3</c:v>
                </c:pt>
                <c:pt idx="53" formatCode="General">
                  <c:v>3.29509540461003E-3</c:v>
                </c:pt>
                <c:pt idx="54" formatCode="General">
                  <c:v>3.06499260477721E-3</c:v>
                </c:pt>
                <c:pt idx="55" formatCode="General">
                  <c:v>2.8157294727861799E-3</c:v>
                </c:pt>
                <c:pt idx="56" formatCode="General">
                  <c:v>2.5537291076034299E-3</c:v>
                </c:pt>
                <c:pt idx="57" formatCode="General">
                  <c:v>2.2882642224430999E-3</c:v>
                </c:pt>
                <c:pt idx="58" formatCode="General">
                  <c:v>2.02979822643101E-3</c:v>
                </c:pt>
                <c:pt idx="59" formatCode="General">
                  <c:v>1.78827007766813E-3</c:v>
                </c:pt>
                <c:pt idx="60" formatCode="General">
                  <c:v>1.5716715715825499E-3</c:v>
                </c:pt>
                <c:pt idx="61" formatCode="General">
                  <c:v>1.38516968581825E-3</c:v>
                </c:pt>
                <c:pt idx="62" formatCode="General">
                  <c:v>1.2308580335229601E-3</c:v>
                </c:pt>
                <c:pt idx="63">
                  <c:v>1.1080668773502101E-3</c:v>
                </c:pt>
                <c:pt idx="64">
                  <c:v>1.0140379890799501E-3</c:v>
                </c:pt>
                <c:pt idx="65">
                  <c:v>9.4473350327461904E-4</c:v>
                </c:pt>
                <c:pt idx="66">
                  <c:v>8.9557725004851796E-4</c:v>
                </c:pt>
                <c:pt idx="67">
                  <c:v>8.6201005615293904E-4</c:v>
                </c:pt>
                <c:pt idx="68">
                  <c:v>8.3982769865542596E-4</c:v>
                </c:pt>
                <c:pt idx="69">
                  <c:v>8.2533597014844396E-4</c:v>
                </c:pt>
                <c:pt idx="70" formatCode="General">
                  <c:v>8.1538211088627501E-4</c:v>
                </c:pt>
                <c:pt idx="71">
                  <c:v>8.0731895286589796E-4</c:v>
                </c:pt>
                <c:pt idx="72">
                  <c:v>7.9893827205523805E-4</c:v>
                </c:pt>
                <c:pt idx="73">
                  <c:v>7.8839919297024597E-4</c:v>
                </c:pt>
                <c:pt idx="74">
                  <c:v>7.7417166903614998E-4</c:v>
                </c:pt>
                <c:pt idx="75">
                  <c:v>7.5501779792830305E-4</c:v>
                </c:pt>
                <c:pt idx="76">
                  <c:v>7.3002098361030199E-4</c:v>
                </c:pt>
                <c:pt idx="77">
                  <c:v>6.9865590194240202E-4</c:v>
                </c:pt>
                <c:pt idx="78">
                  <c:v>6.6086760489270004E-4</c:v>
                </c:pt>
                <c:pt idx="79">
                  <c:v>6.1711930902674697E-4</c:v>
                </c:pt>
                <c:pt idx="80">
                  <c:v>5.6837580632418297E-4</c:v>
                </c:pt>
                <c:pt idx="81">
                  <c:v>5.1601167069748001E-4</c:v>
                </c:pt>
                <c:pt idx="82">
                  <c:v>4.6165881212800698E-4</c:v>
                </c:pt>
                <c:pt idx="83">
                  <c:v>4.0702588739804902E-4</c:v>
                </c:pt>
                <c:pt idx="84">
                  <c:v>3.5372524871490798E-4</c:v>
                </c:pt>
                <c:pt idx="85">
                  <c:v>3.0313653405755699E-4</c:v>
                </c:pt>
                <c:pt idx="86">
                  <c:v>2.5632214965298701E-4</c:v>
                </c:pt>
                <c:pt idx="87">
                  <c:v>2.13995735975913E-4</c:v>
                </c:pt>
                <c:pt idx="88">
                  <c:v>1.7653543909545901E-4</c:v>
                </c:pt>
                <c:pt idx="89">
                  <c:v>1.44028075737878E-4</c:v>
                </c:pt>
                <c:pt idx="90">
                  <c:v>1.16329625598154E-4</c:v>
                </c:pt>
                <c:pt idx="91">
                  <c:v>9.31301183300092E-5</c:v>
                </c:pt>
                <c:pt idx="92">
                  <c:v>7.4014198617078296E-5</c:v>
                </c:pt>
                <c:pt idx="93">
                  <c:v>5.8512356190476499E-5</c:v>
                </c:pt>
                <c:pt idx="94">
                  <c:v>4.6140823542373201E-5</c:v>
                </c:pt>
                <c:pt idx="95">
                  <c:v>3.6430225009098602E-5</c:v>
                </c:pt>
                <c:pt idx="96">
                  <c:v>2.89442668872652E-5</c:v>
                </c:pt>
                <c:pt idx="97">
                  <c:v>2.3290393073693798E-5</c:v>
                </c:pt>
                <c:pt idx="98">
                  <c:v>1.91243689187103E-5</c:v>
                </c:pt>
                <c:pt idx="99">
                  <c:v>1.61505868163658E-5</c:v>
                </c:pt>
                <c:pt idx="100">
                  <c:v>1.41196151162148E-5</c:v>
                </c:pt>
                <c:pt idx="101">
                  <c:v>1.28241154015995E-5</c:v>
                </c:pt>
                <c:pt idx="102">
                  <c:v>1.20939876069314E-5</c:v>
                </c:pt>
                <c:pt idx="103">
                  <c:v>1.17913650683476E-5</c:v>
                </c:pt>
                <c:pt idx="104">
                  <c:v>1.1805688700405799E-5</c:v>
                </c:pt>
                <c:pt idx="105">
                  <c:v>1.20492704809294E-5</c:v>
                </c:pt>
                <c:pt idx="106">
                  <c:v>1.2453314411686699E-5</c:v>
                </c:pt>
                <c:pt idx="107">
                  <c:v>1.29643476611818E-5</c:v>
                </c:pt>
                <c:pt idx="108">
                  <c:v>1.35413665702799E-5</c:v>
                </c:pt>
                <c:pt idx="109">
                  <c:v>1.41534064823645E-5</c:v>
                </c:pt>
                <c:pt idx="110">
                  <c:v>1.47773052958655E-5</c:v>
                </c:pt>
                <c:pt idx="111">
                  <c:v>1.53962027980014E-5</c:v>
                </c:pt>
                <c:pt idx="112">
                  <c:v>1.59981227625394E-5</c:v>
                </c:pt>
                <c:pt idx="113">
                  <c:v>1.65747715072939E-5</c:v>
                </c:pt>
                <c:pt idx="114">
                  <c:v>1.7120877600973401E-5</c:v>
                </c:pt>
                <c:pt idx="115">
                  <c:v>1.7633186871535101E-5</c:v>
                </c:pt>
                <c:pt idx="116">
                  <c:v>1.8110265955328901E-5</c:v>
                </c:pt>
                <c:pt idx="117">
                  <c:v>1.8551760149421099E-5</c:v>
                </c:pt>
                <c:pt idx="118">
                  <c:v>1.8958236978505701E-5</c:v>
                </c:pt>
                <c:pt idx="119">
                  <c:v>1.93308351299492E-5</c:v>
                </c:pt>
                <c:pt idx="120">
                  <c:v>1.9671255358844E-5</c:v>
                </c:pt>
              </c:numCache>
            </c:numRef>
          </c:yVal>
          <c:smooth val="0"/>
          <c:extLst>
            <c:ext xmlns:c16="http://schemas.microsoft.com/office/drawing/2014/chart" uri="{C3380CC4-5D6E-409C-BE32-E72D297353CC}">
              <c16:uniqueId val="{00000005-1550-455C-A410-6E03E4A05C07}"/>
            </c:ext>
          </c:extLst>
        </c:ser>
        <c:ser>
          <c:idx val="7"/>
          <c:order val="6"/>
          <c:tx>
            <c:strRef>
              <c:f>'12 cycle 1hr'!$AC$1</c:f>
              <c:strCache>
                <c:ptCount val="1"/>
                <c:pt idx="0">
                  <c:v>Cycle 6</c:v>
                </c:pt>
              </c:strCache>
            </c:strRef>
          </c:tx>
          <c:spPr>
            <a:ln w="28575">
              <a:noFill/>
            </a:ln>
          </c:spPr>
          <c:marker>
            <c:symbol val="circle"/>
            <c:size val="7"/>
            <c:spPr>
              <a:solidFill>
                <a:srgbClr val="C00000"/>
              </a:solidFill>
              <a:ln>
                <a:solidFill>
                  <a:srgbClr val="C00000"/>
                </a:solidFill>
              </a:ln>
            </c:spPr>
          </c:marker>
          <c:xVal>
            <c:numRef>
              <c:f>'12 cycle 1hr'!$AC$3:$AC$123</c:f>
              <c:numCache>
                <c:formatCode>General</c:formatCode>
                <c:ptCount val="121"/>
                <c:pt idx="0">
                  <c:v>1.12201841548085E-2</c:v>
                </c:pt>
                <c:pt idx="1">
                  <c:v>1.25892544165253E-2</c:v>
                </c:pt>
                <c:pt idx="2">
                  <c:v>1.41253750771284E-2</c:v>
                </c:pt>
                <c:pt idx="3">
                  <c:v>1.58489327877759E-2</c:v>
                </c:pt>
                <c:pt idx="4">
                  <c:v>1.7782794311642602E-2</c:v>
                </c:pt>
                <c:pt idx="5">
                  <c:v>1.9952623173594398E-2</c:v>
                </c:pt>
                <c:pt idx="6">
                  <c:v>2.2387212142348199E-2</c:v>
                </c:pt>
                <c:pt idx="7">
                  <c:v>2.51188650727272E-2</c:v>
                </c:pt>
                <c:pt idx="8">
                  <c:v>2.8183829039335199E-2</c:v>
                </c:pt>
                <c:pt idx="9">
                  <c:v>3.16227748990058E-2</c:v>
                </c:pt>
                <c:pt idx="10">
                  <c:v>3.5481337457895203E-2</c:v>
                </c:pt>
                <c:pt idx="11">
                  <c:v>3.9810717105865402E-2</c:v>
                </c:pt>
                <c:pt idx="12">
                  <c:v>4.4668357819318702E-2</c:v>
                </c:pt>
                <c:pt idx="13">
                  <c:v>5.0118722021579701E-2</c:v>
                </c:pt>
                <c:pt idx="14">
                  <c:v>5.6234132498502697E-2</c:v>
                </c:pt>
                <c:pt idx="15">
                  <c:v>6.3095733523368794E-2</c:v>
                </c:pt>
                <c:pt idx="16">
                  <c:v>7.0794574916362707E-2</c:v>
                </c:pt>
                <c:pt idx="17">
                  <c:v>7.9432822763919803E-2</c:v>
                </c:pt>
                <c:pt idx="18">
                  <c:v>8.9125096797943101E-2</c:v>
                </c:pt>
                <c:pt idx="19">
                  <c:v>0.10000000149011599</c:v>
                </c:pt>
                <c:pt idx="20">
                  <c:v>0.11220184713601999</c:v>
                </c:pt>
                <c:pt idx="21">
                  <c:v>0.125892534852027</c:v>
                </c:pt>
                <c:pt idx="22">
                  <c:v>0.14125375449657401</c:v>
                </c:pt>
                <c:pt idx="23">
                  <c:v>0.15848931670188901</c:v>
                </c:pt>
                <c:pt idx="24">
                  <c:v>0.177827939391136</c:v>
                </c:pt>
                <c:pt idx="25">
                  <c:v>0.19952623546123499</c:v>
                </c:pt>
                <c:pt idx="26">
                  <c:v>0.223872110247612</c:v>
                </c:pt>
                <c:pt idx="27">
                  <c:v>0.25118863582611001</c:v>
                </c:pt>
                <c:pt idx="28">
                  <c:v>0.28183829784393299</c:v>
                </c:pt>
                <c:pt idx="29">
                  <c:v>0.31622776389121998</c:v>
                </c:pt>
                <c:pt idx="30">
                  <c:v>0.35481339693069402</c:v>
                </c:pt>
                <c:pt idx="31">
                  <c:v>0.39810717105865401</c:v>
                </c:pt>
                <c:pt idx="32">
                  <c:v>0.44668358564376798</c:v>
                </c:pt>
                <c:pt idx="33">
                  <c:v>0.50118720531463601</c:v>
                </c:pt>
                <c:pt idx="34">
                  <c:v>0.56234133243560702</c:v>
                </c:pt>
                <c:pt idx="35">
                  <c:v>0.63095736503600997</c:v>
                </c:pt>
                <c:pt idx="36">
                  <c:v>0.70794576406478804</c:v>
                </c:pt>
                <c:pt idx="37">
                  <c:v>0.794328212738037</c:v>
                </c:pt>
                <c:pt idx="38">
                  <c:v>0.89125090837478604</c:v>
                </c:pt>
                <c:pt idx="39">
                  <c:v>1</c:v>
                </c:pt>
                <c:pt idx="40">
                  <c:v>1.1220184564590401</c:v>
                </c:pt>
                <c:pt idx="41">
                  <c:v>1.2589254379272401</c:v>
                </c:pt>
                <c:pt idx="42">
                  <c:v>1.41253757476806</c:v>
                </c:pt>
                <c:pt idx="43">
                  <c:v>1.58489322662353</c:v>
                </c:pt>
                <c:pt idx="44">
                  <c:v>1.7782794237136801</c:v>
                </c:pt>
                <c:pt idx="45">
                  <c:v>1.99526226520538</c:v>
                </c:pt>
                <c:pt idx="46">
                  <c:v>2.2387211322784402</c:v>
                </c:pt>
                <c:pt idx="47">
                  <c:v>2.5118863582611</c:v>
                </c:pt>
                <c:pt idx="48">
                  <c:v>2.8183829784393302</c:v>
                </c:pt>
                <c:pt idx="49">
                  <c:v>3.1622776985168399</c:v>
                </c:pt>
                <c:pt idx="50">
                  <c:v>3.54813385009765</c:v>
                </c:pt>
                <c:pt idx="51">
                  <c:v>3.9810717105865399</c:v>
                </c:pt>
                <c:pt idx="52">
                  <c:v>4.46683597564697</c:v>
                </c:pt>
                <c:pt idx="53">
                  <c:v>5.0118722915649396</c:v>
                </c:pt>
                <c:pt idx="54">
                  <c:v>5.6234130859375</c:v>
                </c:pt>
                <c:pt idx="55">
                  <c:v>6.3095736503601003</c:v>
                </c:pt>
                <c:pt idx="56">
                  <c:v>7.0794577598571697</c:v>
                </c:pt>
                <c:pt idx="57">
                  <c:v>7.9432821273803702</c:v>
                </c:pt>
                <c:pt idx="58">
                  <c:v>8.9125089645385707</c:v>
                </c:pt>
                <c:pt idx="59">
                  <c:v>10</c:v>
                </c:pt>
                <c:pt idx="60">
                  <c:v>11.2201843261718</c:v>
                </c:pt>
                <c:pt idx="61">
                  <c:v>12.589254379272401</c:v>
                </c:pt>
                <c:pt idx="62">
                  <c:v>14.1253757476806</c:v>
                </c:pt>
                <c:pt idx="63">
                  <c:v>15.8489322662353</c:v>
                </c:pt>
                <c:pt idx="64">
                  <c:v>17.7827949523925</c:v>
                </c:pt>
                <c:pt idx="65">
                  <c:v>19.952623367309499</c:v>
                </c:pt>
                <c:pt idx="66">
                  <c:v>22.387210845947202</c:v>
                </c:pt>
                <c:pt idx="67">
                  <c:v>25.1188640594482</c:v>
                </c:pt>
                <c:pt idx="68">
                  <c:v>28.183830261230401</c:v>
                </c:pt>
                <c:pt idx="69">
                  <c:v>31.622776031494102</c:v>
                </c:pt>
                <c:pt idx="70">
                  <c:v>35.481338500976499</c:v>
                </c:pt>
                <c:pt idx="71">
                  <c:v>39.810718536376903</c:v>
                </c:pt>
                <c:pt idx="72">
                  <c:v>44.668357849121001</c:v>
                </c:pt>
                <c:pt idx="73">
                  <c:v>50.118724822997997</c:v>
                </c:pt>
                <c:pt idx="74">
                  <c:v>56.234130859375</c:v>
                </c:pt>
                <c:pt idx="75">
                  <c:v>63.095733642578097</c:v>
                </c:pt>
                <c:pt idx="76">
                  <c:v>70.794578552246094</c:v>
                </c:pt>
                <c:pt idx="77">
                  <c:v>79.432823181152301</c:v>
                </c:pt>
                <c:pt idx="78">
                  <c:v>89.125091552734304</c:v>
                </c:pt>
                <c:pt idx="79">
                  <c:v>100</c:v>
                </c:pt>
                <c:pt idx="80">
                  <c:v>112.201843261718</c:v>
                </c:pt>
                <c:pt idx="81">
                  <c:v>125.892539978027</c:v>
                </c:pt>
                <c:pt idx="82">
                  <c:v>141.25375366210901</c:v>
                </c:pt>
                <c:pt idx="83">
                  <c:v>158.48931884765599</c:v>
                </c:pt>
                <c:pt idx="84">
                  <c:v>177.82794189453099</c:v>
                </c:pt>
                <c:pt idx="85">
                  <c:v>199.52622985839801</c:v>
                </c:pt>
                <c:pt idx="86">
                  <c:v>223.87211608886699</c:v>
                </c:pt>
                <c:pt idx="87">
                  <c:v>251.18864440917901</c:v>
                </c:pt>
                <c:pt idx="88">
                  <c:v>281.838287353515</c:v>
                </c:pt>
                <c:pt idx="89">
                  <c:v>316.22775268554602</c:v>
                </c:pt>
                <c:pt idx="90">
                  <c:v>354.813385009765</c:v>
                </c:pt>
                <c:pt idx="91">
                  <c:v>398.107177734375</c:v>
                </c:pt>
                <c:pt idx="92">
                  <c:v>446.68359375</c:v>
                </c:pt>
                <c:pt idx="93">
                  <c:v>501.18722534179602</c:v>
                </c:pt>
                <c:pt idx="94">
                  <c:v>562.34130859375</c:v>
                </c:pt>
                <c:pt idx="95">
                  <c:v>630.95733642578102</c:v>
                </c:pt>
                <c:pt idx="96">
                  <c:v>707.94580078125</c:v>
                </c:pt>
                <c:pt idx="97">
                  <c:v>794.32824707031205</c:v>
                </c:pt>
                <c:pt idx="98">
                  <c:v>891.25091552734295</c:v>
                </c:pt>
                <c:pt idx="99">
                  <c:v>1000</c:v>
                </c:pt>
                <c:pt idx="100">
                  <c:v>1122.01843261718</c:v>
                </c:pt>
                <c:pt idx="101">
                  <c:v>1258.92541503906</c:v>
                </c:pt>
                <c:pt idx="102">
                  <c:v>1412.53759765625</c:v>
                </c:pt>
                <c:pt idx="103">
                  <c:v>1584.89318847656</c:v>
                </c:pt>
                <c:pt idx="104">
                  <c:v>1778.27941894531</c:v>
                </c:pt>
                <c:pt idx="105">
                  <c:v>1995.26232910156</c:v>
                </c:pt>
                <c:pt idx="106">
                  <c:v>2238.72119140625</c:v>
                </c:pt>
                <c:pt idx="107">
                  <c:v>2511.88647460937</c:v>
                </c:pt>
                <c:pt idx="108">
                  <c:v>2818.3828125</c:v>
                </c:pt>
                <c:pt idx="109">
                  <c:v>3162.27758789062</c:v>
                </c:pt>
                <c:pt idx="110">
                  <c:v>3548.1337890625</c:v>
                </c:pt>
                <c:pt idx="111">
                  <c:v>3981.07177734375</c:v>
                </c:pt>
                <c:pt idx="112">
                  <c:v>4466.8359375</c:v>
                </c:pt>
                <c:pt idx="113">
                  <c:v>5011.87255859375</c:v>
                </c:pt>
                <c:pt idx="114">
                  <c:v>5623.4130859375</c:v>
                </c:pt>
                <c:pt idx="115">
                  <c:v>6309.5732421875</c:v>
                </c:pt>
                <c:pt idx="116">
                  <c:v>7079.4580078125</c:v>
                </c:pt>
                <c:pt idx="117">
                  <c:v>7943.2822265625</c:v>
                </c:pt>
                <c:pt idx="118">
                  <c:v>8912.509765625</c:v>
                </c:pt>
                <c:pt idx="119">
                  <c:v>10000</c:v>
                </c:pt>
                <c:pt idx="120">
                  <c:v>10000</c:v>
                </c:pt>
              </c:numCache>
            </c:numRef>
          </c:xVal>
          <c:yVal>
            <c:numRef>
              <c:f>'12 cycle 1hr'!$AD$3:$AD$123</c:f>
              <c:numCache>
                <c:formatCode>0.00E+00</c:formatCode>
                <c:ptCount val="121"/>
                <c:pt idx="0">
                  <c:v>1.04683999779808E-6</c:v>
                </c:pt>
                <c:pt idx="1">
                  <c:v>2.9256063953653198E-6</c:v>
                </c:pt>
                <c:pt idx="2">
                  <c:v>7.8241655501187694E-6</c:v>
                </c:pt>
                <c:pt idx="3">
                  <c:v>1.88163758139126E-5</c:v>
                </c:pt>
                <c:pt idx="4">
                  <c:v>4.1129926103167202E-5</c:v>
                </c:pt>
                <c:pt idx="5">
                  <c:v>8.2557766290847199E-5</c:v>
                </c:pt>
                <c:pt idx="6">
                  <c:v>1.5357061056420199E-4</c:v>
                </c:pt>
                <c:pt idx="7">
                  <c:v>2.6689082733355397E-4</c:v>
                </c:pt>
                <c:pt idx="8">
                  <c:v>4.36477042967453E-4</c:v>
                </c:pt>
                <c:pt idx="9">
                  <c:v>6.76030234899371E-4</c:v>
                </c:pt>
                <c:pt idx="10">
                  <c:v>9.9726882763206894E-4</c:v>
                </c:pt>
                <c:pt idx="11" formatCode="General">
                  <c:v>1.4082875568419599E-3</c:v>
                </c:pt>
                <c:pt idx="12" formatCode="General">
                  <c:v>1.91229744814336E-3</c:v>
                </c:pt>
                <c:pt idx="13" formatCode="General">
                  <c:v>2.5069490075111298E-3</c:v>
                </c:pt>
                <c:pt idx="14" formatCode="General">
                  <c:v>3.1843131873756599E-3</c:v>
                </c:pt>
                <c:pt idx="15" formatCode="General">
                  <c:v>3.9314609020948401E-3</c:v>
                </c:pt>
                <c:pt idx="16" formatCode="General">
                  <c:v>4.7314888797700396E-3</c:v>
                </c:pt>
                <c:pt idx="17" formatCode="General">
                  <c:v>5.5647925473749603E-3</c:v>
                </c:pt>
                <c:pt idx="18" formatCode="General">
                  <c:v>6.41039246693253E-3</c:v>
                </c:pt>
                <c:pt idx="19" formatCode="General">
                  <c:v>7.2471662424504696E-3</c:v>
                </c:pt>
                <c:pt idx="20" formatCode="General">
                  <c:v>8.0548916012048704E-3</c:v>
                </c:pt>
                <c:pt idx="21" formatCode="General">
                  <c:v>8.8150491937994905E-3</c:v>
                </c:pt>
                <c:pt idx="22" formatCode="General">
                  <c:v>9.5113804563879897E-3</c:v>
                </c:pt>
                <c:pt idx="23" formatCode="General">
                  <c:v>1.01301949471235E-2</c:v>
                </c:pt>
                <c:pt idx="24" formatCode="General">
                  <c:v>1.06604676693677E-2</c:v>
                </c:pt>
                <c:pt idx="25" formatCode="General">
                  <c:v>1.10937552526593E-2</c:v>
                </c:pt>
                <c:pt idx="26" formatCode="General">
                  <c:v>1.1424015276134E-2</c:v>
                </c:pt>
                <c:pt idx="27" formatCode="General">
                  <c:v>1.1647365055978199E-2</c:v>
                </c:pt>
                <c:pt idx="28" formatCode="General">
                  <c:v>1.17618599906563E-2</c:v>
                </c:pt>
                <c:pt idx="29" formatCode="General">
                  <c:v>1.17673203349113E-2</c:v>
                </c:pt>
                <c:pt idx="30" formatCode="General">
                  <c:v>1.1665225028991699E-2</c:v>
                </c:pt>
                <c:pt idx="31" formatCode="General">
                  <c:v>1.14586884155869E-2</c:v>
                </c:pt>
                <c:pt idx="32" formatCode="General">
                  <c:v>1.1152527295053E-2</c:v>
                </c:pt>
                <c:pt idx="33" formatCode="General">
                  <c:v>1.0753443464636799E-2</c:v>
                </c:pt>
                <c:pt idx="34" formatCode="General">
                  <c:v>1.0270279832184301E-2</c:v>
                </c:pt>
                <c:pt idx="35" formatCode="General">
                  <c:v>9.7143212333321502E-3</c:v>
                </c:pt>
                <c:pt idx="36" formatCode="General">
                  <c:v>9.0995226055383596E-3</c:v>
                </c:pt>
                <c:pt idx="37" formatCode="General">
                  <c:v>8.4425415843725204E-3</c:v>
                </c:pt>
                <c:pt idx="38" formatCode="General">
                  <c:v>7.7624539844691701E-3</c:v>
                </c:pt>
                <c:pt idx="39" formatCode="General">
                  <c:v>7.0800967514514897E-3</c:v>
                </c:pt>
                <c:pt idx="40" formatCode="General">
                  <c:v>6.4170109108090401E-3</c:v>
                </c:pt>
                <c:pt idx="41" formatCode="General">
                  <c:v>5.7940566912293399E-3</c:v>
                </c:pt>
                <c:pt idx="42" formatCode="General">
                  <c:v>5.2297995425760703E-3</c:v>
                </c:pt>
                <c:pt idx="43" formatCode="General">
                  <c:v>4.7388314269483003E-3</c:v>
                </c:pt>
                <c:pt idx="44" formatCode="General">
                  <c:v>4.3302308768033903E-3</c:v>
                </c:pt>
                <c:pt idx="45" formatCode="General">
                  <c:v>4.0064137428998904E-3</c:v>
                </c:pt>
                <c:pt idx="46" formatCode="General">
                  <c:v>3.7626361008733498E-3</c:v>
                </c:pt>
                <c:pt idx="47" formatCode="General">
                  <c:v>3.5873616579920001E-3</c:v>
                </c:pt>
                <c:pt idx="48" formatCode="General">
                  <c:v>3.4635839983820898E-3</c:v>
                </c:pt>
                <c:pt idx="49" formatCode="General">
                  <c:v>3.3709930721670298E-3</c:v>
                </c:pt>
                <c:pt idx="50" formatCode="General">
                  <c:v>3.2886934932321301E-3</c:v>
                </c:pt>
                <c:pt idx="51" formatCode="General">
                  <c:v>3.1980278436094501E-3</c:v>
                </c:pt>
                <c:pt idx="52" formatCode="General">
                  <c:v>3.0850069597363398E-3</c:v>
                </c:pt>
                <c:pt idx="53" formatCode="General">
                  <c:v>2.94191064313054E-3</c:v>
                </c:pt>
                <c:pt idx="54" formatCode="General">
                  <c:v>2.7677738107740801E-3</c:v>
                </c:pt>
                <c:pt idx="55" formatCode="General">
                  <c:v>2.56769452244043E-3</c:v>
                </c:pt>
                <c:pt idx="56" formatCode="General">
                  <c:v>2.3511571343988102E-3</c:v>
                </c:pt>
                <c:pt idx="57" formatCode="General">
                  <c:v>2.1297757048159799E-3</c:v>
                </c:pt>
                <c:pt idx="58" formatCode="General">
                  <c:v>1.9149760482832701E-3</c:v>
                </c:pt>
                <c:pt idx="59" formatCode="General">
                  <c:v>1.71611423138529E-3</c:v>
                </c:pt>
                <c:pt idx="60" formatCode="General">
                  <c:v>1.5393666690215399E-3</c:v>
                </c:pt>
                <c:pt idx="61" formatCode="General">
                  <c:v>1.3874889118596901E-3</c:v>
                </c:pt>
                <c:pt idx="62">
                  <c:v>1.2603077339008401E-3</c:v>
                </c:pt>
                <c:pt idx="63">
                  <c:v>1.15565385203808E-3</c:v>
                </c:pt>
                <c:pt idx="64">
                  <c:v>1.0703966254368401E-3</c:v>
                </c:pt>
                <c:pt idx="65">
                  <c:v>1.0012910934165101E-3</c:v>
                </c:pt>
                <c:pt idx="66">
                  <c:v>9.4546790933236404E-4</c:v>
                </c:pt>
                <c:pt idx="67">
                  <c:v>9.0053654275834495E-4</c:v>
                </c:pt>
                <c:pt idx="68">
                  <c:v>8.6440378800034501E-4</c:v>
                </c:pt>
                <c:pt idx="69">
                  <c:v>8.3498720778152303E-4</c:v>
                </c:pt>
                <c:pt idx="70" formatCode="General">
                  <c:v>8.1001518992707101E-4</c:v>
                </c:pt>
                <c:pt idx="71">
                  <c:v>7.8703765757381905E-4</c:v>
                </c:pt>
                <c:pt idx="72">
                  <c:v>7.6366646680980899E-4</c:v>
                </c:pt>
                <c:pt idx="73">
                  <c:v>7.3795265052467498E-4</c:v>
                </c:pt>
                <c:pt idx="74">
                  <c:v>7.0874608354642901E-4</c:v>
                </c:pt>
                <c:pt idx="75">
                  <c:v>6.7589094396680496E-4</c:v>
                </c:pt>
                <c:pt idx="76">
                  <c:v>6.4017786644399101E-4</c:v>
                </c:pt>
                <c:pt idx="77">
                  <c:v>6.0306716477498401E-4</c:v>
                </c:pt>
                <c:pt idx="78">
                  <c:v>5.6627445155754599E-4</c:v>
                </c:pt>
                <c:pt idx="79">
                  <c:v>5.3134409245103598E-4</c:v>
                </c:pt>
                <c:pt idx="80">
                  <c:v>4.9931963440030802E-4</c:v>
                </c:pt>
                <c:pt idx="81">
                  <c:v>4.7057511983439299E-4</c:v>
                </c:pt>
                <c:pt idx="82">
                  <c:v>4.4481552322395103E-4</c:v>
                </c:pt>
                <c:pt idx="83">
                  <c:v>4.2120978469028998E-4</c:v>
                </c:pt>
                <c:pt idx="84">
                  <c:v>3.98600182961672E-4</c:v>
                </c:pt>
                <c:pt idx="85">
                  <c:v>3.7572748260572498E-4</c:v>
                </c:pt>
                <c:pt idx="86">
                  <c:v>3.5142840351909399E-4</c:v>
                </c:pt>
                <c:pt idx="87">
                  <c:v>3.2477639615535698E-4</c:v>
                </c:pt>
                <c:pt idx="88">
                  <c:v>2.9515934875234902E-4</c:v>
                </c:pt>
                <c:pt idx="89">
                  <c:v>2.6229940704069999E-4</c:v>
                </c:pt>
                <c:pt idx="90">
                  <c:v>2.2622782853432E-4</c:v>
                </c:pt>
                <c:pt idx="91">
                  <c:v>1.87231227755546E-4</c:v>
                </c:pt>
                <c:pt idx="92">
                  <c:v>1.4578468108084001E-4</c:v>
                </c:pt>
                <c:pt idx="93">
                  <c:v>1.02481804788112E-4</c:v>
                </c:pt>
                <c:pt idx="94">
                  <c:v>5.7972541981143802E-5</c:v>
                </c:pt>
                <c:pt idx="95">
                  <c:v>1.2910562873003E-5</c:v>
                </c:pt>
                <c:pt idx="96">
                  <c:v>7.8309235119304499E-19</c:v>
                </c:pt>
                <c:pt idx="97">
                  <c:v>9.3226050905196602E-18</c:v>
                </c:pt>
                <c:pt idx="98">
                  <c:v>1.8870128809699799E-20</c:v>
                </c:pt>
                <c:pt idx="99">
                  <c:v>7.3600619905202693E-24</c:v>
                </c:pt>
                <c:pt idx="100">
                  <c:v>3.8905684824446502E-21</c:v>
                </c:pt>
                <c:pt idx="101">
                  <c:v>4.1546418540343703E-21</c:v>
                </c:pt>
                <c:pt idx="102">
                  <c:v>1.38941608269888E-20</c:v>
                </c:pt>
                <c:pt idx="103">
                  <c:v>1.0399775103349799E-20</c:v>
                </c:pt>
                <c:pt idx="104">
                  <c:v>8.4640513009406906E-21</c:v>
                </c:pt>
                <c:pt idx="105">
                  <c:v>2.6249933533742599E-23</c:v>
                </c:pt>
                <c:pt idx="106">
                  <c:v>7.1771146941925199E-25</c:v>
                </c:pt>
                <c:pt idx="107">
                  <c:v>1.74626951590718E-23</c:v>
                </c:pt>
                <c:pt idx="108">
                  <c:v>3.3030322066060501E-28</c:v>
                </c:pt>
                <c:pt idx="109">
                  <c:v>3.0823424076173002E-26</c:v>
                </c:pt>
                <c:pt idx="110">
                  <c:v>4.5291179072264203E-20</c:v>
                </c:pt>
                <c:pt idx="111">
                  <c:v>7.9382190478892701E-20</c:v>
                </c:pt>
                <c:pt idx="112">
                  <c:v>7.1055955784490497E-25</c:v>
                </c:pt>
                <c:pt idx="113">
                  <c:v>1.21222778557698E-22</c:v>
                </c:pt>
                <c:pt idx="114">
                  <c:v>7.30123364146355E-28</c:v>
                </c:pt>
                <c:pt idx="115">
                  <c:v>9.0039686479313401E-29</c:v>
                </c:pt>
                <c:pt idx="116">
                  <c:v>1.4285981333688801E-25</c:v>
                </c:pt>
                <c:pt idx="117">
                  <c:v>1.4759197728464301E-26</c:v>
                </c:pt>
                <c:pt idx="118">
                  <c:v>3.4448939433419299E-25</c:v>
                </c:pt>
                <c:pt idx="119">
                  <c:v>1.16813662544978E-20</c:v>
                </c:pt>
                <c:pt idx="120">
                  <c:v>9.78106328098722E-43</c:v>
                </c:pt>
              </c:numCache>
            </c:numRef>
          </c:yVal>
          <c:smooth val="0"/>
          <c:extLst>
            <c:ext xmlns:c16="http://schemas.microsoft.com/office/drawing/2014/chart" uri="{C3380CC4-5D6E-409C-BE32-E72D297353CC}">
              <c16:uniqueId val="{00000006-1550-455C-A410-6E03E4A05C07}"/>
            </c:ext>
          </c:extLst>
        </c:ser>
        <c:ser>
          <c:idx val="16"/>
          <c:order val="7"/>
          <c:tx>
            <c:strRef>
              <c:f>'12 cycle 1hr'!$AH$1</c:f>
              <c:strCache>
                <c:ptCount val="1"/>
                <c:pt idx="0">
                  <c:v>Cycle 7</c:v>
                </c:pt>
              </c:strCache>
            </c:strRef>
          </c:tx>
          <c:spPr>
            <a:ln w="28575">
              <a:noFill/>
            </a:ln>
          </c:spPr>
          <c:marker>
            <c:symbol val="triangle"/>
            <c:size val="7"/>
            <c:spPr>
              <a:solidFill>
                <a:schemeClr val="accent2"/>
              </a:solidFill>
              <a:ln>
                <a:solidFill>
                  <a:schemeClr val="accent2"/>
                </a:solidFill>
              </a:ln>
            </c:spPr>
          </c:marker>
          <c:xVal>
            <c:numRef>
              <c:f>'12 cycle 1hr'!$A$3:$A$123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'12 cycle 1hr'!$AH$2:$AH$122</c:f>
              <c:numCache>
                <c:formatCode>0.00E+00</c:formatCode>
                <c:ptCount val="121"/>
                <c:pt idx="0">
                  <c:v>8.1160015952264001E-7</c:v>
                </c:pt>
                <c:pt idx="1">
                  <c:v>1.42873057029646E-6</c:v>
                </c:pt>
                <c:pt idx="2">
                  <c:v>3.68527935279416E-6</c:v>
                </c:pt>
                <c:pt idx="3">
                  <c:v>9.8166474344907295E-6</c:v>
                </c:pt>
                <c:pt idx="4">
                  <c:v>2.3607524781255001E-5</c:v>
                </c:pt>
                <c:pt idx="5">
                  <c:v>5.1602070016087903E-5</c:v>
                </c:pt>
                <c:pt idx="6">
                  <c:v>1.03574959211982E-4</c:v>
                </c:pt>
                <c:pt idx="7">
                  <c:v>1.92656210856512E-4</c:v>
                </c:pt>
                <c:pt idx="8">
                  <c:v>3.3478855038993001E-4</c:v>
                </c:pt>
                <c:pt idx="9">
                  <c:v>5.4743787040933902E-4</c:v>
                </c:pt>
                <c:pt idx="10">
                  <c:v>8.4768707165494496E-4</c:v>
                </c:pt>
                <c:pt idx="11" formatCode="General">
                  <c:v>1.2500137090682901E-3</c:v>
                </c:pt>
                <c:pt idx="12" formatCode="General">
                  <c:v>1.7641355516388999E-3</c:v>
                </c:pt>
                <c:pt idx="13" formatCode="General">
                  <c:v>2.3932906333357E-3</c:v>
                </c:pt>
                <c:pt idx="14" formatCode="General">
                  <c:v>3.1332154758274499E-3</c:v>
                </c:pt>
                <c:pt idx="15" formatCode="General">
                  <c:v>3.9719501510262403E-3</c:v>
                </c:pt>
                <c:pt idx="16" formatCode="General">
                  <c:v>4.8904498107731299E-3</c:v>
                </c:pt>
                <c:pt idx="17" formatCode="General">
                  <c:v>5.8638784103095497E-3</c:v>
                </c:pt>
                <c:pt idx="18" formatCode="General">
                  <c:v>6.8633845075964902E-3</c:v>
                </c:pt>
                <c:pt idx="19" formatCode="General">
                  <c:v>7.8581226989626798E-3</c:v>
                </c:pt>
                <c:pt idx="20" formatCode="General">
                  <c:v>8.8173048570752092E-3</c:v>
                </c:pt>
                <c:pt idx="21" formatCode="General">
                  <c:v>9.7120665013790096E-3</c:v>
                </c:pt>
                <c:pt idx="22" formatCode="General">
                  <c:v>1.0516999289393401E-2</c:v>
                </c:pt>
                <c:pt idx="23" formatCode="General">
                  <c:v>1.1211251839995299E-2</c:v>
                </c:pt>
                <c:pt idx="24" formatCode="General">
                  <c:v>1.1779143474996E-2</c:v>
                </c:pt>
                <c:pt idx="25" formatCode="General">
                  <c:v>1.2210322543978599E-2</c:v>
                </c:pt>
                <c:pt idx="26" formatCode="General">
                  <c:v>1.249953918159E-2</c:v>
                </c:pt>
                <c:pt idx="27" formatCode="General">
                  <c:v>1.2646155431866601E-2</c:v>
                </c:pt>
                <c:pt idx="28" formatCode="General">
                  <c:v>1.26535324379801E-2</c:v>
                </c:pt>
                <c:pt idx="29" formatCode="General">
                  <c:v>1.2528399005532201E-2</c:v>
                </c:pt>
                <c:pt idx="30" formatCode="General">
                  <c:v>1.2280302122235199E-2</c:v>
                </c:pt>
                <c:pt idx="31" formatCode="General">
                  <c:v>1.1921147815883101E-2</c:v>
                </c:pt>
                <c:pt idx="32" formatCode="General">
                  <c:v>1.14648360759019E-2</c:v>
                </c:pt>
                <c:pt idx="33" formatCode="General">
                  <c:v>1.0926953516900499E-2</c:v>
                </c:pt>
                <c:pt idx="34" formatCode="General">
                  <c:v>1.0324466042220501E-2</c:v>
                </c:pt>
                <c:pt idx="35" formatCode="General">
                  <c:v>9.6753751859068801E-3</c:v>
                </c:pt>
                <c:pt idx="36" formatCode="General">
                  <c:v>8.9982813224196399E-3</c:v>
                </c:pt>
                <c:pt idx="37" formatCode="General">
                  <c:v>8.3118369802832603E-3</c:v>
                </c:pt>
                <c:pt idx="38" formatCode="General">
                  <c:v>7.6340814121067498E-3</c:v>
                </c:pt>
                <c:pt idx="39" formatCode="General">
                  <c:v>6.9817001931369296E-3</c:v>
                </c:pt>
                <c:pt idx="40" formatCode="General">
                  <c:v>6.3692871481180104E-3</c:v>
                </c:pt>
                <c:pt idx="41" formatCode="General">
                  <c:v>5.8086882345378399E-3</c:v>
                </c:pt>
                <c:pt idx="42" formatCode="General">
                  <c:v>5.3085144609212797E-3</c:v>
                </c:pt>
                <c:pt idx="43" formatCode="General">
                  <c:v>4.8738573677837797E-3</c:v>
                </c:pt>
                <c:pt idx="44" formatCode="General">
                  <c:v>4.5062070712447097E-3</c:v>
                </c:pt>
                <c:pt idx="45" formatCode="General">
                  <c:v>4.2035351507365704E-3</c:v>
                </c:pt>
                <c:pt idx="46" formatCode="General">
                  <c:v>3.9605214260518499E-3</c:v>
                </c:pt>
                <c:pt idx="47" formatCode="General">
                  <c:v>3.7689176388084802E-3</c:v>
                </c:pt>
                <c:pt idx="48" formatCode="General">
                  <c:v>3.6180661991238499E-3</c:v>
                </c:pt>
                <c:pt idx="49" formatCode="General">
                  <c:v>3.4956051968038E-3</c:v>
                </c:pt>
                <c:pt idx="50" formatCode="General">
                  <c:v>3.3883566502481699E-3</c:v>
                </c:pt>
                <c:pt idx="51" formatCode="General">
                  <c:v>3.2833595760166602E-3</c:v>
                </c:pt>
                <c:pt idx="52" formatCode="General">
                  <c:v>3.16897314041852E-3</c:v>
                </c:pt>
                <c:pt idx="53" formatCode="General">
                  <c:v>3.0359383672475802E-3</c:v>
                </c:pt>
                <c:pt idx="54" formatCode="General">
                  <c:v>2.8782731387764198E-3</c:v>
                </c:pt>
                <c:pt idx="55" formatCode="General">
                  <c:v>2.69385869614779E-3</c:v>
                </c:pt>
                <c:pt idx="56" formatCode="General">
                  <c:v>2.4846077430993301E-3</c:v>
                </c:pt>
                <c:pt idx="57" formatCode="General">
                  <c:v>2.2561510559171399E-3</c:v>
                </c:pt>
                <c:pt idx="58" formatCode="General">
                  <c:v>2.0170644856989301E-3</c:v>
                </c:pt>
                <c:pt idx="59" formatCode="General">
                  <c:v>1.7777449684217501E-3</c:v>
                </c:pt>
                <c:pt idx="60" formatCode="General">
                  <c:v>1.54909794218838E-3</c:v>
                </c:pt>
                <c:pt idx="61" formatCode="General">
                  <c:v>1.34121242444962E-3</c:v>
                </c:pt>
                <c:pt idx="62" formatCode="General">
                  <c:v>1.16219138726592E-3</c:v>
                </c:pt>
                <c:pt idx="63" formatCode="General">
                  <c:v>1.0172656038776001E-3</c:v>
                </c:pt>
                <c:pt idx="64">
                  <c:v>9.0828415704890999E-4</c:v>
                </c:pt>
                <c:pt idx="65">
                  <c:v>8.3363038720563E-4</c:v>
                </c:pt>
                <c:pt idx="66">
                  <c:v>7.8856607433408499E-4</c:v>
                </c:pt>
                <c:pt idx="67">
                  <c:v>7.6596095459535696E-4</c:v>
                </c:pt>
                <c:pt idx="68">
                  <c:v>7.5731630204245405E-4</c:v>
                </c:pt>
                <c:pt idx="69">
                  <c:v>7.5395620660856301E-4</c:v>
                </c:pt>
                <c:pt idx="70">
                  <c:v>7.4822566239163204E-4</c:v>
                </c:pt>
                <c:pt idx="71">
                  <c:v>7.3451892239972895E-4</c:v>
                </c:pt>
                <c:pt idx="72">
                  <c:v>7.0996565045788797E-4</c:v>
                </c:pt>
                <c:pt idx="73">
                  <c:v>6.7464547464624004E-4</c:v>
                </c:pt>
                <c:pt idx="74">
                  <c:v>6.3128297915682197E-4</c:v>
                </c:pt>
                <c:pt idx="75">
                  <c:v>5.8448303025215799E-4</c:v>
                </c:pt>
                <c:pt idx="76">
                  <c:v>5.3966417908668496E-4</c:v>
                </c:pt>
                <c:pt idx="77">
                  <c:v>5.0191616173833598E-4</c:v>
                </c:pt>
                <c:pt idx="78">
                  <c:v>4.75008971989154E-4</c:v>
                </c:pt>
                <c:pt idx="79">
                  <c:v>4.6073249541223E-4</c:v>
                </c:pt>
                <c:pt idx="80">
                  <c:v>4.5865445281378898E-4</c:v>
                </c:pt>
                <c:pt idx="81">
                  <c:v>4.6628690324723699E-4</c:v>
                </c:pt>
                <c:pt idx="82">
                  <c:v>4.795711429324E-4</c:v>
                </c:pt>
                <c:pt idx="83">
                  <c:v>4.9354473594576099E-4</c:v>
                </c:pt>
                <c:pt idx="84">
                  <c:v>5.0304783508181496E-4</c:v>
                </c:pt>
                <c:pt idx="85">
                  <c:v>5.0334970001131296E-4</c:v>
                </c:pt>
                <c:pt idx="86">
                  <c:v>4.9061689060181303E-4</c:v>
                </c:pt>
                <c:pt idx="87">
                  <c:v>4.6219094656407801E-4</c:v>
                </c:pt>
                <c:pt idx="88">
                  <c:v>4.16680733906105E-4</c:v>
                </c:pt>
                <c:pt idx="89">
                  <c:v>3.5390231641940702E-4</c:v>
                </c:pt>
                <c:pt idx="90">
                  <c:v>2.74710415396839E-4</c:v>
                </c:pt>
                <c:pt idx="91">
                  <c:v>1.80769187863916E-4</c:v>
                </c:pt>
                <c:pt idx="92">
                  <c:v>7.4301970016676905E-5</c:v>
                </c:pt>
                <c:pt idx="93">
                  <c:v>2.6239384759500202E-21</c:v>
                </c:pt>
                <c:pt idx="94">
                  <c:v>3.3967526280800499E-27</c:v>
                </c:pt>
                <c:pt idx="95">
                  <c:v>1.3702597942382799E-28</c:v>
                </c:pt>
                <c:pt idx="96">
                  <c:v>4.3565712452694804E-34</c:v>
                </c:pt>
                <c:pt idx="97">
                  <c:v>3.0099070090457102E-34</c:v>
                </c:pt>
                <c:pt idx="98">
                  <c:v>5.0021931503593902E-34</c:v>
                </c:pt>
                <c:pt idx="99">
                  <c:v>1.3191230041020399E-36</c:v>
                </c:pt>
                <c:pt idx="100">
                  <c:v>2.7152960343221899E-41</c:v>
                </c:pt>
                <c:pt idx="101">
                  <c:v>5.1477399736204301E-40</c:v>
                </c:pt>
                <c:pt idx="102">
                  <c:v>7.0160631901354198E-40</c:v>
                </c:pt>
                <c:pt idx="103">
                  <c:v>1.18758223163524E-39</c:v>
                </c:pt>
                <c:pt idx="104">
                  <c:v>5.5563025538789697E-40</c:v>
                </c:pt>
                <c:pt idx="105">
                  <c:v>9.5743717574993106E-41</c:v>
                </c:pt>
                <c:pt idx="106">
                  <c:v>4.2501382422971702E-42</c:v>
                </c:pt>
                <c:pt idx="107">
                  <c:v>4.71545341036086E-40</c:v>
                </c:pt>
                <c:pt idx="108">
                  <c:v>2.0759369345222701E-38</c:v>
                </c:pt>
                <c:pt idx="109">
                  <c:v>4.2856491632529497E-37</c:v>
                </c:pt>
                <c:pt idx="110">
                  <c:v>3.9822464096783298E-39</c:v>
                </c:pt>
                <c:pt idx="111">
                  <c:v>6.5534518554845999E-37</c:v>
                </c:pt>
                <c:pt idx="112">
                  <c:v>3.7907884802688102E-36</c:v>
                </c:pt>
                <c:pt idx="113">
                  <c:v>3.0822036164302202E-39</c:v>
                </c:pt>
                <c:pt idx="114">
                  <c:v>3.0522664329838101E-36</c:v>
                </c:pt>
                <c:pt idx="115">
                  <c:v>1.5031163354222101E-35</c:v>
                </c:pt>
                <c:pt idx="116">
                  <c:v>1.46466917177961E-36</c:v>
                </c:pt>
                <c:pt idx="117">
                  <c:v>1.1208015374143999E-33</c:v>
                </c:pt>
                <c:pt idx="118">
                  <c:v>2.8978172125771799E-32</c:v>
                </c:pt>
                <c:pt idx="119">
                  <c:v>5.3032004459381205E-32</c:v>
                </c:pt>
                <c:pt idx="120">
                  <c:v>2.7545802372580501E-36</c:v>
                </c:pt>
              </c:numCache>
            </c:numRef>
          </c:yVal>
          <c:smooth val="0"/>
          <c:extLst>
            <c:ext xmlns:c16="http://schemas.microsoft.com/office/drawing/2014/chart" uri="{C3380CC4-5D6E-409C-BE32-E72D297353CC}">
              <c16:uniqueId val="{00000007-1550-455C-A410-6E03E4A05C07}"/>
            </c:ext>
          </c:extLst>
        </c:ser>
        <c:ser>
          <c:idx val="17"/>
          <c:order val="8"/>
          <c:tx>
            <c:strRef>
              <c:f>'12 cycle 1hr'!$AL$1</c:f>
              <c:strCache>
                <c:ptCount val="1"/>
                <c:pt idx="0">
                  <c:v>Cycle 8</c:v>
                </c:pt>
              </c:strCache>
            </c:strRef>
          </c:tx>
          <c:spPr>
            <a:ln w="28575">
              <a:noFill/>
            </a:ln>
          </c:spPr>
          <c:marker>
            <c:symbol val="x"/>
            <c:size val="7"/>
            <c:spPr>
              <a:noFill/>
              <a:ln>
                <a:solidFill>
                  <a:schemeClr val="accent1"/>
                </a:solidFill>
              </a:ln>
            </c:spPr>
          </c:marker>
          <c:xVal>
            <c:numRef>
              <c:f>'12 cycle 1hr'!$A$3:$A$123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'12 cycle 1hr'!$AL$2:$AL$963</c:f>
              <c:numCache>
                <c:formatCode>0.00E+00</c:formatCode>
                <c:ptCount val="962"/>
                <c:pt idx="0">
                  <c:v>2.99382378443624E-7</c:v>
                </c:pt>
                <c:pt idx="1">
                  <c:v>1.03362549452867E-6</c:v>
                </c:pt>
                <c:pt idx="2">
                  <c:v>3.1204463084577498E-6</c:v>
                </c:pt>
                <c:pt idx="3">
                  <c:v>8.35364426166052E-6</c:v>
                </c:pt>
                <c:pt idx="4">
                  <c:v>2.0091174519620799E-5</c:v>
                </c:pt>
                <c:pt idx="5">
                  <c:v>4.3918214942095801E-5</c:v>
                </c:pt>
                <c:pt idx="6">
                  <c:v>8.8160668383352404E-5</c:v>
                </c:pt>
                <c:pt idx="7">
                  <c:v>1.64012104505673E-4</c:v>
                </c:pt>
                <c:pt idx="8">
                  <c:v>2.8508866671472701E-4</c:v>
                </c:pt>
                <c:pt idx="9">
                  <c:v>4.6635774197056797E-4</c:v>
                </c:pt>
                <c:pt idx="10">
                  <c:v>7.2255166014656403E-4</c:v>
                </c:pt>
                <c:pt idx="11" formatCode="General">
                  <c:v>1.0663162684067999E-3</c:v>
                </c:pt>
                <c:pt idx="12" formatCode="General">
                  <c:v>1.5064127510413499E-3</c:v>
                </c:pt>
                <c:pt idx="13" formatCode="General">
                  <c:v>2.04627681523561E-3</c:v>
                </c:pt>
                <c:pt idx="14" formatCode="General">
                  <c:v>2.6831589639186798E-3</c:v>
                </c:pt>
                <c:pt idx="15" formatCode="General">
                  <c:v>3.4079600591212498E-3</c:v>
                </c:pt>
                <c:pt idx="16" formatCode="General">
                  <c:v>4.2057572863996003E-3</c:v>
                </c:pt>
                <c:pt idx="17" formatCode="General">
                  <c:v>5.05690975114703E-3</c:v>
                </c:pt>
                <c:pt idx="18" formatCode="General">
                  <c:v>5.93856442719697E-3</c:v>
                </c:pt>
                <c:pt idx="19" formatCode="General">
                  <c:v>6.8263229914009502E-3</c:v>
                </c:pt>
                <c:pt idx="20" formatCode="General">
                  <c:v>7.6958495192229696E-3</c:v>
                </c:pt>
                <c:pt idx="21" formatCode="General">
                  <c:v>8.5242101922631194E-3</c:v>
                </c:pt>
                <c:pt idx="22" formatCode="General">
                  <c:v>9.2908293008804304E-3</c:v>
                </c:pt>
                <c:pt idx="23" formatCode="General">
                  <c:v>9.9780233576893806E-3</c:v>
                </c:pt>
                <c:pt idx="24" formatCode="General">
                  <c:v>1.05711696669459E-2</c:v>
                </c:pt>
                <c:pt idx="25" formatCode="General">
                  <c:v>1.1058636009693101E-2</c:v>
                </c:pt>
                <c:pt idx="26" formatCode="General">
                  <c:v>1.14316223189234E-2</c:v>
                </c:pt>
                <c:pt idx="27" formatCode="General">
                  <c:v>1.16840489208698E-2</c:v>
                </c:pt>
                <c:pt idx="28" formatCode="General">
                  <c:v>1.1812575161456999E-2</c:v>
                </c:pt>
                <c:pt idx="29" formatCode="General">
                  <c:v>1.18167549371719E-2</c:v>
                </c:pt>
                <c:pt idx="30" formatCode="General">
                  <c:v>1.16992620751261E-2</c:v>
                </c:pt>
                <c:pt idx="31" formatCode="General">
                  <c:v>1.1466063559055301E-2</c:v>
                </c:pt>
                <c:pt idx="32" formatCode="General">
                  <c:v>1.11264484003186E-2</c:v>
                </c:pt>
                <c:pt idx="33" formatCode="General">
                  <c:v>1.06928013265132E-2</c:v>
                </c:pt>
                <c:pt idx="34" formatCode="General">
                  <c:v>1.0180137120187199E-2</c:v>
                </c:pt>
                <c:pt idx="35" formatCode="General">
                  <c:v>9.60541516542434E-3</c:v>
                </c:pt>
                <c:pt idx="36" formatCode="General">
                  <c:v>8.9867375791072793E-3</c:v>
                </c:pt>
                <c:pt idx="37" formatCode="General">
                  <c:v>8.3425007760524698E-3</c:v>
                </c:pt>
                <c:pt idx="38" formatCode="General">
                  <c:v>7.6905866153538201E-3</c:v>
                </c:pt>
                <c:pt idx="39" formatCode="General">
                  <c:v>7.0476429536938598E-3</c:v>
                </c:pt>
                <c:pt idx="40" formatCode="General">
                  <c:v>6.4284652471542298E-3</c:v>
                </c:pt>
                <c:pt idx="41" formatCode="General">
                  <c:v>5.8455085381865501E-3</c:v>
                </c:pt>
                <c:pt idx="42" formatCode="General">
                  <c:v>5.3085279650986099E-3</c:v>
                </c:pt>
                <c:pt idx="43" formatCode="General">
                  <c:v>4.8243654891848503E-3</c:v>
                </c:pt>
                <c:pt idx="44" formatCode="General">
                  <c:v>4.3968963436782299E-3</c:v>
                </c:pt>
                <c:pt idx="45" formatCode="General">
                  <c:v>4.0271510370075703E-3</c:v>
                </c:pt>
                <c:pt idx="46" formatCode="General">
                  <c:v>3.7136166356503898E-3</c:v>
                </c:pt>
                <c:pt idx="47" formatCode="General">
                  <c:v>3.4526924137026002E-3</c:v>
                </c:pt>
                <c:pt idx="48" formatCode="General">
                  <c:v>3.2392302528023698E-3</c:v>
                </c:pt>
                <c:pt idx="49" formatCode="General">
                  <c:v>3.06705920957028E-3</c:v>
                </c:pt>
                <c:pt idx="50" formatCode="General">
                  <c:v>2.9293971601873602E-3</c:v>
                </c:pt>
                <c:pt idx="51" formatCode="General">
                  <c:v>2.8190971352159899E-3</c:v>
                </c:pt>
                <c:pt idx="52" formatCode="General">
                  <c:v>2.72875744849443E-3</c:v>
                </c:pt>
                <c:pt idx="53" formatCode="General">
                  <c:v>2.6507901493459901E-3</c:v>
                </c:pt>
                <c:pt idx="54" formatCode="General">
                  <c:v>2.5775746908038798E-3</c:v>
                </c:pt>
                <c:pt idx="55" formatCode="General">
                  <c:v>2.5017673615366199E-3</c:v>
                </c:pt>
                <c:pt idx="56" formatCode="General">
                  <c:v>2.4167632218450299E-3</c:v>
                </c:pt>
                <c:pt idx="57" formatCode="General">
                  <c:v>2.3172143846750199E-3</c:v>
                </c:pt>
                <c:pt idx="58" formatCode="General">
                  <c:v>2.19948031008243E-3</c:v>
                </c:pt>
                <c:pt idx="59" formatCode="General">
                  <c:v>2.0619134884327598E-3</c:v>
                </c:pt>
                <c:pt idx="60" formatCode="General">
                  <c:v>1.9049583934247401E-3</c:v>
                </c:pt>
                <c:pt idx="61" formatCode="General">
                  <c:v>1.7311030533164701E-3</c:v>
                </c:pt>
                <c:pt idx="62" formatCode="General">
                  <c:v>1.54473760630935E-3</c:v>
                </c:pt>
                <c:pt idx="63" formatCode="General">
                  <c:v>1.3519506901502601E-3</c:v>
                </c:pt>
                <c:pt idx="64" formatCode="General">
                  <c:v>1.1602326994761801E-3</c:v>
                </c:pt>
                <c:pt idx="65">
                  <c:v>9.7802758682519197E-4</c:v>
                </c:pt>
                <c:pt idx="66">
                  <c:v>8.1407884135842302E-4</c:v>
                </c:pt>
                <c:pt idx="67">
                  <c:v>6.7657168256118796E-4</c:v>
                </c:pt>
                <c:pt idx="68">
                  <c:v>5.7215197011828401E-4</c:v>
                </c:pt>
                <c:pt idx="69">
                  <c:v>5.0496810581535101E-4</c:v>
                </c:pt>
                <c:pt idx="70">
                  <c:v>4.7592443297617099E-4</c:v>
                </c:pt>
                <c:pt idx="71" formatCode="General">
                  <c:v>4.8232285189442299E-4</c:v>
                </c:pt>
                <c:pt idx="72">
                  <c:v>5.1801517838612199E-4</c:v>
                </c:pt>
                <c:pt idx="73">
                  <c:v>5.74088655412197E-4</c:v>
                </c:pt>
                <c:pt idx="74">
                  <c:v>6.39991310890764E-4</c:v>
                </c:pt>
                <c:pt idx="75">
                  <c:v>7.0489896461367596E-4</c:v>
                </c:pt>
                <c:pt idx="76">
                  <c:v>7.5907073915004698E-4</c:v>
                </c:pt>
                <c:pt idx="77">
                  <c:v>7.94949242845177E-4</c:v>
                </c:pt>
                <c:pt idx="78">
                  <c:v>8.0783176235854604E-4</c:v>
                </c:pt>
                <c:pt idx="79">
                  <c:v>7.9604866914451101E-4</c:v>
                </c:pt>
                <c:pt idx="80">
                  <c:v>7.6069257920607903E-4</c:v>
                </c:pt>
                <c:pt idx="81">
                  <c:v>7.0502288872375998E-4</c:v>
                </c:pt>
                <c:pt idx="82">
                  <c:v>6.3370645511895396E-4</c:v>
                </c:pt>
                <c:pt idx="83">
                  <c:v>5.5204576347023205E-4</c:v>
                </c:pt>
                <c:pt idx="84">
                  <c:v>4.65311721200123E-4</c:v>
                </c:pt>
                <c:pt idx="85">
                  <c:v>3.78245487809181E-4</c:v>
                </c:pt>
                <c:pt idx="86">
                  <c:v>2.9474939219653601E-4</c:v>
                </c:pt>
                <c:pt idx="87">
                  <c:v>2.17750712181441E-4</c:v>
                </c:pt>
                <c:pt idx="88">
                  <c:v>1.4920250396244201E-4</c:v>
                </c:pt>
                <c:pt idx="89">
                  <c:v>9.0178029495291398E-5</c:v>
                </c:pt>
                <c:pt idx="90">
                  <c:v>4.10183019994292E-5</c:v>
                </c:pt>
                <c:pt idx="91">
                  <c:v>1.4995913488746699E-6</c:v>
                </c:pt>
                <c:pt idx="92">
                  <c:v>4.8746189201404999E-23</c:v>
                </c:pt>
                <c:pt idx="93">
                  <c:v>1.10163192818949E-26</c:v>
                </c:pt>
                <c:pt idx="94">
                  <c:v>7.3624232579823396E-34</c:v>
                </c:pt>
                <c:pt idx="95">
                  <c:v>1.4115231226476699E-37</c:v>
                </c:pt>
                <c:pt idx="96">
                  <c:v>1.09564401469462E-36</c:v>
                </c:pt>
                <c:pt idx="97">
                  <c:v>2.7535947544948401E-37</c:v>
                </c:pt>
                <c:pt idx="98">
                  <c:v>1.02433442894496E-29</c:v>
                </c:pt>
                <c:pt idx="99">
                  <c:v>2.53194882490834E-35</c:v>
                </c:pt>
                <c:pt idx="100">
                  <c:v>1.0550346488668101E-34</c:v>
                </c:pt>
                <c:pt idx="101">
                  <c:v>1.7725884672501699E-38</c:v>
                </c:pt>
                <c:pt idx="102">
                  <c:v>1.2193917914542E-32</c:v>
                </c:pt>
                <c:pt idx="103">
                  <c:v>9.3653466519481399E-27</c:v>
                </c:pt>
                <c:pt idx="104">
                  <c:v>2.1118216640437201E-24</c:v>
                </c:pt>
                <c:pt idx="105">
                  <c:v>1.4280963130625699E-27</c:v>
                </c:pt>
                <c:pt idx="106">
                  <c:v>5.9376849982517603E-21</c:v>
                </c:pt>
                <c:pt idx="107">
                  <c:v>1.08528058717638E-6</c:v>
                </c:pt>
                <c:pt idx="108">
                  <c:v>9.6931271400535394E-6</c:v>
                </c:pt>
                <c:pt idx="109">
                  <c:v>1.77993406396126E-5</c:v>
                </c:pt>
                <c:pt idx="110">
                  <c:v>2.5376715711899999E-5</c:v>
                </c:pt>
                <c:pt idx="111">
                  <c:v>3.2415595342172303E-5</c:v>
                </c:pt>
                <c:pt idx="112">
                  <c:v>3.8919664802960997E-5</c:v>
                </c:pt>
                <c:pt idx="113">
                  <c:v>4.4902400986757102E-5</c:v>
                </c:pt>
                <c:pt idx="114">
                  <c:v>5.0384223868604702E-5</c:v>
                </c:pt>
                <c:pt idx="115">
                  <c:v>5.5390228226315203E-5</c:v>
                </c:pt>
                <c:pt idx="116">
                  <c:v>5.9948415582766702E-5</c:v>
                </c:pt>
                <c:pt idx="117">
                  <c:v>6.4088337239809294E-5</c:v>
                </c:pt>
                <c:pt idx="118">
                  <c:v>6.7840068368241096E-5</c:v>
                </c:pt>
                <c:pt idx="119">
                  <c:v>7.1233429480344003E-5</c:v>
                </c:pt>
                <c:pt idx="120">
                  <c:v>7.4297451646998498E-5</c:v>
                </c:pt>
                <c:pt idx="128" formatCode="General">
                  <c:v>0.76909090909090905</c:v>
                </c:pt>
                <c:pt idx="129" formatCode="General">
                  <c:v>0.23090909090909095</c:v>
                </c:pt>
              </c:numCache>
            </c:numRef>
          </c:yVal>
          <c:smooth val="0"/>
          <c:extLst>
            <c:ext xmlns:c16="http://schemas.microsoft.com/office/drawing/2014/chart" uri="{C3380CC4-5D6E-409C-BE32-E72D297353CC}">
              <c16:uniqueId val="{00000008-1550-455C-A410-6E03E4A05C07}"/>
            </c:ext>
          </c:extLst>
        </c:ser>
        <c:ser>
          <c:idx val="18"/>
          <c:order val="9"/>
          <c:tx>
            <c:strRef>
              <c:f>'12 cycle 1hr'!$AP$1</c:f>
              <c:strCache>
                <c:ptCount val="1"/>
                <c:pt idx="0">
                  <c:v>Cycle 9</c:v>
                </c:pt>
              </c:strCache>
            </c:strRef>
          </c:tx>
          <c:spPr>
            <a:ln w="28575">
              <a:noFill/>
            </a:ln>
          </c:spPr>
          <c:marker>
            <c:symbol val="star"/>
            <c:size val="7"/>
            <c:spPr>
              <a:ln>
                <a:solidFill>
                  <a:srgbClr val="C00000"/>
                </a:solidFill>
              </a:ln>
            </c:spPr>
          </c:marker>
          <c:xVal>
            <c:numRef>
              <c:f>'12 cycle 1hr'!$A$3:$A$123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'12 cycle 1hr'!$AP$2:$AP$963</c:f>
              <c:numCache>
                <c:formatCode>0.00E+00</c:formatCode>
                <c:ptCount val="962"/>
                <c:pt idx="0">
                  <c:v>5.16390400662203E-7</c:v>
                </c:pt>
                <c:pt idx="1">
                  <c:v>1.26858788007666E-6</c:v>
                </c:pt>
                <c:pt idx="2">
                  <c:v>3.6981286939408101E-6</c:v>
                </c:pt>
                <c:pt idx="3">
                  <c:v>9.8980635812040401E-6</c:v>
                </c:pt>
                <c:pt idx="4">
                  <c:v>2.3803839212632701E-5</c:v>
                </c:pt>
                <c:pt idx="5">
                  <c:v>5.2025989134563099E-5</c:v>
                </c:pt>
                <c:pt idx="6">
                  <c:v>1.0440657206345299E-4</c:v>
                </c:pt>
                <c:pt idx="7">
                  <c:v>1.94141597603447E-4</c:v>
                </c:pt>
                <c:pt idx="8">
                  <c:v>3.3719962812028798E-4</c:v>
                </c:pt>
                <c:pt idx="9">
                  <c:v>5.5096508003771305E-4</c:v>
                </c:pt>
                <c:pt idx="10">
                  <c:v>8.5224455688148704E-4</c:v>
                </c:pt>
                <c:pt idx="11" formatCode="General">
                  <c:v>1.25495844986289E-3</c:v>
                </c:pt>
                <c:pt idx="12" formatCode="General">
                  <c:v>1.76794140134006E-3</c:v>
                </c:pt>
                <c:pt idx="13" formatCode="General">
                  <c:v>2.39325780421495E-3</c:v>
                </c:pt>
                <c:pt idx="14" formatCode="General">
                  <c:v>3.1253278721123899E-3</c:v>
                </c:pt>
                <c:pt idx="15" formatCode="General">
                  <c:v>3.9509851485490799E-3</c:v>
                </c:pt>
                <c:pt idx="16" formatCode="General">
                  <c:v>4.8504038713872398E-3</c:v>
                </c:pt>
                <c:pt idx="17" formatCode="General">
                  <c:v>5.7986932806670596E-3</c:v>
                </c:pt>
                <c:pt idx="18" formatCode="General">
                  <c:v>6.7678629420697602E-3</c:v>
                </c:pt>
                <c:pt idx="19" formatCode="General">
                  <c:v>7.7288588508963498E-3</c:v>
                </c:pt>
                <c:pt idx="20" formatCode="General">
                  <c:v>8.65341257303953E-3</c:v>
                </c:pt>
                <c:pt idx="21" formatCode="General">
                  <c:v>9.5155406743288005E-3</c:v>
                </c:pt>
                <c:pt idx="22" formatCode="General">
                  <c:v>1.02926157414913E-2</c:v>
                </c:pt>
                <c:pt idx="23" formatCode="General">
                  <c:v>1.09660187736153E-2</c:v>
                </c:pt>
                <c:pt idx="24" formatCode="General">
                  <c:v>1.1521420441567801E-2</c:v>
                </c:pt>
                <c:pt idx="25" formatCode="General">
                  <c:v>1.1948764324188199E-2</c:v>
                </c:pt>
                <c:pt idx="26" formatCode="General">
                  <c:v>1.22420340776443E-2</c:v>
                </c:pt>
                <c:pt idx="27" formatCode="General">
                  <c:v>1.23988837003707E-2</c:v>
                </c:pt>
                <c:pt idx="28" formatCode="General">
                  <c:v>1.2420225888490601E-2</c:v>
                </c:pt>
                <c:pt idx="29" formatCode="General">
                  <c:v>1.23098529875278E-2</c:v>
                </c:pt>
                <c:pt idx="30" formatCode="General">
                  <c:v>1.20741436257958E-2</c:v>
                </c:pt>
                <c:pt idx="31" formatCode="General">
                  <c:v>1.1721899732947299E-2</c:v>
                </c:pt>
                <c:pt idx="32" formatCode="General">
                  <c:v>1.12642720341682E-2</c:v>
                </c:pt>
                <c:pt idx="33" formatCode="General">
                  <c:v>1.0714741423726E-2</c:v>
                </c:pt>
                <c:pt idx="34" formatCode="General">
                  <c:v>1.008908636868E-2</c:v>
                </c:pt>
                <c:pt idx="35" formatCode="General">
                  <c:v>9.40525066107511E-3</c:v>
                </c:pt>
                <c:pt idx="36" formatCode="General">
                  <c:v>8.6830537766218099E-3</c:v>
                </c:pt>
                <c:pt idx="37" formatCode="General">
                  <c:v>7.9437000676989503E-3</c:v>
                </c:pt>
                <c:pt idx="38" formatCode="General">
                  <c:v>7.2090560570359204E-3</c:v>
                </c:pt>
                <c:pt idx="39" formatCode="General">
                  <c:v>6.50068745017051E-3</c:v>
                </c:pt>
                <c:pt idx="40" formatCode="General">
                  <c:v>5.8386684395372798E-3</c:v>
                </c:pt>
                <c:pt idx="41" formatCode="General">
                  <c:v>5.2402094006538296E-3</c:v>
                </c:pt>
                <c:pt idx="42" formatCode="General">
                  <c:v>4.7182105481624603E-3</c:v>
                </c:pt>
                <c:pt idx="43" formatCode="General">
                  <c:v>4.2799552902579299E-3</c:v>
                </c:pt>
                <c:pt idx="44" formatCode="General">
                  <c:v>3.9262133650481701E-3</c:v>
                </c:pt>
                <c:pt idx="45" formatCode="General">
                  <c:v>3.6510606296360402E-3</c:v>
                </c:pt>
                <c:pt idx="46" formatCode="General">
                  <c:v>3.44262085855007E-3</c:v>
                </c:pt>
                <c:pt idx="47" formatCode="General">
                  <c:v>3.2847302500158501E-3</c:v>
                </c:pt>
                <c:pt idx="48" formatCode="General">
                  <c:v>3.1592755112797E-3</c:v>
                </c:pt>
                <c:pt idx="49" formatCode="General">
                  <c:v>3.0487384647130901E-3</c:v>
                </c:pt>
                <c:pt idx="50" formatCode="General">
                  <c:v>2.9384249355643901E-3</c:v>
                </c:pt>
                <c:pt idx="51" formatCode="General">
                  <c:v>2.8179516084492198E-3</c:v>
                </c:pt>
                <c:pt idx="52" formatCode="General">
                  <c:v>2.6818048208951898E-3</c:v>
                </c:pt>
                <c:pt idx="53" formatCode="General">
                  <c:v>2.5290427729487402E-3</c:v>
                </c:pt>
                <c:pt idx="54" formatCode="General">
                  <c:v>2.36239144578576E-3</c:v>
                </c:pt>
                <c:pt idx="55" formatCode="General">
                  <c:v>2.1870494820177499E-3</c:v>
                </c:pt>
                <c:pt idx="56" formatCode="General">
                  <c:v>2.0094662904739302E-3</c:v>
                </c:pt>
                <c:pt idx="57" formatCode="General">
                  <c:v>1.83625752106308E-3</c:v>
                </c:pt>
                <c:pt idx="58" formatCode="General">
                  <c:v>1.6733419615775299E-3</c:v>
                </c:pt>
                <c:pt idx="59" formatCode="General">
                  <c:v>1.5253314049914399E-3</c:v>
                </c:pt>
                <c:pt idx="60" formatCode="General">
                  <c:v>1.39519432559609E-3</c:v>
                </c:pt>
                <c:pt idx="61" formatCode="General">
                  <c:v>1.2842036085203201E-3</c:v>
                </c:pt>
                <c:pt idx="62" formatCode="General">
                  <c:v>1.19214842561632E-3</c:v>
                </c:pt>
                <c:pt idx="63" formatCode="General">
                  <c:v>1.11773365642875E-3</c:v>
                </c:pt>
                <c:pt idx="64">
                  <c:v>1.0590327437966999E-3</c:v>
                </c:pt>
                <c:pt idx="65">
                  <c:v>1.0138393845409101E-3</c:v>
                </c:pt>
                <c:pt idx="66">
                  <c:v>9.79798031039536E-4</c:v>
                </c:pt>
                <c:pt idx="67">
                  <c:v>9.5429993234574795E-4</c:v>
                </c:pt>
                <c:pt idx="68">
                  <c:v>9.3424972146749496E-4</c:v>
                </c:pt>
                <c:pt idx="69">
                  <c:v>9.1590126976370801E-4</c:v>
                </c:pt>
                <c:pt idx="70">
                  <c:v>8.9495832799002496E-4</c:v>
                </c:pt>
                <c:pt idx="71">
                  <c:v>8.6704362183809205E-4</c:v>
                </c:pt>
                <c:pt idx="72">
                  <c:v>8.2847865996882298E-4</c:v>
                </c:pt>
                <c:pt idx="73">
                  <c:v>7.7716325176879699E-4</c:v>
                </c:pt>
                <c:pt idx="74">
                  <c:v>7.1326748002320496E-4</c:v>
                </c:pt>
                <c:pt idx="75">
                  <c:v>6.3947873422876E-4</c:v>
                </c:pt>
                <c:pt idx="76">
                  <c:v>5.6067859986796899E-4</c:v>
                </c:pt>
                <c:pt idx="77">
                  <c:v>4.8310344573110299E-4</c:v>
                </c:pt>
                <c:pt idx="78">
                  <c:v>4.1319342562928698E-4</c:v>
                </c:pt>
                <c:pt idx="79">
                  <c:v>3.56420350726693E-4</c:v>
                </c:pt>
                <c:pt idx="80">
                  <c:v>3.1636413768865098E-4</c:v>
                </c:pt>
                <c:pt idx="81">
                  <c:v>2.94216239126399E-4</c:v>
                </c:pt>
                <c:pt idx="82">
                  <c:v>2.8875851421616901E-4</c:v>
                </c:pt>
                <c:pt idx="83">
                  <c:v>2.9675243422388998E-4</c:v>
                </c:pt>
                <c:pt idx="84">
                  <c:v>3.1359051354229401E-4</c:v>
                </c:pt>
                <c:pt idx="85">
                  <c:v>3.3404713030904499E-4</c:v>
                </c:pt>
                <c:pt idx="86">
                  <c:v>3.5298109287395997E-4</c:v>
                </c:pt>
                <c:pt idx="87">
                  <c:v>3.65890038665384E-4</c:v>
                </c:pt>
                <c:pt idx="88">
                  <c:v>3.69270390365272E-4</c:v>
                </c:pt>
                <c:pt idx="89">
                  <c:v>3.6078173434361799E-4</c:v>
                </c:pt>
                <c:pt idx="90">
                  <c:v>3.3924574381671803E-4</c:v>
                </c:pt>
                <c:pt idx="91">
                  <c:v>3.0452467035502098E-4</c:v>
                </c:pt>
                <c:pt idx="92">
                  <c:v>2.5732762878760598E-4</c:v>
                </c:pt>
                <c:pt idx="93">
                  <c:v>1.9898837490472899E-4</c:v>
                </c:pt>
                <c:pt idx="94">
                  <c:v>1.3124494580551901E-4</c:v>
                </c:pt>
                <c:pt idx="95">
                  <c:v>5.6042510550469099E-5</c:v>
                </c:pt>
                <c:pt idx="96">
                  <c:v>1.4815786799647899E-16</c:v>
                </c:pt>
                <c:pt idx="97">
                  <c:v>6.7518596989257304E-24</c:v>
                </c:pt>
                <c:pt idx="98">
                  <c:v>1.62372016656594E-25</c:v>
                </c:pt>
                <c:pt idx="99">
                  <c:v>2.7389992158524402E-23</c:v>
                </c:pt>
                <c:pt idx="100">
                  <c:v>2.3668239098848001E-24</c:v>
                </c:pt>
                <c:pt idx="101">
                  <c:v>1.5010418863583799E-34</c:v>
                </c:pt>
                <c:pt idx="102">
                  <c:v>2.82162203316013E-30</c:v>
                </c:pt>
                <c:pt idx="103">
                  <c:v>4.0050623512744697E-39</c:v>
                </c:pt>
                <c:pt idx="104">
                  <c:v>4.2432060187941501E-39</c:v>
                </c:pt>
                <c:pt idx="105">
                  <c:v>2.8290927229375699E-30</c:v>
                </c:pt>
                <c:pt idx="106">
                  <c:v>7.6810871031917906E-33</c:v>
                </c:pt>
                <c:pt idx="107">
                  <c:v>3.7049409624358099E-31</c:v>
                </c:pt>
                <c:pt idx="108">
                  <c:v>6.2639366808425703E-30</c:v>
                </c:pt>
                <c:pt idx="109">
                  <c:v>7.5916071186336299E-36</c:v>
                </c:pt>
                <c:pt idx="110">
                  <c:v>1.39380317438016E-29</c:v>
                </c:pt>
                <c:pt idx="111">
                  <c:v>4.6337835943358E-27</c:v>
                </c:pt>
                <c:pt idx="112">
                  <c:v>6.1035775047449204E-32</c:v>
                </c:pt>
                <c:pt idx="113">
                  <c:v>1.97626865325127E-33</c:v>
                </c:pt>
                <c:pt idx="114">
                  <c:v>1.25208605692751E-28</c:v>
                </c:pt>
                <c:pt idx="115">
                  <c:v>1.9423451267857301E-28</c:v>
                </c:pt>
                <c:pt idx="116">
                  <c:v>4.4767699889484399E-29</c:v>
                </c:pt>
                <c:pt idx="117">
                  <c:v>1.0642580057642E-27</c:v>
                </c:pt>
                <c:pt idx="118">
                  <c:v>2.7056163512989499E-30</c:v>
                </c:pt>
                <c:pt idx="119">
                  <c:v>9.4056688242785901E-33</c:v>
                </c:pt>
                <c:pt idx="120">
                  <c:v>1.2521788335951601E-24</c:v>
                </c:pt>
              </c:numCache>
            </c:numRef>
          </c:yVal>
          <c:smooth val="0"/>
          <c:extLst>
            <c:ext xmlns:c16="http://schemas.microsoft.com/office/drawing/2014/chart" uri="{C3380CC4-5D6E-409C-BE32-E72D297353CC}">
              <c16:uniqueId val="{00000009-1550-455C-A410-6E03E4A05C07}"/>
            </c:ext>
          </c:extLst>
        </c:ser>
        <c:ser>
          <c:idx val="19"/>
          <c:order val="10"/>
          <c:tx>
            <c:strRef>
              <c:f>'12 cycle 1hr'!$AT$1</c:f>
              <c:strCache>
                <c:ptCount val="1"/>
                <c:pt idx="0">
                  <c:v>Cycle 10</c:v>
                </c:pt>
              </c:strCache>
            </c:strRef>
          </c:tx>
          <c:spPr>
            <a:ln w="28575">
              <a:noFill/>
            </a:ln>
          </c:spPr>
          <c:marker>
            <c:symbol val="star"/>
            <c:size val="7"/>
            <c:spPr>
              <a:ln>
                <a:solidFill>
                  <a:schemeClr val="accent6">
                    <a:lumMod val="60000"/>
                    <a:lumOff val="40000"/>
                  </a:schemeClr>
                </a:solidFill>
              </a:ln>
            </c:spPr>
          </c:marker>
          <c:xVal>
            <c:numRef>
              <c:f>'12 cycle 1hr'!$A$3:$A$123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'12 cycle 1hr'!$AT$2:$AT$963</c:f>
              <c:numCache>
                <c:formatCode>0.00E+00</c:formatCode>
                <c:ptCount val="962"/>
                <c:pt idx="0">
                  <c:v>3.5505104278854502E-7</c:v>
                </c:pt>
                <c:pt idx="1">
                  <c:v>1.1510954891491499E-6</c:v>
                </c:pt>
                <c:pt idx="2">
                  <c:v>3.4744243748718801E-6</c:v>
                </c:pt>
                <c:pt idx="3">
                  <c:v>9.3011685748933798E-6</c:v>
                </c:pt>
                <c:pt idx="4">
                  <c:v>2.2369502403307699E-5</c:v>
                </c:pt>
                <c:pt idx="5">
                  <c:v>4.8896104999585003E-5</c:v>
                </c:pt>
                <c:pt idx="6">
                  <c:v>9.8144206276629107E-5</c:v>
                </c:pt>
                <c:pt idx="7">
                  <c:v>1.8255655595566999E-4</c:v>
                </c:pt>
                <c:pt idx="8">
                  <c:v>3.1724327709525802E-4</c:v>
                </c:pt>
                <c:pt idx="9">
                  <c:v>5.1876198267564102E-4</c:v>
                </c:pt>
                <c:pt idx="10">
                  <c:v>8.0331560457125295E-4</c:v>
                </c:pt>
                <c:pt idx="11" formatCode="General">
                  <c:v>1.1846533743664601E-3</c:v>
                </c:pt>
                <c:pt idx="12" formatCode="General">
                  <c:v>1.6720426501706199E-3</c:v>
                </c:pt>
                <c:pt idx="13" formatCode="General">
                  <c:v>2.2686629090458098E-3</c:v>
                </c:pt>
                <c:pt idx="14" formatCode="General">
                  <c:v>2.9706782661378301E-3</c:v>
                </c:pt>
                <c:pt idx="15" formatCode="General">
                  <c:v>3.7671066820621399E-3</c:v>
                </c:pt>
                <c:pt idx="16" formatCode="General">
                  <c:v>4.6404581516981099E-3</c:v>
                </c:pt>
                <c:pt idx="17" formatCode="General">
                  <c:v>5.5679883807897498E-3</c:v>
                </c:pt>
                <c:pt idx="18" formatCode="General">
                  <c:v>6.5233432687819004E-3</c:v>
                </c:pt>
                <c:pt idx="19" formatCode="General">
                  <c:v>7.4783270247280598E-3</c:v>
                </c:pt>
                <c:pt idx="20" formatCode="General">
                  <c:v>8.4045780822634697E-3</c:v>
                </c:pt>
                <c:pt idx="21" formatCode="General">
                  <c:v>9.2749865725636396E-3</c:v>
                </c:pt>
                <c:pt idx="22" formatCode="General">
                  <c:v>1.0064780712127601E-2</c:v>
                </c:pt>
                <c:pt idx="23" formatCode="General">
                  <c:v>1.0752291418612E-2</c:v>
                </c:pt>
                <c:pt idx="24" formatCode="General">
                  <c:v>1.1319458484649599E-2</c:v>
                </c:pt>
                <c:pt idx="25" formatCode="General">
                  <c:v>1.1752157472074001E-2</c:v>
                </c:pt>
                <c:pt idx="26" formatCode="General">
                  <c:v>1.20404362678527E-2</c:v>
                </c:pt>
                <c:pt idx="27" formatCode="General">
                  <c:v>1.2178712524473599E-2</c:v>
                </c:pt>
                <c:pt idx="28" formatCode="General">
                  <c:v>1.2165958061814299E-2</c:v>
                </c:pt>
                <c:pt idx="29" formatCode="General">
                  <c:v>1.2005855329334699E-2</c:v>
                </c:pt>
                <c:pt idx="30" formatCode="General">
                  <c:v>1.1706861667335E-2</c:v>
                </c:pt>
                <c:pt idx="31" formatCode="General">
                  <c:v>1.12820994108915E-2</c:v>
                </c:pt>
                <c:pt idx="32" formatCode="General">
                  <c:v>1.07489731162786E-2</c:v>
                </c:pt>
                <c:pt idx="33" formatCode="General">
                  <c:v>1.0128472931682999E-2</c:v>
                </c:pt>
                <c:pt idx="34" formatCode="General">
                  <c:v>9.4441333785653097E-3</c:v>
                </c:pt>
                <c:pt idx="35" formatCode="General">
                  <c:v>8.72073695063591E-3</c:v>
                </c:pt>
                <c:pt idx="36" formatCode="General">
                  <c:v>7.9828705638646993E-3</c:v>
                </c:pt>
                <c:pt idx="37" formatCode="General">
                  <c:v>7.2534894570708197E-3</c:v>
                </c:pt>
                <c:pt idx="38" formatCode="General">
                  <c:v>6.55267853289842E-3</c:v>
                </c:pt>
                <c:pt idx="39" formatCode="General">
                  <c:v>5.8967308141291098E-3</c:v>
                </c:pt>
                <c:pt idx="40" formatCode="General">
                  <c:v>5.297661293298E-3</c:v>
                </c:pt>
                <c:pt idx="41" formatCode="General">
                  <c:v>4.7631734050810302E-3</c:v>
                </c:pt>
                <c:pt idx="42" formatCode="General">
                  <c:v>4.29702596738934E-3</c:v>
                </c:pt>
                <c:pt idx="43" formatCode="General">
                  <c:v>3.89965181238949E-3</c:v>
                </c:pt>
                <c:pt idx="44" formatCode="General">
                  <c:v>3.56885138899087E-3</c:v>
                </c:pt>
                <c:pt idx="45" formatCode="General">
                  <c:v>3.3003822900354801E-3</c:v>
                </c:pt>
                <c:pt idx="46" formatCode="General">
                  <c:v>3.0883415602147501E-3</c:v>
                </c:pt>
                <c:pt idx="47" formatCode="General">
                  <c:v>2.9253440443426301E-3</c:v>
                </c:pt>
                <c:pt idx="48" formatCode="General">
                  <c:v>2.8025913052260802E-3</c:v>
                </c:pt>
                <c:pt idx="49" formatCode="General">
                  <c:v>2.7099836152046902E-3</c:v>
                </c:pt>
                <c:pt idx="50" formatCode="General">
                  <c:v>2.63641960918903E-3</c:v>
                </c:pt>
                <c:pt idx="51" formatCode="General">
                  <c:v>2.57037789560854E-3</c:v>
                </c:pt>
                <c:pt idx="52" formatCode="General">
                  <c:v>2.50078574754297E-3</c:v>
                </c:pt>
                <c:pt idx="53" formatCode="General">
                  <c:v>2.41809268482029E-3</c:v>
                </c:pt>
                <c:pt idx="54" formatCode="General">
                  <c:v>2.3153843358159E-3</c:v>
                </c:pt>
                <c:pt idx="55" formatCode="General">
                  <c:v>2.18932959251105E-3</c:v>
                </c:pt>
                <c:pt idx="56" formatCode="General">
                  <c:v>2.0407307893037701E-3</c:v>
                </c:pt>
                <c:pt idx="57" formatCode="General">
                  <c:v>1.8744913395494201E-3</c:v>
                </c:pt>
                <c:pt idx="58" formatCode="General">
                  <c:v>1.6988973366096601E-3</c:v>
                </c:pt>
                <c:pt idx="59" formatCode="General">
                  <c:v>1.5242611989378901E-3</c:v>
                </c:pt>
                <c:pt idx="60" formatCode="General">
                  <c:v>1.3611406320705999E-3</c:v>
                </c:pt>
                <c:pt idx="61" formatCode="General">
                  <c:v>1.2184843653813E-3</c:v>
                </c:pt>
                <c:pt idx="62" formatCode="General">
                  <c:v>1.1021147947758399E-3</c:v>
                </c:pt>
                <c:pt idx="63" formatCode="General">
                  <c:v>1.0138899087905799E-3</c:v>
                </c:pt>
                <c:pt idx="64">
                  <c:v>9.5172127475961999E-4</c:v>
                </c:pt>
                <c:pt idx="65">
                  <c:v>9.1038993559777704E-4</c:v>
                </c:pt>
                <c:pt idx="66">
                  <c:v>8.8289601262658802E-4</c:v>
                </c:pt>
                <c:pt idx="67">
                  <c:v>8.6196255870163397E-4</c:v>
                </c:pt>
                <c:pt idx="68">
                  <c:v>8.4132282063364896E-4</c:v>
                </c:pt>
                <c:pt idx="69">
                  <c:v>8.16542014945298E-4</c:v>
                </c:pt>
                <c:pt idx="70">
                  <c:v>7.8529911115765496E-4</c:v>
                </c:pt>
                <c:pt idx="71" formatCode="General">
                  <c:v>7.4721651617437601E-4</c:v>
                </c:pt>
                <c:pt idx="72">
                  <c:v>7.0341717218980096E-4</c:v>
                </c:pt>
                <c:pt idx="73">
                  <c:v>6.5599795198068001E-4</c:v>
                </c:pt>
                <c:pt idx="74">
                  <c:v>6.07548339758068E-4</c:v>
                </c:pt>
                <c:pt idx="75">
                  <c:v>5.6076428154483405E-4</c:v>
                </c:pt>
                <c:pt idx="76">
                  <c:v>5.18145447131246E-4</c:v>
                </c:pt>
                <c:pt idx="77">
                  <c:v>4.8174601397476998E-4</c:v>
                </c:pt>
                <c:pt idx="78">
                  <c:v>4.5296383905224502E-4</c:v>
                </c:pt>
                <c:pt idx="79">
                  <c:v>4.3238172656856401E-4</c:v>
                </c:pt>
                <c:pt idx="80">
                  <c:v>4.19691961724311E-4</c:v>
                </c:pt>
                <c:pt idx="81">
                  <c:v>4.1372989653609601E-4</c:v>
                </c:pt>
                <c:pt idx="82">
                  <c:v>4.12621826399117E-4</c:v>
                </c:pt>
                <c:pt idx="83">
                  <c:v>4.1402300121262599E-4</c:v>
                </c:pt>
                <c:pt idx="84">
                  <c:v>4.1540301754139299E-4</c:v>
                </c:pt>
                <c:pt idx="85">
                  <c:v>4.14328533224761E-4</c:v>
                </c:pt>
                <c:pt idx="86">
                  <c:v>4.08700172556564E-4</c:v>
                </c:pt>
                <c:pt idx="87">
                  <c:v>3.9691670099273302E-4</c:v>
                </c:pt>
                <c:pt idx="88">
                  <c:v>3.7795680691488E-4</c:v>
                </c:pt>
                <c:pt idx="89">
                  <c:v>3.5138509701937399E-4</c:v>
                </c:pt>
                <c:pt idx="90">
                  <c:v>3.17297963192686E-4</c:v>
                </c:pt>
                <c:pt idx="91">
                  <c:v>2.7623033383861097E-4</c:v>
                </c:pt>
                <c:pt idx="92">
                  <c:v>2.2904310026206E-4</c:v>
                </c:pt>
                <c:pt idx="93">
                  <c:v>1.7680821474641499E-4</c:v>
                </c:pt>
                <c:pt idx="94">
                  <c:v>1.2070344382664101E-4</c:v>
                </c:pt>
                <c:pt idx="95">
                  <c:v>6.1924038163851906E-5</c:v>
                </c:pt>
                <c:pt idx="96">
                  <c:v>1.6168762613233399E-6</c:v>
                </c:pt>
                <c:pt idx="97">
                  <c:v>4.11124228479179E-26</c:v>
                </c:pt>
                <c:pt idx="98">
                  <c:v>1.8154716991008001E-27</c:v>
                </c:pt>
                <c:pt idx="99">
                  <c:v>6.6616058554884694E-30</c:v>
                </c:pt>
                <c:pt idx="100">
                  <c:v>3.9979045187187E-41</c:v>
                </c:pt>
                <c:pt idx="101">
                  <c:v>2.7801761532204299E-41</c:v>
                </c:pt>
                <c:pt idx="102">
                  <c:v>2.02540897501201E-31</c:v>
                </c:pt>
                <c:pt idx="103">
                  <c:v>1.8881235638159001E-40</c:v>
                </c:pt>
                <c:pt idx="104">
                  <c:v>2.2743074075991701E-42</c:v>
                </c:pt>
                <c:pt idx="105">
                  <c:v>9.7039918654493506E-42</c:v>
                </c:pt>
                <c:pt idx="106">
                  <c:v>4.5192435993860999E-40</c:v>
                </c:pt>
                <c:pt idx="107">
                  <c:v>1.2645317342067101E-41</c:v>
                </c:pt>
                <c:pt idx="108">
                  <c:v>6.7380595877980201E-40</c:v>
                </c:pt>
                <c:pt idx="109">
                  <c:v>2.2354494011834501E-40</c:v>
                </c:pt>
                <c:pt idx="110">
                  <c:v>1.12865342731499E-39</c:v>
                </c:pt>
                <c:pt idx="111">
                  <c:v>1.9431105155559998E-40</c:v>
                </c:pt>
                <c:pt idx="112">
                  <c:v>3.8737494747795202E-41</c:v>
                </c:pt>
                <c:pt idx="113">
                  <c:v>3.7425879385187199E-41</c:v>
                </c:pt>
                <c:pt idx="114">
                  <c:v>2.0921666332062298E-40</c:v>
                </c:pt>
                <c:pt idx="115">
                  <c:v>3.3570206660597399E-40</c:v>
                </c:pt>
                <c:pt idx="116">
                  <c:v>7.8212072487825299E-41</c:v>
                </c:pt>
                <c:pt idx="117">
                  <c:v>3.6994279458175099E-43</c:v>
                </c:pt>
                <c:pt idx="118">
                  <c:v>3.1060046708467701E-39</c:v>
                </c:pt>
                <c:pt idx="119">
                  <c:v>8.7257874464581299E-40</c:v>
                </c:pt>
                <c:pt idx="120">
                  <c:v>1.3329150992657599E-41</c:v>
                </c:pt>
              </c:numCache>
            </c:numRef>
          </c:yVal>
          <c:smooth val="0"/>
          <c:extLst>
            <c:ext xmlns:c16="http://schemas.microsoft.com/office/drawing/2014/chart" uri="{C3380CC4-5D6E-409C-BE32-E72D297353CC}">
              <c16:uniqueId val="{0000000A-1550-455C-A410-6E03E4A05C07}"/>
            </c:ext>
          </c:extLst>
        </c:ser>
        <c:ser>
          <c:idx val="20"/>
          <c:order val="11"/>
          <c:tx>
            <c:strRef>
              <c:f>'12 cycle 1hr'!$AX$1</c:f>
              <c:strCache>
                <c:ptCount val="1"/>
                <c:pt idx="0">
                  <c:v>Cycle 11</c:v>
                </c:pt>
              </c:strCache>
            </c:strRef>
          </c:tx>
          <c:spPr>
            <a:ln w="28575">
              <a:noFill/>
            </a:ln>
          </c:spPr>
          <c:marker>
            <c:symbol val="star"/>
            <c:size val="7"/>
            <c:spPr>
              <a:ln>
                <a:solidFill>
                  <a:srgbClr val="7030A0"/>
                </a:solidFill>
              </a:ln>
            </c:spPr>
          </c:marker>
          <c:xVal>
            <c:numRef>
              <c:f>'12 cycle 1hr'!$A$3:$A$123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'12 cycle 1hr'!$AX$2:$AX$963</c:f>
              <c:numCache>
                <c:formatCode>0.00E+00</c:formatCode>
                <c:ptCount val="962"/>
                <c:pt idx="0">
                  <c:v>5.93952734107006E-7</c:v>
                </c:pt>
                <c:pt idx="1">
                  <c:v>1.1106759529866299E-6</c:v>
                </c:pt>
                <c:pt idx="2">
                  <c:v>3.0093240184214601E-6</c:v>
                </c:pt>
                <c:pt idx="3">
                  <c:v>8.0085783338290605E-6</c:v>
                </c:pt>
                <c:pt idx="4">
                  <c:v>1.92575698747532E-5</c:v>
                </c:pt>
                <c:pt idx="5">
                  <c:v>4.20958203903865E-5</c:v>
                </c:pt>
                <c:pt idx="6">
                  <c:v>8.4502062236424495E-5</c:v>
                </c:pt>
                <c:pt idx="7">
                  <c:v>1.5720439841970801E-4</c:v>
                </c:pt>
                <c:pt idx="8">
                  <c:v>2.7325216797180398E-4</c:v>
                </c:pt>
                <c:pt idx="9">
                  <c:v>4.4698864803649398E-4</c:v>
                </c:pt>
                <c:pt idx="10">
                  <c:v>6.9253239780664401E-4</c:v>
                </c:pt>
                <c:pt idx="11" formatCode="General">
                  <c:v>1.0220069671049701E-3</c:v>
                </c:pt>
                <c:pt idx="12" formatCode="General">
                  <c:v>1.44382438156753E-3</c:v>
                </c:pt>
                <c:pt idx="13" formatCode="General">
                  <c:v>1.96131062693893E-3</c:v>
                </c:pt>
                <c:pt idx="14" formatCode="General">
                  <c:v>2.57187313400208E-3</c:v>
                </c:pt>
                <c:pt idx="15" formatCode="General">
                  <c:v>3.2668050844222299E-3</c:v>
                </c:pt>
                <c:pt idx="16" formatCode="General">
                  <c:v>4.0317005477845599E-3</c:v>
                </c:pt>
                <c:pt idx="17" formatCode="General">
                  <c:v>4.8473733477294402E-3</c:v>
                </c:pt>
                <c:pt idx="18" formatCode="General">
                  <c:v>5.6911171413958003E-3</c:v>
                </c:pt>
                <c:pt idx="19" formatCode="General">
                  <c:v>6.5381284803151998E-3</c:v>
                </c:pt>
                <c:pt idx="20" formatCode="General">
                  <c:v>7.3629403486847799E-3</c:v>
                </c:pt>
                <c:pt idx="21" formatCode="General">
                  <c:v>8.1407455727458E-3</c:v>
                </c:pt>
                <c:pt idx="22" formatCode="General">
                  <c:v>8.8485460728406906E-3</c:v>
                </c:pt>
                <c:pt idx="23" formatCode="General">
                  <c:v>9.4661228358745506E-3</c:v>
                </c:pt>
                <c:pt idx="24" formatCode="General">
                  <c:v>9.9768023937940598E-3</c:v>
                </c:pt>
                <c:pt idx="25" formatCode="General">
                  <c:v>1.03680528700351E-2</c:v>
                </c:pt>
                <c:pt idx="26" formatCode="General">
                  <c:v>1.0631870478391601E-2</c:v>
                </c:pt>
                <c:pt idx="27" formatCode="General">
                  <c:v>1.0764949955046101E-2</c:v>
                </c:pt>
                <c:pt idx="28" formatCode="General">
                  <c:v>1.07685970142483E-2</c:v>
                </c:pt>
                <c:pt idx="29" formatCode="General">
                  <c:v>1.0648394003510401E-2</c:v>
                </c:pt>
                <c:pt idx="30" formatCode="General">
                  <c:v>1.04136234149336E-2</c:v>
                </c:pt>
                <c:pt idx="31" formatCode="General">
                  <c:v>1.0076515376567801E-2</c:v>
                </c:pt>
                <c:pt idx="32" formatCode="General">
                  <c:v>9.6514103934168798E-3</c:v>
                </c:pt>
                <c:pt idx="33" formatCode="General">
                  <c:v>9.1539472341537406E-3</c:v>
                </c:pt>
                <c:pt idx="34" formatCode="General">
                  <c:v>8.6004007607698406E-3</c:v>
                </c:pt>
                <c:pt idx="35" formatCode="General">
                  <c:v>8.00723489373922E-3</c:v>
                </c:pt>
                <c:pt idx="36" formatCode="General">
                  <c:v>7.3908953927457298E-3</c:v>
                </c:pt>
                <c:pt idx="37" formatCode="General">
                  <c:v>6.7677474580705096E-3</c:v>
                </c:pt>
                <c:pt idx="38" formatCode="General">
                  <c:v>6.1540179885923802E-3</c:v>
                </c:pt>
                <c:pt idx="39" formatCode="General">
                  <c:v>5.5655683390796098E-3</c:v>
                </c:pt>
                <c:pt idx="40" formatCode="General">
                  <c:v>5.0173671916127196E-3</c:v>
                </c:pt>
                <c:pt idx="41" formatCode="General">
                  <c:v>4.5226444490253899E-3</c:v>
                </c:pt>
                <c:pt idx="42" formatCode="General">
                  <c:v>4.0918295271694599E-3</c:v>
                </c:pt>
                <c:pt idx="43" formatCode="General">
                  <c:v>3.7314856890588999E-3</c:v>
                </c:pt>
                <c:pt idx="44" formatCode="General">
                  <c:v>3.4434858243912402E-3</c:v>
                </c:pt>
                <c:pt idx="45" formatCode="General">
                  <c:v>3.2246226910501701E-3</c:v>
                </c:pt>
                <c:pt idx="46" formatCode="General">
                  <c:v>3.0667798127979001E-3</c:v>
                </c:pt>
                <c:pt idx="47" formatCode="General">
                  <c:v>2.9576772358268499E-3</c:v>
                </c:pt>
                <c:pt idx="48" formatCode="General">
                  <c:v>2.88212532177567E-3</c:v>
                </c:pt>
                <c:pt idx="49" formatCode="General">
                  <c:v>2.82363104633986E-3</c:v>
                </c:pt>
                <c:pt idx="50" formatCode="General">
                  <c:v>2.7661535423249002E-3</c:v>
                </c:pt>
                <c:pt idx="51" formatCode="General">
                  <c:v>2.69576511345803E-3</c:v>
                </c:pt>
                <c:pt idx="52" formatCode="General">
                  <c:v>2.6020107325166399E-3</c:v>
                </c:pt>
                <c:pt idx="53" formatCode="General">
                  <c:v>2.47881934046745E-3</c:v>
                </c:pt>
                <c:pt idx="54" formatCode="General">
                  <c:v>2.3248805664479702E-3</c:v>
                </c:pt>
                <c:pt idx="55" formatCode="General">
                  <c:v>2.1434689406305499E-3</c:v>
                </c:pt>
                <c:pt idx="56" formatCode="General">
                  <c:v>1.9417220028117299E-3</c:v>
                </c:pt>
                <c:pt idx="57" formatCode="General">
                  <c:v>1.72945321537554E-3</c:v>
                </c:pt>
                <c:pt idx="58" formatCode="General">
                  <c:v>1.51765148621052E-3</c:v>
                </c:pt>
                <c:pt idx="59" formatCode="General">
                  <c:v>1.3169073499739101E-3</c:v>
                </c:pt>
                <c:pt idx="60" formatCode="General">
                  <c:v>1.1360420612618299E-3</c:v>
                </c:pt>
                <c:pt idx="61">
                  <c:v>9.8117860034108097E-4</c:v>
                </c:pt>
                <c:pt idx="62">
                  <c:v>8.5537531413137902E-4</c:v>
                </c:pt>
                <c:pt idx="63">
                  <c:v>7.58802401833236E-4</c:v>
                </c:pt>
                <c:pt idx="64">
                  <c:v>6.8931956775486404E-4</c:v>
                </c:pt>
                <c:pt idx="65">
                  <c:v>6.4325908897444595E-4</c:v>
                </c:pt>
                <c:pt idx="66">
                  <c:v>6.1622587963938702E-4</c:v>
                </c:pt>
                <c:pt idx="67">
                  <c:v>6.0377485351636995E-4</c:v>
                </c:pt>
                <c:pt idx="68">
                  <c:v>6.01891952101141E-4</c:v>
                </c:pt>
                <c:pt idx="69">
                  <c:v>6.0725153889507001E-4</c:v>
                </c:pt>
                <c:pt idx="70">
                  <c:v>6.1726052081212401E-4</c:v>
                </c:pt>
                <c:pt idx="71" formatCode="General">
                  <c:v>6.2993256142362898E-4</c:v>
                </c:pt>
                <c:pt idx="72">
                  <c:v>6.4365688012912804E-4</c:v>
                </c:pt>
                <c:pt idx="73">
                  <c:v>6.5695279045030399E-4</c:v>
                </c:pt>
                <c:pt idx="74">
                  <c:v>6.6829513525590301E-4</c:v>
                </c:pt>
                <c:pt idx="75">
                  <c:v>6.7606969969347098E-4</c:v>
                </c:pt>
                <c:pt idx="76">
                  <c:v>6.7866838071495197E-4</c:v>
                </c:pt>
                <c:pt idx="77">
                  <c:v>6.7467807093635201E-4</c:v>
                </c:pt>
                <c:pt idx="78">
                  <c:v>6.6309358226135297E-4</c:v>
                </c:pt>
                <c:pt idx="79">
                  <c:v>6.4347824081778505E-4</c:v>
                </c:pt>
                <c:pt idx="80">
                  <c:v>6.1602884670719504E-4</c:v>
                </c:pt>
                <c:pt idx="81">
                  <c:v>5.8153207646682804E-4</c:v>
                </c:pt>
                <c:pt idx="82">
                  <c:v>5.4123532027006095E-4</c:v>
                </c:pt>
                <c:pt idx="83">
                  <c:v>4.9666943959891796E-4</c:v>
                </c:pt>
                <c:pt idx="84">
                  <c:v>4.49464423581957E-4</c:v>
                </c:pt>
                <c:pt idx="85">
                  <c:v>4.0119010373018601E-4</c:v>
                </c:pt>
                <c:pt idx="86">
                  <c:v>3.53237992385402E-4</c:v>
                </c:pt>
                <c:pt idx="87">
                  <c:v>3.0675201560370602E-4</c:v>
                </c:pt>
                <c:pt idx="88">
                  <c:v>2.6260103913955298E-4</c:v>
                </c:pt>
                <c:pt idx="89">
                  <c:v>2.2138511121738699E-4</c:v>
                </c:pt>
                <c:pt idx="90">
                  <c:v>1.8346379511058301E-4</c:v>
                </c:pt>
                <c:pt idx="91">
                  <c:v>1.4899570669513101E-4</c:v>
                </c:pt>
                <c:pt idx="92">
                  <c:v>1.17982803203631E-4</c:v>
                </c:pt>
                <c:pt idx="93">
                  <c:v>9.0311878011561903E-5</c:v>
                </c:pt>
                <c:pt idx="94">
                  <c:v>6.5791718952823403E-5</c:v>
                </c:pt>
                <c:pt idx="95">
                  <c:v>4.41833217337261E-5</c:v>
                </c:pt>
                <c:pt idx="96">
                  <c:v>2.5224077035090801E-5</c:v>
                </c:pt>
                <c:pt idx="97">
                  <c:v>8.6453828771482205E-6</c:v>
                </c:pt>
                <c:pt idx="98">
                  <c:v>9.5695641081500105E-14</c:v>
                </c:pt>
                <c:pt idx="99">
                  <c:v>1.3886910013843199E-13</c:v>
                </c:pt>
                <c:pt idx="100">
                  <c:v>1.6331944487126401E-20</c:v>
                </c:pt>
                <c:pt idx="101">
                  <c:v>1.5628161540980701E-16</c:v>
                </c:pt>
                <c:pt idx="102">
                  <c:v>2.3068154428937401E-18</c:v>
                </c:pt>
                <c:pt idx="103">
                  <c:v>4.2352764056541902E-18</c:v>
                </c:pt>
                <c:pt idx="104">
                  <c:v>6.43121469808495E-18</c:v>
                </c:pt>
                <c:pt idx="105">
                  <c:v>9.2622754997237198E-17</c:v>
                </c:pt>
                <c:pt idx="106">
                  <c:v>7.5486318944772104E-18</c:v>
                </c:pt>
                <c:pt idx="107">
                  <c:v>9.2450833778724202E-19</c:v>
                </c:pt>
                <c:pt idx="108">
                  <c:v>2.4824101188083199E-19</c:v>
                </c:pt>
                <c:pt idx="109">
                  <c:v>7.2063514846404E-19</c:v>
                </c:pt>
                <c:pt idx="110">
                  <c:v>3.0431695562369101E-18</c:v>
                </c:pt>
                <c:pt idx="111">
                  <c:v>6.5007353907427904E-22</c:v>
                </c:pt>
                <c:pt idx="112">
                  <c:v>2.116971348033E-22</c:v>
                </c:pt>
                <c:pt idx="113">
                  <c:v>2.2690949729855498E-19</c:v>
                </c:pt>
                <c:pt idx="114">
                  <c:v>2.9915497637008401E-18</c:v>
                </c:pt>
                <c:pt idx="115">
                  <c:v>3.2980032820142199E-22</c:v>
                </c:pt>
                <c:pt idx="116">
                  <c:v>2.8747914418006698E-17</c:v>
                </c:pt>
                <c:pt idx="117">
                  <c:v>1.07676743436578E-19</c:v>
                </c:pt>
                <c:pt idx="118">
                  <c:v>5.0156853312413304E-18</c:v>
                </c:pt>
                <c:pt idx="119">
                  <c:v>7.8602650299743899E-20</c:v>
                </c:pt>
                <c:pt idx="120">
                  <c:v>2.3246324570153001E-14</c:v>
                </c:pt>
              </c:numCache>
            </c:numRef>
          </c:yVal>
          <c:smooth val="0"/>
          <c:extLst>
            <c:ext xmlns:c16="http://schemas.microsoft.com/office/drawing/2014/chart" uri="{C3380CC4-5D6E-409C-BE32-E72D297353CC}">
              <c16:uniqueId val="{0000000B-1550-455C-A410-6E03E4A05C07}"/>
            </c:ext>
          </c:extLst>
        </c:ser>
        <c:ser>
          <c:idx val="21"/>
          <c:order val="12"/>
          <c:tx>
            <c:strRef>
              <c:f>'12 cycle 1hr'!$BB$1</c:f>
              <c:strCache>
                <c:ptCount val="1"/>
                <c:pt idx="0">
                  <c:v>Cycle 12</c:v>
                </c:pt>
              </c:strCache>
            </c:strRef>
          </c:tx>
          <c:spPr>
            <a:ln w="28575">
              <a:noFill/>
            </a:ln>
          </c:spPr>
          <c:marker>
            <c:symbol val="star"/>
            <c:size val="7"/>
            <c:spPr>
              <a:ln>
                <a:solidFill>
                  <a:srgbClr val="00B050"/>
                </a:solidFill>
              </a:ln>
            </c:spPr>
          </c:marker>
          <c:xVal>
            <c:numRef>
              <c:f>'12 cycle 1hr'!$A$3:$A$123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'12 cycle 1hr'!$BB$2:$BB$963</c:f>
              <c:numCache>
                <c:formatCode>0.00E+00</c:formatCode>
                <c:ptCount val="962"/>
                <c:pt idx="0">
                  <c:v>4.6823427624076398E-7</c:v>
                </c:pt>
                <c:pt idx="1">
                  <c:v>1.015067255139E-6</c:v>
                </c:pt>
                <c:pt idx="2">
                  <c:v>2.90414345727185E-6</c:v>
                </c:pt>
                <c:pt idx="3">
                  <c:v>7.7711856647510996E-6</c:v>
                </c:pt>
                <c:pt idx="4">
                  <c:v>1.8690656361286501E-5</c:v>
                </c:pt>
                <c:pt idx="5">
                  <c:v>4.0858281863620498E-5</c:v>
                </c:pt>
                <c:pt idx="6">
                  <c:v>8.2023943832609802E-5</c:v>
                </c:pt>
                <c:pt idx="7">
                  <c:v>1.5261406952049499E-4</c:v>
                </c:pt>
                <c:pt idx="8">
                  <c:v>2.6532929041422898E-4</c:v>
                </c:pt>
                <c:pt idx="9">
                  <c:v>4.34169342042878E-4</c:v>
                </c:pt>
                <c:pt idx="10">
                  <c:v>6.7299144575372295E-4</c:v>
                </c:pt>
                <c:pt idx="11">
                  <c:v>9.9383585620671511E-4</c:v>
                </c:pt>
                <c:pt idx="12" formatCode="General">
                  <c:v>1.4053107006475299E-3</c:v>
                </c:pt>
                <c:pt idx="13" formatCode="General">
                  <c:v>1.91130477469414E-3</c:v>
                </c:pt>
                <c:pt idx="14" formatCode="General">
                  <c:v>2.5102142244577399E-3</c:v>
                </c:pt>
                <c:pt idx="15" formatCode="General">
                  <c:v>3.1947556417435399E-3</c:v>
                </c:pt>
                <c:pt idx="16" formatCode="General">
                  <c:v>3.9523318409919704E-3</c:v>
                </c:pt>
                <c:pt idx="17" formatCode="General">
                  <c:v>4.7658411785960197E-3</c:v>
                </c:pt>
                <c:pt idx="18" formatCode="General">
                  <c:v>5.6147798895835798E-3</c:v>
                </c:pt>
                <c:pt idx="19" formatCode="General">
                  <c:v>6.4764809794723901E-3</c:v>
                </c:pt>
                <c:pt idx="20" formatCode="General">
                  <c:v>7.3273545131087303E-3</c:v>
                </c:pt>
                <c:pt idx="21" formatCode="General">
                  <c:v>8.1440266221761703E-3</c:v>
                </c:pt>
                <c:pt idx="22" formatCode="General">
                  <c:v>8.9043099433183601E-3</c:v>
                </c:pt>
                <c:pt idx="23" formatCode="General">
                  <c:v>9.5879789441823907E-3</c:v>
                </c:pt>
                <c:pt idx="24" formatCode="General">
                  <c:v>1.0177355259656899E-2</c:v>
                </c:pt>
                <c:pt idx="25" formatCode="General">
                  <c:v>1.0657728649675799E-2</c:v>
                </c:pt>
                <c:pt idx="26" formatCode="General">
                  <c:v>1.1017665266990599E-2</c:v>
                </c:pt>
                <c:pt idx="27" formatCode="General">
                  <c:v>1.12492516636848E-2</c:v>
                </c:pt>
                <c:pt idx="28" formatCode="General">
                  <c:v>1.1348288506269399E-2</c:v>
                </c:pt>
                <c:pt idx="29" formatCode="General">
                  <c:v>1.1314440518617601E-2</c:v>
                </c:pt>
                <c:pt idx="30" formatCode="General">
                  <c:v>1.1151276528835199E-2</c:v>
                </c:pt>
                <c:pt idx="31" formatCode="General">
                  <c:v>1.0866147466003799E-2</c:v>
                </c:pt>
                <c:pt idx="32" formatCode="General">
                  <c:v>1.0469857603311501E-2</c:v>
                </c:pt>
                <c:pt idx="33" formatCode="General">
                  <c:v>9.9761188030242903E-3</c:v>
                </c:pt>
                <c:pt idx="34" formatCode="General">
                  <c:v>9.4008557498454996E-3</c:v>
                </c:pt>
                <c:pt idx="35" formatCode="General">
                  <c:v>8.7614599615335395E-3</c:v>
                </c:pt>
                <c:pt idx="36" formatCode="General">
                  <c:v>8.0761024728417397E-3</c:v>
                </c:pt>
                <c:pt idx="37" formatCode="General">
                  <c:v>7.3631601408123901E-3</c:v>
                </c:pt>
                <c:pt idx="38" formatCode="General">
                  <c:v>6.6407569684088204E-3</c:v>
                </c:pt>
                <c:pt idx="39" formatCode="General">
                  <c:v>5.9263687580823898E-3</c:v>
                </c:pt>
                <c:pt idx="40" formatCode="General">
                  <c:v>5.2364189177751498E-3</c:v>
                </c:pt>
                <c:pt idx="41" formatCode="General">
                  <c:v>4.5858379453420596E-3</c:v>
                </c:pt>
                <c:pt idx="42" formatCode="General">
                  <c:v>3.9876047521829596E-3</c:v>
                </c:pt>
                <c:pt idx="43" formatCode="General">
                  <c:v>3.4523238427937E-3</c:v>
                </c:pt>
                <c:pt idx="44" formatCode="General">
                  <c:v>2.9878828208893498E-3</c:v>
                </c:pt>
                <c:pt idx="45" formatCode="General">
                  <c:v>2.5992239825427502E-3</c:v>
                </c:pt>
                <c:pt idx="46" formatCode="General">
                  <c:v>2.2882076445966898E-3</c:v>
                </c:pt>
                <c:pt idx="47" formatCode="General">
                  <c:v>2.0535434596240499E-3</c:v>
                </c:pt>
                <c:pt idx="48" formatCode="General">
                  <c:v>1.89076480455696E-3</c:v>
                </c:pt>
                <c:pt idx="49" formatCode="General">
                  <c:v>1.79226929321885E-3</c:v>
                </c:pt>
                <c:pt idx="50" formatCode="General">
                  <c:v>1.7475029453635201E-3</c:v>
                </c:pt>
                <c:pt idx="51" formatCode="General">
                  <c:v>1.74339220393449E-3</c:v>
                </c:pt>
                <c:pt idx="52" formatCode="General">
                  <c:v>1.76511274185031E-3</c:v>
                </c:pt>
                <c:pt idx="53" formatCode="General">
                  <c:v>1.7972078640013901E-3</c:v>
                </c:pt>
                <c:pt idx="54" formatCode="General">
                  <c:v>1.82495289482176E-3</c:v>
                </c:pt>
                <c:pt idx="55" formatCode="General">
                  <c:v>1.8357781227678E-3</c:v>
                </c:pt>
                <c:pt idx="56" formatCode="General">
                  <c:v>1.82052282616496E-3</c:v>
                </c:pt>
                <c:pt idx="57" formatCode="General">
                  <c:v>1.7743147909641201E-3</c:v>
                </c:pt>
                <c:pt idx="58" formatCode="General">
                  <c:v>1.6969284042716E-3</c:v>
                </c:pt>
                <c:pt idx="59" formatCode="General">
                  <c:v>1.59253936726599E-3</c:v>
                </c:pt>
                <c:pt idx="60" formatCode="General">
                  <c:v>1.46887404844164E-3</c:v>
                </c:pt>
                <c:pt idx="61" formatCode="General">
                  <c:v>1.3358335709199301E-3</c:v>
                </c:pt>
                <c:pt idx="62" formatCode="General">
                  <c:v>1.20377948042005E-3</c:v>
                </c:pt>
                <c:pt idx="63" formatCode="General">
                  <c:v>1.08176947105675E-3</c:v>
                </c:pt>
                <c:pt idx="64">
                  <c:v>9.7608793294057196E-4</c:v>
                </c:pt>
                <c:pt idx="65">
                  <c:v>8.8939443230628902E-4</c:v>
                </c:pt>
                <c:pt idx="66">
                  <c:v>8.2068541087210102E-4</c:v>
                </c:pt>
                <c:pt idx="67">
                  <c:v>7.6606450602412202E-4</c:v>
                </c:pt>
                <c:pt idx="68">
                  <c:v>7.2010664734989405E-4</c:v>
                </c:pt>
                <c:pt idx="69">
                  <c:v>6.7744037369266098E-4</c:v>
                </c:pt>
                <c:pt idx="70">
                  <c:v>6.3413660973310395E-4</c:v>
                </c:pt>
                <c:pt idx="71" formatCode="General">
                  <c:v>5.8857916155830004E-4</c:v>
                </c:pt>
                <c:pt idx="72">
                  <c:v>5.4166681366041303E-4</c:v>
                </c:pt>
                <c:pt idx="73">
                  <c:v>4.9638975178822799E-4</c:v>
                </c:pt>
                <c:pt idx="74">
                  <c:v>4.5696675078943301E-4</c:v>
                </c:pt>
                <c:pt idx="75">
                  <c:v>4.2778905481100001E-4</c:v>
                </c:pt>
                <c:pt idx="76">
                  <c:v>4.1241446160711299E-4</c:v>
                </c:pt>
                <c:pt idx="77">
                  <c:v>4.1278181015513799E-4</c:v>
                </c:pt>
                <c:pt idx="78">
                  <c:v>4.2875774670392199E-4</c:v>
                </c:pt>
                <c:pt idx="79">
                  <c:v>4.5804923865944098E-4</c:v>
                </c:pt>
                <c:pt idx="80">
                  <c:v>4.9645395483821598E-4</c:v>
                </c:pt>
                <c:pt idx="81">
                  <c:v>5.3837406449019898E-4</c:v>
                </c:pt>
                <c:pt idx="82">
                  <c:v>5.7748868130147403E-4</c:v>
                </c:pt>
                <c:pt idx="83">
                  <c:v>6.0746347298845605E-4</c:v>
                </c:pt>
                <c:pt idx="84">
                  <c:v>6.2259659171104399E-4</c:v>
                </c:pt>
                <c:pt idx="85">
                  <c:v>6.1831402126699599E-4</c:v>
                </c:pt>
                <c:pt idx="86">
                  <c:v>5.9147877618670399E-4</c:v>
                </c:pt>
                <c:pt idx="87">
                  <c:v>5.4050370818004001E-4</c:v>
                </c:pt>
                <c:pt idx="88">
                  <c:v>4.65292920125648E-4</c:v>
                </c:pt>
                <c:pt idx="89">
                  <c:v>3.6705328966490903E-4</c:v>
                </c:pt>
                <c:pt idx="90">
                  <c:v>2.4802656844258298E-4</c:v>
                </c:pt>
                <c:pt idx="91">
                  <c:v>1.11188521259464E-4</c:v>
                </c:pt>
                <c:pt idx="92">
                  <c:v>3.3682538095464099E-12</c:v>
                </c:pt>
                <c:pt idx="93">
                  <c:v>8.8795215044061995E-20</c:v>
                </c:pt>
                <c:pt idx="94">
                  <c:v>9.5258026283787697E-19</c:v>
                </c:pt>
                <c:pt idx="95">
                  <c:v>2.3459899750487799E-23</c:v>
                </c:pt>
                <c:pt idx="96">
                  <c:v>1.0922459546429501E-22</c:v>
                </c:pt>
                <c:pt idx="97">
                  <c:v>1.9334820077151901E-35</c:v>
                </c:pt>
                <c:pt idx="98">
                  <c:v>4.5048162357650301E-34</c:v>
                </c:pt>
                <c:pt idx="99">
                  <c:v>2.5602266647018498E-38</c:v>
                </c:pt>
                <c:pt idx="100">
                  <c:v>5.07895991096579E-33</c:v>
                </c:pt>
                <c:pt idx="101">
                  <c:v>1.80980394920094E-25</c:v>
                </c:pt>
                <c:pt idx="102">
                  <c:v>5.1589928003998599E-22</c:v>
                </c:pt>
                <c:pt idx="103">
                  <c:v>1.08453619613517E-22</c:v>
                </c:pt>
                <c:pt idx="104">
                  <c:v>4.4940629783745697E-21</c:v>
                </c:pt>
                <c:pt idx="105">
                  <c:v>8.9107118680544197E-21</c:v>
                </c:pt>
                <c:pt idx="106">
                  <c:v>1.6451709324513499E-22</c:v>
                </c:pt>
                <c:pt idx="107">
                  <c:v>1.6304921873802401E-23</c:v>
                </c:pt>
                <c:pt idx="108">
                  <c:v>2.4394416623502101E-25</c:v>
                </c:pt>
                <c:pt idx="109">
                  <c:v>1.14202088157364E-21</c:v>
                </c:pt>
                <c:pt idx="110">
                  <c:v>2.64351997853089E-25</c:v>
                </c:pt>
                <c:pt idx="111">
                  <c:v>9.5115191818859095E-24</c:v>
                </c:pt>
                <c:pt idx="112">
                  <c:v>2.23172373916807E-25</c:v>
                </c:pt>
                <c:pt idx="113">
                  <c:v>6.3046138254193199E-24</c:v>
                </c:pt>
                <c:pt idx="114">
                  <c:v>4.7928600151383402E-25</c:v>
                </c:pt>
                <c:pt idx="115">
                  <c:v>8.1441013778885696E-25</c:v>
                </c:pt>
                <c:pt idx="116">
                  <c:v>4.18544668305663E-23</c:v>
                </c:pt>
                <c:pt idx="117">
                  <c:v>2.7364164852487502E-25</c:v>
                </c:pt>
                <c:pt idx="118">
                  <c:v>9.0024646266450402E-26</c:v>
                </c:pt>
                <c:pt idx="119">
                  <c:v>9.1761055459846293E-27</c:v>
                </c:pt>
                <c:pt idx="120" formatCode="General">
                  <c:v>0</c:v>
                </c:pt>
              </c:numCache>
            </c:numRef>
          </c:yVal>
          <c:smooth val="0"/>
          <c:extLst>
            <c:ext xmlns:c16="http://schemas.microsoft.com/office/drawing/2014/chart" uri="{C3380CC4-5D6E-409C-BE32-E72D297353CC}">
              <c16:uniqueId val="{0000000C-1550-455C-A410-6E03E4A05C07}"/>
            </c:ext>
          </c:extLst>
        </c:ser>
        <c:dLbls>
          <c:showLegendKey val="0"/>
          <c:showVal val="0"/>
          <c:showCatName val="0"/>
          <c:showSerName val="0"/>
          <c:showPercent val="0"/>
          <c:showBubbleSize val="0"/>
        </c:dLbls>
        <c:axId val="756949576"/>
        <c:axId val="605470480"/>
      </c:scatterChart>
      <c:valAx>
        <c:axId val="756949576"/>
        <c:scaling>
          <c:logBase val="10"/>
          <c:orientation val="minMax"/>
        </c:scaling>
        <c:delete val="0"/>
        <c:axPos val="b"/>
        <c:majorGridlines/>
        <c:minorGridlines/>
        <c:title>
          <c:tx>
            <c:rich>
              <a:bodyPr/>
              <a:lstStyle/>
              <a:p>
                <a:pPr>
                  <a:defRPr/>
                </a:pPr>
                <a:r>
                  <a:rPr lang="en-GB"/>
                  <a:t>T2 relaxation (ms)</a:t>
                </a:r>
              </a:p>
            </c:rich>
          </c:tx>
          <c:layout>
            <c:manualLayout>
              <c:xMode val="edge"/>
              <c:yMode val="edge"/>
              <c:x val="0.36440997287984594"/>
              <c:y val="0.93786259356469337"/>
            </c:manualLayout>
          </c:layout>
          <c:overlay val="0"/>
        </c:title>
        <c:numFmt formatCode="General" sourceLinked="1"/>
        <c:majorTickMark val="out"/>
        <c:minorTickMark val="none"/>
        <c:tickLblPos val="nextTo"/>
        <c:crossAx val="605470480"/>
        <c:crosses val="autoZero"/>
        <c:crossBetween val="midCat"/>
      </c:valAx>
      <c:valAx>
        <c:axId val="605470480"/>
        <c:scaling>
          <c:orientation val="minMax"/>
        </c:scaling>
        <c:delete val="0"/>
        <c:axPos val="l"/>
        <c:majorGridlines/>
        <c:title>
          <c:tx>
            <c:rich>
              <a:bodyPr rot="-5400000" vert="horz"/>
              <a:lstStyle/>
              <a:p>
                <a:pPr>
                  <a:defRPr/>
                </a:pPr>
                <a:r>
                  <a:rPr lang="en-GB"/>
                  <a:t>Incremental volume (ml)</a:t>
                </a:r>
              </a:p>
            </c:rich>
          </c:tx>
          <c:layout>
            <c:manualLayout>
              <c:xMode val="edge"/>
              <c:yMode val="edge"/>
              <c:x val="1.9592193238740334E-2"/>
              <c:y val="0.19107295615825801"/>
            </c:manualLayout>
          </c:layout>
          <c:overlay val="0"/>
        </c:title>
        <c:numFmt formatCode="General" sourceLinked="0"/>
        <c:majorTickMark val="out"/>
        <c:minorTickMark val="none"/>
        <c:tickLblPos val="nextTo"/>
        <c:crossAx val="756949576"/>
        <c:crossesAt val="1.0000000000000002E-2"/>
        <c:crossBetween val="midCat"/>
      </c:valAx>
    </c:plotArea>
    <c:legend>
      <c:legendPos val="r"/>
      <c:layout>
        <c:manualLayout>
          <c:xMode val="edge"/>
          <c:yMode val="edge"/>
          <c:x val="0.84334735196370003"/>
          <c:y val="8.1724992709244687E-2"/>
          <c:w val="0.12125931845873675"/>
          <c:h val="0.70251117915816075"/>
        </c:manualLayout>
      </c:layout>
      <c:overlay val="0"/>
      <c:txPr>
        <a:bodyPr/>
        <a:lstStyle/>
        <a:p>
          <a:pPr>
            <a:defRPr sz="1050"/>
          </a:pPr>
          <a:endParaRPr lang="en-US"/>
        </a:p>
      </c:txPr>
    </c:legend>
    <c:plotVisOnly val="1"/>
    <c:dispBlanksAs val="gap"/>
    <c:showDLblsOverMax val="0"/>
  </c:chart>
  <c:spPr>
    <a:ln>
      <a:noFill/>
    </a:ln>
  </c:spPr>
  <c:txPr>
    <a:bodyPr/>
    <a:lstStyle/>
    <a:p>
      <a:pPr>
        <a:defRPr sz="1200" b="1">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323275798152349"/>
          <c:y val="3.578293650631837E-2"/>
          <c:w val="0.80136479232468827"/>
          <c:h val="0.78361870353984109"/>
        </c:manualLayout>
      </c:layout>
      <c:scatterChart>
        <c:scatterStyle val="lineMarker"/>
        <c:varyColors val="0"/>
        <c:ser>
          <c:idx val="0"/>
          <c:order val="0"/>
          <c:tx>
            <c:v>22 grams</c:v>
          </c:tx>
          <c:spPr>
            <a:ln w="28575">
              <a:noFill/>
            </a:ln>
          </c:spPr>
          <c:marker>
            <c:symbol val="diamond"/>
            <c:size val="6"/>
          </c:marker>
          <c:errBars>
            <c:errDir val="x"/>
            <c:errBarType val="minus"/>
            <c:errValType val="fixedVal"/>
            <c:noEndCap val="0"/>
            <c:val val="0"/>
          </c:errBars>
          <c:errBars>
            <c:errDir val="y"/>
            <c:errBarType val="both"/>
            <c:errValType val="cust"/>
            <c:noEndCap val="0"/>
            <c:plus>
              <c:numRef>
                <c:f>'[Chart in Microsoft PowerPoint]12 cycle 1hr'!$E$147:$E$159</c:f>
                <c:numCache>
                  <c:formatCode>General</c:formatCode>
                  <c:ptCount val="13"/>
                  <c:pt idx="0">
                    <c:v>3.9039729796237923</c:v>
                  </c:pt>
                  <c:pt idx="1">
                    <c:v>4.5627319076032204</c:v>
                  </c:pt>
                  <c:pt idx="2">
                    <c:v>4.8440083107022076</c:v>
                  </c:pt>
                  <c:pt idx="3">
                    <c:v>5.1614548107470934</c:v>
                  </c:pt>
                  <c:pt idx="4">
                    <c:v>5.4271897562715594</c:v>
                  </c:pt>
                  <c:pt idx="5">
                    <c:v>5.8717358201013266</c:v>
                  </c:pt>
                  <c:pt idx="6">
                    <c:v>6.1675179577286086</c:v>
                  </c:pt>
                  <c:pt idx="7">
                    <c:v>6.3102375673291782</c:v>
                  </c:pt>
                  <c:pt idx="8">
                    <c:v>6.1842485574847545</c:v>
                  </c:pt>
                  <c:pt idx="9">
                    <c:v>6.5163001714769129</c:v>
                  </c:pt>
                  <c:pt idx="10">
                    <c:v>7.2137075775547999</c:v>
                  </c:pt>
                  <c:pt idx="11">
                    <c:v>7.1301431717465782</c:v>
                  </c:pt>
                  <c:pt idx="12">
                    <c:v>7.38</c:v>
                  </c:pt>
                </c:numCache>
              </c:numRef>
            </c:plus>
            <c:minus>
              <c:numRef>
                <c:f>'[Chart in Microsoft PowerPoint]12 cycle 1hr'!$E$147:$E$159</c:f>
                <c:numCache>
                  <c:formatCode>General</c:formatCode>
                  <c:ptCount val="13"/>
                  <c:pt idx="0">
                    <c:v>3.9039729796237923</c:v>
                  </c:pt>
                  <c:pt idx="1">
                    <c:v>4.5627319076032204</c:v>
                  </c:pt>
                  <c:pt idx="2">
                    <c:v>4.8440083107022076</c:v>
                  </c:pt>
                  <c:pt idx="3">
                    <c:v>5.1614548107470934</c:v>
                  </c:pt>
                  <c:pt idx="4">
                    <c:v>5.4271897562715594</c:v>
                  </c:pt>
                  <c:pt idx="5">
                    <c:v>5.8717358201013266</c:v>
                  </c:pt>
                  <c:pt idx="6">
                    <c:v>6.1675179577286086</c:v>
                  </c:pt>
                  <c:pt idx="7">
                    <c:v>6.3102375673291782</c:v>
                  </c:pt>
                  <c:pt idx="8">
                    <c:v>6.1842485574847545</c:v>
                  </c:pt>
                  <c:pt idx="9">
                    <c:v>6.5163001714769129</c:v>
                  </c:pt>
                  <c:pt idx="10">
                    <c:v>7.2137075775547999</c:v>
                  </c:pt>
                  <c:pt idx="11">
                    <c:v>7.1301431717465782</c:v>
                  </c:pt>
                  <c:pt idx="12">
                    <c:v>7.38</c:v>
                  </c:pt>
                </c:numCache>
              </c:numRef>
            </c:minus>
          </c:errBars>
          <c:xVal>
            <c:numRef>
              <c:f>'[Chart in Microsoft PowerPoint]12 cycle 1hr'!$I$129:$I$141</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xVal>
          <c:yVal>
            <c:numRef>
              <c:f>'[Chart in Microsoft PowerPoint]12 cycle 1hr'!$K$129:$K$141</c:f>
              <c:numCache>
                <c:formatCode>General</c:formatCode>
                <c:ptCount val="13"/>
                <c:pt idx="1">
                  <c:v>14.437817985354103</c:v>
                </c:pt>
                <c:pt idx="2">
                  <c:v>19.406146124925698</c:v>
                </c:pt>
                <c:pt idx="3">
                  <c:v>24.362934041483694</c:v>
                </c:pt>
                <c:pt idx="4">
                  <c:v>28.066399832207189</c:v>
                </c:pt>
                <c:pt idx="5">
                  <c:v>33.512455273295608</c:v>
                </c:pt>
                <c:pt idx="6">
                  <c:v>36.701068300390332</c:v>
                </c:pt>
                <c:pt idx="7">
                  <c:v>34.128852158685262</c:v>
                </c:pt>
                <c:pt idx="8">
                  <c:v>38.132709934149794</c:v>
                </c:pt>
                <c:pt idx="9">
                  <c:v>36.872314504583741</c:v>
                </c:pt>
                <c:pt idx="10">
                  <c:v>40.089116877822384</c:v>
                </c:pt>
                <c:pt idx="11">
                  <c:v>45.881186093946077</c:v>
                </c:pt>
                <c:pt idx="12">
                  <c:v>45.24692021482246</c:v>
                </c:pt>
              </c:numCache>
            </c:numRef>
          </c:yVal>
          <c:smooth val="0"/>
          <c:extLst>
            <c:ext xmlns:c16="http://schemas.microsoft.com/office/drawing/2014/chart" uri="{C3380CC4-5D6E-409C-BE32-E72D297353CC}">
              <c16:uniqueId val="{00000000-29D5-42C4-B0A4-2FEFD7E39276}"/>
            </c:ext>
          </c:extLst>
        </c:ser>
        <c:dLbls>
          <c:showLegendKey val="0"/>
          <c:showVal val="0"/>
          <c:showCatName val="0"/>
          <c:showSerName val="0"/>
          <c:showPercent val="0"/>
          <c:showBubbleSize val="0"/>
        </c:dLbls>
        <c:axId val="927004264"/>
        <c:axId val="867112784"/>
      </c:scatterChart>
      <c:valAx>
        <c:axId val="927004264"/>
        <c:scaling>
          <c:orientation val="minMax"/>
        </c:scaling>
        <c:delete val="0"/>
        <c:axPos val="b"/>
        <c:title>
          <c:tx>
            <c:rich>
              <a:bodyPr/>
              <a:lstStyle/>
              <a:p>
                <a:pPr>
                  <a:defRPr/>
                </a:pPr>
                <a:r>
                  <a:rPr lang="en-US"/>
                  <a:t>Cycles</a:t>
                </a:r>
              </a:p>
            </c:rich>
          </c:tx>
          <c:overlay val="0"/>
        </c:title>
        <c:numFmt formatCode="General" sourceLinked="1"/>
        <c:majorTickMark val="out"/>
        <c:minorTickMark val="none"/>
        <c:tickLblPos val="nextTo"/>
        <c:spPr>
          <a:ln>
            <a:solidFill>
              <a:schemeClr val="tx1"/>
            </a:solidFill>
          </a:ln>
        </c:spPr>
        <c:crossAx val="867112784"/>
        <c:crosses val="autoZero"/>
        <c:crossBetween val="midCat"/>
        <c:majorUnit val="1"/>
      </c:valAx>
      <c:valAx>
        <c:axId val="867112784"/>
        <c:scaling>
          <c:orientation val="minMax"/>
          <c:max val="60"/>
        </c:scaling>
        <c:delete val="0"/>
        <c:axPos val="l"/>
        <c:majorGridlines/>
        <c:title>
          <c:tx>
            <c:rich>
              <a:bodyPr/>
              <a:lstStyle/>
              <a:p>
                <a:pPr>
                  <a:defRPr/>
                </a:pPr>
                <a:r>
                  <a:rPr lang="en-US"/>
                  <a:t>Cumulative recovery (%)</a:t>
                </a:r>
              </a:p>
            </c:rich>
          </c:tx>
          <c:layout>
            <c:manualLayout>
              <c:xMode val="edge"/>
              <c:yMode val="edge"/>
              <c:x val="3.8579896792561942E-2"/>
              <c:y val="0.19926071514494142"/>
            </c:manualLayout>
          </c:layout>
          <c:overlay val="0"/>
        </c:title>
        <c:numFmt formatCode="General" sourceLinked="1"/>
        <c:majorTickMark val="out"/>
        <c:minorTickMark val="none"/>
        <c:tickLblPos val="nextTo"/>
        <c:spPr>
          <a:ln>
            <a:solidFill>
              <a:schemeClr val="tx1"/>
            </a:solidFill>
          </a:ln>
        </c:spPr>
        <c:crossAx val="927004264"/>
        <c:crosses val="autoZero"/>
        <c:crossBetween val="midCat"/>
      </c:valAx>
      <c:spPr>
        <a:noFill/>
        <a:ln>
          <a:solidFill>
            <a:schemeClr val="tx1"/>
          </a:solidFill>
        </a:ln>
      </c:spPr>
    </c:plotArea>
    <c:plotVisOnly val="1"/>
    <c:dispBlanksAs val="gap"/>
    <c:showDLblsOverMax val="0"/>
  </c:chart>
  <c:spPr>
    <a:ln>
      <a:noFill/>
    </a:ln>
  </c:spPr>
  <c:txPr>
    <a:bodyPr/>
    <a:lstStyle/>
    <a:p>
      <a:pPr>
        <a:defRPr sz="1100" b="1">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1"/>
          <c:order val="1"/>
          <c:tx>
            <c:strRef>
              <c:f>'ENC5-MIX+MMP'!$E$1</c:f>
              <c:strCache>
                <c:ptCount val="1"/>
                <c:pt idx="0">
                  <c:v>Base</c:v>
                </c:pt>
              </c:strCache>
            </c:strRef>
          </c:tx>
          <c:spPr>
            <a:ln w="28575">
              <a:noFill/>
            </a:ln>
          </c:spPr>
          <c:marker>
            <c:symbol val="triangle"/>
            <c:size val="7"/>
            <c:spPr>
              <a:solidFill>
                <a:srgbClr val="92D050"/>
              </a:solidFill>
              <a:ln>
                <a:solidFill>
                  <a:srgbClr val="92D050"/>
                </a:solidFill>
              </a:ln>
            </c:spPr>
          </c:marker>
          <c:xVal>
            <c:numRef>
              <c:f>'ENC5-MIX+MMP'!$A$3:$A$123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'ENC5-MIX+MMP'!$F$3:$F$123</c:f>
              <c:numCache>
                <c:formatCode>0.00E+00</c:formatCode>
                <c:ptCount val="121"/>
                <c:pt idx="0">
                  <c:v>4.20426971459164E-7</c:v>
                </c:pt>
                <c:pt idx="1">
                  <c:v>1.4516346027448801E-6</c:v>
                </c:pt>
                <c:pt idx="2">
                  <c:v>4.3823238229378999E-6</c:v>
                </c:pt>
                <c:pt idx="3">
                  <c:v>1.17313420560094E-5</c:v>
                </c:pt>
                <c:pt idx="4">
                  <c:v>2.82124674413353E-5</c:v>
                </c:pt>
                <c:pt idx="5">
                  <c:v>6.1660539358854294E-5</c:v>
                </c:pt>
                <c:pt idx="6">
                  <c:v>1.23737510875798E-4</c:v>
                </c:pt>
                <c:pt idx="7">
                  <c:v>2.3007423442322701E-4</c:v>
                </c:pt>
                <c:pt idx="8">
                  <c:v>3.9957213448360503E-4</c:v>
                </c:pt>
                <c:pt idx="9">
                  <c:v>6.5277569228783196E-4</c:v>
                </c:pt>
                <c:pt idx="10">
                  <c:v>1.0094717144966099E-3</c:v>
                </c:pt>
                <c:pt idx="11">
                  <c:v>1.48588779848068E-3</c:v>
                </c:pt>
                <c:pt idx="12">
                  <c:v>2.0919814705848598E-3</c:v>
                </c:pt>
                <c:pt idx="13" formatCode="General">
                  <c:v>2.8293025679886302E-3</c:v>
                </c:pt>
                <c:pt idx="14" formatCode="General">
                  <c:v>3.6897961981594502E-3</c:v>
                </c:pt>
                <c:pt idx="15" formatCode="General">
                  <c:v>4.6557364985346699E-3</c:v>
                </c:pt>
                <c:pt idx="16" formatCode="General">
                  <c:v>5.7007852010428897E-3</c:v>
                </c:pt>
                <c:pt idx="17" formatCode="General">
                  <c:v>6.7920060828328098E-3</c:v>
                </c:pt>
                <c:pt idx="18" formatCode="General">
                  <c:v>7.8925397247076E-3</c:v>
                </c:pt>
                <c:pt idx="19" formatCode="General">
                  <c:v>8.96458700299263E-3</c:v>
                </c:pt>
                <c:pt idx="20" formatCode="General">
                  <c:v>9.9723460152745195E-3</c:v>
                </c:pt>
                <c:pt idx="21" formatCode="General">
                  <c:v>1.0884590446949E-2</c:v>
                </c:pt>
                <c:pt idx="22" formatCode="General">
                  <c:v>1.1676661670207899E-2</c:v>
                </c:pt>
                <c:pt idx="23" formatCode="General">
                  <c:v>1.23317455872893E-2</c:v>
                </c:pt>
                <c:pt idx="24" formatCode="General">
                  <c:v>1.2841382995247799E-2</c:v>
                </c:pt>
                <c:pt idx="25" formatCode="General">
                  <c:v>1.32052963599562E-2</c:v>
                </c:pt>
                <c:pt idx="26" formatCode="General">
                  <c:v>1.34306112304329E-2</c:v>
                </c:pt>
                <c:pt idx="27" formatCode="General">
                  <c:v>1.3530657626688401E-2</c:v>
                </c:pt>
                <c:pt idx="28" formatCode="General">
                  <c:v>1.3523512519895999E-2</c:v>
                </c:pt>
                <c:pt idx="29" formatCode="General">
                  <c:v>1.3430424965918E-2</c:v>
                </c:pt>
                <c:pt idx="30" formatCode="General">
                  <c:v>1.3274284079670901E-2</c:v>
                </c:pt>
                <c:pt idx="31" formatCode="General">
                  <c:v>1.30782183259725E-2</c:v>
                </c:pt>
                <c:pt idx="32" formatCode="General">
                  <c:v>1.2864414602518E-2</c:v>
                </c:pt>
                <c:pt idx="33" formatCode="General">
                  <c:v>1.2653196230530701E-2</c:v>
                </c:pt>
                <c:pt idx="34" formatCode="General">
                  <c:v>1.2462354265153399E-2</c:v>
                </c:pt>
                <c:pt idx="35" formatCode="General">
                  <c:v>1.23066855594515E-2</c:v>
                </c:pt>
                <c:pt idx="36" formatCode="General">
                  <c:v>1.2197650037705799E-2</c:v>
                </c:pt>
                <c:pt idx="37" formatCode="General">
                  <c:v>1.2143044732511E-2</c:v>
                </c:pt>
                <c:pt idx="38" formatCode="General">
                  <c:v>1.21466452255845E-2</c:v>
                </c:pt>
                <c:pt idx="39" formatCode="General">
                  <c:v>1.22078014537692E-2</c:v>
                </c:pt>
                <c:pt idx="40" formatCode="General">
                  <c:v>1.23210754245519E-2</c:v>
                </c:pt>
                <c:pt idx="41" formatCode="General">
                  <c:v>1.2476032599806701E-2</c:v>
                </c:pt>
                <c:pt idx="42" formatCode="General">
                  <c:v>1.26573499292135E-2</c:v>
                </c:pt>
                <c:pt idx="43" formatCode="General">
                  <c:v>1.2845340184867301E-2</c:v>
                </c:pt>
                <c:pt idx="44" formatCode="General">
                  <c:v>1.30169810727238E-2</c:v>
                </c:pt>
                <c:pt idx="45" formatCode="General">
                  <c:v>1.31474342197179E-2</c:v>
                </c:pt>
                <c:pt idx="46" formatCode="General">
                  <c:v>1.3211999088525699E-2</c:v>
                </c:pt>
                <c:pt idx="47" formatCode="General">
                  <c:v>1.3188330456614401E-2</c:v>
                </c:pt>
                <c:pt idx="48" formatCode="General">
                  <c:v>1.30586763843894E-2</c:v>
                </c:pt>
                <c:pt idx="49" formatCode="General">
                  <c:v>1.28117855638265E-2</c:v>
                </c:pt>
                <c:pt idx="50" formatCode="General">
                  <c:v>1.2444140389561599E-2</c:v>
                </c:pt>
                <c:pt idx="51" formatCode="General">
                  <c:v>1.19602084159851E-2</c:v>
                </c:pt>
                <c:pt idx="52" formatCode="General">
                  <c:v>1.13716134801507E-2</c:v>
                </c:pt>
                <c:pt idx="53" formatCode="General">
                  <c:v>1.0695357806980599E-2</c:v>
                </c:pt>
                <c:pt idx="54" formatCode="General">
                  <c:v>9.9515123292803695E-3</c:v>
                </c:pt>
                <c:pt idx="55" formatCode="General">
                  <c:v>9.1609116643667204E-3</c:v>
                </c:pt>
                <c:pt idx="56" formatCode="General">
                  <c:v>8.3433510735630902E-3</c:v>
                </c:pt>
                <c:pt idx="57" formatCode="General">
                  <c:v>7.5165685266256298E-3</c:v>
                </c:pt>
                <c:pt idx="58" formatCode="General">
                  <c:v>6.6960137337446204E-3</c:v>
                </c:pt>
                <c:pt idx="59" formatCode="General">
                  <c:v>5.8951773680746503E-3</c:v>
                </c:pt>
                <c:pt idx="60" formatCode="General">
                  <c:v>5.1261344924569104E-3</c:v>
                </c:pt>
                <c:pt idx="61" formatCode="General">
                  <c:v>4.3999911285936798E-3</c:v>
                </c:pt>
                <c:pt idx="62" formatCode="General">
                  <c:v>3.7270255852490598E-3</c:v>
                </c:pt>
                <c:pt idx="63" formatCode="General">
                  <c:v>3.1164714600890801E-3</c:v>
                </c:pt>
                <c:pt idx="64" formatCode="General">
                  <c:v>2.5760093703866001E-3</c:v>
                </c:pt>
                <c:pt idx="65" formatCode="General">
                  <c:v>2.11113155819475E-3</c:v>
                </c:pt>
                <c:pt idx="66" formatCode="General">
                  <c:v>1.7245546914637E-3</c:v>
                </c:pt>
                <c:pt idx="67">
                  <c:v>1.4158509438857399E-3</c:v>
                </c:pt>
                <c:pt idx="68">
                  <c:v>1.1813936289399799E-3</c:v>
                </c:pt>
                <c:pt idx="69">
                  <c:v>1.01462902966886E-3</c:v>
                </c:pt>
                <c:pt idx="70">
                  <c:v>9.0661685680970495E-4</c:v>
                </c:pt>
                <c:pt idx="71">
                  <c:v>8.4673718083649798E-4</c:v>
                </c:pt>
                <c:pt idx="72">
                  <c:v>8.2345242844894496E-4</c:v>
                </c:pt>
                <c:pt idx="73">
                  <c:v>8.2505430327728304E-4</c:v>
                </c:pt>
                <c:pt idx="74">
                  <c:v>8.4034918108955004E-4</c:v>
                </c:pt>
                <c:pt idx="75">
                  <c:v>8.59276799019426E-4</c:v>
                </c:pt>
                <c:pt idx="76">
                  <c:v>8.7343493942171303E-4</c:v>
                </c:pt>
                <c:pt idx="77">
                  <c:v>8.7648071348667101E-4</c:v>
                </c:pt>
                <c:pt idx="78">
                  <c:v>8.6435273988172401E-4</c:v>
                </c:pt>
                <c:pt idx="79">
                  <c:v>8.3527975948527401E-4</c:v>
                </c:pt>
                <c:pt idx="80">
                  <c:v>7.8956910874694499E-4</c:v>
                </c:pt>
                <c:pt idx="81">
                  <c:v>7.2921259561553597E-4</c:v>
                </c:pt>
                <c:pt idx="82">
                  <c:v>6.57375145237892E-4</c:v>
                </c:pt>
                <c:pt idx="83">
                  <c:v>5.7785707758739504E-4</c:v>
                </c:pt>
                <c:pt idx="84">
                  <c:v>4.9459608271718004E-4</c:v>
                </c:pt>
                <c:pt idx="85">
                  <c:v>4.1126867290586201E-4</c:v>
                </c:pt>
                <c:pt idx="86">
                  <c:v>3.3101689768955101E-4</c:v>
                </c:pt>
                <c:pt idx="87">
                  <c:v>2.5629453011788401E-4</c:v>
                </c:pt>
                <c:pt idx="88">
                  <c:v>1.8882592848967701E-4</c:v>
                </c:pt>
                <c:pt idx="89">
                  <c:v>1.29639083752408E-4</c:v>
                </c:pt>
                <c:pt idx="90">
                  <c:v>7.9159872257150696E-5</c:v>
                </c:pt>
                <c:pt idx="91">
                  <c:v>3.7325105950003402E-5</c:v>
                </c:pt>
                <c:pt idx="92">
                  <c:v>3.70799239135521E-6</c:v>
                </c:pt>
                <c:pt idx="93">
                  <c:v>6.1626726271485798E-36</c:v>
                </c:pt>
                <c:pt idx="94">
                  <c:v>5.4398428805864803E-37</c:v>
                </c:pt>
                <c:pt idx="95">
                  <c:v>2.8576163905141102E-38</c:v>
                </c:pt>
                <c:pt idx="96">
                  <c:v>6.6319269236682095E-38</c:v>
                </c:pt>
                <c:pt idx="97">
                  <c:v>1.1780297279810601E-35</c:v>
                </c:pt>
                <c:pt idx="98">
                  <c:v>6.6664617256734303E-34</c:v>
                </c:pt>
                <c:pt idx="99">
                  <c:v>2.2272598856146101E-35</c:v>
                </c:pt>
                <c:pt idx="100">
                  <c:v>3.6492580976783701E-38</c:v>
                </c:pt>
                <c:pt idx="101">
                  <c:v>4.10830531376308E-37</c:v>
                </c:pt>
                <c:pt idx="102">
                  <c:v>1.64565119565681E-36</c:v>
                </c:pt>
                <c:pt idx="103">
                  <c:v>3.7442706177146801E-38</c:v>
                </c:pt>
                <c:pt idx="104">
                  <c:v>8.7464330569927204E-38</c:v>
                </c:pt>
                <c:pt idx="105">
                  <c:v>1.86333916782018E-36</c:v>
                </c:pt>
                <c:pt idx="106">
                  <c:v>1.1613324025470801E-36</c:v>
                </c:pt>
                <c:pt idx="107">
                  <c:v>9.0145618644785798E-29</c:v>
                </c:pt>
                <c:pt idx="108">
                  <c:v>3.8884808448138801E-29</c:v>
                </c:pt>
                <c:pt idx="109">
                  <c:v>2.3775519868466599E-20</c:v>
                </c:pt>
                <c:pt idx="110">
                  <c:v>1.28681362440707E-11</c:v>
                </c:pt>
                <c:pt idx="111">
                  <c:v>4.6059767555561797E-6</c:v>
                </c:pt>
                <c:pt idx="112">
                  <c:v>9.8064774647354995E-6</c:v>
                </c:pt>
                <c:pt idx="113">
                  <c:v>1.4618935892940401E-5</c:v>
                </c:pt>
                <c:pt idx="114">
                  <c:v>1.9051343770115599E-5</c:v>
                </c:pt>
                <c:pt idx="115">
                  <c:v>2.31173798965755E-5</c:v>
                </c:pt>
                <c:pt idx="116">
                  <c:v>2.68333005806198E-5</c:v>
                </c:pt>
                <c:pt idx="117">
                  <c:v>3.0219989639590399E-5</c:v>
                </c:pt>
                <c:pt idx="118">
                  <c:v>3.3297539630439099E-5</c:v>
                </c:pt>
                <c:pt idx="119">
                  <c:v>3.6088138585910201E-5</c:v>
                </c:pt>
                <c:pt idx="120">
                  <c:v>3.8613528886344203E-5</c:v>
                </c:pt>
              </c:numCache>
            </c:numRef>
          </c:yVal>
          <c:smooth val="0"/>
          <c:extLst>
            <c:ext xmlns:c16="http://schemas.microsoft.com/office/drawing/2014/chart" uri="{C3380CC4-5D6E-409C-BE32-E72D297353CC}">
              <c16:uniqueId val="{00000000-F9DE-4F6F-B227-3F8A140E9D9C}"/>
            </c:ext>
          </c:extLst>
        </c:ser>
        <c:ser>
          <c:idx val="2"/>
          <c:order val="2"/>
          <c:tx>
            <c:strRef>
              <c:f>'ENC5-MIX+MMP'!$J$1</c:f>
              <c:strCache>
                <c:ptCount val="1"/>
                <c:pt idx="0">
                  <c:v>Cycle 1</c:v>
                </c:pt>
              </c:strCache>
            </c:strRef>
          </c:tx>
          <c:spPr>
            <a:ln w="28575">
              <a:noFill/>
            </a:ln>
          </c:spPr>
          <c:marker>
            <c:symbol val="diamond"/>
            <c:size val="7"/>
            <c:spPr>
              <a:solidFill>
                <a:schemeClr val="accent4"/>
              </a:solidFill>
              <a:ln>
                <a:solidFill>
                  <a:schemeClr val="accent4"/>
                </a:solidFill>
              </a:ln>
            </c:spPr>
          </c:marker>
          <c:xVal>
            <c:numRef>
              <c:f>'ENC5-MIX+MMP'!$A$3:$A$123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'ENC5-MIX+MMP'!$J$3:$J$123</c:f>
              <c:numCache>
                <c:formatCode>0.00E+00</c:formatCode>
                <c:ptCount val="121"/>
                <c:pt idx="0">
                  <c:v>6.9796158186363702E-7</c:v>
                </c:pt>
                <c:pt idx="1">
                  <c:v>1.3917086789660901E-6</c:v>
                </c:pt>
                <c:pt idx="2">
                  <c:v>3.8393718568840902E-6</c:v>
                </c:pt>
                <c:pt idx="3">
                  <c:v>1.0267540346831E-5</c:v>
                </c:pt>
                <c:pt idx="4">
                  <c:v>2.46914423769339E-5</c:v>
                </c:pt>
                <c:pt idx="5">
                  <c:v>5.3961925004841699E-5</c:v>
                </c:pt>
                <c:pt idx="6">
                  <c:v>1.08277061372064E-4</c:v>
                </c:pt>
                <c:pt idx="7">
                  <c:v>2.0129204494878601E-4</c:v>
                </c:pt>
                <c:pt idx="8">
                  <c:v>3.4948915708809999E-4</c:v>
                </c:pt>
                <c:pt idx="9">
                  <c:v>5.7072530034929503E-4</c:v>
                </c:pt>
                <c:pt idx="10">
                  <c:v>8.8210223475471096E-4</c:v>
                </c:pt>
                <c:pt idx="11">
                  <c:v>1.29750545602291E-3</c:v>
                </c:pt>
                <c:pt idx="12">
                  <c:v>1.82527163997292E-3</c:v>
                </c:pt>
                <c:pt idx="13" formatCode="General">
                  <c:v>2.46643647551536E-3</c:v>
                </c:pt>
                <c:pt idx="14" formatCode="General">
                  <c:v>3.2138971146196101E-3</c:v>
                </c:pt>
                <c:pt idx="15" formatCode="General">
                  <c:v>4.0526371449232101E-3</c:v>
                </c:pt>
                <c:pt idx="16" formatCode="General">
                  <c:v>4.9609574489295396E-3</c:v>
                </c:pt>
                <c:pt idx="17" formatCode="General">
                  <c:v>5.9124766848981302E-3</c:v>
                </c:pt>
                <c:pt idx="18" formatCode="General">
                  <c:v>6.8785655312240098E-3</c:v>
                </c:pt>
                <c:pt idx="19" formatCode="General">
                  <c:v>7.8308302909135801E-3</c:v>
                </c:pt>
                <c:pt idx="20" formatCode="General">
                  <c:v>8.74330569058656E-3</c:v>
                </c:pt>
                <c:pt idx="21" formatCode="General">
                  <c:v>9.5941219478845596E-3</c:v>
                </c:pt>
                <c:pt idx="22" formatCode="General">
                  <c:v>1.03665208443999E-2</c:v>
                </c:pt>
                <c:pt idx="23" formatCode="General">
                  <c:v>1.10492268577218E-2</c:v>
                </c:pt>
                <c:pt idx="24" formatCode="General">
                  <c:v>1.16362636908888E-2</c:v>
                </c:pt>
                <c:pt idx="25" formatCode="General">
                  <c:v>1.2126375921070499E-2</c:v>
                </c:pt>
                <c:pt idx="26" formatCode="General">
                  <c:v>1.25222112983465E-2</c:v>
                </c:pt>
                <c:pt idx="27" formatCode="General">
                  <c:v>1.28294322639703E-2</c:v>
                </c:pt>
                <c:pt idx="28" formatCode="General">
                  <c:v>1.30558526143431E-2</c:v>
                </c:pt>
                <c:pt idx="29" formatCode="General">
                  <c:v>1.32106682285666E-2</c:v>
                </c:pt>
                <c:pt idx="30" formatCode="General">
                  <c:v>1.3303766027092901E-2</c:v>
                </c:pt>
                <c:pt idx="31" formatCode="General">
                  <c:v>1.3345107436180099E-2</c:v>
                </c:pt>
                <c:pt idx="32" formatCode="General">
                  <c:v>1.33441481739282E-2</c:v>
                </c:pt>
                <c:pt idx="33" formatCode="General">
                  <c:v>1.3309318572282699E-2</c:v>
                </c:pt>
                <c:pt idx="34" formatCode="General">
                  <c:v>1.32476091384887E-2</c:v>
                </c:pt>
                <c:pt idx="35" formatCode="General">
                  <c:v>1.31643135100603E-2</c:v>
                </c:pt>
                <c:pt idx="36" formatCode="General">
                  <c:v>1.3062964193522901E-2</c:v>
                </c:pt>
                <c:pt idx="37" formatCode="General">
                  <c:v>1.29454461857676E-2</c:v>
                </c:pt>
                <c:pt idx="38" formatCode="General">
                  <c:v>1.28122428432106E-2</c:v>
                </c:pt>
                <c:pt idx="39" formatCode="General">
                  <c:v>1.2662702240049801E-2</c:v>
                </c:pt>
                <c:pt idx="40" formatCode="General">
                  <c:v>1.2495256960391899E-2</c:v>
                </c:pt>
                <c:pt idx="41" formatCode="General">
                  <c:v>1.23075349256396E-2</c:v>
                </c:pt>
                <c:pt idx="42" formatCode="General">
                  <c:v>1.20963575318455E-2</c:v>
                </c:pt>
                <c:pt idx="43" formatCode="General">
                  <c:v>1.1857698671519701E-2</c:v>
                </c:pt>
                <c:pt idx="44" formatCode="General">
                  <c:v>1.1586719192564401E-2</c:v>
                </c:pt>
                <c:pt idx="45" formatCode="General">
                  <c:v>1.12780202180147E-2</c:v>
                </c:pt>
                <c:pt idx="46" formatCode="General">
                  <c:v>1.0926173068582999E-2</c:v>
                </c:pt>
                <c:pt idx="47" formatCode="General">
                  <c:v>1.0526525788009101E-2</c:v>
                </c:pt>
                <c:pt idx="48" formatCode="General">
                  <c:v>1.0076125152409E-2</c:v>
                </c:pt>
                <c:pt idx="49" formatCode="General">
                  <c:v>9.5745613798499107E-3</c:v>
                </c:pt>
                <c:pt idx="50" formatCode="General">
                  <c:v>9.0245436877012201E-3</c:v>
                </c:pt>
                <c:pt idx="51" formatCode="General">
                  <c:v>8.4320930764079094E-3</c:v>
                </c:pt>
                <c:pt idx="52" formatCode="General">
                  <c:v>7.80636817216873E-3</c:v>
                </c:pt>
                <c:pt idx="53" formatCode="General">
                  <c:v>7.15917302295565E-3</c:v>
                </c:pt>
                <c:pt idx="54" formatCode="General">
                  <c:v>6.5042264759540497E-3</c:v>
                </c:pt>
                <c:pt idx="55" formatCode="General">
                  <c:v>5.85624016821384E-3</c:v>
                </c:pt>
                <c:pt idx="56" formatCode="General">
                  <c:v>5.2298353984951904E-3</c:v>
                </c:pt>
                <c:pt idx="57" formatCode="General">
                  <c:v>4.6383435837924402E-3</c:v>
                </c:pt>
                <c:pt idx="58" formatCode="General">
                  <c:v>4.0926081128418402E-3</c:v>
                </c:pt>
                <c:pt idx="59" formatCode="General">
                  <c:v>3.5999848041683401E-3</c:v>
                </c:pt>
                <c:pt idx="60" formatCode="General">
                  <c:v>3.1637619249522599E-3</c:v>
                </c:pt>
                <c:pt idx="61" formatCode="General">
                  <c:v>2.78318114578723E-3</c:v>
                </c:pt>
                <c:pt idx="62" formatCode="General">
                  <c:v>2.4540978483855698E-3</c:v>
                </c:pt>
                <c:pt idx="63" formatCode="General">
                  <c:v>2.1701427176594699E-3</c:v>
                </c:pt>
                <c:pt idx="64">
                  <c:v>1.9241024274379E-3</c:v>
                </c:pt>
                <c:pt idx="65">
                  <c:v>1.7091825138777399E-3</c:v>
                </c:pt>
                <c:pt idx="66">
                  <c:v>1.51987595017999E-3</c:v>
                </c:pt>
                <c:pt idx="67">
                  <c:v>1.3523049419745801E-3</c:v>
                </c:pt>
                <c:pt idx="68">
                  <c:v>1.2040773872286001E-3</c:v>
                </c:pt>
                <c:pt idx="69">
                  <c:v>1.07383856084197E-3</c:v>
                </c:pt>
                <c:pt idx="70">
                  <c:v>9.6074631437659199E-4</c:v>
                </c:pt>
                <c:pt idx="71">
                  <c:v>8.6406833725050005E-4</c:v>
                </c:pt>
                <c:pt idx="72">
                  <c:v>7.8299513552337798E-4</c:v>
                </c:pt>
                <c:pt idx="73">
                  <c:v>7.16645969077944E-4</c:v>
                </c:pt>
                <c:pt idx="74">
                  <c:v>6.6416629124432802E-4</c:v>
                </c:pt>
                <c:pt idx="75">
                  <c:v>6.2479218468069998E-4</c:v>
                </c:pt>
                <c:pt idx="76">
                  <c:v>5.9779942966997602E-4</c:v>
                </c:pt>
                <c:pt idx="77">
                  <c:v>5.8232789160683697E-4</c:v>
                </c:pt>
                <c:pt idx="78">
                  <c:v>5.7713745627552195E-4</c:v>
                </c:pt>
                <c:pt idx="79">
                  <c:v>5.8039149735122897E-4</c:v>
                </c:pt>
                <c:pt idx="80">
                  <c:v>5.8955245185643402E-4</c:v>
                </c:pt>
                <c:pt idx="81">
                  <c:v>6.0143705923110203E-4</c:v>
                </c:pt>
                <c:pt idx="82">
                  <c:v>6.1242713127285199E-4</c:v>
                </c:pt>
                <c:pt idx="83">
                  <c:v>6.1878626001998695E-4</c:v>
                </c:pt>
                <c:pt idx="84">
                  <c:v>6.1701267259195404E-4</c:v>
                </c:pt>
                <c:pt idx="85">
                  <c:v>6.0415943153202501E-4</c:v>
                </c:pt>
                <c:pt idx="86">
                  <c:v>5.7806866243481604E-4</c:v>
                </c:pt>
                <c:pt idx="87">
                  <c:v>5.37496001925319E-4</c:v>
                </c:pt>
                <c:pt idx="88">
                  <c:v>4.8212389810942103E-4</c:v>
                </c:pt>
                <c:pt idx="89">
                  <c:v>4.1248087654821499E-4</c:v>
                </c:pt>
                <c:pt idx="90">
                  <c:v>3.2979625393636498E-4</c:v>
                </c:pt>
                <c:pt idx="91">
                  <c:v>2.358202036703E-4</c:v>
                </c:pt>
                <c:pt idx="92">
                  <c:v>1.3263529399409801E-4</c:v>
                </c:pt>
                <c:pt idx="93">
                  <c:v>2.2481854102807099E-5</c:v>
                </c:pt>
                <c:pt idx="94">
                  <c:v>6.8981019883075397E-17</c:v>
                </c:pt>
                <c:pt idx="95">
                  <c:v>3.7855949006264102E-21</c:v>
                </c:pt>
                <c:pt idx="96">
                  <c:v>2.61566964856327E-22</c:v>
                </c:pt>
                <c:pt idx="97">
                  <c:v>6.5408771734949505E-26</c:v>
                </c:pt>
                <c:pt idx="98">
                  <c:v>1.4185168607787099E-25</c:v>
                </c:pt>
                <c:pt idx="99">
                  <c:v>3.2215652255137299E-27</c:v>
                </c:pt>
                <c:pt idx="100">
                  <c:v>1.10378829264246E-29</c:v>
                </c:pt>
                <c:pt idx="101">
                  <c:v>1.6555921655114499E-27</c:v>
                </c:pt>
                <c:pt idx="102">
                  <c:v>1.7235808978496601E-33</c:v>
                </c:pt>
                <c:pt idx="103">
                  <c:v>3.9335089688294198E-38</c:v>
                </c:pt>
                <c:pt idx="104">
                  <c:v>7.5278510204699895E-39</c:v>
                </c:pt>
                <c:pt idx="105">
                  <c:v>5.6123680570211003E-37</c:v>
                </c:pt>
                <c:pt idx="106">
                  <c:v>9.5635397203700802E-40</c:v>
                </c:pt>
                <c:pt idx="107">
                  <c:v>3.17096417050042E-36</c:v>
                </c:pt>
                <c:pt idx="108">
                  <c:v>7.27947916435977E-32</c:v>
                </c:pt>
                <c:pt idx="109">
                  <c:v>8.0618703367529499E-31</c:v>
                </c:pt>
                <c:pt idx="110">
                  <c:v>2.3247151051579299E-29</c:v>
                </c:pt>
                <c:pt idx="111">
                  <c:v>5.9952351291655105E-32</c:v>
                </c:pt>
                <c:pt idx="112">
                  <c:v>1.46794255979199E-33</c:v>
                </c:pt>
                <c:pt idx="113">
                  <c:v>3.2393667705270999E-30</c:v>
                </c:pt>
                <c:pt idx="114">
                  <c:v>3.8675198245161202E-32</c:v>
                </c:pt>
                <c:pt idx="115">
                  <c:v>3.1623946481188699E-30</c:v>
                </c:pt>
                <c:pt idx="116">
                  <c:v>5.7281275478281598E-30</c:v>
                </c:pt>
                <c:pt idx="117">
                  <c:v>3.7233295686222601E-35</c:v>
                </c:pt>
                <c:pt idx="118">
                  <c:v>6.9564535424487195E-29</c:v>
                </c:pt>
                <c:pt idx="119">
                  <c:v>1.6585469513062501E-28</c:v>
                </c:pt>
                <c:pt idx="120">
                  <c:v>1.4517664692689399E-19</c:v>
                </c:pt>
              </c:numCache>
            </c:numRef>
          </c:yVal>
          <c:smooth val="0"/>
          <c:extLst>
            <c:ext xmlns:c16="http://schemas.microsoft.com/office/drawing/2014/chart" uri="{C3380CC4-5D6E-409C-BE32-E72D297353CC}">
              <c16:uniqueId val="{00000001-F9DE-4F6F-B227-3F8A140E9D9C}"/>
            </c:ext>
          </c:extLst>
        </c:ser>
        <c:ser>
          <c:idx val="3"/>
          <c:order val="3"/>
          <c:tx>
            <c:strRef>
              <c:f>'ENC5-MIX+MMP'!$M$1</c:f>
              <c:strCache>
                <c:ptCount val="1"/>
                <c:pt idx="0">
                  <c:v>Cycle 2</c:v>
                </c:pt>
              </c:strCache>
            </c:strRef>
          </c:tx>
          <c:spPr>
            <a:ln w="28575">
              <a:noFill/>
            </a:ln>
          </c:spPr>
          <c:marker>
            <c:symbol val="square"/>
            <c:size val="7"/>
            <c:spPr>
              <a:solidFill>
                <a:srgbClr val="C00000"/>
              </a:solidFill>
              <a:ln>
                <a:solidFill>
                  <a:srgbClr val="C00000"/>
                </a:solidFill>
              </a:ln>
            </c:spPr>
          </c:marker>
          <c:xVal>
            <c:numRef>
              <c:f>'ENC5-MIX+MMP'!$A$3:$A$123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'ENC5-MIX+MMP'!$N$3:$N$123</c:f>
              <c:numCache>
                <c:formatCode>0.00E+00</c:formatCode>
                <c:ptCount val="121"/>
                <c:pt idx="0">
                  <c:v>4.6629597250102897E-7</c:v>
                </c:pt>
                <c:pt idx="1">
                  <c:v>1.11278063741337E-6</c:v>
                </c:pt>
                <c:pt idx="2">
                  <c:v>3.27011230183416E-6</c:v>
                </c:pt>
                <c:pt idx="3">
                  <c:v>8.75360728969099E-6</c:v>
                </c:pt>
                <c:pt idx="4">
                  <c:v>2.10518555832095E-5</c:v>
                </c:pt>
                <c:pt idx="5">
                  <c:v>4.6012621169211302E-5</c:v>
                </c:pt>
                <c:pt idx="6">
                  <c:v>9.2344096628949005E-5</c:v>
                </c:pt>
                <c:pt idx="7">
                  <c:v>1.7172843217849699E-4</c:v>
                </c:pt>
                <c:pt idx="8">
                  <c:v>2.9831723077222699E-4</c:v>
                </c:pt>
                <c:pt idx="9">
                  <c:v>4.8754757153801598E-4</c:v>
                </c:pt>
                <c:pt idx="10">
                  <c:v>7.5439980719238498E-4</c:v>
                </c:pt>
                <c:pt idx="11">
                  <c:v>1.1113790096714999E-3</c:v>
                </c:pt>
                <c:pt idx="12" formatCode="General">
                  <c:v>1.56658678315579E-3</c:v>
                </c:pt>
                <c:pt idx="13" formatCode="General">
                  <c:v>2.1222403738647699E-3</c:v>
                </c:pt>
                <c:pt idx="14" formatCode="General">
                  <c:v>2.7738981880247502E-3</c:v>
                </c:pt>
                <c:pt idx="15" formatCode="General">
                  <c:v>3.51051241159439E-3</c:v>
                </c:pt>
                <c:pt idx="16" formatCode="General">
                  <c:v>4.3152766302227896E-3</c:v>
                </c:pt>
                <c:pt idx="17" formatCode="General">
                  <c:v>5.16710383817553E-3</c:v>
                </c:pt>
                <c:pt idx="18" formatCode="General">
                  <c:v>6.0424907132983199E-3</c:v>
                </c:pt>
                <c:pt idx="19" formatCode="General">
                  <c:v>6.9174836389720397E-3</c:v>
                </c:pt>
                <c:pt idx="20" formatCode="General">
                  <c:v>7.7694836072623704E-3</c:v>
                </c:pt>
                <c:pt idx="21" formatCode="General">
                  <c:v>8.5786925628781301E-3</c:v>
                </c:pt>
                <c:pt idx="22" formatCode="General">
                  <c:v>9.32907778769731E-3</c:v>
                </c:pt>
                <c:pt idx="23" formatCode="General">
                  <c:v>1.00088352337479E-2</c:v>
                </c:pt>
                <c:pt idx="24" formatCode="General">
                  <c:v>1.0610392317175799E-2</c:v>
                </c:pt>
                <c:pt idx="25" formatCode="General">
                  <c:v>1.1130034923553399E-2</c:v>
                </c:pt>
                <c:pt idx="26" formatCode="General">
                  <c:v>1.15672824904322E-2</c:v>
                </c:pt>
                <c:pt idx="27" formatCode="General">
                  <c:v>1.19241317734122E-2</c:v>
                </c:pt>
                <c:pt idx="28" formatCode="General">
                  <c:v>1.22042745351791E-2</c:v>
                </c:pt>
                <c:pt idx="29" formatCode="General">
                  <c:v>1.2412414886057301E-2</c:v>
                </c:pt>
                <c:pt idx="30" formatCode="General">
                  <c:v>1.2553709559142499E-2</c:v>
                </c:pt>
                <c:pt idx="31" formatCode="General">
                  <c:v>1.26333832740783E-2</c:v>
                </c:pt>
                <c:pt idx="32" formatCode="General">
                  <c:v>1.26564623787999E-2</c:v>
                </c:pt>
                <c:pt idx="33" formatCode="General">
                  <c:v>1.2627598829567399E-2</c:v>
                </c:pt>
                <c:pt idx="34" formatCode="General">
                  <c:v>1.25509295612573E-2</c:v>
                </c:pt>
                <c:pt idx="35" formatCode="General">
                  <c:v>1.2429972179234E-2</c:v>
                </c:pt>
                <c:pt idx="36" formatCode="General">
                  <c:v>1.2267564423382201E-2</c:v>
                </c:pt>
                <c:pt idx="37" formatCode="General">
                  <c:v>1.2065905146300701E-2</c:v>
                </c:pt>
                <c:pt idx="38" formatCode="General">
                  <c:v>1.1826734058558899E-2</c:v>
                </c:pt>
                <c:pt idx="39" formatCode="General">
                  <c:v>1.15516697987914E-2</c:v>
                </c:pt>
                <c:pt idx="40" formatCode="General">
                  <c:v>1.1242656968533901E-2</c:v>
                </c:pt>
                <c:pt idx="41" formatCode="General">
                  <c:v>1.09024243429303E-2</c:v>
                </c:pt>
                <c:pt idx="42" formatCode="General">
                  <c:v>1.0534773580729901E-2</c:v>
                </c:pt>
                <c:pt idx="43" formatCode="General">
                  <c:v>1.0144551284611201E-2</c:v>
                </c:pt>
                <c:pt idx="44" formatCode="General">
                  <c:v>9.7372261807322502E-3</c:v>
                </c:pt>
                <c:pt idx="45" formatCode="General">
                  <c:v>9.3181189149618097E-3</c:v>
                </c:pt>
                <c:pt idx="46" formatCode="General">
                  <c:v>8.8914884254336305E-3</c:v>
                </c:pt>
                <c:pt idx="47" formatCode="General">
                  <c:v>8.4597570821642806E-3</c:v>
                </c:pt>
                <c:pt idx="48" formatCode="General">
                  <c:v>8.0231390893459303E-3</c:v>
                </c:pt>
                <c:pt idx="49" formatCode="General">
                  <c:v>7.57989194244146E-3</c:v>
                </c:pt>
                <c:pt idx="50" formatCode="General">
                  <c:v>7.1271825581788999E-3</c:v>
                </c:pt>
                <c:pt idx="51" formatCode="General">
                  <c:v>6.6624474711716097E-3</c:v>
                </c:pt>
                <c:pt idx="52" formatCode="General">
                  <c:v>6.18488295003771E-3</c:v>
                </c:pt>
                <c:pt idx="53" formatCode="General">
                  <c:v>5.6966370902955497E-3</c:v>
                </c:pt>
                <c:pt idx="54" formatCode="General">
                  <c:v>5.2032922394573602E-3</c:v>
                </c:pt>
                <c:pt idx="55" formatCode="General">
                  <c:v>4.7134174965322E-3</c:v>
                </c:pt>
                <c:pt idx="56" formatCode="General">
                  <c:v>4.2372592724859697E-3</c:v>
                </c:pt>
                <c:pt idx="57" formatCode="General">
                  <c:v>3.7849387153983099E-3</c:v>
                </c:pt>
                <c:pt idx="58" formatCode="General">
                  <c:v>3.36467823944985E-3</c:v>
                </c:pt>
                <c:pt idx="59" formatCode="General">
                  <c:v>2.9815756715834102E-3</c:v>
                </c:pt>
                <c:pt idx="60" formatCode="General">
                  <c:v>2.6372324209660201E-3</c:v>
                </c:pt>
                <c:pt idx="61" formatCode="General">
                  <c:v>2.3302463814616199E-3</c:v>
                </c:pt>
                <c:pt idx="62" formatCode="General">
                  <c:v>2.0573118235915899E-3</c:v>
                </c:pt>
                <c:pt idx="63" formatCode="General">
                  <c:v>1.8145082285627701E-3</c:v>
                </c:pt>
                <c:pt idx="64" formatCode="General">
                  <c:v>1.5983819030225201E-3</c:v>
                </c:pt>
                <c:pt idx="65" formatCode="General">
                  <c:v>1.4065621653571701E-3</c:v>
                </c:pt>
                <c:pt idx="66" formatCode="General">
                  <c:v>1.23786937911063E-3</c:v>
                </c:pt>
                <c:pt idx="67">
                  <c:v>1.0920444037765199E-3</c:v>
                </c:pt>
                <c:pt idx="68">
                  <c:v>9.6931128064170404E-4</c:v>
                </c:pt>
                <c:pt idx="69">
                  <c:v>8.6996005848050096E-4</c:v>
                </c:pt>
                <c:pt idx="70">
                  <c:v>7.94027233496308E-4</c:v>
                </c:pt>
                <c:pt idx="71">
                  <c:v>7.4105511885136301E-4</c:v>
                </c:pt>
                <c:pt idx="72">
                  <c:v>7.0986419450491602E-4</c:v>
                </c:pt>
                <c:pt idx="73">
                  <c:v>6.9831038126721902E-4</c:v>
                </c:pt>
                <c:pt idx="74">
                  <c:v>7.0308061549440005E-4</c:v>
                </c:pt>
                <c:pt idx="75">
                  <c:v>7.1963435038924196E-4</c:v>
                </c:pt>
                <c:pt idx="76">
                  <c:v>7.4239692185074004E-4</c:v>
                </c:pt>
                <c:pt idx="77">
                  <c:v>7.6523231109604196E-4</c:v>
                </c:pt>
                <c:pt idx="78">
                  <c:v>7.8212597873061895E-4</c:v>
                </c:pt>
                <c:pt idx="79">
                  <c:v>7.8792142448946801E-4</c:v>
                </c:pt>
                <c:pt idx="80">
                  <c:v>7.7894004061818101E-4</c:v>
                </c:pt>
                <c:pt idx="81">
                  <c:v>7.5334776192903497E-4</c:v>
                </c:pt>
                <c:pt idx="82">
                  <c:v>7.1121426299214298E-4</c:v>
                </c:pt>
                <c:pt idx="83">
                  <c:v>6.5428914967924302E-4</c:v>
                </c:pt>
                <c:pt idx="84">
                  <c:v>5.8557622833177404E-4</c:v>
                </c:pt>
                <c:pt idx="85">
                  <c:v>5.08817203808575E-4</c:v>
                </c:pt>
                <c:pt idx="86">
                  <c:v>4.2798058711923599E-4</c:v>
                </c:pt>
                <c:pt idx="87">
                  <c:v>3.4683500416576803E-4</c:v>
                </c:pt>
                <c:pt idx="88">
                  <c:v>2.68640229478478E-4</c:v>
                </c:pt>
                <c:pt idx="89">
                  <c:v>1.9597006030380699E-4</c:v>
                </c:pt>
                <c:pt idx="90">
                  <c:v>1.30649365019053E-4</c:v>
                </c:pt>
                <c:pt idx="91">
                  <c:v>7.3781186074484099E-5</c:v>
                </c:pt>
                <c:pt idx="92">
                  <c:v>2.58326563198352E-5</c:v>
                </c:pt>
                <c:pt idx="93">
                  <c:v>9.8467681762265997E-14</c:v>
                </c:pt>
                <c:pt idx="94">
                  <c:v>8.5093039176630499E-27</c:v>
                </c:pt>
                <c:pt idx="95">
                  <c:v>1.4117611921737199E-30</c:v>
                </c:pt>
                <c:pt idx="96">
                  <c:v>9.7314850620344307E-21</c:v>
                </c:pt>
                <c:pt idx="97">
                  <c:v>2.43742844363342E-31</c:v>
                </c:pt>
                <c:pt idx="98">
                  <c:v>8.1873713422456095E-29</c:v>
                </c:pt>
                <c:pt idx="99">
                  <c:v>5.0826962939570803E-27</c:v>
                </c:pt>
                <c:pt idx="100">
                  <c:v>3.6866568531053797E-30</c:v>
                </c:pt>
                <c:pt idx="101">
                  <c:v>1.06290869924516E-27</c:v>
                </c:pt>
                <c:pt idx="102">
                  <c:v>6.35876381012341E-32</c:v>
                </c:pt>
                <c:pt idx="103">
                  <c:v>1.97317081237712E-34</c:v>
                </c:pt>
                <c:pt idx="104">
                  <c:v>6.3269359781437497E-33</c:v>
                </c:pt>
                <c:pt idx="105">
                  <c:v>3.2274171128578797E-14</c:v>
                </c:pt>
                <c:pt idx="106">
                  <c:v>2.32044922115794E-20</c:v>
                </c:pt>
                <c:pt idx="107">
                  <c:v>2.5425433791020299E-28</c:v>
                </c:pt>
                <c:pt idx="108">
                  <c:v>2.1829216974312899E-24</c:v>
                </c:pt>
                <c:pt idx="109">
                  <c:v>1.3596888593826001E-19</c:v>
                </c:pt>
                <c:pt idx="110">
                  <c:v>1.28969304311575E-14</c:v>
                </c:pt>
                <c:pt idx="111">
                  <c:v>4.5206964257096799E-13</c:v>
                </c:pt>
                <c:pt idx="112">
                  <c:v>1.20884067200677E-6</c:v>
                </c:pt>
                <c:pt idx="113">
                  <c:v>8.2063816080335494E-6</c:v>
                </c:pt>
                <c:pt idx="114">
                  <c:v>1.4715421457367401E-5</c:v>
                </c:pt>
                <c:pt idx="115">
                  <c:v>2.0714665879495401E-5</c:v>
                </c:pt>
                <c:pt idx="116">
                  <c:v>2.62218709394801E-5</c:v>
                </c:pt>
                <c:pt idx="117">
                  <c:v>3.1258332455763498E-5</c:v>
                </c:pt>
                <c:pt idx="118">
                  <c:v>3.5850662243319601E-5</c:v>
                </c:pt>
                <c:pt idx="119">
                  <c:v>4.0026498027145802E-5</c:v>
                </c:pt>
                <c:pt idx="120">
                  <c:v>4.3805932364193702E-5</c:v>
                </c:pt>
              </c:numCache>
            </c:numRef>
          </c:yVal>
          <c:smooth val="0"/>
          <c:extLst>
            <c:ext xmlns:c16="http://schemas.microsoft.com/office/drawing/2014/chart" uri="{C3380CC4-5D6E-409C-BE32-E72D297353CC}">
              <c16:uniqueId val="{00000002-F9DE-4F6F-B227-3F8A140E9D9C}"/>
            </c:ext>
          </c:extLst>
        </c:ser>
        <c:ser>
          <c:idx val="4"/>
          <c:order val="4"/>
          <c:tx>
            <c:strRef>
              <c:f>'ENC5-MIX+MMP'!$Q$1</c:f>
              <c:strCache>
                <c:ptCount val="1"/>
                <c:pt idx="0">
                  <c:v>Cycle 3</c:v>
                </c:pt>
              </c:strCache>
              <c:extLst xmlns:c15="http://schemas.microsoft.com/office/drawing/2012/chart"/>
            </c:strRef>
          </c:tx>
          <c:spPr>
            <a:ln w="28575">
              <a:noFill/>
            </a:ln>
          </c:spPr>
          <c:xVal>
            <c:numRef>
              <c:f>'ENC5-MIX+MMP'!$A$3:$A$123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extLst xmlns:c15="http://schemas.microsoft.com/office/drawing/2012/chart"/>
            </c:numRef>
          </c:xVal>
          <c:yVal>
            <c:numRef>
              <c:f>'ENC5-MIX+MMP'!$R$3:$R$123</c:f>
              <c:numCache>
                <c:formatCode>0.00E+00</c:formatCode>
                <c:ptCount val="121"/>
                <c:pt idx="0">
                  <c:v>2.9477391194632198E-7</c:v>
                </c:pt>
                <c:pt idx="1">
                  <c:v>1.0029266377387101E-6</c:v>
                </c:pt>
                <c:pt idx="2">
                  <c:v>3.02773901239561E-6</c:v>
                </c:pt>
                <c:pt idx="3">
                  <c:v>8.1054113252321207E-6</c:v>
                </c:pt>
                <c:pt idx="4">
                  <c:v>1.9493885702104301E-5</c:v>
                </c:pt>
                <c:pt idx="5">
                  <c:v>4.2611387470969903E-5</c:v>
                </c:pt>
                <c:pt idx="6">
                  <c:v>8.55329490150325E-5</c:v>
                </c:pt>
                <c:pt idx="7">
                  <c:v>1.5910952060949E-4</c:v>
                </c:pt>
                <c:pt idx="8">
                  <c:v>2.7652832795865801E-4</c:v>
                </c:pt>
                <c:pt idx="9">
                  <c:v>4.5226112706586702E-4</c:v>
                </c:pt>
                <c:pt idx="10">
                  <c:v>7.0051074726507003E-4</c:v>
                </c:pt>
                <c:pt idx="11">
                  <c:v>1.0334040271118201E-3</c:v>
                </c:pt>
                <c:pt idx="12">
                  <c:v>1.4592502266168499E-3</c:v>
                </c:pt>
                <c:pt idx="13" formatCode="General">
                  <c:v>1.9811703823506802E-3</c:v>
                </c:pt>
                <c:pt idx="14" formatCode="General">
                  <c:v>2.5963226798921802E-3</c:v>
                </c:pt>
                <c:pt idx="15" formatCode="General">
                  <c:v>3.2958327792584801E-3</c:v>
                </c:pt>
                <c:pt idx="16" formatCode="General">
                  <c:v>4.0654079057276197E-3</c:v>
                </c:pt>
                <c:pt idx="17" formatCode="General">
                  <c:v>4.8865089192986402E-3</c:v>
                </c:pt>
                <c:pt idx="18" formatCode="General">
                  <c:v>5.7378681376576398E-3</c:v>
                </c:pt>
                <c:pt idx="19" formatCode="General">
                  <c:v>6.5971100702881796E-3</c:v>
                </c:pt>
                <c:pt idx="20" formatCode="General">
                  <c:v>7.4422499164938901E-3</c:v>
                </c:pt>
                <c:pt idx="21" formatCode="General">
                  <c:v>8.2529131323099102E-3</c:v>
                </c:pt>
                <c:pt idx="22" formatCode="General">
                  <c:v>9.0112080797552993E-3</c:v>
                </c:pt>
                <c:pt idx="23" formatCode="General">
                  <c:v>9.7022801637649501E-3</c:v>
                </c:pt>
                <c:pt idx="24" formatCode="General">
                  <c:v>1.03146154433488E-2</c:v>
                </c:pt>
                <c:pt idx="25" formatCode="General">
                  <c:v>1.08401803299784E-2</c:v>
                </c:pt>
                <c:pt idx="26" formatCode="General">
                  <c:v>1.12744364887475E-2</c:v>
                </c:pt>
                <c:pt idx="27" formatCode="General">
                  <c:v>1.1616235598921699E-2</c:v>
                </c:pt>
                <c:pt idx="28" formatCode="General">
                  <c:v>1.1867556720972E-2</c:v>
                </c:pt>
                <c:pt idx="29" formatCode="General">
                  <c:v>1.20330713689327E-2</c:v>
                </c:pt>
                <c:pt idx="30" formatCode="General">
                  <c:v>1.2119533494114799E-2</c:v>
                </c:pt>
                <c:pt idx="31" formatCode="General">
                  <c:v>1.2135077267885199E-2</c:v>
                </c:pt>
                <c:pt idx="32" formatCode="General">
                  <c:v>1.20884850621223E-2</c:v>
                </c:pt>
                <c:pt idx="33" formatCode="General">
                  <c:v>1.19885466992855E-2</c:v>
                </c:pt>
                <c:pt idx="34" formatCode="General">
                  <c:v>1.18435462936759E-2</c:v>
                </c:pt>
                <c:pt idx="35" formatCode="General">
                  <c:v>1.1660910211503501E-2</c:v>
                </c:pt>
                <c:pt idx="36" formatCode="General">
                  <c:v>1.1446971446275701E-2</c:v>
                </c:pt>
                <c:pt idx="37" formatCode="General">
                  <c:v>1.1206819675862701E-2</c:v>
                </c:pt>
                <c:pt idx="38" formatCode="General">
                  <c:v>1.09441950917243E-2</c:v>
                </c:pt>
                <c:pt idx="39" formatCode="General">
                  <c:v>1.06614455580711E-2</c:v>
                </c:pt>
                <c:pt idx="40" formatCode="General">
                  <c:v>1.0359563864767499E-2</c:v>
                </c:pt>
                <c:pt idx="41" formatCode="General">
                  <c:v>1.0038369335234099E-2</c:v>
                </c:pt>
                <c:pt idx="42" formatCode="General">
                  <c:v>9.6968421712517704E-3</c:v>
                </c:pt>
                <c:pt idx="43" formatCode="General">
                  <c:v>9.3336151912808401E-3</c:v>
                </c:pt>
                <c:pt idx="44" formatCode="General">
                  <c:v>8.9475587010383606E-3</c:v>
                </c:pt>
                <c:pt idx="45" formatCode="General">
                  <c:v>8.5383970290422405E-3</c:v>
                </c:pt>
                <c:pt idx="46" formatCode="General">
                  <c:v>8.1072542816400493E-3</c:v>
                </c:pt>
                <c:pt idx="47" formatCode="General">
                  <c:v>7.6570743694901397E-3</c:v>
                </c:pt>
                <c:pt idx="48" formatCode="General">
                  <c:v>7.19280121847987E-3</c:v>
                </c:pt>
                <c:pt idx="49" formatCode="General">
                  <c:v>6.72124000266194E-3</c:v>
                </c:pt>
                <c:pt idx="50" formatCode="General">
                  <c:v>6.2505328096449297E-3</c:v>
                </c:pt>
                <c:pt idx="51" formatCode="General">
                  <c:v>5.7892235927283703E-3</c:v>
                </c:pt>
                <c:pt idx="52" formatCode="General">
                  <c:v>5.3450311534106697E-3</c:v>
                </c:pt>
                <c:pt idx="53" formatCode="General">
                  <c:v>4.92356903851032E-3</c:v>
                </c:pt>
                <c:pt idx="54" formatCode="General">
                  <c:v>4.5273727737367101E-3</c:v>
                </c:pt>
                <c:pt idx="55">
                  <c:v>4.15556086227297E-3</c:v>
                </c:pt>
                <c:pt idx="56">
                  <c:v>3.8043211679905601E-3</c:v>
                </c:pt>
                <c:pt idx="57">
                  <c:v>3.46816075034439E-3</c:v>
                </c:pt>
                <c:pt idx="58" formatCode="General">
                  <c:v>3.14160995185375E-3</c:v>
                </c:pt>
                <c:pt idx="59" formatCode="General">
                  <c:v>2.8209385927766501E-3</c:v>
                </c:pt>
                <c:pt idx="60">
                  <c:v>2.5054269935935701E-3</c:v>
                </c:pt>
                <c:pt idx="61">
                  <c:v>2.1978914737701399E-3</c:v>
                </c:pt>
                <c:pt idx="62">
                  <c:v>1.90436374396085E-3</c:v>
                </c:pt>
                <c:pt idx="63">
                  <c:v>1.63305073510855E-3</c:v>
                </c:pt>
                <c:pt idx="64">
                  <c:v>1.39283144380897E-3</c:v>
                </c:pt>
                <c:pt idx="65">
                  <c:v>1.19161314796656E-3</c:v>
                </c:pt>
                <c:pt idx="66">
                  <c:v>1.0348421055823499E-3</c:v>
                </c:pt>
                <c:pt idx="67">
                  <c:v>9.2440459411591205E-4</c:v>
                </c:pt>
                <c:pt idx="68">
                  <c:v>8.5807539289817203E-4</c:v>
                </c:pt>
                <c:pt idx="69">
                  <c:v>8.2959426799788995E-4</c:v>
                </c:pt>
                <c:pt idx="70">
                  <c:v>8.2936795661225904E-4</c:v>
                </c:pt>
                <c:pt idx="71">
                  <c:v>8.4570166654884804E-4</c:v>
                </c:pt>
                <c:pt idx="72">
                  <c:v>8.6637790082022504E-4</c:v>
                </c:pt>
                <c:pt idx="73">
                  <c:v>8.8032317580655195E-4</c:v>
                </c:pt>
                <c:pt idx="74">
                  <c:v>8.7907206034287799E-4</c:v>
                </c:pt>
                <c:pt idx="75">
                  <c:v>8.5776002379134297E-4</c:v>
                </c:pt>
                <c:pt idx="76">
                  <c:v>8.1546476576477202E-4</c:v>
                </c:pt>
                <c:pt idx="77">
                  <c:v>7.5485621346160704E-4</c:v>
                </c:pt>
                <c:pt idx="78">
                  <c:v>6.8126863334327904E-4</c:v>
                </c:pt>
                <c:pt idx="79">
                  <c:v>6.0143362497910803E-4</c:v>
                </c:pt>
                <c:pt idx="80">
                  <c:v>5.2216439507901603E-4</c:v>
                </c:pt>
                <c:pt idx="81">
                  <c:v>4.4925289694219801E-4</c:v>
                </c:pt>
                <c:pt idx="82">
                  <c:v>3.8675143150612701E-4</c:v>
                </c:pt>
                <c:pt idx="83">
                  <c:v>3.3669319236650998E-4</c:v>
                </c:pt>
                <c:pt idx="84">
                  <c:v>2.9920099768787601E-4</c:v>
                </c:pt>
                <c:pt idx="85">
                  <c:v>2.7287084958516002E-4</c:v>
                </c:pt>
                <c:pt idx="86">
                  <c:v>2.5529006961733097E-4</c:v>
                </c:pt>
                <c:pt idx="87">
                  <c:v>2.435703354422E-4</c:v>
                </c:pt>
                <c:pt idx="88">
                  <c:v>2.3480506206396899E-4</c:v>
                </c:pt>
                <c:pt idx="89">
                  <c:v>2.2640645329374801E-4</c:v>
                </c:pt>
                <c:pt idx="90">
                  <c:v>2.1630905393976699E-4</c:v>
                </c:pt>
                <c:pt idx="91">
                  <c:v>2.0305450016167001E-4</c:v>
                </c:pt>
                <c:pt idx="92">
                  <c:v>1.8578370509203499E-4</c:v>
                </c:pt>
                <c:pt idx="93">
                  <c:v>1.6416746075265099E-4</c:v>
                </c:pt>
                <c:pt idx="94">
                  <c:v>1.3830325042363199E-4</c:v>
                </c:pt>
                <c:pt idx="95">
                  <c:v>1.08602391264867E-4</c:v>
                </c:pt>
                <c:pt idx="96">
                  <c:v>7.5680371082853499E-5</c:v>
                </c:pt>
                <c:pt idx="97">
                  <c:v>4.0263021219288903E-5</c:v>
                </c:pt>
                <c:pt idx="98">
                  <c:v>3.1108352231967699E-6</c:v>
                </c:pt>
                <c:pt idx="99">
                  <c:v>6.40904728679753E-22</c:v>
                </c:pt>
                <c:pt idx="100">
                  <c:v>4.5646544867790897E-24</c:v>
                </c:pt>
                <c:pt idx="101">
                  <c:v>1.6063753842213099E-22</c:v>
                </c:pt>
                <c:pt idx="102">
                  <c:v>8.2306012087412205E-26</c:v>
                </c:pt>
                <c:pt idx="103">
                  <c:v>4.5425941818464597E-28</c:v>
                </c:pt>
                <c:pt idx="104">
                  <c:v>4.5170934249353198E-28</c:v>
                </c:pt>
                <c:pt idx="105">
                  <c:v>1.1155447266775199E-31</c:v>
                </c:pt>
                <c:pt idx="106">
                  <c:v>2.7178614289316899E-31</c:v>
                </c:pt>
                <c:pt idx="107">
                  <c:v>2.1816603390809399E-29</c:v>
                </c:pt>
                <c:pt idx="108">
                  <c:v>1.0269474823571801E-31</c:v>
                </c:pt>
                <c:pt idx="109">
                  <c:v>9.0668683131415096E-36</c:v>
                </c:pt>
                <c:pt idx="110">
                  <c:v>3.4325478506899198E-39</c:v>
                </c:pt>
                <c:pt idx="111">
                  <c:v>8.2184193114800401E-40</c:v>
                </c:pt>
                <c:pt idx="112">
                  <c:v>2.9100765208633399E-40</c:v>
                </c:pt>
                <c:pt idx="113">
                  <c:v>6.6961047117761302E-41</c:v>
                </c:pt>
                <c:pt idx="114">
                  <c:v>8.3657518320191503E-42</c:v>
                </c:pt>
                <c:pt idx="115">
                  <c:v>5.3239532555092704E-41</c:v>
                </c:pt>
                <c:pt idx="116">
                  <c:v>7.6144876993253305E-40</c:v>
                </c:pt>
                <c:pt idx="117">
                  <c:v>4.2335762957473099E-39</c:v>
                </c:pt>
                <c:pt idx="118">
                  <c:v>3.8122125737574699E-38</c:v>
                </c:pt>
                <c:pt idx="119">
                  <c:v>9.454958707563409E-38</c:v>
                </c:pt>
                <c:pt idx="120">
                  <c:v>1.42328128995416E-18</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3-F9DE-4F6F-B227-3F8A140E9D9C}"/>
            </c:ext>
          </c:extLst>
        </c:ser>
        <c:ser>
          <c:idx val="5"/>
          <c:order val="5"/>
          <c:tx>
            <c:strRef>
              <c:f>'ENC5-MIX+MMP'!$U$1</c:f>
              <c:strCache>
                <c:ptCount val="1"/>
                <c:pt idx="0">
                  <c:v>Cycle 4</c:v>
                </c:pt>
              </c:strCache>
              <c:extLst xmlns:c15="http://schemas.microsoft.com/office/drawing/2012/chart"/>
            </c:strRef>
          </c:tx>
          <c:spPr>
            <a:ln w="28575">
              <a:noFill/>
            </a:ln>
          </c:spPr>
          <c:xVal>
            <c:numRef>
              <c:f>'ENC5-MIX+MMP'!$A$3:$A$123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extLst xmlns:c15="http://schemas.microsoft.com/office/drawing/2012/chart"/>
            </c:numRef>
          </c:xVal>
          <c:yVal>
            <c:numRef>
              <c:f>'ENC5-MIX+MMP'!$V$3:$V$123</c:f>
              <c:numCache>
                <c:formatCode>0.00E+00</c:formatCode>
                <c:ptCount val="121"/>
                <c:pt idx="0">
                  <c:v>3.6961282035008401E-7</c:v>
                </c:pt>
                <c:pt idx="1">
                  <c:v>1.08696212919312E-6</c:v>
                </c:pt>
                <c:pt idx="2">
                  <c:v>3.2729135455156198E-6</c:v>
                </c:pt>
                <c:pt idx="3">
                  <c:v>8.7616508608334698E-6</c:v>
                </c:pt>
                <c:pt idx="4">
                  <c:v>2.1071617084089599E-5</c:v>
                </c:pt>
                <c:pt idx="5">
                  <c:v>4.6057662984821898E-5</c:v>
                </c:pt>
                <c:pt idx="6">
                  <c:v>9.2441390734165893E-5</c:v>
                </c:pt>
                <c:pt idx="7">
                  <c:v>1.71931300428695E-4</c:v>
                </c:pt>
                <c:pt idx="8">
                  <c:v>2.9873033054172901E-4</c:v>
                </c:pt>
                <c:pt idx="9">
                  <c:v>4.8837048234418002E-4</c:v>
                </c:pt>
                <c:pt idx="10">
                  <c:v>7.55993940401822E-4</c:v>
                </c:pt>
                <c:pt idx="11">
                  <c:v>1.1143555166199799E-3</c:v>
                </c:pt>
                <c:pt idx="12">
                  <c:v>1.57190021127462E-3</c:v>
                </c:pt>
                <c:pt idx="13">
                  <c:v>2.1312595345079899E-3</c:v>
                </c:pt>
                <c:pt idx="14" formatCode="General">
                  <c:v>2.7884172741323701E-3</c:v>
                </c:pt>
                <c:pt idx="15" formatCode="General">
                  <c:v>3.53266159072518E-3</c:v>
                </c:pt>
                <c:pt idx="16" formatCode="General">
                  <c:v>4.3472996912896598E-3</c:v>
                </c:pt>
                <c:pt idx="17" formatCode="General">
                  <c:v>5.2109933458268599E-3</c:v>
                </c:pt>
                <c:pt idx="18" formatCode="General">
                  <c:v>6.0994848608970599E-3</c:v>
                </c:pt>
                <c:pt idx="19" formatCode="General">
                  <c:v>6.9874674081802299E-3</c:v>
                </c:pt>
                <c:pt idx="20" formatCode="General">
                  <c:v>7.8503461554646492E-3</c:v>
                </c:pt>
                <c:pt idx="21" formatCode="General">
                  <c:v>8.6657088249921799E-3</c:v>
                </c:pt>
                <c:pt idx="22" formatCode="General">
                  <c:v>9.4143906608223898E-3</c:v>
                </c:pt>
                <c:pt idx="23" formatCode="General">
                  <c:v>1.00810900330543E-2</c:v>
                </c:pt>
                <c:pt idx="24" formatCode="General">
                  <c:v>1.06545714661479E-2</c:v>
                </c:pt>
                <c:pt idx="25" formatCode="General">
                  <c:v>1.1127529665827701E-2</c:v>
                </c:pt>
                <c:pt idx="26" formatCode="General">
                  <c:v>1.14962132647633E-2</c:v>
                </c:pt>
                <c:pt idx="27" formatCode="General">
                  <c:v>1.1759929358959101E-2</c:v>
                </c:pt>
                <c:pt idx="28" formatCode="General">
                  <c:v>1.1920528486371E-2</c:v>
                </c:pt>
                <c:pt idx="29" formatCode="General">
                  <c:v>1.19819473475217E-2</c:v>
                </c:pt>
                <c:pt idx="30" formatCode="General">
                  <c:v>1.1949876323342301E-2</c:v>
                </c:pt>
                <c:pt idx="31" formatCode="General">
                  <c:v>1.18315266445279E-2</c:v>
                </c:pt>
                <c:pt idx="32" formatCode="General">
                  <c:v>1.1635472998023E-2</c:v>
                </c:pt>
                <c:pt idx="33" formatCode="General">
                  <c:v>1.13715128973126E-2</c:v>
                </c:pt>
                <c:pt idx="34" formatCode="General">
                  <c:v>1.10504673793911E-2</c:v>
                </c:pt>
                <c:pt idx="35" formatCode="General">
                  <c:v>1.06838969513773E-2</c:v>
                </c:pt>
                <c:pt idx="36" formatCode="General">
                  <c:v>1.02837216109037E-2</c:v>
                </c:pt>
                <c:pt idx="37" formatCode="General">
                  <c:v>9.8617402836680395E-3</c:v>
                </c:pt>
                <c:pt idx="38" formatCode="General">
                  <c:v>9.4291111454367603E-3</c:v>
                </c:pt>
                <c:pt idx="39" formatCode="General">
                  <c:v>8.9958216995000805E-3</c:v>
                </c:pt>
                <c:pt idx="40" formatCode="General">
                  <c:v>8.57021566480398E-3</c:v>
                </c:pt>
                <c:pt idx="41" formatCode="General">
                  <c:v>8.1586400046944601E-3</c:v>
                </c:pt>
                <c:pt idx="42" formatCode="General">
                  <c:v>7.7652684412896598E-3</c:v>
                </c:pt>
                <c:pt idx="43" formatCode="General">
                  <c:v>7.3921307921409598E-3</c:v>
                </c:pt>
                <c:pt idx="44" formatCode="General">
                  <c:v>7.0393551141023601E-3</c:v>
                </c:pt>
                <c:pt idx="45" formatCode="General">
                  <c:v>6.7055597901344299E-3</c:v>
                </c:pt>
                <c:pt idx="46" formatCode="General">
                  <c:v>6.3883000984787898E-3</c:v>
                </c:pt>
                <c:pt idx="47" formatCode="General">
                  <c:v>6.08444819226861E-3</c:v>
                </c:pt>
                <c:pt idx="48" formatCode="General">
                  <c:v>5.79041754826903E-3</c:v>
                </c:pt>
                <c:pt idx="49" formatCode="General">
                  <c:v>5.5022267624735798E-3</c:v>
                </c:pt>
                <c:pt idx="50" formatCode="General">
                  <c:v>5.2154986187815597E-3</c:v>
                </c:pt>
                <c:pt idx="51" formatCode="General">
                  <c:v>4.9255527555942501E-3</c:v>
                </c:pt>
                <c:pt idx="52" formatCode="General">
                  <c:v>4.6277530491352003E-3</c:v>
                </c:pt>
                <c:pt idx="53" formatCode="General">
                  <c:v>4.3181469663977597E-3</c:v>
                </c:pt>
                <c:pt idx="54" formatCode="General">
                  <c:v>3.9943060837686001E-3</c:v>
                </c:pt>
                <c:pt idx="55" formatCode="General">
                  <c:v>3.6561368033289901E-3</c:v>
                </c:pt>
                <c:pt idx="56" formatCode="General">
                  <c:v>3.3064223825931501E-3</c:v>
                </c:pt>
                <c:pt idx="57" formatCode="General">
                  <c:v>2.95090395957231E-3</c:v>
                </c:pt>
                <c:pt idx="58" formatCode="General">
                  <c:v>2.5978460907936001E-3</c:v>
                </c:pt>
                <c:pt idx="59">
                  <c:v>2.2571585141122302E-3</c:v>
                </c:pt>
                <c:pt idx="60">
                  <c:v>1.9392386311665099E-3</c:v>
                </c:pt>
                <c:pt idx="61">
                  <c:v>1.6537153860554099E-3</c:v>
                </c:pt>
                <c:pt idx="62">
                  <c:v>1.40827661380171E-3</c:v>
                </c:pt>
                <c:pt idx="63">
                  <c:v>1.20771874208003E-3</c:v>
                </c:pt>
                <c:pt idx="64">
                  <c:v>1.0533451568335199E-3</c:v>
                </c:pt>
                <c:pt idx="65">
                  <c:v>9.4281136989593495E-4</c:v>
                </c:pt>
                <c:pt idx="66">
                  <c:v>8.7048229761421605E-4</c:v>
                </c:pt>
                <c:pt idx="67">
                  <c:v>8.2829553866758899E-4</c:v>
                </c:pt>
                <c:pt idx="68">
                  <c:v>8.0702349077910098E-4</c:v>
                </c:pt>
                <c:pt idx="69">
                  <c:v>7.9771404853090601E-4</c:v>
                </c:pt>
                <c:pt idx="70">
                  <c:v>7.9300964716821898E-4</c:v>
                </c:pt>
                <c:pt idx="71">
                  <c:v>7.8803766518831199E-4</c:v>
                </c:pt>
                <c:pt idx="72">
                  <c:v>7.8065623529255303E-4</c:v>
                </c:pt>
                <c:pt idx="73">
                  <c:v>7.7101803617551901E-4</c:v>
                </c:pt>
                <c:pt idx="74">
                  <c:v>7.6061638537794297E-4</c:v>
                </c:pt>
                <c:pt idx="75">
                  <c:v>7.5113610364496697E-4</c:v>
                </c:pt>
                <c:pt idx="76">
                  <c:v>7.4346852488815698E-4</c:v>
                </c:pt>
                <c:pt idx="77">
                  <c:v>7.3716405313461997E-4</c:v>
                </c:pt>
                <c:pt idx="78">
                  <c:v>7.3042151052504702E-4</c:v>
                </c:pt>
                <c:pt idx="79">
                  <c:v>7.2053103940561403E-4</c:v>
                </c:pt>
                <c:pt idx="80">
                  <c:v>7.0456467801705003E-4</c:v>
                </c:pt>
                <c:pt idx="81">
                  <c:v>6.8007555091753602E-4</c:v>
                </c:pt>
                <c:pt idx="82">
                  <c:v>6.4561807084828604E-4</c:v>
                </c:pt>
                <c:pt idx="83">
                  <c:v>6.0099142137914896E-4</c:v>
                </c:pt>
                <c:pt idx="84">
                  <c:v>5.47205505426973E-4</c:v>
                </c:pt>
                <c:pt idx="85">
                  <c:v>4.8623592010699202E-4</c:v>
                </c:pt>
                <c:pt idx="86">
                  <c:v>4.2066327296197398E-4</c:v>
                </c:pt>
                <c:pt idx="87">
                  <c:v>3.53291281498968E-4</c:v>
                </c:pt>
                <c:pt idx="88">
                  <c:v>2.86813010461628E-4</c:v>
                </c:pt>
                <c:pt idx="89">
                  <c:v>2.23564959014765E-4</c:v>
                </c:pt>
                <c:pt idx="90">
                  <c:v>1.65381221449933E-4</c:v>
                </c:pt>
                <c:pt idx="91">
                  <c:v>1.1353824083926101E-4</c:v>
                </c:pt>
                <c:pt idx="92">
                  <c:v>6.8771238147746704E-5</c:v>
                </c:pt>
                <c:pt idx="93">
                  <c:v>3.1338469852926203E-5</c:v>
                </c:pt>
                <c:pt idx="94">
                  <c:v>1.11195879526349E-6</c:v>
                </c:pt>
                <c:pt idx="95">
                  <c:v>2.4741575079405299E-24</c:v>
                </c:pt>
                <c:pt idx="96">
                  <c:v>5.7327114115590798E-30</c:v>
                </c:pt>
                <c:pt idx="97">
                  <c:v>8.7626530330677101E-19</c:v>
                </c:pt>
                <c:pt idx="98">
                  <c:v>5.97936497967506E-27</c:v>
                </c:pt>
                <c:pt idx="99">
                  <c:v>5.22919290147475E-29</c:v>
                </c:pt>
                <c:pt idx="100">
                  <c:v>1.04653402175106E-17</c:v>
                </c:pt>
                <c:pt idx="101">
                  <c:v>7.3458956237387902E-34</c:v>
                </c:pt>
                <c:pt idx="102">
                  <c:v>1.1112083027818401E-21</c:v>
                </c:pt>
                <c:pt idx="103">
                  <c:v>4.0831535426659898E-29</c:v>
                </c:pt>
                <c:pt idx="104">
                  <c:v>4.0247345532253203E-32</c:v>
                </c:pt>
                <c:pt idx="105">
                  <c:v>7.0838350567840499E-31</c:v>
                </c:pt>
                <c:pt idx="106">
                  <c:v>1.4738477803750599E-26</c:v>
                </c:pt>
                <c:pt idx="107">
                  <c:v>2.64913926818148E-28</c:v>
                </c:pt>
                <c:pt idx="108">
                  <c:v>1.20755614372319E-20</c:v>
                </c:pt>
                <c:pt idx="109">
                  <c:v>6.1342611588713598E-21</c:v>
                </c:pt>
                <c:pt idx="110">
                  <c:v>3.86374904337571E-6</c:v>
                </c:pt>
                <c:pt idx="111">
                  <c:v>1.08864142021047E-5</c:v>
                </c:pt>
                <c:pt idx="112">
                  <c:v>1.7508902601548399E-5</c:v>
                </c:pt>
                <c:pt idx="113">
                  <c:v>2.3706881620455499E-5</c:v>
                </c:pt>
                <c:pt idx="114">
                  <c:v>2.9470771551132199E-5</c:v>
                </c:pt>
                <c:pt idx="115">
                  <c:v>3.4802018490154201E-5</c:v>
                </c:pt>
                <c:pt idx="116">
                  <c:v>3.9710375858703601E-5</c:v>
                </c:pt>
                <c:pt idx="117">
                  <c:v>4.42113305325619E-5</c:v>
                </c:pt>
                <c:pt idx="118">
                  <c:v>4.8324614908778999E-5</c:v>
                </c:pt>
                <c:pt idx="119">
                  <c:v>5.2072304242756197E-5</c:v>
                </c:pt>
                <c:pt idx="120">
                  <c:v>5.5478143622167402E-5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4-F9DE-4F6F-B227-3F8A140E9D9C}"/>
            </c:ext>
          </c:extLst>
        </c:ser>
        <c:ser>
          <c:idx val="6"/>
          <c:order val="6"/>
          <c:tx>
            <c:strRef>
              <c:f>'ENC5-MIX+MMP'!$AE$1</c:f>
              <c:strCache>
                <c:ptCount val="1"/>
                <c:pt idx="0">
                  <c:v>Cycle 5</c:v>
                </c:pt>
              </c:strCache>
              <c:extLst xmlns:c15="http://schemas.microsoft.com/office/drawing/2012/chart"/>
            </c:strRef>
          </c:tx>
          <c:spPr>
            <a:ln w="28575">
              <a:noFill/>
            </a:ln>
          </c:spPr>
          <c:marker>
            <c:symbol val="square"/>
            <c:size val="7"/>
            <c:spPr>
              <a:solidFill>
                <a:srgbClr val="0070C0"/>
              </a:solidFill>
              <a:ln>
                <a:solidFill>
                  <a:srgbClr val="0070C0"/>
                </a:solidFill>
              </a:ln>
            </c:spPr>
          </c:marker>
          <c:xVal>
            <c:numRef>
              <c:f>'ENC5-MIX+MMP'!$A$3:$A$123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extLst xmlns:c15="http://schemas.microsoft.com/office/drawing/2012/chart"/>
            </c:numRef>
          </c:xVal>
          <c:yVal>
            <c:numRef>
              <c:f>'ENC5-MIX+MMP'!$AF$3:$AF$123</c:f>
              <c:numCache>
                <c:formatCode>0.00E+00</c:formatCode>
                <c:ptCount val="121"/>
                <c:pt idx="0">
                  <c:v>3.5194719316677899E-7</c:v>
                </c:pt>
                <c:pt idx="1">
                  <c:v>1.00118813861627E-6</c:v>
                </c:pt>
                <c:pt idx="2">
                  <c:v>2.94110395770985E-6</c:v>
                </c:pt>
                <c:pt idx="3">
                  <c:v>7.8738412412349101E-6</c:v>
                </c:pt>
                <c:pt idx="4">
                  <c:v>1.89394340850412E-5</c:v>
                </c:pt>
                <c:pt idx="5">
                  <c:v>4.14023161283694E-5</c:v>
                </c:pt>
                <c:pt idx="6">
                  <c:v>8.3115293818991604E-5</c:v>
                </c:pt>
                <c:pt idx="7">
                  <c:v>1.5464377065654801E-4</c:v>
                </c:pt>
                <c:pt idx="8">
                  <c:v>2.68854666501283E-4</c:v>
                </c:pt>
                <c:pt idx="9">
                  <c:v>4.3992552673444098E-4</c:v>
                </c:pt>
                <c:pt idx="10">
                  <c:v>6.8187352735549201E-4</c:v>
                </c:pt>
                <c:pt idx="11">
                  <c:v>1.0068372357636599E-3</c:v>
                </c:pt>
                <c:pt idx="12">
                  <c:v>1.42340350430458E-3</c:v>
                </c:pt>
                <c:pt idx="13" formatCode="General">
                  <c:v>1.93525373470038E-3</c:v>
                </c:pt>
                <c:pt idx="14" formatCode="General">
                  <c:v>2.5403294712305E-3</c:v>
                </c:pt>
                <c:pt idx="15" formatCode="General">
                  <c:v>3.2306180801242499E-3</c:v>
                </c:pt>
                <c:pt idx="16" formatCode="General">
                  <c:v>3.9925538003444602E-3</c:v>
                </c:pt>
                <c:pt idx="17" formatCode="General">
                  <c:v>4.8079546540975501E-3</c:v>
                </c:pt>
                <c:pt idx="18" formatCode="General">
                  <c:v>5.6553459726273996E-3</c:v>
                </c:pt>
                <c:pt idx="19" formatCode="General">
                  <c:v>6.5115066245198198E-3</c:v>
                </c:pt>
                <c:pt idx="20" formatCode="General">
                  <c:v>7.3530543595552401E-3</c:v>
                </c:pt>
                <c:pt idx="21" formatCode="General">
                  <c:v>8.1579051911830902E-3</c:v>
                </c:pt>
                <c:pt idx="22" formatCode="General">
                  <c:v>8.9064771309494903E-3</c:v>
                </c:pt>
                <c:pt idx="23" formatCode="General">
                  <c:v>9.58255119621753E-3</c:v>
                </c:pt>
                <c:pt idx="24" formatCode="General">
                  <c:v>1.0173717513680401E-2</c:v>
                </c:pt>
                <c:pt idx="25" formatCode="General">
                  <c:v>1.06714395806193E-2</c:v>
                </c:pt>
                <c:pt idx="26" formatCode="General">
                  <c:v>1.1070760898292E-2</c:v>
                </c:pt>
                <c:pt idx="27" formatCode="General">
                  <c:v>1.1369774118065799E-2</c:v>
                </c:pt>
                <c:pt idx="28" formatCode="General">
                  <c:v>1.15689607337117E-2</c:v>
                </c:pt>
                <c:pt idx="29" formatCode="General">
                  <c:v>1.1670540086925E-2</c:v>
                </c:pt>
                <c:pt idx="30" formatCode="General">
                  <c:v>1.1677935719489999E-2</c:v>
                </c:pt>
                <c:pt idx="31" formatCode="General">
                  <c:v>1.1595414020121E-2</c:v>
                </c:pt>
                <c:pt idx="32" formatCode="General">
                  <c:v>1.14279501140117E-2</c:v>
                </c:pt>
                <c:pt idx="33" formatCode="General">
                  <c:v>1.11812688410282E-2</c:v>
                </c:pt>
                <c:pt idx="34" formatCode="General">
                  <c:v>1.08620468527078E-2</c:v>
                </c:pt>
                <c:pt idx="35" formatCode="General">
                  <c:v>1.04781724512577E-2</c:v>
                </c:pt>
                <c:pt idx="36" formatCode="General">
                  <c:v>1.00390017032623E-2</c:v>
                </c:pt>
                <c:pt idx="37" formatCode="General">
                  <c:v>9.5555139705538698E-3</c:v>
                </c:pt>
                <c:pt idx="38" formatCode="General">
                  <c:v>9.0402681380510296E-3</c:v>
                </c:pt>
                <c:pt idx="39" formatCode="General">
                  <c:v>8.50710924714803E-3</c:v>
                </c:pt>
                <c:pt idx="40" formatCode="General">
                  <c:v>7.9705724492669106E-3</c:v>
                </c:pt>
                <c:pt idx="41" formatCode="General">
                  <c:v>7.4450131505727699E-3</c:v>
                </c:pt>
                <c:pt idx="42" formatCode="General">
                  <c:v>6.9435634650290004E-3</c:v>
                </c:pt>
                <c:pt idx="43" formatCode="General">
                  <c:v>6.4770737662911398E-3</c:v>
                </c:pt>
                <c:pt idx="44" formatCode="General">
                  <c:v>6.0532228089868996E-3</c:v>
                </c:pt>
                <c:pt idx="45" formatCode="General">
                  <c:v>5.67595241591334E-3</c:v>
                </c:pt>
                <c:pt idx="46" formatCode="General">
                  <c:v>5.3452998399734497E-3</c:v>
                </c:pt>
                <c:pt idx="47" formatCode="General">
                  <c:v>5.0576138310134402E-3</c:v>
                </c:pt>
                <c:pt idx="48" formatCode="General">
                  <c:v>4.8060608096420704E-3</c:v>
                </c:pt>
                <c:pt idx="49" formatCode="General">
                  <c:v>4.5813266187906196E-3</c:v>
                </c:pt>
                <c:pt idx="50" formatCode="General">
                  <c:v>4.3724481947719999E-3</c:v>
                </c:pt>
                <c:pt idx="51" formatCode="General">
                  <c:v>4.1677998378872802E-3</c:v>
                </c:pt>
                <c:pt idx="52" formatCode="General">
                  <c:v>3.9562582969665501E-3</c:v>
                </c:pt>
                <c:pt idx="53" formatCode="General">
                  <c:v>3.72854410670697E-3</c:v>
                </c:pt>
                <c:pt idx="54" formatCode="General">
                  <c:v>3.4785941243171601E-3</c:v>
                </c:pt>
                <c:pt idx="55" formatCode="General">
                  <c:v>3.20469215512275E-3</c:v>
                </c:pt>
                <c:pt idx="56">
                  <c:v>2.9100414831191301E-3</c:v>
                </c:pt>
                <c:pt idx="57">
                  <c:v>2.6025292463600601E-3</c:v>
                </c:pt>
                <c:pt idx="58">
                  <c:v>2.2936360910534798E-3</c:v>
                </c:pt>
                <c:pt idx="59">
                  <c:v>1.99666758999228E-3</c:v>
                </c:pt>
                <c:pt idx="60">
                  <c:v>1.72466679941862E-3</c:v>
                </c:pt>
                <c:pt idx="61">
                  <c:v>1.48844323121011E-3</c:v>
                </c:pt>
                <c:pt idx="62">
                  <c:v>1.2950975215062499E-3</c:v>
                </c:pt>
                <c:pt idx="63">
                  <c:v>1.1472908081486799E-3</c:v>
                </c:pt>
                <c:pt idx="64">
                  <c:v>1.0433259885758101E-3</c:v>
                </c:pt>
                <c:pt idx="65">
                  <c:v>9.7792630549520211E-4</c:v>
                </c:pt>
                <c:pt idx="66">
                  <c:v>9.4346347032114798E-4</c:v>
                </c:pt>
                <c:pt idx="67">
                  <c:v>9.3131704488769098E-4</c:v>
                </c:pt>
                <c:pt idx="68">
                  <c:v>9.3306868802755995E-4</c:v>
                </c:pt>
                <c:pt idx="69">
                  <c:v>9.4132783124223297E-4</c:v>
                </c:pt>
                <c:pt idx="70">
                  <c:v>9.5012394012883295E-4</c:v>
                </c:pt>
                <c:pt idx="71">
                  <c:v>9.5493649132549698E-4</c:v>
                </c:pt>
                <c:pt idx="72">
                  <c:v>9.5251924358308304E-4</c:v>
                </c:pt>
                <c:pt idx="73">
                  <c:v>9.4068527687340899E-4</c:v>
                </c:pt>
                <c:pt idx="74">
                  <c:v>9.1816333588212696E-4</c:v>
                </c:pt>
                <c:pt idx="75">
                  <c:v>8.8454806245863405E-4</c:v>
                </c:pt>
                <c:pt idx="76">
                  <c:v>8.4029586287215298E-4</c:v>
                </c:pt>
                <c:pt idx="77">
                  <c:v>7.8668940113857302E-4</c:v>
                </c:pt>
                <c:pt idx="78">
                  <c:v>7.2571454802528002E-4</c:v>
                </c:pt>
                <c:pt idx="79">
                  <c:v>6.5984000684693401E-4</c:v>
                </c:pt>
                <c:pt idx="80">
                  <c:v>5.9173232875764305E-4</c:v>
                </c:pt>
                <c:pt idx="81">
                  <c:v>5.2396446699276501E-4</c:v>
                </c:pt>
                <c:pt idx="82">
                  <c:v>4.5877191587351198E-4</c:v>
                </c:pt>
                <c:pt idx="83">
                  <c:v>3.9789383299648702E-4</c:v>
                </c:pt>
                <c:pt idx="84">
                  <c:v>3.4250703174620802E-4</c:v>
                </c:pt>
                <c:pt idx="85">
                  <c:v>2.9324321076273902E-4</c:v>
                </c:pt>
                <c:pt idx="86">
                  <c:v>2.5026401272043499E-4</c:v>
                </c:pt>
                <c:pt idx="87">
                  <c:v>2.1336728241294601E-4</c:v>
                </c:pt>
                <c:pt idx="88">
                  <c:v>1.82100659003481E-4</c:v>
                </c:pt>
                <c:pt idx="89">
                  <c:v>1.55865505803376E-4</c:v>
                </c:pt>
                <c:pt idx="90">
                  <c:v>1.3400198076851601E-4</c:v>
                </c:pt>
                <c:pt idx="91">
                  <c:v>1.1585172615014E-4</c:v>
                </c:pt>
                <c:pt idx="92">
                  <c:v>1.0079924686579E-4</c:v>
                </c:pt>
                <c:pt idx="93">
                  <c:v>8.8295499153900797E-5</c:v>
                </c:pt>
                <c:pt idx="94">
                  <c:v>7.7867822255939205E-5</c:v>
                </c:pt>
                <c:pt idx="95">
                  <c:v>6.9120418629608994E-5</c:v>
                </c:pt>
                <c:pt idx="96">
                  <c:v>6.1729071603622206E-5</c:v>
                </c:pt>
                <c:pt idx="97">
                  <c:v>5.5432690714951598E-5</c:v>
                </c:pt>
                <c:pt idx="98">
                  <c:v>5.0023736548609998E-5</c:v>
                </c:pt>
                <c:pt idx="99">
                  <c:v>4.5338707423070398E-5</c:v>
                </c:pt>
                <c:pt idx="100">
                  <c:v>4.12494518968742E-5</c:v>
                </c:pt>
                <c:pt idx="101">
                  <c:v>3.7655794585589299E-5</c:v>
                </c:pt>
                <c:pt idx="102">
                  <c:v>3.4479158784961301E-5</c:v>
                </c:pt>
                <c:pt idx="103">
                  <c:v>3.1657520594308099E-5</c:v>
                </c:pt>
                <c:pt idx="104">
                  <c:v>2.9141718187020099E-5</c:v>
                </c:pt>
                <c:pt idx="105">
                  <c:v>2.6891995730693401E-5</c:v>
                </c:pt>
                <c:pt idx="106">
                  <c:v>2.48758551606442E-5</c:v>
                </c:pt>
                <c:pt idx="107">
                  <c:v>2.30664772971067E-5</c:v>
                </c:pt>
                <c:pt idx="108">
                  <c:v>2.1440842829178998E-5</c:v>
                </c:pt>
                <c:pt idx="109">
                  <c:v>1.9979950593551601E-5</c:v>
                </c:pt>
                <c:pt idx="110">
                  <c:v>1.86661945917876E-5</c:v>
                </c:pt>
                <c:pt idx="111">
                  <c:v>1.7485928765381602E-5</c:v>
                </c:pt>
                <c:pt idx="112">
                  <c:v>1.6424128261860399E-5</c:v>
                </c:pt>
                <c:pt idx="113">
                  <c:v>1.5470801372430199E-5</c:v>
                </c:pt>
                <c:pt idx="114">
                  <c:v>1.46144029713468E-5</c:v>
                </c:pt>
                <c:pt idx="115">
                  <c:v>1.38448831421555E-5</c:v>
                </c:pt>
                <c:pt idx="116">
                  <c:v>1.31562319438671E-5</c:v>
                </c:pt>
                <c:pt idx="117">
                  <c:v>1.2536694157461101E-5</c:v>
                </c:pt>
                <c:pt idx="118">
                  <c:v>1.19832129712449E-5</c:v>
                </c:pt>
                <c:pt idx="119">
                  <c:v>1.1486227776913401E-5</c:v>
                </c:pt>
                <c:pt idx="120">
                  <c:v>1.1042387086490599E-5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5-F9DE-4F6F-B227-3F8A140E9D9C}"/>
            </c:ext>
          </c:extLst>
        </c:ser>
        <c:ser>
          <c:idx val="7"/>
          <c:order val="7"/>
          <c:tx>
            <c:strRef>
              <c:f>'ENC5-MIX+MMP'!$AI$1</c:f>
              <c:strCache>
                <c:ptCount val="1"/>
                <c:pt idx="0">
                  <c:v>Cycle 6</c:v>
                </c:pt>
              </c:strCache>
              <c:extLst xmlns:c15="http://schemas.microsoft.com/office/drawing/2012/chart"/>
            </c:strRef>
          </c:tx>
          <c:spPr>
            <a:ln w="28575">
              <a:noFill/>
            </a:ln>
          </c:spPr>
          <c:marker>
            <c:symbol val="circle"/>
            <c:size val="7"/>
          </c:marker>
          <c:xVal>
            <c:numRef>
              <c:f>'ENC5-MIX+MMP'!$AI$3:$AI$123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extLst xmlns:c15="http://schemas.microsoft.com/office/drawing/2012/chart"/>
            </c:numRef>
          </c:xVal>
          <c:yVal>
            <c:numRef>
              <c:f>'ENC5-MIX+MMP'!$AJ$3:$AJ$123</c:f>
              <c:numCache>
                <c:formatCode>0.00E+00</c:formatCode>
                <c:ptCount val="121"/>
                <c:pt idx="0">
                  <c:v>4.90644083583902E-7</c:v>
                </c:pt>
                <c:pt idx="1">
                  <c:v>1.1350120985298401E-6</c:v>
                </c:pt>
                <c:pt idx="2">
                  <c:v>3.3044257179426402E-6</c:v>
                </c:pt>
                <c:pt idx="3">
                  <c:v>8.8439774117432501E-6</c:v>
                </c:pt>
                <c:pt idx="4">
                  <c:v>2.1269810531521199E-5</c:v>
                </c:pt>
                <c:pt idx="5">
                  <c:v>4.6491753892041702E-5</c:v>
                </c:pt>
                <c:pt idx="6">
                  <c:v>9.3315946287475499E-5</c:v>
                </c:pt>
                <c:pt idx="7">
                  <c:v>1.7356850730720899E-4</c:v>
                </c:pt>
                <c:pt idx="8">
                  <c:v>3.0160474125295802E-4</c:v>
                </c:pt>
                <c:pt idx="9">
                  <c:v>4.93143743369728E-4</c:v>
                </c:pt>
                <c:pt idx="10">
                  <c:v>7.6354929478838996E-4</c:v>
                </c:pt>
                <c:pt idx="11">
                  <c:v>1.12583290319889E-3</c:v>
                </c:pt>
                <c:pt idx="12">
                  <c:v>1.58873398322612E-3</c:v>
                </c:pt>
                <c:pt idx="13" formatCode="General">
                  <c:v>2.15521780773997E-3</c:v>
                </c:pt>
                <c:pt idx="14" formatCode="General">
                  <c:v>2.8216380160301902E-3</c:v>
                </c:pt>
                <c:pt idx="15" formatCode="General">
                  <c:v>3.5776738077402102E-3</c:v>
                </c:pt>
                <c:pt idx="16" formatCode="General">
                  <c:v>4.4070119038224203E-3</c:v>
                </c:pt>
                <c:pt idx="17" formatCode="General">
                  <c:v>5.2886232733726501E-3</c:v>
                </c:pt>
                <c:pt idx="18" formatCode="General">
                  <c:v>6.1984146013855899E-3</c:v>
                </c:pt>
                <c:pt idx="19" formatCode="General">
                  <c:v>7.1110106073319903E-3</c:v>
                </c:pt>
                <c:pt idx="20" formatCode="General">
                  <c:v>8.0014439299702592E-3</c:v>
                </c:pt>
                <c:pt idx="21" formatCode="General">
                  <c:v>8.8465856388211198E-3</c:v>
                </c:pt>
                <c:pt idx="22" formatCode="General">
                  <c:v>9.62620042264461E-3</c:v>
                </c:pt>
                <c:pt idx="23" formatCode="General">
                  <c:v>1.03236101567745E-2</c:v>
                </c:pt>
                <c:pt idx="24" formatCode="General">
                  <c:v>1.09259523451328E-2</c:v>
                </c:pt>
                <c:pt idx="25" formatCode="General">
                  <c:v>1.1424124240875201E-2</c:v>
                </c:pt>
                <c:pt idx="26" formatCode="General">
                  <c:v>1.1812481097877E-2</c:v>
                </c:pt>
                <c:pt idx="27" formatCode="General">
                  <c:v>1.20884040370583E-2</c:v>
                </c:pt>
                <c:pt idx="28" formatCode="General">
                  <c:v>1.2251820415258401E-2</c:v>
                </c:pt>
                <c:pt idx="29" formatCode="General">
                  <c:v>1.2304753065109199E-2</c:v>
                </c:pt>
                <c:pt idx="30" formatCode="General">
                  <c:v>1.22509449720382E-2</c:v>
                </c:pt>
                <c:pt idx="31" formatCode="General">
                  <c:v>1.2095598503947201E-2</c:v>
                </c:pt>
                <c:pt idx="32" formatCode="General">
                  <c:v>1.1845231056213301E-2</c:v>
                </c:pt>
                <c:pt idx="33" formatCode="General">
                  <c:v>1.15076601505279E-2</c:v>
                </c:pt>
                <c:pt idx="34" formatCode="General">
                  <c:v>1.10921002924442E-2</c:v>
                </c:pt>
                <c:pt idx="35" formatCode="General">
                  <c:v>1.0609320364892399E-2</c:v>
                </c:pt>
                <c:pt idx="36" formatCode="General">
                  <c:v>1.0071764700114699E-2</c:v>
                </c:pt>
                <c:pt idx="37" formatCode="General">
                  <c:v>9.4935093075037003E-3</c:v>
                </c:pt>
                <c:pt idx="38" formatCode="General">
                  <c:v>8.8899377733468992E-3</c:v>
                </c:pt>
                <c:pt idx="39" formatCode="General">
                  <c:v>8.2770809531211801E-3</c:v>
                </c:pt>
                <c:pt idx="40" formatCode="General">
                  <c:v>7.6706870459020103E-3</c:v>
                </c:pt>
                <c:pt idx="41" formatCode="General">
                  <c:v>7.08516361191868E-3</c:v>
                </c:pt>
                <c:pt idx="42" formatCode="General">
                  <c:v>6.5326243638992301E-3</c:v>
                </c:pt>
                <c:pt idx="43" formatCode="General">
                  <c:v>6.0222088359296296E-3</c:v>
                </c:pt>
                <c:pt idx="44" formatCode="General">
                  <c:v>5.5597769096493704E-3</c:v>
                </c:pt>
                <c:pt idx="45" formatCode="General">
                  <c:v>5.1479605026543097E-3</c:v>
                </c:pt>
                <c:pt idx="46" formatCode="General">
                  <c:v>4.7864648513495896E-3</c:v>
                </c:pt>
                <c:pt idx="47" formatCode="General">
                  <c:v>4.4724820181727401E-3</c:v>
                </c:pt>
                <c:pt idx="48" formatCode="General">
                  <c:v>4.2010843753814697E-3</c:v>
                </c:pt>
                <c:pt idx="49" formatCode="General">
                  <c:v>3.9655617438256697E-3</c:v>
                </c:pt>
                <c:pt idx="50" formatCode="General">
                  <c:v>3.7577433977276E-3</c:v>
                </c:pt>
                <c:pt idx="51" formatCode="General">
                  <c:v>3.5684190224856099E-3</c:v>
                </c:pt>
                <c:pt idx="52" formatCode="General">
                  <c:v>3.3879731781780698E-3</c:v>
                </c:pt>
                <c:pt idx="53">
                  <c:v>3.2072693575173599E-3</c:v>
                </c:pt>
                <c:pt idx="54">
                  <c:v>3.01870377734303E-3</c:v>
                </c:pt>
                <c:pt idx="55">
                  <c:v>2.81724683009088E-3</c:v>
                </c:pt>
                <c:pt idx="56">
                  <c:v>2.6012484449893201E-3</c:v>
                </c:pt>
                <c:pt idx="57">
                  <c:v>2.3728017695248101E-3</c:v>
                </c:pt>
                <c:pt idx="58">
                  <c:v>2.1375396754592601E-3</c:v>
                </c:pt>
                <c:pt idx="59">
                  <c:v>1.9038412719964901E-3</c:v>
                </c:pt>
                <c:pt idx="60">
                  <c:v>1.6815469134598901E-3</c:v>
                </c:pt>
                <c:pt idx="61">
                  <c:v>1.4803834492340599E-3</c:v>
                </c:pt>
                <c:pt idx="62">
                  <c:v>1.3083807425573401E-3</c:v>
                </c:pt>
                <c:pt idx="63">
                  <c:v>1.1705687502399E-3</c:v>
                </c:pt>
                <c:pt idx="64">
                  <c:v>1.0681998683139599E-3</c:v>
                </c:pt>
                <c:pt idx="65">
                  <c:v>9.9862669594585896E-4</c:v>
                </c:pt>
                <c:pt idx="66">
                  <c:v>9.5584214432165005E-4</c:v>
                </c:pt>
                <c:pt idx="67">
                  <c:v>9.3155680224299398E-4</c:v>
                </c:pt>
                <c:pt idx="68">
                  <c:v>9.1660243924707098E-4</c:v>
                </c:pt>
                <c:pt idx="69">
                  <c:v>9.0240105055272503E-4</c:v>
                </c:pt>
                <c:pt idx="70">
                  <c:v>8.8224199134856397E-4</c:v>
                </c:pt>
                <c:pt idx="71">
                  <c:v>8.5216114530339805E-4</c:v>
                </c:pt>
                <c:pt idx="72">
                  <c:v>8.1129441969096596E-4</c:v>
                </c:pt>
                <c:pt idx="73">
                  <c:v>7.6167815132066597E-4</c:v>
                </c:pt>
                <c:pt idx="74">
                  <c:v>7.0756458444520799E-4</c:v>
                </c:pt>
                <c:pt idx="75">
                  <c:v>6.5439986065030098E-4</c:v>
                </c:pt>
                <c:pt idx="76">
                  <c:v>6.0766364913433703E-4</c:v>
                </c:pt>
                <c:pt idx="77">
                  <c:v>5.7178281713277102E-4</c:v>
                </c:pt>
                <c:pt idx="78">
                  <c:v>5.4930424084886898E-4</c:v>
                </c:pt>
                <c:pt idx="79">
                  <c:v>5.4044974967837301E-4</c:v>
                </c:pt>
                <c:pt idx="80">
                  <c:v>5.4309453116729801E-4</c:v>
                </c:pt>
                <c:pt idx="81">
                  <c:v>5.5312539916485505E-4</c:v>
                </c:pt>
                <c:pt idx="82">
                  <c:v>5.6507362751290202E-4</c:v>
                </c:pt>
                <c:pt idx="83">
                  <c:v>5.7287979871034601E-4</c:v>
                </c:pt>
                <c:pt idx="84">
                  <c:v>5.7065126020461299E-4</c:v>
                </c:pt>
                <c:pt idx="85">
                  <c:v>5.5329862516373396E-4</c:v>
                </c:pt>
                <c:pt idx="86">
                  <c:v>5.1698141032829805E-4</c:v>
                </c:pt>
                <c:pt idx="87">
                  <c:v>4.5933944056741801E-4</c:v>
                </c:pt>
                <c:pt idx="88">
                  <c:v>3.7952468846924598E-4</c:v>
                </c:pt>
                <c:pt idx="89">
                  <c:v>2.7807321748696203E-4</c:v>
                </c:pt>
                <c:pt idx="90">
                  <c:v>1.56669819261878E-4</c:v>
                </c:pt>
                <c:pt idx="91">
                  <c:v>1.7857200873550001E-5</c:v>
                </c:pt>
                <c:pt idx="92">
                  <c:v>8.6091137384166806E-30</c:v>
                </c:pt>
                <c:pt idx="93">
                  <c:v>6.6132588972729598E-35</c:v>
                </c:pt>
                <c:pt idx="94">
                  <c:v>2.6771932053613E-34</c:v>
                </c:pt>
                <c:pt idx="95">
                  <c:v>3.61767397823619E-35</c:v>
                </c:pt>
                <c:pt idx="96">
                  <c:v>3.9781422194736901E-36</c:v>
                </c:pt>
                <c:pt idx="97">
                  <c:v>8.5960412216462902E-40</c:v>
                </c:pt>
                <c:pt idx="98">
                  <c:v>7.9004618873278105E-39</c:v>
                </c:pt>
                <c:pt idx="99">
                  <c:v>6.6060813792763596E-35</c:v>
                </c:pt>
                <c:pt idx="100">
                  <c:v>1.35763927305868E-37</c:v>
                </c:pt>
                <c:pt idx="101">
                  <c:v>3.36333631823846E-39</c:v>
                </c:pt>
                <c:pt idx="102">
                  <c:v>4.1857205518921502E-40</c:v>
                </c:pt>
                <c:pt idx="103">
                  <c:v>5.0727571205761201E-36</c:v>
                </c:pt>
                <c:pt idx="104">
                  <c:v>1.3679414186576101E-33</c:v>
                </c:pt>
                <c:pt idx="105">
                  <c:v>3.1105152746451898E-33</c:v>
                </c:pt>
                <c:pt idx="106">
                  <c:v>3.4307844387657998E-35</c:v>
                </c:pt>
                <c:pt idx="107">
                  <c:v>1.5766877602958601E-35</c:v>
                </c:pt>
                <c:pt idx="108">
                  <c:v>3.7840285380041901E-39</c:v>
                </c:pt>
                <c:pt idx="109">
                  <c:v>5.4018654501257302E-41</c:v>
                </c:pt>
                <c:pt idx="110">
                  <c:v>2.4572848446163402E-35</c:v>
                </c:pt>
                <c:pt idx="111">
                  <c:v>4.1702642298306499E-42</c:v>
                </c:pt>
                <c:pt idx="112">
                  <c:v>1.2152578763056601E-39</c:v>
                </c:pt>
                <c:pt idx="113">
                  <c:v>3.2453231654684099E-40</c:v>
                </c:pt>
                <c:pt idx="114">
                  <c:v>1.30601016875072E-42</c:v>
                </c:pt>
                <c:pt idx="115">
                  <c:v>6.2919702346648601E-41</c:v>
                </c:pt>
                <c:pt idx="116">
                  <c:v>2.0373478372818499E-39</c:v>
                </c:pt>
                <c:pt idx="117">
                  <c:v>7.0402706211066298E-39</c:v>
                </c:pt>
                <c:pt idx="118">
                  <c:v>1.55815000533208E-39</c:v>
                </c:pt>
                <c:pt idx="119">
                  <c:v>1.1323052111130201E-40</c:v>
                </c:pt>
                <c:pt idx="120">
                  <c:v>0</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6-F9DE-4F6F-B227-3F8A140E9D9C}"/>
            </c:ext>
          </c:extLst>
        </c:ser>
        <c:ser>
          <c:idx val="11"/>
          <c:order val="8"/>
          <c:tx>
            <c:strRef>
              <c:f>'ENC5-MIX+MMP'!$AO$1</c:f>
              <c:strCache>
                <c:ptCount val="1"/>
                <c:pt idx="0">
                  <c:v>Cycle 7</c:v>
                </c:pt>
              </c:strCache>
            </c:strRef>
          </c:tx>
          <c:spPr>
            <a:ln w="28575">
              <a:noFill/>
            </a:ln>
          </c:spPr>
          <c:xVal>
            <c:numRef>
              <c:f>'ENC5-MIX+MMP'!$AO$3:$AO$123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'ENC5-MIX+MMP'!$AP$2:$AP$122</c:f>
              <c:numCache>
                <c:formatCode>0.00E+00</c:formatCode>
                <c:ptCount val="121"/>
                <c:pt idx="0" formatCode="General">
                  <c:v>0</c:v>
                </c:pt>
                <c:pt idx="1">
                  <c:v>3.32921615608938E-7</c:v>
                </c:pt>
                <c:pt idx="2">
                  <c:v>1.1335805538692501E-6</c:v>
                </c:pt>
                <c:pt idx="3">
                  <c:v>3.42217117577092E-6</c:v>
                </c:pt>
                <c:pt idx="4">
                  <c:v>9.1611982497852296E-6</c:v>
                </c:pt>
                <c:pt idx="5">
                  <c:v>2.2032414563000199E-5</c:v>
                </c:pt>
                <c:pt idx="6">
                  <c:v>4.8157264245674001E-5</c:v>
                </c:pt>
                <c:pt idx="7">
                  <c:v>9.6653668151702705E-5</c:v>
                </c:pt>
                <c:pt idx="8">
                  <c:v>1.7975996888708299E-4</c:v>
                </c:pt>
                <c:pt idx="9">
                  <c:v>3.1231669709086402E-4</c:v>
                </c:pt>
                <c:pt idx="10">
                  <c:v>5.10542362462729E-4</c:v>
                </c:pt>
                <c:pt idx="11">
                  <c:v>7.9022836871445103E-4</c:v>
                </c:pt>
                <c:pt idx="12" formatCode="General">
                  <c:v>1.1646394850686099E-3</c:v>
                </c:pt>
                <c:pt idx="13" formatCode="General">
                  <c:v>1.6424908535555001E-3</c:v>
                </c:pt>
                <c:pt idx="14" formatCode="General">
                  <c:v>2.22635641694068E-3</c:v>
                </c:pt>
                <c:pt idx="15" formatCode="General">
                  <c:v>2.9117639642208802E-3</c:v>
                </c:pt>
                <c:pt idx="16" formatCode="General">
                  <c:v>3.6870930343866301E-3</c:v>
                </c:pt>
                <c:pt idx="17" formatCode="General">
                  <c:v>4.5342487283050997E-3</c:v>
                </c:pt>
                <c:pt idx="18" formatCode="General">
                  <c:v>5.4299696348607497E-3</c:v>
                </c:pt>
                <c:pt idx="19" formatCode="General">
                  <c:v>6.3475682400166902E-3</c:v>
                </c:pt>
                <c:pt idx="20" formatCode="General">
                  <c:v>7.2588706389069496E-3</c:v>
                </c:pt>
                <c:pt idx="21" formatCode="General">
                  <c:v>8.1361429765820503E-3</c:v>
                </c:pt>
                <c:pt idx="22" formatCode="General">
                  <c:v>8.9538143947720493E-3</c:v>
                </c:pt>
                <c:pt idx="23" formatCode="General">
                  <c:v>9.6898591145873E-3</c:v>
                </c:pt>
                <c:pt idx="24" formatCode="General">
                  <c:v>1.03267449885606E-2</c:v>
                </c:pt>
                <c:pt idx="25" formatCode="General">
                  <c:v>1.0851916857063699E-2</c:v>
                </c:pt>
                <c:pt idx="26" formatCode="General">
                  <c:v>1.1257821694016399E-2</c:v>
                </c:pt>
                <c:pt idx="27" formatCode="General">
                  <c:v>1.1541564948856799E-2</c:v>
                </c:pt>
                <c:pt idx="28" formatCode="General">
                  <c:v>1.17042791098356E-2</c:v>
                </c:pt>
                <c:pt idx="29" formatCode="General">
                  <c:v>1.17503497749567E-2</c:v>
                </c:pt>
                <c:pt idx="30" formatCode="General">
                  <c:v>1.16866119205951E-2</c:v>
                </c:pt>
                <c:pt idx="31" formatCode="General">
                  <c:v>1.1521628126502001E-2</c:v>
                </c:pt>
                <c:pt idx="32" formatCode="General">
                  <c:v>1.1265125125646499E-2</c:v>
                </c:pt>
                <c:pt idx="33" formatCode="General">
                  <c:v>1.09276100993156E-2</c:v>
                </c:pt>
                <c:pt idx="34" formatCode="General">
                  <c:v>1.05201322585344E-2</c:v>
                </c:pt>
                <c:pt idx="35" formatCode="General">
                  <c:v>1.0054128244519201E-2</c:v>
                </c:pt>
                <c:pt idx="36" formatCode="General">
                  <c:v>9.5412731170654297E-3</c:v>
                </c:pt>
                <c:pt idx="37" formatCode="General">
                  <c:v>8.9933006092905998E-3</c:v>
                </c:pt>
                <c:pt idx="38" formatCode="General">
                  <c:v>8.4217805415391905E-3</c:v>
                </c:pt>
                <c:pt idx="39" formatCode="General">
                  <c:v>7.8379055485129304E-3</c:v>
                </c:pt>
                <c:pt idx="40" formatCode="General">
                  <c:v>7.2523043490946197E-3</c:v>
                </c:pt>
                <c:pt idx="41" formatCode="General">
                  <c:v>6.6749202087521501E-3</c:v>
                </c:pt>
                <c:pt idx="42" formatCode="General">
                  <c:v>6.1149159446358603E-3</c:v>
                </c:pt>
                <c:pt idx="43" formatCode="General">
                  <c:v>5.5805901065468701E-3</c:v>
                </c:pt>
                <c:pt idx="44" formatCode="General">
                  <c:v>5.0792782567441403E-3</c:v>
                </c:pt>
                <c:pt idx="45" formatCode="General">
                  <c:v>4.61724679917097E-3</c:v>
                </c:pt>
                <c:pt idx="46" formatCode="General">
                  <c:v>4.19959798455238E-3</c:v>
                </c:pt>
                <c:pt idx="47" formatCode="General">
                  <c:v>3.8301574531942602E-3</c:v>
                </c:pt>
                <c:pt idx="48" formatCode="General">
                  <c:v>3.5113014746457299E-3</c:v>
                </c:pt>
                <c:pt idx="49" formatCode="General">
                  <c:v>3.2436505425721398E-3</c:v>
                </c:pt>
                <c:pt idx="50" formatCode="General">
                  <c:v>3.02562583237886E-3</c:v>
                </c:pt>
                <c:pt idx="51" formatCode="General">
                  <c:v>2.8529653791338201E-3</c:v>
                </c:pt>
                <c:pt idx="52" formatCode="General">
                  <c:v>2.71842163056135E-3</c:v>
                </c:pt>
                <c:pt idx="53" formatCode="General">
                  <c:v>2.6118934620171699E-3</c:v>
                </c:pt>
                <c:pt idx="54" formatCode="General">
                  <c:v>2.5211838074028401E-3</c:v>
                </c:pt>
                <c:pt idx="55" formatCode="General">
                  <c:v>2.43337964639067E-3</c:v>
                </c:pt>
                <c:pt idx="56" formatCode="General">
                  <c:v>2.3366315290331801E-3</c:v>
                </c:pt>
                <c:pt idx="57" formatCode="General">
                  <c:v>2.22194078378379E-3</c:v>
                </c:pt>
                <c:pt idx="58" formatCode="General">
                  <c:v>2.08451133221387E-3</c:v>
                </c:pt>
                <c:pt idx="59" formatCode="General">
                  <c:v>1.92433421034365E-3</c:v>
                </c:pt>
                <c:pt idx="60" formatCode="General">
                  <c:v>1.7458881484344599E-3</c:v>
                </c:pt>
                <c:pt idx="61" formatCode="General">
                  <c:v>1.5570748364552799E-3</c:v>
                </c:pt>
                <c:pt idx="62" formatCode="General">
                  <c:v>1.36769702658057E-3</c:v>
                </c:pt>
                <c:pt idx="63" formatCode="General">
                  <c:v>1.18785491213202E-3</c:v>
                </c:pt>
                <c:pt idx="64" formatCode="General">
                  <c:v>1.02658185642212E-3</c:v>
                </c:pt>
                <c:pt idx="65">
                  <c:v>8.9090911205857895E-4</c:v>
                </c:pt>
                <c:pt idx="66">
                  <c:v>7.8539375681430101E-4</c:v>
                </c:pt>
                <c:pt idx="67">
                  <c:v>7.1202137041836901E-4</c:v>
                </c:pt>
                <c:pt idx="68">
                  <c:v>6.7034992389380899E-4</c:v>
                </c:pt>
                <c:pt idx="69">
                  <c:v>6.5777351846918399E-4</c:v>
                </c:pt>
                <c:pt idx="70">
                  <c:v>6.6984223667532195E-4</c:v>
                </c:pt>
                <c:pt idx="71">
                  <c:v>7.0062692975625396E-4</c:v>
                </c:pt>
                <c:pt idx="72">
                  <c:v>7.4316037353128195E-4</c:v>
                </c:pt>
                <c:pt idx="73">
                  <c:v>7.8997173113748399E-4</c:v>
                </c:pt>
                <c:pt idx="74">
                  <c:v>8.33707745186984E-4</c:v>
                </c:pt>
                <c:pt idx="75">
                  <c:v>8.6778652621433095E-4</c:v>
                </c:pt>
                <c:pt idx="76">
                  <c:v>8.8699784828349905E-4</c:v>
                </c:pt>
                <c:pt idx="77">
                  <c:v>8.8794698240235405E-4</c:v>
                </c:pt>
                <c:pt idx="78">
                  <c:v>8.6926924996078004E-4</c:v>
                </c:pt>
                <c:pt idx="79">
                  <c:v>8.3157717017456802E-4</c:v>
                </c:pt>
                <c:pt idx="80">
                  <c:v>7.7716662781312997E-4</c:v>
                </c:pt>
                <c:pt idx="81">
                  <c:v>7.0954789407551202E-4</c:v>
                </c:pt>
                <c:pt idx="82">
                  <c:v>6.32899755146354E-4</c:v>
                </c:pt>
                <c:pt idx="83">
                  <c:v>5.5154156871140003E-4</c:v>
                </c:pt>
                <c:pt idx="84">
                  <c:v>4.69492864795029E-4</c:v>
                </c:pt>
                <c:pt idx="85">
                  <c:v>3.90166533179581E-4</c:v>
                </c:pt>
                <c:pt idx="86">
                  <c:v>3.1620322261005602E-4</c:v>
                </c:pt>
                <c:pt idx="87">
                  <c:v>2.4942652089521202E-4</c:v>
                </c:pt>
                <c:pt idx="88">
                  <c:v>1.9089393026661101E-4</c:v>
                </c:pt>
                <c:pt idx="89">
                  <c:v>1.41008888022042E-4</c:v>
                </c:pt>
                <c:pt idx="90">
                  <c:v>9.9657365353778005E-5</c:v>
                </c:pt>
                <c:pt idx="91">
                  <c:v>6.6352709836792201E-5</c:v>
                </c:pt>
                <c:pt idx="92">
                  <c:v>4.0365837776334902E-5</c:v>
                </c:pt>
                <c:pt idx="93">
                  <c:v>2.0835057512158501E-5</c:v>
                </c:pt>
                <c:pt idx="94">
                  <c:v>6.8496287894959096E-6</c:v>
                </c:pt>
                <c:pt idx="95">
                  <c:v>1.10339092463523E-13</c:v>
                </c:pt>
                <c:pt idx="96">
                  <c:v>9.1227106657922302E-20</c:v>
                </c:pt>
                <c:pt idx="97">
                  <c:v>1.01570180282183E-23</c:v>
                </c:pt>
                <c:pt idx="98">
                  <c:v>1.6941990188884301E-19</c:v>
                </c:pt>
                <c:pt idx="99">
                  <c:v>5.7276306252628097E-23</c:v>
                </c:pt>
                <c:pt idx="100">
                  <c:v>2.6234669022215101E-19</c:v>
                </c:pt>
                <c:pt idx="101">
                  <c:v>8.33336763310377E-13</c:v>
                </c:pt>
                <c:pt idx="102">
                  <c:v>2.9798668492730902E-6</c:v>
                </c:pt>
                <c:pt idx="103">
                  <c:v>8.0149320638156496E-6</c:v>
                </c:pt>
                <c:pt idx="104">
                  <c:v>1.32279865283635E-5</c:v>
                </c:pt>
                <c:pt idx="105">
                  <c:v>1.84671407623682E-5</c:v>
                </c:pt>
                <c:pt idx="106">
                  <c:v>2.36208179558161E-5</c:v>
                </c:pt>
                <c:pt idx="107">
                  <c:v>2.8607833883143E-5</c:v>
                </c:pt>
                <c:pt idx="108">
                  <c:v>3.33710377162788E-5</c:v>
                </c:pt>
                <c:pt idx="109">
                  <c:v>3.7874517147429199E-5</c:v>
                </c:pt>
                <c:pt idx="110">
                  <c:v>4.20959331677295E-5</c:v>
                </c:pt>
                <c:pt idx="111">
                  <c:v>4.60258888779208E-5</c:v>
                </c:pt>
                <c:pt idx="112">
                  <c:v>4.9663107347441803E-5</c:v>
                </c:pt>
                <c:pt idx="113">
                  <c:v>5.30131328559946E-5</c:v>
                </c:pt>
                <c:pt idx="114">
                  <c:v>5.60855369258206E-5</c:v>
                </c:pt>
                <c:pt idx="115">
                  <c:v>5.8893372624879703E-5</c:v>
                </c:pt>
                <c:pt idx="116">
                  <c:v>6.1450875364243903E-5</c:v>
                </c:pt>
                <c:pt idx="117">
                  <c:v>6.3775405578780906E-5</c:v>
                </c:pt>
                <c:pt idx="118">
                  <c:v>6.5882224589586204E-5</c:v>
                </c:pt>
                <c:pt idx="119">
                  <c:v>6.7788336309604306E-5</c:v>
                </c:pt>
                <c:pt idx="120">
                  <c:v>6.9509631430264495E-5</c:v>
                </c:pt>
              </c:numCache>
            </c:numRef>
          </c:yVal>
          <c:smooth val="0"/>
          <c:extLst>
            <c:ext xmlns:c16="http://schemas.microsoft.com/office/drawing/2014/chart" uri="{C3380CC4-5D6E-409C-BE32-E72D297353CC}">
              <c16:uniqueId val="{00000007-F9DE-4F6F-B227-3F8A140E9D9C}"/>
            </c:ext>
          </c:extLst>
        </c:ser>
        <c:ser>
          <c:idx val="12"/>
          <c:order val="9"/>
          <c:tx>
            <c:strRef>
              <c:f>'ENC5-MIX+MMP'!$AT$1</c:f>
              <c:strCache>
                <c:ptCount val="1"/>
                <c:pt idx="0">
                  <c:v>Cycle 8</c:v>
                </c:pt>
              </c:strCache>
            </c:strRef>
          </c:tx>
          <c:spPr>
            <a:ln w="28575">
              <a:noFill/>
            </a:ln>
          </c:spPr>
          <c:xVal>
            <c:numRef>
              <c:f>'ENC5-MIX+MMP'!$AT$3:$AT$123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'ENC5-MIX+MMP'!$AU$3:$AU$123</c:f>
              <c:numCache>
                <c:formatCode>0.00E+00</c:formatCode>
                <c:ptCount val="121"/>
                <c:pt idx="0">
                  <c:v>5.2397626859601502E-7</c:v>
                </c:pt>
                <c:pt idx="1">
                  <c:v>1.0030821613327101E-6</c:v>
                </c:pt>
                <c:pt idx="2">
                  <c:v>2.7285570922685999E-6</c:v>
                </c:pt>
                <c:pt idx="3">
                  <c:v>7.2954271672642697E-6</c:v>
                </c:pt>
                <c:pt idx="4">
                  <c:v>1.7546006347401999E-5</c:v>
                </c:pt>
                <c:pt idx="5">
                  <c:v>3.8354559364961399E-5</c:v>
                </c:pt>
                <c:pt idx="6">
                  <c:v>7.6992102549411302E-5</c:v>
                </c:pt>
                <c:pt idx="7">
                  <c:v>1.43234079587273E-4</c:v>
                </c:pt>
                <c:pt idx="8">
                  <c:v>2.4897241382859598E-4</c:v>
                </c:pt>
                <c:pt idx="9">
                  <c:v>4.0728348540142103E-4</c:v>
                </c:pt>
                <c:pt idx="10">
                  <c:v>6.3105340814217903E-4</c:v>
                </c:pt>
                <c:pt idx="11">
                  <c:v>9.3138584634289102E-4</c:v>
                </c:pt>
                <c:pt idx="12" formatCode="General">
                  <c:v>1.3160778908059001E-3</c:v>
                </c:pt>
                <c:pt idx="13" formatCode="General">
                  <c:v>1.78843212779611E-3</c:v>
                </c:pt>
                <c:pt idx="14" formatCode="General">
                  <c:v>2.34659248962998E-3</c:v>
                </c:pt>
                <c:pt idx="15" formatCode="General">
                  <c:v>2.9834765009581999E-3</c:v>
                </c:pt>
                <c:pt idx="16" formatCode="General">
                  <c:v>3.6872625350952101E-3</c:v>
                </c:pt>
                <c:pt idx="17" formatCode="General">
                  <c:v>4.4422987848520201E-3</c:v>
                </c:pt>
                <c:pt idx="18" formatCode="General">
                  <c:v>5.2302554249763402E-3</c:v>
                </c:pt>
                <c:pt idx="19" formatCode="General">
                  <c:v>6.03132834658026E-3</c:v>
                </c:pt>
                <c:pt idx="20" formatCode="General">
                  <c:v>6.8253525532782E-3</c:v>
                </c:pt>
                <c:pt idx="21" formatCode="General">
                  <c:v>7.5927269645035197E-3</c:v>
                </c:pt>
                <c:pt idx="22" formatCode="General">
                  <c:v>8.3151217550039291E-3</c:v>
                </c:pt>
                <c:pt idx="23" formatCode="General">
                  <c:v>8.9759994298219594E-3</c:v>
                </c:pt>
                <c:pt idx="24" formatCode="General">
                  <c:v>9.5609854906797392E-3</c:v>
                </c:pt>
                <c:pt idx="25" formatCode="General">
                  <c:v>1.00581450387835E-2</c:v>
                </c:pt>
                <c:pt idx="26" formatCode="General">
                  <c:v>1.04581825435161E-2</c:v>
                </c:pt>
                <c:pt idx="27" formatCode="General">
                  <c:v>1.0754588060081E-2</c:v>
                </c:pt>
                <c:pt idx="28" formatCode="General">
                  <c:v>1.0943704284727501E-2</c:v>
                </c:pt>
                <c:pt idx="29" formatCode="General">
                  <c:v>1.1024723760783599E-2</c:v>
                </c:pt>
                <c:pt idx="30" formatCode="General">
                  <c:v>1.09995929524302E-2</c:v>
                </c:pt>
                <c:pt idx="31" formatCode="General">
                  <c:v>1.0872838087379899E-2</c:v>
                </c:pt>
                <c:pt idx="32" formatCode="General">
                  <c:v>1.06513043865561E-2</c:v>
                </c:pt>
                <c:pt idx="33" formatCode="General">
                  <c:v>1.03438552469015E-2</c:v>
                </c:pt>
                <c:pt idx="34" formatCode="General">
                  <c:v>9.9610313773155195E-3</c:v>
                </c:pt>
                <c:pt idx="35" formatCode="General">
                  <c:v>9.5147117972373893E-3</c:v>
                </c:pt>
                <c:pt idx="36" formatCode="General">
                  <c:v>9.0177673846483196E-3</c:v>
                </c:pt>
                <c:pt idx="37" formatCode="General">
                  <c:v>8.48370511084795E-3</c:v>
                </c:pt>
                <c:pt idx="38" formatCode="General">
                  <c:v>7.9262750223278999E-3</c:v>
                </c:pt>
                <c:pt idx="39" formatCode="General">
                  <c:v>7.3590017855167302E-3</c:v>
                </c:pt>
                <c:pt idx="40" formatCode="General">
                  <c:v>6.7946584895253103E-3</c:v>
                </c:pt>
                <c:pt idx="41" formatCode="General">
                  <c:v>6.2447125092148703E-3</c:v>
                </c:pt>
                <c:pt idx="42" formatCode="General">
                  <c:v>5.7188235223293296E-3</c:v>
                </c:pt>
                <c:pt idx="43" formatCode="General">
                  <c:v>5.2244695834815502E-3</c:v>
                </c:pt>
                <c:pt idx="44" formatCode="General">
                  <c:v>4.7667585313320099E-3</c:v>
                </c:pt>
                <c:pt idx="45" formatCode="General">
                  <c:v>4.3484424240887096E-3</c:v>
                </c:pt>
                <c:pt idx="46" formatCode="General">
                  <c:v>3.9701084606349399E-3</c:v>
                </c:pt>
                <c:pt idx="47" formatCode="General">
                  <c:v>3.6305089015513602E-3</c:v>
                </c:pt>
                <c:pt idx="48" formatCode="General">
                  <c:v>3.3269794657826402E-3</c:v>
                </c:pt>
                <c:pt idx="49" formatCode="General">
                  <c:v>3.05592152290046E-3</c:v>
                </c:pt>
                <c:pt idx="50" formatCode="General">
                  <c:v>2.81330849975347E-3</c:v>
                </c:pt>
                <c:pt idx="51" formatCode="General">
                  <c:v>2.5951846037060001E-3</c:v>
                </c:pt>
                <c:pt idx="52" formatCode="General">
                  <c:v>2.3981186095625101E-3</c:v>
                </c:pt>
                <c:pt idx="53" formatCode="General">
                  <c:v>2.2195735946297598E-3</c:v>
                </c:pt>
                <c:pt idx="54" formatCode="General">
                  <c:v>2.0581365097314102E-3</c:v>
                </c:pt>
                <c:pt idx="55" formatCode="General">
                  <c:v>1.91354751586914E-3</c:v>
                </c:pt>
                <c:pt idx="56" formatCode="General">
                  <c:v>1.78646901622414E-3</c:v>
                </c:pt>
                <c:pt idx="57" formatCode="General">
                  <c:v>1.6779704019427299E-3</c:v>
                </c:pt>
                <c:pt idx="58" formatCode="General">
                  <c:v>1.58878834918141E-3</c:v>
                </c:pt>
                <c:pt idx="59" formatCode="General">
                  <c:v>1.5185143565759E-3</c:v>
                </c:pt>
                <c:pt idx="60" formatCode="General">
                  <c:v>1.4649259392172001E-3</c:v>
                </c:pt>
                <c:pt idx="61" formatCode="General">
                  <c:v>1.4236860442906601E-3</c:v>
                </c:pt>
                <c:pt idx="62" formatCode="General">
                  <c:v>1.3885585358366301E-3</c:v>
                </c:pt>
                <c:pt idx="63" formatCode="General">
                  <c:v>1.35216163471341E-3</c:v>
                </c:pt>
                <c:pt idx="64" formatCode="General">
                  <c:v>1.3071373105049101E-3</c:v>
                </c:pt>
                <c:pt idx="65" formatCode="General">
                  <c:v>1.24749878887087E-3</c:v>
                </c:pt>
                <c:pt idx="66">
                  <c:v>1.16985908243805E-3</c:v>
                </c:pt>
                <c:pt idx="67">
                  <c:v>1.0742540471255699E-3</c:v>
                </c:pt>
                <c:pt idx="68">
                  <c:v>9.6434907754883105E-4</c:v>
                </c:pt>
                <c:pt idx="69">
                  <c:v>8.4694527322426395E-4</c:v>
                </c:pt>
                <c:pt idx="70">
                  <c:v>7.3085463372990402E-4</c:v>
                </c:pt>
                <c:pt idx="71">
                  <c:v>6.25366170424968E-4</c:v>
                </c:pt>
                <c:pt idx="72">
                  <c:v>5.3862866479903405E-4</c:v>
                </c:pt>
                <c:pt idx="73">
                  <c:v>4.76301502203568E-4</c:v>
                </c:pt>
                <c:pt idx="74">
                  <c:v>4.4075248297303899E-4</c:v>
                </c:pt>
                <c:pt idx="75">
                  <c:v>4.3092991109006101E-4</c:v>
                </c:pt>
                <c:pt idx="76">
                  <c:v>4.4285666081123E-4</c:v>
                </c:pt>
                <c:pt idx="77">
                  <c:v>4.70549857709556E-4</c:v>
                </c:pt>
                <c:pt idx="78">
                  <c:v>5.0710333744063898E-4</c:v>
                </c:pt>
                <c:pt idx="79">
                  <c:v>5.4569053463637796E-4</c:v>
                </c:pt>
                <c:pt idx="80">
                  <c:v>5.8032496599480499E-4</c:v>
                </c:pt>
                <c:pt idx="81">
                  <c:v>6.0631480300799001E-4</c:v>
                </c:pt>
                <c:pt idx="82">
                  <c:v>6.2043021898716601E-4</c:v>
                </c:pt>
                <c:pt idx="83">
                  <c:v>6.2085100216791001E-4</c:v>
                </c:pt>
                <c:pt idx="84">
                  <c:v>6.0697767185047204E-4</c:v>
                </c:pt>
                <c:pt idx="85">
                  <c:v>5.7917914818972295E-4</c:v>
                </c:pt>
                <c:pt idx="86">
                  <c:v>5.3853110875934297E-4</c:v>
                </c:pt>
                <c:pt idx="87">
                  <c:v>4.8657684237696198E-4</c:v>
                </c:pt>
                <c:pt idx="88">
                  <c:v>4.2512640357017501E-4</c:v>
                </c:pt>
                <c:pt idx="89">
                  <c:v>3.5609735641628498E-4</c:v>
                </c:pt>
                <c:pt idx="90">
                  <c:v>2.8139489586465001E-4</c:v>
                </c:pt>
                <c:pt idx="91">
                  <c:v>2.02826326130889E-4</c:v>
                </c:pt>
                <c:pt idx="92">
                  <c:v>1.2204357335576699E-4</c:v>
                </c:pt>
                <c:pt idx="93">
                  <c:v>4.0508606616640402E-5</c:v>
                </c:pt>
                <c:pt idx="94">
                  <c:v>1.40879932256784E-30</c:v>
                </c:pt>
                <c:pt idx="95">
                  <c:v>1.4326872250576201E-32</c:v>
                </c:pt>
                <c:pt idx="96">
                  <c:v>2.1188517833706001E-32</c:v>
                </c:pt>
                <c:pt idx="97">
                  <c:v>4.7342836959079001E-35</c:v>
                </c:pt>
                <c:pt idx="98">
                  <c:v>2.2909820660237901E-32</c:v>
                </c:pt>
                <c:pt idx="99">
                  <c:v>1.08620260607237E-33</c:v>
                </c:pt>
                <c:pt idx="100">
                  <c:v>3.8665215773005297E-39</c:v>
                </c:pt>
                <c:pt idx="101">
                  <c:v>1.03902625251853E-33</c:v>
                </c:pt>
                <c:pt idx="102">
                  <c:v>1.25311669682864E-34</c:v>
                </c:pt>
                <c:pt idx="103">
                  <c:v>1.7351500524094399E-35</c:v>
                </c:pt>
                <c:pt idx="104">
                  <c:v>4.2772813935511403E-40</c:v>
                </c:pt>
                <c:pt idx="105">
                  <c:v>3.8138475123963102E-35</c:v>
                </c:pt>
                <c:pt idx="106">
                  <c:v>6.4764932164471498E-40</c:v>
                </c:pt>
                <c:pt idx="107">
                  <c:v>9.30987527105953E-39</c:v>
                </c:pt>
                <c:pt idx="108">
                  <c:v>7.5003099004521499E-41</c:v>
                </c:pt>
                <c:pt idx="109">
                  <c:v>1.6332834250937899E-40</c:v>
                </c:pt>
                <c:pt idx="110">
                  <c:v>7.9201389203638597E-42</c:v>
                </c:pt>
                <c:pt idx="111">
                  <c:v>1.9143138321141301E-41</c:v>
                </c:pt>
                <c:pt idx="112">
                  <c:v>6.2213167660935998E-40</c:v>
                </c:pt>
                <c:pt idx="113">
                  <c:v>1.2674464350125099E-40</c:v>
                </c:pt>
                <c:pt idx="114">
                  <c:v>6.4529093632925598E-40</c:v>
                </c:pt>
                <c:pt idx="115">
                  <c:v>6.2676436933241799E-40</c:v>
                </c:pt>
                <c:pt idx="116">
                  <c:v>1.56511025480438E-41</c:v>
                </c:pt>
                <c:pt idx="117">
                  <c:v>2.0898096491892401E-39</c:v>
                </c:pt>
                <c:pt idx="118">
                  <c:v>9.0157301117115794E-40</c:v>
                </c:pt>
                <c:pt idx="119">
                  <c:v>1.4560149654613E-39</c:v>
                </c:pt>
                <c:pt idx="120">
                  <c:v>2.12455064071678E-40</c:v>
                </c:pt>
              </c:numCache>
            </c:numRef>
          </c:yVal>
          <c:smooth val="0"/>
          <c:extLst>
            <c:ext xmlns:c16="http://schemas.microsoft.com/office/drawing/2014/chart" uri="{C3380CC4-5D6E-409C-BE32-E72D297353CC}">
              <c16:uniqueId val="{00000008-F9DE-4F6F-B227-3F8A140E9D9C}"/>
            </c:ext>
          </c:extLst>
        </c:ser>
        <c:ser>
          <c:idx val="13"/>
          <c:order val="10"/>
          <c:tx>
            <c:strRef>
              <c:f>'ENC5-MIX+MMP'!$AY$1</c:f>
              <c:strCache>
                <c:ptCount val="1"/>
                <c:pt idx="0">
                  <c:v>Cycle 9</c:v>
                </c:pt>
              </c:strCache>
            </c:strRef>
          </c:tx>
          <c:spPr>
            <a:ln w="28575">
              <a:noFill/>
            </a:ln>
          </c:spPr>
          <c:xVal>
            <c:numRef>
              <c:f>'ENC5-MIX+MMP'!$AY$3:$AY$123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'ENC5-MIX+MMP'!$AZ$3:$AZ$123</c:f>
              <c:numCache>
                <c:formatCode>0.00E+00</c:formatCode>
                <c:ptCount val="121"/>
                <c:pt idx="0">
                  <c:v>3.4392490988466301E-7</c:v>
                </c:pt>
                <c:pt idx="1">
                  <c:v>1.16513012926589E-6</c:v>
                </c:pt>
                <c:pt idx="2">
                  <c:v>3.5173773085261898E-6</c:v>
                </c:pt>
                <c:pt idx="3">
                  <c:v>9.4159095169743506E-6</c:v>
                </c:pt>
                <c:pt idx="4">
                  <c:v>2.2644138880423199E-5</c:v>
                </c:pt>
                <c:pt idx="5">
                  <c:v>4.9490579840494299E-5</c:v>
                </c:pt>
                <c:pt idx="6">
                  <c:v>9.9315679108258296E-5</c:v>
                </c:pt>
                <c:pt idx="7">
                  <c:v>1.8466627807356401E-4</c:v>
                </c:pt>
                <c:pt idx="8">
                  <c:v>3.2071757595986101E-4</c:v>
                </c:pt>
                <c:pt idx="9">
                  <c:v>5.2397395484149402E-4</c:v>
                </c:pt>
                <c:pt idx="10">
                  <c:v>8.1036228220909801E-4</c:v>
                </c:pt>
                <c:pt idx="11">
                  <c:v>1.19302456732839E-3</c:v>
                </c:pt>
                <c:pt idx="12" formatCode="General">
                  <c:v>1.6802173340693101E-3</c:v>
                </c:pt>
                <c:pt idx="13" formatCode="General">
                  <c:v>2.2737062536180002E-3</c:v>
                </c:pt>
                <c:pt idx="14" formatCode="General">
                  <c:v>2.9679355211555901E-3</c:v>
                </c:pt>
                <c:pt idx="15" formatCode="General">
                  <c:v>3.7500816397368899E-3</c:v>
                </c:pt>
                <c:pt idx="16" formatCode="General">
                  <c:v>4.6009314246475697E-3</c:v>
                </c:pt>
                <c:pt idx="17" formatCode="General">
                  <c:v>5.49638643860816E-3</c:v>
                </c:pt>
                <c:pt idx="18" formatCode="General">
                  <c:v>6.4093233086168697E-3</c:v>
                </c:pt>
                <c:pt idx="19" formatCode="General">
                  <c:v>7.3115448467433401E-3</c:v>
                </c:pt>
                <c:pt idx="20" formatCode="General">
                  <c:v>8.1755854189395905E-3</c:v>
                </c:pt>
                <c:pt idx="21" formatCode="General">
                  <c:v>8.9762257412075996E-3</c:v>
                </c:pt>
                <c:pt idx="22" formatCode="General">
                  <c:v>9.6916314214468002E-3</c:v>
                </c:pt>
                <c:pt idx="23" formatCode="General">
                  <c:v>1.0304093360900801E-2</c:v>
                </c:pt>
                <c:pt idx="24" formatCode="General">
                  <c:v>1.08003951609134E-2</c:v>
                </c:pt>
                <c:pt idx="25" formatCode="General">
                  <c:v>1.11718541011214E-2</c:v>
                </c:pt>
                <c:pt idx="26" formatCode="General">
                  <c:v>1.1414090171456301E-2</c:v>
                </c:pt>
                <c:pt idx="27" formatCode="General">
                  <c:v>1.15266190841794E-2</c:v>
                </c:pt>
                <c:pt idx="28" formatCode="General">
                  <c:v>1.15123353898525E-2</c:v>
                </c:pt>
                <c:pt idx="29" formatCode="General">
                  <c:v>1.1376976035535301E-2</c:v>
                </c:pt>
                <c:pt idx="30" formatCode="General">
                  <c:v>1.1128643527626899E-2</c:v>
                </c:pt>
                <c:pt idx="31" formatCode="General">
                  <c:v>1.07774222269654E-2</c:v>
                </c:pt>
                <c:pt idx="32" formatCode="General">
                  <c:v>1.03351166471838E-2</c:v>
                </c:pt>
                <c:pt idx="33" formatCode="General">
                  <c:v>9.81508661061525E-3</c:v>
                </c:pt>
                <c:pt idx="34" formatCode="General">
                  <c:v>9.2321150004863704E-3</c:v>
                </c:pt>
                <c:pt idx="35" formatCode="General">
                  <c:v>8.6022522300481796E-3</c:v>
                </c:pt>
                <c:pt idx="36" formatCode="General">
                  <c:v>7.9425536096096004E-3</c:v>
                </c:pt>
                <c:pt idx="37" formatCode="General">
                  <c:v>7.2706462815403904E-3</c:v>
                </c:pt>
                <c:pt idx="38" formatCode="General">
                  <c:v>6.6041150130331499E-3</c:v>
                </c:pt>
                <c:pt idx="39" formatCode="General">
                  <c:v>5.9597268700599601E-3</c:v>
                </c:pt>
                <c:pt idx="40" formatCode="General">
                  <c:v>5.3525646217167299E-3</c:v>
                </c:pt>
                <c:pt idx="41" formatCode="General">
                  <c:v>4.7951904125511603E-3</c:v>
                </c:pt>
                <c:pt idx="42" formatCode="General">
                  <c:v>4.2969756759703099E-3</c:v>
                </c:pt>
                <c:pt idx="43" formatCode="General">
                  <c:v>3.8636946119367998E-3</c:v>
                </c:pt>
                <c:pt idx="44" formatCode="General">
                  <c:v>3.4974452573806E-3</c:v>
                </c:pt>
                <c:pt idx="45" formatCode="General">
                  <c:v>3.1968750990927202E-3</c:v>
                </c:pt>
                <c:pt idx="46" formatCode="General">
                  <c:v>2.9576306696981101E-3</c:v>
                </c:pt>
                <c:pt idx="47" formatCode="General">
                  <c:v>2.77291401289403E-3</c:v>
                </c:pt>
                <c:pt idx="48" formatCode="General">
                  <c:v>2.6340419426560402E-3</c:v>
                </c:pt>
                <c:pt idx="49" formatCode="General">
                  <c:v>2.5309659540653198E-3</c:v>
                </c:pt>
                <c:pt idx="50" formatCode="General">
                  <c:v>2.4527811910957098E-3</c:v>
                </c:pt>
                <c:pt idx="51" formatCode="General">
                  <c:v>2.3882943205535399E-3</c:v>
                </c:pt>
                <c:pt idx="52" formatCode="General">
                  <c:v>2.3267089854925802E-3</c:v>
                </c:pt>
                <c:pt idx="53" formatCode="General">
                  <c:v>2.25842301733791E-3</c:v>
                </c:pt>
                <c:pt idx="54" formatCode="General">
                  <c:v>2.1758489310741399E-3</c:v>
                </c:pt>
                <c:pt idx="55" formatCode="General">
                  <c:v>2.0741221960633902E-3</c:v>
                </c:pt>
                <c:pt idx="56" formatCode="General">
                  <c:v>1.9515568856149901E-3</c:v>
                </c:pt>
                <c:pt idx="57" formatCode="General">
                  <c:v>1.8097492866217999E-3</c:v>
                </c:pt>
                <c:pt idx="58" formatCode="General">
                  <c:v>1.65328779257833E-3</c:v>
                </c:pt>
                <c:pt idx="59" formatCode="General">
                  <c:v>1.48908863775432E-3</c:v>
                </c:pt>
                <c:pt idx="60" formatCode="General">
                  <c:v>1.32543558720499E-3</c:v>
                </c:pt>
                <c:pt idx="61" formatCode="General">
                  <c:v>1.17085175588727E-3</c:v>
                </c:pt>
                <c:pt idx="62" formatCode="General">
                  <c:v>1.0329728247597801E-3</c:v>
                </c:pt>
                <c:pt idx="63">
                  <c:v>9.1760960640385704E-4</c:v>
                </c:pt>
                <c:pt idx="64">
                  <c:v>8.2816288340836698E-4</c:v>
                </c:pt>
                <c:pt idx="65">
                  <c:v>7.6548336073756196E-4</c:v>
                </c:pt>
                <c:pt idx="66">
                  <c:v>7.2816311148926605E-4</c:v>
                </c:pt>
                <c:pt idx="67">
                  <c:v>7.1313208900392001E-4</c:v>
                </c:pt>
                <c:pt idx="68">
                  <c:v>7.1635929634794495E-4</c:v>
                </c:pt>
                <c:pt idx="69">
                  <c:v>7.3345209239050703E-4</c:v>
                </c:pt>
                <c:pt idx="70">
                  <c:v>7.6002266723662604E-4</c:v>
                </c:pt>
                <c:pt idx="71">
                  <c:v>7.91806087363511E-4</c:v>
                </c:pt>
                <c:pt idx="72">
                  <c:v>8.2462548743933396E-4</c:v>
                </c:pt>
                <c:pt idx="73">
                  <c:v>8.54348996654152E-4</c:v>
                </c:pt>
                <c:pt idx="74">
                  <c:v>8.7695498950779395E-4</c:v>
                </c:pt>
                <c:pt idx="75">
                  <c:v>8.8874611537903504E-4</c:v>
                </c:pt>
                <c:pt idx="76">
                  <c:v>8.8666740339249297E-4</c:v>
                </c:pt>
                <c:pt idx="77">
                  <c:v>8.6863985052332195E-4</c:v>
                </c:pt>
                <c:pt idx="78">
                  <c:v>8.3380308933556004E-4</c:v>
                </c:pt>
                <c:pt idx="79">
                  <c:v>7.8261300222948096E-4</c:v>
                </c:pt>
                <c:pt idx="80">
                  <c:v>7.1676814695820202E-4</c:v>
                </c:pt>
                <c:pt idx="81">
                  <c:v>6.3898932421579903E-4</c:v>
                </c:pt>
                <c:pt idx="82">
                  <c:v>5.5269931908696803E-4</c:v>
                </c:pt>
                <c:pt idx="83">
                  <c:v>4.6166114043444297E-4</c:v>
                </c:pt>
                <c:pt idx="84">
                  <c:v>3.6962723243050201E-4</c:v>
                </c:pt>
                <c:pt idx="85">
                  <c:v>2.8004322666674798E-4</c:v>
                </c:pt>
                <c:pt idx="86">
                  <c:v>1.9582970708142901E-4</c:v>
                </c:pt>
                <c:pt idx="87">
                  <c:v>1.19253454613499E-4</c:v>
                </c:pt>
                <c:pt idx="88">
                  <c:v>5.1879949751310003E-5</c:v>
                </c:pt>
                <c:pt idx="89">
                  <c:v>1.67957485484697E-15</c:v>
                </c:pt>
                <c:pt idx="90">
                  <c:v>8.3517760120532601E-35</c:v>
                </c:pt>
                <c:pt idx="91">
                  <c:v>1.7941293953995799E-37</c:v>
                </c:pt>
                <c:pt idx="92">
                  <c:v>1.1191863950198599E-38</c:v>
                </c:pt>
                <c:pt idx="93">
                  <c:v>1.2414995442315601E-37</c:v>
                </c:pt>
                <c:pt idx="94">
                  <c:v>1.61485635028791E-41</c:v>
                </c:pt>
                <c:pt idx="95">
                  <c:v>2.9772940056000798E-39</c:v>
                </c:pt>
                <c:pt idx="96">
                  <c:v>1.3102583675959501E-36</c:v>
                </c:pt>
                <c:pt idx="97">
                  <c:v>1.22034343506122E-36</c:v>
                </c:pt>
                <c:pt idx="98">
                  <c:v>9.3344554474222607E-40</c:v>
                </c:pt>
                <c:pt idx="99">
                  <c:v>7.8357667398268607E-40</c:v>
                </c:pt>
                <c:pt idx="100">
                  <c:v>2.1486845035186099E-38</c:v>
                </c:pt>
                <c:pt idx="101">
                  <c:v>2.8938536885418501E-39</c:v>
                </c:pt>
                <c:pt idx="102">
                  <c:v>9.6348775831113091E-38</c:v>
                </c:pt>
                <c:pt idx="103">
                  <c:v>5.3595392860627401E-36</c:v>
                </c:pt>
                <c:pt idx="104">
                  <c:v>3.1530823348518798E-31</c:v>
                </c:pt>
                <c:pt idx="105">
                  <c:v>1.2991447708564699E-29</c:v>
                </c:pt>
                <c:pt idx="106">
                  <c:v>1.5598430668860899E-23</c:v>
                </c:pt>
                <c:pt idx="107">
                  <c:v>1.71265982624145E-13</c:v>
                </c:pt>
                <c:pt idx="108">
                  <c:v>9.7932252174359695E-6</c:v>
                </c:pt>
                <c:pt idx="109">
                  <c:v>2.21853533730609E-5</c:v>
                </c:pt>
                <c:pt idx="110">
                  <c:v>3.3731877920217799E-5</c:v>
                </c:pt>
                <c:pt idx="111">
                  <c:v>4.4431028072722202E-5</c:v>
                </c:pt>
                <c:pt idx="112">
                  <c:v>5.4297743190545501E-5</c:v>
                </c:pt>
                <c:pt idx="113">
                  <c:v>6.3359177147503902E-5</c:v>
                </c:pt>
                <c:pt idx="114">
                  <c:v>7.1651746111456305E-5</c:v>
                </c:pt>
                <c:pt idx="115">
                  <c:v>7.9216559242922799E-5</c:v>
                </c:pt>
                <c:pt idx="116">
                  <c:v>8.6099142208695398E-5</c:v>
                </c:pt>
                <c:pt idx="117">
                  <c:v>9.2345930170267793E-5</c:v>
                </c:pt>
                <c:pt idx="118">
                  <c:v>9.8003780294675299E-5</c:v>
                </c:pt>
                <c:pt idx="119">
                  <c:v>1.03119033155962E-4</c:v>
                </c:pt>
                <c:pt idx="120">
                  <c:v>1.07733809272758E-4</c:v>
                </c:pt>
              </c:numCache>
            </c:numRef>
          </c:yVal>
          <c:smooth val="0"/>
          <c:extLst>
            <c:ext xmlns:c16="http://schemas.microsoft.com/office/drawing/2014/chart" uri="{C3380CC4-5D6E-409C-BE32-E72D297353CC}">
              <c16:uniqueId val="{00000009-F9DE-4F6F-B227-3F8A140E9D9C}"/>
            </c:ext>
          </c:extLst>
        </c:ser>
        <c:ser>
          <c:idx val="14"/>
          <c:order val="11"/>
          <c:tx>
            <c:strRef>
              <c:f>'ENC5-MIX+MMP'!$BD$1</c:f>
              <c:strCache>
                <c:ptCount val="1"/>
                <c:pt idx="0">
                  <c:v>Cycle 10</c:v>
                </c:pt>
              </c:strCache>
            </c:strRef>
          </c:tx>
          <c:spPr>
            <a:ln w="28575">
              <a:noFill/>
            </a:ln>
          </c:spPr>
          <c:marker>
            <c:symbol val="star"/>
            <c:size val="7"/>
          </c:marker>
          <c:xVal>
            <c:numRef>
              <c:f>'ENC5-MIX+MMP'!$BD$3:$BD$123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'ENC5-MIX+MMP'!$BE$3:$BE$123</c:f>
              <c:numCache>
                <c:formatCode>0.00E+00</c:formatCode>
                <c:ptCount val="121"/>
                <c:pt idx="0">
                  <c:v>5.9570152188825802E-7</c:v>
                </c:pt>
                <c:pt idx="1">
                  <c:v>1.2112899412386401E-6</c:v>
                </c:pt>
                <c:pt idx="2">
                  <c:v>3.3613343930483E-6</c:v>
                </c:pt>
                <c:pt idx="3">
                  <c:v>8.9688073785509897E-6</c:v>
                </c:pt>
                <c:pt idx="4">
                  <c:v>2.1567786461673599E-5</c:v>
                </c:pt>
                <c:pt idx="5">
                  <c:v>4.7141675167949802E-5</c:v>
                </c:pt>
                <c:pt idx="6">
                  <c:v>9.4616101705469096E-5</c:v>
                </c:pt>
                <c:pt idx="7">
                  <c:v>1.75971697899512E-4</c:v>
                </c:pt>
                <c:pt idx="8">
                  <c:v>3.0574016273021698E-4</c:v>
                </c:pt>
                <c:pt idx="9">
                  <c:v>4.9980863695964196E-4</c:v>
                </c:pt>
                <c:pt idx="10">
                  <c:v>7.7366281766444401E-4</c:v>
                </c:pt>
                <c:pt idx="11" formatCode="General">
                  <c:v>1.1403540847823E-3</c:v>
                </c:pt>
                <c:pt idx="12" formatCode="General">
                  <c:v>1.6085584647953499E-3</c:v>
                </c:pt>
                <c:pt idx="13" formatCode="General">
                  <c:v>2.1810801699757498E-3</c:v>
                </c:pt>
                <c:pt idx="14" formatCode="General">
                  <c:v>2.8540482744574499E-3</c:v>
                </c:pt>
                <c:pt idx="15" formatCode="General">
                  <c:v>3.6168992519378601E-3</c:v>
                </c:pt>
                <c:pt idx="16" formatCode="General">
                  <c:v>4.4530844315886497E-3</c:v>
                </c:pt>
                <c:pt idx="17" formatCode="General">
                  <c:v>5.3413189016282498E-3</c:v>
                </c:pt>
                <c:pt idx="18" formatCode="General">
                  <c:v>6.2571242451667699E-3</c:v>
                </c:pt>
                <c:pt idx="19" formatCode="General">
                  <c:v>7.1744290180504296E-3</c:v>
                </c:pt>
                <c:pt idx="20" formatCode="General">
                  <c:v>8.0670369789004309E-3</c:v>
                </c:pt>
                <c:pt idx="21" formatCode="General">
                  <c:v>8.9098513126373204E-3</c:v>
                </c:pt>
                <c:pt idx="22" formatCode="General">
                  <c:v>9.6798157319426502E-3</c:v>
                </c:pt>
                <c:pt idx="23" formatCode="General">
                  <c:v>1.0356594808399599E-2</c:v>
                </c:pt>
                <c:pt idx="24" formatCode="General">
                  <c:v>1.09230326488614E-2</c:v>
                </c:pt>
                <c:pt idx="25" formatCode="General">
                  <c:v>1.13654658198356E-2</c:v>
                </c:pt>
                <c:pt idx="26" formatCode="General">
                  <c:v>1.1673920787870801E-2</c:v>
                </c:pt>
                <c:pt idx="27" formatCode="General">
                  <c:v>1.1842247098684301E-2</c:v>
                </c:pt>
                <c:pt idx="28" formatCode="General">
                  <c:v>1.1868183501064699E-2</c:v>
                </c:pt>
                <c:pt idx="29" formatCode="General">
                  <c:v>1.1753362603485499E-2</c:v>
                </c:pt>
                <c:pt idx="30" formatCode="General">
                  <c:v>1.15032475441694E-2</c:v>
                </c:pt>
                <c:pt idx="31" formatCode="General">
                  <c:v>1.1127018369734201E-2</c:v>
                </c:pt>
                <c:pt idx="32" formatCode="General">
                  <c:v>1.06373904272913E-2</c:v>
                </c:pt>
                <c:pt idx="33" formatCode="General">
                  <c:v>1.0050369426608001E-2</c:v>
                </c:pt>
                <c:pt idx="34" formatCode="General">
                  <c:v>9.3849059194326401E-3</c:v>
                </c:pt>
                <c:pt idx="35" formatCode="General">
                  <c:v>8.6624156683683395E-3</c:v>
                </c:pt>
                <c:pt idx="36" formatCode="General">
                  <c:v>7.9061090946197492E-3</c:v>
                </c:pt>
                <c:pt idx="37" formatCode="General">
                  <c:v>7.1401223540305996E-3</c:v>
                </c:pt>
                <c:pt idx="38" formatCode="General">
                  <c:v>6.3884421251714204E-3</c:v>
                </c:pt>
                <c:pt idx="39" formatCode="General">
                  <c:v>5.6736725382506804E-3</c:v>
                </c:pt>
                <c:pt idx="40" formatCode="General">
                  <c:v>5.01572713255882E-3</c:v>
                </c:pt>
                <c:pt idx="41" formatCode="General">
                  <c:v>4.4305720366537502E-3</c:v>
                </c:pt>
                <c:pt idx="42" formatCode="General">
                  <c:v>3.9291735738515802E-3</c:v>
                </c:pt>
                <c:pt idx="43" formatCode="General">
                  <c:v>3.5168246831744901E-3</c:v>
                </c:pt>
                <c:pt idx="44" formatCode="General">
                  <c:v>3.1929688993841401E-3</c:v>
                </c:pt>
                <c:pt idx="45" formatCode="General">
                  <c:v>2.9515756759792501E-3</c:v>
                </c:pt>
                <c:pt idx="46" formatCode="General">
                  <c:v>2.7820002287626201E-3</c:v>
                </c:pt>
                <c:pt idx="47" formatCode="General">
                  <c:v>2.6701760943978999E-3</c:v>
                </c:pt>
                <c:pt idx="48" formatCode="General">
                  <c:v>2.59994948282837E-3</c:v>
                </c:pt>
                <c:pt idx="49" formatCode="General">
                  <c:v>2.5543775409459998E-3</c:v>
                </c:pt>
                <c:pt idx="50" formatCode="General">
                  <c:v>2.5169039145111999E-3</c:v>
                </c:pt>
                <c:pt idx="51" formatCode="General">
                  <c:v>2.4724081158638E-3</c:v>
                </c:pt>
                <c:pt idx="52" formatCode="General">
                  <c:v>2.40818737074732E-3</c:v>
                </c:pt>
                <c:pt idx="53" formatCode="General">
                  <c:v>2.3149040061980399E-3</c:v>
                </c:pt>
                <c:pt idx="54" formatCode="General">
                  <c:v>2.18745204620063E-3</c:v>
                </c:pt>
                <c:pt idx="55" formatCode="General">
                  <c:v>2.0255988929420701E-3</c:v>
                </c:pt>
                <c:pt idx="56" formatCode="General">
                  <c:v>1.83420558460056E-3</c:v>
                </c:pt>
                <c:pt idx="57" formatCode="General">
                  <c:v>1.62285985425114E-3</c:v>
                </c:pt>
                <c:pt idx="58" formatCode="General">
                  <c:v>1.40485889278352E-3</c:v>
                </c:pt>
                <c:pt idx="59" formatCode="General">
                  <c:v>1.19561201427131E-3</c:v>
                </c:pt>
                <c:pt idx="60" formatCode="General">
                  <c:v>1.01065845228731E-3</c:v>
                </c:pt>
                <c:pt idx="61">
                  <c:v>8.6357916006818403E-4</c:v>
                </c:pt>
                <c:pt idx="62">
                  <c:v>7.6411559712141698E-4</c:v>
                </c:pt>
                <c:pt idx="63">
                  <c:v>7.1679061511531396E-4</c:v>
                </c:pt>
                <c:pt idx="64">
                  <c:v>7.2025478584691795E-4</c:v>
                </c:pt>
                <c:pt idx="65">
                  <c:v>7.6746952254325097E-4</c:v>
                </c:pt>
                <c:pt idx="66">
                  <c:v>8.4669137140735897E-4</c:v>
                </c:pt>
                <c:pt idx="67">
                  <c:v>9.4307854305952701E-4</c:v>
                </c:pt>
                <c:pt idx="68" formatCode="General">
                  <c:v>1.0406301589682601E-3</c:v>
                </c:pt>
                <c:pt idx="69" formatCode="General">
                  <c:v>1.1241345200687599E-3</c:v>
                </c:pt>
                <c:pt idx="70" formatCode="General">
                  <c:v>1.18084577843546E-3</c:v>
                </c:pt>
                <c:pt idx="71" formatCode="General">
                  <c:v>1.20170973241329E-3</c:v>
                </c:pt>
                <c:pt idx="72" formatCode="General">
                  <c:v>1.18207186460495E-3</c:v>
                </c:pt>
                <c:pt idx="73" formatCode="General">
                  <c:v>1.12188246566802E-3</c:v>
                </c:pt>
                <c:pt idx="74" formatCode="General">
                  <c:v>1.02544366382062E-3</c:v>
                </c:pt>
                <c:pt idx="75">
                  <c:v>9.0074306353926604E-4</c:v>
                </c:pt>
                <c:pt idx="76">
                  <c:v>7.5842154910787897E-4</c:v>
                </c:pt>
                <c:pt idx="77">
                  <c:v>6.1045703478157499E-4</c:v>
                </c:pt>
                <c:pt idx="78">
                  <c:v>4.6870671212673101E-4</c:v>
                </c:pt>
                <c:pt idx="79">
                  <c:v>3.43510851962491E-4</c:v>
                </c:pt>
                <c:pt idx="80">
                  <c:v>2.42574751609936E-4</c:v>
                </c:pt>
                <c:pt idx="81">
                  <c:v>1.7029877926688601E-4</c:v>
                </c:pt>
                <c:pt idx="82">
                  <c:v>1.2763454287778499E-4</c:v>
                </c:pt>
                <c:pt idx="83">
                  <c:v>1.1242967593716401E-4</c:v>
                </c:pt>
                <c:pt idx="84">
                  <c:v>1.20134849566966E-4</c:v>
                </c:pt>
                <c:pt idx="85">
                  <c:v>1.4470044698100499E-4</c:v>
                </c:pt>
                <c:pt idx="86">
                  <c:v>1.7948901222553099E-4</c:v>
                </c:pt>
                <c:pt idx="87">
                  <c:v>2.18066983507014E-4</c:v>
                </c:pt>
                <c:pt idx="88">
                  <c:v>2.5479626492597098E-4</c:v>
                </c:pt>
                <c:pt idx="89">
                  <c:v>2.8519565239548602E-4</c:v>
                </c:pt>
                <c:pt idx="90">
                  <c:v>3.0608940869569703E-4</c:v>
                </c:pt>
                <c:pt idx="91">
                  <c:v>3.1558511545881602E-4</c:v>
                </c:pt>
                <c:pt idx="92">
                  <c:v>3.1293128267861897E-4</c:v>
                </c:pt>
                <c:pt idx="93">
                  <c:v>2.9830771381966699E-4</c:v>
                </c:pt>
                <c:pt idx="94">
                  <c:v>2.7259171474725003E-4</c:v>
                </c:pt>
                <c:pt idx="95">
                  <c:v>2.3713057453278401E-4</c:v>
                </c:pt>
                <c:pt idx="96">
                  <c:v>1.93539410247467E-4</c:v>
                </c:pt>
                <c:pt idx="97">
                  <c:v>1.4353735605254699E-4</c:v>
                </c:pt>
                <c:pt idx="98">
                  <c:v>8.8822751422412694E-5</c:v>
                </c:pt>
                <c:pt idx="99">
                  <c:v>3.09841670969035E-5</c:v>
                </c:pt>
                <c:pt idx="100">
                  <c:v>1.45963290333438E-15</c:v>
                </c:pt>
                <c:pt idx="101">
                  <c:v>1.19757451326625E-18</c:v>
                </c:pt>
                <c:pt idx="102">
                  <c:v>1.9726376666851202E-15</c:v>
                </c:pt>
                <c:pt idx="103">
                  <c:v>5.2276552535902995E-22</c:v>
                </c:pt>
                <c:pt idx="104">
                  <c:v>1.45694609651703E-25</c:v>
                </c:pt>
                <c:pt idx="105">
                  <c:v>1.21932177560173E-28</c:v>
                </c:pt>
                <c:pt idx="106">
                  <c:v>2.2727071123837599E-28</c:v>
                </c:pt>
                <c:pt idx="107">
                  <c:v>1.1312870585094999E-25</c:v>
                </c:pt>
                <c:pt idx="108">
                  <c:v>6.9392287578424699E-25</c:v>
                </c:pt>
                <c:pt idx="109">
                  <c:v>1.26506713790438E-31</c:v>
                </c:pt>
                <c:pt idx="110">
                  <c:v>2.49853656448069E-30</c:v>
                </c:pt>
                <c:pt idx="111">
                  <c:v>7.8910130557069803E-32</c:v>
                </c:pt>
                <c:pt idx="112">
                  <c:v>1.9893834233182101E-32</c:v>
                </c:pt>
                <c:pt idx="113">
                  <c:v>1.6780655817310399E-30</c:v>
                </c:pt>
                <c:pt idx="114">
                  <c:v>2.8944838750014899E-30</c:v>
                </c:pt>
                <c:pt idx="115">
                  <c:v>4.6299921047134698E-18</c:v>
                </c:pt>
                <c:pt idx="116">
                  <c:v>4.0655950457264097E-24</c:v>
                </c:pt>
                <c:pt idx="117">
                  <c:v>1.6437684018804799E-19</c:v>
                </c:pt>
                <c:pt idx="118">
                  <c:v>3.24726425346138E-22</c:v>
                </c:pt>
                <c:pt idx="119">
                  <c:v>2.0827432009456301E-19</c:v>
                </c:pt>
                <c:pt idx="120">
                  <c:v>1.10301331840614E-16</c:v>
                </c:pt>
              </c:numCache>
            </c:numRef>
          </c:yVal>
          <c:smooth val="0"/>
          <c:extLst>
            <c:ext xmlns:c16="http://schemas.microsoft.com/office/drawing/2014/chart" uri="{C3380CC4-5D6E-409C-BE32-E72D297353CC}">
              <c16:uniqueId val="{0000000A-F9DE-4F6F-B227-3F8A140E9D9C}"/>
            </c:ext>
          </c:extLst>
        </c:ser>
        <c:dLbls>
          <c:showLegendKey val="0"/>
          <c:showVal val="0"/>
          <c:showCatName val="0"/>
          <c:showSerName val="0"/>
          <c:showPercent val="0"/>
          <c:showBubbleSize val="0"/>
        </c:dLbls>
        <c:axId val="894356632"/>
        <c:axId val="894357024"/>
        <c:extLst>
          <c:ext xmlns:c15="http://schemas.microsoft.com/office/drawing/2012/chart" uri="{02D57815-91ED-43cb-92C2-25804820EDAC}">
            <c15:filteredScatterSeries>
              <c15:ser>
                <c:idx val="0"/>
                <c:order val="0"/>
                <c:tx>
                  <c:strRef>
                    <c:extLst>
                      <c:ext uri="{02D57815-91ED-43cb-92C2-25804820EDAC}">
                        <c15:formulaRef>
                          <c15:sqref>'ENC5-MIX+MMP'!$A$1</c15:sqref>
                        </c15:formulaRef>
                      </c:ext>
                    </c:extLst>
                    <c:strCache>
                      <c:ptCount val="1"/>
                      <c:pt idx="0">
                        <c:v>Native</c:v>
                      </c:pt>
                    </c:strCache>
                  </c:strRef>
                </c:tx>
                <c:spPr>
                  <a:ln w="28575">
                    <a:noFill/>
                  </a:ln>
                </c:spPr>
                <c:marker>
                  <c:symbol val="triangle"/>
                  <c:size val="7"/>
                  <c:spPr>
                    <a:solidFill>
                      <a:srgbClr val="92D050"/>
                    </a:solidFill>
                    <a:ln>
                      <a:solidFill>
                        <a:srgbClr val="92D050"/>
                      </a:solidFill>
                    </a:ln>
                  </c:spPr>
                </c:marker>
                <c:xVal>
                  <c:numRef>
                    <c:extLst>
                      <c:ext uri="{02D57815-91ED-43cb-92C2-25804820EDAC}">
                        <c15:formulaRef>
                          <c15:sqref>'ENC5-MIX+MMP'!$A$3:$A$123</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c:ext uri="{02D57815-91ED-43cb-92C2-25804820EDAC}">
                        <c15:formulaRef>
                          <c15:sqref>'ENC5-MIX+MMP'!$B$3:$B$123</c15:sqref>
                        </c15:formulaRef>
                      </c:ext>
                    </c:extLst>
                    <c:numCache>
                      <c:formatCode>0.00E+00</c:formatCode>
                      <c:ptCount val="121"/>
                      <c:pt idx="0">
                        <c:v>2.4548117494305098E-7</c:v>
                      </c:pt>
                      <c:pt idx="1">
                        <c:v>8.1036165511250104E-7</c:v>
                      </c:pt>
                      <c:pt idx="2">
                        <c:v>2.4436096737190302E-6</c:v>
                      </c:pt>
                      <c:pt idx="3">
                        <c:v>6.5415115386713296E-6</c:v>
                      </c:pt>
                      <c:pt idx="4">
                        <c:v>1.5731959138065499E-5</c:v>
                      </c:pt>
                      <c:pt idx="5">
                        <c:v>3.4385415347060101E-5</c:v>
                      </c:pt>
                      <c:pt idx="6">
                        <c:v>6.9010551669634797E-5</c:v>
                      </c:pt>
                      <c:pt idx="7">
                        <c:v>1.2834061635658099E-4</c:v>
                      </c:pt>
                      <c:pt idx="8">
                        <c:v>2.2295904636848699E-4</c:v>
                      </c:pt>
                      <c:pt idx="9">
                        <c:v>3.6441892734728699E-4</c:v>
                      </c:pt>
                      <c:pt idx="10">
                        <c:v>5.6394649436697299E-4</c:v>
                      </c:pt>
                      <c:pt idx="11">
                        <c:v>8.3093758439645095E-4</c:v>
                      </c:pt>
                      <c:pt idx="12" formatCode="General">
                        <c:v>1.17151788435876E-3</c:v>
                      </c:pt>
                      <c:pt idx="13" formatCode="General">
                        <c:v>1.5874287346377899E-3</c:v>
                      </c:pt>
                      <c:pt idx="14" formatCode="General">
                        <c:v>2.0754279103130102E-3</c:v>
                      </c:pt>
                      <c:pt idx="15" formatCode="General">
                        <c:v>2.6272921822965102E-3</c:v>
                      </c:pt>
                      <c:pt idx="16" formatCode="General">
                        <c:v>3.2303954940289198E-3</c:v>
                      </c:pt>
                      <c:pt idx="17" formatCode="General">
                        <c:v>3.8687486667186E-3</c:v>
                      </c:pt>
                      <c:pt idx="18" formatCode="General">
                        <c:v>4.5243217609822698E-3</c:v>
                      </c:pt>
                      <c:pt idx="19" formatCode="General">
                        <c:v>5.17845479771494E-3</c:v>
                      </c:pt>
                      <c:pt idx="20" formatCode="General">
                        <c:v>5.81316230818629E-3</c:v>
                      </c:pt>
                      <c:pt idx="21" formatCode="General">
                        <c:v>6.4121992327272797E-3</c:v>
                      </c:pt>
                      <c:pt idx="22" formatCode="General">
                        <c:v>6.9618122652172999E-3</c:v>
                      </c:pt>
                      <c:pt idx="23" formatCode="General">
                        <c:v>7.4511724524199902E-3</c:v>
                      </c:pt>
                      <c:pt idx="24" formatCode="General">
                        <c:v>7.8725498169660499E-3</c:v>
                      </c:pt>
                      <c:pt idx="25" formatCode="General">
                        <c:v>8.2213142886757799E-3</c:v>
                      </c:pt>
                      <c:pt idx="26" formatCode="General">
                        <c:v>8.4958421066403302E-3</c:v>
                      </c:pt>
                      <c:pt idx="27" formatCode="General">
                        <c:v>8.6973728612065298E-3</c:v>
                      </c:pt>
                      <c:pt idx="28" formatCode="General">
                        <c:v>8.8298432528972608E-3</c:v>
                      </c:pt>
                      <c:pt idx="29" formatCode="General">
                        <c:v>8.8996449485421094E-3</c:v>
                      </c:pt>
                      <c:pt idx="30" formatCode="General">
                        <c:v>8.9152939617633802E-3</c:v>
                      </c:pt>
                      <c:pt idx="31" formatCode="General">
                        <c:v>8.8869687169790199E-3</c:v>
                      </c:pt>
                      <c:pt idx="32" formatCode="General">
                        <c:v>8.8259326294064504E-3</c:v>
                      </c:pt>
                      <c:pt idx="33" formatCode="General">
                        <c:v>8.7438821792602504E-3</c:v>
                      </c:pt>
                      <c:pt idx="34" formatCode="General">
                        <c:v>8.6523145437240601E-3</c:v>
                      </c:pt>
                      <c:pt idx="35" formatCode="General">
                        <c:v>8.5619613528251596E-3</c:v>
                      </c:pt>
                      <c:pt idx="36" formatCode="General">
                        <c:v>8.4823369979858398E-3</c:v>
                      </c:pt>
                      <c:pt idx="37" formatCode="General">
                        <c:v>8.42136144638061E-3</c:v>
                      </c:pt>
                      <c:pt idx="38" formatCode="General">
                        <c:v>8.3850119262933696E-3</c:v>
                      </c:pt>
                      <c:pt idx="39" formatCode="General">
                        <c:v>8.3769559860229492E-3</c:v>
                      </c:pt>
                      <c:pt idx="40" formatCode="General">
                        <c:v>8.3981836214661598E-3</c:v>
                      </c:pt>
                      <c:pt idx="41" formatCode="General">
                        <c:v>8.4467018023133209E-3</c:v>
                      </c:pt>
                      <c:pt idx="42" formatCode="General">
                        <c:v>8.5173901170492103E-3</c:v>
                      </c:pt>
                      <c:pt idx="43" formatCode="General">
                        <c:v>8.60208552330732E-3</c:v>
                      </c:pt>
                      <c:pt idx="44" formatCode="General">
                        <c:v>8.6899381130933692E-3</c:v>
                      </c:pt>
                      <c:pt idx="45" formatCode="General">
                        <c:v>8.7680248543620092E-3</c:v>
                      </c:pt>
                      <c:pt idx="46" formatCode="General">
                        <c:v>8.8222241029143299E-3</c:v>
                      </c:pt>
                      <c:pt idx="47" formatCode="General">
                        <c:v>8.8383285328745807E-3</c:v>
                      </c:pt>
                      <c:pt idx="48" formatCode="General">
                        <c:v>8.8033601641654899E-3</c:v>
                      </c:pt>
                      <c:pt idx="49" formatCode="General">
                        <c:v>8.7069096043705906E-3</c:v>
                      </c:pt>
                      <c:pt idx="50" formatCode="General">
                        <c:v>8.5422843694686803E-3</c:v>
                      </c:pt>
                      <c:pt idx="51" formatCode="General">
                        <c:v>8.3071189001202497E-3</c:v>
                      </c:pt>
                      <c:pt idx="52" formatCode="General">
                        <c:v>8.0032972618937492E-3</c:v>
                      </c:pt>
                      <c:pt idx="53" formatCode="General">
                        <c:v>7.6361987739801398E-3</c:v>
                      </c:pt>
                      <c:pt idx="54" formatCode="General">
                        <c:v>7.2135645896196296E-3</c:v>
                      </c:pt>
                      <c:pt idx="55" formatCode="General">
                        <c:v>6.7444080486893602E-3</c:v>
                      </c:pt>
                      <c:pt idx="56" formatCode="General">
                        <c:v>6.2383143231272697E-3</c:v>
                      </c:pt>
                      <c:pt idx="57" formatCode="General">
                        <c:v>5.7052397169172703E-3</c:v>
                      </c:pt>
                      <c:pt idx="58" formatCode="General">
                        <c:v>5.15566812828183E-3</c:v>
                      </c:pt>
                      <c:pt idx="59" formatCode="General">
                        <c:v>4.6008005738258301E-3</c:v>
                      </c:pt>
                      <c:pt idx="60" formatCode="General">
                        <c:v>4.0524774231016601E-3</c:v>
                      </c:pt>
                      <c:pt idx="61" formatCode="General">
                        <c:v>3.52265778928995E-3</c:v>
                      </c:pt>
                      <c:pt idx="62" formatCode="General">
                        <c:v>3.0225191731005898E-3</c:v>
                      </c:pt>
                      <c:pt idx="63" formatCode="General">
                        <c:v>2.56140646524727E-3</c:v>
                      </c:pt>
                      <c:pt idx="64" formatCode="General">
                        <c:v>2.1459416020661501E-3</c:v>
                      </c:pt>
                      <c:pt idx="65" formatCode="General">
                        <c:v>1.7795787425711699E-3</c:v>
                      </c:pt>
                      <c:pt idx="66" formatCode="General">
                        <c:v>1.4627299970015801E-3</c:v>
                      </c:pt>
                      <c:pt idx="67" formatCode="General">
                        <c:v>1.19341863319277E-3</c:v>
                      </c:pt>
                      <c:pt idx="68">
                        <c:v>9.6824805950745897E-4</c:v>
                      </c:pt>
                      <c:pt idx="69">
                        <c:v>7.83391995355486E-4</c:v>
                      </c:pt>
                      <c:pt idx="70">
                        <c:v>6.3533766660839298E-4</c:v>
                      </c:pt>
                      <c:pt idx="71">
                        <c:v>5.2121700718998898E-4</c:v>
                      </c:pt>
                      <c:pt idx="72">
                        <c:v>4.38714661868289E-4</c:v>
                      </c:pt>
                      <c:pt idx="73">
                        <c:v>3.8567552110180199E-4</c:v>
                      </c:pt>
                      <c:pt idx="74">
                        <c:v>3.5960532841272598E-4</c:v>
                      </c:pt>
                      <c:pt idx="75">
                        <c:v>3.5725685302168098E-4</c:v>
                      </c:pt>
                      <c:pt idx="76">
                        <c:v>3.7442756001837497E-4</c:v>
                      </c:pt>
                      <c:pt idx="77">
                        <c:v>4.0601965156383802E-4</c:v>
                      </c:pt>
                      <c:pt idx="78">
                        <c:v>4.46328747784718E-4</c:v>
                      </c:pt>
                      <c:pt idx="79">
                        <c:v>4.8947060713544401E-4</c:v>
                      </c:pt>
                      <c:pt idx="80">
                        <c:v>5.2986270748078801E-4</c:v>
                      </c:pt>
                      <c:pt idx="81">
                        <c:v>5.6264759041368896E-4</c:v>
                      </c:pt>
                      <c:pt idx="82">
                        <c:v>5.8400770649313905E-4</c:v>
                      </c:pt>
                      <c:pt idx="83">
                        <c:v>5.9133622562512701E-4</c:v>
                      </c:pt>
                      <c:pt idx="84">
                        <c:v>5.8325647842138995E-4</c:v>
                      </c:pt>
                      <c:pt idx="85">
                        <c:v>5.5952731054276195E-4</c:v>
                      </c:pt>
                      <c:pt idx="86">
                        <c:v>5.2086159121245102E-4</c:v>
                      </c:pt>
                      <c:pt idx="87">
                        <c:v>4.6869466314092203E-4</c:v>
                      </c:pt>
                      <c:pt idx="88">
                        <c:v>4.0495218127034599E-4</c:v>
                      </c:pt>
                      <c:pt idx="89">
                        <c:v>3.3182854531332802E-4</c:v>
                      </c:pt>
                      <c:pt idx="90">
                        <c:v>2.51598277827724E-4</c:v>
                      </c:pt>
                      <c:pt idx="91">
                        <c:v>1.66472353157587E-4</c:v>
                      </c:pt>
                      <c:pt idx="92">
                        <c:v>7.8493212640751099E-5</c:v>
                      </c:pt>
                      <c:pt idx="93">
                        <c:v>4.9714576124413103E-14</c:v>
                      </c:pt>
                      <c:pt idx="94">
                        <c:v>9.2101010825869401E-18</c:v>
                      </c:pt>
                      <c:pt idx="95">
                        <c:v>9.7422408333783194E-21</c:v>
                      </c:pt>
                      <c:pt idx="96">
                        <c:v>2.0034467916811999E-20</c:v>
                      </c:pt>
                      <c:pt idx="97">
                        <c:v>1.3403297996262501E-24</c:v>
                      </c:pt>
                      <c:pt idx="98">
                        <c:v>5.1762352446820697E-29</c:v>
                      </c:pt>
                      <c:pt idx="99">
                        <c:v>1.2788675873443301E-29</c:v>
                      </c:pt>
                      <c:pt idx="100">
                        <c:v>2.7622842204070699E-25</c:v>
                      </c:pt>
                      <c:pt idx="101">
                        <c:v>2.96416581470808E-34</c:v>
                      </c:pt>
                      <c:pt idx="102">
                        <c:v>3.5703320235875599E-28</c:v>
                      </c:pt>
                      <c:pt idx="103">
                        <c:v>2.7876170480659998E-40</c:v>
                      </c:pt>
                      <c:pt idx="104">
                        <c:v>2.81097669346629E-40</c:v>
                      </c:pt>
                      <c:pt idx="105">
                        <c:v>2.5671885957323099E-39</c:v>
                      </c:pt>
                      <c:pt idx="106">
                        <c:v>4.6463721583091798E-35</c:v>
                      </c:pt>
                      <c:pt idx="107">
                        <c:v>4.4500236591438498E-39</c:v>
                      </c:pt>
                      <c:pt idx="108">
                        <c:v>9.1268417708934104E-35</c:v>
                      </c:pt>
                      <c:pt idx="109">
                        <c:v>2.83869381657125E-38</c:v>
                      </c:pt>
                      <c:pt idx="110">
                        <c:v>6.9955341676330604E-40</c:v>
                      </c:pt>
                      <c:pt idx="111">
                        <c:v>2.1448890866279901E-39</c:v>
                      </c:pt>
                      <c:pt idx="112">
                        <c:v>1.96262331641203E-38</c:v>
                      </c:pt>
                      <c:pt idx="113">
                        <c:v>6.4168119148515501E-40</c:v>
                      </c:pt>
                      <c:pt idx="114">
                        <c:v>1.43315266891197E-37</c:v>
                      </c:pt>
                      <c:pt idx="115">
                        <c:v>1.47569802408075E-38</c:v>
                      </c:pt>
                      <c:pt idx="116">
                        <c:v>1.97496711468197E-35</c:v>
                      </c:pt>
                      <c:pt idx="117">
                        <c:v>4.8891303420292798E-42</c:v>
                      </c:pt>
                      <c:pt idx="118">
                        <c:v>2.0202730087678202E-34</c:v>
                      </c:pt>
                      <c:pt idx="119">
                        <c:v>5.6626615491001799E-33</c:v>
                      </c:pt>
                      <c:pt idx="120">
                        <c:v>8.9494091899276596E-16</c:v>
                      </c:pt>
                    </c:numCache>
                  </c:numRef>
                </c:yVal>
                <c:smooth val="0"/>
                <c:extLst>
                  <c:ext xmlns:c16="http://schemas.microsoft.com/office/drawing/2014/chart" uri="{C3380CC4-5D6E-409C-BE32-E72D297353CC}">
                    <c16:uniqueId val="{0000000B-F9DE-4F6F-B227-3F8A140E9D9C}"/>
                  </c:ext>
                </c:extLst>
              </c15:ser>
            </c15:filteredScatterSeries>
          </c:ext>
        </c:extLst>
      </c:scatterChart>
      <c:valAx>
        <c:axId val="894356632"/>
        <c:scaling>
          <c:logBase val="10"/>
          <c:orientation val="minMax"/>
        </c:scaling>
        <c:delete val="0"/>
        <c:axPos val="b"/>
        <c:majorGridlines/>
        <c:minorGridlines/>
        <c:title>
          <c:tx>
            <c:rich>
              <a:bodyPr/>
              <a:lstStyle/>
              <a:p>
                <a:pPr>
                  <a:defRPr sz="1100"/>
                </a:pPr>
                <a:r>
                  <a:rPr lang="en-GB" sz="1100"/>
                  <a:t>T2 relaxation(ms)</a:t>
                </a:r>
              </a:p>
            </c:rich>
          </c:tx>
          <c:layout>
            <c:manualLayout>
              <c:xMode val="edge"/>
              <c:yMode val="edge"/>
              <c:x val="0.44702166466479826"/>
              <c:y val="0.90891765647938072"/>
            </c:manualLayout>
          </c:layout>
          <c:overlay val="0"/>
        </c:title>
        <c:numFmt formatCode="General" sourceLinked="1"/>
        <c:majorTickMark val="out"/>
        <c:minorTickMark val="none"/>
        <c:tickLblPos val="nextTo"/>
        <c:crossAx val="894357024"/>
        <c:crosses val="autoZero"/>
        <c:crossBetween val="midCat"/>
      </c:valAx>
      <c:valAx>
        <c:axId val="894357024"/>
        <c:scaling>
          <c:orientation val="minMax"/>
        </c:scaling>
        <c:delete val="0"/>
        <c:axPos val="l"/>
        <c:majorGridlines/>
        <c:title>
          <c:tx>
            <c:rich>
              <a:bodyPr rot="-5400000" vert="horz"/>
              <a:lstStyle/>
              <a:p>
                <a:pPr>
                  <a:defRPr/>
                </a:pPr>
                <a:r>
                  <a:rPr lang="en-GB"/>
                  <a:t>Incremental volume (ml)</a:t>
                </a:r>
              </a:p>
            </c:rich>
          </c:tx>
          <c:overlay val="0"/>
        </c:title>
        <c:numFmt formatCode="General" sourceLinked="0"/>
        <c:majorTickMark val="out"/>
        <c:minorTickMark val="none"/>
        <c:tickLblPos val="nextTo"/>
        <c:crossAx val="894356632"/>
        <c:crossesAt val="1.0000000000000002E-2"/>
        <c:crossBetween val="midCat"/>
      </c:valAx>
    </c:plotArea>
    <c:legend>
      <c:legendPos val="r"/>
      <c:layout>
        <c:manualLayout>
          <c:xMode val="edge"/>
          <c:yMode val="edge"/>
          <c:x val="0.82561090447230834"/>
          <c:y val="0.15084499854184893"/>
          <c:w val="0.12335736710523787"/>
          <c:h val="0.6550998833479148"/>
        </c:manualLayout>
      </c:layout>
      <c:overlay val="0"/>
    </c:legend>
    <c:plotVisOnly val="1"/>
    <c:dispBlanksAs val="gap"/>
    <c:showDLblsOverMax val="0"/>
  </c:chart>
  <c:spPr>
    <a:noFill/>
    <a:ln>
      <a:noFill/>
    </a:ln>
  </c:spPr>
  <c:txPr>
    <a:bodyPr/>
    <a:lstStyle/>
    <a:p>
      <a:pPr>
        <a:defRPr sz="1100" b="1">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15160730471559"/>
          <c:y val="0.10214724152440216"/>
          <c:w val="0.8262870847413557"/>
          <c:h val="0.67486663744581177"/>
        </c:manualLayout>
      </c:layout>
      <c:scatterChart>
        <c:scatterStyle val="lineMarker"/>
        <c:varyColors val="0"/>
        <c:ser>
          <c:idx val="0"/>
          <c:order val="0"/>
          <c:tx>
            <c:strRef>
              <c:f>'ENC5-MIX+MMP'!$AM$128</c:f>
              <c:strCache>
                <c:ptCount val="1"/>
                <c:pt idx="0">
                  <c:v>22 grams</c:v>
                </c:pt>
              </c:strCache>
            </c:strRef>
          </c:tx>
          <c:spPr>
            <a:ln w="28575">
              <a:noFill/>
            </a:ln>
          </c:spPr>
          <c:marker>
            <c:symbol val="diamond"/>
            <c:size val="6"/>
          </c:marker>
          <c:errBars>
            <c:errDir val="y"/>
            <c:errBarType val="both"/>
            <c:errValType val="cust"/>
            <c:noEndCap val="0"/>
            <c:plus>
              <c:numRef>
                <c:f>'ENC5-MIX+MMP'!$AO$131:$AO$140</c:f>
                <c:numCache>
                  <c:formatCode>General</c:formatCode>
                  <c:ptCount val="10"/>
                  <c:pt idx="0">
                    <c:v>4.1462755225932151</c:v>
                  </c:pt>
                  <c:pt idx="1">
                    <c:v>4.6980524116551496</c:v>
                  </c:pt>
                  <c:pt idx="2">
                    <c:v>5.0254775292309093</c:v>
                  </c:pt>
                  <c:pt idx="3">
                    <c:v>5.4456554361541958</c:v>
                  </c:pt>
                  <c:pt idx="4">
                    <c:v>5.8285664249883578</c:v>
                  </c:pt>
                  <c:pt idx="5">
                    <c:v>5.7731295743117865</c:v>
                  </c:pt>
                  <c:pt idx="6">
                    <c:v>6.2702687333453229</c:v>
                  </c:pt>
                  <c:pt idx="7">
                    <c:v>6.6535163174036018</c:v>
                  </c:pt>
                  <c:pt idx="8">
                    <c:v>6.7454523620429283</c:v>
                  </c:pt>
                  <c:pt idx="9">
                    <c:v>6.7778842426284571</c:v>
                  </c:pt>
                </c:numCache>
              </c:numRef>
            </c:plus>
            <c:minus>
              <c:numRef>
                <c:f>'ENC5-MIX+MMP'!$AO$131:$AO$140</c:f>
                <c:numCache>
                  <c:formatCode>General</c:formatCode>
                  <c:ptCount val="10"/>
                  <c:pt idx="0">
                    <c:v>4.1462755225932151</c:v>
                  </c:pt>
                  <c:pt idx="1">
                    <c:v>4.6980524116551496</c:v>
                  </c:pt>
                  <c:pt idx="2">
                    <c:v>5.0254775292309093</c:v>
                  </c:pt>
                  <c:pt idx="3">
                    <c:v>5.4456554361541958</c:v>
                  </c:pt>
                  <c:pt idx="4">
                    <c:v>5.8285664249883578</c:v>
                  </c:pt>
                  <c:pt idx="5">
                    <c:v>5.7731295743117865</c:v>
                  </c:pt>
                  <c:pt idx="6">
                    <c:v>6.2702687333453229</c:v>
                  </c:pt>
                  <c:pt idx="7">
                    <c:v>6.6535163174036018</c:v>
                  </c:pt>
                  <c:pt idx="8">
                    <c:v>6.7454523620429283</c:v>
                  </c:pt>
                  <c:pt idx="9">
                    <c:v>6.7778842426284571</c:v>
                  </c:pt>
                </c:numCache>
              </c:numRef>
            </c:minus>
          </c:errBars>
          <c:xVal>
            <c:numRef>
              <c:f>'ENC5-MIX+MMP'!$AL$131:$AL$140</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'ENC5-MIX+MMP'!$AN$131:$AN$140</c:f>
              <c:numCache>
                <c:formatCode>General</c:formatCode>
                <c:ptCount val="10"/>
                <c:pt idx="0">
                  <c:v>11.794062552112727</c:v>
                </c:pt>
                <c:pt idx="1">
                  <c:v>22.153674045812526</c:v>
                </c:pt>
                <c:pt idx="2">
                  <c:v>27.225598510728311</c:v>
                </c:pt>
                <c:pt idx="3">
                  <c:v>32.840752839506749</c:v>
                </c:pt>
                <c:pt idx="4">
                  <c:v>37.252817807889393</c:v>
                </c:pt>
                <c:pt idx="5">
                  <c:v>36.650283926606406</c:v>
                </c:pt>
                <c:pt idx="6">
                  <c:v>41.672975283717939</c:v>
                </c:pt>
                <c:pt idx="7">
                  <c:v>45.03265612636531</c:v>
                </c:pt>
                <c:pt idx="8">
                  <c:v>45.781824589626268</c:v>
                </c:pt>
                <c:pt idx="9">
                  <c:v>46.041256195054899</c:v>
                </c:pt>
              </c:numCache>
            </c:numRef>
          </c:yVal>
          <c:smooth val="0"/>
          <c:extLst>
            <c:ext xmlns:c16="http://schemas.microsoft.com/office/drawing/2014/chart" uri="{C3380CC4-5D6E-409C-BE32-E72D297353CC}">
              <c16:uniqueId val="{00000000-0EA4-4C63-AEAB-BEA478DCD2BB}"/>
            </c:ext>
          </c:extLst>
        </c:ser>
        <c:dLbls>
          <c:showLegendKey val="0"/>
          <c:showVal val="0"/>
          <c:showCatName val="0"/>
          <c:showSerName val="0"/>
          <c:showPercent val="0"/>
          <c:showBubbleSize val="0"/>
        </c:dLbls>
        <c:axId val="894357808"/>
        <c:axId val="894358200"/>
      </c:scatterChart>
      <c:valAx>
        <c:axId val="894357808"/>
        <c:scaling>
          <c:orientation val="minMax"/>
        </c:scaling>
        <c:delete val="0"/>
        <c:axPos val="b"/>
        <c:title>
          <c:tx>
            <c:rich>
              <a:bodyPr/>
              <a:lstStyle/>
              <a:p>
                <a:pPr>
                  <a:defRPr/>
                </a:pPr>
                <a:r>
                  <a:rPr lang="en-US"/>
                  <a:t>Cycles</a:t>
                </a:r>
              </a:p>
            </c:rich>
          </c:tx>
          <c:overlay val="0"/>
        </c:title>
        <c:numFmt formatCode="General" sourceLinked="1"/>
        <c:majorTickMark val="out"/>
        <c:minorTickMark val="none"/>
        <c:tickLblPos val="nextTo"/>
        <c:spPr>
          <a:ln>
            <a:solidFill>
              <a:schemeClr val="tx1"/>
            </a:solidFill>
          </a:ln>
        </c:spPr>
        <c:crossAx val="894358200"/>
        <c:crosses val="autoZero"/>
        <c:crossBetween val="midCat"/>
        <c:majorUnit val="1"/>
      </c:valAx>
      <c:valAx>
        <c:axId val="894358200"/>
        <c:scaling>
          <c:orientation val="minMax"/>
          <c:max val="60"/>
        </c:scaling>
        <c:delete val="0"/>
        <c:axPos val="l"/>
        <c:majorGridlines/>
        <c:title>
          <c:tx>
            <c:rich>
              <a:bodyPr/>
              <a:lstStyle/>
              <a:p>
                <a:pPr>
                  <a:defRPr/>
                </a:pPr>
                <a:r>
                  <a:rPr lang="en-US"/>
                  <a:t>Cumulative recovery (%)</a:t>
                </a:r>
              </a:p>
            </c:rich>
          </c:tx>
          <c:layout>
            <c:manualLayout>
              <c:xMode val="edge"/>
              <c:yMode val="edge"/>
              <c:x val="1.9373115250098414E-2"/>
              <c:y val="0.14278391922915387"/>
            </c:manualLayout>
          </c:layout>
          <c:overlay val="0"/>
        </c:title>
        <c:numFmt formatCode="General" sourceLinked="1"/>
        <c:majorTickMark val="out"/>
        <c:minorTickMark val="none"/>
        <c:tickLblPos val="nextTo"/>
        <c:spPr>
          <a:ln>
            <a:solidFill>
              <a:schemeClr val="tx1"/>
            </a:solidFill>
          </a:ln>
        </c:spPr>
        <c:crossAx val="894357808"/>
        <c:crosses val="autoZero"/>
        <c:crossBetween val="midCat"/>
      </c:valAx>
      <c:spPr>
        <a:noFill/>
        <a:ln>
          <a:solidFill>
            <a:schemeClr val="tx1"/>
          </a:solidFill>
        </a:ln>
      </c:spPr>
    </c:plotArea>
    <c:plotVisOnly val="1"/>
    <c:dispBlanksAs val="gap"/>
    <c:showDLblsOverMax val="0"/>
  </c:chart>
  <c:spPr>
    <a:ln>
      <a:noFill/>
    </a:ln>
  </c:spPr>
  <c:txPr>
    <a:bodyPr/>
    <a:lstStyle/>
    <a:p>
      <a:pPr>
        <a:defRPr sz="1100" b="1">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93287067930068"/>
          <c:y val="2.385588053892642E-2"/>
          <c:w val="0.74021803065577252"/>
          <c:h val="0.8576280742684943"/>
        </c:manualLayout>
      </c:layout>
      <c:scatterChart>
        <c:scatterStyle val="lineMarker"/>
        <c:varyColors val="0"/>
        <c:ser>
          <c:idx val="1"/>
          <c:order val="0"/>
          <c:tx>
            <c:strRef>
              <c:f>'12 cycle 1hr (2)'!$E$1</c:f>
              <c:strCache>
                <c:ptCount val="1"/>
                <c:pt idx="0">
                  <c:v>Base</c:v>
                </c:pt>
              </c:strCache>
            </c:strRef>
          </c:tx>
          <c:spPr>
            <a:ln w="28575">
              <a:noFill/>
            </a:ln>
          </c:spPr>
          <c:marker>
            <c:symbol val="triangle"/>
            <c:size val="7"/>
            <c:spPr>
              <a:solidFill>
                <a:srgbClr val="92D050"/>
              </a:solidFill>
              <a:ln>
                <a:solidFill>
                  <a:srgbClr val="92D050"/>
                </a:solidFill>
              </a:ln>
            </c:spPr>
          </c:marker>
          <c:xVal>
            <c:numRef>
              <c:f>'12 cycle 1hr (2)'!$A$3:$A$123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'12 cycle 1hr (2)'!$F$3:$F$123</c:f>
              <c:numCache>
                <c:formatCode>0.00E+00</c:formatCode>
                <c:ptCount val="121"/>
                <c:pt idx="0">
                  <c:v>4.5233528567223402E-7</c:v>
                </c:pt>
                <c:pt idx="1">
                  <c:v>1.5640424635421301E-6</c:v>
                </c:pt>
                <c:pt idx="2">
                  <c:v>4.7217190513038E-6</c:v>
                </c:pt>
                <c:pt idx="3">
                  <c:v>1.2639575288631E-5</c:v>
                </c:pt>
                <c:pt idx="4">
                  <c:v>3.0395192879950601E-5</c:v>
                </c:pt>
                <c:pt idx="5">
                  <c:v>6.6424567194189795E-5</c:v>
                </c:pt>
                <c:pt idx="6">
                  <c:v>1.3327362830750601E-4</c:v>
                </c:pt>
                <c:pt idx="7">
                  <c:v>2.4772883625700999E-4</c:v>
                </c:pt>
                <c:pt idx="8">
                  <c:v>4.3002213351428498E-4</c:v>
                </c:pt>
                <c:pt idx="9">
                  <c:v>7.0201087510213202E-4</c:v>
                </c:pt>
                <c:pt idx="10">
                  <c:v>1.0845117503777101E-3</c:v>
                </c:pt>
                <c:pt idx="11">
                  <c:v>1.5942207537591401E-3</c:v>
                </c:pt>
                <c:pt idx="12">
                  <c:v>2.24079727195203E-3</c:v>
                </c:pt>
                <c:pt idx="13">
                  <c:v>3.0246807727962702E-3</c:v>
                </c:pt>
                <c:pt idx="14" formatCode="General">
                  <c:v>3.9360593073069997E-3</c:v>
                </c:pt>
                <c:pt idx="15" formatCode="General">
                  <c:v>4.9551655538380103E-3</c:v>
                </c:pt>
                <c:pt idx="16" formatCode="General">
                  <c:v>6.0538141988217796E-3</c:v>
                </c:pt>
                <c:pt idx="17" formatCode="General">
                  <c:v>7.1978662163019102E-3</c:v>
                </c:pt>
                <c:pt idx="18" formatCode="General">
                  <c:v>8.3501785993575998E-3</c:v>
                </c:pt>
                <c:pt idx="19" formatCode="General">
                  <c:v>9.4735650345683098E-3</c:v>
                </c:pt>
                <c:pt idx="20" formatCode="General">
                  <c:v>1.05333663523197E-2</c:v>
                </c:pt>
                <c:pt idx="21" formatCode="General">
                  <c:v>1.1499393731355599E-2</c:v>
                </c:pt>
                <c:pt idx="22" formatCode="General">
                  <c:v>1.2347162701189501E-2</c:v>
                </c:pt>
                <c:pt idx="23" formatCode="General">
                  <c:v>1.30584966391325E-2</c:v>
                </c:pt>
                <c:pt idx="24" formatCode="General">
                  <c:v>1.36216767132282E-2</c:v>
                </c:pt>
                <c:pt idx="25" formatCode="General">
                  <c:v>1.40313282608985E-2</c:v>
                </c:pt>
                <c:pt idx="26" formatCode="General">
                  <c:v>1.4288173988461401E-2</c:v>
                </c:pt>
                <c:pt idx="27" formatCode="General">
                  <c:v>1.4398728497326299E-2</c:v>
                </c:pt>
                <c:pt idx="28" formatCode="General">
                  <c:v>1.43748866394162E-2</c:v>
                </c:pt>
                <c:pt idx="29" formatCode="General">
                  <c:v>1.42333069816231E-2</c:v>
                </c:pt>
                <c:pt idx="30" formatCode="General">
                  <c:v>1.39945251867175E-2</c:v>
                </c:pt>
                <c:pt idx="31" formatCode="General">
                  <c:v>1.3681748881936E-2</c:v>
                </c:pt>
                <c:pt idx="32" formatCode="General">
                  <c:v>1.33194038644433E-2</c:v>
                </c:pt>
                <c:pt idx="33" formatCode="General">
                  <c:v>1.29315815865993E-2</c:v>
                </c:pt>
                <c:pt idx="34" formatCode="General">
                  <c:v>1.2540581636130799E-2</c:v>
                </c:pt>
                <c:pt idx="35" formatCode="General">
                  <c:v>1.2165725231170601E-2</c:v>
                </c:pt>
                <c:pt idx="36" formatCode="General">
                  <c:v>1.1822584085166401E-2</c:v>
                </c:pt>
                <c:pt idx="37" formatCode="General">
                  <c:v>1.1522637680172899E-2</c:v>
                </c:pt>
                <c:pt idx="38" formatCode="General">
                  <c:v>1.12732779234647E-2</c:v>
                </c:pt>
                <c:pt idx="39" formatCode="General">
                  <c:v>1.10779944807291E-2</c:v>
                </c:pt>
                <c:pt idx="40" formatCode="General">
                  <c:v>1.09365712851285E-2</c:v>
                </c:pt>
                <c:pt idx="41" formatCode="General">
                  <c:v>1.0845201089978201E-2</c:v>
                </c:pt>
                <c:pt idx="42" formatCode="General">
                  <c:v>1.07965627685189E-2</c:v>
                </c:pt>
                <c:pt idx="43" formatCode="General">
                  <c:v>1.0780007578432499E-2</c:v>
                </c:pt>
                <c:pt idx="44" formatCode="General">
                  <c:v>1.0781998746096999E-2</c:v>
                </c:pt>
                <c:pt idx="45" formatCode="General">
                  <c:v>1.07868649065494E-2</c:v>
                </c:pt>
                <c:pt idx="46" formatCode="General">
                  <c:v>1.0777747258543901E-2</c:v>
                </c:pt>
                <c:pt idx="47" formatCode="General">
                  <c:v>1.07375318184494E-2</c:v>
                </c:pt>
                <c:pt idx="48" formatCode="General">
                  <c:v>1.06495758518576E-2</c:v>
                </c:pt>
                <c:pt idx="49" formatCode="General">
                  <c:v>1.04981865733861E-2</c:v>
                </c:pt>
                <c:pt idx="50" formatCode="General">
                  <c:v>1.0269012302160201E-2</c:v>
                </c:pt>
                <c:pt idx="51" formatCode="General">
                  <c:v>9.9496236070990493E-3</c:v>
                </c:pt>
                <c:pt idx="52" formatCode="General">
                  <c:v>9.5305172726511903E-3</c:v>
                </c:pt>
                <c:pt idx="53" formatCode="General">
                  <c:v>9.0066054835915496E-3</c:v>
                </c:pt>
                <c:pt idx="54" formatCode="General">
                  <c:v>8.3789387717843004E-3</c:v>
                </c:pt>
                <c:pt idx="55" formatCode="General">
                  <c:v>7.6562147587537696E-3</c:v>
                </c:pt>
                <c:pt idx="56" formatCode="General">
                  <c:v>6.8555464968085202E-3</c:v>
                </c:pt>
                <c:pt idx="57" formatCode="General">
                  <c:v>6.0020489618182104E-3</c:v>
                </c:pt>
                <c:pt idx="58" formatCode="General">
                  <c:v>5.1270979456603501E-3</c:v>
                </c:pt>
                <c:pt idx="59" formatCode="General">
                  <c:v>4.2654075659811497E-3</c:v>
                </c:pt>
                <c:pt idx="60" formatCode="General">
                  <c:v>3.4513794817030399E-3</c:v>
                </c:pt>
                <c:pt idx="61" formatCode="General">
                  <c:v>2.7153587434440799E-3</c:v>
                </c:pt>
                <c:pt idx="62" formatCode="General">
                  <c:v>2.0804484374821099E-3</c:v>
                </c:pt>
                <c:pt idx="63" formatCode="General">
                  <c:v>1.56042969319969E-3</c:v>
                </c:pt>
                <c:pt idx="64" formatCode="General">
                  <c:v>1.15909066516906E-3</c:v>
                </c:pt>
                <c:pt idx="65">
                  <c:v>8.7098224321380203E-4</c:v>
                </c:pt>
                <c:pt idx="66">
                  <c:v>6.8333069793879899E-4</c:v>
                </c:pt>
                <c:pt idx="67">
                  <c:v>5.7864119298756101E-4</c:v>
                </c:pt>
                <c:pt idx="68">
                  <c:v>5.3743476746603803E-4</c:v>
                </c:pt>
                <c:pt idx="69">
                  <c:v>5.4062163690105005E-4</c:v>
                </c:pt>
                <c:pt idx="70">
                  <c:v>5.7118007680401195E-4</c:v>
                </c:pt>
                <c:pt idx="71">
                  <c:v>6.1503809411078605E-4</c:v>
                </c:pt>
                <c:pt idx="72">
                  <c:v>6.6127051832154296E-4</c:v>
                </c:pt>
                <c:pt idx="73">
                  <c:v>7.0185621734708504E-4</c:v>
                </c:pt>
                <c:pt idx="74">
                  <c:v>7.3126418283209205E-4</c:v>
                </c:pt>
                <c:pt idx="75">
                  <c:v>7.4606441194191499E-4</c:v>
                </c:pt>
                <c:pt idx="76">
                  <c:v>7.4463983764871901E-4</c:v>
                </c:pt>
                <c:pt idx="77">
                  <c:v>7.2697107680141904E-4</c:v>
                </c:pt>
                <c:pt idx="78">
                  <c:v>6.9441983941942399E-4</c:v>
                </c:pt>
                <c:pt idx="79">
                  <c:v>6.4944621408358195E-4</c:v>
                </c:pt>
                <c:pt idx="80">
                  <c:v>5.9524324024096099E-4</c:v>
                </c:pt>
                <c:pt idx="81">
                  <c:v>5.3532415768131603E-4</c:v>
                </c:pt>
                <c:pt idx="82">
                  <c:v>4.7312234528362702E-4</c:v>
                </c:pt>
                <c:pt idx="83">
                  <c:v>4.1166599839925701E-4</c:v>
                </c:pt>
                <c:pt idx="84">
                  <c:v>3.5336517612449798E-4</c:v>
                </c:pt>
                <c:pt idx="85">
                  <c:v>2.99921055557206E-4</c:v>
                </c:pt>
                <c:pt idx="86">
                  <c:v>2.5234080385416697E-4</c:v>
                </c:pt>
                <c:pt idx="87">
                  <c:v>2.1102750906720701E-4</c:v>
                </c:pt>
                <c:pt idx="88">
                  <c:v>1.7591088544577301E-4</c:v>
                </c:pt>
                <c:pt idx="89">
                  <c:v>1.4658854342997001E-4</c:v>
                </c:pt>
                <c:pt idx="90">
                  <c:v>1.2245649122632999E-4</c:v>
                </c:pt>
                <c:pt idx="91">
                  <c:v>1.0281680442858401E-4</c:v>
                </c:pt>
                <c:pt idx="92">
                  <c:v>8.6957756138872301E-5</c:v>
                </c:pt>
                <c:pt idx="93">
                  <c:v>7.4207586294505705E-5</c:v>
                </c:pt>
                <c:pt idx="94">
                  <c:v>6.3965781009756002E-5</c:v>
                </c:pt>
                <c:pt idx="95">
                  <c:v>5.5717118812026402E-5</c:v>
                </c:pt>
                <c:pt idx="96">
                  <c:v>4.9033784307539402E-5</c:v>
                </c:pt>
                <c:pt idx="97">
                  <c:v>4.3569845729507499E-5</c:v>
                </c:pt>
                <c:pt idx="98">
                  <c:v>3.9051708881743198E-5</c:v>
                </c:pt>
                <c:pt idx="99">
                  <c:v>3.5266915801912499E-5</c:v>
                </c:pt>
                <c:pt idx="100">
                  <c:v>3.2052979804575403E-5</c:v>
                </c:pt>
                <c:pt idx="101">
                  <c:v>2.92870809062151E-5</c:v>
                </c:pt>
                <c:pt idx="102">
                  <c:v>2.6877223717747199E-5</c:v>
                </c:pt>
                <c:pt idx="103">
                  <c:v>2.4754785044933602E-5</c:v>
                </c:pt>
                <c:pt idx="104">
                  <c:v>2.2868729502078999E-5</c:v>
                </c:pt>
                <c:pt idx="105">
                  <c:v>2.1180891053518199E-5</c:v>
                </c:pt>
                <c:pt idx="106">
                  <c:v>1.96622640942223E-5</c:v>
                </c:pt>
                <c:pt idx="107">
                  <c:v>1.8290947991772501E-5</c:v>
                </c:pt>
                <c:pt idx="108">
                  <c:v>1.70496514328988E-5</c:v>
                </c:pt>
                <c:pt idx="109">
                  <c:v>1.5924239050946198E-5</c:v>
                </c:pt>
                <c:pt idx="110">
                  <c:v>1.4903342162142499E-5</c:v>
                </c:pt>
                <c:pt idx="111">
                  <c:v>1.3977475646242901E-5</c:v>
                </c:pt>
                <c:pt idx="112">
                  <c:v>1.31377564684953E-5</c:v>
                </c:pt>
                <c:pt idx="113">
                  <c:v>1.23768877529073E-5</c:v>
                </c:pt>
                <c:pt idx="114">
                  <c:v>1.16880091809434E-5</c:v>
                </c:pt>
                <c:pt idx="115">
                  <c:v>1.1065167200285901E-5</c:v>
                </c:pt>
                <c:pt idx="116">
                  <c:v>1.05024464573943E-5</c:v>
                </c:pt>
                <c:pt idx="117">
                  <c:v>9.9940170912304893E-6</c:v>
                </c:pt>
                <c:pt idx="118">
                  <c:v>9.5361683634109795E-6</c:v>
                </c:pt>
                <c:pt idx="119">
                  <c:v>9.1235306172166003E-6</c:v>
                </c:pt>
                <c:pt idx="120">
                  <c:v>8.7523230831720799E-6</c:v>
                </c:pt>
              </c:numCache>
            </c:numRef>
          </c:yVal>
          <c:smooth val="0"/>
          <c:extLst>
            <c:ext xmlns:c16="http://schemas.microsoft.com/office/drawing/2014/chart" uri="{C3380CC4-5D6E-409C-BE32-E72D297353CC}">
              <c16:uniqueId val="{00000000-E4D9-4044-857C-8BB67BB04B71}"/>
            </c:ext>
          </c:extLst>
        </c:ser>
        <c:ser>
          <c:idx val="2"/>
          <c:order val="1"/>
          <c:tx>
            <c:strRef>
              <c:f>'12 cycle 1hr (2)'!$J$1</c:f>
              <c:strCache>
                <c:ptCount val="1"/>
                <c:pt idx="0">
                  <c:v>Cycle 1</c:v>
                </c:pt>
              </c:strCache>
            </c:strRef>
          </c:tx>
          <c:spPr>
            <a:ln w="28575">
              <a:noFill/>
            </a:ln>
          </c:spPr>
          <c:marker>
            <c:symbol val="diamond"/>
            <c:size val="7"/>
            <c:spPr>
              <a:solidFill>
                <a:schemeClr val="accent4"/>
              </a:solidFill>
              <a:ln>
                <a:solidFill>
                  <a:schemeClr val="accent4"/>
                </a:solidFill>
              </a:ln>
            </c:spPr>
          </c:marker>
          <c:xVal>
            <c:numRef>
              <c:f>'12 cycle 1hr (2)'!$A$3:$A$123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'12 cycle 1hr (2)'!$J$3:$J$123</c:f>
              <c:numCache>
                <c:formatCode>0.00E+00</c:formatCode>
                <c:ptCount val="121"/>
                <c:pt idx="0">
                  <c:v>3.5374543472244103E-7</c:v>
                </c:pt>
                <c:pt idx="1">
                  <c:v>1.2208863608975601E-6</c:v>
                </c:pt>
                <c:pt idx="2">
                  <c:v>3.6857118175248599E-6</c:v>
                </c:pt>
                <c:pt idx="3">
                  <c:v>9.8666396297630803E-6</c:v>
                </c:pt>
                <c:pt idx="4">
                  <c:v>2.3728651285637099E-5</c:v>
                </c:pt>
                <c:pt idx="5">
                  <c:v>5.1863367843907299E-5</c:v>
                </c:pt>
                <c:pt idx="6">
                  <c:v>1.0408664093120001E-4</c:v>
                </c:pt>
                <c:pt idx="7">
                  <c:v>1.93567349924705E-4</c:v>
                </c:pt>
                <c:pt idx="8">
                  <c:v>3.3626053482294001E-4</c:v>
                </c:pt>
                <c:pt idx="9">
                  <c:v>5.4957711836323099E-4</c:v>
                </c:pt>
                <c:pt idx="10">
                  <c:v>8.5042993305251002E-4</c:v>
                </c:pt>
                <c:pt idx="11" formatCode="General">
                  <c:v>1.2529770610853999E-3</c:v>
                </c:pt>
                <c:pt idx="12" formatCode="General">
                  <c:v>1.7664785264059899E-3</c:v>
                </c:pt>
                <c:pt idx="13" formatCode="General">
                  <c:v>2.3936631623655501E-3</c:v>
                </c:pt>
                <c:pt idx="14" formatCode="General">
                  <c:v>3.1298852991312699E-3</c:v>
                </c:pt>
                <c:pt idx="15" formatCode="General">
                  <c:v>3.9631761610507896E-3</c:v>
                </c:pt>
                <c:pt idx="16" formatCode="General">
                  <c:v>4.8751174472272396E-3</c:v>
                </c:pt>
                <c:pt idx="17" formatCode="General">
                  <c:v>5.8423285372555204E-3</c:v>
                </c:pt>
                <c:pt idx="18" formatCode="General">
                  <c:v>6.8382937461137702E-3</c:v>
                </c:pt>
                <c:pt idx="19" formatCode="General">
                  <c:v>7.8352475538849796E-3</c:v>
                </c:pt>
                <c:pt idx="20" formatCode="General">
                  <c:v>8.8059147819876601E-3</c:v>
                </c:pt>
                <c:pt idx="21" formatCode="General">
                  <c:v>9.7249709069728799E-3</c:v>
                </c:pt>
                <c:pt idx="22" formatCode="General">
                  <c:v>1.0570167563855599E-2</c:v>
                </c:pt>
                <c:pt idx="23" formatCode="General">
                  <c:v>1.13231446593999E-2</c:v>
                </c:pt>
                <c:pt idx="24" formatCode="General">
                  <c:v>1.1969956569373601E-2</c:v>
                </c:pt>
                <c:pt idx="25" formatCode="General">
                  <c:v>1.25013403594493E-2</c:v>
                </c:pt>
                <c:pt idx="26" formatCode="General">
                  <c:v>1.2912747450172899E-2</c:v>
                </c:pt>
                <c:pt idx="27" formatCode="General">
                  <c:v>1.3204144313931399E-2</c:v>
                </c:pt>
                <c:pt idx="28" formatCode="General">
                  <c:v>1.3379570096731099E-2</c:v>
                </c:pt>
                <c:pt idx="29" formatCode="General">
                  <c:v>1.3446458615362601E-2</c:v>
                </c:pt>
                <c:pt idx="30" formatCode="General">
                  <c:v>1.34147386997938E-2</c:v>
                </c:pt>
                <c:pt idx="31" formatCode="General">
                  <c:v>1.32957659661769E-2</c:v>
                </c:pt>
                <c:pt idx="32" formatCode="General">
                  <c:v>1.3101166114210999E-2</c:v>
                </c:pt>
                <c:pt idx="33" formatCode="General">
                  <c:v>1.28417033702135E-2</c:v>
                </c:pt>
                <c:pt idx="34" formatCode="General">
                  <c:v>1.25263193622231E-2</c:v>
                </c:pt>
                <c:pt idx="35" formatCode="General">
                  <c:v>1.2161492370068999E-2</c:v>
                </c:pt>
                <c:pt idx="36" formatCode="General">
                  <c:v>1.1751071549952001E-2</c:v>
                </c:pt>
                <c:pt idx="37" formatCode="General">
                  <c:v>1.1296656914055301E-2</c:v>
                </c:pt>
                <c:pt idx="38" formatCode="General">
                  <c:v>1.07985399663448E-2</c:v>
                </c:pt>
                <c:pt idx="39" formatCode="General">
                  <c:v>1.0257075540721401E-2</c:v>
                </c:pt>
                <c:pt idx="40" formatCode="General">
                  <c:v>9.6742426976561494E-3</c:v>
                </c:pt>
                <c:pt idx="41" formatCode="General">
                  <c:v>9.0550538152456197E-3</c:v>
                </c:pt>
                <c:pt idx="42" formatCode="General">
                  <c:v>8.4084374830126693E-3</c:v>
                </c:pt>
                <c:pt idx="43" formatCode="General">
                  <c:v>7.7472995035350297E-3</c:v>
                </c:pt>
                <c:pt idx="44" formatCode="General">
                  <c:v>7.0876386016607198E-3</c:v>
                </c:pt>
                <c:pt idx="45" formatCode="General">
                  <c:v>6.44681183621287E-3</c:v>
                </c:pt>
                <c:pt idx="46" formatCode="General">
                  <c:v>5.8413092046976003E-3</c:v>
                </c:pt>
                <c:pt idx="47" formatCode="General">
                  <c:v>5.2845235913991902E-3</c:v>
                </c:pt>
                <c:pt idx="48" formatCode="General">
                  <c:v>4.7850240953266603E-3</c:v>
                </c:pt>
                <c:pt idx="49" formatCode="General">
                  <c:v>4.3457141146063796E-3</c:v>
                </c:pt>
                <c:pt idx="50" formatCode="General">
                  <c:v>3.9640036411583398E-3</c:v>
                </c:pt>
                <c:pt idx="51" formatCode="General">
                  <c:v>3.6328949499875298E-3</c:v>
                </c:pt>
                <c:pt idx="52" formatCode="General">
                  <c:v>3.3426713198423299E-3</c:v>
                </c:pt>
                <c:pt idx="53" formatCode="General">
                  <c:v>3.0827920418232601E-3</c:v>
                </c:pt>
                <c:pt idx="54" formatCode="General">
                  <c:v>2.84360419027507E-3</c:v>
                </c:pt>
                <c:pt idx="55" formatCode="General">
                  <c:v>2.6175715029239598E-3</c:v>
                </c:pt>
                <c:pt idx="56" formatCode="General">
                  <c:v>2.3998764809220999E-3</c:v>
                </c:pt>
                <c:pt idx="57" formatCode="General">
                  <c:v>2.18839850276708E-3</c:v>
                </c:pt>
                <c:pt idx="58" formatCode="General">
                  <c:v>1.98322860524058E-3</c:v>
                </c:pt>
                <c:pt idx="59" formatCode="General">
                  <c:v>1.78594700992107E-3</c:v>
                </c:pt>
                <c:pt idx="60" formatCode="General">
                  <c:v>1.5989009989425501E-3</c:v>
                </c:pt>
                <c:pt idx="61" formatCode="General">
                  <c:v>1.42463040538132E-3</c:v>
                </c:pt>
                <c:pt idx="62" formatCode="General">
                  <c:v>1.26548937987536E-3</c:v>
                </c:pt>
                <c:pt idx="63" formatCode="General">
                  <c:v>1.12341693602502E-3</c:v>
                </c:pt>
                <c:pt idx="64">
                  <c:v>9.9978712387382897E-4</c:v>
                </c:pt>
                <c:pt idx="65">
                  <c:v>8.9529145043343295E-4</c:v>
                </c:pt>
                <c:pt idx="66">
                  <c:v>8.0984778469428398E-4</c:v>
                </c:pt>
                <c:pt idx="67">
                  <c:v>7.4256601510569399E-4</c:v>
                </c:pt>
                <c:pt idx="68">
                  <c:v>6.9179118145257202E-4</c:v>
                </c:pt>
                <c:pt idx="69">
                  <c:v>6.5522495424374895E-4</c:v>
                </c:pt>
                <c:pt idx="70">
                  <c:v>6.3010118901729497E-4</c:v>
                </c:pt>
                <c:pt idx="71">
                  <c:v>6.1338517116382696E-4</c:v>
                </c:pt>
                <c:pt idx="72">
                  <c:v>6.0196756385266705E-4</c:v>
                </c:pt>
                <c:pt idx="73">
                  <c:v>5.9285410679876804E-4</c:v>
                </c:pt>
                <c:pt idx="74">
                  <c:v>5.8334751520305796E-4</c:v>
                </c:pt>
                <c:pt idx="75">
                  <c:v>5.7122600264847203E-4</c:v>
                </c:pt>
                <c:pt idx="76">
                  <c:v>5.5490317754447395E-4</c:v>
                </c:pt>
                <c:pt idx="77">
                  <c:v>5.3353939438238697E-4</c:v>
                </c:pt>
                <c:pt idx="78">
                  <c:v>5.0706689944490704E-4</c:v>
                </c:pt>
                <c:pt idx="79">
                  <c:v>4.7611410263925699E-4</c:v>
                </c:pt>
                <c:pt idx="80">
                  <c:v>4.4183808495290502E-4</c:v>
                </c:pt>
                <c:pt idx="81">
                  <c:v>4.0568978874944102E-4</c:v>
                </c:pt>
                <c:pt idx="82">
                  <c:v>3.6917498800903499E-4</c:v>
                </c:pt>
                <c:pt idx="83">
                  <c:v>3.33643256453797E-4</c:v>
                </c:pt>
                <c:pt idx="84">
                  <c:v>3.0014838557690301E-4</c:v>
                </c:pt>
                <c:pt idx="85">
                  <c:v>2.6938322116620801E-4</c:v>
                </c:pt>
                <c:pt idx="86">
                  <c:v>2.41681220359168E-4</c:v>
                </c:pt>
                <c:pt idx="87">
                  <c:v>2.17073407839052E-4</c:v>
                </c:pt>
                <c:pt idx="88">
                  <c:v>1.95365661056712E-4</c:v>
                </c:pt>
                <c:pt idx="89">
                  <c:v>1.7622185987420299E-4</c:v>
                </c:pt>
                <c:pt idx="90">
                  <c:v>1.5924511535558801E-4</c:v>
                </c:pt>
                <c:pt idx="91">
                  <c:v>1.4403359091374999E-4</c:v>
                </c:pt>
                <c:pt idx="92">
                  <c:v>1.3022244093008299E-4</c:v>
                </c:pt>
                <c:pt idx="93">
                  <c:v>1.17505056550726E-4</c:v>
                </c:pt>
                <c:pt idx="94">
                  <c:v>1.0564090189291101E-4</c:v>
                </c:pt>
                <c:pt idx="95">
                  <c:v>9.4456489023286795E-5</c:v>
                </c:pt>
                <c:pt idx="96">
                  <c:v>8.3832652308046804E-5</c:v>
                </c:pt>
                <c:pt idx="97">
                  <c:v>7.3696704930625802E-5</c:v>
                </c:pt>
                <c:pt idx="98">
                  <c:v>6.4010651840362698E-5</c:v>
                </c:pt>
                <c:pt idx="99">
                  <c:v>5.47589515917934E-5</c:v>
                </c:pt>
                <c:pt idx="100">
                  <c:v>4.59416223748121E-5</c:v>
                </c:pt>
                <c:pt idx="101">
                  <c:v>3.75646777683869E-5</c:v>
                </c:pt>
                <c:pt idx="102">
                  <c:v>2.96373837045393E-5</c:v>
                </c:pt>
                <c:pt idx="103">
                  <c:v>2.2168012947076901E-5</c:v>
                </c:pt>
                <c:pt idx="104">
                  <c:v>1.51595741044729E-5</c:v>
                </c:pt>
                <c:pt idx="105">
                  <c:v>8.6129639385035194E-6</c:v>
                </c:pt>
                <c:pt idx="106">
                  <c:v>2.52267909672809E-6</c:v>
                </c:pt>
                <c:pt idx="107">
                  <c:v>7.1950426302688704E-13</c:v>
                </c:pt>
                <c:pt idx="108">
                  <c:v>1.0040527386427499E-15</c:v>
                </c:pt>
                <c:pt idx="109">
                  <c:v>3.1367734384305003E-17</c:v>
                </c:pt>
                <c:pt idx="110">
                  <c:v>8.0670644978935096E-16</c:v>
                </c:pt>
                <c:pt idx="111">
                  <c:v>4.9670086142374997E-16</c:v>
                </c:pt>
                <c:pt idx="112">
                  <c:v>1.8000463425404202E-18</c:v>
                </c:pt>
                <c:pt idx="113">
                  <c:v>8.5753385026148797E-24</c:v>
                </c:pt>
                <c:pt idx="114">
                  <c:v>1.5145926002041299E-25</c:v>
                </c:pt>
                <c:pt idx="115">
                  <c:v>8.0100283040704403E-26</c:v>
                </c:pt>
                <c:pt idx="116">
                  <c:v>7.45476217839411E-25</c:v>
                </c:pt>
                <c:pt idx="117">
                  <c:v>9.1096779110867803E-27</c:v>
                </c:pt>
                <c:pt idx="118">
                  <c:v>1.18988475588496E-25</c:v>
                </c:pt>
                <c:pt idx="119">
                  <c:v>1.01402013438763E-21</c:v>
                </c:pt>
                <c:pt idx="120">
                  <c:v>7.1850696294470697E-34</c:v>
                </c:pt>
              </c:numCache>
            </c:numRef>
          </c:yVal>
          <c:smooth val="0"/>
          <c:extLst>
            <c:ext xmlns:c16="http://schemas.microsoft.com/office/drawing/2014/chart" uri="{C3380CC4-5D6E-409C-BE32-E72D297353CC}">
              <c16:uniqueId val="{00000001-E4D9-4044-857C-8BB67BB04B71}"/>
            </c:ext>
          </c:extLst>
        </c:ser>
        <c:ser>
          <c:idx val="3"/>
          <c:order val="2"/>
          <c:tx>
            <c:strRef>
              <c:f>'12 cycle 1hr (2)'!$M$1</c:f>
              <c:strCache>
                <c:ptCount val="1"/>
                <c:pt idx="0">
                  <c:v>Cycle 2</c:v>
                </c:pt>
              </c:strCache>
            </c:strRef>
          </c:tx>
          <c:spPr>
            <a:ln w="28575">
              <a:noFill/>
            </a:ln>
          </c:spPr>
          <c:marker>
            <c:symbol val="square"/>
            <c:size val="7"/>
            <c:spPr>
              <a:solidFill>
                <a:srgbClr val="FF0000"/>
              </a:solidFill>
              <a:ln>
                <a:solidFill>
                  <a:srgbClr val="FF0000"/>
                </a:solidFill>
              </a:ln>
            </c:spPr>
          </c:marker>
          <c:xVal>
            <c:numRef>
              <c:f>'12 cycle 1hr (2)'!$A$3:$A$123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'12 cycle 1hr (2)'!$N$3:$N$123</c:f>
              <c:numCache>
                <c:formatCode>0.00E+00</c:formatCode>
                <c:ptCount val="121"/>
                <c:pt idx="0">
                  <c:v>3.73823183963395E-7</c:v>
                </c:pt>
                <c:pt idx="1">
                  <c:v>1.2510723763625701E-6</c:v>
                </c:pt>
                <c:pt idx="2">
                  <c:v>3.7767661069665299E-6</c:v>
                </c:pt>
                <c:pt idx="3">
                  <c:v>1.01103933047852E-5</c:v>
                </c:pt>
                <c:pt idx="4">
                  <c:v>2.4314873371622501E-5</c:v>
                </c:pt>
                <c:pt idx="5">
                  <c:v>5.3144696721574197E-5</c:v>
                </c:pt>
                <c:pt idx="6">
                  <c:v>1.06658262666314E-4</c:v>
                </c:pt>
                <c:pt idx="7">
                  <c:v>1.9834973500110201E-4</c:v>
                </c:pt>
                <c:pt idx="8">
                  <c:v>3.4456717548891902E-4</c:v>
                </c:pt>
                <c:pt idx="9">
                  <c:v>5.6314602261409098E-4</c:v>
                </c:pt>
                <c:pt idx="10">
                  <c:v>8.7139650713652296E-4</c:v>
                </c:pt>
                <c:pt idx="11" formatCode="General">
                  <c:v>1.2837680988013701E-3</c:v>
                </c:pt>
                <c:pt idx="12" formatCode="General">
                  <c:v>1.80960958823561E-3</c:v>
                </c:pt>
                <c:pt idx="13" formatCode="General">
                  <c:v>2.45142844505608E-3</c:v>
                </c:pt>
                <c:pt idx="14" formatCode="General">
                  <c:v>3.2039405778050401E-3</c:v>
                </c:pt>
                <c:pt idx="15" formatCode="General">
                  <c:v>4.0540373884141402E-3</c:v>
                </c:pt>
                <c:pt idx="16" formatCode="General">
                  <c:v>4.9816272221505599E-3</c:v>
                </c:pt>
                <c:pt idx="17" formatCode="General">
                  <c:v>5.9611676260828902E-3</c:v>
                </c:pt>
                <c:pt idx="18" formatCode="General">
                  <c:v>6.9636348634958198E-3</c:v>
                </c:pt>
                <c:pt idx="19" formatCode="General">
                  <c:v>7.9586459323763795E-3</c:v>
                </c:pt>
                <c:pt idx="20" formatCode="General">
                  <c:v>8.9164907112717594E-3</c:v>
                </c:pt>
                <c:pt idx="21" formatCode="General">
                  <c:v>9.80988703668117E-3</c:v>
                </c:pt>
                <c:pt idx="22" formatCode="General">
                  <c:v>1.06153367087244E-2</c:v>
                </c:pt>
                <c:pt idx="23" formatCode="General">
                  <c:v>1.1314023286104201E-2</c:v>
                </c:pt>
                <c:pt idx="24" formatCode="General">
                  <c:v>1.18922563269734E-2</c:v>
                </c:pt>
                <c:pt idx="25" formatCode="General">
                  <c:v>1.2341464869678E-2</c:v>
                </c:pt>
                <c:pt idx="26" formatCode="General">
                  <c:v>1.26578314229846E-2</c:v>
                </c:pt>
                <c:pt idx="27" formatCode="General">
                  <c:v>1.28416270017623E-2</c:v>
                </c:pt>
                <c:pt idx="28" formatCode="General">
                  <c:v>1.28963766619563E-2</c:v>
                </c:pt>
                <c:pt idx="29" formatCode="General">
                  <c:v>1.2828005477786E-2</c:v>
                </c:pt>
                <c:pt idx="30" formatCode="General">
                  <c:v>1.2644098140299299E-2</c:v>
                </c:pt>
                <c:pt idx="31" formatCode="General">
                  <c:v>1.2353383935987901E-2</c:v>
                </c:pt>
                <c:pt idx="32" formatCode="General">
                  <c:v>1.1965502053499199E-2</c:v>
                </c:pt>
                <c:pt idx="33" formatCode="General">
                  <c:v>1.14909941330552E-2</c:v>
                </c:pt>
                <c:pt idx="34" formatCode="General">
                  <c:v>1.094142626971E-2</c:v>
                </c:pt>
                <c:pt idx="35" formatCode="General">
                  <c:v>1.03294951841235E-2</c:v>
                </c:pt>
                <c:pt idx="36" formatCode="General">
                  <c:v>9.6690077334642393E-3</c:v>
                </c:pt>
                <c:pt idx="37" formatCode="General">
                  <c:v>8.9746704325079901E-3</c:v>
                </c:pt>
                <c:pt idx="38" formatCode="General">
                  <c:v>8.2617038860917091E-3</c:v>
                </c:pt>
                <c:pt idx="39" formatCode="General">
                  <c:v>7.5453468598425302E-3</c:v>
                </c:pt>
                <c:pt idx="40" formatCode="General">
                  <c:v>6.8403547629714003E-3</c:v>
                </c:pt>
                <c:pt idx="41" formatCode="General">
                  <c:v>6.1605540104210299E-3</c:v>
                </c:pt>
                <c:pt idx="42" formatCode="General">
                  <c:v>5.5184839293360701E-3</c:v>
                </c:pt>
                <c:pt idx="43" formatCode="General">
                  <c:v>4.9250833690166404E-3</c:v>
                </c:pt>
                <c:pt idx="44" formatCode="General">
                  <c:v>4.3893721885979098E-3</c:v>
                </c:pt>
                <c:pt idx="45" formatCode="General">
                  <c:v>3.9180582389235497E-3</c:v>
                </c:pt>
                <c:pt idx="46" formatCode="General">
                  <c:v>3.51506122387945E-3</c:v>
                </c:pt>
                <c:pt idx="47" formatCode="General">
                  <c:v>3.18099348805844E-3</c:v>
                </c:pt>
                <c:pt idx="48" formatCode="General">
                  <c:v>2.9127101879566899E-3</c:v>
                </c:pt>
                <c:pt idx="49" formatCode="General">
                  <c:v>2.7030860073864399E-3</c:v>
                </c:pt>
                <c:pt idx="50" formatCode="General">
                  <c:v>2.5412002578377702E-3</c:v>
                </c:pt>
                <c:pt idx="51" formatCode="General">
                  <c:v>2.4130730889737602E-3</c:v>
                </c:pt>
                <c:pt idx="52" formatCode="General">
                  <c:v>2.3030035663396098E-3</c:v>
                </c:pt>
                <c:pt idx="53" formatCode="General">
                  <c:v>2.1953952964395198E-3</c:v>
                </c:pt>
                <c:pt idx="54" formatCode="General">
                  <c:v>2.0768032409250702E-3</c:v>
                </c:pt>
                <c:pt idx="55" formatCode="General">
                  <c:v>1.9378203433007E-3</c:v>
                </c:pt>
                <c:pt idx="56" formatCode="General">
                  <c:v>1.7744165379554001E-3</c:v>
                </c:pt>
                <c:pt idx="57" formatCode="General">
                  <c:v>1.5884423628449401E-3</c:v>
                </c:pt>
                <c:pt idx="58" formatCode="General">
                  <c:v>1.3871794799342699E-3</c:v>
                </c:pt>
                <c:pt idx="59" formatCode="General">
                  <c:v>1.18201342411339E-3</c:v>
                </c:pt>
                <c:pt idx="60">
                  <c:v>9.8647747654467799E-4</c:v>
                </c:pt>
                <c:pt idx="61">
                  <c:v>8.1402395153418097E-4</c:v>
                </c:pt>
                <c:pt idx="62">
                  <c:v>6.7591411061584895E-4</c:v>
                </c:pt>
                <c:pt idx="63">
                  <c:v>5.7956384262069995E-4</c:v>
                </c:pt>
                <c:pt idx="64">
                  <c:v>5.2757636876776804E-4</c:v>
                </c:pt>
                <c:pt idx="65">
                  <c:v>5.1755330059677297E-4</c:v>
                </c:pt>
                <c:pt idx="66">
                  <c:v>5.4264406207948901E-4</c:v>
                </c:pt>
                <c:pt idx="67">
                  <c:v>5.9268879704177304E-4</c:v>
                </c:pt>
                <c:pt idx="68">
                  <c:v>6.55736366752535E-4</c:v>
                </c:pt>
                <c:pt idx="69">
                  <c:v>7.1968318661674803E-4</c:v>
                </c:pt>
                <c:pt idx="70">
                  <c:v>7.7377900015562697E-4</c:v>
                </c:pt>
                <c:pt idx="71">
                  <c:v>8.0978916957974401E-4</c:v>
                </c:pt>
                <c:pt idx="72">
                  <c:v>8.2267611287534204E-4</c:v>
                </c:pt>
                <c:pt idx="73">
                  <c:v>8.1076333299279202E-4</c:v>
                </c:pt>
                <c:pt idx="74">
                  <c:v>7.7543745283037402E-4</c:v>
                </c:pt>
                <c:pt idx="75">
                  <c:v>7.2050391463562803E-4</c:v>
                </c:pt>
                <c:pt idx="76">
                  <c:v>6.5135105978697495E-4</c:v>
                </c:pt>
                <c:pt idx="77">
                  <c:v>5.7406234554946401E-4</c:v>
                </c:pt>
                <c:pt idx="78">
                  <c:v>4.94606501888483E-4</c:v>
                </c:pt>
                <c:pt idx="79">
                  <c:v>4.1819133912213098E-4</c:v>
                </c:pt>
                <c:pt idx="80">
                  <c:v>3.4883726038969999E-4</c:v>
                </c:pt>
                <c:pt idx="81">
                  <c:v>2.8917985036969098E-4</c:v>
                </c:pt>
                <c:pt idx="82">
                  <c:v>2.4048154591582699E-4</c:v>
                </c:pt>
                <c:pt idx="83">
                  <c:v>2.0280352327972599E-4</c:v>
                </c:pt>
                <c:pt idx="84">
                  <c:v>1.7528000171296201E-4</c:v>
                </c:pt>
                <c:pt idx="85">
                  <c:v>1.5642931975889899E-4</c:v>
                </c:pt>
                <c:pt idx="86">
                  <c:v>1.4445431588683199E-4</c:v>
                </c:pt>
                <c:pt idx="87">
                  <c:v>1.3749580830335601E-4</c:v>
                </c:pt>
                <c:pt idx="88">
                  <c:v>1.33819572511129E-4</c:v>
                </c:pt>
                <c:pt idx="89">
                  <c:v>1.3193744234740699E-4</c:v>
                </c:pt>
                <c:pt idx="90">
                  <c:v>1.3066617248114101E-4</c:v>
                </c:pt>
                <c:pt idx="91">
                  <c:v>1.29137726617045E-4</c:v>
                </c:pt>
                <c:pt idx="92">
                  <c:v>1.26777274999767E-4</c:v>
                </c:pt>
                <c:pt idx="93">
                  <c:v>1.2326038267929099E-4</c:v>
                </c:pt>
                <c:pt idx="94">
                  <c:v>1.18462463433388E-4</c:v>
                </c:pt>
                <c:pt idx="95">
                  <c:v>1.12406902189832E-4</c:v>
                </c:pt>
                <c:pt idx="96">
                  <c:v>1.0521783406147699E-4</c:v>
                </c:pt>
                <c:pt idx="97">
                  <c:v>9.7080323030240807E-5</c:v>
                </c:pt>
                <c:pt idx="98">
                  <c:v>8.8209300884045606E-5</c:v>
                </c:pt>
                <c:pt idx="99">
                  <c:v>7.8825258242432001E-5</c:v>
                </c:pt>
                <c:pt idx="100">
                  <c:v>6.9139729021116996E-5</c:v>
                </c:pt>
                <c:pt idx="101">
                  <c:v>5.9343525208532797E-5</c:v>
                </c:pt>
                <c:pt idx="102">
                  <c:v>4.96013999509159E-5</c:v>
                </c:pt>
                <c:pt idx="103">
                  <c:v>4.0050417737802403E-5</c:v>
                </c:pt>
                <c:pt idx="104">
                  <c:v>3.0799379601376097E-5</c:v>
                </c:pt>
                <c:pt idx="105">
                  <c:v>2.19315697904676E-5</c:v>
                </c:pt>
                <c:pt idx="106">
                  <c:v>1.3506465620594099E-5</c:v>
                </c:pt>
                <c:pt idx="107">
                  <c:v>5.5635350690863502E-6</c:v>
                </c:pt>
                <c:pt idx="108">
                  <c:v>1.75489711738002E-12</c:v>
                </c:pt>
                <c:pt idx="109">
                  <c:v>4.0256445193232501E-17</c:v>
                </c:pt>
                <c:pt idx="110">
                  <c:v>9.81666162407807E-24</c:v>
                </c:pt>
                <c:pt idx="111">
                  <c:v>3.17758734092405E-24</c:v>
                </c:pt>
                <c:pt idx="112">
                  <c:v>7.5554349267746301E-31</c:v>
                </c:pt>
                <c:pt idx="113">
                  <c:v>3.22254374237022E-28</c:v>
                </c:pt>
                <c:pt idx="114">
                  <c:v>5.4217282383857703E-28</c:v>
                </c:pt>
                <c:pt idx="115">
                  <c:v>1.16621512689209E-20</c:v>
                </c:pt>
                <c:pt idx="116">
                  <c:v>3.9684156643760098E-29</c:v>
                </c:pt>
                <c:pt idx="117">
                  <c:v>6.4842522331245397E-29</c:v>
                </c:pt>
                <c:pt idx="118">
                  <c:v>1.1351668222342699E-28</c:v>
                </c:pt>
                <c:pt idx="119">
                  <c:v>1.9886915626081402E-30</c:v>
                </c:pt>
                <c:pt idx="120">
                  <c:v>9.60221284777405E-22</c:v>
                </c:pt>
              </c:numCache>
            </c:numRef>
          </c:yVal>
          <c:smooth val="0"/>
          <c:extLst>
            <c:ext xmlns:c16="http://schemas.microsoft.com/office/drawing/2014/chart" uri="{C3380CC4-5D6E-409C-BE32-E72D297353CC}">
              <c16:uniqueId val="{00000002-E4D9-4044-857C-8BB67BB04B71}"/>
            </c:ext>
          </c:extLst>
        </c:ser>
        <c:ser>
          <c:idx val="4"/>
          <c:order val="3"/>
          <c:tx>
            <c:strRef>
              <c:f>'12 cycle 1hr (2)'!$Q$1</c:f>
              <c:strCache>
                <c:ptCount val="1"/>
                <c:pt idx="0">
                  <c:v>Cycle 3</c:v>
                </c:pt>
              </c:strCache>
            </c:strRef>
          </c:tx>
          <c:spPr>
            <a:ln w="28575">
              <a:noFill/>
            </a:ln>
          </c:spPr>
          <c:xVal>
            <c:numRef>
              <c:f>'12 cycle 1hr (2)'!$A$3:$A$123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'12 cycle 1hr (2)'!$R$3:$R$123</c:f>
              <c:numCache>
                <c:formatCode>0.00E+00</c:formatCode>
                <c:ptCount val="121"/>
                <c:pt idx="0">
                  <c:v>3.3256660003644298E-7</c:v>
                </c:pt>
                <c:pt idx="1">
                  <c:v>1.1477751513666501E-6</c:v>
                </c:pt>
                <c:pt idx="2">
                  <c:v>3.46503406944975E-6</c:v>
                </c:pt>
                <c:pt idx="3">
                  <c:v>9.2759764811489697E-6</c:v>
                </c:pt>
                <c:pt idx="4">
                  <c:v>2.23086317419074E-5</c:v>
                </c:pt>
                <c:pt idx="5">
                  <c:v>4.8761805373942398E-5</c:v>
                </c:pt>
                <c:pt idx="6">
                  <c:v>9.7870033641811406E-5</c:v>
                </c:pt>
                <c:pt idx="7">
                  <c:v>1.8203210493084E-4</c:v>
                </c:pt>
                <c:pt idx="8">
                  <c:v>3.1629274599254099E-4</c:v>
                </c:pt>
                <c:pt idx="9">
                  <c:v>5.1711563719436505E-4</c:v>
                </c:pt>
                <c:pt idx="10">
                  <c:v>8.0057652667164803E-4</c:v>
                </c:pt>
                <c:pt idx="11" formatCode="General">
                  <c:v>1.1802705703303201E-3</c:v>
                </c:pt>
                <c:pt idx="12" formatCode="General">
                  <c:v>1.6653104685246901E-3</c:v>
                </c:pt>
                <c:pt idx="13" formatCode="General">
                  <c:v>2.2587731946259698E-3</c:v>
                </c:pt>
                <c:pt idx="14" formatCode="General">
                  <c:v>2.9568467289209301E-3</c:v>
                </c:pt>
                <c:pt idx="15" formatCode="General">
                  <c:v>3.7487815134227202E-3</c:v>
                </c:pt>
                <c:pt idx="16" formatCode="General">
                  <c:v>4.6175918541848599E-3</c:v>
                </c:pt>
                <c:pt idx="17" formatCode="General">
                  <c:v>5.5413427762687198E-3</c:v>
                </c:pt>
                <c:pt idx="18" formatCode="General">
                  <c:v>6.4947889186441898E-3</c:v>
                </c:pt>
                <c:pt idx="19" formatCode="General">
                  <c:v>7.4511049315333297E-3</c:v>
                </c:pt>
                <c:pt idx="20" formatCode="General">
                  <c:v>8.3835087716579403E-3</c:v>
                </c:pt>
                <c:pt idx="21" formatCode="General">
                  <c:v>9.2666056007146801E-3</c:v>
                </c:pt>
                <c:pt idx="22" formatCode="General">
                  <c:v>1.00773945450782E-2</c:v>
                </c:pt>
                <c:pt idx="23" formatCode="General">
                  <c:v>1.07959322631359E-2</c:v>
                </c:pt>
                <c:pt idx="24" formatCode="General">
                  <c:v>1.1405704542994499E-2</c:v>
                </c:pt>
                <c:pt idx="25" formatCode="General">
                  <c:v>1.1893811635672999E-2</c:v>
                </c:pt>
                <c:pt idx="26" formatCode="General">
                  <c:v>1.22510222718119E-2</c:v>
                </c:pt>
                <c:pt idx="27" formatCode="General">
                  <c:v>1.2471772730350401E-2</c:v>
                </c:pt>
                <c:pt idx="28" formatCode="General">
                  <c:v>1.25541193410754E-2</c:v>
                </c:pt>
                <c:pt idx="29" formatCode="General">
                  <c:v>1.2499637901782899E-2</c:v>
                </c:pt>
                <c:pt idx="30" formatCode="General">
                  <c:v>1.23132560402154E-2</c:v>
                </c:pt>
                <c:pt idx="31" formatCode="General">
                  <c:v>1.20030241087079E-2</c:v>
                </c:pt>
                <c:pt idx="32" formatCode="General">
                  <c:v>1.15798199549317E-2</c:v>
                </c:pt>
                <c:pt idx="33" formatCode="General">
                  <c:v>1.10570136457681E-2</c:v>
                </c:pt>
                <c:pt idx="34" formatCode="General">
                  <c:v>1.04501023888587E-2</c:v>
                </c:pt>
                <c:pt idx="35" formatCode="General">
                  <c:v>9.7762886434793403E-3</c:v>
                </c:pt>
                <c:pt idx="36" formatCode="General">
                  <c:v>9.05397161841392E-3</c:v>
                </c:pt>
                <c:pt idx="37" formatCode="General">
                  <c:v>8.3021279424428905E-3</c:v>
                </c:pt>
                <c:pt idx="38" formatCode="General">
                  <c:v>7.5395996682345798E-3</c:v>
                </c:pt>
                <c:pt idx="39" formatCode="General">
                  <c:v>6.7843263968825297E-3</c:v>
                </c:pt>
                <c:pt idx="40" formatCode="General">
                  <c:v>6.0526081360876499E-3</c:v>
                </c:pt>
                <c:pt idx="41" formatCode="General">
                  <c:v>5.3584380075335503E-3</c:v>
                </c:pt>
                <c:pt idx="42" formatCode="General">
                  <c:v>4.7129685990512302E-3</c:v>
                </c:pt>
                <c:pt idx="43" formatCode="General">
                  <c:v>4.1241426952183203E-3</c:v>
                </c:pt>
                <c:pt idx="44" formatCode="General">
                  <c:v>3.5965563729405399E-3</c:v>
                </c:pt>
                <c:pt idx="45" formatCode="General">
                  <c:v>3.13161080703139E-3</c:v>
                </c:pt>
                <c:pt idx="46" formatCode="General">
                  <c:v>2.72800284437835E-3</c:v>
                </c:pt>
                <c:pt idx="47" formatCode="General">
                  <c:v>2.3825005628168501E-3</c:v>
                </c:pt>
                <c:pt idx="48" formatCode="General">
                  <c:v>2.0908580627292299E-3</c:v>
                </c:pt>
                <c:pt idx="49" formatCode="General">
                  <c:v>1.8486409680917801E-3</c:v>
                </c:pt>
                <c:pt idx="50" formatCode="General">
                  <c:v>1.6517372569069199E-3</c:v>
                </c:pt>
                <c:pt idx="51" formatCode="General">
                  <c:v>1.4964345609769199E-3</c:v>
                </c:pt>
                <c:pt idx="52" formatCode="General">
                  <c:v>1.37909909244626E-3</c:v>
                </c:pt>
                <c:pt idx="53" formatCode="General">
                  <c:v>1.29564036615192E-3</c:v>
                </c:pt>
                <c:pt idx="54" formatCode="General">
                  <c:v>1.2410180643200801E-3</c:v>
                </c:pt>
                <c:pt idx="55" formatCode="General">
                  <c:v>1.20901805348694E-3</c:v>
                </c:pt>
                <c:pt idx="56" formatCode="General">
                  <c:v>1.19242270011454E-3</c:v>
                </c:pt>
                <c:pt idx="57" formatCode="General">
                  <c:v>1.18355941958725E-3</c:v>
                </c:pt>
                <c:pt idx="58" formatCode="General">
                  <c:v>1.1750954436138201E-3</c:v>
                </c:pt>
                <c:pt idx="59" formatCode="General">
                  <c:v>1.1608795030042501E-3</c:v>
                </c:pt>
                <c:pt idx="60" formatCode="General">
                  <c:v>1.13662902731448E-3</c:v>
                </c:pt>
                <c:pt idx="61" formatCode="General">
                  <c:v>1.1003141989931399E-3</c:v>
                </c:pt>
                <c:pt idx="62" formatCode="General">
                  <c:v>1.0521671501919599E-3</c:v>
                </c:pt>
                <c:pt idx="63">
                  <c:v>9.9433516152202996E-4</c:v>
                </c:pt>
                <c:pt idx="64">
                  <c:v>9.3027239199727698E-4</c:v>
                </c:pt>
                <c:pt idx="65">
                  <c:v>8.6401705630123604E-4</c:v>
                </c:pt>
                <c:pt idx="66">
                  <c:v>7.9951487714424697E-4</c:v>
                </c:pt>
                <c:pt idx="67">
                  <c:v>7.4011576361954201E-4</c:v>
                </c:pt>
                <c:pt idx="68">
                  <c:v>6.8830407690256802E-4</c:v>
                </c:pt>
                <c:pt idx="69">
                  <c:v>6.4563238993287E-4</c:v>
                </c:pt>
                <c:pt idx="70">
                  <c:v>6.1277439817786195E-4</c:v>
                </c:pt>
                <c:pt idx="71">
                  <c:v>5.8959971647709597E-4</c:v>
                </c:pt>
                <c:pt idx="72">
                  <c:v>5.7521683629602096E-4</c:v>
                </c:pt>
                <c:pt idx="73">
                  <c:v>5.67995128221809E-4</c:v>
                </c:pt>
                <c:pt idx="74">
                  <c:v>5.6562380632385601E-4</c:v>
                </c:pt>
                <c:pt idx="75">
                  <c:v>5.6526833213865703E-4</c:v>
                </c:pt>
                <c:pt idx="76">
                  <c:v>5.6384986964985696E-4</c:v>
                </c:pt>
                <c:pt idx="77">
                  <c:v>5.5841344874352195E-4</c:v>
                </c:pt>
                <c:pt idx="78">
                  <c:v>5.4651382379233805E-4</c:v>
                </c:pt>
                <c:pt idx="79">
                  <c:v>5.2652781596407197E-4</c:v>
                </c:pt>
                <c:pt idx="80">
                  <c:v>4.9783033318817605E-4</c:v>
                </c:pt>
                <c:pt idx="81">
                  <c:v>4.6080417814664499E-4</c:v>
                </c:pt>
                <c:pt idx="82">
                  <c:v>4.1670116479508497E-4</c:v>
                </c:pt>
                <c:pt idx="83">
                  <c:v>3.6739828647114299E-4</c:v>
                </c:pt>
                <c:pt idx="84">
                  <c:v>3.1511014094576202E-4</c:v>
                </c:pt>
                <c:pt idx="85">
                  <c:v>2.6210921350866502E-4</c:v>
                </c:pt>
                <c:pt idx="86">
                  <c:v>2.10494108614511E-4</c:v>
                </c:pt>
                <c:pt idx="87">
                  <c:v>1.6202873666770699E-4</c:v>
                </c:pt>
                <c:pt idx="88">
                  <c:v>1.18053249025251E-4</c:v>
                </c:pt>
                <c:pt idx="89">
                  <c:v>7.9459525295533199E-5</c:v>
                </c:pt>
                <c:pt idx="90">
                  <c:v>4.6717603254364797E-5</c:v>
                </c:pt>
                <c:pt idx="91">
                  <c:v>1.9932553186663399E-5</c:v>
                </c:pt>
                <c:pt idx="92">
                  <c:v>5.1826788303663198E-14</c:v>
                </c:pt>
                <c:pt idx="93">
                  <c:v>8.2441421066105704E-38</c:v>
                </c:pt>
                <c:pt idx="94">
                  <c:v>2.1638570626410899E-40</c:v>
                </c:pt>
                <c:pt idx="95">
                  <c:v>2.5346546492860802E-40</c:v>
                </c:pt>
                <c:pt idx="96">
                  <c:v>1.6114932339735301E-42</c:v>
                </c:pt>
                <c:pt idx="97">
                  <c:v>1.91763490947458E-40</c:v>
                </c:pt>
                <c:pt idx="98">
                  <c:v>1.52644843017366E-40</c:v>
                </c:pt>
                <c:pt idx="99">
                  <c:v>5.9479514616731104E-41</c:v>
                </c:pt>
                <c:pt idx="100">
                  <c:v>5.1791991241445198E-41</c:v>
                </c:pt>
                <c:pt idx="101">
                  <c:v>7.1987504709294503E-41</c:v>
                </c:pt>
                <c:pt idx="102">
                  <c:v>1.11204680813778E-31</c:v>
                </c:pt>
                <c:pt idx="103">
                  <c:v>3.2898982751628401E-20</c:v>
                </c:pt>
                <c:pt idx="104">
                  <c:v>3.73024522559717E-6</c:v>
                </c:pt>
                <c:pt idx="105">
                  <c:v>1.1335779163346099E-5</c:v>
                </c:pt>
                <c:pt idx="106">
                  <c:v>1.8772716430248601E-5</c:v>
                </c:pt>
                <c:pt idx="107">
                  <c:v>2.5944267690647299E-5</c:v>
                </c:pt>
                <c:pt idx="108">
                  <c:v>3.2782609196146903E-5</c:v>
                </c:pt>
                <c:pt idx="109">
                  <c:v>3.9242448110599003E-5</c:v>
                </c:pt>
                <c:pt idx="110">
                  <c:v>4.5297612814465497E-5</c:v>
                </c:pt>
                <c:pt idx="111">
                  <c:v>5.0936774641740999E-5</c:v>
                </c:pt>
                <c:pt idx="112">
                  <c:v>5.6159158702939701E-5</c:v>
                </c:pt>
                <c:pt idx="113">
                  <c:v>6.0972615756327198E-5</c:v>
                </c:pt>
                <c:pt idx="114">
                  <c:v>6.5391046518925496E-5</c:v>
                </c:pt>
                <c:pt idx="115">
                  <c:v>6.9432404416147606E-5</c:v>
                </c:pt>
                <c:pt idx="116">
                  <c:v>7.31176405679434E-5</c:v>
                </c:pt>
                <c:pt idx="117">
                  <c:v>7.6468822953756899E-5</c:v>
                </c:pt>
                <c:pt idx="118">
                  <c:v>7.9509329225402298E-5</c:v>
                </c:pt>
                <c:pt idx="119">
                  <c:v>8.2262326031923294E-5</c:v>
                </c:pt>
                <c:pt idx="120">
                  <c:v>8.4750201494898606E-5</c:v>
                </c:pt>
              </c:numCache>
            </c:numRef>
          </c:yVal>
          <c:smooth val="0"/>
          <c:extLst>
            <c:ext xmlns:c16="http://schemas.microsoft.com/office/drawing/2014/chart" uri="{C3380CC4-5D6E-409C-BE32-E72D297353CC}">
              <c16:uniqueId val="{00000003-E4D9-4044-857C-8BB67BB04B71}"/>
            </c:ext>
          </c:extLst>
        </c:ser>
        <c:ser>
          <c:idx val="5"/>
          <c:order val="4"/>
          <c:tx>
            <c:strRef>
              <c:f>'12 cycle 1hr (2)'!$U$1</c:f>
              <c:strCache>
                <c:ptCount val="1"/>
                <c:pt idx="0">
                  <c:v>Cycle 4</c:v>
                </c:pt>
              </c:strCache>
            </c:strRef>
          </c:tx>
          <c:spPr>
            <a:ln w="28575">
              <a:noFill/>
            </a:ln>
          </c:spPr>
          <c:xVal>
            <c:numRef>
              <c:f>'12 cycle 1hr (2)'!$A$3:$A$123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'12 cycle 1hr (2)'!$V$3:$V$123</c:f>
              <c:numCache>
                <c:formatCode>0.00E+00</c:formatCode>
                <c:ptCount val="121"/>
                <c:pt idx="0">
                  <c:v>4.7006690806483601E-7</c:v>
                </c:pt>
                <c:pt idx="1">
                  <c:v>1.1080642252636599E-6</c:v>
                </c:pt>
                <c:pt idx="2">
                  <c:v>3.2829584597493501E-6</c:v>
                </c:pt>
                <c:pt idx="3">
                  <c:v>8.7813632489996894E-6</c:v>
                </c:pt>
                <c:pt idx="4">
                  <c:v>2.1118366930750199E-5</c:v>
                </c:pt>
                <c:pt idx="5">
                  <c:v>4.6158864279277602E-5</c:v>
                </c:pt>
                <c:pt idx="6">
                  <c:v>9.2640853836201104E-5</c:v>
                </c:pt>
                <c:pt idx="7">
                  <c:v>1.72290747286751E-4</c:v>
                </c:pt>
                <c:pt idx="8">
                  <c:v>2.9932326287962399E-4</c:v>
                </c:pt>
                <c:pt idx="9">
                  <c:v>4.8926402814686298E-4</c:v>
                </c:pt>
                <c:pt idx="10">
                  <c:v>7.5721635948866595E-4</c:v>
                </c:pt>
                <c:pt idx="11" formatCode="General">
                  <c:v>1.1158526176586699E-3</c:v>
                </c:pt>
                <c:pt idx="12" formatCode="General">
                  <c:v>1.57349242363125E-3</c:v>
                </c:pt>
                <c:pt idx="13" formatCode="General">
                  <c:v>2.13261716999113E-3</c:v>
                </c:pt>
                <c:pt idx="14" formatCode="General">
                  <c:v>2.7890682686120198E-3</c:v>
                </c:pt>
                <c:pt idx="15" formatCode="General">
                  <c:v>3.5320352762937498E-3</c:v>
                </c:pt>
                <c:pt idx="16" formatCode="General">
                  <c:v>4.3447855859994802E-3</c:v>
                </c:pt>
                <c:pt idx="17" formatCode="General">
                  <c:v>5.2059669978916602E-3</c:v>
                </c:pt>
                <c:pt idx="18" formatCode="General">
                  <c:v>6.0912435874342901E-3</c:v>
                </c:pt>
                <c:pt idx="19" formatCode="General">
                  <c:v>6.97500631213188E-3</c:v>
                </c:pt>
                <c:pt idx="20" formatCode="General">
                  <c:v>7.8319450840353896E-3</c:v>
                </c:pt>
                <c:pt idx="21" formatCode="General">
                  <c:v>8.6383325979113492E-3</c:v>
                </c:pt>
                <c:pt idx="22" formatCode="General">
                  <c:v>9.3729523941874504E-3</c:v>
                </c:pt>
                <c:pt idx="23" formatCode="General">
                  <c:v>1.0017675347626201E-2</c:v>
                </c:pt>
                <c:pt idx="24" formatCode="General">
                  <c:v>1.0557728819549E-2</c:v>
                </c:pt>
                <c:pt idx="25" formatCode="General">
                  <c:v>1.0981733910739399E-2</c:v>
                </c:pt>
                <c:pt idx="26" formatCode="General">
                  <c:v>1.12816030159592E-2</c:v>
                </c:pt>
                <c:pt idx="27" formatCode="General">
                  <c:v>1.14523703232407E-2</c:v>
                </c:pt>
                <c:pt idx="28" formatCode="General">
                  <c:v>1.14920539781451E-2</c:v>
                </c:pt>
                <c:pt idx="29" formatCode="General">
                  <c:v>1.14015834406018E-2</c:v>
                </c:pt>
                <c:pt idx="30" formatCode="General">
                  <c:v>1.11848004162311E-2</c:v>
                </c:pt>
                <c:pt idx="31" formatCode="General">
                  <c:v>1.0848496109247201E-2</c:v>
                </c:pt>
                <c:pt idx="32" formatCode="General">
                  <c:v>1.04023991152644E-2</c:v>
                </c:pt>
                <c:pt idx="33" formatCode="General">
                  <c:v>9.8590394482016494E-3</c:v>
                </c:pt>
                <c:pt idx="34" formatCode="General">
                  <c:v>9.2334328219294496E-3</c:v>
                </c:pt>
                <c:pt idx="35" formatCode="General">
                  <c:v>8.5425721481442399E-3</c:v>
                </c:pt>
                <c:pt idx="36" formatCode="General">
                  <c:v>7.8047444112598896E-3</c:v>
                </c:pt>
                <c:pt idx="37" formatCode="General">
                  <c:v>7.0387329906225196E-3</c:v>
                </c:pt>
                <c:pt idx="38" formatCode="General">
                  <c:v>6.2629859894513997E-3</c:v>
                </c:pt>
                <c:pt idx="39" formatCode="General">
                  <c:v>5.4948632605373799E-3</c:v>
                </c:pt>
                <c:pt idx="40" formatCode="General">
                  <c:v>4.7500422224402402E-3</c:v>
                </c:pt>
                <c:pt idx="41" formatCode="General">
                  <c:v>4.0421606972813598E-3</c:v>
                </c:pt>
                <c:pt idx="42" formatCode="General">
                  <c:v>3.3827009610831698E-3</c:v>
                </c:pt>
                <c:pt idx="43" formatCode="General">
                  <c:v>2.7810747269540999E-3</c:v>
                </c:pt>
                <c:pt idx="44" formatCode="General">
                  <c:v>2.24481453187763E-3</c:v>
                </c:pt>
                <c:pt idx="45" formatCode="General">
                  <c:v>1.77975289989262E-3</c:v>
                </c:pt>
                <c:pt idx="46" formatCode="General">
                  <c:v>1.39009347185492E-3</c:v>
                </c:pt>
                <c:pt idx="47" formatCode="General">
                  <c:v>1.07831100467592E-3</c:v>
                </c:pt>
                <c:pt idx="48">
                  <c:v>8.4488309221342195E-4</c:v>
                </c:pt>
                <c:pt idx="49">
                  <c:v>6.8790809018537402E-4</c:v>
                </c:pt>
                <c:pt idx="50">
                  <c:v>6.0271134134381999E-4</c:v>
                </c:pt>
                <c:pt idx="51">
                  <c:v>5.8158102910965605E-4</c:v>
                </c:pt>
                <c:pt idx="52">
                  <c:v>6.1378243844956105E-4</c:v>
                </c:pt>
                <c:pt idx="53">
                  <c:v>6.8597414065152396E-4</c:v>
                </c:pt>
                <c:pt idx="54">
                  <c:v>7.8307616058736996E-4</c:v>
                </c:pt>
                <c:pt idx="55">
                  <c:v>8.8952953228726896E-4</c:v>
                </c:pt>
                <c:pt idx="56">
                  <c:v>9.9076796323060989E-4</c:v>
                </c:pt>
                <c:pt idx="57" formatCode="General">
                  <c:v>1.07464124448597E-3</c:v>
                </c:pt>
                <c:pt idx="58" formatCode="General">
                  <c:v>1.1325166560709401E-3</c:v>
                </c:pt>
                <c:pt idx="59" formatCode="General">
                  <c:v>1.15985062438994E-3</c:v>
                </c:pt>
                <c:pt idx="60" formatCode="General">
                  <c:v>1.15614815149456E-3</c:v>
                </c:pt>
                <c:pt idx="61" formatCode="General">
                  <c:v>1.12436001654714E-3</c:v>
                </c:pt>
                <c:pt idx="62" formatCode="General">
                  <c:v>1.0698784608393901E-3</c:v>
                </c:pt>
                <c:pt idx="63">
                  <c:v>9.9934183526784095E-4</c:v>
                </c:pt>
                <c:pt idx="64">
                  <c:v>9.1947265900671395E-4</c:v>
                </c:pt>
                <c:pt idx="65">
                  <c:v>8.3613774040713895E-4</c:v>
                </c:pt>
                <c:pt idx="66">
                  <c:v>7.5376837048679503E-4</c:v>
                </c:pt>
                <c:pt idx="67">
                  <c:v>6.75197981763631E-4</c:v>
                </c:pt>
                <c:pt idx="68">
                  <c:v>6.01886713411659E-4</c:v>
                </c:pt>
                <c:pt idx="69">
                  <c:v>5.34421531483531E-4</c:v>
                </c:pt>
                <c:pt idx="70">
                  <c:v>4.7313186223618599E-4</c:v>
                </c:pt>
                <c:pt idx="71">
                  <c:v>4.1865539969876398E-4</c:v>
                </c:pt>
                <c:pt idx="72">
                  <c:v>3.7231863825581897E-4</c:v>
                </c:pt>
                <c:pt idx="73">
                  <c:v>3.3624219940975298E-4</c:v>
                </c:pt>
                <c:pt idx="74">
                  <c:v>3.1313276849687099E-4</c:v>
                </c:pt>
                <c:pt idx="75">
                  <c:v>3.0577895813621499E-4</c:v>
                </c:pt>
                <c:pt idx="76">
                  <c:v>3.16331599606201E-4</c:v>
                </c:pt>
                <c:pt idx="77">
                  <c:v>3.4550970303826002E-4</c:v>
                </c:pt>
                <c:pt idx="78">
                  <c:v>3.9191721589304501E-4</c:v>
                </c:pt>
                <c:pt idx="79">
                  <c:v>4.5164790935814299E-4</c:v>
                </c:pt>
                <c:pt idx="80">
                  <c:v>5.1830249140039E-4</c:v>
                </c:pt>
                <c:pt idx="81">
                  <c:v>5.8344239369034702E-4</c:v>
                </c:pt>
                <c:pt idx="82">
                  <c:v>6.3740229234099301E-4</c:v>
                </c:pt>
                <c:pt idx="83">
                  <c:v>6.7030556965619304E-4</c:v>
                </c:pt>
                <c:pt idx="84">
                  <c:v>6.7309453152120103E-4</c:v>
                </c:pt>
                <c:pt idx="85">
                  <c:v>6.3840625807642904E-4</c:v>
                </c:pt>
                <c:pt idx="86">
                  <c:v>5.6117790518328504E-4</c:v>
                </c:pt>
                <c:pt idx="87">
                  <c:v>4.3893244583159598E-4</c:v>
                </c:pt>
                <c:pt idx="88">
                  <c:v>2.7175789000466401E-4</c:v>
                </c:pt>
                <c:pt idx="89">
                  <c:v>6.2039143813308301E-5</c:v>
                </c:pt>
                <c:pt idx="90">
                  <c:v>1.6152681730484299E-17</c:v>
                </c:pt>
                <c:pt idx="91">
                  <c:v>1.1494409703570199E-21</c:v>
                </c:pt>
                <c:pt idx="92">
                  <c:v>1.6287612109174298E-30</c:v>
                </c:pt>
                <c:pt idx="93">
                  <c:v>2.7974681762702E-40</c:v>
                </c:pt>
                <c:pt idx="94">
                  <c:v>4.20389539297445E-45</c:v>
                </c:pt>
                <c:pt idx="95">
                  <c:v>2.3822904999022399E-32</c:v>
                </c:pt>
                <c:pt idx="96">
                  <c:v>1.11379501711165E-34</c:v>
                </c:pt>
                <c:pt idx="97">
                  <c:v>1.3902061992824599E-29</c:v>
                </c:pt>
                <c:pt idx="98">
                  <c:v>1.1111452948836201E-24</c:v>
                </c:pt>
                <c:pt idx="99">
                  <c:v>5.47296350232541E-26</c:v>
                </c:pt>
                <c:pt idx="100">
                  <c:v>5.6829481834223301E-27</c:v>
                </c:pt>
                <c:pt idx="101">
                  <c:v>6.60222737913205E-25</c:v>
                </c:pt>
                <c:pt idx="102">
                  <c:v>4.7514663880296096E-27</c:v>
                </c:pt>
                <c:pt idx="103">
                  <c:v>1.00938469097449E-25</c:v>
                </c:pt>
                <c:pt idx="104">
                  <c:v>3.6694555259647398E-26</c:v>
                </c:pt>
                <c:pt idx="105">
                  <c:v>1.9726351938379399E-25</c:v>
                </c:pt>
                <c:pt idx="106">
                  <c:v>2.1148241672565998E-25</c:v>
                </c:pt>
                <c:pt idx="107">
                  <c:v>3.0719607207706801E-27</c:v>
                </c:pt>
                <c:pt idx="108">
                  <c:v>5.4967304022855201E-27</c:v>
                </c:pt>
                <c:pt idx="109">
                  <c:v>1.69318978469979E-26</c:v>
                </c:pt>
                <c:pt idx="110">
                  <c:v>2.41245374470647E-26</c:v>
                </c:pt>
                <c:pt idx="111">
                  <c:v>1.3763180716937101E-26</c:v>
                </c:pt>
                <c:pt idx="112">
                  <c:v>1.02300113894082E-26</c:v>
                </c:pt>
                <c:pt idx="113">
                  <c:v>1.4203382050234E-26</c:v>
                </c:pt>
                <c:pt idx="114">
                  <c:v>2.66551159863872E-28</c:v>
                </c:pt>
                <c:pt idx="115">
                  <c:v>5.5893202547339099E-28</c:v>
                </c:pt>
                <c:pt idx="116">
                  <c:v>1.0794984039985399E-30</c:v>
                </c:pt>
                <c:pt idx="117">
                  <c:v>1.0801869389999901E-28</c:v>
                </c:pt>
                <c:pt idx="118">
                  <c:v>5.0350570189788196E-31</c:v>
                </c:pt>
                <c:pt idx="119">
                  <c:v>1.0332102576496E-29</c:v>
                </c:pt>
                <c:pt idx="120">
                  <c:v>0</c:v>
                </c:pt>
              </c:numCache>
            </c:numRef>
          </c:yVal>
          <c:smooth val="0"/>
          <c:extLst>
            <c:ext xmlns:c16="http://schemas.microsoft.com/office/drawing/2014/chart" uri="{C3380CC4-5D6E-409C-BE32-E72D297353CC}">
              <c16:uniqueId val="{00000004-E4D9-4044-857C-8BB67BB04B71}"/>
            </c:ext>
          </c:extLst>
        </c:ser>
        <c:ser>
          <c:idx val="6"/>
          <c:order val="5"/>
          <c:tx>
            <c:strRef>
              <c:f>'12 cycle 1hr (2)'!$Y$1</c:f>
              <c:strCache>
                <c:ptCount val="1"/>
                <c:pt idx="0">
                  <c:v>Cycle 5</c:v>
                </c:pt>
              </c:strCache>
            </c:strRef>
          </c:tx>
          <c:spPr>
            <a:ln w="28575">
              <a:noFill/>
            </a:ln>
          </c:spPr>
          <c:marker>
            <c:symbol val="square"/>
            <c:size val="7"/>
            <c:spPr>
              <a:solidFill>
                <a:srgbClr val="0070C0"/>
              </a:solidFill>
              <a:ln>
                <a:solidFill>
                  <a:srgbClr val="0070C0"/>
                </a:solidFill>
              </a:ln>
            </c:spPr>
          </c:marker>
          <c:xVal>
            <c:numRef>
              <c:f>'12 cycle 1hr (2)'!$A$3:$A$123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'12 cycle 1hr (2)'!$Z$3:$Z$123</c:f>
              <c:numCache>
                <c:formatCode>0.00E+00</c:formatCode>
                <c:ptCount val="121"/>
                <c:pt idx="0">
                  <c:v>5.3839278280065596E-7</c:v>
                </c:pt>
                <c:pt idx="1">
                  <c:v>1.23636516491387E-6</c:v>
                </c:pt>
                <c:pt idx="2">
                  <c:v>3.59984505848842E-6</c:v>
                </c:pt>
                <c:pt idx="3">
                  <c:v>9.6355915957246907E-6</c:v>
                </c:pt>
                <c:pt idx="4">
                  <c:v>2.3172733563114801E-5</c:v>
                </c:pt>
                <c:pt idx="5">
                  <c:v>5.0647126045077999E-5</c:v>
                </c:pt>
                <c:pt idx="6">
                  <c:v>1.01641293440479E-4</c:v>
                </c:pt>
                <c:pt idx="7">
                  <c:v>1.8900554277934099E-4</c:v>
                </c:pt>
                <c:pt idx="8">
                  <c:v>3.2829548581503299E-4</c:v>
                </c:pt>
                <c:pt idx="9">
                  <c:v>5.3645728621631796E-4</c:v>
                </c:pt>
                <c:pt idx="10">
                  <c:v>8.2989473594352603E-4</c:v>
                </c:pt>
                <c:pt idx="11" formatCode="General">
                  <c:v>1.2222317745908999E-3</c:v>
                </c:pt>
                <c:pt idx="12" formatCode="General">
                  <c:v>1.72217621002346E-3</c:v>
                </c:pt>
                <c:pt idx="13" formatCode="General">
                  <c:v>2.3318771272897699E-3</c:v>
                </c:pt>
                <c:pt idx="14" formatCode="General">
                  <c:v>3.0460539273917601E-3</c:v>
                </c:pt>
                <c:pt idx="15" formatCode="General">
                  <c:v>3.8520030211657199E-3</c:v>
                </c:pt>
                <c:pt idx="16" formatCode="General">
                  <c:v>4.7304248437285397E-3</c:v>
                </c:pt>
                <c:pt idx="17" formatCode="General">
                  <c:v>5.6568696163594697E-3</c:v>
                </c:pt>
                <c:pt idx="18" formatCode="General">
                  <c:v>6.6035357303917399E-3</c:v>
                </c:pt>
                <c:pt idx="19" formatCode="General">
                  <c:v>7.5411554425954801E-3</c:v>
                </c:pt>
                <c:pt idx="20" formatCode="General">
                  <c:v>8.4407469257712295E-3</c:v>
                </c:pt>
                <c:pt idx="21" formatCode="General">
                  <c:v>9.2750964686274494E-3</c:v>
                </c:pt>
                <c:pt idx="22" formatCode="General">
                  <c:v>1.00199105218052E-2</c:v>
                </c:pt>
                <c:pt idx="23" formatCode="General">
                  <c:v>1.06546431779861E-2</c:v>
                </c:pt>
                <c:pt idx="24" formatCode="General">
                  <c:v>1.1163018643856E-2</c:v>
                </c:pt>
                <c:pt idx="25" formatCode="General">
                  <c:v>1.15333087742328E-2</c:v>
                </c:pt>
                <c:pt idx="26" formatCode="General">
                  <c:v>1.17583805695176E-2</c:v>
                </c:pt>
                <c:pt idx="27" formatCode="General">
                  <c:v>1.18355648592114E-2</c:v>
                </c:pt>
                <c:pt idx="28" formatCode="General">
                  <c:v>1.17663899436593E-2</c:v>
                </c:pt>
                <c:pt idx="29" formatCode="General">
                  <c:v>1.15562165156006E-2</c:v>
                </c:pt>
                <c:pt idx="30" formatCode="General">
                  <c:v>1.12138511613011E-2</c:v>
                </c:pt>
                <c:pt idx="31" formatCode="General">
                  <c:v>1.0751163586974101E-2</c:v>
                </c:pt>
                <c:pt idx="32" formatCode="General">
                  <c:v>1.0182729922235E-2</c:v>
                </c:pt>
                <c:pt idx="33" formatCode="General">
                  <c:v>9.5254741609096492E-3</c:v>
                </c:pt>
                <c:pt idx="34" formatCode="General">
                  <c:v>8.7982453405856999E-3</c:v>
                </c:pt>
                <c:pt idx="35" formatCode="General">
                  <c:v>8.0212811008095707E-3</c:v>
                </c:pt>
                <c:pt idx="36" formatCode="General">
                  <c:v>7.21552968025207E-3</c:v>
                </c:pt>
                <c:pt idx="37" formatCode="General">
                  <c:v>6.4018429256975599E-3</c:v>
                </c:pt>
                <c:pt idx="38" formatCode="General">
                  <c:v>5.6001176126301202E-3</c:v>
                </c:pt>
                <c:pt idx="39" formatCode="General">
                  <c:v>4.82847401872277E-3</c:v>
                </c:pt>
                <c:pt idx="40" formatCode="General">
                  <c:v>4.1025690734386401E-3</c:v>
                </c:pt>
                <c:pt idx="41" formatCode="General">
                  <c:v>3.4351143985986701E-3</c:v>
                </c:pt>
                <c:pt idx="42" formatCode="General">
                  <c:v>2.8356134425848701E-3</c:v>
                </c:pt>
                <c:pt idx="43" formatCode="General">
                  <c:v>2.3103179410099901E-3</c:v>
                </c:pt>
                <c:pt idx="44" formatCode="General">
                  <c:v>1.86236831359565E-3</c:v>
                </c:pt>
                <c:pt idx="45" formatCode="General">
                  <c:v>1.49208237417042E-3</c:v>
                </c:pt>
                <c:pt idx="46" formatCode="General">
                  <c:v>1.1973512591794101E-3</c:v>
                </c:pt>
                <c:pt idx="47">
                  <c:v>9.7409699810668804E-4</c:v>
                </c:pt>
                <c:pt idx="48">
                  <c:v>8.1674661487340895E-4</c:v>
                </c:pt>
                <c:pt idx="49">
                  <c:v>7.1866961661726204E-4</c:v>
                </c:pt>
                <c:pt idx="50">
                  <c:v>6.7253335146233396E-4</c:v>
                </c:pt>
                <c:pt idx="51">
                  <c:v>6.7053484963253097E-4</c:v>
                </c:pt>
                <c:pt idx="52">
                  <c:v>7.0448475889861497E-4</c:v>
                </c:pt>
                <c:pt idx="53">
                  <c:v>7.6576293213292902E-4</c:v>
                </c:pt>
                <c:pt idx="54">
                  <c:v>8.4521569078788096E-4</c:v>
                </c:pt>
                <c:pt idx="55">
                  <c:v>9.3311711680143996E-4</c:v>
                </c:pt>
                <c:pt idx="56" formatCode="General">
                  <c:v>1.0193366324529E-3</c:v>
                </c:pt>
                <c:pt idx="57" formatCode="General">
                  <c:v>1.09380984213203E-3</c:v>
                </c:pt>
                <c:pt idx="58" formatCode="General">
                  <c:v>1.14731048233807E-3</c:v>
                </c:pt>
                <c:pt idx="59" formatCode="General">
                  <c:v>1.17239693645387E-3</c:v>
                </c:pt>
                <c:pt idx="60" formatCode="General">
                  <c:v>1.16431852802634E-3</c:v>
                </c:pt>
                <c:pt idx="61" formatCode="General">
                  <c:v>1.12165266182273E-3</c:v>
                </c:pt>
                <c:pt idx="62" formatCode="General">
                  <c:v>1.0465172817930499E-3</c:v>
                </c:pt>
                <c:pt idx="63">
                  <c:v>9.4432901823893103E-4</c:v>
                </c:pt>
                <c:pt idx="64">
                  <c:v>8.2316715270280795E-4</c:v>
                </c:pt>
                <c:pt idx="65">
                  <c:v>6.9289933890104196E-4</c:v>
                </c:pt>
                <c:pt idx="66">
                  <c:v>5.6418468011543101E-4</c:v>
                </c:pt>
                <c:pt idx="67">
                  <c:v>4.4747523497790098E-4</c:v>
                </c:pt>
                <c:pt idx="68">
                  <c:v>3.5205105086788503E-4</c:v>
                </c:pt>
                <c:pt idx="69">
                  <c:v>2.8514015139080497E-4</c:v>
                </c:pt>
                <c:pt idx="70">
                  <c:v>2.5116238975897399E-4</c:v>
                </c:pt>
                <c:pt idx="71">
                  <c:v>2.5118660414591399E-4</c:v>
                </c:pt>
                <c:pt idx="72">
                  <c:v>2.8270579059608199E-4</c:v>
                </c:pt>
                <c:pt idx="73">
                  <c:v>3.3983110915869399E-4</c:v>
                </c:pt>
                <c:pt idx="74">
                  <c:v>4.1393301216885399E-4</c:v>
                </c:pt>
                <c:pt idx="75">
                  <c:v>4.9468106590211305E-4</c:v>
                </c:pt>
                <c:pt idx="76">
                  <c:v>5.7132850633934097E-4</c:v>
                </c:pt>
                <c:pt idx="77">
                  <c:v>6.34033873211592E-4</c:v>
                </c:pt>
                <c:pt idx="78">
                  <c:v>6.7499454598873799E-4</c:v>
                </c:pt>
                <c:pt idx="79">
                  <c:v>6.8921706406399597E-4</c:v>
                </c:pt>
                <c:pt idx="80">
                  <c:v>6.7482719896361199E-4</c:v>
                </c:pt>
                <c:pt idx="81">
                  <c:v>6.32926065009087E-4</c:v>
                </c:pt>
                <c:pt idx="82">
                  <c:v>5.6707882322370995E-4</c:v>
                </c:pt>
                <c:pt idx="83">
                  <c:v>4.8257654998451401E-4</c:v>
                </c:pt>
                <c:pt idx="84">
                  <c:v>3.8561836117878502E-4</c:v>
                </c:pt>
                <c:pt idx="85">
                  <c:v>2.8255378128960702E-4</c:v>
                </c:pt>
                <c:pt idx="86">
                  <c:v>1.79262904566712E-4</c:v>
                </c:pt>
                <c:pt idx="87">
                  <c:v>8.0733007052913295E-5</c:v>
                </c:pt>
                <c:pt idx="88">
                  <c:v>1.4820289093164701E-12</c:v>
                </c:pt>
                <c:pt idx="89">
                  <c:v>6.1591269714159105E-29</c:v>
                </c:pt>
                <c:pt idx="90">
                  <c:v>1.0890070060142001E-29</c:v>
                </c:pt>
                <c:pt idx="91">
                  <c:v>4.4141026823841702E-35</c:v>
                </c:pt>
                <c:pt idx="92">
                  <c:v>3.7966135350767798E-31</c:v>
                </c:pt>
                <c:pt idx="93">
                  <c:v>3.07097899152322E-31</c:v>
                </c:pt>
                <c:pt idx="94">
                  <c:v>2.7547442098808298E-31</c:v>
                </c:pt>
                <c:pt idx="95">
                  <c:v>1.8974669567583399E-29</c:v>
                </c:pt>
                <c:pt idx="96">
                  <c:v>2.3510095666692999E-32</c:v>
                </c:pt>
                <c:pt idx="97">
                  <c:v>2.8169050564489198E-31</c:v>
                </c:pt>
                <c:pt idx="98">
                  <c:v>1.7642771367565E-31</c:v>
                </c:pt>
                <c:pt idx="99">
                  <c:v>1.8063146485130899E-28</c:v>
                </c:pt>
                <c:pt idx="100">
                  <c:v>7.2357385787552895E-33</c:v>
                </c:pt>
                <c:pt idx="101">
                  <c:v>4.3175990731621003E-35</c:v>
                </c:pt>
                <c:pt idx="102">
                  <c:v>4.4074928523947301E-32</c:v>
                </c:pt>
                <c:pt idx="103">
                  <c:v>3.9769731823061901E-35</c:v>
                </c:pt>
                <c:pt idx="104">
                  <c:v>1.9404601830379702E-30</c:v>
                </c:pt>
                <c:pt idx="105">
                  <c:v>3.4162729339134199E-31</c:v>
                </c:pt>
                <c:pt idx="106">
                  <c:v>3.8817161169955401E-26</c:v>
                </c:pt>
                <c:pt idx="107">
                  <c:v>1.23351832888216E-24</c:v>
                </c:pt>
                <c:pt idx="108">
                  <c:v>5.3635833081890803E-23</c:v>
                </c:pt>
                <c:pt idx="109">
                  <c:v>6.4634950078995203E-18</c:v>
                </c:pt>
                <c:pt idx="110">
                  <c:v>1.56091632674826E-11</c:v>
                </c:pt>
                <c:pt idx="111">
                  <c:v>9.5017257990548302E-6</c:v>
                </c:pt>
                <c:pt idx="112">
                  <c:v>2.4970950107672201E-5</c:v>
                </c:pt>
                <c:pt idx="113">
                  <c:v>3.9182235923362801E-5</c:v>
                </c:pt>
                <c:pt idx="114">
                  <c:v>5.2191440772730803E-5</c:v>
                </c:pt>
                <c:pt idx="115">
                  <c:v>6.4061881857924096E-5</c:v>
                </c:pt>
                <c:pt idx="116">
                  <c:v>7.4864125053863905E-5</c:v>
                </c:pt>
                <c:pt idx="117">
                  <c:v>8.4670478827319999E-5</c:v>
                </c:pt>
                <c:pt idx="118">
                  <c:v>9.3553979240823496E-5</c:v>
                </c:pt>
                <c:pt idx="119">
                  <c:v>1.01586723758373E-4</c:v>
                </c:pt>
                <c:pt idx="120">
                  <c:v>1.08844564238097E-4</c:v>
                </c:pt>
              </c:numCache>
            </c:numRef>
          </c:yVal>
          <c:smooth val="0"/>
          <c:extLst>
            <c:ext xmlns:c16="http://schemas.microsoft.com/office/drawing/2014/chart" uri="{C3380CC4-5D6E-409C-BE32-E72D297353CC}">
              <c16:uniqueId val="{00000005-E4D9-4044-857C-8BB67BB04B71}"/>
            </c:ext>
          </c:extLst>
        </c:ser>
        <c:ser>
          <c:idx val="7"/>
          <c:order val="6"/>
          <c:tx>
            <c:strRef>
              <c:f>'12 cycle 1hr (2)'!$AC$1</c:f>
              <c:strCache>
                <c:ptCount val="1"/>
                <c:pt idx="0">
                  <c:v>Cycle 6</c:v>
                </c:pt>
              </c:strCache>
            </c:strRef>
          </c:tx>
          <c:spPr>
            <a:ln w="28575">
              <a:noFill/>
            </a:ln>
          </c:spPr>
          <c:marker>
            <c:symbol val="circle"/>
            <c:size val="7"/>
            <c:spPr>
              <a:solidFill>
                <a:srgbClr val="C00000"/>
              </a:solidFill>
              <a:ln>
                <a:solidFill>
                  <a:srgbClr val="C00000"/>
                </a:solidFill>
              </a:ln>
            </c:spPr>
          </c:marker>
          <c:dPt>
            <c:idx val="33"/>
            <c:marker>
              <c:spPr>
                <a:solidFill>
                  <a:srgbClr val="CC3300"/>
                </a:solidFill>
                <a:ln>
                  <a:solidFill>
                    <a:srgbClr val="C00000"/>
                  </a:solidFill>
                </a:ln>
              </c:spPr>
            </c:marker>
            <c:bubble3D val="0"/>
            <c:extLst>
              <c:ext xmlns:c16="http://schemas.microsoft.com/office/drawing/2014/chart" uri="{C3380CC4-5D6E-409C-BE32-E72D297353CC}">
                <c16:uniqueId val="{00000006-E4D9-4044-857C-8BB67BB04B71}"/>
              </c:ext>
            </c:extLst>
          </c:dPt>
          <c:xVal>
            <c:numRef>
              <c:f>'12 cycle 1hr (2)'!$AC$3:$AC$123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'12 cycle 1hr (2)'!$AD$3:$AD$123</c:f>
              <c:numCache>
                <c:formatCode>0.00E+00</c:formatCode>
                <c:ptCount val="121"/>
                <c:pt idx="0">
                  <c:v>5.4165383289728197E-7</c:v>
                </c:pt>
                <c:pt idx="1">
                  <c:v>1.2356534853097401E-6</c:v>
                </c:pt>
                <c:pt idx="2">
                  <c:v>3.58446800419187E-6</c:v>
                </c:pt>
                <c:pt idx="3">
                  <c:v>9.5926161520765095E-6</c:v>
                </c:pt>
                <c:pt idx="4">
                  <c:v>2.3069918825058199E-5</c:v>
                </c:pt>
                <c:pt idx="5">
                  <c:v>5.0425511290086399E-5</c:v>
                </c:pt>
                <c:pt idx="6">
                  <c:v>1.0120816295966501E-4</c:v>
                </c:pt>
                <c:pt idx="7">
                  <c:v>1.8823711434379201E-4</c:v>
                </c:pt>
                <c:pt idx="8">
                  <c:v>3.2706317142583397E-4</c:v>
                </c:pt>
                <c:pt idx="9">
                  <c:v>5.3469353588297898E-4</c:v>
                </c:pt>
                <c:pt idx="10">
                  <c:v>8.2771043526008703E-4</c:v>
                </c:pt>
                <c:pt idx="11" formatCode="General">
                  <c:v>1.2200832134112701E-3</c:v>
                </c:pt>
                <c:pt idx="12" formatCode="General">
                  <c:v>1.7210580408573101E-3</c:v>
                </c:pt>
                <c:pt idx="13" formatCode="General">
                  <c:v>2.3334911093115798E-3</c:v>
                </c:pt>
                <c:pt idx="14" formatCode="General">
                  <c:v>3.0528877396136501E-3</c:v>
                </c:pt>
                <c:pt idx="15" formatCode="General">
                  <c:v>3.8672594819217899E-3</c:v>
                </c:pt>
                <c:pt idx="16" formatCode="General">
                  <c:v>4.7577656805515203E-3</c:v>
                </c:pt>
                <c:pt idx="17" formatCode="General">
                  <c:v>5.6999875232577298E-3</c:v>
                </c:pt>
                <c:pt idx="18" formatCode="General">
                  <c:v>6.6656237468123401E-3</c:v>
                </c:pt>
                <c:pt idx="19" formatCode="General">
                  <c:v>7.62437470257282E-3</c:v>
                </c:pt>
                <c:pt idx="20" formatCode="General">
                  <c:v>8.5457982495427097E-3</c:v>
                </c:pt>
                <c:pt idx="21" formatCode="General">
                  <c:v>9.4009814783930692E-3</c:v>
                </c:pt>
                <c:pt idx="22" formatCode="General">
                  <c:v>1.01638883352279E-2</c:v>
                </c:pt>
                <c:pt idx="23" formatCode="General">
                  <c:v>1.08123458921909E-2</c:v>
                </c:pt>
                <c:pt idx="24" formatCode="General">
                  <c:v>1.13286459818482E-2</c:v>
                </c:pt>
                <c:pt idx="25" formatCode="General">
                  <c:v>1.1699803173542E-2</c:v>
                </c:pt>
                <c:pt idx="26" formatCode="General">
                  <c:v>1.1917554773390199E-2</c:v>
                </c:pt>
                <c:pt idx="27" formatCode="General">
                  <c:v>1.1978172697126799E-2</c:v>
                </c:pt>
                <c:pt idx="28" formatCode="General">
                  <c:v>1.1882184073328901E-2</c:v>
                </c:pt>
                <c:pt idx="29" formatCode="General">
                  <c:v>1.16340583190321E-2</c:v>
                </c:pt>
                <c:pt idx="30" formatCode="General">
                  <c:v>1.12418979406356E-2</c:v>
                </c:pt>
                <c:pt idx="31" formatCode="General">
                  <c:v>1.07171777635812E-2</c:v>
                </c:pt>
                <c:pt idx="32" formatCode="General">
                  <c:v>1.00744999945163E-2</c:v>
                </c:pt>
                <c:pt idx="33" formatCode="General">
                  <c:v>9.3313772231340408E-3</c:v>
                </c:pt>
                <c:pt idx="34" formatCode="General">
                  <c:v>8.5080116987228394E-3</c:v>
                </c:pt>
                <c:pt idx="35" formatCode="General">
                  <c:v>7.6270168647169997E-3</c:v>
                </c:pt>
                <c:pt idx="36" formatCode="General">
                  <c:v>6.7130373790860098E-3</c:v>
                </c:pt>
                <c:pt idx="37" formatCode="General">
                  <c:v>5.7921973057091201E-3</c:v>
                </c:pt>
                <c:pt idx="38" formatCode="General">
                  <c:v>4.8913024365901904E-3</c:v>
                </c:pt>
                <c:pt idx="39" formatCode="General">
                  <c:v>4.0367702022194802E-3</c:v>
                </c:pt>
                <c:pt idx="40" formatCode="General">
                  <c:v>3.2532811164855901E-3</c:v>
                </c:pt>
                <c:pt idx="41" formatCode="General">
                  <c:v>2.5622344110161001E-3</c:v>
                </c:pt>
                <c:pt idx="42" formatCode="General">
                  <c:v>1.9801298622041902E-3</c:v>
                </c:pt>
                <c:pt idx="43" formatCode="General">
                  <c:v>1.51708128396421E-3</c:v>
                </c:pt>
                <c:pt idx="44" formatCode="General">
                  <c:v>1.17569114081561E-3</c:v>
                </c:pt>
                <c:pt idx="45">
                  <c:v>9.5054443227127097E-4</c:v>
                </c:pt>
                <c:pt idx="46">
                  <c:v>8.2853116327896703E-4</c:v>
                </c:pt>
                <c:pt idx="47">
                  <c:v>7.9011119669303298E-4</c:v>
                </c:pt>
                <c:pt idx="48">
                  <c:v>8.1146415323018995E-4</c:v>
                </c:pt>
                <c:pt idx="49">
                  <c:v>8.6727121379226403E-4</c:v>
                </c:pt>
                <c:pt idx="50">
                  <c:v>9.3370431568473502E-4</c:v>
                </c:pt>
                <c:pt idx="51">
                  <c:v>9.9111883901059606E-4</c:v>
                </c:pt>
                <c:pt idx="52" formatCode="General">
                  <c:v>1.02599360980093E-3</c:v>
                </c:pt>
                <c:pt idx="53" formatCode="General">
                  <c:v>1.0318199638277199E-3</c:v>
                </c:pt>
                <c:pt idx="54" formatCode="General">
                  <c:v>1.00886903237551E-3</c:v>
                </c:pt>
                <c:pt idx="55">
                  <c:v>9.6297933487221599E-4</c:v>
                </c:pt>
                <c:pt idx="56">
                  <c:v>9.0366409858688701E-4</c:v>
                </c:pt>
                <c:pt idx="57">
                  <c:v>8.4191455971449603E-4</c:v>
                </c:pt>
                <c:pt idx="58">
                  <c:v>7.8807177487760696E-4</c:v>
                </c:pt>
                <c:pt idx="59">
                  <c:v>7.5008178828284101E-4</c:v>
                </c:pt>
                <c:pt idx="60">
                  <c:v>7.3234864976256999E-4</c:v>
                </c:pt>
                <c:pt idx="61">
                  <c:v>7.3528301436454003E-4</c:v>
                </c:pt>
                <c:pt idx="62">
                  <c:v>7.5551983900368203E-4</c:v>
                </c:pt>
                <c:pt idx="63">
                  <c:v>7.8668800415471196E-4</c:v>
                </c:pt>
                <c:pt idx="64">
                  <c:v>8.2054937956854701E-4</c:v>
                </c:pt>
                <c:pt idx="65">
                  <c:v>8.4831914864480495E-4</c:v>
                </c:pt>
                <c:pt idx="66">
                  <c:v>8.6198677308857398E-4</c:v>
                </c:pt>
                <c:pt idx="67">
                  <c:v>8.5548835340887297E-4</c:v>
                </c:pt>
                <c:pt idx="68">
                  <c:v>8.2559982547536395E-4</c:v>
                </c:pt>
                <c:pt idx="69">
                  <c:v>7.7243545092642296E-4</c:v>
                </c:pt>
                <c:pt idx="70">
                  <c:v>6.9947191514074802E-4</c:v>
                </c:pt>
                <c:pt idx="71">
                  <c:v>6.1307515716180205E-4</c:v>
                </c:pt>
                <c:pt idx="72">
                  <c:v>5.2159081678837505E-4</c:v>
                </c:pt>
                <c:pt idx="73">
                  <c:v>4.3414582614786901E-4</c:v>
                </c:pt>
                <c:pt idx="74">
                  <c:v>3.5935727646574302E-4</c:v>
                </c:pt>
                <c:pt idx="75">
                  <c:v>3.0416529625654199E-4</c:v>
                </c:pt>
                <c:pt idx="76">
                  <c:v>2.7296206098981202E-4</c:v>
                </c:pt>
                <c:pt idx="77">
                  <c:v>2.6713160332292302E-4</c:v>
                </c:pt>
                <c:pt idx="78">
                  <c:v>2.8502655914053299E-4</c:v>
                </c:pt>
                <c:pt idx="79">
                  <c:v>3.22346080793067E-4</c:v>
                </c:pt>
                <c:pt idx="80">
                  <c:v>3.7281058030202898E-4</c:v>
                </c:pt>
                <c:pt idx="81">
                  <c:v>4.2900571133941401E-4</c:v>
                </c:pt>
                <c:pt idx="82">
                  <c:v>4.8325431998819102E-4</c:v>
                </c:pt>
                <c:pt idx="83">
                  <c:v>5.2840029820799795E-4</c:v>
                </c:pt>
                <c:pt idx="84">
                  <c:v>5.5841816356405605E-4</c:v>
                </c:pt>
                <c:pt idx="85">
                  <c:v>5.6880246847867901E-4</c:v>
                </c:pt>
                <c:pt idx="86">
                  <c:v>5.5673392489552498E-4</c:v>
                </c:pt>
                <c:pt idx="87">
                  <c:v>5.21055189892649E-4</c:v>
                </c:pt>
                <c:pt idx="88">
                  <c:v>4.6209353604353899E-4</c:v>
                </c:pt>
                <c:pt idx="89">
                  <c:v>3.8139268872328103E-4</c:v>
                </c:pt>
                <c:pt idx="90">
                  <c:v>2.8139786445535698E-4</c:v>
                </c:pt>
                <c:pt idx="91">
                  <c:v>1.6514207527506999E-4</c:v>
                </c:pt>
                <c:pt idx="92">
                  <c:v>3.5956651117885397E-5</c:v>
                </c:pt>
                <c:pt idx="93">
                  <c:v>2.9797465002015601E-15</c:v>
                </c:pt>
                <c:pt idx="94">
                  <c:v>2.6104428400792898E-18</c:v>
                </c:pt>
                <c:pt idx="95">
                  <c:v>8.1913216134875805E-21</c:v>
                </c:pt>
                <c:pt idx="96">
                  <c:v>1.3548145246042399E-26</c:v>
                </c:pt>
                <c:pt idx="97">
                  <c:v>3.4611980958791399E-27</c:v>
                </c:pt>
                <c:pt idx="98">
                  <c:v>5.5144793874669996E-27</c:v>
                </c:pt>
                <c:pt idx="99">
                  <c:v>6.9131153038751502E-29</c:v>
                </c:pt>
                <c:pt idx="100">
                  <c:v>1.0313344507843299E-30</c:v>
                </c:pt>
                <c:pt idx="101">
                  <c:v>1.2666509984284399E-27</c:v>
                </c:pt>
                <c:pt idx="102">
                  <c:v>1.20360676841994E-31</c:v>
                </c:pt>
                <c:pt idx="103">
                  <c:v>1.0070795751471E-38</c:v>
                </c:pt>
                <c:pt idx="104">
                  <c:v>6.7565707405117502E-40</c:v>
                </c:pt>
                <c:pt idx="105">
                  <c:v>4.8904450963004499E-37</c:v>
                </c:pt>
                <c:pt idx="106">
                  <c:v>6.5738246051822197E-39</c:v>
                </c:pt>
                <c:pt idx="107">
                  <c:v>1.44685649908802E-38</c:v>
                </c:pt>
                <c:pt idx="108">
                  <c:v>6.3786491308387596E-30</c:v>
                </c:pt>
                <c:pt idx="109">
                  <c:v>2.7612336872521701E-28</c:v>
                </c:pt>
                <c:pt idx="110">
                  <c:v>8.3986156140262403E-31</c:v>
                </c:pt>
                <c:pt idx="111">
                  <c:v>2.6515738843724299E-28</c:v>
                </c:pt>
                <c:pt idx="112">
                  <c:v>1.29265420638795E-28</c:v>
                </c:pt>
                <c:pt idx="113">
                  <c:v>1.9179456859502601E-25</c:v>
                </c:pt>
                <c:pt idx="114">
                  <c:v>4.1431970062802799E-26</c:v>
                </c:pt>
                <c:pt idx="115">
                  <c:v>1.3788841807516101E-27</c:v>
                </c:pt>
                <c:pt idx="116">
                  <c:v>7.1123249317491404E-26</c:v>
                </c:pt>
                <c:pt idx="117">
                  <c:v>2.3472413253812098E-25</c:v>
                </c:pt>
                <c:pt idx="118">
                  <c:v>3.1888888990011001E-29</c:v>
                </c:pt>
                <c:pt idx="119">
                  <c:v>3.5746238448387601E-25</c:v>
                </c:pt>
                <c:pt idx="120">
                  <c:v>1.06640576934733E-19</c:v>
                </c:pt>
              </c:numCache>
            </c:numRef>
          </c:yVal>
          <c:smooth val="0"/>
          <c:extLst>
            <c:ext xmlns:c16="http://schemas.microsoft.com/office/drawing/2014/chart" uri="{C3380CC4-5D6E-409C-BE32-E72D297353CC}">
              <c16:uniqueId val="{00000007-E4D9-4044-857C-8BB67BB04B71}"/>
            </c:ext>
          </c:extLst>
        </c:ser>
        <c:ser>
          <c:idx val="0"/>
          <c:order val="7"/>
          <c:spPr>
            <a:ln w="28575">
              <a:noFill/>
            </a:ln>
          </c:spPr>
          <c:xVal>
            <c:numRef>
              <c:f>'12 cycle 1hr (2)'!$A$3:$A$123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'12 cycle 1hr (2)'!$AH$2:$AH$122</c:f>
              <c:numCache>
                <c:formatCode>General</c:formatCode>
                <c:ptCount val="121"/>
              </c:numCache>
            </c:numRef>
          </c:yVal>
          <c:smooth val="0"/>
          <c:extLst>
            <c:ext xmlns:c16="http://schemas.microsoft.com/office/drawing/2014/chart" uri="{C3380CC4-5D6E-409C-BE32-E72D297353CC}">
              <c16:uniqueId val="{00000008-E4D9-4044-857C-8BB67BB04B71}"/>
            </c:ext>
          </c:extLst>
        </c:ser>
        <c:dLbls>
          <c:showLegendKey val="0"/>
          <c:showVal val="0"/>
          <c:showCatName val="0"/>
          <c:showSerName val="0"/>
          <c:showPercent val="0"/>
          <c:showBubbleSize val="0"/>
        </c:dLbls>
        <c:axId val="894358592"/>
        <c:axId val="894358984"/>
      </c:scatterChart>
      <c:valAx>
        <c:axId val="894358592"/>
        <c:scaling>
          <c:logBase val="10"/>
          <c:orientation val="minMax"/>
        </c:scaling>
        <c:delete val="0"/>
        <c:axPos val="b"/>
        <c:majorGridlines/>
        <c:minorGridlines/>
        <c:title>
          <c:tx>
            <c:rich>
              <a:bodyPr/>
              <a:lstStyle/>
              <a:p>
                <a:pPr>
                  <a:defRPr/>
                </a:pPr>
                <a:r>
                  <a:rPr lang="en-GB"/>
                  <a:t>T2 relaxation(ms)</a:t>
                </a:r>
              </a:p>
            </c:rich>
          </c:tx>
          <c:overlay val="0"/>
        </c:title>
        <c:numFmt formatCode="General" sourceLinked="1"/>
        <c:majorTickMark val="out"/>
        <c:minorTickMark val="none"/>
        <c:tickLblPos val="nextTo"/>
        <c:crossAx val="894358984"/>
        <c:crosses val="autoZero"/>
        <c:crossBetween val="midCat"/>
      </c:valAx>
      <c:valAx>
        <c:axId val="894358984"/>
        <c:scaling>
          <c:orientation val="minMax"/>
        </c:scaling>
        <c:delete val="0"/>
        <c:axPos val="l"/>
        <c:majorGridlines/>
        <c:title>
          <c:tx>
            <c:rich>
              <a:bodyPr rot="-5400000" vert="horz"/>
              <a:lstStyle/>
              <a:p>
                <a:pPr>
                  <a:defRPr/>
                </a:pPr>
                <a:r>
                  <a:rPr lang="en-GB"/>
                  <a:t>Incremental volume (ml)</a:t>
                </a:r>
              </a:p>
            </c:rich>
          </c:tx>
          <c:overlay val="0"/>
        </c:title>
        <c:numFmt formatCode="General" sourceLinked="0"/>
        <c:majorTickMark val="out"/>
        <c:minorTickMark val="none"/>
        <c:tickLblPos val="nextTo"/>
        <c:crossAx val="894358592"/>
        <c:crossesAt val="1.0000000000000002E-2"/>
        <c:crossBetween val="midCat"/>
      </c:valAx>
    </c:plotArea>
    <c:legend>
      <c:legendPos val="r"/>
      <c:layout>
        <c:manualLayout>
          <c:xMode val="edge"/>
          <c:yMode val="edge"/>
          <c:x val="0.87143987742601636"/>
          <c:y val="0.19079420627977059"/>
          <c:w val="0.11302872696714997"/>
          <c:h val="0.47643627879848349"/>
        </c:manualLayout>
      </c:layout>
      <c:overlay val="0"/>
    </c:legend>
    <c:plotVisOnly val="1"/>
    <c:dispBlanksAs val="gap"/>
    <c:showDLblsOverMax val="0"/>
  </c:chart>
  <c:spPr>
    <a:ln>
      <a:noFill/>
    </a:ln>
  </c:spPr>
  <c:txPr>
    <a:bodyPr/>
    <a:lstStyle/>
    <a:p>
      <a:pPr>
        <a:defRPr sz="1100" b="1">
          <a:solidFill>
            <a:schemeClr val="tx1"/>
          </a:solidFill>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24089453941697"/>
          <c:y val="0.12013923238021069"/>
          <c:w val="0.74251350934074423"/>
          <c:h val="0.67486663744581177"/>
        </c:manualLayout>
      </c:layout>
      <c:scatterChart>
        <c:scatterStyle val="lineMarker"/>
        <c:varyColors val="0"/>
        <c:ser>
          <c:idx val="0"/>
          <c:order val="0"/>
          <c:spPr>
            <a:ln w="28575">
              <a:noFill/>
            </a:ln>
          </c:spPr>
          <c:marker>
            <c:symbol val="diamond"/>
            <c:size val="6"/>
          </c:marker>
          <c:errBars>
            <c:errDir val="x"/>
            <c:errBarType val="both"/>
            <c:errValType val="fixedVal"/>
            <c:noEndCap val="0"/>
            <c:val val="0"/>
          </c:errBars>
          <c:errBars>
            <c:errDir val="y"/>
            <c:errBarType val="both"/>
            <c:errValType val="cust"/>
            <c:noEndCap val="0"/>
            <c:plus>
              <c:numRef>
                <c:f>'6hr 6 cycles'!$O$129:$O$135</c:f>
                <c:numCache>
                  <c:formatCode>General</c:formatCode>
                  <c:ptCount val="7"/>
                  <c:pt idx="0">
                    <c:v>3.9554080577398265</c:v>
                  </c:pt>
                  <c:pt idx="1">
                    <c:v>5.1725184404789282</c:v>
                  </c:pt>
                  <c:pt idx="2">
                    <c:v>6.0244117113907762</c:v>
                  </c:pt>
                  <c:pt idx="3">
                    <c:v>6.5157544563892156</c:v>
                  </c:pt>
                  <c:pt idx="4">
                    <c:v>7.5190319777709052</c:v>
                  </c:pt>
                  <c:pt idx="5">
                    <c:v>7.524885696706578</c:v>
                  </c:pt>
                  <c:pt idx="6">
                    <c:v>7.6930514652037427</c:v>
                  </c:pt>
                </c:numCache>
              </c:numRef>
            </c:plus>
            <c:minus>
              <c:numRef>
                <c:f>'6hr 6 cycles'!$O$129:$O$135</c:f>
                <c:numCache>
                  <c:formatCode>General</c:formatCode>
                  <c:ptCount val="7"/>
                  <c:pt idx="0">
                    <c:v>3.9554080577398265</c:v>
                  </c:pt>
                  <c:pt idx="1">
                    <c:v>5.1725184404789282</c:v>
                  </c:pt>
                  <c:pt idx="2">
                    <c:v>6.0244117113907762</c:v>
                  </c:pt>
                  <c:pt idx="3">
                    <c:v>6.5157544563892156</c:v>
                  </c:pt>
                  <c:pt idx="4">
                    <c:v>7.5190319777709052</c:v>
                  </c:pt>
                  <c:pt idx="5">
                    <c:v>7.524885696706578</c:v>
                  </c:pt>
                  <c:pt idx="6">
                    <c:v>7.6930514652037427</c:v>
                  </c:pt>
                </c:numCache>
              </c:numRef>
            </c:minus>
          </c:errBars>
          <c:xVal>
            <c:numRef>
              <c:f>'6hr 6 cycles'!$I$129:$I$135</c:f>
              <c:numCache>
                <c:formatCode>General</c:formatCode>
                <c:ptCount val="7"/>
                <c:pt idx="0">
                  <c:v>0</c:v>
                </c:pt>
                <c:pt idx="1">
                  <c:v>1</c:v>
                </c:pt>
                <c:pt idx="2">
                  <c:v>2</c:v>
                </c:pt>
                <c:pt idx="3">
                  <c:v>3</c:v>
                </c:pt>
                <c:pt idx="4">
                  <c:v>4</c:v>
                </c:pt>
                <c:pt idx="5">
                  <c:v>5</c:v>
                </c:pt>
                <c:pt idx="6">
                  <c:v>6</c:v>
                </c:pt>
              </c:numCache>
            </c:numRef>
          </c:xVal>
          <c:yVal>
            <c:numRef>
              <c:f>'6hr 6 cycles'!$K$129:$K$135</c:f>
              <c:numCache>
                <c:formatCode>General</c:formatCode>
                <c:ptCount val="7"/>
                <c:pt idx="1">
                  <c:v>23.530324671523225</c:v>
                </c:pt>
                <c:pt idx="2">
                  <c:v>34.343662962790859</c:v>
                </c:pt>
                <c:pt idx="3">
                  <c:v>39.29470356481535</c:v>
                </c:pt>
                <c:pt idx="4">
                  <c:v>47.394716907262726</c:v>
                </c:pt>
                <c:pt idx="5">
                  <c:v>47.435639328435336</c:v>
                </c:pt>
                <c:pt idx="6">
                  <c:v>48.584666622465242</c:v>
                </c:pt>
              </c:numCache>
            </c:numRef>
          </c:yVal>
          <c:smooth val="0"/>
          <c:extLst>
            <c:ext xmlns:c16="http://schemas.microsoft.com/office/drawing/2014/chart" uri="{C3380CC4-5D6E-409C-BE32-E72D297353CC}">
              <c16:uniqueId val="{00000000-4313-46E1-80F7-0CC6B956DB4E}"/>
            </c:ext>
          </c:extLst>
        </c:ser>
        <c:dLbls>
          <c:showLegendKey val="0"/>
          <c:showVal val="0"/>
          <c:showCatName val="0"/>
          <c:showSerName val="0"/>
          <c:showPercent val="0"/>
          <c:showBubbleSize val="0"/>
        </c:dLbls>
        <c:axId val="894359768"/>
        <c:axId val="894360160"/>
      </c:scatterChart>
      <c:valAx>
        <c:axId val="894359768"/>
        <c:scaling>
          <c:orientation val="minMax"/>
        </c:scaling>
        <c:delete val="0"/>
        <c:axPos val="b"/>
        <c:title>
          <c:tx>
            <c:rich>
              <a:bodyPr/>
              <a:lstStyle/>
              <a:p>
                <a:pPr>
                  <a:defRPr/>
                </a:pPr>
                <a:r>
                  <a:rPr lang="en-US"/>
                  <a:t>Cycles</a:t>
                </a:r>
              </a:p>
            </c:rich>
          </c:tx>
          <c:overlay val="0"/>
        </c:title>
        <c:numFmt formatCode="General" sourceLinked="1"/>
        <c:majorTickMark val="out"/>
        <c:minorTickMark val="none"/>
        <c:tickLblPos val="nextTo"/>
        <c:spPr>
          <a:ln>
            <a:solidFill>
              <a:schemeClr val="tx1"/>
            </a:solidFill>
          </a:ln>
        </c:spPr>
        <c:crossAx val="894360160"/>
        <c:crosses val="autoZero"/>
        <c:crossBetween val="midCat"/>
        <c:majorUnit val="1"/>
      </c:valAx>
      <c:valAx>
        <c:axId val="894360160"/>
        <c:scaling>
          <c:orientation val="minMax"/>
        </c:scaling>
        <c:delete val="0"/>
        <c:axPos val="l"/>
        <c:majorGridlines/>
        <c:title>
          <c:tx>
            <c:rich>
              <a:bodyPr/>
              <a:lstStyle/>
              <a:p>
                <a:pPr>
                  <a:defRPr/>
                </a:pPr>
                <a:r>
                  <a:rPr lang="en-US"/>
                  <a:t>Cumulative recovery (%)</a:t>
                </a:r>
              </a:p>
            </c:rich>
          </c:tx>
          <c:layout>
            <c:manualLayout>
              <c:xMode val="edge"/>
              <c:yMode val="edge"/>
              <c:x val="3.4141260714806082E-2"/>
              <c:y val="0.2156954373648578"/>
            </c:manualLayout>
          </c:layout>
          <c:overlay val="0"/>
        </c:title>
        <c:numFmt formatCode="General" sourceLinked="1"/>
        <c:majorTickMark val="out"/>
        <c:minorTickMark val="none"/>
        <c:tickLblPos val="nextTo"/>
        <c:spPr>
          <a:ln>
            <a:solidFill>
              <a:schemeClr val="tx1"/>
            </a:solidFill>
          </a:ln>
        </c:spPr>
        <c:crossAx val="894359768"/>
        <c:crosses val="autoZero"/>
        <c:crossBetween val="midCat"/>
      </c:valAx>
      <c:spPr>
        <a:noFill/>
        <a:ln>
          <a:solidFill>
            <a:schemeClr val="tx1"/>
          </a:solidFill>
        </a:ln>
      </c:spPr>
    </c:plotArea>
    <c:plotVisOnly val="1"/>
    <c:dispBlanksAs val="gap"/>
    <c:showDLblsOverMax val="0"/>
  </c:chart>
  <c:spPr>
    <a:ln>
      <a:noFill/>
    </a:ln>
  </c:spPr>
  <c:txPr>
    <a:bodyPr/>
    <a:lstStyle/>
    <a:p>
      <a:pPr>
        <a:defRPr sz="1100" b="1">
          <a:solidFill>
            <a:schemeClr val="tx1"/>
          </a:solidFill>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11195204527421"/>
          <c:y val="5.9549043336407585E-2"/>
          <c:w val="0.87181720942819951"/>
          <c:h val="0.79007532182268314"/>
        </c:manualLayout>
      </c:layout>
      <c:scatterChart>
        <c:scatterStyle val="lineMarker"/>
        <c:varyColors val="0"/>
        <c:ser>
          <c:idx val="0"/>
          <c:order val="0"/>
          <c:tx>
            <c:strRef>
              <c:f>'[Encana Recovery4(3482).xlsx]ENC5-MIX+MMP'!$BL$162</c:f>
              <c:strCache>
                <c:ptCount val="1"/>
                <c:pt idx="0">
                  <c:v>1h Soak(Mixture C1/C2) Above MMP</c:v>
                </c:pt>
              </c:strCache>
            </c:strRef>
          </c:tx>
          <c:spPr>
            <a:ln w="28575">
              <a:noFill/>
            </a:ln>
          </c:spPr>
          <c:marker>
            <c:symbol val="square"/>
            <c:size val="7"/>
          </c:marker>
          <c:errBars>
            <c:errDir val="y"/>
            <c:errBarType val="both"/>
            <c:errValType val="cust"/>
            <c:noEndCap val="0"/>
            <c:plus>
              <c:numRef>
                <c:f>'[Encana Recovery4(3482).xlsx]ENC5-MIX+MMP'!$BF$146:$BF$157</c:f>
                <c:numCache>
                  <c:formatCode>General</c:formatCode>
                  <c:ptCount val="12"/>
                  <c:pt idx="0">
                    <c:v>5.1725184404789282</c:v>
                  </c:pt>
                  <c:pt idx="1">
                    <c:v>6.0244117113907762</c:v>
                  </c:pt>
                  <c:pt idx="2">
                    <c:v>6.5157544563892156</c:v>
                  </c:pt>
                  <c:pt idx="3">
                    <c:v>7.5190319777709052</c:v>
                  </c:pt>
                  <c:pt idx="4">
                    <c:v>5.8717358201013266</c:v>
                  </c:pt>
                  <c:pt idx="5">
                    <c:v>6.1675179577286086</c:v>
                  </c:pt>
                  <c:pt idx="6">
                    <c:v>5.9266812672348781</c:v>
                  </c:pt>
                  <c:pt idx="7">
                    <c:v>6.3102375673291782</c:v>
                  </c:pt>
                  <c:pt idx="8">
                    <c:v>6.1842485574847545</c:v>
                  </c:pt>
                  <c:pt idx="9">
                    <c:v>6.5163001714769129</c:v>
                  </c:pt>
                  <c:pt idx="10">
                    <c:v>7.2137075775547999</c:v>
                  </c:pt>
                  <c:pt idx="11">
                    <c:v>7.1301431717465782</c:v>
                  </c:pt>
                </c:numCache>
              </c:numRef>
            </c:plus>
            <c:minus>
              <c:numRef>
                <c:f>'[Encana Recovery4(3482).xlsx]ENC5-MIX+MMP'!$BF$146:$BF$157</c:f>
                <c:numCache>
                  <c:formatCode>General</c:formatCode>
                  <c:ptCount val="12"/>
                  <c:pt idx="0">
                    <c:v>5.1725184404789282</c:v>
                  </c:pt>
                  <c:pt idx="1">
                    <c:v>6.0244117113907762</c:v>
                  </c:pt>
                  <c:pt idx="2">
                    <c:v>6.5157544563892156</c:v>
                  </c:pt>
                  <c:pt idx="3">
                    <c:v>7.5190319777709052</c:v>
                  </c:pt>
                  <c:pt idx="4">
                    <c:v>5.8717358201013266</c:v>
                  </c:pt>
                  <c:pt idx="5">
                    <c:v>6.1675179577286086</c:v>
                  </c:pt>
                  <c:pt idx="6">
                    <c:v>5.9266812672348781</c:v>
                  </c:pt>
                  <c:pt idx="7">
                    <c:v>6.3102375673291782</c:v>
                  </c:pt>
                  <c:pt idx="8">
                    <c:v>6.1842485574847545</c:v>
                  </c:pt>
                  <c:pt idx="9">
                    <c:v>6.5163001714769129</c:v>
                  </c:pt>
                  <c:pt idx="10">
                    <c:v>7.2137075775547999</c:v>
                  </c:pt>
                  <c:pt idx="11">
                    <c:v>7.1301431717465782</c:v>
                  </c:pt>
                </c:numCache>
              </c:numRef>
            </c:minus>
          </c:errBars>
          <c:xVal>
            <c:numRef>
              <c:f>'[Encana Recovery4(3482).xlsx]ENC5-MIX+MMP'!$BD$146:$BD$157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'[Encana Recovery4(3482).xlsx]ENC5-MIX+MMP'!$BE$146:$BE$157</c:f>
              <c:numCache>
                <c:formatCode>General</c:formatCode>
                <c:ptCount val="12"/>
                <c:pt idx="0">
                  <c:v>14.437817985354103</c:v>
                </c:pt>
                <c:pt idx="1">
                  <c:v>19.406146124925698</c:v>
                </c:pt>
                <c:pt idx="2">
                  <c:v>24.362934041483694</c:v>
                </c:pt>
                <c:pt idx="3">
                  <c:v>28.066399832207189</c:v>
                </c:pt>
                <c:pt idx="4">
                  <c:v>33.512455273295608</c:v>
                </c:pt>
                <c:pt idx="5">
                  <c:v>36.701068300390332</c:v>
                </c:pt>
                <c:pt idx="6">
                  <c:v>34.128852158685262</c:v>
                </c:pt>
                <c:pt idx="7">
                  <c:v>38.132709934149794</c:v>
                </c:pt>
                <c:pt idx="8">
                  <c:v>36.872314504583741</c:v>
                </c:pt>
                <c:pt idx="9">
                  <c:v>40.089116877822384</c:v>
                </c:pt>
                <c:pt idx="10">
                  <c:v>45.881186093946077</c:v>
                </c:pt>
                <c:pt idx="11">
                  <c:v>45.24692021482246</c:v>
                </c:pt>
              </c:numCache>
            </c:numRef>
          </c:yVal>
          <c:smooth val="0"/>
          <c:extLst>
            <c:ext xmlns:c16="http://schemas.microsoft.com/office/drawing/2014/chart" uri="{C3380CC4-5D6E-409C-BE32-E72D297353CC}">
              <c16:uniqueId val="{00000000-7186-45B1-A951-89DB1A301FF4}"/>
            </c:ext>
          </c:extLst>
        </c:ser>
        <c:ser>
          <c:idx val="1"/>
          <c:order val="1"/>
          <c:tx>
            <c:strRef>
              <c:f>'[Encana Recovery4(3482).xlsx]ENC5-MIX+MMP'!$BL$163</c:f>
              <c:strCache>
                <c:ptCount val="1"/>
                <c:pt idx="0">
                  <c:v>3h Soak(Mixture C1/C2) Above MMP</c:v>
                </c:pt>
              </c:strCache>
            </c:strRef>
          </c:tx>
          <c:spPr>
            <a:ln w="28575">
              <a:noFill/>
            </a:ln>
          </c:spPr>
          <c:errBars>
            <c:errDir val="y"/>
            <c:errBarType val="both"/>
            <c:errValType val="cust"/>
            <c:noEndCap val="0"/>
            <c:plus>
              <c:numRef>
                <c:f>'[Encana Recovery4(3482).xlsx]ENC5-MIX+MMP'!$BJ$146:$BJ$155</c:f>
                <c:numCache>
                  <c:formatCode>General</c:formatCode>
                  <c:ptCount val="10"/>
                  <c:pt idx="0">
                    <c:v>4.1462755225932151</c:v>
                  </c:pt>
                  <c:pt idx="1">
                    <c:v>4.6980524116551496</c:v>
                  </c:pt>
                  <c:pt idx="2">
                    <c:v>5.0254775292309093</c:v>
                  </c:pt>
                  <c:pt idx="3">
                    <c:v>5.4456554361541958</c:v>
                  </c:pt>
                  <c:pt idx="4">
                    <c:v>5.8285664249883578</c:v>
                  </c:pt>
                  <c:pt idx="5">
                    <c:v>5.7731295743117865</c:v>
                  </c:pt>
                  <c:pt idx="6">
                    <c:v>6.2702687333453229</c:v>
                  </c:pt>
                  <c:pt idx="7">
                    <c:v>6.6535163174036018</c:v>
                  </c:pt>
                  <c:pt idx="8">
                    <c:v>6.7454523620429283</c:v>
                  </c:pt>
                  <c:pt idx="9">
                    <c:v>6.7778842426284571</c:v>
                  </c:pt>
                </c:numCache>
              </c:numRef>
            </c:plus>
            <c:minus>
              <c:numRef>
                <c:f>'[Encana Recovery4(3482).xlsx]ENC5-MIX+MMP'!$BJ$146:$BJ$155</c:f>
                <c:numCache>
                  <c:formatCode>General</c:formatCode>
                  <c:ptCount val="10"/>
                  <c:pt idx="0">
                    <c:v>4.1462755225932151</c:v>
                  </c:pt>
                  <c:pt idx="1">
                    <c:v>4.6980524116551496</c:v>
                  </c:pt>
                  <c:pt idx="2">
                    <c:v>5.0254775292309093</c:v>
                  </c:pt>
                  <c:pt idx="3">
                    <c:v>5.4456554361541958</c:v>
                  </c:pt>
                  <c:pt idx="4">
                    <c:v>5.8285664249883578</c:v>
                  </c:pt>
                  <c:pt idx="5">
                    <c:v>5.7731295743117865</c:v>
                  </c:pt>
                  <c:pt idx="6">
                    <c:v>6.2702687333453229</c:v>
                  </c:pt>
                  <c:pt idx="7">
                    <c:v>6.6535163174036018</c:v>
                  </c:pt>
                  <c:pt idx="8">
                    <c:v>6.7454523620429283</c:v>
                  </c:pt>
                  <c:pt idx="9">
                    <c:v>6.7778842426284571</c:v>
                  </c:pt>
                </c:numCache>
              </c:numRef>
            </c:minus>
          </c:errBars>
          <c:xVal>
            <c:numRef>
              <c:f>'[Encana Recovery4(3482).xlsx]ENC5-MIX+MMP'!$BH$146:$BH$155</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'[Encana Recovery4(3482).xlsx]ENC5-MIX+MMP'!$BI$146:$BI$155</c:f>
              <c:numCache>
                <c:formatCode>General</c:formatCode>
                <c:ptCount val="10"/>
                <c:pt idx="0">
                  <c:v>11.794062552112727</c:v>
                </c:pt>
                <c:pt idx="1">
                  <c:v>22.153674045812526</c:v>
                </c:pt>
                <c:pt idx="2">
                  <c:v>27.225598510728311</c:v>
                </c:pt>
                <c:pt idx="3">
                  <c:v>32.840752839506749</c:v>
                </c:pt>
                <c:pt idx="4">
                  <c:v>37.252817807889393</c:v>
                </c:pt>
                <c:pt idx="5">
                  <c:v>36.650283926606406</c:v>
                </c:pt>
                <c:pt idx="6">
                  <c:v>41.672975283717939</c:v>
                </c:pt>
                <c:pt idx="7">
                  <c:v>45.03265612636531</c:v>
                </c:pt>
                <c:pt idx="8">
                  <c:v>45.781824589626268</c:v>
                </c:pt>
                <c:pt idx="9">
                  <c:v>46.041256195054899</c:v>
                </c:pt>
              </c:numCache>
            </c:numRef>
          </c:yVal>
          <c:smooth val="0"/>
          <c:extLst>
            <c:ext xmlns:c16="http://schemas.microsoft.com/office/drawing/2014/chart" uri="{C3380CC4-5D6E-409C-BE32-E72D297353CC}">
              <c16:uniqueId val="{00000001-7186-45B1-A951-89DB1A301FF4}"/>
            </c:ext>
          </c:extLst>
        </c:ser>
        <c:ser>
          <c:idx val="2"/>
          <c:order val="2"/>
          <c:tx>
            <c:strRef>
              <c:f>'[Encana Recovery4(3482).xlsx]ENC5-MIX+MMP'!$BL$164</c:f>
              <c:strCache>
                <c:ptCount val="1"/>
                <c:pt idx="0">
                  <c:v>6h Soak(Mixture C1/C2) Above MMP</c:v>
                </c:pt>
              </c:strCache>
            </c:strRef>
          </c:tx>
          <c:spPr>
            <a:ln w="28575">
              <a:noFill/>
            </a:ln>
          </c:spPr>
          <c:marker>
            <c:symbol val="square"/>
            <c:size val="7"/>
          </c:marker>
          <c:errBars>
            <c:errDir val="y"/>
            <c:errBarType val="both"/>
            <c:errValType val="cust"/>
            <c:noEndCap val="0"/>
            <c:plus>
              <c:numRef>
                <c:f>'[Encana Recovery4(3482).xlsx]ENC5-MIX+MMP'!$BO$146:$BO$151</c:f>
                <c:numCache>
                  <c:formatCode>General</c:formatCode>
                  <c:ptCount val="6"/>
                  <c:pt idx="0">
                    <c:v>5.1725184404789282</c:v>
                  </c:pt>
                  <c:pt idx="1">
                    <c:v>6.0244117113907762</c:v>
                  </c:pt>
                  <c:pt idx="2">
                    <c:v>6.5157544563892156</c:v>
                  </c:pt>
                  <c:pt idx="3">
                    <c:v>7.5190319777709052</c:v>
                  </c:pt>
                  <c:pt idx="4">
                    <c:v>7.524885696706578</c:v>
                  </c:pt>
                  <c:pt idx="5">
                    <c:v>7.6930514652037427</c:v>
                  </c:pt>
                </c:numCache>
              </c:numRef>
            </c:plus>
            <c:minus>
              <c:numRef>
                <c:f>'[Encana Recovery4(3482).xlsx]ENC5-MIX+MMP'!$BO$146:$BO$151</c:f>
                <c:numCache>
                  <c:formatCode>General</c:formatCode>
                  <c:ptCount val="6"/>
                  <c:pt idx="0">
                    <c:v>5.1725184404789282</c:v>
                  </c:pt>
                  <c:pt idx="1">
                    <c:v>6.0244117113907762</c:v>
                  </c:pt>
                  <c:pt idx="2">
                    <c:v>6.5157544563892156</c:v>
                  </c:pt>
                  <c:pt idx="3">
                    <c:v>7.5190319777709052</c:v>
                  </c:pt>
                  <c:pt idx="4">
                    <c:v>7.524885696706578</c:v>
                  </c:pt>
                  <c:pt idx="5">
                    <c:v>7.6930514652037427</c:v>
                  </c:pt>
                </c:numCache>
              </c:numRef>
            </c:minus>
            <c:spPr>
              <a:ln>
                <a:solidFill>
                  <a:schemeClr val="tx1"/>
                </a:solidFill>
              </a:ln>
            </c:spPr>
          </c:errBars>
          <c:xVal>
            <c:numRef>
              <c:f>'[Encana Recovery4(3482).xlsx]ENC5-MIX+MMP'!$BM$146:$BM$151</c:f>
              <c:numCache>
                <c:formatCode>General</c:formatCode>
                <c:ptCount val="6"/>
                <c:pt idx="0">
                  <c:v>1</c:v>
                </c:pt>
                <c:pt idx="1">
                  <c:v>2</c:v>
                </c:pt>
                <c:pt idx="2">
                  <c:v>3</c:v>
                </c:pt>
                <c:pt idx="3">
                  <c:v>4</c:v>
                </c:pt>
                <c:pt idx="4">
                  <c:v>5</c:v>
                </c:pt>
                <c:pt idx="5">
                  <c:v>6</c:v>
                </c:pt>
              </c:numCache>
            </c:numRef>
          </c:xVal>
          <c:yVal>
            <c:numRef>
              <c:f>'[Encana Recovery4(3482).xlsx]ENC5-MIX+MMP'!$BN$146:$BN$151</c:f>
              <c:numCache>
                <c:formatCode>General</c:formatCode>
                <c:ptCount val="6"/>
                <c:pt idx="0">
                  <c:v>23.5303</c:v>
                </c:pt>
                <c:pt idx="1">
                  <c:v>34.343699999999998</c:v>
                </c:pt>
                <c:pt idx="2">
                  <c:v>39.294699999999999</c:v>
                </c:pt>
                <c:pt idx="3">
                  <c:v>47.3947</c:v>
                </c:pt>
                <c:pt idx="4">
                  <c:v>47.435600000000001</c:v>
                </c:pt>
                <c:pt idx="5">
                  <c:v>48.584699999999998</c:v>
                </c:pt>
              </c:numCache>
            </c:numRef>
          </c:yVal>
          <c:smooth val="0"/>
          <c:extLst>
            <c:ext xmlns:c16="http://schemas.microsoft.com/office/drawing/2014/chart" uri="{C3380CC4-5D6E-409C-BE32-E72D297353CC}">
              <c16:uniqueId val="{00000002-7186-45B1-A951-89DB1A301FF4}"/>
            </c:ext>
          </c:extLst>
        </c:ser>
        <c:dLbls>
          <c:showLegendKey val="0"/>
          <c:showVal val="0"/>
          <c:showCatName val="0"/>
          <c:showSerName val="0"/>
          <c:showPercent val="0"/>
          <c:showBubbleSize val="0"/>
        </c:dLbls>
        <c:axId val="894360944"/>
        <c:axId val="894361336"/>
      </c:scatterChart>
      <c:valAx>
        <c:axId val="894360944"/>
        <c:scaling>
          <c:orientation val="minMax"/>
        </c:scaling>
        <c:delete val="0"/>
        <c:axPos val="b"/>
        <c:title>
          <c:tx>
            <c:rich>
              <a:bodyPr/>
              <a:lstStyle/>
              <a:p>
                <a:pPr>
                  <a:defRPr/>
                </a:pPr>
                <a:r>
                  <a:rPr lang="en-US"/>
                  <a:t>Cycles</a:t>
                </a:r>
              </a:p>
            </c:rich>
          </c:tx>
          <c:overlay val="0"/>
        </c:title>
        <c:numFmt formatCode="General" sourceLinked="1"/>
        <c:majorTickMark val="out"/>
        <c:minorTickMark val="none"/>
        <c:tickLblPos val="nextTo"/>
        <c:spPr>
          <a:ln>
            <a:solidFill>
              <a:schemeClr val="tx1"/>
            </a:solidFill>
          </a:ln>
        </c:spPr>
        <c:crossAx val="894361336"/>
        <c:crosses val="autoZero"/>
        <c:crossBetween val="midCat"/>
        <c:majorUnit val="1"/>
      </c:valAx>
      <c:valAx>
        <c:axId val="894361336"/>
        <c:scaling>
          <c:orientation val="minMax"/>
          <c:min val="0"/>
        </c:scaling>
        <c:delete val="0"/>
        <c:axPos val="l"/>
        <c:majorGridlines/>
        <c:title>
          <c:tx>
            <c:rich>
              <a:bodyPr/>
              <a:lstStyle/>
              <a:p>
                <a:pPr>
                  <a:defRPr/>
                </a:pPr>
                <a:r>
                  <a:rPr lang="en-US"/>
                  <a:t>Cumulative recovery (%)</a:t>
                </a:r>
              </a:p>
            </c:rich>
          </c:tx>
          <c:layout>
            <c:manualLayout>
              <c:xMode val="edge"/>
              <c:yMode val="edge"/>
              <c:x val="8.1689053574185572E-3"/>
              <c:y val="0.22163385826771653"/>
            </c:manualLayout>
          </c:layout>
          <c:overlay val="0"/>
        </c:title>
        <c:numFmt formatCode="General" sourceLinked="1"/>
        <c:majorTickMark val="out"/>
        <c:minorTickMark val="none"/>
        <c:tickLblPos val="nextTo"/>
        <c:spPr>
          <a:ln>
            <a:solidFill>
              <a:schemeClr val="tx1"/>
            </a:solidFill>
          </a:ln>
        </c:spPr>
        <c:crossAx val="894360944"/>
        <c:crosses val="autoZero"/>
        <c:crossBetween val="midCat"/>
      </c:valAx>
      <c:spPr>
        <a:noFill/>
        <a:ln>
          <a:solidFill>
            <a:schemeClr val="tx1"/>
          </a:solidFill>
        </a:ln>
      </c:spPr>
    </c:plotArea>
    <c:legend>
      <c:legendPos val="r"/>
      <c:layout>
        <c:manualLayout>
          <c:xMode val="edge"/>
          <c:yMode val="edge"/>
          <c:x val="0.50887368620657281"/>
          <c:y val="0.50256588588886952"/>
          <c:w val="0.45735383731698021"/>
          <c:h val="0.33104271057026957"/>
        </c:manualLayout>
      </c:layout>
      <c:overlay val="0"/>
      <c:spPr>
        <a:solidFill>
          <a:sysClr val="window" lastClr="FFFFFF"/>
        </a:solidFill>
      </c:spPr>
    </c:legend>
    <c:plotVisOnly val="1"/>
    <c:dispBlanksAs val="gap"/>
    <c:showDLblsOverMax val="0"/>
  </c:chart>
  <c:spPr>
    <a:ln>
      <a:noFill/>
    </a:ln>
  </c:spPr>
  <c:txPr>
    <a:bodyPr/>
    <a:lstStyle/>
    <a:p>
      <a:pPr>
        <a:defRPr sz="1100" b="1">
          <a:solidFill>
            <a:schemeClr val="tx1"/>
          </a:solidFill>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05496607490745"/>
          <c:y val="2.618423367320372E-2"/>
          <c:w val="0.84963016522350965"/>
          <c:h val="0.817489244256839"/>
        </c:manualLayout>
      </c:layout>
      <c:scatterChart>
        <c:scatterStyle val="lineMarker"/>
        <c:varyColors val="0"/>
        <c:ser>
          <c:idx val="0"/>
          <c:order val="0"/>
          <c:tx>
            <c:strRef>
              <c:f>'[Encana Recovery4.xlsx]ENC5-MIX+MMP'!$BL$162</c:f>
              <c:strCache>
                <c:ptCount val="1"/>
                <c:pt idx="0">
                  <c:v>1h Soak(Mixture C1/C2) Above MMP</c:v>
                </c:pt>
              </c:strCache>
            </c:strRef>
          </c:tx>
          <c:spPr>
            <a:ln w="28575">
              <a:noFill/>
            </a:ln>
          </c:spPr>
          <c:marker>
            <c:symbol val="square"/>
            <c:size val="7"/>
          </c:marker>
          <c:trendline>
            <c:trendlineType val="power"/>
            <c:dispRSqr val="0"/>
            <c:dispEq val="0"/>
          </c:trendline>
          <c:errBars>
            <c:errDir val="y"/>
            <c:errBarType val="both"/>
            <c:errValType val="cust"/>
            <c:noEndCap val="0"/>
            <c:plus>
              <c:numRef>
                <c:f>'[Encana Recovery4.xlsx]ENC5-MIX+MMP'!$BF$146:$BF$157</c:f>
                <c:numCache>
                  <c:formatCode>General</c:formatCode>
                  <c:ptCount val="12"/>
                  <c:pt idx="0">
                    <c:v>5.1725184404789282</c:v>
                  </c:pt>
                  <c:pt idx="1">
                    <c:v>6.0244117113907762</c:v>
                  </c:pt>
                  <c:pt idx="2">
                    <c:v>6.5157544563892156</c:v>
                  </c:pt>
                  <c:pt idx="3">
                    <c:v>7.5190319777709052</c:v>
                  </c:pt>
                  <c:pt idx="4">
                    <c:v>5.8717358201013266</c:v>
                  </c:pt>
                  <c:pt idx="5">
                    <c:v>6.1675179577286086</c:v>
                  </c:pt>
                  <c:pt idx="6">
                    <c:v>5.9266812672348781</c:v>
                  </c:pt>
                  <c:pt idx="7">
                    <c:v>6.3102375673291782</c:v>
                  </c:pt>
                  <c:pt idx="8">
                    <c:v>6.1842485574847545</c:v>
                  </c:pt>
                  <c:pt idx="9">
                    <c:v>6.5163001714769129</c:v>
                  </c:pt>
                  <c:pt idx="10">
                    <c:v>7.2137075775547999</c:v>
                  </c:pt>
                  <c:pt idx="11">
                    <c:v>7.1301431717465782</c:v>
                  </c:pt>
                </c:numCache>
              </c:numRef>
            </c:plus>
            <c:minus>
              <c:numRef>
                <c:f>'[Encana Recovery4.xlsx]ENC5-MIX+MMP'!$BF$146:$BF$157</c:f>
                <c:numCache>
                  <c:formatCode>General</c:formatCode>
                  <c:ptCount val="12"/>
                  <c:pt idx="0">
                    <c:v>5.1725184404789282</c:v>
                  </c:pt>
                  <c:pt idx="1">
                    <c:v>6.0244117113907762</c:v>
                  </c:pt>
                  <c:pt idx="2">
                    <c:v>6.5157544563892156</c:v>
                  </c:pt>
                  <c:pt idx="3">
                    <c:v>7.5190319777709052</c:v>
                  </c:pt>
                  <c:pt idx="4">
                    <c:v>5.8717358201013266</c:v>
                  </c:pt>
                  <c:pt idx="5">
                    <c:v>6.1675179577286086</c:v>
                  </c:pt>
                  <c:pt idx="6">
                    <c:v>5.9266812672348781</c:v>
                  </c:pt>
                  <c:pt idx="7">
                    <c:v>6.3102375673291782</c:v>
                  </c:pt>
                  <c:pt idx="8">
                    <c:v>6.1842485574847545</c:v>
                  </c:pt>
                  <c:pt idx="9">
                    <c:v>6.5163001714769129</c:v>
                  </c:pt>
                  <c:pt idx="10">
                    <c:v>7.2137075775547999</c:v>
                  </c:pt>
                  <c:pt idx="11">
                    <c:v>7.1301431717465782</c:v>
                  </c:pt>
                </c:numCache>
              </c:numRef>
            </c:minus>
          </c:errBars>
          <c:xVal>
            <c:numRef>
              <c:f>'[Encana Recovery4.xlsx]ENC5-MIX+MMP'!$BC$146:$BC$157</c:f>
              <c:numCache>
                <c:formatCode>General</c:formatCode>
                <c:ptCount val="12"/>
                <c:pt idx="0">
                  <c:v>2</c:v>
                </c:pt>
                <c:pt idx="1">
                  <c:v>4</c:v>
                </c:pt>
                <c:pt idx="2">
                  <c:v>6</c:v>
                </c:pt>
                <c:pt idx="3">
                  <c:v>8</c:v>
                </c:pt>
                <c:pt idx="4">
                  <c:v>10</c:v>
                </c:pt>
                <c:pt idx="5">
                  <c:v>12</c:v>
                </c:pt>
                <c:pt idx="6">
                  <c:v>14</c:v>
                </c:pt>
                <c:pt idx="7">
                  <c:v>16</c:v>
                </c:pt>
                <c:pt idx="8">
                  <c:v>18</c:v>
                </c:pt>
                <c:pt idx="9">
                  <c:v>20</c:v>
                </c:pt>
                <c:pt idx="10">
                  <c:v>22</c:v>
                </c:pt>
                <c:pt idx="11">
                  <c:v>24</c:v>
                </c:pt>
              </c:numCache>
            </c:numRef>
          </c:xVal>
          <c:yVal>
            <c:numRef>
              <c:f>'[Encana Recovery4.xlsx]ENC5-MIX+MMP'!$BE$146:$BE$157</c:f>
              <c:numCache>
                <c:formatCode>General</c:formatCode>
                <c:ptCount val="12"/>
                <c:pt idx="0">
                  <c:v>14.437817985354103</c:v>
                </c:pt>
                <c:pt idx="1">
                  <c:v>19.406146124925698</c:v>
                </c:pt>
                <c:pt idx="2">
                  <c:v>24.362934041483694</c:v>
                </c:pt>
                <c:pt idx="3">
                  <c:v>28.066399832207189</c:v>
                </c:pt>
                <c:pt idx="4">
                  <c:v>33.512455273295608</c:v>
                </c:pt>
                <c:pt idx="5">
                  <c:v>36.701068300390332</c:v>
                </c:pt>
                <c:pt idx="6">
                  <c:v>34.128852158685262</c:v>
                </c:pt>
                <c:pt idx="7">
                  <c:v>38.132709934149794</c:v>
                </c:pt>
                <c:pt idx="8">
                  <c:v>36.872314504583741</c:v>
                </c:pt>
                <c:pt idx="9">
                  <c:v>40.089116877822384</c:v>
                </c:pt>
                <c:pt idx="10">
                  <c:v>45.881186093946077</c:v>
                </c:pt>
                <c:pt idx="11">
                  <c:v>45.24692021482246</c:v>
                </c:pt>
              </c:numCache>
            </c:numRef>
          </c:yVal>
          <c:smooth val="0"/>
          <c:extLst>
            <c:ext xmlns:c16="http://schemas.microsoft.com/office/drawing/2014/chart" uri="{C3380CC4-5D6E-409C-BE32-E72D297353CC}">
              <c16:uniqueId val="{00000000-868F-45FF-9DD9-7DE70B447CAD}"/>
            </c:ext>
          </c:extLst>
        </c:ser>
        <c:ser>
          <c:idx val="1"/>
          <c:order val="1"/>
          <c:tx>
            <c:strRef>
              <c:f>'[Encana Recovery4.xlsx]ENC5-MIX+MMP'!$BL$163</c:f>
              <c:strCache>
                <c:ptCount val="1"/>
                <c:pt idx="0">
                  <c:v>3h Soak(Mixture C1/C2) Above MMP</c:v>
                </c:pt>
              </c:strCache>
            </c:strRef>
          </c:tx>
          <c:spPr>
            <a:ln w="28575">
              <a:noFill/>
            </a:ln>
          </c:spPr>
          <c:trendline>
            <c:trendlineType val="power"/>
            <c:dispRSqr val="0"/>
            <c:dispEq val="0"/>
          </c:trendline>
          <c:errBars>
            <c:errDir val="y"/>
            <c:errBarType val="both"/>
            <c:errValType val="cust"/>
            <c:noEndCap val="0"/>
            <c:plus>
              <c:numRef>
                <c:f>'[Encana Recovery4.xlsx]ENC5-MIX+MMP'!$BJ$146:$BJ$155</c:f>
                <c:numCache>
                  <c:formatCode>General</c:formatCode>
                  <c:ptCount val="10"/>
                  <c:pt idx="0">
                    <c:v>4.1462755225932151</c:v>
                  </c:pt>
                  <c:pt idx="1">
                    <c:v>4.6980524116551496</c:v>
                  </c:pt>
                  <c:pt idx="2">
                    <c:v>5.0254775292309093</c:v>
                  </c:pt>
                  <c:pt idx="3">
                    <c:v>5.4456554361541958</c:v>
                  </c:pt>
                  <c:pt idx="4">
                    <c:v>5.8285664249883578</c:v>
                  </c:pt>
                  <c:pt idx="5">
                    <c:v>5.7731295743117865</c:v>
                  </c:pt>
                  <c:pt idx="6">
                    <c:v>6.2702687333453229</c:v>
                  </c:pt>
                  <c:pt idx="7">
                    <c:v>6.6535163174036018</c:v>
                  </c:pt>
                  <c:pt idx="8">
                    <c:v>6.7454523620429283</c:v>
                  </c:pt>
                  <c:pt idx="9">
                    <c:v>6.7778842426284571</c:v>
                  </c:pt>
                </c:numCache>
              </c:numRef>
            </c:plus>
            <c:minus>
              <c:numRef>
                <c:f>'[Encana Recovery4.xlsx]ENC5-MIX+MMP'!$BJ$146:$BJ$155</c:f>
                <c:numCache>
                  <c:formatCode>General</c:formatCode>
                  <c:ptCount val="10"/>
                  <c:pt idx="0">
                    <c:v>4.1462755225932151</c:v>
                  </c:pt>
                  <c:pt idx="1">
                    <c:v>4.6980524116551496</c:v>
                  </c:pt>
                  <c:pt idx="2">
                    <c:v>5.0254775292309093</c:v>
                  </c:pt>
                  <c:pt idx="3">
                    <c:v>5.4456554361541958</c:v>
                  </c:pt>
                  <c:pt idx="4">
                    <c:v>5.8285664249883578</c:v>
                  </c:pt>
                  <c:pt idx="5">
                    <c:v>5.7731295743117865</c:v>
                  </c:pt>
                  <c:pt idx="6">
                    <c:v>6.2702687333453229</c:v>
                  </c:pt>
                  <c:pt idx="7">
                    <c:v>6.6535163174036018</c:v>
                  </c:pt>
                  <c:pt idx="8">
                    <c:v>6.7454523620429283</c:v>
                  </c:pt>
                  <c:pt idx="9">
                    <c:v>6.7778842426284571</c:v>
                  </c:pt>
                </c:numCache>
              </c:numRef>
            </c:minus>
          </c:errBars>
          <c:xVal>
            <c:numRef>
              <c:f>'[Encana Recovery4.xlsx]ENC5-MIX+MMP'!$BG$146:$BG$155</c:f>
              <c:numCache>
                <c:formatCode>General</c:formatCode>
                <c:ptCount val="10"/>
                <c:pt idx="0">
                  <c:v>4</c:v>
                </c:pt>
                <c:pt idx="1">
                  <c:v>8</c:v>
                </c:pt>
                <c:pt idx="2">
                  <c:v>12</c:v>
                </c:pt>
                <c:pt idx="3">
                  <c:v>16</c:v>
                </c:pt>
                <c:pt idx="4">
                  <c:v>20</c:v>
                </c:pt>
                <c:pt idx="5">
                  <c:v>24</c:v>
                </c:pt>
                <c:pt idx="6">
                  <c:v>28</c:v>
                </c:pt>
                <c:pt idx="7">
                  <c:v>32</c:v>
                </c:pt>
                <c:pt idx="8">
                  <c:v>36</c:v>
                </c:pt>
                <c:pt idx="9">
                  <c:v>40</c:v>
                </c:pt>
              </c:numCache>
            </c:numRef>
          </c:xVal>
          <c:yVal>
            <c:numRef>
              <c:f>'[Encana Recovery4.xlsx]ENC5-MIX+MMP'!$BI$146:$BI$155</c:f>
              <c:numCache>
                <c:formatCode>General</c:formatCode>
                <c:ptCount val="10"/>
                <c:pt idx="0">
                  <c:v>11.794062552112727</c:v>
                </c:pt>
                <c:pt idx="1">
                  <c:v>22.153674045812526</c:v>
                </c:pt>
                <c:pt idx="2">
                  <c:v>27.225598510728311</c:v>
                </c:pt>
                <c:pt idx="3">
                  <c:v>32.840752839506749</c:v>
                </c:pt>
                <c:pt idx="4">
                  <c:v>37.252817807889393</c:v>
                </c:pt>
                <c:pt idx="5">
                  <c:v>36.650283926606406</c:v>
                </c:pt>
                <c:pt idx="6">
                  <c:v>41.672975283717939</c:v>
                </c:pt>
                <c:pt idx="7">
                  <c:v>45.03265612636531</c:v>
                </c:pt>
                <c:pt idx="8">
                  <c:v>45.781824589626268</c:v>
                </c:pt>
                <c:pt idx="9">
                  <c:v>46.041256195054899</c:v>
                </c:pt>
              </c:numCache>
            </c:numRef>
          </c:yVal>
          <c:smooth val="0"/>
          <c:extLst>
            <c:ext xmlns:c16="http://schemas.microsoft.com/office/drawing/2014/chart" uri="{C3380CC4-5D6E-409C-BE32-E72D297353CC}">
              <c16:uniqueId val="{00000001-868F-45FF-9DD9-7DE70B447CAD}"/>
            </c:ext>
          </c:extLst>
        </c:ser>
        <c:ser>
          <c:idx val="2"/>
          <c:order val="2"/>
          <c:tx>
            <c:strRef>
              <c:f>'[Encana Recovery4.xlsx]ENC5-MIX+MMP'!$BL$164</c:f>
              <c:strCache>
                <c:ptCount val="1"/>
                <c:pt idx="0">
                  <c:v>6h Soak(Mixture C1/C2) Above MMP</c:v>
                </c:pt>
              </c:strCache>
            </c:strRef>
          </c:tx>
          <c:spPr>
            <a:ln w="28575">
              <a:noFill/>
            </a:ln>
          </c:spPr>
          <c:marker>
            <c:symbol val="square"/>
            <c:size val="7"/>
          </c:marker>
          <c:trendline>
            <c:trendlineType val="power"/>
            <c:dispRSqr val="0"/>
            <c:dispEq val="0"/>
          </c:trendline>
          <c:errBars>
            <c:errDir val="y"/>
            <c:errBarType val="both"/>
            <c:errValType val="cust"/>
            <c:noEndCap val="0"/>
            <c:plus>
              <c:numRef>
                <c:f>'[Encana Recovery4.xlsx]ENC5-MIX+MMP'!$BO$146:$BO$151</c:f>
                <c:numCache>
                  <c:formatCode>General</c:formatCode>
                  <c:ptCount val="6"/>
                  <c:pt idx="0">
                    <c:v>5.1725184404789282</c:v>
                  </c:pt>
                  <c:pt idx="1">
                    <c:v>6.0244117113907762</c:v>
                  </c:pt>
                  <c:pt idx="2">
                    <c:v>6.5157544563892156</c:v>
                  </c:pt>
                  <c:pt idx="3">
                    <c:v>7.5190319777709052</c:v>
                  </c:pt>
                  <c:pt idx="4">
                    <c:v>7.524885696706578</c:v>
                  </c:pt>
                  <c:pt idx="5">
                    <c:v>7.6930514652037427</c:v>
                  </c:pt>
                </c:numCache>
              </c:numRef>
            </c:plus>
            <c:minus>
              <c:numRef>
                <c:f>'[Encana Recovery4.xlsx]ENC5-MIX+MMP'!$BO$146:$BO$151</c:f>
                <c:numCache>
                  <c:formatCode>General</c:formatCode>
                  <c:ptCount val="6"/>
                  <c:pt idx="0">
                    <c:v>5.1725184404789282</c:v>
                  </c:pt>
                  <c:pt idx="1">
                    <c:v>6.0244117113907762</c:v>
                  </c:pt>
                  <c:pt idx="2">
                    <c:v>6.5157544563892156</c:v>
                  </c:pt>
                  <c:pt idx="3">
                    <c:v>7.5190319777709052</c:v>
                  </c:pt>
                  <c:pt idx="4">
                    <c:v>7.524885696706578</c:v>
                  </c:pt>
                  <c:pt idx="5">
                    <c:v>7.6930514652037427</c:v>
                  </c:pt>
                </c:numCache>
              </c:numRef>
            </c:minus>
            <c:spPr>
              <a:ln>
                <a:solidFill>
                  <a:schemeClr val="tx1"/>
                </a:solidFill>
              </a:ln>
            </c:spPr>
          </c:errBars>
          <c:xVal>
            <c:numRef>
              <c:f>'[Encana Recovery4.xlsx]ENC5-MIX+MMP'!$BL$146:$BL$151</c:f>
              <c:numCache>
                <c:formatCode>General</c:formatCode>
                <c:ptCount val="6"/>
                <c:pt idx="0">
                  <c:v>7</c:v>
                </c:pt>
                <c:pt idx="1">
                  <c:v>14</c:v>
                </c:pt>
                <c:pt idx="2">
                  <c:v>21</c:v>
                </c:pt>
                <c:pt idx="3">
                  <c:v>28</c:v>
                </c:pt>
                <c:pt idx="4">
                  <c:v>35</c:v>
                </c:pt>
                <c:pt idx="5">
                  <c:v>42</c:v>
                </c:pt>
              </c:numCache>
            </c:numRef>
          </c:xVal>
          <c:yVal>
            <c:numRef>
              <c:f>'[Encana Recovery4.xlsx]ENC5-MIX+MMP'!$BN$146:$BN$151</c:f>
              <c:numCache>
                <c:formatCode>General</c:formatCode>
                <c:ptCount val="6"/>
                <c:pt idx="0">
                  <c:v>23.5303</c:v>
                </c:pt>
                <c:pt idx="1">
                  <c:v>34.343699999999998</c:v>
                </c:pt>
                <c:pt idx="2">
                  <c:v>39.294699999999999</c:v>
                </c:pt>
                <c:pt idx="3">
                  <c:v>47.3947</c:v>
                </c:pt>
                <c:pt idx="4">
                  <c:v>47.435600000000001</c:v>
                </c:pt>
                <c:pt idx="5">
                  <c:v>48.584699999999998</c:v>
                </c:pt>
              </c:numCache>
            </c:numRef>
          </c:yVal>
          <c:smooth val="0"/>
          <c:extLst>
            <c:ext xmlns:c16="http://schemas.microsoft.com/office/drawing/2014/chart" uri="{C3380CC4-5D6E-409C-BE32-E72D297353CC}">
              <c16:uniqueId val="{00000002-868F-45FF-9DD9-7DE70B447CAD}"/>
            </c:ext>
          </c:extLst>
        </c:ser>
        <c:dLbls>
          <c:showLegendKey val="0"/>
          <c:showVal val="0"/>
          <c:showCatName val="0"/>
          <c:showSerName val="0"/>
          <c:showPercent val="0"/>
          <c:showBubbleSize val="0"/>
        </c:dLbls>
        <c:axId val="894362120"/>
        <c:axId val="894362512"/>
      </c:scatterChart>
      <c:valAx>
        <c:axId val="894362120"/>
        <c:scaling>
          <c:orientation val="minMax"/>
        </c:scaling>
        <c:delete val="0"/>
        <c:axPos val="b"/>
        <c:title>
          <c:tx>
            <c:rich>
              <a:bodyPr/>
              <a:lstStyle/>
              <a:p>
                <a:pPr>
                  <a:defRPr/>
                </a:pPr>
                <a:r>
                  <a:rPr lang="en-US"/>
                  <a:t>Residence time(hr)</a:t>
                </a:r>
              </a:p>
            </c:rich>
          </c:tx>
          <c:layout>
            <c:manualLayout>
              <c:xMode val="edge"/>
              <c:yMode val="edge"/>
              <c:x val="0.40439785233031439"/>
              <c:y val="0.91146251048515825"/>
            </c:manualLayout>
          </c:layout>
          <c:overlay val="0"/>
        </c:title>
        <c:numFmt formatCode="General" sourceLinked="1"/>
        <c:majorTickMark val="out"/>
        <c:minorTickMark val="none"/>
        <c:tickLblPos val="nextTo"/>
        <c:spPr>
          <a:ln>
            <a:solidFill>
              <a:schemeClr val="tx1"/>
            </a:solidFill>
          </a:ln>
        </c:spPr>
        <c:crossAx val="894362512"/>
        <c:crosses val="autoZero"/>
        <c:crossBetween val="midCat"/>
        <c:majorUnit val="3"/>
      </c:valAx>
      <c:valAx>
        <c:axId val="894362512"/>
        <c:scaling>
          <c:orientation val="minMax"/>
          <c:max val="60"/>
          <c:min val="0"/>
        </c:scaling>
        <c:delete val="0"/>
        <c:axPos val="l"/>
        <c:majorGridlines/>
        <c:title>
          <c:tx>
            <c:rich>
              <a:bodyPr/>
              <a:lstStyle/>
              <a:p>
                <a:pPr>
                  <a:defRPr/>
                </a:pPr>
                <a:r>
                  <a:rPr lang="en-US"/>
                  <a:t>Cumulative recovery (%)</a:t>
                </a:r>
              </a:p>
            </c:rich>
          </c:tx>
          <c:layout>
            <c:manualLayout>
              <c:xMode val="edge"/>
              <c:yMode val="edge"/>
              <c:x val="1.0837150510825322E-2"/>
              <c:y val="0.1882479638498796"/>
            </c:manualLayout>
          </c:layout>
          <c:overlay val="0"/>
        </c:title>
        <c:numFmt formatCode="General" sourceLinked="1"/>
        <c:majorTickMark val="out"/>
        <c:minorTickMark val="none"/>
        <c:tickLblPos val="nextTo"/>
        <c:spPr>
          <a:ln>
            <a:solidFill>
              <a:schemeClr val="tx1"/>
            </a:solidFill>
          </a:ln>
        </c:spPr>
        <c:crossAx val="894362120"/>
        <c:crosses val="autoZero"/>
        <c:crossBetween val="midCat"/>
      </c:valAx>
      <c:spPr>
        <a:noFill/>
        <a:ln>
          <a:solidFill>
            <a:schemeClr val="tx1"/>
          </a:solidFill>
        </a:ln>
      </c:spPr>
    </c:plotArea>
    <c:legend>
      <c:legendPos val="r"/>
      <c:layout>
        <c:manualLayout>
          <c:xMode val="edge"/>
          <c:yMode val="edge"/>
          <c:x val="0.53215926134233216"/>
          <c:y val="0.45336063110554498"/>
          <c:w val="0.4231530852457876"/>
          <c:h val="0.37075200625302546"/>
        </c:manualLayout>
      </c:layout>
      <c:overlay val="0"/>
      <c:spPr>
        <a:solidFill>
          <a:sysClr val="window" lastClr="FFFFFF"/>
        </a:solidFill>
      </c:spPr>
    </c:legend>
    <c:plotVisOnly val="1"/>
    <c:dispBlanksAs val="gap"/>
    <c:showDLblsOverMax val="0"/>
  </c:chart>
  <c:spPr>
    <a:ln>
      <a:noFill/>
    </a:ln>
  </c:spPr>
  <c:txPr>
    <a:bodyPr/>
    <a:lstStyle/>
    <a:p>
      <a:pPr>
        <a:defRPr sz="1200" b="1">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9472373645602"/>
          <c:y val="3.2394871504371307E-2"/>
          <c:w val="0.82528706015725461"/>
          <c:h val="0.82342148920423786"/>
        </c:manualLayout>
      </c:layout>
      <c:scatterChart>
        <c:scatterStyle val="lineMarker"/>
        <c:varyColors val="0"/>
        <c:ser>
          <c:idx val="0"/>
          <c:order val="0"/>
          <c:tx>
            <c:v>ID=0.84mm</c:v>
          </c:tx>
          <c:spPr>
            <a:ln w="19050" cap="rnd">
              <a:noFill/>
              <a:round/>
            </a:ln>
            <a:effectLst/>
          </c:spPr>
          <c:marker>
            <c:symbol val="circle"/>
            <c:size val="8"/>
            <c:spPr>
              <a:solidFill>
                <a:schemeClr val="tx1"/>
              </a:solidFill>
              <a:ln w="9525">
                <a:noFill/>
              </a:ln>
              <a:effectLst/>
            </c:spPr>
          </c:marker>
          <c:trendline>
            <c:spPr>
              <a:ln w="19050" cap="rnd">
                <a:solidFill>
                  <a:schemeClr val="tx1"/>
                </a:solidFill>
                <a:prstDash val="sysDot"/>
              </a:ln>
              <a:effectLst/>
            </c:spPr>
            <c:trendlineType val="linear"/>
            <c:backward val="50"/>
            <c:dispRSqr val="0"/>
            <c:dispEq val="1"/>
            <c:trendlineLbl>
              <c:layout>
                <c:manualLayout>
                  <c:x val="-3.3000874890638673E-2"/>
                  <c:y val="1.5325062784418135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1" baseline="0">
                        <a:solidFill>
                          <a:sysClr val="windowText" lastClr="000000"/>
                        </a:solidFill>
                      </a:rPr>
                      <a:t>y = -78.775x + 3090.4</a:t>
                    </a:r>
                    <a:endParaRPr lang="en-US" b="1">
                      <a:solidFill>
                        <a:sysClr val="windowText" lastClr="000000"/>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'C1C2 dod'!$B$4:$B$8</c:f>
              <c:numCache>
                <c:formatCode>General</c:formatCode>
                <c:ptCount val="5"/>
                <c:pt idx="0">
                  <c:v>23</c:v>
                </c:pt>
                <c:pt idx="1">
                  <c:v>20</c:v>
                </c:pt>
                <c:pt idx="2">
                  <c:v>12.5</c:v>
                </c:pt>
                <c:pt idx="3">
                  <c:v>8</c:v>
                </c:pt>
                <c:pt idx="4">
                  <c:v>2</c:v>
                </c:pt>
              </c:numCache>
            </c:numRef>
          </c:xVal>
          <c:yVal>
            <c:numRef>
              <c:f>'C1C2 dod'!$E$4:$E$8</c:f>
              <c:numCache>
                <c:formatCode>General</c:formatCode>
                <c:ptCount val="5"/>
                <c:pt idx="0">
                  <c:v>1317</c:v>
                </c:pt>
                <c:pt idx="1">
                  <c:v>1521</c:v>
                </c:pt>
                <c:pt idx="2">
                  <c:v>2000.4</c:v>
                </c:pt>
                <c:pt idx="3">
                  <c:v>2492</c:v>
                </c:pt>
                <c:pt idx="4">
                  <c:v>2962</c:v>
                </c:pt>
              </c:numCache>
            </c:numRef>
          </c:yVal>
          <c:smooth val="0"/>
          <c:extLst>
            <c:ext xmlns:c16="http://schemas.microsoft.com/office/drawing/2014/chart" uri="{C3380CC4-5D6E-409C-BE32-E72D297353CC}">
              <c16:uniqueId val="{00000000-4BBB-41D1-8509-2DDFDFA853AF}"/>
            </c:ext>
          </c:extLst>
        </c:ser>
        <c:ser>
          <c:idx val="1"/>
          <c:order val="1"/>
          <c:tx>
            <c:v>ID=0.68mm</c:v>
          </c:tx>
          <c:spPr>
            <a:ln w="25400" cap="rnd">
              <a:noFill/>
              <a:round/>
            </a:ln>
            <a:effectLst/>
          </c:spPr>
          <c:marker>
            <c:symbol val="square"/>
            <c:size val="8"/>
            <c:spPr>
              <a:solidFill>
                <a:schemeClr val="tx1"/>
              </a:solidFill>
              <a:ln w="9525">
                <a:solidFill>
                  <a:schemeClr val="tx1"/>
                </a:solidFill>
              </a:ln>
              <a:effectLst/>
            </c:spPr>
          </c:marker>
          <c:trendline>
            <c:spPr>
              <a:ln w="19050" cap="rnd">
                <a:solidFill>
                  <a:schemeClr val="tx1"/>
                </a:solidFill>
                <a:prstDash val="sysDash"/>
              </a:ln>
              <a:effectLst/>
            </c:spPr>
            <c:trendlineType val="linear"/>
            <c:backward val="50"/>
            <c:dispRSqr val="0"/>
            <c:dispEq val="1"/>
            <c:trendlineLbl>
              <c:layout>
                <c:manualLayout>
                  <c:x val="5.820125849653409E-2"/>
                  <c:y val="3.1178296957484631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1" baseline="0">
                        <a:solidFill>
                          <a:sysClr val="windowText" lastClr="000000"/>
                        </a:solidFill>
                      </a:rPr>
                      <a:t>y = -58.375x + 3120.9</a:t>
                    </a:r>
                    <a:endParaRPr lang="en-US" b="1">
                      <a:solidFill>
                        <a:sysClr val="windowText" lastClr="000000"/>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'C1C2 dod'!$J$7:$J$11</c:f>
              <c:numCache>
                <c:formatCode>General</c:formatCode>
                <c:ptCount val="5"/>
                <c:pt idx="0">
                  <c:v>32</c:v>
                </c:pt>
                <c:pt idx="1">
                  <c:v>27</c:v>
                </c:pt>
                <c:pt idx="2">
                  <c:v>18</c:v>
                </c:pt>
                <c:pt idx="3">
                  <c:v>10</c:v>
                </c:pt>
                <c:pt idx="4">
                  <c:v>4</c:v>
                </c:pt>
              </c:numCache>
            </c:numRef>
          </c:xVal>
          <c:yVal>
            <c:numRef>
              <c:f>'C1C2 dod'!$K$7:$K$11</c:f>
              <c:numCache>
                <c:formatCode>General</c:formatCode>
                <c:ptCount val="5"/>
                <c:pt idx="0">
                  <c:v>1317</c:v>
                </c:pt>
                <c:pt idx="1">
                  <c:v>1521</c:v>
                </c:pt>
                <c:pt idx="2">
                  <c:v>2000.4</c:v>
                </c:pt>
                <c:pt idx="3">
                  <c:v>2492</c:v>
                </c:pt>
                <c:pt idx="4">
                  <c:v>2962</c:v>
                </c:pt>
              </c:numCache>
            </c:numRef>
          </c:yVal>
          <c:smooth val="0"/>
          <c:extLst>
            <c:ext xmlns:c16="http://schemas.microsoft.com/office/drawing/2014/chart" uri="{C3380CC4-5D6E-409C-BE32-E72D297353CC}">
              <c16:uniqueId val="{00000001-4BBB-41D1-8509-2DDFDFA853AF}"/>
            </c:ext>
          </c:extLst>
        </c:ser>
        <c:ser>
          <c:idx val="2"/>
          <c:order val="2"/>
          <c:tx>
            <c:v>ID=0.58mm</c:v>
          </c:tx>
          <c:spPr>
            <a:ln w="25400" cap="rnd">
              <a:noFill/>
              <a:round/>
            </a:ln>
            <a:effectLst/>
          </c:spPr>
          <c:marker>
            <c:symbol val="diamond"/>
            <c:size val="8"/>
            <c:spPr>
              <a:solidFill>
                <a:schemeClr val="tx1"/>
              </a:solidFill>
              <a:ln w="9525">
                <a:solidFill>
                  <a:schemeClr val="tx1"/>
                </a:solidFill>
              </a:ln>
              <a:effectLst/>
            </c:spPr>
          </c:marker>
          <c:trendline>
            <c:spPr>
              <a:ln w="19050" cap="rnd">
                <a:solidFill>
                  <a:schemeClr val="tx1"/>
                </a:solidFill>
                <a:prstDash val="dashDot"/>
              </a:ln>
              <a:effectLst/>
            </c:spPr>
            <c:trendlineType val="linear"/>
            <c:backward val="50"/>
            <c:dispRSqr val="0"/>
            <c:dispEq val="1"/>
            <c:trendlineLbl>
              <c:layout>
                <c:manualLayout>
                  <c:x val="4.7668079951544519E-2"/>
                  <c:y val="-0.10881031957336268"/>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1" baseline="0">
                        <a:solidFill>
                          <a:sysClr val="windowText" lastClr="000000"/>
                        </a:solidFill>
                      </a:rPr>
                      <a:t>y = -57.638x + 3209.3</a:t>
                    </a:r>
                    <a:endParaRPr lang="en-US" b="1">
                      <a:solidFill>
                        <a:sysClr val="windowText" lastClr="000000"/>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'C1C2 dod'!$M$8:$M$11</c:f>
              <c:numCache>
                <c:formatCode>General</c:formatCode>
                <c:ptCount val="4"/>
                <c:pt idx="0">
                  <c:v>30</c:v>
                </c:pt>
                <c:pt idx="1">
                  <c:v>20</c:v>
                </c:pt>
                <c:pt idx="2">
                  <c:v>12</c:v>
                </c:pt>
                <c:pt idx="3">
                  <c:v>5</c:v>
                </c:pt>
              </c:numCache>
            </c:numRef>
          </c:xVal>
          <c:yVal>
            <c:numRef>
              <c:f>'C1C2 dod'!$N$8:$N$11</c:f>
              <c:numCache>
                <c:formatCode>General</c:formatCode>
                <c:ptCount val="4"/>
                <c:pt idx="0">
                  <c:v>1521</c:v>
                </c:pt>
                <c:pt idx="1">
                  <c:v>2000.4</c:v>
                </c:pt>
                <c:pt idx="2">
                  <c:v>2492</c:v>
                </c:pt>
                <c:pt idx="3">
                  <c:v>2962</c:v>
                </c:pt>
              </c:numCache>
            </c:numRef>
          </c:yVal>
          <c:smooth val="0"/>
          <c:extLst>
            <c:ext xmlns:c16="http://schemas.microsoft.com/office/drawing/2014/chart" uri="{C3380CC4-5D6E-409C-BE32-E72D297353CC}">
              <c16:uniqueId val="{00000002-4BBB-41D1-8509-2DDFDFA853AF}"/>
            </c:ext>
          </c:extLst>
        </c:ser>
        <c:dLbls>
          <c:showLegendKey val="0"/>
          <c:showVal val="0"/>
          <c:showCatName val="0"/>
          <c:showSerName val="0"/>
          <c:showPercent val="0"/>
          <c:showBubbleSize val="0"/>
        </c:dLbls>
        <c:axId val="785494592"/>
        <c:axId val="785496160"/>
      </c:scatterChart>
      <c:valAx>
        <c:axId val="785494592"/>
        <c:scaling>
          <c:orientation val="minMax"/>
          <c:min val="0"/>
        </c:scaling>
        <c:delete val="0"/>
        <c:axPos val="b"/>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1" baseline="0">
                    <a:solidFill>
                      <a:sysClr val="windowText" lastClr="000000"/>
                    </a:solidFill>
                  </a:rPr>
                  <a:t> Capillary height, mm</a:t>
                </a:r>
                <a:endParaRPr lang="en-US" sz="1400"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785496160"/>
        <c:crosses val="autoZero"/>
        <c:crossBetween val="midCat"/>
      </c:valAx>
      <c:valAx>
        <c:axId val="785496160"/>
        <c:scaling>
          <c:orientation val="minMax"/>
          <c:max val="4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1">
                    <a:solidFill>
                      <a:sysClr val="windowText" lastClr="000000"/>
                    </a:solidFill>
                  </a:rPr>
                  <a:t>Pressure, psi</a:t>
                </a:r>
              </a:p>
            </c:rich>
          </c:tx>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785494592"/>
        <c:crosses val="autoZero"/>
        <c:crossBetween val="midCat"/>
      </c:valAx>
      <c:spPr>
        <a:noFill/>
        <a:ln>
          <a:solidFill>
            <a:schemeClr val="tx1"/>
          </a:solidFill>
        </a:ln>
        <a:effectLst/>
      </c:spPr>
    </c:plotArea>
    <c:legend>
      <c:legendPos val="r"/>
      <c:layout>
        <c:manualLayout>
          <c:xMode val="edge"/>
          <c:yMode val="edge"/>
          <c:x val="0.61486169997981033"/>
          <c:y val="4.132199302425326E-2"/>
          <c:w val="0.3278127734033246"/>
          <c:h val="0.15547930609393254"/>
        </c:manualLayout>
      </c:layout>
      <c:overlay val="0"/>
      <c:spPr>
        <a:solidFill>
          <a:sysClr val="window" lastClr="FFFFFF"/>
        </a:solid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'Sheet1 (2)'!$A$26:$A$28</c:f>
              <c:strCache>
                <c:ptCount val="3"/>
                <c:pt idx="0">
                  <c:v>1hr</c:v>
                </c:pt>
                <c:pt idx="1">
                  <c:v>3hr</c:v>
                </c:pt>
                <c:pt idx="2">
                  <c:v>6hr</c:v>
                </c:pt>
              </c:strCache>
            </c:strRef>
          </c:cat>
          <c:val>
            <c:numRef>
              <c:f>'Sheet1 (2)'!$I$26:$I$28</c:f>
              <c:numCache>
                <c:formatCode>0</c:formatCode>
                <c:ptCount val="3"/>
                <c:pt idx="0">
                  <c:v>1</c:v>
                </c:pt>
                <c:pt idx="1">
                  <c:v>4.0224631706912977</c:v>
                </c:pt>
                <c:pt idx="2">
                  <c:v>14.287674001035546</c:v>
                </c:pt>
              </c:numCache>
            </c:numRef>
          </c:val>
          <c:extLst>
            <c:ext xmlns:c16="http://schemas.microsoft.com/office/drawing/2014/chart" uri="{C3380CC4-5D6E-409C-BE32-E72D297353CC}">
              <c16:uniqueId val="{00000000-C90C-438A-B715-06E7E549C5DA}"/>
            </c:ext>
          </c:extLst>
        </c:ser>
        <c:dLbls>
          <c:showLegendKey val="0"/>
          <c:showVal val="0"/>
          <c:showCatName val="0"/>
          <c:showSerName val="0"/>
          <c:showPercent val="0"/>
          <c:showBubbleSize val="0"/>
        </c:dLbls>
        <c:gapWidth val="219"/>
        <c:overlap val="-27"/>
        <c:axId val="894363296"/>
        <c:axId val="894363688"/>
      </c:barChart>
      <c:catAx>
        <c:axId val="89436329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894363688"/>
        <c:crosses val="autoZero"/>
        <c:auto val="1"/>
        <c:lblAlgn val="ctr"/>
        <c:lblOffset val="100"/>
        <c:noMultiLvlLbl val="0"/>
      </c:catAx>
      <c:valAx>
        <c:axId val="894363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b="1"/>
                  <a:t>Profit/hr ratio</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894363296"/>
        <c:crosses val="autoZero"/>
        <c:crossBetween val="between"/>
        <c:majorUnit val="5"/>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v>Native</c:v>
          </c:tx>
          <c:spPr>
            <a:ln w="19050" cap="rnd">
              <a:solidFill>
                <a:schemeClr val="tx1"/>
              </a:solidFill>
              <a:round/>
            </a:ln>
            <a:effectLst/>
          </c:spPr>
          <c:marker>
            <c:symbol val="none"/>
          </c:marker>
          <c:xVal>
            <c:numRef>
              <c:f>J_native1!$M$44:$M$655</c:f>
              <c:numCache>
                <c:formatCode>General</c:formatCode>
                <c:ptCount val="612"/>
                <c:pt idx="0">
                  <c:v>4.1700000000000001E-3</c:v>
                </c:pt>
                <c:pt idx="1">
                  <c:v>5.7500000000000002E-2</c:v>
                </c:pt>
                <c:pt idx="2">
                  <c:v>0.124</c:v>
                </c:pt>
                <c:pt idx="3">
                  <c:v>0.191</c:v>
                </c:pt>
                <c:pt idx="4">
                  <c:v>0.25800000000000001</c:v>
                </c:pt>
                <c:pt idx="5">
                  <c:v>0.311</c:v>
                </c:pt>
                <c:pt idx="6">
                  <c:v>0.378</c:v>
                </c:pt>
                <c:pt idx="7">
                  <c:v>0.44400000000000001</c:v>
                </c:pt>
                <c:pt idx="8">
                  <c:v>0.51100000000000001</c:v>
                </c:pt>
                <c:pt idx="9">
                  <c:v>0.57799999999999996</c:v>
                </c:pt>
                <c:pt idx="10">
                  <c:v>0.63100000000000001</c:v>
                </c:pt>
                <c:pt idx="11">
                  <c:v>0.69799999999999995</c:v>
                </c:pt>
                <c:pt idx="12">
                  <c:v>0.76400000000000001</c:v>
                </c:pt>
                <c:pt idx="13">
                  <c:v>0.83099999999999996</c:v>
                </c:pt>
                <c:pt idx="14">
                  <c:v>0.88400000000000001</c:v>
                </c:pt>
                <c:pt idx="15">
                  <c:v>0.95099999999999996</c:v>
                </c:pt>
                <c:pt idx="16">
                  <c:v>1.018</c:v>
                </c:pt>
                <c:pt idx="17">
                  <c:v>1.0840000000000001</c:v>
                </c:pt>
                <c:pt idx="18">
                  <c:v>1.151</c:v>
                </c:pt>
                <c:pt idx="19">
                  <c:v>1.204</c:v>
                </c:pt>
                <c:pt idx="20">
                  <c:v>1.2709999999999999</c:v>
                </c:pt>
                <c:pt idx="21">
                  <c:v>1.3380000000000001</c:v>
                </c:pt>
                <c:pt idx="22">
                  <c:v>1.4039999999999999</c:v>
                </c:pt>
                <c:pt idx="23">
                  <c:v>1.458</c:v>
                </c:pt>
                <c:pt idx="24">
                  <c:v>1.524</c:v>
                </c:pt>
                <c:pt idx="25">
                  <c:v>1.591</c:v>
                </c:pt>
                <c:pt idx="26">
                  <c:v>1.6579999999999999</c:v>
                </c:pt>
                <c:pt idx="27">
                  <c:v>1.724</c:v>
                </c:pt>
                <c:pt idx="28">
                  <c:v>1.778</c:v>
                </c:pt>
                <c:pt idx="29">
                  <c:v>1.8440000000000001</c:v>
                </c:pt>
                <c:pt idx="30">
                  <c:v>1.911</c:v>
                </c:pt>
                <c:pt idx="31">
                  <c:v>1.978</c:v>
                </c:pt>
                <c:pt idx="32">
                  <c:v>2.0310000000000001</c:v>
                </c:pt>
                <c:pt idx="33">
                  <c:v>2.0979999999999999</c:v>
                </c:pt>
                <c:pt idx="34">
                  <c:v>2.1640000000000001</c:v>
                </c:pt>
                <c:pt idx="35">
                  <c:v>2.2309999999999999</c:v>
                </c:pt>
                <c:pt idx="36">
                  <c:v>2.298</c:v>
                </c:pt>
                <c:pt idx="37">
                  <c:v>2.351</c:v>
                </c:pt>
                <c:pt idx="38">
                  <c:v>2.4180000000000001</c:v>
                </c:pt>
                <c:pt idx="39">
                  <c:v>2.484</c:v>
                </c:pt>
                <c:pt idx="40">
                  <c:v>2.5510000000000002</c:v>
                </c:pt>
                <c:pt idx="41">
                  <c:v>2.6040000000000001</c:v>
                </c:pt>
                <c:pt idx="42">
                  <c:v>2.6709999999999998</c:v>
                </c:pt>
                <c:pt idx="43">
                  <c:v>2.738</c:v>
                </c:pt>
                <c:pt idx="44">
                  <c:v>2.8039999999999998</c:v>
                </c:pt>
                <c:pt idx="45">
                  <c:v>2.871</c:v>
                </c:pt>
                <c:pt idx="46">
                  <c:v>2.9239999999999999</c:v>
                </c:pt>
                <c:pt idx="47">
                  <c:v>2.9910000000000001</c:v>
                </c:pt>
                <c:pt idx="48">
                  <c:v>3.0579999999999998</c:v>
                </c:pt>
                <c:pt idx="49">
                  <c:v>3.1240000000000001</c:v>
                </c:pt>
                <c:pt idx="50">
                  <c:v>3.1779999999999999</c:v>
                </c:pt>
                <c:pt idx="51">
                  <c:v>3.2440000000000002</c:v>
                </c:pt>
                <c:pt idx="52">
                  <c:v>3.3109999999999999</c:v>
                </c:pt>
                <c:pt idx="53">
                  <c:v>3.3780000000000001</c:v>
                </c:pt>
                <c:pt idx="54">
                  <c:v>3.444</c:v>
                </c:pt>
                <c:pt idx="55">
                  <c:v>3.4980000000000002</c:v>
                </c:pt>
                <c:pt idx="56">
                  <c:v>3.5640000000000001</c:v>
                </c:pt>
                <c:pt idx="57">
                  <c:v>3.6309999999999998</c:v>
                </c:pt>
                <c:pt idx="58">
                  <c:v>3.698</c:v>
                </c:pt>
                <c:pt idx="59">
                  <c:v>3.7509999999999999</c:v>
                </c:pt>
                <c:pt idx="60">
                  <c:v>3.8180000000000001</c:v>
                </c:pt>
                <c:pt idx="61">
                  <c:v>3.8839999999999999</c:v>
                </c:pt>
                <c:pt idx="62">
                  <c:v>3.9510000000000001</c:v>
                </c:pt>
                <c:pt idx="63">
                  <c:v>4.0179999999999998</c:v>
                </c:pt>
                <c:pt idx="64">
                  <c:v>4.0709999999999997</c:v>
                </c:pt>
                <c:pt idx="65">
                  <c:v>4.1379999999999999</c:v>
                </c:pt>
                <c:pt idx="66">
                  <c:v>4.2039999999999997</c:v>
                </c:pt>
                <c:pt idx="67">
                  <c:v>4.2709999999999999</c:v>
                </c:pt>
                <c:pt idx="68">
                  <c:v>4.3380000000000001</c:v>
                </c:pt>
                <c:pt idx="69">
                  <c:v>4.391</c:v>
                </c:pt>
                <c:pt idx="70">
                  <c:v>4.4580000000000002</c:v>
                </c:pt>
                <c:pt idx="71">
                  <c:v>4.524</c:v>
                </c:pt>
                <c:pt idx="72">
                  <c:v>4.5910000000000002</c:v>
                </c:pt>
                <c:pt idx="73">
                  <c:v>4.6440000000000001</c:v>
                </c:pt>
                <c:pt idx="74">
                  <c:v>4.7110000000000003</c:v>
                </c:pt>
                <c:pt idx="75">
                  <c:v>4.7779999999999996</c:v>
                </c:pt>
                <c:pt idx="76">
                  <c:v>4.8440000000000003</c:v>
                </c:pt>
                <c:pt idx="77">
                  <c:v>4.9109999999999996</c:v>
                </c:pt>
                <c:pt idx="78">
                  <c:v>4.9640000000000004</c:v>
                </c:pt>
                <c:pt idx="79">
                  <c:v>5.0309999999999997</c:v>
                </c:pt>
                <c:pt idx="80">
                  <c:v>5.0979999999999999</c:v>
                </c:pt>
                <c:pt idx="81">
                  <c:v>5.1639999999999997</c:v>
                </c:pt>
                <c:pt idx="82">
                  <c:v>5.218</c:v>
                </c:pt>
                <c:pt idx="83">
                  <c:v>5.2839999999999998</c:v>
                </c:pt>
                <c:pt idx="84">
                  <c:v>5.351</c:v>
                </c:pt>
                <c:pt idx="85">
                  <c:v>5.4180000000000001</c:v>
                </c:pt>
                <c:pt idx="86">
                  <c:v>5.484</c:v>
                </c:pt>
                <c:pt idx="87">
                  <c:v>5.5380000000000003</c:v>
                </c:pt>
                <c:pt idx="88">
                  <c:v>5.6040000000000001</c:v>
                </c:pt>
                <c:pt idx="89">
                  <c:v>5.6710000000000003</c:v>
                </c:pt>
                <c:pt idx="90">
                  <c:v>5.7380000000000004</c:v>
                </c:pt>
                <c:pt idx="91">
                  <c:v>5.7910000000000004</c:v>
                </c:pt>
                <c:pt idx="92">
                  <c:v>5.8579999999999997</c:v>
                </c:pt>
                <c:pt idx="93">
                  <c:v>5.9240000000000004</c:v>
                </c:pt>
                <c:pt idx="94">
                  <c:v>5.9909999999999997</c:v>
                </c:pt>
                <c:pt idx="95">
                  <c:v>6.0579999999999998</c:v>
                </c:pt>
                <c:pt idx="96">
                  <c:v>6.1109999999999998</c:v>
                </c:pt>
                <c:pt idx="97">
                  <c:v>6.1779999999999999</c:v>
                </c:pt>
                <c:pt idx="98">
                  <c:v>6.2439999999999998</c:v>
                </c:pt>
                <c:pt idx="99">
                  <c:v>6.3109999999999999</c:v>
                </c:pt>
                <c:pt idx="100">
                  <c:v>6.3639999999999999</c:v>
                </c:pt>
                <c:pt idx="101">
                  <c:v>6.431</c:v>
                </c:pt>
                <c:pt idx="102">
                  <c:v>6.4980000000000002</c:v>
                </c:pt>
                <c:pt idx="103">
                  <c:v>6.5640000000000001</c:v>
                </c:pt>
                <c:pt idx="104">
                  <c:v>6.6310000000000002</c:v>
                </c:pt>
                <c:pt idx="105">
                  <c:v>6.6840000000000002</c:v>
                </c:pt>
                <c:pt idx="106">
                  <c:v>6.7510000000000003</c:v>
                </c:pt>
                <c:pt idx="107">
                  <c:v>6.8179999999999996</c:v>
                </c:pt>
                <c:pt idx="108">
                  <c:v>6.8840000000000003</c:v>
                </c:pt>
                <c:pt idx="109">
                  <c:v>6.9379999999999997</c:v>
                </c:pt>
                <c:pt idx="110">
                  <c:v>7.0039999999999996</c:v>
                </c:pt>
                <c:pt idx="111">
                  <c:v>7.0709999999999997</c:v>
                </c:pt>
                <c:pt idx="112">
                  <c:v>7.1379999999999999</c:v>
                </c:pt>
                <c:pt idx="113">
                  <c:v>7.2039999999999997</c:v>
                </c:pt>
                <c:pt idx="114">
                  <c:v>7.258</c:v>
                </c:pt>
                <c:pt idx="115">
                  <c:v>7.3239999999999998</c:v>
                </c:pt>
                <c:pt idx="116">
                  <c:v>7.391</c:v>
                </c:pt>
                <c:pt idx="117">
                  <c:v>7.4580000000000002</c:v>
                </c:pt>
                <c:pt idx="118">
                  <c:v>7.5110000000000001</c:v>
                </c:pt>
                <c:pt idx="119">
                  <c:v>7.5780000000000003</c:v>
                </c:pt>
                <c:pt idx="120">
                  <c:v>7.6440000000000001</c:v>
                </c:pt>
                <c:pt idx="121">
                  <c:v>7.7110000000000003</c:v>
                </c:pt>
                <c:pt idx="122">
                  <c:v>7.7779999999999996</c:v>
                </c:pt>
                <c:pt idx="123">
                  <c:v>7.8310000000000004</c:v>
                </c:pt>
                <c:pt idx="124">
                  <c:v>7.8979999999999997</c:v>
                </c:pt>
                <c:pt idx="125">
                  <c:v>7.9640000000000004</c:v>
                </c:pt>
                <c:pt idx="126">
                  <c:v>8.0310000000000006</c:v>
                </c:pt>
                <c:pt idx="127">
                  <c:v>8.0839999999999996</c:v>
                </c:pt>
                <c:pt idx="128">
                  <c:v>8.1509999999999998</c:v>
                </c:pt>
                <c:pt idx="129">
                  <c:v>8.218</c:v>
                </c:pt>
                <c:pt idx="130">
                  <c:v>8.2840000000000007</c:v>
                </c:pt>
                <c:pt idx="131">
                  <c:v>8.3510000000000009</c:v>
                </c:pt>
                <c:pt idx="132">
                  <c:v>8.4039999999999999</c:v>
                </c:pt>
                <c:pt idx="133">
                  <c:v>8.4710000000000001</c:v>
                </c:pt>
                <c:pt idx="134">
                  <c:v>8.5380000000000003</c:v>
                </c:pt>
                <c:pt idx="135">
                  <c:v>8.6039999999999992</c:v>
                </c:pt>
                <c:pt idx="136">
                  <c:v>8.6579999999999995</c:v>
                </c:pt>
                <c:pt idx="137">
                  <c:v>8.7240000000000002</c:v>
                </c:pt>
                <c:pt idx="138">
                  <c:v>8.7910000000000004</c:v>
                </c:pt>
                <c:pt idx="139">
                  <c:v>8.8580000000000005</c:v>
                </c:pt>
                <c:pt idx="140">
                  <c:v>8.9239999999999995</c:v>
                </c:pt>
                <c:pt idx="141">
                  <c:v>8.9779999999999998</c:v>
                </c:pt>
                <c:pt idx="142">
                  <c:v>9.0440000000000005</c:v>
                </c:pt>
                <c:pt idx="143">
                  <c:v>9.1110000000000007</c:v>
                </c:pt>
                <c:pt idx="144">
                  <c:v>9.1780000000000008</c:v>
                </c:pt>
                <c:pt idx="145">
                  <c:v>9.2439999999999998</c:v>
                </c:pt>
                <c:pt idx="146">
                  <c:v>9.298</c:v>
                </c:pt>
                <c:pt idx="147">
                  <c:v>9.3640000000000008</c:v>
                </c:pt>
                <c:pt idx="148">
                  <c:v>9.4309999999999992</c:v>
                </c:pt>
                <c:pt idx="149">
                  <c:v>9.4979999999999993</c:v>
                </c:pt>
                <c:pt idx="150">
                  <c:v>9.5510000000000002</c:v>
                </c:pt>
                <c:pt idx="151">
                  <c:v>9.6180000000000003</c:v>
                </c:pt>
                <c:pt idx="152">
                  <c:v>9.6839999999999993</c:v>
                </c:pt>
                <c:pt idx="153">
                  <c:v>9.7509999999999994</c:v>
                </c:pt>
                <c:pt idx="154">
                  <c:v>9.8179999999999996</c:v>
                </c:pt>
                <c:pt idx="155">
                  <c:v>9.8710000000000004</c:v>
                </c:pt>
                <c:pt idx="156">
                  <c:v>9.9380000000000006</c:v>
                </c:pt>
                <c:pt idx="157">
                  <c:v>10.004</c:v>
                </c:pt>
                <c:pt idx="158">
                  <c:v>10.071</c:v>
                </c:pt>
                <c:pt idx="159">
                  <c:v>10.124000000000001</c:v>
                </c:pt>
                <c:pt idx="160">
                  <c:v>10.191000000000001</c:v>
                </c:pt>
                <c:pt idx="161">
                  <c:v>10.257999999999999</c:v>
                </c:pt>
                <c:pt idx="162">
                  <c:v>10.324</c:v>
                </c:pt>
                <c:pt idx="163">
                  <c:v>10.391</c:v>
                </c:pt>
                <c:pt idx="164">
                  <c:v>10.444000000000001</c:v>
                </c:pt>
                <c:pt idx="165">
                  <c:v>10.510999999999999</c:v>
                </c:pt>
                <c:pt idx="166">
                  <c:v>10.577999999999999</c:v>
                </c:pt>
                <c:pt idx="167">
                  <c:v>10.644</c:v>
                </c:pt>
                <c:pt idx="168">
                  <c:v>10.698</c:v>
                </c:pt>
                <c:pt idx="169">
                  <c:v>10.763999999999999</c:v>
                </c:pt>
                <c:pt idx="170">
                  <c:v>10.831</c:v>
                </c:pt>
                <c:pt idx="171">
                  <c:v>10.898</c:v>
                </c:pt>
                <c:pt idx="172">
                  <c:v>10.964</c:v>
                </c:pt>
                <c:pt idx="173">
                  <c:v>11.018000000000001</c:v>
                </c:pt>
                <c:pt idx="174">
                  <c:v>11.084</c:v>
                </c:pt>
                <c:pt idx="175">
                  <c:v>11.151</c:v>
                </c:pt>
                <c:pt idx="176">
                  <c:v>11.218</c:v>
                </c:pt>
                <c:pt idx="177">
                  <c:v>11.271000000000001</c:v>
                </c:pt>
                <c:pt idx="178">
                  <c:v>11.337999999999999</c:v>
                </c:pt>
                <c:pt idx="179">
                  <c:v>11.404</c:v>
                </c:pt>
                <c:pt idx="180">
                  <c:v>11.471</c:v>
                </c:pt>
                <c:pt idx="181">
                  <c:v>11.538</c:v>
                </c:pt>
                <c:pt idx="182">
                  <c:v>11.590999999999999</c:v>
                </c:pt>
                <c:pt idx="183">
                  <c:v>11.657999999999999</c:v>
                </c:pt>
                <c:pt idx="184">
                  <c:v>11.724</c:v>
                </c:pt>
                <c:pt idx="185">
                  <c:v>11.791</c:v>
                </c:pt>
                <c:pt idx="186">
                  <c:v>11.843999999999999</c:v>
                </c:pt>
                <c:pt idx="187">
                  <c:v>11.911</c:v>
                </c:pt>
                <c:pt idx="188">
                  <c:v>11.978</c:v>
                </c:pt>
                <c:pt idx="189">
                  <c:v>12.044</c:v>
                </c:pt>
                <c:pt idx="190">
                  <c:v>12.111000000000001</c:v>
                </c:pt>
                <c:pt idx="191">
                  <c:v>12.164</c:v>
                </c:pt>
                <c:pt idx="192">
                  <c:v>12.231</c:v>
                </c:pt>
                <c:pt idx="193">
                  <c:v>12.298</c:v>
                </c:pt>
                <c:pt idx="194">
                  <c:v>12.364000000000001</c:v>
                </c:pt>
                <c:pt idx="195">
                  <c:v>12.417999999999999</c:v>
                </c:pt>
                <c:pt idx="196">
                  <c:v>12.484</c:v>
                </c:pt>
                <c:pt idx="197">
                  <c:v>12.551</c:v>
                </c:pt>
                <c:pt idx="198">
                  <c:v>12.618</c:v>
                </c:pt>
                <c:pt idx="199">
                  <c:v>12.683999999999999</c:v>
                </c:pt>
                <c:pt idx="200">
                  <c:v>12.738</c:v>
                </c:pt>
                <c:pt idx="201">
                  <c:v>12.804</c:v>
                </c:pt>
                <c:pt idx="202">
                  <c:v>12.871</c:v>
                </c:pt>
                <c:pt idx="203">
                  <c:v>12.938000000000001</c:v>
                </c:pt>
                <c:pt idx="204">
                  <c:v>12.991</c:v>
                </c:pt>
                <c:pt idx="205">
                  <c:v>13.058</c:v>
                </c:pt>
                <c:pt idx="206">
                  <c:v>13.124000000000001</c:v>
                </c:pt>
                <c:pt idx="207">
                  <c:v>13.191000000000001</c:v>
                </c:pt>
                <c:pt idx="208">
                  <c:v>13.257999999999999</c:v>
                </c:pt>
                <c:pt idx="209">
                  <c:v>13.311</c:v>
                </c:pt>
                <c:pt idx="210">
                  <c:v>13.378</c:v>
                </c:pt>
                <c:pt idx="211">
                  <c:v>13.444000000000001</c:v>
                </c:pt>
                <c:pt idx="212">
                  <c:v>13.510999999999999</c:v>
                </c:pt>
                <c:pt idx="213">
                  <c:v>13.577999999999999</c:v>
                </c:pt>
                <c:pt idx="214">
                  <c:v>13.631</c:v>
                </c:pt>
                <c:pt idx="215">
                  <c:v>13.698</c:v>
                </c:pt>
                <c:pt idx="216">
                  <c:v>13.763999999999999</c:v>
                </c:pt>
                <c:pt idx="217">
                  <c:v>13.831</c:v>
                </c:pt>
                <c:pt idx="218">
                  <c:v>13.884</c:v>
                </c:pt>
                <c:pt idx="219">
                  <c:v>13.951000000000001</c:v>
                </c:pt>
                <c:pt idx="220">
                  <c:v>14.018000000000001</c:v>
                </c:pt>
                <c:pt idx="221">
                  <c:v>14.084</c:v>
                </c:pt>
                <c:pt idx="222">
                  <c:v>14.151</c:v>
                </c:pt>
                <c:pt idx="223">
                  <c:v>14.204000000000001</c:v>
                </c:pt>
                <c:pt idx="224">
                  <c:v>14.271000000000001</c:v>
                </c:pt>
                <c:pt idx="225">
                  <c:v>14.337999999999999</c:v>
                </c:pt>
                <c:pt idx="226">
                  <c:v>14.404</c:v>
                </c:pt>
                <c:pt idx="227">
                  <c:v>14.458</c:v>
                </c:pt>
                <c:pt idx="228">
                  <c:v>14.523999999999999</c:v>
                </c:pt>
                <c:pt idx="229">
                  <c:v>14.590999999999999</c:v>
                </c:pt>
                <c:pt idx="230">
                  <c:v>14.657999999999999</c:v>
                </c:pt>
                <c:pt idx="231">
                  <c:v>14.724</c:v>
                </c:pt>
                <c:pt idx="232">
                  <c:v>14.778</c:v>
                </c:pt>
                <c:pt idx="233">
                  <c:v>14.843999999999999</c:v>
                </c:pt>
                <c:pt idx="234">
                  <c:v>14.911</c:v>
                </c:pt>
                <c:pt idx="235">
                  <c:v>14.978</c:v>
                </c:pt>
                <c:pt idx="236">
                  <c:v>15.031000000000001</c:v>
                </c:pt>
                <c:pt idx="237">
                  <c:v>15.098000000000001</c:v>
                </c:pt>
                <c:pt idx="238">
                  <c:v>15.164</c:v>
                </c:pt>
                <c:pt idx="239">
                  <c:v>15.231</c:v>
                </c:pt>
                <c:pt idx="240">
                  <c:v>15.298</c:v>
                </c:pt>
                <c:pt idx="241">
                  <c:v>15.351000000000001</c:v>
                </c:pt>
                <c:pt idx="242">
                  <c:v>15.417999999999999</c:v>
                </c:pt>
                <c:pt idx="243">
                  <c:v>15.484</c:v>
                </c:pt>
                <c:pt idx="244">
                  <c:v>15.551</c:v>
                </c:pt>
                <c:pt idx="245">
                  <c:v>15.603999999999999</c:v>
                </c:pt>
                <c:pt idx="246">
                  <c:v>15.670999999999999</c:v>
                </c:pt>
                <c:pt idx="247">
                  <c:v>15.738</c:v>
                </c:pt>
                <c:pt idx="248">
                  <c:v>15.804</c:v>
                </c:pt>
                <c:pt idx="249">
                  <c:v>15.871</c:v>
                </c:pt>
                <c:pt idx="250">
                  <c:v>15.923999999999999</c:v>
                </c:pt>
                <c:pt idx="251">
                  <c:v>15.991</c:v>
                </c:pt>
                <c:pt idx="252">
                  <c:v>16.058</c:v>
                </c:pt>
                <c:pt idx="253">
                  <c:v>16.123999999999999</c:v>
                </c:pt>
                <c:pt idx="254">
                  <c:v>16.178000000000001</c:v>
                </c:pt>
                <c:pt idx="255">
                  <c:v>16.244</c:v>
                </c:pt>
                <c:pt idx="256">
                  <c:v>16.311</c:v>
                </c:pt>
                <c:pt idx="257">
                  <c:v>16.378</c:v>
                </c:pt>
                <c:pt idx="258">
                  <c:v>16.443999999999999</c:v>
                </c:pt>
                <c:pt idx="259">
                  <c:v>16.498000000000001</c:v>
                </c:pt>
                <c:pt idx="260">
                  <c:v>16.564</c:v>
                </c:pt>
                <c:pt idx="261">
                  <c:v>16.631</c:v>
                </c:pt>
                <c:pt idx="262">
                  <c:v>16.698</c:v>
                </c:pt>
                <c:pt idx="263">
                  <c:v>16.751000000000001</c:v>
                </c:pt>
                <c:pt idx="264">
                  <c:v>16.818000000000001</c:v>
                </c:pt>
                <c:pt idx="265">
                  <c:v>16.884</c:v>
                </c:pt>
                <c:pt idx="266">
                  <c:v>16.951000000000001</c:v>
                </c:pt>
                <c:pt idx="267">
                  <c:v>17.018000000000001</c:v>
                </c:pt>
                <c:pt idx="268">
                  <c:v>17.071000000000002</c:v>
                </c:pt>
                <c:pt idx="269">
                  <c:v>17.138000000000002</c:v>
                </c:pt>
                <c:pt idx="270">
                  <c:v>17.204000000000001</c:v>
                </c:pt>
                <c:pt idx="271">
                  <c:v>17.271000000000001</c:v>
                </c:pt>
                <c:pt idx="272">
                  <c:v>17.324000000000002</c:v>
                </c:pt>
                <c:pt idx="273">
                  <c:v>17.390999999999998</c:v>
                </c:pt>
                <c:pt idx="274">
                  <c:v>17.457999999999998</c:v>
                </c:pt>
                <c:pt idx="275">
                  <c:v>17.524000000000001</c:v>
                </c:pt>
                <c:pt idx="276">
                  <c:v>17.591000000000001</c:v>
                </c:pt>
                <c:pt idx="277">
                  <c:v>17.643999999999998</c:v>
                </c:pt>
                <c:pt idx="278">
                  <c:v>17.710999999999999</c:v>
                </c:pt>
                <c:pt idx="279">
                  <c:v>17.777999999999999</c:v>
                </c:pt>
                <c:pt idx="280">
                  <c:v>17.844000000000001</c:v>
                </c:pt>
                <c:pt idx="281">
                  <c:v>17.911000000000001</c:v>
                </c:pt>
                <c:pt idx="282">
                  <c:v>17.963999999999999</c:v>
                </c:pt>
                <c:pt idx="283">
                  <c:v>18.030999999999999</c:v>
                </c:pt>
                <c:pt idx="284">
                  <c:v>18.097999999999999</c:v>
                </c:pt>
                <c:pt idx="285">
                  <c:v>18.164000000000001</c:v>
                </c:pt>
                <c:pt idx="286">
                  <c:v>18.218</c:v>
                </c:pt>
                <c:pt idx="287">
                  <c:v>18.283999999999999</c:v>
                </c:pt>
                <c:pt idx="288">
                  <c:v>18.350999999999999</c:v>
                </c:pt>
                <c:pt idx="289">
                  <c:v>18.417999999999999</c:v>
                </c:pt>
                <c:pt idx="290">
                  <c:v>18.484000000000002</c:v>
                </c:pt>
                <c:pt idx="291">
                  <c:v>18.538</c:v>
                </c:pt>
                <c:pt idx="292">
                  <c:v>18.603999999999999</c:v>
                </c:pt>
                <c:pt idx="293">
                  <c:v>18.670999999999999</c:v>
                </c:pt>
                <c:pt idx="294">
                  <c:v>18.738</c:v>
                </c:pt>
                <c:pt idx="295">
                  <c:v>18.791</c:v>
                </c:pt>
                <c:pt idx="296">
                  <c:v>18.858000000000001</c:v>
                </c:pt>
                <c:pt idx="297">
                  <c:v>18.923999999999999</c:v>
                </c:pt>
                <c:pt idx="298">
                  <c:v>18.991</c:v>
                </c:pt>
                <c:pt idx="299">
                  <c:v>19.058</c:v>
                </c:pt>
                <c:pt idx="300">
                  <c:v>19.111000000000001</c:v>
                </c:pt>
                <c:pt idx="301">
                  <c:v>19.178000000000001</c:v>
                </c:pt>
                <c:pt idx="302">
                  <c:v>19.244</c:v>
                </c:pt>
                <c:pt idx="303">
                  <c:v>19.311</c:v>
                </c:pt>
                <c:pt idx="304">
                  <c:v>19.364000000000001</c:v>
                </c:pt>
                <c:pt idx="305">
                  <c:v>19.431000000000001</c:v>
                </c:pt>
                <c:pt idx="306">
                  <c:v>19.498000000000001</c:v>
                </c:pt>
                <c:pt idx="307">
                  <c:v>19.564</c:v>
                </c:pt>
                <c:pt idx="308">
                  <c:v>19.631</c:v>
                </c:pt>
                <c:pt idx="309">
                  <c:v>19.684000000000001</c:v>
                </c:pt>
                <c:pt idx="310">
                  <c:v>19.751000000000001</c:v>
                </c:pt>
                <c:pt idx="311">
                  <c:v>19.818000000000001</c:v>
                </c:pt>
                <c:pt idx="312">
                  <c:v>19.884</c:v>
                </c:pt>
                <c:pt idx="313">
                  <c:v>19.937999999999999</c:v>
                </c:pt>
                <c:pt idx="314">
                  <c:v>20.004000000000001</c:v>
                </c:pt>
                <c:pt idx="315">
                  <c:v>20.071000000000002</c:v>
                </c:pt>
                <c:pt idx="316">
                  <c:v>20.138000000000002</c:v>
                </c:pt>
                <c:pt idx="317">
                  <c:v>20.204000000000001</c:v>
                </c:pt>
                <c:pt idx="318">
                  <c:v>20.257999999999999</c:v>
                </c:pt>
                <c:pt idx="319">
                  <c:v>20.324000000000002</c:v>
                </c:pt>
                <c:pt idx="320">
                  <c:v>20.390999999999998</c:v>
                </c:pt>
                <c:pt idx="321">
                  <c:v>20.457999999999998</c:v>
                </c:pt>
                <c:pt idx="322">
                  <c:v>20.510999999999999</c:v>
                </c:pt>
                <c:pt idx="323">
                  <c:v>20.577999999999999</c:v>
                </c:pt>
                <c:pt idx="324">
                  <c:v>20.643999999999998</c:v>
                </c:pt>
                <c:pt idx="325">
                  <c:v>20.710999999999999</c:v>
                </c:pt>
                <c:pt idx="326">
                  <c:v>20.777999999999999</c:v>
                </c:pt>
                <c:pt idx="327">
                  <c:v>20.831</c:v>
                </c:pt>
                <c:pt idx="328">
                  <c:v>20.898</c:v>
                </c:pt>
                <c:pt idx="329">
                  <c:v>20.963999999999999</c:v>
                </c:pt>
                <c:pt idx="330">
                  <c:v>21.030999999999999</c:v>
                </c:pt>
                <c:pt idx="331">
                  <c:v>21.084</c:v>
                </c:pt>
                <c:pt idx="332">
                  <c:v>21.151</c:v>
                </c:pt>
                <c:pt idx="333">
                  <c:v>21.218</c:v>
                </c:pt>
                <c:pt idx="334">
                  <c:v>21.283999999999999</c:v>
                </c:pt>
                <c:pt idx="335">
                  <c:v>21.350999999999999</c:v>
                </c:pt>
                <c:pt idx="336">
                  <c:v>21.404</c:v>
                </c:pt>
                <c:pt idx="337">
                  <c:v>21.471</c:v>
                </c:pt>
                <c:pt idx="338">
                  <c:v>21.538</c:v>
                </c:pt>
                <c:pt idx="339">
                  <c:v>21.603999999999999</c:v>
                </c:pt>
                <c:pt idx="340">
                  <c:v>21.658000000000001</c:v>
                </c:pt>
                <c:pt idx="341">
                  <c:v>21.724</c:v>
                </c:pt>
                <c:pt idx="342">
                  <c:v>21.791</c:v>
                </c:pt>
                <c:pt idx="343">
                  <c:v>21.858000000000001</c:v>
                </c:pt>
                <c:pt idx="344">
                  <c:v>21.923999999999999</c:v>
                </c:pt>
                <c:pt idx="345">
                  <c:v>21.978000000000002</c:v>
                </c:pt>
                <c:pt idx="346">
                  <c:v>22.044</c:v>
                </c:pt>
                <c:pt idx="347">
                  <c:v>22.111000000000001</c:v>
                </c:pt>
                <c:pt idx="348">
                  <c:v>22.178000000000001</c:v>
                </c:pt>
                <c:pt idx="349">
                  <c:v>22.244</c:v>
                </c:pt>
                <c:pt idx="350">
                  <c:v>22.297999999999998</c:v>
                </c:pt>
                <c:pt idx="351">
                  <c:v>22.364000000000001</c:v>
                </c:pt>
                <c:pt idx="352">
                  <c:v>22.431000000000001</c:v>
                </c:pt>
                <c:pt idx="353">
                  <c:v>22.498000000000001</c:v>
                </c:pt>
                <c:pt idx="354">
                  <c:v>22.550999999999998</c:v>
                </c:pt>
                <c:pt idx="355">
                  <c:v>22.617999999999999</c:v>
                </c:pt>
                <c:pt idx="356">
                  <c:v>22.684000000000001</c:v>
                </c:pt>
                <c:pt idx="357">
                  <c:v>22.751000000000001</c:v>
                </c:pt>
                <c:pt idx="358">
                  <c:v>22.818000000000001</c:v>
                </c:pt>
                <c:pt idx="359">
                  <c:v>22.870999999999999</c:v>
                </c:pt>
                <c:pt idx="360">
                  <c:v>22.937999999999999</c:v>
                </c:pt>
                <c:pt idx="361">
                  <c:v>23.004000000000001</c:v>
                </c:pt>
                <c:pt idx="362">
                  <c:v>23.071000000000002</c:v>
                </c:pt>
                <c:pt idx="363">
                  <c:v>23.123999999999999</c:v>
                </c:pt>
                <c:pt idx="364">
                  <c:v>23.190999999999999</c:v>
                </c:pt>
                <c:pt idx="365">
                  <c:v>23.257999999999999</c:v>
                </c:pt>
                <c:pt idx="366">
                  <c:v>23.324000000000002</c:v>
                </c:pt>
                <c:pt idx="367">
                  <c:v>23.390999999999998</c:v>
                </c:pt>
                <c:pt idx="368">
                  <c:v>23.443999999999999</c:v>
                </c:pt>
                <c:pt idx="369">
                  <c:v>23.510999999999999</c:v>
                </c:pt>
                <c:pt idx="370">
                  <c:v>23.577999999999999</c:v>
                </c:pt>
                <c:pt idx="371">
                  <c:v>23.643999999999998</c:v>
                </c:pt>
                <c:pt idx="372">
                  <c:v>23.698</c:v>
                </c:pt>
                <c:pt idx="373">
                  <c:v>23.763999999999999</c:v>
                </c:pt>
                <c:pt idx="374">
                  <c:v>23.831</c:v>
                </c:pt>
                <c:pt idx="375">
                  <c:v>23.898</c:v>
                </c:pt>
                <c:pt idx="376">
                  <c:v>23.963999999999999</c:v>
                </c:pt>
                <c:pt idx="377">
                  <c:v>24.018000000000001</c:v>
                </c:pt>
                <c:pt idx="378">
                  <c:v>24.084</c:v>
                </c:pt>
                <c:pt idx="379">
                  <c:v>24.151</c:v>
                </c:pt>
                <c:pt idx="380">
                  <c:v>24.218</c:v>
                </c:pt>
                <c:pt idx="381">
                  <c:v>24.271000000000001</c:v>
                </c:pt>
                <c:pt idx="382">
                  <c:v>24.338000000000001</c:v>
                </c:pt>
                <c:pt idx="383">
                  <c:v>24.404</c:v>
                </c:pt>
                <c:pt idx="384">
                  <c:v>24.471</c:v>
                </c:pt>
                <c:pt idx="385">
                  <c:v>24.538</c:v>
                </c:pt>
                <c:pt idx="386">
                  <c:v>24.591000000000001</c:v>
                </c:pt>
                <c:pt idx="387">
                  <c:v>24.658000000000001</c:v>
                </c:pt>
                <c:pt idx="388">
                  <c:v>24.724</c:v>
                </c:pt>
                <c:pt idx="389">
                  <c:v>24.791</c:v>
                </c:pt>
                <c:pt idx="390">
                  <c:v>24.844000000000001</c:v>
                </c:pt>
                <c:pt idx="391">
                  <c:v>24.911000000000001</c:v>
                </c:pt>
                <c:pt idx="392">
                  <c:v>24.978000000000002</c:v>
                </c:pt>
                <c:pt idx="393">
                  <c:v>25.044</c:v>
                </c:pt>
                <c:pt idx="394">
                  <c:v>25.111000000000001</c:v>
                </c:pt>
                <c:pt idx="395">
                  <c:v>25.164000000000001</c:v>
                </c:pt>
                <c:pt idx="396">
                  <c:v>25.231000000000002</c:v>
                </c:pt>
                <c:pt idx="397">
                  <c:v>25.297999999999998</c:v>
                </c:pt>
                <c:pt idx="398">
                  <c:v>25.364000000000001</c:v>
                </c:pt>
                <c:pt idx="399">
                  <c:v>25.417999999999999</c:v>
                </c:pt>
                <c:pt idx="400">
                  <c:v>25.484000000000002</c:v>
                </c:pt>
                <c:pt idx="401">
                  <c:v>25.550999999999998</c:v>
                </c:pt>
                <c:pt idx="402">
                  <c:v>25.617999999999999</c:v>
                </c:pt>
                <c:pt idx="403">
                  <c:v>25.684000000000001</c:v>
                </c:pt>
                <c:pt idx="404">
                  <c:v>25.738</c:v>
                </c:pt>
                <c:pt idx="405">
                  <c:v>25.803999999999998</c:v>
                </c:pt>
                <c:pt idx="406">
                  <c:v>25.870999999999999</c:v>
                </c:pt>
                <c:pt idx="407">
                  <c:v>25.937999999999999</c:v>
                </c:pt>
                <c:pt idx="408">
                  <c:v>25.991</c:v>
                </c:pt>
                <c:pt idx="409">
                  <c:v>26.058</c:v>
                </c:pt>
                <c:pt idx="410">
                  <c:v>26.123999999999999</c:v>
                </c:pt>
                <c:pt idx="411">
                  <c:v>26.190999999999999</c:v>
                </c:pt>
                <c:pt idx="412">
                  <c:v>26.257999999999999</c:v>
                </c:pt>
                <c:pt idx="413">
                  <c:v>26.311</c:v>
                </c:pt>
                <c:pt idx="414">
                  <c:v>26.378</c:v>
                </c:pt>
                <c:pt idx="415">
                  <c:v>26.443999999999999</c:v>
                </c:pt>
                <c:pt idx="416">
                  <c:v>26.510999999999999</c:v>
                </c:pt>
                <c:pt idx="417">
                  <c:v>26.577999999999999</c:v>
                </c:pt>
                <c:pt idx="418">
                  <c:v>26.631</c:v>
                </c:pt>
                <c:pt idx="419">
                  <c:v>26.698</c:v>
                </c:pt>
                <c:pt idx="420">
                  <c:v>26.763999999999999</c:v>
                </c:pt>
                <c:pt idx="421">
                  <c:v>26.831</c:v>
                </c:pt>
                <c:pt idx="422">
                  <c:v>26.884</c:v>
                </c:pt>
                <c:pt idx="423">
                  <c:v>26.951000000000001</c:v>
                </c:pt>
                <c:pt idx="424">
                  <c:v>27.018000000000001</c:v>
                </c:pt>
                <c:pt idx="425">
                  <c:v>27.084</c:v>
                </c:pt>
                <c:pt idx="426">
                  <c:v>27.151</c:v>
                </c:pt>
                <c:pt idx="427">
                  <c:v>27.204000000000001</c:v>
                </c:pt>
                <c:pt idx="428">
                  <c:v>27.271000000000001</c:v>
                </c:pt>
                <c:pt idx="429">
                  <c:v>27.338000000000001</c:v>
                </c:pt>
                <c:pt idx="430">
                  <c:v>27.404</c:v>
                </c:pt>
                <c:pt idx="431">
                  <c:v>27.457999999999998</c:v>
                </c:pt>
                <c:pt idx="432">
                  <c:v>27.524000000000001</c:v>
                </c:pt>
                <c:pt idx="433">
                  <c:v>27.591000000000001</c:v>
                </c:pt>
                <c:pt idx="434">
                  <c:v>27.658000000000001</c:v>
                </c:pt>
                <c:pt idx="435">
                  <c:v>27.724</c:v>
                </c:pt>
                <c:pt idx="436">
                  <c:v>27.777999999999999</c:v>
                </c:pt>
                <c:pt idx="437">
                  <c:v>27.844000000000001</c:v>
                </c:pt>
                <c:pt idx="438">
                  <c:v>27.911000000000001</c:v>
                </c:pt>
                <c:pt idx="439">
                  <c:v>27.978000000000002</c:v>
                </c:pt>
                <c:pt idx="440">
                  <c:v>28.030999999999999</c:v>
                </c:pt>
                <c:pt idx="441">
                  <c:v>28.097999999999999</c:v>
                </c:pt>
                <c:pt idx="442">
                  <c:v>28.164000000000001</c:v>
                </c:pt>
                <c:pt idx="443">
                  <c:v>28.231000000000002</c:v>
                </c:pt>
                <c:pt idx="444">
                  <c:v>28.297999999999998</c:v>
                </c:pt>
                <c:pt idx="445">
                  <c:v>28.350999999999999</c:v>
                </c:pt>
                <c:pt idx="446">
                  <c:v>28.417999999999999</c:v>
                </c:pt>
                <c:pt idx="447">
                  <c:v>28.484000000000002</c:v>
                </c:pt>
                <c:pt idx="448">
                  <c:v>28.550999999999998</c:v>
                </c:pt>
                <c:pt idx="449">
                  <c:v>28.603999999999999</c:v>
                </c:pt>
                <c:pt idx="450">
                  <c:v>28.670999999999999</c:v>
                </c:pt>
                <c:pt idx="451">
                  <c:v>28.738</c:v>
                </c:pt>
                <c:pt idx="452">
                  <c:v>28.803999999999998</c:v>
                </c:pt>
                <c:pt idx="453">
                  <c:v>28.870999999999999</c:v>
                </c:pt>
                <c:pt idx="454">
                  <c:v>28.923999999999999</c:v>
                </c:pt>
                <c:pt idx="455">
                  <c:v>28.991</c:v>
                </c:pt>
                <c:pt idx="456">
                  <c:v>29.058</c:v>
                </c:pt>
                <c:pt idx="457">
                  <c:v>29.123999999999999</c:v>
                </c:pt>
                <c:pt idx="458">
                  <c:v>29.178000000000001</c:v>
                </c:pt>
                <c:pt idx="459">
                  <c:v>29.244</c:v>
                </c:pt>
                <c:pt idx="460">
                  <c:v>29.311</c:v>
                </c:pt>
                <c:pt idx="461">
                  <c:v>29.378</c:v>
                </c:pt>
                <c:pt idx="462">
                  <c:v>29.443999999999999</c:v>
                </c:pt>
                <c:pt idx="463">
                  <c:v>29.498000000000001</c:v>
                </c:pt>
                <c:pt idx="464">
                  <c:v>29.564</c:v>
                </c:pt>
                <c:pt idx="465">
                  <c:v>29.631</c:v>
                </c:pt>
                <c:pt idx="466">
                  <c:v>29.698</c:v>
                </c:pt>
                <c:pt idx="467">
                  <c:v>29.751000000000001</c:v>
                </c:pt>
                <c:pt idx="468">
                  <c:v>29.818000000000001</c:v>
                </c:pt>
                <c:pt idx="469">
                  <c:v>29.884</c:v>
                </c:pt>
                <c:pt idx="470">
                  <c:v>29.951000000000001</c:v>
                </c:pt>
                <c:pt idx="471">
                  <c:v>30.018000000000001</c:v>
                </c:pt>
                <c:pt idx="472">
                  <c:v>30.071000000000002</c:v>
                </c:pt>
                <c:pt idx="473">
                  <c:v>30.138000000000002</c:v>
                </c:pt>
                <c:pt idx="474">
                  <c:v>30.204000000000001</c:v>
                </c:pt>
                <c:pt idx="475">
                  <c:v>30.271000000000001</c:v>
                </c:pt>
                <c:pt idx="476">
                  <c:v>30.324000000000002</c:v>
                </c:pt>
                <c:pt idx="477">
                  <c:v>30.390999999999998</c:v>
                </c:pt>
                <c:pt idx="478">
                  <c:v>30.457999999999998</c:v>
                </c:pt>
                <c:pt idx="479">
                  <c:v>30.524000000000001</c:v>
                </c:pt>
                <c:pt idx="480">
                  <c:v>30.591000000000001</c:v>
                </c:pt>
                <c:pt idx="481">
                  <c:v>30.643999999999998</c:v>
                </c:pt>
                <c:pt idx="482">
                  <c:v>30.710999999999999</c:v>
                </c:pt>
                <c:pt idx="483">
                  <c:v>30.777999999999999</c:v>
                </c:pt>
                <c:pt idx="484">
                  <c:v>30.844000000000001</c:v>
                </c:pt>
                <c:pt idx="485">
                  <c:v>30.911000000000001</c:v>
                </c:pt>
                <c:pt idx="486">
                  <c:v>30.963999999999999</c:v>
                </c:pt>
                <c:pt idx="487">
                  <c:v>31.030999999999999</c:v>
                </c:pt>
                <c:pt idx="488">
                  <c:v>31.097999999999999</c:v>
                </c:pt>
                <c:pt idx="489">
                  <c:v>31.164000000000001</c:v>
                </c:pt>
                <c:pt idx="490">
                  <c:v>31.218</c:v>
                </c:pt>
                <c:pt idx="491">
                  <c:v>31.283999999999999</c:v>
                </c:pt>
                <c:pt idx="492">
                  <c:v>31.350999999999999</c:v>
                </c:pt>
                <c:pt idx="493">
                  <c:v>31.417999999999999</c:v>
                </c:pt>
                <c:pt idx="494">
                  <c:v>31.484000000000002</c:v>
                </c:pt>
                <c:pt idx="495">
                  <c:v>31.538</c:v>
                </c:pt>
                <c:pt idx="496">
                  <c:v>31.603999999999999</c:v>
                </c:pt>
                <c:pt idx="497">
                  <c:v>31.670999999999999</c:v>
                </c:pt>
                <c:pt idx="498">
                  <c:v>31.738</c:v>
                </c:pt>
                <c:pt idx="499">
                  <c:v>31.791</c:v>
                </c:pt>
                <c:pt idx="500">
                  <c:v>31.858000000000001</c:v>
                </c:pt>
                <c:pt idx="501">
                  <c:v>31.923999999999999</c:v>
                </c:pt>
                <c:pt idx="502">
                  <c:v>31.991</c:v>
                </c:pt>
                <c:pt idx="503">
                  <c:v>32.058</c:v>
                </c:pt>
                <c:pt idx="504">
                  <c:v>32.110999999999997</c:v>
                </c:pt>
                <c:pt idx="505">
                  <c:v>32.177999999999997</c:v>
                </c:pt>
                <c:pt idx="506">
                  <c:v>32.244</c:v>
                </c:pt>
                <c:pt idx="507">
                  <c:v>32.311</c:v>
                </c:pt>
                <c:pt idx="508">
                  <c:v>32.363999999999997</c:v>
                </c:pt>
                <c:pt idx="509">
                  <c:v>32.430999999999997</c:v>
                </c:pt>
                <c:pt idx="510">
                  <c:v>32.497999999999998</c:v>
                </c:pt>
                <c:pt idx="511">
                  <c:v>32.564</c:v>
                </c:pt>
                <c:pt idx="512">
                  <c:v>32.631</c:v>
                </c:pt>
                <c:pt idx="513">
                  <c:v>32.683999999999997</c:v>
                </c:pt>
                <c:pt idx="514">
                  <c:v>32.750999999999998</c:v>
                </c:pt>
                <c:pt idx="515">
                  <c:v>32.817999999999998</c:v>
                </c:pt>
                <c:pt idx="516">
                  <c:v>32.884</c:v>
                </c:pt>
                <c:pt idx="517">
                  <c:v>32.938000000000002</c:v>
                </c:pt>
                <c:pt idx="518">
                  <c:v>33.003999999999998</c:v>
                </c:pt>
                <c:pt idx="519">
                  <c:v>33.070999999999998</c:v>
                </c:pt>
                <c:pt idx="520">
                  <c:v>33.137999999999998</c:v>
                </c:pt>
                <c:pt idx="521">
                  <c:v>33.204000000000001</c:v>
                </c:pt>
                <c:pt idx="522">
                  <c:v>33.258000000000003</c:v>
                </c:pt>
                <c:pt idx="523">
                  <c:v>33.323999999999998</c:v>
                </c:pt>
                <c:pt idx="524">
                  <c:v>33.390999999999998</c:v>
                </c:pt>
                <c:pt idx="525">
                  <c:v>33.457999999999998</c:v>
                </c:pt>
                <c:pt idx="526">
                  <c:v>33.511000000000003</c:v>
                </c:pt>
                <c:pt idx="527">
                  <c:v>33.578000000000003</c:v>
                </c:pt>
                <c:pt idx="528">
                  <c:v>33.643999999999998</c:v>
                </c:pt>
                <c:pt idx="529">
                  <c:v>33.710999999999999</c:v>
                </c:pt>
                <c:pt idx="530">
                  <c:v>33.777999999999999</c:v>
                </c:pt>
                <c:pt idx="531">
                  <c:v>33.831000000000003</c:v>
                </c:pt>
                <c:pt idx="532">
                  <c:v>33.898000000000003</c:v>
                </c:pt>
                <c:pt idx="533">
                  <c:v>33.963999999999999</c:v>
                </c:pt>
                <c:pt idx="534">
                  <c:v>34.030999999999999</c:v>
                </c:pt>
                <c:pt idx="535">
                  <c:v>34.084000000000003</c:v>
                </c:pt>
                <c:pt idx="536">
                  <c:v>34.151000000000003</c:v>
                </c:pt>
                <c:pt idx="537">
                  <c:v>34.218000000000004</c:v>
                </c:pt>
                <c:pt idx="538">
                  <c:v>34.283999999999999</c:v>
                </c:pt>
                <c:pt idx="539">
                  <c:v>34.350999999999999</c:v>
                </c:pt>
                <c:pt idx="540">
                  <c:v>34.404000000000003</c:v>
                </c:pt>
                <c:pt idx="541">
                  <c:v>34.470999999999997</c:v>
                </c:pt>
                <c:pt idx="542">
                  <c:v>34.537999999999997</c:v>
                </c:pt>
                <c:pt idx="543">
                  <c:v>34.603999999999999</c:v>
                </c:pt>
                <c:pt idx="544">
                  <c:v>34.658000000000001</c:v>
                </c:pt>
                <c:pt idx="545">
                  <c:v>34.723999999999997</c:v>
                </c:pt>
                <c:pt idx="546">
                  <c:v>34.790999999999997</c:v>
                </c:pt>
                <c:pt idx="547">
                  <c:v>34.857999999999997</c:v>
                </c:pt>
                <c:pt idx="548">
                  <c:v>34.923999999999999</c:v>
                </c:pt>
                <c:pt idx="549">
                  <c:v>34.978000000000002</c:v>
                </c:pt>
                <c:pt idx="550">
                  <c:v>35.043999999999997</c:v>
                </c:pt>
                <c:pt idx="551">
                  <c:v>35.110999999999997</c:v>
                </c:pt>
                <c:pt idx="552">
                  <c:v>35.177999999999997</c:v>
                </c:pt>
                <c:pt idx="553">
                  <c:v>35.244</c:v>
                </c:pt>
                <c:pt idx="554">
                  <c:v>35.298000000000002</c:v>
                </c:pt>
                <c:pt idx="555">
                  <c:v>35.363999999999997</c:v>
                </c:pt>
                <c:pt idx="556">
                  <c:v>35.430999999999997</c:v>
                </c:pt>
                <c:pt idx="557">
                  <c:v>35.497999999999998</c:v>
                </c:pt>
                <c:pt idx="558">
                  <c:v>35.551000000000002</c:v>
                </c:pt>
                <c:pt idx="559">
                  <c:v>35.618000000000002</c:v>
                </c:pt>
                <c:pt idx="560">
                  <c:v>35.683999999999997</c:v>
                </c:pt>
                <c:pt idx="561">
                  <c:v>35.750999999999998</c:v>
                </c:pt>
                <c:pt idx="562">
                  <c:v>35.817999999999998</c:v>
                </c:pt>
                <c:pt idx="563">
                  <c:v>35.871000000000002</c:v>
                </c:pt>
                <c:pt idx="564">
                  <c:v>35.938000000000002</c:v>
                </c:pt>
                <c:pt idx="565">
                  <c:v>36.003999999999998</c:v>
                </c:pt>
                <c:pt idx="566">
                  <c:v>36.070999999999998</c:v>
                </c:pt>
                <c:pt idx="567">
                  <c:v>36.124000000000002</c:v>
                </c:pt>
                <c:pt idx="568">
                  <c:v>36.191000000000003</c:v>
                </c:pt>
                <c:pt idx="569">
                  <c:v>36.258000000000003</c:v>
                </c:pt>
                <c:pt idx="570">
                  <c:v>36.323999999999998</c:v>
                </c:pt>
                <c:pt idx="571">
                  <c:v>36.390999999999998</c:v>
                </c:pt>
                <c:pt idx="572">
                  <c:v>36.444000000000003</c:v>
                </c:pt>
                <c:pt idx="573">
                  <c:v>36.511000000000003</c:v>
                </c:pt>
                <c:pt idx="574">
                  <c:v>36.578000000000003</c:v>
                </c:pt>
                <c:pt idx="575">
                  <c:v>36.643999999999998</c:v>
                </c:pt>
                <c:pt idx="576">
                  <c:v>36.698</c:v>
                </c:pt>
                <c:pt idx="577">
                  <c:v>36.764000000000003</c:v>
                </c:pt>
                <c:pt idx="578">
                  <c:v>36.831000000000003</c:v>
                </c:pt>
                <c:pt idx="579">
                  <c:v>36.898000000000003</c:v>
                </c:pt>
                <c:pt idx="580">
                  <c:v>36.963999999999999</c:v>
                </c:pt>
                <c:pt idx="581">
                  <c:v>37.018000000000001</c:v>
                </c:pt>
                <c:pt idx="582">
                  <c:v>37.084000000000003</c:v>
                </c:pt>
                <c:pt idx="583">
                  <c:v>37.151000000000003</c:v>
                </c:pt>
                <c:pt idx="584">
                  <c:v>37.218000000000004</c:v>
                </c:pt>
                <c:pt idx="585">
                  <c:v>37.271000000000001</c:v>
                </c:pt>
                <c:pt idx="586">
                  <c:v>37.338000000000001</c:v>
                </c:pt>
                <c:pt idx="587">
                  <c:v>37.404000000000003</c:v>
                </c:pt>
                <c:pt idx="588">
                  <c:v>37.470999999999997</c:v>
                </c:pt>
                <c:pt idx="589">
                  <c:v>37.537999999999997</c:v>
                </c:pt>
                <c:pt idx="590">
                  <c:v>37.591000000000001</c:v>
                </c:pt>
                <c:pt idx="591">
                  <c:v>37.658000000000001</c:v>
                </c:pt>
                <c:pt idx="592">
                  <c:v>37.723999999999997</c:v>
                </c:pt>
                <c:pt idx="593">
                  <c:v>37.790999999999997</c:v>
                </c:pt>
                <c:pt idx="594">
                  <c:v>37.844000000000001</c:v>
                </c:pt>
                <c:pt idx="595">
                  <c:v>37.911000000000001</c:v>
                </c:pt>
                <c:pt idx="596">
                  <c:v>37.978000000000002</c:v>
                </c:pt>
                <c:pt idx="597">
                  <c:v>38.043999999999997</c:v>
                </c:pt>
                <c:pt idx="598">
                  <c:v>38.110999999999997</c:v>
                </c:pt>
                <c:pt idx="599">
                  <c:v>38.164000000000001</c:v>
                </c:pt>
                <c:pt idx="600">
                  <c:v>38.231000000000002</c:v>
                </c:pt>
                <c:pt idx="601">
                  <c:v>38.298000000000002</c:v>
                </c:pt>
                <c:pt idx="602">
                  <c:v>38.363999999999997</c:v>
                </c:pt>
                <c:pt idx="603">
                  <c:v>38.417999999999999</c:v>
                </c:pt>
                <c:pt idx="604">
                  <c:v>38.484000000000002</c:v>
                </c:pt>
                <c:pt idx="605">
                  <c:v>38.551000000000002</c:v>
                </c:pt>
                <c:pt idx="606">
                  <c:v>38.618000000000002</c:v>
                </c:pt>
                <c:pt idx="607">
                  <c:v>38.683999999999997</c:v>
                </c:pt>
                <c:pt idx="608">
                  <c:v>38.738</c:v>
                </c:pt>
                <c:pt idx="609">
                  <c:v>38.804000000000002</c:v>
                </c:pt>
                <c:pt idx="610">
                  <c:v>38.871000000000002</c:v>
                </c:pt>
                <c:pt idx="611">
                  <c:v>38.938000000000002</c:v>
                </c:pt>
              </c:numCache>
            </c:numRef>
          </c:xVal>
          <c:yVal>
            <c:numRef>
              <c:f>J_native1!$N$44:$N$655</c:f>
              <c:numCache>
                <c:formatCode>General</c:formatCode>
                <c:ptCount val="612"/>
                <c:pt idx="0">
                  <c:v>0</c:v>
                </c:pt>
                <c:pt idx="1">
                  <c:v>8.3300000000000005E-5</c:v>
                </c:pt>
                <c:pt idx="2">
                  <c:v>2.9999999999999997E-4</c:v>
                </c:pt>
                <c:pt idx="3">
                  <c:v>5.2899999999999996E-4</c:v>
                </c:pt>
                <c:pt idx="4">
                  <c:v>7.67E-4</c:v>
                </c:pt>
                <c:pt idx="5">
                  <c:v>9.5E-4</c:v>
                </c:pt>
                <c:pt idx="6">
                  <c:v>1.16E-3</c:v>
                </c:pt>
                <c:pt idx="7">
                  <c:v>1.33E-3</c:v>
                </c:pt>
                <c:pt idx="8">
                  <c:v>1.47E-3</c:v>
                </c:pt>
                <c:pt idx="9">
                  <c:v>1.58E-3</c:v>
                </c:pt>
                <c:pt idx="10">
                  <c:v>1.65E-3</c:v>
                </c:pt>
                <c:pt idx="11">
                  <c:v>1.73E-3</c:v>
                </c:pt>
                <c:pt idx="12">
                  <c:v>1.7899999999999999E-3</c:v>
                </c:pt>
                <c:pt idx="13">
                  <c:v>1.83E-3</c:v>
                </c:pt>
                <c:pt idx="14">
                  <c:v>1.8500000000000001E-3</c:v>
                </c:pt>
                <c:pt idx="15">
                  <c:v>1.8500000000000001E-3</c:v>
                </c:pt>
                <c:pt idx="16">
                  <c:v>1.8400000000000001E-3</c:v>
                </c:pt>
                <c:pt idx="17">
                  <c:v>1.81E-3</c:v>
                </c:pt>
                <c:pt idx="18">
                  <c:v>1.7700000000000001E-3</c:v>
                </c:pt>
                <c:pt idx="19">
                  <c:v>1.73E-3</c:v>
                </c:pt>
                <c:pt idx="20">
                  <c:v>1.6900000000000001E-3</c:v>
                </c:pt>
                <c:pt idx="21">
                  <c:v>1.64E-3</c:v>
                </c:pt>
                <c:pt idx="22">
                  <c:v>1.58E-3</c:v>
                </c:pt>
                <c:pt idx="23">
                  <c:v>1.5499999999999999E-3</c:v>
                </c:pt>
                <c:pt idx="24">
                  <c:v>1.5E-3</c:v>
                </c:pt>
                <c:pt idx="25">
                  <c:v>1.4599999999999999E-3</c:v>
                </c:pt>
                <c:pt idx="26">
                  <c:v>1.42E-3</c:v>
                </c:pt>
                <c:pt idx="27">
                  <c:v>1.39E-3</c:v>
                </c:pt>
                <c:pt idx="28">
                  <c:v>1.3600000000000001E-3</c:v>
                </c:pt>
                <c:pt idx="29">
                  <c:v>1.33E-3</c:v>
                </c:pt>
                <c:pt idx="30">
                  <c:v>1.31E-3</c:v>
                </c:pt>
                <c:pt idx="31">
                  <c:v>1.2800000000000001E-3</c:v>
                </c:pt>
                <c:pt idx="32">
                  <c:v>1.2600000000000001E-3</c:v>
                </c:pt>
                <c:pt idx="33">
                  <c:v>1.24E-3</c:v>
                </c:pt>
                <c:pt idx="34">
                  <c:v>1.2099999999999999E-3</c:v>
                </c:pt>
                <c:pt idx="35">
                  <c:v>1.1900000000000001E-3</c:v>
                </c:pt>
                <c:pt idx="36">
                  <c:v>1.17E-3</c:v>
                </c:pt>
                <c:pt idx="37">
                  <c:v>1.15E-3</c:v>
                </c:pt>
                <c:pt idx="38">
                  <c:v>1.14E-3</c:v>
                </c:pt>
                <c:pt idx="39">
                  <c:v>1.1199999999999999E-3</c:v>
                </c:pt>
                <c:pt idx="40">
                  <c:v>1.1000000000000001E-3</c:v>
                </c:pt>
                <c:pt idx="41">
                  <c:v>1.08E-3</c:v>
                </c:pt>
                <c:pt idx="42">
                  <c:v>1.07E-3</c:v>
                </c:pt>
                <c:pt idx="43">
                  <c:v>1.0499999999999999E-3</c:v>
                </c:pt>
                <c:pt idx="44">
                  <c:v>1.0300000000000001E-3</c:v>
                </c:pt>
                <c:pt idx="45">
                  <c:v>1.0200000000000001E-3</c:v>
                </c:pt>
                <c:pt idx="46">
                  <c:v>1E-3</c:v>
                </c:pt>
                <c:pt idx="47">
                  <c:v>9.8999999999999999E-4</c:v>
                </c:pt>
                <c:pt idx="48">
                  <c:v>9.7499999999999996E-4</c:v>
                </c:pt>
                <c:pt idx="49">
                  <c:v>9.59E-4</c:v>
                </c:pt>
                <c:pt idx="50">
                  <c:v>9.4799999999999995E-4</c:v>
                </c:pt>
                <c:pt idx="51">
                  <c:v>9.3400000000000004E-4</c:v>
                </c:pt>
                <c:pt idx="52">
                  <c:v>9.2000000000000003E-4</c:v>
                </c:pt>
                <c:pt idx="53">
                  <c:v>9.0700000000000004E-4</c:v>
                </c:pt>
                <c:pt idx="54">
                  <c:v>8.9400000000000005E-4</c:v>
                </c:pt>
                <c:pt idx="55">
                  <c:v>8.8400000000000002E-4</c:v>
                </c:pt>
                <c:pt idx="56">
                  <c:v>8.7100000000000003E-4</c:v>
                </c:pt>
                <c:pt idx="57">
                  <c:v>8.5899999999999995E-4</c:v>
                </c:pt>
                <c:pt idx="58">
                  <c:v>8.4699999999999999E-4</c:v>
                </c:pt>
                <c:pt idx="59">
                  <c:v>8.3799999999999999E-4</c:v>
                </c:pt>
                <c:pt idx="60">
                  <c:v>8.2700000000000004E-4</c:v>
                </c:pt>
                <c:pt idx="61">
                  <c:v>8.1599999999999999E-4</c:v>
                </c:pt>
                <c:pt idx="62">
                  <c:v>8.0500000000000005E-4</c:v>
                </c:pt>
                <c:pt idx="63">
                  <c:v>7.9299999999999998E-4</c:v>
                </c:pt>
                <c:pt idx="64">
                  <c:v>7.8600000000000002E-4</c:v>
                </c:pt>
                <c:pt idx="65">
                  <c:v>7.7700000000000002E-4</c:v>
                </c:pt>
                <c:pt idx="66">
                  <c:v>7.6599999999999997E-4</c:v>
                </c:pt>
                <c:pt idx="67">
                  <c:v>7.5600000000000005E-4</c:v>
                </c:pt>
                <c:pt idx="68">
                  <c:v>7.45E-4</c:v>
                </c:pt>
                <c:pt idx="69">
                  <c:v>7.3700000000000002E-4</c:v>
                </c:pt>
                <c:pt idx="70">
                  <c:v>7.2800000000000002E-4</c:v>
                </c:pt>
                <c:pt idx="71">
                  <c:v>7.1900000000000002E-4</c:v>
                </c:pt>
                <c:pt idx="72">
                  <c:v>7.1000000000000002E-4</c:v>
                </c:pt>
                <c:pt idx="73">
                  <c:v>7.0200000000000004E-4</c:v>
                </c:pt>
                <c:pt idx="74">
                  <c:v>6.9399999999999996E-4</c:v>
                </c:pt>
                <c:pt idx="75">
                  <c:v>6.8400000000000004E-4</c:v>
                </c:pt>
                <c:pt idx="76">
                  <c:v>6.7400000000000001E-4</c:v>
                </c:pt>
                <c:pt idx="77">
                  <c:v>6.7599999999999995E-4</c:v>
                </c:pt>
                <c:pt idx="78">
                  <c:v>8.1499999999999997E-4</c:v>
                </c:pt>
                <c:pt idx="79">
                  <c:v>1.23E-3</c:v>
                </c:pt>
                <c:pt idx="80">
                  <c:v>1.4599999999999999E-3</c:v>
                </c:pt>
                <c:pt idx="81">
                  <c:v>2.82E-3</c:v>
                </c:pt>
                <c:pt idx="82">
                  <c:v>4.7499999999999999E-3</c:v>
                </c:pt>
                <c:pt idx="83">
                  <c:v>7.7799999999999996E-3</c:v>
                </c:pt>
                <c:pt idx="84">
                  <c:v>1.0999999999999999E-2</c:v>
                </c:pt>
                <c:pt idx="85">
                  <c:v>1.3899999999999999E-2</c:v>
                </c:pt>
                <c:pt idx="86">
                  <c:v>1.6299999999999999E-2</c:v>
                </c:pt>
                <c:pt idx="87">
                  <c:v>1.78E-2</c:v>
                </c:pt>
                <c:pt idx="88">
                  <c:v>1.9300000000000001E-2</c:v>
                </c:pt>
                <c:pt idx="89">
                  <c:v>2.0299999999999999E-2</c:v>
                </c:pt>
                <c:pt idx="90">
                  <c:v>2.1000000000000001E-2</c:v>
                </c:pt>
                <c:pt idx="91">
                  <c:v>2.1299999999999999E-2</c:v>
                </c:pt>
                <c:pt idx="92">
                  <c:v>2.1499999999999998E-2</c:v>
                </c:pt>
                <c:pt idx="93">
                  <c:v>2.1600000000000001E-2</c:v>
                </c:pt>
                <c:pt idx="94">
                  <c:v>2.1600000000000001E-2</c:v>
                </c:pt>
                <c:pt idx="95">
                  <c:v>2.1600000000000001E-2</c:v>
                </c:pt>
                <c:pt idx="96">
                  <c:v>2.1499999999999998E-2</c:v>
                </c:pt>
                <c:pt idx="97">
                  <c:v>2.1299999999999999E-2</c:v>
                </c:pt>
                <c:pt idx="98">
                  <c:v>2.12E-2</c:v>
                </c:pt>
                <c:pt idx="99">
                  <c:v>2.1000000000000001E-2</c:v>
                </c:pt>
                <c:pt idx="100">
                  <c:v>2.0799999999999999E-2</c:v>
                </c:pt>
                <c:pt idx="101">
                  <c:v>2.07E-2</c:v>
                </c:pt>
                <c:pt idx="102">
                  <c:v>2.0500000000000001E-2</c:v>
                </c:pt>
                <c:pt idx="103">
                  <c:v>2.0400000000000001E-2</c:v>
                </c:pt>
                <c:pt idx="104">
                  <c:v>2.0199999999999999E-2</c:v>
                </c:pt>
                <c:pt idx="105">
                  <c:v>2.0199999999999999E-2</c:v>
                </c:pt>
                <c:pt idx="106">
                  <c:v>2.01E-2</c:v>
                </c:pt>
                <c:pt idx="107">
                  <c:v>0.02</c:v>
                </c:pt>
                <c:pt idx="108">
                  <c:v>0.02</c:v>
                </c:pt>
                <c:pt idx="109">
                  <c:v>0.02</c:v>
                </c:pt>
                <c:pt idx="110">
                  <c:v>0.02</c:v>
                </c:pt>
                <c:pt idx="111">
                  <c:v>0.02</c:v>
                </c:pt>
                <c:pt idx="112">
                  <c:v>0.02</c:v>
                </c:pt>
                <c:pt idx="113">
                  <c:v>0.02</c:v>
                </c:pt>
                <c:pt idx="114">
                  <c:v>0.02</c:v>
                </c:pt>
                <c:pt idx="115">
                  <c:v>1.9900000000000001E-2</c:v>
                </c:pt>
                <c:pt idx="116">
                  <c:v>1.9599999999999999E-2</c:v>
                </c:pt>
                <c:pt idx="117">
                  <c:v>1.9199999999999998E-2</c:v>
                </c:pt>
                <c:pt idx="118">
                  <c:v>1.8700000000000001E-2</c:v>
                </c:pt>
                <c:pt idx="119">
                  <c:v>1.8100000000000002E-2</c:v>
                </c:pt>
                <c:pt idx="120">
                  <c:v>1.7299999999999999E-2</c:v>
                </c:pt>
                <c:pt idx="121">
                  <c:v>1.6500000000000001E-2</c:v>
                </c:pt>
                <c:pt idx="122">
                  <c:v>1.5800000000000002E-2</c:v>
                </c:pt>
                <c:pt idx="123">
                  <c:v>1.5100000000000001E-2</c:v>
                </c:pt>
                <c:pt idx="124">
                  <c:v>1.44E-2</c:v>
                </c:pt>
                <c:pt idx="125">
                  <c:v>1.37E-2</c:v>
                </c:pt>
                <c:pt idx="126">
                  <c:v>1.2999999999999999E-2</c:v>
                </c:pt>
                <c:pt idx="127">
                  <c:v>1.2500000000000001E-2</c:v>
                </c:pt>
                <c:pt idx="128">
                  <c:v>1.1900000000000001E-2</c:v>
                </c:pt>
                <c:pt idx="129">
                  <c:v>1.14E-2</c:v>
                </c:pt>
                <c:pt idx="130">
                  <c:v>1.09E-2</c:v>
                </c:pt>
                <c:pt idx="131">
                  <c:v>1.04E-2</c:v>
                </c:pt>
                <c:pt idx="132">
                  <c:v>1.01E-2</c:v>
                </c:pt>
                <c:pt idx="133">
                  <c:v>9.6900000000000007E-3</c:v>
                </c:pt>
                <c:pt idx="134">
                  <c:v>9.3100000000000006E-3</c:v>
                </c:pt>
                <c:pt idx="135">
                  <c:v>8.9599999999999992E-3</c:v>
                </c:pt>
                <c:pt idx="136">
                  <c:v>8.6999999999999994E-3</c:v>
                </c:pt>
                <c:pt idx="137">
                  <c:v>8.3899999999999999E-3</c:v>
                </c:pt>
                <c:pt idx="138">
                  <c:v>8.0999999999999996E-3</c:v>
                </c:pt>
                <c:pt idx="139">
                  <c:v>7.8200000000000006E-3</c:v>
                </c:pt>
                <c:pt idx="140">
                  <c:v>7.5700000000000003E-3</c:v>
                </c:pt>
                <c:pt idx="141">
                  <c:v>7.3699999999999998E-3</c:v>
                </c:pt>
                <c:pt idx="142">
                  <c:v>7.1500000000000001E-3</c:v>
                </c:pt>
                <c:pt idx="143">
                  <c:v>6.9300000000000004E-3</c:v>
                </c:pt>
                <c:pt idx="144">
                  <c:v>6.7200000000000003E-3</c:v>
                </c:pt>
                <c:pt idx="145">
                  <c:v>6.5300000000000002E-3</c:v>
                </c:pt>
                <c:pt idx="146">
                  <c:v>6.3800000000000003E-3</c:v>
                </c:pt>
                <c:pt idx="147">
                  <c:v>6.1999999999999998E-3</c:v>
                </c:pt>
                <c:pt idx="148">
                  <c:v>6.0299999999999998E-3</c:v>
                </c:pt>
                <c:pt idx="149">
                  <c:v>5.8700000000000002E-3</c:v>
                </c:pt>
                <c:pt idx="150">
                  <c:v>5.7400000000000003E-3</c:v>
                </c:pt>
                <c:pt idx="151">
                  <c:v>5.5999999999999999E-3</c:v>
                </c:pt>
                <c:pt idx="152">
                  <c:v>5.45E-3</c:v>
                </c:pt>
                <c:pt idx="153">
                  <c:v>5.3200000000000001E-3</c:v>
                </c:pt>
                <c:pt idx="154">
                  <c:v>5.1900000000000002E-3</c:v>
                </c:pt>
                <c:pt idx="155">
                  <c:v>5.0899999999999999E-3</c:v>
                </c:pt>
                <c:pt idx="156">
                  <c:v>4.9699999999999996E-3</c:v>
                </c:pt>
                <c:pt idx="157">
                  <c:v>4.8500000000000001E-3</c:v>
                </c:pt>
                <c:pt idx="158">
                  <c:v>4.7400000000000003E-3</c:v>
                </c:pt>
                <c:pt idx="159">
                  <c:v>4.6499999999999996E-3</c:v>
                </c:pt>
                <c:pt idx="160">
                  <c:v>4.5500000000000002E-3</c:v>
                </c:pt>
                <c:pt idx="161">
                  <c:v>4.47E-3</c:v>
                </c:pt>
                <c:pt idx="162">
                  <c:v>4.4099999999999999E-3</c:v>
                </c:pt>
                <c:pt idx="163">
                  <c:v>4.4000000000000003E-3</c:v>
                </c:pt>
                <c:pt idx="164">
                  <c:v>4.4299999999999999E-3</c:v>
                </c:pt>
                <c:pt idx="165">
                  <c:v>4.5199999999999997E-3</c:v>
                </c:pt>
                <c:pt idx="166">
                  <c:v>4.6499999999999996E-3</c:v>
                </c:pt>
                <c:pt idx="167">
                  <c:v>4.8399999999999997E-3</c:v>
                </c:pt>
                <c:pt idx="168">
                  <c:v>5.0099999999999997E-3</c:v>
                </c:pt>
                <c:pt idx="169">
                  <c:v>5.2599999999999999E-3</c:v>
                </c:pt>
                <c:pt idx="170">
                  <c:v>5.5399999999999998E-3</c:v>
                </c:pt>
                <c:pt idx="171">
                  <c:v>5.8500000000000002E-3</c:v>
                </c:pt>
                <c:pt idx="172">
                  <c:v>6.1700000000000001E-3</c:v>
                </c:pt>
                <c:pt idx="173">
                  <c:v>6.45E-3</c:v>
                </c:pt>
                <c:pt idx="174">
                  <c:v>6.8100000000000001E-3</c:v>
                </c:pt>
                <c:pt idx="175">
                  <c:v>7.1599999999999997E-3</c:v>
                </c:pt>
                <c:pt idx="176">
                  <c:v>7.5199999999999998E-3</c:v>
                </c:pt>
                <c:pt idx="177">
                  <c:v>7.8200000000000006E-3</c:v>
                </c:pt>
                <c:pt idx="178">
                  <c:v>8.1799999999999998E-3</c:v>
                </c:pt>
                <c:pt idx="179">
                  <c:v>8.5500000000000003E-3</c:v>
                </c:pt>
                <c:pt idx="180">
                  <c:v>8.9200000000000008E-3</c:v>
                </c:pt>
                <c:pt idx="181">
                  <c:v>9.2899999999999996E-3</c:v>
                </c:pt>
                <c:pt idx="182">
                  <c:v>9.5700000000000004E-3</c:v>
                </c:pt>
                <c:pt idx="183">
                  <c:v>9.92E-3</c:v>
                </c:pt>
                <c:pt idx="184">
                  <c:v>1.03E-2</c:v>
                </c:pt>
                <c:pt idx="185">
                  <c:v>1.06E-2</c:v>
                </c:pt>
                <c:pt idx="186">
                  <c:v>1.09E-2</c:v>
                </c:pt>
                <c:pt idx="187">
                  <c:v>1.12E-2</c:v>
                </c:pt>
                <c:pt idx="188">
                  <c:v>1.15E-2</c:v>
                </c:pt>
                <c:pt idx="189">
                  <c:v>1.18E-2</c:v>
                </c:pt>
                <c:pt idx="190">
                  <c:v>1.2E-2</c:v>
                </c:pt>
                <c:pt idx="191">
                  <c:v>1.2200000000000001E-2</c:v>
                </c:pt>
                <c:pt idx="192">
                  <c:v>1.2500000000000001E-2</c:v>
                </c:pt>
                <c:pt idx="193">
                  <c:v>1.26E-2</c:v>
                </c:pt>
                <c:pt idx="194">
                  <c:v>1.2699999999999999E-2</c:v>
                </c:pt>
                <c:pt idx="195">
                  <c:v>1.26E-2</c:v>
                </c:pt>
                <c:pt idx="196">
                  <c:v>1.24E-2</c:v>
                </c:pt>
                <c:pt idx="197">
                  <c:v>1.21E-2</c:v>
                </c:pt>
                <c:pt idx="198">
                  <c:v>1.18E-2</c:v>
                </c:pt>
                <c:pt idx="199">
                  <c:v>1.1299999999999999E-2</c:v>
                </c:pt>
                <c:pt idx="200">
                  <c:v>1.0999999999999999E-2</c:v>
                </c:pt>
                <c:pt idx="201">
                  <c:v>1.0500000000000001E-2</c:v>
                </c:pt>
                <c:pt idx="202">
                  <c:v>0.01</c:v>
                </c:pt>
                <c:pt idx="203">
                  <c:v>9.5700000000000004E-3</c:v>
                </c:pt>
                <c:pt idx="204">
                  <c:v>9.2200000000000008E-3</c:v>
                </c:pt>
                <c:pt idx="205">
                  <c:v>8.8100000000000001E-3</c:v>
                </c:pt>
                <c:pt idx="206">
                  <c:v>8.4200000000000004E-3</c:v>
                </c:pt>
                <c:pt idx="207">
                  <c:v>8.0599999999999995E-3</c:v>
                </c:pt>
                <c:pt idx="208">
                  <c:v>7.7099999999999998E-3</c:v>
                </c:pt>
                <c:pt idx="209">
                  <c:v>7.4599999999999996E-3</c:v>
                </c:pt>
                <c:pt idx="210">
                  <c:v>7.1599999999999997E-3</c:v>
                </c:pt>
                <c:pt idx="211">
                  <c:v>6.8799999999999998E-3</c:v>
                </c:pt>
                <c:pt idx="212">
                  <c:v>6.62E-3</c:v>
                </c:pt>
                <c:pt idx="213">
                  <c:v>6.3800000000000003E-3</c:v>
                </c:pt>
                <c:pt idx="214">
                  <c:v>6.1999999999999998E-3</c:v>
                </c:pt>
                <c:pt idx="215">
                  <c:v>5.9800000000000001E-3</c:v>
                </c:pt>
                <c:pt idx="216">
                  <c:v>5.7800000000000004E-3</c:v>
                </c:pt>
                <c:pt idx="217">
                  <c:v>5.5999999999999999E-3</c:v>
                </c:pt>
                <c:pt idx="218">
                  <c:v>5.45E-3</c:v>
                </c:pt>
                <c:pt idx="219">
                  <c:v>5.28E-3</c:v>
                </c:pt>
                <c:pt idx="220">
                  <c:v>5.1200000000000004E-3</c:v>
                </c:pt>
                <c:pt idx="221">
                  <c:v>4.9699999999999996E-3</c:v>
                </c:pt>
                <c:pt idx="222">
                  <c:v>4.8199999999999996E-3</c:v>
                </c:pt>
                <c:pt idx="223">
                  <c:v>4.7099999999999998E-3</c:v>
                </c:pt>
                <c:pt idx="224">
                  <c:v>4.5700000000000003E-3</c:v>
                </c:pt>
                <c:pt idx="225">
                  <c:v>4.4400000000000004E-3</c:v>
                </c:pt>
                <c:pt idx="226">
                  <c:v>4.3200000000000001E-3</c:v>
                </c:pt>
                <c:pt idx="227">
                  <c:v>4.2300000000000003E-3</c:v>
                </c:pt>
                <c:pt idx="228">
                  <c:v>4.1200000000000004E-3</c:v>
                </c:pt>
                <c:pt idx="229">
                  <c:v>4.0099999999999997E-3</c:v>
                </c:pt>
                <c:pt idx="230">
                  <c:v>3.9100000000000003E-3</c:v>
                </c:pt>
                <c:pt idx="231">
                  <c:v>3.82E-3</c:v>
                </c:pt>
                <c:pt idx="232">
                  <c:v>3.7399999999999998E-3</c:v>
                </c:pt>
                <c:pt idx="233">
                  <c:v>3.65E-3</c:v>
                </c:pt>
                <c:pt idx="234">
                  <c:v>3.5599999999999998E-3</c:v>
                </c:pt>
                <c:pt idx="235">
                  <c:v>3.48E-3</c:v>
                </c:pt>
                <c:pt idx="236">
                  <c:v>3.4199999999999999E-3</c:v>
                </c:pt>
                <c:pt idx="237">
                  <c:v>3.3400000000000001E-3</c:v>
                </c:pt>
                <c:pt idx="238">
                  <c:v>3.2599999999999999E-3</c:v>
                </c:pt>
                <c:pt idx="239">
                  <c:v>3.2000000000000002E-3</c:v>
                </c:pt>
                <c:pt idx="240">
                  <c:v>3.15E-3</c:v>
                </c:pt>
                <c:pt idx="241">
                  <c:v>3.13E-3</c:v>
                </c:pt>
                <c:pt idx="242">
                  <c:v>3.13E-3</c:v>
                </c:pt>
                <c:pt idx="243">
                  <c:v>3.1800000000000001E-3</c:v>
                </c:pt>
                <c:pt idx="244">
                  <c:v>3.2599999999999999E-3</c:v>
                </c:pt>
                <c:pt idx="245">
                  <c:v>3.3600000000000001E-3</c:v>
                </c:pt>
                <c:pt idx="246">
                  <c:v>3.5000000000000001E-3</c:v>
                </c:pt>
                <c:pt idx="247">
                  <c:v>3.6700000000000001E-3</c:v>
                </c:pt>
                <c:pt idx="248">
                  <c:v>3.8600000000000001E-3</c:v>
                </c:pt>
                <c:pt idx="249">
                  <c:v>4.0699999999999998E-3</c:v>
                </c:pt>
                <c:pt idx="250">
                  <c:v>4.2500000000000003E-3</c:v>
                </c:pt>
                <c:pt idx="251">
                  <c:v>4.4900000000000001E-3</c:v>
                </c:pt>
                <c:pt idx="252">
                  <c:v>4.7400000000000003E-3</c:v>
                </c:pt>
                <c:pt idx="253">
                  <c:v>5.0099999999999997E-3</c:v>
                </c:pt>
                <c:pt idx="254">
                  <c:v>5.2300000000000003E-3</c:v>
                </c:pt>
                <c:pt idx="255">
                  <c:v>5.4999999999999997E-3</c:v>
                </c:pt>
                <c:pt idx="256">
                  <c:v>5.77E-3</c:v>
                </c:pt>
                <c:pt idx="257">
                  <c:v>6.0499999999999998E-3</c:v>
                </c:pt>
                <c:pt idx="258">
                  <c:v>6.3200000000000001E-3</c:v>
                </c:pt>
                <c:pt idx="259">
                  <c:v>6.5399999999999998E-3</c:v>
                </c:pt>
                <c:pt idx="260">
                  <c:v>6.8100000000000001E-3</c:v>
                </c:pt>
                <c:pt idx="261">
                  <c:v>7.0800000000000004E-3</c:v>
                </c:pt>
                <c:pt idx="262">
                  <c:v>7.3499999999999998E-3</c:v>
                </c:pt>
                <c:pt idx="263">
                  <c:v>7.5599999999999999E-3</c:v>
                </c:pt>
                <c:pt idx="264">
                  <c:v>7.8100000000000001E-3</c:v>
                </c:pt>
                <c:pt idx="265">
                  <c:v>8.0599999999999995E-3</c:v>
                </c:pt>
                <c:pt idx="266">
                  <c:v>8.2900000000000005E-3</c:v>
                </c:pt>
                <c:pt idx="267">
                  <c:v>8.5199999999999998E-3</c:v>
                </c:pt>
                <c:pt idx="268">
                  <c:v>8.6999999999999994E-3</c:v>
                </c:pt>
                <c:pt idx="269">
                  <c:v>8.9099999999999995E-3</c:v>
                </c:pt>
                <c:pt idx="270">
                  <c:v>9.1000000000000004E-3</c:v>
                </c:pt>
                <c:pt idx="271">
                  <c:v>9.2599999999999991E-3</c:v>
                </c:pt>
                <c:pt idx="272">
                  <c:v>9.3399999999999993E-3</c:v>
                </c:pt>
                <c:pt idx="273">
                  <c:v>9.3500000000000007E-3</c:v>
                </c:pt>
                <c:pt idx="274">
                  <c:v>9.2700000000000005E-3</c:v>
                </c:pt>
                <c:pt idx="275">
                  <c:v>9.11E-3</c:v>
                </c:pt>
                <c:pt idx="276">
                  <c:v>8.8999999999999999E-3</c:v>
                </c:pt>
                <c:pt idx="277">
                  <c:v>8.6300000000000005E-3</c:v>
                </c:pt>
                <c:pt idx="278">
                  <c:v>8.2699999999999996E-3</c:v>
                </c:pt>
                <c:pt idx="279">
                  <c:v>7.92E-3</c:v>
                </c:pt>
                <c:pt idx="280">
                  <c:v>7.5799999999999999E-3</c:v>
                </c:pt>
                <c:pt idx="281">
                  <c:v>7.2399999999999999E-3</c:v>
                </c:pt>
                <c:pt idx="282">
                  <c:v>6.9800000000000001E-3</c:v>
                </c:pt>
                <c:pt idx="283">
                  <c:v>6.6800000000000002E-3</c:v>
                </c:pt>
                <c:pt idx="284">
                  <c:v>6.3800000000000003E-3</c:v>
                </c:pt>
                <c:pt idx="285">
                  <c:v>6.11E-3</c:v>
                </c:pt>
                <c:pt idx="286">
                  <c:v>5.8999999999999999E-3</c:v>
                </c:pt>
                <c:pt idx="287">
                  <c:v>5.6600000000000001E-3</c:v>
                </c:pt>
                <c:pt idx="288">
                  <c:v>5.4400000000000004E-3</c:v>
                </c:pt>
                <c:pt idx="289">
                  <c:v>5.2300000000000003E-3</c:v>
                </c:pt>
                <c:pt idx="290">
                  <c:v>5.0299999999999997E-3</c:v>
                </c:pt>
                <c:pt idx="291">
                  <c:v>4.8900000000000002E-3</c:v>
                </c:pt>
                <c:pt idx="292">
                  <c:v>4.7200000000000002E-3</c:v>
                </c:pt>
                <c:pt idx="293">
                  <c:v>4.5599999999999998E-3</c:v>
                </c:pt>
                <c:pt idx="294">
                  <c:v>4.4000000000000003E-3</c:v>
                </c:pt>
                <c:pt idx="295">
                  <c:v>4.2900000000000004E-3</c:v>
                </c:pt>
                <c:pt idx="296">
                  <c:v>4.15E-3</c:v>
                </c:pt>
                <c:pt idx="297">
                  <c:v>4.0299999999999997E-3</c:v>
                </c:pt>
                <c:pt idx="298">
                  <c:v>3.8999999999999998E-3</c:v>
                </c:pt>
                <c:pt idx="299">
                  <c:v>3.79E-3</c:v>
                </c:pt>
                <c:pt idx="300">
                  <c:v>3.7000000000000002E-3</c:v>
                </c:pt>
                <c:pt idx="301">
                  <c:v>3.5999999999999999E-3</c:v>
                </c:pt>
                <c:pt idx="302">
                  <c:v>3.5000000000000001E-3</c:v>
                </c:pt>
                <c:pt idx="303">
                  <c:v>3.3999999999999998E-3</c:v>
                </c:pt>
                <c:pt idx="304">
                  <c:v>3.3300000000000001E-3</c:v>
                </c:pt>
                <c:pt idx="305">
                  <c:v>3.2399999999999998E-3</c:v>
                </c:pt>
                <c:pt idx="306">
                  <c:v>3.16E-3</c:v>
                </c:pt>
                <c:pt idx="307">
                  <c:v>3.0799999999999998E-3</c:v>
                </c:pt>
                <c:pt idx="308">
                  <c:v>3.0000000000000001E-3</c:v>
                </c:pt>
                <c:pt idx="309">
                  <c:v>2.9499999999999999E-3</c:v>
                </c:pt>
                <c:pt idx="310">
                  <c:v>2.8700000000000002E-3</c:v>
                </c:pt>
                <c:pt idx="311">
                  <c:v>2.8E-3</c:v>
                </c:pt>
                <c:pt idx="312">
                  <c:v>2.7399999999999998E-3</c:v>
                </c:pt>
                <c:pt idx="313">
                  <c:v>2.6900000000000001E-3</c:v>
                </c:pt>
                <c:pt idx="314">
                  <c:v>2.63E-3</c:v>
                </c:pt>
                <c:pt idx="315">
                  <c:v>2.5699999999999998E-3</c:v>
                </c:pt>
                <c:pt idx="316">
                  <c:v>2.5200000000000001E-3</c:v>
                </c:pt>
                <c:pt idx="317">
                  <c:v>2.4599999999999999E-3</c:v>
                </c:pt>
                <c:pt idx="318">
                  <c:v>2.4199999999999998E-3</c:v>
                </c:pt>
                <c:pt idx="319">
                  <c:v>2.3900000000000002E-3</c:v>
                </c:pt>
                <c:pt idx="320">
                  <c:v>2.3800000000000002E-3</c:v>
                </c:pt>
                <c:pt idx="321">
                  <c:v>2.3999999999999998E-3</c:v>
                </c:pt>
                <c:pt idx="322">
                  <c:v>2.4399999999999999E-3</c:v>
                </c:pt>
                <c:pt idx="323">
                  <c:v>2.5200000000000001E-3</c:v>
                </c:pt>
                <c:pt idx="324">
                  <c:v>2.6199999999999999E-3</c:v>
                </c:pt>
                <c:pt idx="325">
                  <c:v>2.7399999999999998E-3</c:v>
                </c:pt>
                <c:pt idx="326">
                  <c:v>2.8800000000000002E-3</c:v>
                </c:pt>
                <c:pt idx="327">
                  <c:v>3.0100000000000001E-3</c:v>
                </c:pt>
                <c:pt idx="328">
                  <c:v>3.1800000000000001E-3</c:v>
                </c:pt>
                <c:pt idx="329">
                  <c:v>3.3600000000000001E-3</c:v>
                </c:pt>
                <c:pt idx="330">
                  <c:v>3.5500000000000002E-3</c:v>
                </c:pt>
                <c:pt idx="331">
                  <c:v>3.7100000000000002E-3</c:v>
                </c:pt>
                <c:pt idx="332">
                  <c:v>3.9199999999999999E-3</c:v>
                </c:pt>
                <c:pt idx="333">
                  <c:v>4.13E-3</c:v>
                </c:pt>
                <c:pt idx="334">
                  <c:v>4.3499999999999997E-3</c:v>
                </c:pt>
                <c:pt idx="335">
                  <c:v>4.5799999999999999E-3</c:v>
                </c:pt>
                <c:pt idx="336">
                  <c:v>4.7600000000000003E-3</c:v>
                </c:pt>
                <c:pt idx="337">
                  <c:v>4.9800000000000001E-3</c:v>
                </c:pt>
                <c:pt idx="338">
                  <c:v>5.1999999999999998E-3</c:v>
                </c:pt>
                <c:pt idx="339">
                  <c:v>5.4200000000000003E-3</c:v>
                </c:pt>
                <c:pt idx="340">
                  <c:v>5.5900000000000004E-3</c:v>
                </c:pt>
                <c:pt idx="341">
                  <c:v>5.8199999999999997E-3</c:v>
                </c:pt>
                <c:pt idx="342">
                  <c:v>6.0299999999999998E-3</c:v>
                </c:pt>
                <c:pt idx="343">
                  <c:v>6.2300000000000003E-3</c:v>
                </c:pt>
                <c:pt idx="344">
                  <c:v>6.45E-3</c:v>
                </c:pt>
                <c:pt idx="345">
                  <c:v>6.6100000000000004E-3</c:v>
                </c:pt>
                <c:pt idx="346">
                  <c:v>6.8100000000000001E-3</c:v>
                </c:pt>
                <c:pt idx="347">
                  <c:v>7.0000000000000001E-3</c:v>
                </c:pt>
                <c:pt idx="348">
                  <c:v>7.1900000000000002E-3</c:v>
                </c:pt>
                <c:pt idx="349">
                  <c:v>7.3699999999999998E-3</c:v>
                </c:pt>
                <c:pt idx="350">
                  <c:v>7.4799999999999997E-3</c:v>
                </c:pt>
                <c:pt idx="351">
                  <c:v>7.5599999999999999E-3</c:v>
                </c:pt>
                <c:pt idx="352">
                  <c:v>7.5599999999999999E-3</c:v>
                </c:pt>
                <c:pt idx="353">
                  <c:v>7.4700000000000001E-3</c:v>
                </c:pt>
                <c:pt idx="354">
                  <c:v>7.3499999999999998E-3</c:v>
                </c:pt>
                <c:pt idx="355">
                  <c:v>7.1599999999999997E-3</c:v>
                </c:pt>
                <c:pt idx="356">
                  <c:v>6.9199999999999999E-3</c:v>
                </c:pt>
                <c:pt idx="357">
                  <c:v>6.6600000000000001E-3</c:v>
                </c:pt>
                <c:pt idx="358">
                  <c:v>6.4000000000000003E-3</c:v>
                </c:pt>
                <c:pt idx="359">
                  <c:v>6.1900000000000002E-3</c:v>
                </c:pt>
                <c:pt idx="360">
                  <c:v>5.9300000000000004E-3</c:v>
                </c:pt>
                <c:pt idx="361">
                  <c:v>5.6800000000000002E-3</c:v>
                </c:pt>
                <c:pt idx="362">
                  <c:v>5.4400000000000004E-3</c:v>
                </c:pt>
                <c:pt idx="363">
                  <c:v>5.2599999999999999E-3</c:v>
                </c:pt>
                <c:pt idx="364">
                  <c:v>5.0499999999999998E-3</c:v>
                </c:pt>
                <c:pt idx="365">
                  <c:v>4.8599999999999997E-3</c:v>
                </c:pt>
                <c:pt idx="366">
                  <c:v>4.6699999999999997E-3</c:v>
                </c:pt>
                <c:pt idx="367">
                  <c:v>4.4999999999999997E-3</c:v>
                </c:pt>
                <c:pt idx="368">
                  <c:v>4.3699999999999998E-3</c:v>
                </c:pt>
                <c:pt idx="369">
                  <c:v>4.2199999999999998E-3</c:v>
                </c:pt>
                <c:pt idx="370">
                  <c:v>4.0800000000000003E-3</c:v>
                </c:pt>
                <c:pt idx="371">
                  <c:v>3.9500000000000004E-3</c:v>
                </c:pt>
                <c:pt idx="372">
                  <c:v>3.8500000000000001E-3</c:v>
                </c:pt>
                <c:pt idx="373">
                  <c:v>3.7299999999999998E-3</c:v>
                </c:pt>
                <c:pt idx="374">
                  <c:v>3.62E-3</c:v>
                </c:pt>
                <c:pt idx="375">
                  <c:v>3.5200000000000001E-3</c:v>
                </c:pt>
                <c:pt idx="376">
                  <c:v>3.4099999999999998E-3</c:v>
                </c:pt>
                <c:pt idx="377">
                  <c:v>3.3400000000000001E-3</c:v>
                </c:pt>
                <c:pt idx="378">
                  <c:v>3.2499999999999999E-3</c:v>
                </c:pt>
                <c:pt idx="379">
                  <c:v>3.15E-3</c:v>
                </c:pt>
                <c:pt idx="380">
                  <c:v>3.0699999999999998E-3</c:v>
                </c:pt>
                <c:pt idx="381">
                  <c:v>3.0100000000000001E-3</c:v>
                </c:pt>
                <c:pt idx="382">
                  <c:v>2.9299999999999999E-3</c:v>
                </c:pt>
                <c:pt idx="383">
                  <c:v>2.8600000000000001E-3</c:v>
                </c:pt>
                <c:pt idx="384">
                  <c:v>2.7899999999999999E-3</c:v>
                </c:pt>
                <c:pt idx="385">
                  <c:v>2.7200000000000002E-3</c:v>
                </c:pt>
                <c:pt idx="386">
                  <c:v>2.6700000000000001E-3</c:v>
                </c:pt>
                <c:pt idx="387">
                  <c:v>2.6099999999999999E-3</c:v>
                </c:pt>
                <c:pt idx="388">
                  <c:v>2.5500000000000002E-3</c:v>
                </c:pt>
                <c:pt idx="389">
                  <c:v>2.49E-3</c:v>
                </c:pt>
                <c:pt idx="390">
                  <c:v>2.4399999999999999E-3</c:v>
                </c:pt>
                <c:pt idx="391">
                  <c:v>2.3900000000000002E-3</c:v>
                </c:pt>
                <c:pt idx="392">
                  <c:v>2.33E-3</c:v>
                </c:pt>
                <c:pt idx="393">
                  <c:v>2.2799999999999999E-3</c:v>
                </c:pt>
                <c:pt idx="394">
                  <c:v>2.2399999999999998E-3</c:v>
                </c:pt>
                <c:pt idx="395">
                  <c:v>2.2000000000000001E-3</c:v>
                </c:pt>
                <c:pt idx="396">
                  <c:v>2.16E-3</c:v>
                </c:pt>
                <c:pt idx="397">
                  <c:v>2.1299999999999999E-3</c:v>
                </c:pt>
                <c:pt idx="398">
                  <c:v>2.1199999999999999E-3</c:v>
                </c:pt>
                <c:pt idx="399">
                  <c:v>2.1199999999999999E-3</c:v>
                </c:pt>
                <c:pt idx="400">
                  <c:v>2.15E-3</c:v>
                </c:pt>
                <c:pt idx="401">
                  <c:v>2.2000000000000001E-3</c:v>
                </c:pt>
                <c:pt idx="402">
                  <c:v>2.2799999999999999E-3</c:v>
                </c:pt>
                <c:pt idx="403">
                  <c:v>2.3800000000000002E-3</c:v>
                </c:pt>
                <c:pt idx="404">
                  <c:v>2.48E-3</c:v>
                </c:pt>
                <c:pt idx="405">
                  <c:v>2.6099999999999999E-3</c:v>
                </c:pt>
                <c:pt idx="406">
                  <c:v>2.7499999999999998E-3</c:v>
                </c:pt>
                <c:pt idx="407">
                  <c:v>2.9099999999999998E-3</c:v>
                </c:pt>
                <c:pt idx="408">
                  <c:v>3.0400000000000002E-3</c:v>
                </c:pt>
                <c:pt idx="409">
                  <c:v>3.2100000000000002E-3</c:v>
                </c:pt>
                <c:pt idx="410">
                  <c:v>3.3899999999999998E-3</c:v>
                </c:pt>
                <c:pt idx="411">
                  <c:v>3.5799999999999998E-3</c:v>
                </c:pt>
                <c:pt idx="412">
                  <c:v>3.7699999999999999E-3</c:v>
                </c:pt>
                <c:pt idx="413">
                  <c:v>3.9300000000000003E-3</c:v>
                </c:pt>
                <c:pt idx="414">
                  <c:v>4.13E-3</c:v>
                </c:pt>
                <c:pt idx="415">
                  <c:v>4.3299999999999996E-3</c:v>
                </c:pt>
                <c:pt idx="416">
                  <c:v>4.5300000000000002E-3</c:v>
                </c:pt>
                <c:pt idx="417">
                  <c:v>4.7400000000000003E-3</c:v>
                </c:pt>
                <c:pt idx="418">
                  <c:v>4.8999999999999998E-3</c:v>
                </c:pt>
                <c:pt idx="419">
                  <c:v>5.11E-3</c:v>
                </c:pt>
                <c:pt idx="420">
                  <c:v>5.3200000000000001E-3</c:v>
                </c:pt>
                <c:pt idx="421">
                  <c:v>5.5300000000000002E-3</c:v>
                </c:pt>
                <c:pt idx="422">
                  <c:v>5.6899999999999997E-3</c:v>
                </c:pt>
                <c:pt idx="423">
                  <c:v>5.8999999999999999E-3</c:v>
                </c:pt>
                <c:pt idx="424">
                  <c:v>6.1000000000000004E-3</c:v>
                </c:pt>
                <c:pt idx="425">
                  <c:v>6.3E-3</c:v>
                </c:pt>
                <c:pt idx="426">
                  <c:v>6.4999999999999997E-3</c:v>
                </c:pt>
                <c:pt idx="427">
                  <c:v>6.6499999999999997E-3</c:v>
                </c:pt>
                <c:pt idx="428">
                  <c:v>6.8399999999999997E-3</c:v>
                </c:pt>
                <c:pt idx="429">
                  <c:v>7.0200000000000002E-3</c:v>
                </c:pt>
                <c:pt idx="430">
                  <c:v>7.2100000000000003E-3</c:v>
                </c:pt>
                <c:pt idx="431">
                  <c:v>7.3499999999999998E-3</c:v>
                </c:pt>
                <c:pt idx="432">
                  <c:v>7.4999999999999997E-3</c:v>
                </c:pt>
                <c:pt idx="433">
                  <c:v>7.6699999999999997E-3</c:v>
                </c:pt>
                <c:pt idx="434">
                  <c:v>7.8399999999999997E-3</c:v>
                </c:pt>
                <c:pt idx="435">
                  <c:v>8.0199999999999994E-3</c:v>
                </c:pt>
                <c:pt idx="436">
                  <c:v>8.1499999999999993E-3</c:v>
                </c:pt>
                <c:pt idx="437">
                  <c:v>8.3000000000000001E-3</c:v>
                </c:pt>
                <c:pt idx="438">
                  <c:v>8.4399999999999996E-3</c:v>
                </c:pt>
                <c:pt idx="439">
                  <c:v>8.5800000000000008E-3</c:v>
                </c:pt>
                <c:pt idx="440">
                  <c:v>8.6899999999999998E-3</c:v>
                </c:pt>
                <c:pt idx="441">
                  <c:v>8.8199999999999997E-3</c:v>
                </c:pt>
                <c:pt idx="442">
                  <c:v>8.9599999999999992E-3</c:v>
                </c:pt>
                <c:pt idx="443">
                  <c:v>9.1000000000000004E-3</c:v>
                </c:pt>
                <c:pt idx="444">
                  <c:v>9.2300000000000004E-3</c:v>
                </c:pt>
                <c:pt idx="445">
                  <c:v>9.3200000000000002E-3</c:v>
                </c:pt>
                <c:pt idx="446">
                  <c:v>9.4500000000000001E-3</c:v>
                </c:pt>
                <c:pt idx="447">
                  <c:v>9.5700000000000004E-3</c:v>
                </c:pt>
                <c:pt idx="448">
                  <c:v>9.6799999999999994E-3</c:v>
                </c:pt>
                <c:pt idx="449">
                  <c:v>9.7699999999999992E-3</c:v>
                </c:pt>
                <c:pt idx="450">
                  <c:v>9.8899999999999995E-3</c:v>
                </c:pt>
                <c:pt idx="451">
                  <c:v>0.01</c:v>
                </c:pt>
                <c:pt idx="452">
                  <c:v>1.01E-2</c:v>
                </c:pt>
                <c:pt idx="453">
                  <c:v>1.0200000000000001E-2</c:v>
                </c:pt>
                <c:pt idx="454">
                  <c:v>1.03E-2</c:v>
                </c:pt>
                <c:pt idx="455">
                  <c:v>1.04E-2</c:v>
                </c:pt>
                <c:pt idx="456">
                  <c:v>1.0500000000000001E-2</c:v>
                </c:pt>
                <c:pt idx="457">
                  <c:v>1.06E-2</c:v>
                </c:pt>
                <c:pt idx="458">
                  <c:v>1.0699999999999999E-2</c:v>
                </c:pt>
                <c:pt idx="459">
                  <c:v>1.0800000000000001E-2</c:v>
                </c:pt>
                <c:pt idx="460">
                  <c:v>1.0999999999999999E-2</c:v>
                </c:pt>
                <c:pt idx="461">
                  <c:v>1.11E-2</c:v>
                </c:pt>
                <c:pt idx="462">
                  <c:v>1.12E-2</c:v>
                </c:pt>
                <c:pt idx="463">
                  <c:v>1.1299999999999999E-2</c:v>
                </c:pt>
                <c:pt idx="464">
                  <c:v>1.14E-2</c:v>
                </c:pt>
                <c:pt idx="465">
                  <c:v>1.15E-2</c:v>
                </c:pt>
                <c:pt idx="466">
                  <c:v>1.17E-2</c:v>
                </c:pt>
                <c:pt idx="467">
                  <c:v>1.18E-2</c:v>
                </c:pt>
                <c:pt idx="468">
                  <c:v>1.1900000000000001E-2</c:v>
                </c:pt>
                <c:pt idx="469">
                  <c:v>1.21E-2</c:v>
                </c:pt>
                <c:pt idx="470">
                  <c:v>1.2200000000000001E-2</c:v>
                </c:pt>
                <c:pt idx="471">
                  <c:v>1.24E-2</c:v>
                </c:pt>
                <c:pt idx="472">
                  <c:v>1.2500000000000001E-2</c:v>
                </c:pt>
                <c:pt idx="473">
                  <c:v>1.2699999999999999E-2</c:v>
                </c:pt>
                <c:pt idx="474">
                  <c:v>1.29E-2</c:v>
                </c:pt>
                <c:pt idx="475">
                  <c:v>1.2999999999999999E-2</c:v>
                </c:pt>
                <c:pt idx="476">
                  <c:v>1.32E-2</c:v>
                </c:pt>
                <c:pt idx="477">
                  <c:v>1.34E-2</c:v>
                </c:pt>
                <c:pt idx="478">
                  <c:v>1.3599999999999999E-2</c:v>
                </c:pt>
                <c:pt idx="479">
                  <c:v>1.38E-2</c:v>
                </c:pt>
                <c:pt idx="480">
                  <c:v>1.4E-2</c:v>
                </c:pt>
                <c:pt idx="481">
                  <c:v>1.4200000000000001E-2</c:v>
                </c:pt>
                <c:pt idx="482">
                  <c:v>1.4500000000000001E-2</c:v>
                </c:pt>
                <c:pt idx="483">
                  <c:v>1.47E-2</c:v>
                </c:pt>
                <c:pt idx="484">
                  <c:v>1.4999999999999999E-2</c:v>
                </c:pt>
                <c:pt idx="485">
                  <c:v>1.5299999999999999E-2</c:v>
                </c:pt>
                <c:pt idx="486">
                  <c:v>1.55E-2</c:v>
                </c:pt>
                <c:pt idx="487">
                  <c:v>1.5800000000000002E-2</c:v>
                </c:pt>
                <c:pt idx="488">
                  <c:v>1.61E-2</c:v>
                </c:pt>
                <c:pt idx="489">
                  <c:v>1.6400000000000001E-2</c:v>
                </c:pt>
                <c:pt idx="490">
                  <c:v>1.66E-2</c:v>
                </c:pt>
                <c:pt idx="491">
                  <c:v>1.7000000000000001E-2</c:v>
                </c:pt>
                <c:pt idx="492">
                  <c:v>1.7299999999999999E-2</c:v>
                </c:pt>
                <c:pt idx="493">
                  <c:v>1.77E-2</c:v>
                </c:pt>
                <c:pt idx="494">
                  <c:v>1.7999999999999999E-2</c:v>
                </c:pt>
                <c:pt idx="495">
                  <c:v>1.83E-2</c:v>
                </c:pt>
                <c:pt idx="496">
                  <c:v>1.8700000000000001E-2</c:v>
                </c:pt>
                <c:pt idx="497">
                  <c:v>1.9E-2</c:v>
                </c:pt>
                <c:pt idx="498">
                  <c:v>1.9400000000000001E-2</c:v>
                </c:pt>
                <c:pt idx="499">
                  <c:v>1.9599999999999999E-2</c:v>
                </c:pt>
                <c:pt idx="500">
                  <c:v>0.02</c:v>
                </c:pt>
                <c:pt idx="501">
                  <c:v>2.0299999999999999E-2</c:v>
                </c:pt>
                <c:pt idx="502">
                  <c:v>2.07E-2</c:v>
                </c:pt>
                <c:pt idx="503">
                  <c:v>2.1000000000000001E-2</c:v>
                </c:pt>
                <c:pt idx="504">
                  <c:v>2.12E-2</c:v>
                </c:pt>
                <c:pt idx="505">
                  <c:v>2.1499999999999998E-2</c:v>
                </c:pt>
                <c:pt idx="506">
                  <c:v>2.1700000000000001E-2</c:v>
                </c:pt>
                <c:pt idx="507">
                  <c:v>2.1999999999999999E-2</c:v>
                </c:pt>
                <c:pt idx="508">
                  <c:v>2.2200000000000001E-2</c:v>
                </c:pt>
                <c:pt idx="509">
                  <c:v>2.24E-2</c:v>
                </c:pt>
                <c:pt idx="510">
                  <c:v>2.2599999999999999E-2</c:v>
                </c:pt>
                <c:pt idx="511">
                  <c:v>2.2700000000000001E-2</c:v>
                </c:pt>
                <c:pt idx="512">
                  <c:v>2.29E-2</c:v>
                </c:pt>
                <c:pt idx="513">
                  <c:v>2.29E-2</c:v>
                </c:pt>
                <c:pt idx="514">
                  <c:v>2.3E-2</c:v>
                </c:pt>
                <c:pt idx="515">
                  <c:v>2.3099999999999999E-2</c:v>
                </c:pt>
                <c:pt idx="516">
                  <c:v>2.3099999999999999E-2</c:v>
                </c:pt>
                <c:pt idx="517">
                  <c:v>2.3199999999999998E-2</c:v>
                </c:pt>
                <c:pt idx="518">
                  <c:v>2.3099999999999999E-2</c:v>
                </c:pt>
                <c:pt idx="519">
                  <c:v>2.3099999999999999E-2</c:v>
                </c:pt>
                <c:pt idx="520">
                  <c:v>2.3E-2</c:v>
                </c:pt>
                <c:pt idx="521">
                  <c:v>2.29E-2</c:v>
                </c:pt>
                <c:pt idx="522">
                  <c:v>2.2700000000000001E-2</c:v>
                </c:pt>
                <c:pt idx="523">
                  <c:v>2.2499999999999999E-2</c:v>
                </c:pt>
                <c:pt idx="524">
                  <c:v>2.2200000000000001E-2</c:v>
                </c:pt>
                <c:pt idx="525">
                  <c:v>2.18E-2</c:v>
                </c:pt>
                <c:pt idx="526">
                  <c:v>2.1499999999999998E-2</c:v>
                </c:pt>
                <c:pt idx="527">
                  <c:v>2.1000000000000001E-2</c:v>
                </c:pt>
                <c:pt idx="528">
                  <c:v>2.06E-2</c:v>
                </c:pt>
                <c:pt idx="529">
                  <c:v>0.02</c:v>
                </c:pt>
                <c:pt idx="530">
                  <c:v>1.95E-2</c:v>
                </c:pt>
                <c:pt idx="531">
                  <c:v>1.9E-2</c:v>
                </c:pt>
                <c:pt idx="532">
                  <c:v>1.84E-2</c:v>
                </c:pt>
                <c:pt idx="533">
                  <c:v>1.77E-2</c:v>
                </c:pt>
                <c:pt idx="534">
                  <c:v>1.6899999999999998E-2</c:v>
                </c:pt>
                <c:pt idx="535">
                  <c:v>1.61E-2</c:v>
                </c:pt>
                <c:pt idx="536">
                  <c:v>1.5100000000000001E-2</c:v>
                </c:pt>
                <c:pt idx="537">
                  <c:v>1.4E-2</c:v>
                </c:pt>
                <c:pt idx="538">
                  <c:v>1.29E-2</c:v>
                </c:pt>
                <c:pt idx="539">
                  <c:v>1.18E-2</c:v>
                </c:pt>
                <c:pt idx="540">
                  <c:v>1.0999999999999999E-2</c:v>
                </c:pt>
                <c:pt idx="541">
                  <c:v>0.01</c:v>
                </c:pt>
                <c:pt idx="542">
                  <c:v>9.1299999999999992E-3</c:v>
                </c:pt>
                <c:pt idx="543">
                  <c:v>8.3199999999999993E-3</c:v>
                </c:pt>
                <c:pt idx="544">
                  <c:v>7.7400000000000004E-3</c:v>
                </c:pt>
                <c:pt idx="545">
                  <c:v>7.0800000000000004E-3</c:v>
                </c:pt>
                <c:pt idx="546">
                  <c:v>6.4999999999999997E-3</c:v>
                </c:pt>
                <c:pt idx="547">
                  <c:v>6.0099999999999997E-3</c:v>
                </c:pt>
                <c:pt idx="548">
                  <c:v>5.5700000000000003E-3</c:v>
                </c:pt>
                <c:pt idx="549">
                  <c:v>5.2700000000000004E-3</c:v>
                </c:pt>
                <c:pt idx="550">
                  <c:v>4.9399999999999999E-3</c:v>
                </c:pt>
                <c:pt idx="551">
                  <c:v>4.6499999999999996E-3</c:v>
                </c:pt>
                <c:pt idx="552">
                  <c:v>4.4000000000000003E-3</c:v>
                </c:pt>
                <c:pt idx="553">
                  <c:v>4.1700000000000001E-3</c:v>
                </c:pt>
                <c:pt idx="554">
                  <c:v>4.0200000000000001E-3</c:v>
                </c:pt>
                <c:pt idx="555">
                  <c:v>3.8400000000000001E-3</c:v>
                </c:pt>
                <c:pt idx="556">
                  <c:v>3.6800000000000001E-3</c:v>
                </c:pt>
                <c:pt idx="557">
                  <c:v>3.5300000000000002E-3</c:v>
                </c:pt>
                <c:pt idx="558">
                  <c:v>3.4199999999999999E-3</c:v>
                </c:pt>
                <c:pt idx="559">
                  <c:v>3.29E-3</c:v>
                </c:pt>
                <c:pt idx="560">
                  <c:v>3.1700000000000001E-3</c:v>
                </c:pt>
                <c:pt idx="561">
                  <c:v>3.0599999999999998E-3</c:v>
                </c:pt>
                <c:pt idx="562">
                  <c:v>2.96E-3</c:v>
                </c:pt>
                <c:pt idx="563">
                  <c:v>2.8900000000000002E-3</c:v>
                </c:pt>
                <c:pt idx="564">
                  <c:v>2.8E-3</c:v>
                </c:pt>
                <c:pt idx="565">
                  <c:v>2.7100000000000002E-3</c:v>
                </c:pt>
                <c:pt idx="566">
                  <c:v>2.63E-3</c:v>
                </c:pt>
                <c:pt idx="567">
                  <c:v>2.5699999999999998E-3</c:v>
                </c:pt>
                <c:pt idx="568">
                  <c:v>2.49E-3</c:v>
                </c:pt>
                <c:pt idx="569">
                  <c:v>2.4199999999999998E-3</c:v>
                </c:pt>
                <c:pt idx="570">
                  <c:v>2.3600000000000001E-3</c:v>
                </c:pt>
                <c:pt idx="571">
                  <c:v>2.3E-3</c:v>
                </c:pt>
                <c:pt idx="572">
                  <c:v>2.2499999999999998E-3</c:v>
                </c:pt>
                <c:pt idx="573">
                  <c:v>2.2000000000000001E-3</c:v>
                </c:pt>
                <c:pt idx="574">
                  <c:v>2.15E-3</c:v>
                </c:pt>
                <c:pt idx="575">
                  <c:v>2.0999999999999999E-3</c:v>
                </c:pt>
                <c:pt idx="576">
                  <c:v>2.0600000000000002E-3</c:v>
                </c:pt>
                <c:pt idx="577">
                  <c:v>2.0200000000000001E-3</c:v>
                </c:pt>
                <c:pt idx="578">
                  <c:v>1.98E-3</c:v>
                </c:pt>
                <c:pt idx="579">
                  <c:v>1.9400000000000001E-3</c:v>
                </c:pt>
                <c:pt idx="580">
                  <c:v>1.9E-3</c:v>
                </c:pt>
                <c:pt idx="581">
                  <c:v>1.8699999999999999E-3</c:v>
                </c:pt>
                <c:pt idx="582">
                  <c:v>1.8400000000000001E-3</c:v>
                </c:pt>
                <c:pt idx="583">
                  <c:v>1.81E-3</c:v>
                </c:pt>
                <c:pt idx="584">
                  <c:v>1.7799999999999999E-3</c:v>
                </c:pt>
                <c:pt idx="585">
                  <c:v>1.7600000000000001E-3</c:v>
                </c:pt>
                <c:pt idx="586">
                  <c:v>1.73E-3</c:v>
                </c:pt>
                <c:pt idx="587">
                  <c:v>1.6999999999999999E-3</c:v>
                </c:pt>
                <c:pt idx="588">
                  <c:v>1.67E-3</c:v>
                </c:pt>
                <c:pt idx="589">
                  <c:v>1.65E-3</c:v>
                </c:pt>
                <c:pt idx="590">
                  <c:v>1.6299999999999999E-3</c:v>
                </c:pt>
                <c:pt idx="591">
                  <c:v>1.6100000000000001E-3</c:v>
                </c:pt>
                <c:pt idx="592">
                  <c:v>1.5900000000000001E-3</c:v>
                </c:pt>
                <c:pt idx="593">
                  <c:v>1.57E-3</c:v>
                </c:pt>
                <c:pt idx="594">
                  <c:v>1.5499999999999999E-3</c:v>
                </c:pt>
                <c:pt idx="595">
                  <c:v>1.5299999999999999E-3</c:v>
                </c:pt>
                <c:pt idx="596">
                  <c:v>1.5100000000000001E-3</c:v>
                </c:pt>
                <c:pt idx="597">
                  <c:v>1.49E-3</c:v>
                </c:pt>
                <c:pt idx="598">
                  <c:v>1.47E-3</c:v>
                </c:pt>
                <c:pt idx="599">
                  <c:v>1.4599999999999999E-3</c:v>
                </c:pt>
                <c:pt idx="600">
                  <c:v>1.4400000000000001E-3</c:v>
                </c:pt>
                <c:pt idx="601">
                  <c:v>1.42E-3</c:v>
                </c:pt>
                <c:pt idx="602">
                  <c:v>1.41E-3</c:v>
                </c:pt>
                <c:pt idx="603">
                  <c:v>1.4E-3</c:v>
                </c:pt>
                <c:pt idx="604">
                  <c:v>1.3799999999999999E-3</c:v>
                </c:pt>
                <c:pt idx="605">
                  <c:v>1.3600000000000001E-3</c:v>
                </c:pt>
                <c:pt idx="606">
                  <c:v>1.3500000000000001E-3</c:v>
                </c:pt>
                <c:pt idx="607">
                  <c:v>1.34E-3</c:v>
                </c:pt>
                <c:pt idx="608">
                  <c:v>1.33E-3</c:v>
                </c:pt>
                <c:pt idx="609">
                  <c:v>1.31E-3</c:v>
                </c:pt>
                <c:pt idx="610">
                  <c:v>1.2999999999999999E-3</c:v>
                </c:pt>
                <c:pt idx="611">
                  <c:v>1.2899999999999999E-3</c:v>
                </c:pt>
              </c:numCache>
            </c:numRef>
          </c:yVal>
          <c:smooth val="1"/>
          <c:extLst>
            <c:ext xmlns:c16="http://schemas.microsoft.com/office/drawing/2014/chart" uri="{C3380CC4-5D6E-409C-BE32-E72D297353CC}">
              <c16:uniqueId val="{00000000-85BE-4240-AF8D-C99F5437B002}"/>
            </c:ext>
          </c:extLst>
        </c:ser>
        <c:ser>
          <c:idx val="1"/>
          <c:order val="1"/>
          <c:tx>
            <c:v>1hr 12cycles</c:v>
          </c:tx>
          <c:spPr>
            <a:ln w="19050" cap="rnd">
              <a:solidFill>
                <a:schemeClr val="accent1"/>
              </a:solidFill>
              <a:round/>
            </a:ln>
            <a:effectLst/>
          </c:spPr>
          <c:marker>
            <c:symbol val="none"/>
          </c:marker>
          <c:xVal>
            <c:numRef>
              <c:f>J_native1!$M$44:$M$655</c:f>
              <c:numCache>
                <c:formatCode>General</c:formatCode>
                <c:ptCount val="612"/>
                <c:pt idx="0">
                  <c:v>4.1700000000000001E-3</c:v>
                </c:pt>
                <c:pt idx="1">
                  <c:v>5.7500000000000002E-2</c:v>
                </c:pt>
                <c:pt idx="2">
                  <c:v>0.124</c:v>
                </c:pt>
                <c:pt idx="3">
                  <c:v>0.191</c:v>
                </c:pt>
                <c:pt idx="4">
                  <c:v>0.25800000000000001</c:v>
                </c:pt>
                <c:pt idx="5">
                  <c:v>0.311</c:v>
                </c:pt>
                <c:pt idx="6">
                  <c:v>0.378</c:v>
                </c:pt>
                <c:pt idx="7">
                  <c:v>0.44400000000000001</c:v>
                </c:pt>
                <c:pt idx="8">
                  <c:v>0.51100000000000001</c:v>
                </c:pt>
                <c:pt idx="9">
                  <c:v>0.57799999999999996</c:v>
                </c:pt>
                <c:pt idx="10">
                  <c:v>0.63100000000000001</c:v>
                </c:pt>
                <c:pt idx="11">
                  <c:v>0.69799999999999995</c:v>
                </c:pt>
                <c:pt idx="12">
                  <c:v>0.76400000000000001</c:v>
                </c:pt>
                <c:pt idx="13">
                  <c:v>0.83099999999999996</c:v>
                </c:pt>
                <c:pt idx="14">
                  <c:v>0.88400000000000001</c:v>
                </c:pt>
                <c:pt idx="15">
                  <c:v>0.95099999999999996</c:v>
                </c:pt>
                <c:pt idx="16">
                  <c:v>1.018</c:v>
                </c:pt>
                <c:pt idx="17">
                  <c:v>1.0840000000000001</c:v>
                </c:pt>
                <c:pt idx="18">
                  <c:v>1.151</c:v>
                </c:pt>
                <c:pt idx="19">
                  <c:v>1.204</c:v>
                </c:pt>
                <c:pt idx="20">
                  <c:v>1.2709999999999999</c:v>
                </c:pt>
                <c:pt idx="21">
                  <c:v>1.3380000000000001</c:v>
                </c:pt>
                <c:pt idx="22">
                  <c:v>1.4039999999999999</c:v>
                </c:pt>
                <c:pt idx="23">
                  <c:v>1.458</c:v>
                </c:pt>
                <c:pt idx="24">
                  <c:v>1.524</c:v>
                </c:pt>
                <c:pt idx="25">
                  <c:v>1.591</c:v>
                </c:pt>
                <c:pt idx="26">
                  <c:v>1.6579999999999999</c:v>
                </c:pt>
                <c:pt idx="27">
                  <c:v>1.724</c:v>
                </c:pt>
                <c:pt idx="28">
                  <c:v>1.778</c:v>
                </c:pt>
                <c:pt idx="29">
                  <c:v>1.8440000000000001</c:v>
                </c:pt>
                <c:pt idx="30">
                  <c:v>1.911</c:v>
                </c:pt>
                <c:pt idx="31">
                  <c:v>1.978</c:v>
                </c:pt>
                <c:pt idx="32">
                  <c:v>2.0310000000000001</c:v>
                </c:pt>
                <c:pt idx="33">
                  <c:v>2.0979999999999999</c:v>
                </c:pt>
                <c:pt idx="34">
                  <c:v>2.1640000000000001</c:v>
                </c:pt>
                <c:pt idx="35">
                  <c:v>2.2309999999999999</c:v>
                </c:pt>
                <c:pt idx="36">
                  <c:v>2.298</c:v>
                </c:pt>
                <c:pt idx="37">
                  <c:v>2.351</c:v>
                </c:pt>
                <c:pt idx="38">
                  <c:v>2.4180000000000001</c:v>
                </c:pt>
                <c:pt idx="39">
                  <c:v>2.484</c:v>
                </c:pt>
                <c:pt idx="40">
                  <c:v>2.5510000000000002</c:v>
                </c:pt>
                <c:pt idx="41">
                  <c:v>2.6040000000000001</c:v>
                </c:pt>
                <c:pt idx="42">
                  <c:v>2.6709999999999998</c:v>
                </c:pt>
                <c:pt idx="43">
                  <c:v>2.738</c:v>
                </c:pt>
                <c:pt idx="44">
                  <c:v>2.8039999999999998</c:v>
                </c:pt>
                <c:pt idx="45">
                  <c:v>2.871</c:v>
                </c:pt>
                <c:pt idx="46">
                  <c:v>2.9239999999999999</c:v>
                </c:pt>
                <c:pt idx="47">
                  <c:v>2.9910000000000001</c:v>
                </c:pt>
                <c:pt idx="48">
                  <c:v>3.0579999999999998</c:v>
                </c:pt>
                <c:pt idx="49">
                  <c:v>3.1240000000000001</c:v>
                </c:pt>
                <c:pt idx="50">
                  <c:v>3.1779999999999999</c:v>
                </c:pt>
                <c:pt idx="51">
                  <c:v>3.2440000000000002</c:v>
                </c:pt>
                <c:pt idx="52">
                  <c:v>3.3109999999999999</c:v>
                </c:pt>
                <c:pt idx="53">
                  <c:v>3.3780000000000001</c:v>
                </c:pt>
                <c:pt idx="54">
                  <c:v>3.444</c:v>
                </c:pt>
                <c:pt idx="55">
                  <c:v>3.4980000000000002</c:v>
                </c:pt>
                <c:pt idx="56">
                  <c:v>3.5640000000000001</c:v>
                </c:pt>
                <c:pt idx="57">
                  <c:v>3.6309999999999998</c:v>
                </c:pt>
                <c:pt idx="58">
                  <c:v>3.698</c:v>
                </c:pt>
                <c:pt idx="59">
                  <c:v>3.7509999999999999</c:v>
                </c:pt>
                <c:pt idx="60">
                  <c:v>3.8180000000000001</c:v>
                </c:pt>
                <c:pt idx="61">
                  <c:v>3.8839999999999999</c:v>
                </c:pt>
                <c:pt idx="62">
                  <c:v>3.9510000000000001</c:v>
                </c:pt>
                <c:pt idx="63">
                  <c:v>4.0179999999999998</c:v>
                </c:pt>
                <c:pt idx="64">
                  <c:v>4.0709999999999997</c:v>
                </c:pt>
                <c:pt idx="65">
                  <c:v>4.1379999999999999</c:v>
                </c:pt>
                <c:pt idx="66">
                  <c:v>4.2039999999999997</c:v>
                </c:pt>
                <c:pt idx="67">
                  <c:v>4.2709999999999999</c:v>
                </c:pt>
                <c:pt idx="68">
                  <c:v>4.3380000000000001</c:v>
                </c:pt>
                <c:pt idx="69">
                  <c:v>4.391</c:v>
                </c:pt>
                <c:pt idx="70">
                  <c:v>4.4580000000000002</c:v>
                </c:pt>
                <c:pt idx="71">
                  <c:v>4.524</c:v>
                </c:pt>
                <c:pt idx="72">
                  <c:v>4.5910000000000002</c:v>
                </c:pt>
                <c:pt idx="73">
                  <c:v>4.6440000000000001</c:v>
                </c:pt>
                <c:pt idx="74">
                  <c:v>4.7110000000000003</c:v>
                </c:pt>
                <c:pt idx="75">
                  <c:v>4.7779999999999996</c:v>
                </c:pt>
                <c:pt idx="76">
                  <c:v>4.8440000000000003</c:v>
                </c:pt>
                <c:pt idx="77">
                  <c:v>4.9109999999999996</c:v>
                </c:pt>
                <c:pt idx="78">
                  <c:v>4.9640000000000004</c:v>
                </c:pt>
                <c:pt idx="79">
                  <c:v>5.0309999999999997</c:v>
                </c:pt>
                <c:pt idx="80">
                  <c:v>5.0979999999999999</c:v>
                </c:pt>
                <c:pt idx="81">
                  <c:v>5.1639999999999997</c:v>
                </c:pt>
                <c:pt idx="82">
                  <c:v>5.218</c:v>
                </c:pt>
                <c:pt idx="83">
                  <c:v>5.2839999999999998</c:v>
                </c:pt>
                <c:pt idx="84">
                  <c:v>5.351</c:v>
                </c:pt>
                <c:pt idx="85">
                  <c:v>5.4180000000000001</c:v>
                </c:pt>
                <c:pt idx="86">
                  <c:v>5.484</c:v>
                </c:pt>
                <c:pt idx="87">
                  <c:v>5.5380000000000003</c:v>
                </c:pt>
                <c:pt idx="88">
                  <c:v>5.6040000000000001</c:v>
                </c:pt>
                <c:pt idx="89">
                  <c:v>5.6710000000000003</c:v>
                </c:pt>
                <c:pt idx="90">
                  <c:v>5.7380000000000004</c:v>
                </c:pt>
                <c:pt idx="91">
                  <c:v>5.7910000000000004</c:v>
                </c:pt>
                <c:pt idx="92">
                  <c:v>5.8579999999999997</c:v>
                </c:pt>
                <c:pt idx="93">
                  <c:v>5.9240000000000004</c:v>
                </c:pt>
                <c:pt idx="94">
                  <c:v>5.9909999999999997</c:v>
                </c:pt>
                <c:pt idx="95">
                  <c:v>6.0579999999999998</c:v>
                </c:pt>
                <c:pt idx="96">
                  <c:v>6.1109999999999998</c:v>
                </c:pt>
                <c:pt idx="97">
                  <c:v>6.1779999999999999</c:v>
                </c:pt>
                <c:pt idx="98">
                  <c:v>6.2439999999999998</c:v>
                </c:pt>
                <c:pt idx="99">
                  <c:v>6.3109999999999999</c:v>
                </c:pt>
                <c:pt idx="100">
                  <c:v>6.3639999999999999</c:v>
                </c:pt>
                <c:pt idx="101">
                  <c:v>6.431</c:v>
                </c:pt>
                <c:pt idx="102">
                  <c:v>6.4980000000000002</c:v>
                </c:pt>
                <c:pt idx="103">
                  <c:v>6.5640000000000001</c:v>
                </c:pt>
                <c:pt idx="104">
                  <c:v>6.6310000000000002</c:v>
                </c:pt>
                <c:pt idx="105">
                  <c:v>6.6840000000000002</c:v>
                </c:pt>
                <c:pt idx="106">
                  <c:v>6.7510000000000003</c:v>
                </c:pt>
                <c:pt idx="107">
                  <c:v>6.8179999999999996</c:v>
                </c:pt>
                <c:pt idx="108">
                  <c:v>6.8840000000000003</c:v>
                </c:pt>
                <c:pt idx="109">
                  <c:v>6.9379999999999997</c:v>
                </c:pt>
                <c:pt idx="110">
                  <c:v>7.0039999999999996</c:v>
                </c:pt>
                <c:pt idx="111">
                  <c:v>7.0709999999999997</c:v>
                </c:pt>
                <c:pt idx="112">
                  <c:v>7.1379999999999999</c:v>
                </c:pt>
                <c:pt idx="113">
                  <c:v>7.2039999999999997</c:v>
                </c:pt>
                <c:pt idx="114">
                  <c:v>7.258</c:v>
                </c:pt>
                <c:pt idx="115">
                  <c:v>7.3239999999999998</c:v>
                </c:pt>
                <c:pt idx="116">
                  <c:v>7.391</c:v>
                </c:pt>
                <c:pt idx="117">
                  <c:v>7.4580000000000002</c:v>
                </c:pt>
                <c:pt idx="118">
                  <c:v>7.5110000000000001</c:v>
                </c:pt>
                <c:pt idx="119">
                  <c:v>7.5780000000000003</c:v>
                </c:pt>
                <c:pt idx="120">
                  <c:v>7.6440000000000001</c:v>
                </c:pt>
                <c:pt idx="121">
                  <c:v>7.7110000000000003</c:v>
                </c:pt>
                <c:pt idx="122">
                  <c:v>7.7779999999999996</c:v>
                </c:pt>
                <c:pt idx="123">
                  <c:v>7.8310000000000004</c:v>
                </c:pt>
                <c:pt idx="124">
                  <c:v>7.8979999999999997</c:v>
                </c:pt>
                <c:pt idx="125">
                  <c:v>7.9640000000000004</c:v>
                </c:pt>
                <c:pt idx="126">
                  <c:v>8.0310000000000006</c:v>
                </c:pt>
                <c:pt idx="127">
                  <c:v>8.0839999999999996</c:v>
                </c:pt>
                <c:pt idx="128">
                  <c:v>8.1509999999999998</c:v>
                </c:pt>
                <c:pt idx="129">
                  <c:v>8.218</c:v>
                </c:pt>
                <c:pt idx="130">
                  <c:v>8.2840000000000007</c:v>
                </c:pt>
                <c:pt idx="131">
                  <c:v>8.3510000000000009</c:v>
                </c:pt>
                <c:pt idx="132">
                  <c:v>8.4039999999999999</c:v>
                </c:pt>
                <c:pt idx="133">
                  <c:v>8.4710000000000001</c:v>
                </c:pt>
                <c:pt idx="134">
                  <c:v>8.5380000000000003</c:v>
                </c:pt>
                <c:pt idx="135">
                  <c:v>8.6039999999999992</c:v>
                </c:pt>
                <c:pt idx="136">
                  <c:v>8.6579999999999995</c:v>
                </c:pt>
                <c:pt idx="137">
                  <c:v>8.7240000000000002</c:v>
                </c:pt>
                <c:pt idx="138">
                  <c:v>8.7910000000000004</c:v>
                </c:pt>
                <c:pt idx="139">
                  <c:v>8.8580000000000005</c:v>
                </c:pt>
                <c:pt idx="140">
                  <c:v>8.9239999999999995</c:v>
                </c:pt>
                <c:pt idx="141">
                  <c:v>8.9779999999999998</c:v>
                </c:pt>
                <c:pt idx="142">
                  <c:v>9.0440000000000005</c:v>
                </c:pt>
                <c:pt idx="143">
                  <c:v>9.1110000000000007</c:v>
                </c:pt>
                <c:pt idx="144">
                  <c:v>9.1780000000000008</c:v>
                </c:pt>
                <c:pt idx="145">
                  <c:v>9.2439999999999998</c:v>
                </c:pt>
                <c:pt idx="146">
                  <c:v>9.298</c:v>
                </c:pt>
                <c:pt idx="147">
                  <c:v>9.3640000000000008</c:v>
                </c:pt>
                <c:pt idx="148">
                  <c:v>9.4309999999999992</c:v>
                </c:pt>
                <c:pt idx="149">
                  <c:v>9.4979999999999993</c:v>
                </c:pt>
                <c:pt idx="150">
                  <c:v>9.5510000000000002</c:v>
                </c:pt>
                <c:pt idx="151">
                  <c:v>9.6180000000000003</c:v>
                </c:pt>
                <c:pt idx="152">
                  <c:v>9.6839999999999993</c:v>
                </c:pt>
                <c:pt idx="153">
                  <c:v>9.7509999999999994</c:v>
                </c:pt>
                <c:pt idx="154">
                  <c:v>9.8179999999999996</c:v>
                </c:pt>
                <c:pt idx="155">
                  <c:v>9.8710000000000004</c:v>
                </c:pt>
                <c:pt idx="156">
                  <c:v>9.9380000000000006</c:v>
                </c:pt>
                <c:pt idx="157">
                  <c:v>10.004</c:v>
                </c:pt>
                <c:pt idx="158">
                  <c:v>10.071</c:v>
                </c:pt>
                <c:pt idx="159">
                  <c:v>10.124000000000001</c:v>
                </c:pt>
                <c:pt idx="160">
                  <c:v>10.191000000000001</c:v>
                </c:pt>
                <c:pt idx="161">
                  <c:v>10.257999999999999</c:v>
                </c:pt>
                <c:pt idx="162">
                  <c:v>10.324</c:v>
                </c:pt>
                <c:pt idx="163">
                  <c:v>10.391</c:v>
                </c:pt>
                <c:pt idx="164">
                  <c:v>10.444000000000001</c:v>
                </c:pt>
                <c:pt idx="165">
                  <c:v>10.510999999999999</c:v>
                </c:pt>
                <c:pt idx="166">
                  <c:v>10.577999999999999</c:v>
                </c:pt>
                <c:pt idx="167">
                  <c:v>10.644</c:v>
                </c:pt>
                <c:pt idx="168">
                  <c:v>10.698</c:v>
                </c:pt>
                <c:pt idx="169">
                  <c:v>10.763999999999999</c:v>
                </c:pt>
                <c:pt idx="170">
                  <c:v>10.831</c:v>
                </c:pt>
                <c:pt idx="171">
                  <c:v>10.898</c:v>
                </c:pt>
                <c:pt idx="172">
                  <c:v>10.964</c:v>
                </c:pt>
                <c:pt idx="173">
                  <c:v>11.018000000000001</c:v>
                </c:pt>
                <c:pt idx="174">
                  <c:v>11.084</c:v>
                </c:pt>
                <c:pt idx="175">
                  <c:v>11.151</c:v>
                </c:pt>
                <c:pt idx="176">
                  <c:v>11.218</c:v>
                </c:pt>
                <c:pt idx="177">
                  <c:v>11.271000000000001</c:v>
                </c:pt>
                <c:pt idx="178">
                  <c:v>11.337999999999999</c:v>
                </c:pt>
                <c:pt idx="179">
                  <c:v>11.404</c:v>
                </c:pt>
                <c:pt idx="180">
                  <c:v>11.471</c:v>
                </c:pt>
                <c:pt idx="181">
                  <c:v>11.538</c:v>
                </c:pt>
                <c:pt idx="182">
                  <c:v>11.590999999999999</c:v>
                </c:pt>
                <c:pt idx="183">
                  <c:v>11.657999999999999</c:v>
                </c:pt>
                <c:pt idx="184">
                  <c:v>11.724</c:v>
                </c:pt>
                <c:pt idx="185">
                  <c:v>11.791</c:v>
                </c:pt>
                <c:pt idx="186">
                  <c:v>11.843999999999999</c:v>
                </c:pt>
                <c:pt idx="187">
                  <c:v>11.911</c:v>
                </c:pt>
                <c:pt idx="188">
                  <c:v>11.978</c:v>
                </c:pt>
                <c:pt idx="189">
                  <c:v>12.044</c:v>
                </c:pt>
                <c:pt idx="190">
                  <c:v>12.111000000000001</c:v>
                </c:pt>
                <c:pt idx="191">
                  <c:v>12.164</c:v>
                </c:pt>
                <c:pt idx="192">
                  <c:v>12.231</c:v>
                </c:pt>
                <c:pt idx="193">
                  <c:v>12.298</c:v>
                </c:pt>
                <c:pt idx="194">
                  <c:v>12.364000000000001</c:v>
                </c:pt>
                <c:pt idx="195">
                  <c:v>12.417999999999999</c:v>
                </c:pt>
                <c:pt idx="196">
                  <c:v>12.484</c:v>
                </c:pt>
                <c:pt idx="197">
                  <c:v>12.551</c:v>
                </c:pt>
                <c:pt idx="198">
                  <c:v>12.618</c:v>
                </c:pt>
                <c:pt idx="199">
                  <c:v>12.683999999999999</c:v>
                </c:pt>
                <c:pt idx="200">
                  <c:v>12.738</c:v>
                </c:pt>
                <c:pt idx="201">
                  <c:v>12.804</c:v>
                </c:pt>
                <c:pt idx="202">
                  <c:v>12.871</c:v>
                </c:pt>
                <c:pt idx="203">
                  <c:v>12.938000000000001</c:v>
                </c:pt>
                <c:pt idx="204">
                  <c:v>12.991</c:v>
                </c:pt>
                <c:pt idx="205">
                  <c:v>13.058</c:v>
                </c:pt>
                <c:pt idx="206">
                  <c:v>13.124000000000001</c:v>
                </c:pt>
                <c:pt idx="207">
                  <c:v>13.191000000000001</c:v>
                </c:pt>
                <c:pt idx="208">
                  <c:v>13.257999999999999</c:v>
                </c:pt>
                <c:pt idx="209">
                  <c:v>13.311</c:v>
                </c:pt>
                <c:pt idx="210">
                  <c:v>13.378</c:v>
                </c:pt>
                <c:pt idx="211">
                  <c:v>13.444000000000001</c:v>
                </c:pt>
                <c:pt idx="212">
                  <c:v>13.510999999999999</c:v>
                </c:pt>
                <c:pt idx="213">
                  <c:v>13.577999999999999</c:v>
                </c:pt>
                <c:pt idx="214">
                  <c:v>13.631</c:v>
                </c:pt>
                <c:pt idx="215">
                  <c:v>13.698</c:v>
                </c:pt>
                <c:pt idx="216">
                  <c:v>13.763999999999999</c:v>
                </c:pt>
                <c:pt idx="217">
                  <c:v>13.831</c:v>
                </c:pt>
                <c:pt idx="218">
                  <c:v>13.884</c:v>
                </c:pt>
                <c:pt idx="219">
                  <c:v>13.951000000000001</c:v>
                </c:pt>
                <c:pt idx="220">
                  <c:v>14.018000000000001</c:v>
                </c:pt>
                <c:pt idx="221">
                  <c:v>14.084</c:v>
                </c:pt>
                <c:pt idx="222">
                  <c:v>14.151</c:v>
                </c:pt>
                <c:pt idx="223">
                  <c:v>14.204000000000001</c:v>
                </c:pt>
                <c:pt idx="224">
                  <c:v>14.271000000000001</c:v>
                </c:pt>
                <c:pt idx="225">
                  <c:v>14.337999999999999</c:v>
                </c:pt>
                <c:pt idx="226">
                  <c:v>14.404</c:v>
                </c:pt>
                <c:pt idx="227">
                  <c:v>14.458</c:v>
                </c:pt>
                <c:pt idx="228">
                  <c:v>14.523999999999999</c:v>
                </c:pt>
                <c:pt idx="229">
                  <c:v>14.590999999999999</c:v>
                </c:pt>
                <c:pt idx="230">
                  <c:v>14.657999999999999</c:v>
                </c:pt>
                <c:pt idx="231">
                  <c:v>14.724</c:v>
                </c:pt>
                <c:pt idx="232">
                  <c:v>14.778</c:v>
                </c:pt>
                <c:pt idx="233">
                  <c:v>14.843999999999999</c:v>
                </c:pt>
                <c:pt idx="234">
                  <c:v>14.911</c:v>
                </c:pt>
                <c:pt idx="235">
                  <c:v>14.978</c:v>
                </c:pt>
                <c:pt idx="236">
                  <c:v>15.031000000000001</c:v>
                </c:pt>
                <c:pt idx="237">
                  <c:v>15.098000000000001</c:v>
                </c:pt>
                <c:pt idx="238">
                  <c:v>15.164</c:v>
                </c:pt>
                <c:pt idx="239">
                  <c:v>15.231</c:v>
                </c:pt>
                <c:pt idx="240">
                  <c:v>15.298</c:v>
                </c:pt>
                <c:pt idx="241">
                  <c:v>15.351000000000001</c:v>
                </c:pt>
                <c:pt idx="242">
                  <c:v>15.417999999999999</c:v>
                </c:pt>
                <c:pt idx="243">
                  <c:v>15.484</c:v>
                </c:pt>
                <c:pt idx="244">
                  <c:v>15.551</c:v>
                </c:pt>
                <c:pt idx="245">
                  <c:v>15.603999999999999</c:v>
                </c:pt>
                <c:pt idx="246">
                  <c:v>15.670999999999999</c:v>
                </c:pt>
                <c:pt idx="247">
                  <c:v>15.738</c:v>
                </c:pt>
                <c:pt idx="248">
                  <c:v>15.804</c:v>
                </c:pt>
                <c:pt idx="249">
                  <c:v>15.871</c:v>
                </c:pt>
                <c:pt idx="250">
                  <c:v>15.923999999999999</c:v>
                </c:pt>
                <c:pt idx="251">
                  <c:v>15.991</c:v>
                </c:pt>
                <c:pt idx="252">
                  <c:v>16.058</c:v>
                </c:pt>
                <c:pt idx="253">
                  <c:v>16.123999999999999</c:v>
                </c:pt>
                <c:pt idx="254">
                  <c:v>16.178000000000001</c:v>
                </c:pt>
                <c:pt idx="255">
                  <c:v>16.244</c:v>
                </c:pt>
                <c:pt idx="256">
                  <c:v>16.311</c:v>
                </c:pt>
                <c:pt idx="257">
                  <c:v>16.378</c:v>
                </c:pt>
                <c:pt idx="258">
                  <c:v>16.443999999999999</c:v>
                </c:pt>
                <c:pt idx="259">
                  <c:v>16.498000000000001</c:v>
                </c:pt>
                <c:pt idx="260">
                  <c:v>16.564</c:v>
                </c:pt>
                <c:pt idx="261">
                  <c:v>16.631</c:v>
                </c:pt>
                <c:pt idx="262">
                  <c:v>16.698</c:v>
                </c:pt>
                <c:pt idx="263">
                  <c:v>16.751000000000001</c:v>
                </c:pt>
                <c:pt idx="264">
                  <c:v>16.818000000000001</c:v>
                </c:pt>
                <c:pt idx="265">
                  <c:v>16.884</c:v>
                </c:pt>
                <c:pt idx="266">
                  <c:v>16.951000000000001</c:v>
                </c:pt>
                <c:pt idx="267">
                  <c:v>17.018000000000001</c:v>
                </c:pt>
                <c:pt idx="268">
                  <c:v>17.071000000000002</c:v>
                </c:pt>
                <c:pt idx="269">
                  <c:v>17.138000000000002</c:v>
                </c:pt>
                <c:pt idx="270">
                  <c:v>17.204000000000001</c:v>
                </c:pt>
                <c:pt idx="271">
                  <c:v>17.271000000000001</c:v>
                </c:pt>
                <c:pt idx="272">
                  <c:v>17.324000000000002</c:v>
                </c:pt>
                <c:pt idx="273">
                  <c:v>17.390999999999998</c:v>
                </c:pt>
                <c:pt idx="274">
                  <c:v>17.457999999999998</c:v>
                </c:pt>
                <c:pt idx="275">
                  <c:v>17.524000000000001</c:v>
                </c:pt>
                <c:pt idx="276">
                  <c:v>17.591000000000001</c:v>
                </c:pt>
                <c:pt idx="277">
                  <c:v>17.643999999999998</c:v>
                </c:pt>
                <c:pt idx="278">
                  <c:v>17.710999999999999</c:v>
                </c:pt>
                <c:pt idx="279">
                  <c:v>17.777999999999999</c:v>
                </c:pt>
                <c:pt idx="280">
                  <c:v>17.844000000000001</c:v>
                </c:pt>
                <c:pt idx="281">
                  <c:v>17.911000000000001</c:v>
                </c:pt>
                <c:pt idx="282">
                  <c:v>17.963999999999999</c:v>
                </c:pt>
                <c:pt idx="283">
                  <c:v>18.030999999999999</c:v>
                </c:pt>
                <c:pt idx="284">
                  <c:v>18.097999999999999</c:v>
                </c:pt>
                <c:pt idx="285">
                  <c:v>18.164000000000001</c:v>
                </c:pt>
                <c:pt idx="286">
                  <c:v>18.218</c:v>
                </c:pt>
                <c:pt idx="287">
                  <c:v>18.283999999999999</c:v>
                </c:pt>
                <c:pt idx="288">
                  <c:v>18.350999999999999</c:v>
                </c:pt>
                <c:pt idx="289">
                  <c:v>18.417999999999999</c:v>
                </c:pt>
                <c:pt idx="290">
                  <c:v>18.484000000000002</c:v>
                </c:pt>
                <c:pt idx="291">
                  <c:v>18.538</c:v>
                </c:pt>
                <c:pt idx="292">
                  <c:v>18.603999999999999</c:v>
                </c:pt>
                <c:pt idx="293">
                  <c:v>18.670999999999999</c:v>
                </c:pt>
                <c:pt idx="294">
                  <c:v>18.738</c:v>
                </c:pt>
                <c:pt idx="295">
                  <c:v>18.791</c:v>
                </c:pt>
                <c:pt idx="296">
                  <c:v>18.858000000000001</c:v>
                </c:pt>
                <c:pt idx="297">
                  <c:v>18.923999999999999</c:v>
                </c:pt>
                <c:pt idx="298">
                  <c:v>18.991</c:v>
                </c:pt>
                <c:pt idx="299">
                  <c:v>19.058</c:v>
                </c:pt>
                <c:pt idx="300">
                  <c:v>19.111000000000001</c:v>
                </c:pt>
                <c:pt idx="301">
                  <c:v>19.178000000000001</c:v>
                </c:pt>
                <c:pt idx="302">
                  <c:v>19.244</c:v>
                </c:pt>
                <c:pt idx="303">
                  <c:v>19.311</c:v>
                </c:pt>
                <c:pt idx="304">
                  <c:v>19.364000000000001</c:v>
                </c:pt>
                <c:pt idx="305">
                  <c:v>19.431000000000001</c:v>
                </c:pt>
                <c:pt idx="306">
                  <c:v>19.498000000000001</c:v>
                </c:pt>
                <c:pt idx="307">
                  <c:v>19.564</c:v>
                </c:pt>
                <c:pt idx="308">
                  <c:v>19.631</c:v>
                </c:pt>
                <c:pt idx="309">
                  <c:v>19.684000000000001</c:v>
                </c:pt>
                <c:pt idx="310">
                  <c:v>19.751000000000001</c:v>
                </c:pt>
                <c:pt idx="311">
                  <c:v>19.818000000000001</c:v>
                </c:pt>
                <c:pt idx="312">
                  <c:v>19.884</c:v>
                </c:pt>
                <c:pt idx="313">
                  <c:v>19.937999999999999</c:v>
                </c:pt>
                <c:pt idx="314">
                  <c:v>20.004000000000001</c:v>
                </c:pt>
                <c:pt idx="315">
                  <c:v>20.071000000000002</c:v>
                </c:pt>
                <c:pt idx="316">
                  <c:v>20.138000000000002</c:v>
                </c:pt>
                <c:pt idx="317">
                  <c:v>20.204000000000001</c:v>
                </c:pt>
                <c:pt idx="318">
                  <c:v>20.257999999999999</c:v>
                </c:pt>
                <c:pt idx="319">
                  <c:v>20.324000000000002</c:v>
                </c:pt>
                <c:pt idx="320">
                  <c:v>20.390999999999998</c:v>
                </c:pt>
                <c:pt idx="321">
                  <c:v>20.457999999999998</c:v>
                </c:pt>
                <c:pt idx="322">
                  <c:v>20.510999999999999</c:v>
                </c:pt>
                <c:pt idx="323">
                  <c:v>20.577999999999999</c:v>
                </c:pt>
                <c:pt idx="324">
                  <c:v>20.643999999999998</c:v>
                </c:pt>
                <c:pt idx="325">
                  <c:v>20.710999999999999</c:v>
                </c:pt>
                <c:pt idx="326">
                  <c:v>20.777999999999999</c:v>
                </c:pt>
                <c:pt idx="327">
                  <c:v>20.831</c:v>
                </c:pt>
                <c:pt idx="328">
                  <c:v>20.898</c:v>
                </c:pt>
                <c:pt idx="329">
                  <c:v>20.963999999999999</c:v>
                </c:pt>
                <c:pt idx="330">
                  <c:v>21.030999999999999</c:v>
                </c:pt>
                <c:pt idx="331">
                  <c:v>21.084</c:v>
                </c:pt>
                <c:pt idx="332">
                  <c:v>21.151</c:v>
                </c:pt>
                <c:pt idx="333">
                  <c:v>21.218</c:v>
                </c:pt>
                <c:pt idx="334">
                  <c:v>21.283999999999999</c:v>
                </c:pt>
                <c:pt idx="335">
                  <c:v>21.350999999999999</c:v>
                </c:pt>
                <c:pt idx="336">
                  <c:v>21.404</c:v>
                </c:pt>
                <c:pt idx="337">
                  <c:v>21.471</c:v>
                </c:pt>
                <c:pt idx="338">
                  <c:v>21.538</c:v>
                </c:pt>
                <c:pt idx="339">
                  <c:v>21.603999999999999</c:v>
                </c:pt>
                <c:pt idx="340">
                  <c:v>21.658000000000001</c:v>
                </c:pt>
                <c:pt idx="341">
                  <c:v>21.724</c:v>
                </c:pt>
                <c:pt idx="342">
                  <c:v>21.791</c:v>
                </c:pt>
                <c:pt idx="343">
                  <c:v>21.858000000000001</c:v>
                </c:pt>
                <c:pt idx="344">
                  <c:v>21.923999999999999</c:v>
                </c:pt>
                <c:pt idx="345">
                  <c:v>21.978000000000002</c:v>
                </c:pt>
                <c:pt idx="346">
                  <c:v>22.044</c:v>
                </c:pt>
                <c:pt idx="347">
                  <c:v>22.111000000000001</c:v>
                </c:pt>
                <c:pt idx="348">
                  <c:v>22.178000000000001</c:v>
                </c:pt>
                <c:pt idx="349">
                  <c:v>22.244</c:v>
                </c:pt>
                <c:pt idx="350">
                  <c:v>22.297999999999998</c:v>
                </c:pt>
                <c:pt idx="351">
                  <c:v>22.364000000000001</c:v>
                </c:pt>
                <c:pt idx="352">
                  <c:v>22.431000000000001</c:v>
                </c:pt>
                <c:pt idx="353">
                  <c:v>22.498000000000001</c:v>
                </c:pt>
                <c:pt idx="354">
                  <c:v>22.550999999999998</c:v>
                </c:pt>
                <c:pt idx="355">
                  <c:v>22.617999999999999</c:v>
                </c:pt>
                <c:pt idx="356">
                  <c:v>22.684000000000001</c:v>
                </c:pt>
                <c:pt idx="357">
                  <c:v>22.751000000000001</c:v>
                </c:pt>
                <c:pt idx="358">
                  <c:v>22.818000000000001</c:v>
                </c:pt>
                <c:pt idx="359">
                  <c:v>22.870999999999999</c:v>
                </c:pt>
                <c:pt idx="360">
                  <c:v>22.937999999999999</c:v>
                </c:pt>
                <c:pt idx="361">
                  <c:v>23.004000000000001</c:v>
                </c:pt>
                <c:pt idx="362">
                  <c:v>23.071000000000002</c:v>
                </c:pt>
                <c:pt idx="363">
                  <c:v>23.123999999999999</c:v>
                </c:pt>
                <c:pt idx="364">
                  <c:v>23.190999999999999</c:v>
                </c:pt>
                <c:pt idx="365">
                  <c:v>23.257999999999999</c:v>
                </c:pt>
                <c:pt idx="366">
                  <c:v>23.324000000000002</c:v>
                </c:pt>
                <c:pt idx="367">
                  <c:v>23.390999999999998</c:v>
                </c:pt>
                <c:pt idx="368">
                  <c:v>23.443999999999999</c:v>
                </c:pt>
                <c:pt idx="369">
                  <c:v>23.510999999999999</c:v>
                </c:pt>
                <c:pt idx="370">
                  <c:v>23.577999999999999</c:v>
                </c:pt>
                <c:pt idx="371">
                  <c:v>23.643999999999998</c:v>
                </c:pt>
                <c:pt idx="372">
                  <c:v>23.698</c:v>
                </c:pt>
                <c:pt idx="373">
                  <c:v>23.763999999999999</c:v>
                </c:pt>
                <c:pt idx="374">
                  <c:v>23.831</c:v>
                </c:pt>
                <c:pt idx="375">
                  <c:v>23.898</c:v>
                </c:pt>
                <c:pt idx="376">
                  <c:v>23.963999999999999</c:v>
                </c:pt>
                <c:pt idx="377">
                  <c:v>24.018000000000001</c:v>
                </c:pt>
                <c:pt idx="378">
                  <c:v>24.084</c:v>
                </c:pt>
                <c:pt idx="379">
                  <c:v>24.151</c:v>
                </c:pt>
                <c:pt idx="380">
                  <c:v>24.218</c:v>
                </c:pt>
                <c:pt idx="381">
                  <c:v>24.271000000000001</c:v>
                </c:pt>
                <c:pt idx="382">
                  <c:v>24.338000000000001</c:v>
                </c:pt>
                <c:pt idx="383">
                  <c:v>24.404</c:v>
                </c:pt>
                <c:pt idx="384">
                  <c:v>24.471</c:v>
                </c:pt>
                <c:pt idx="385">
                  <c:v>24.538</c:v>
                </c:pt>
                <c:pt idx="386">
                  <c:v>24.591000000000001</c:v>
                </c:pt>
                <c:pt idx="387">
                  <c:v>24.658000000000001</c:v>
                </c:pt>
                <c:pt idx="388">
                  <c:v>24.724</c:v>
                </c:pt>
                <c:pt idx="389">
                  <c:v>24.791</c:v>
                </c:pt>
                <c:pt idx="390">
                  <c:v>24.844000000000001</c:v>
                </c:pt>
                <c:pt idx="391">
                  <c:v>24.911000000000001</c:v>
                </c:pt>
                <c:pt idx="392">
                  <c:v>24.978000000000002</c:v>
                </c:pt>
                <c:pt idx="393">
                  <c:v>25.044</c:v>
                </c:pt>
                <c:pt idx="394">
                  <c:v>25.111000000000001</c:v>
                </c:pt>
                <c:pt idx="395">
                  <c:v>25.164000000000001</c:v>
                </c:pt>
                <c:pt idx="396">
                  <c:v>25.231000000000002</c:v>
                </c:pt>
                <c:pt idx="397">
                  <c:v>25.297999999999998</c:v>
                </c:pt>
                <c:pt idx="398">
                  <c:v>25.364000000000001</c:v>
                </c:pt>
                <c:pt idx="399">
                  <c:v>25.417999999999999</c:v>
                </c:pt>
                <c:pt idx="400">
                  <c:v>25.484000000000002</c:v>
                </c:pt>
                <c:pt idx="401">
                  <c:v>25.550999999999998</c:v>
                </c:pt>
                <c:pt idx="402">
                  <c:v>25.617999999999999</c:v>
                </c:pt>
                <c:pt idx="403">
                  <c:v>25.684000000000001</c:v>
                </c:pt>
                <c:pt idx="404">
                  <c:v>25.738</c:v>
                </c:pt>
                <c:pt idx="405">
                  <c:v>25.803999999999998</c:v>
                </c:pt>
                <c:pt idx="406">
                  <c:v>25.870999999999999</c:v>
                </c:pt>
                <c:pt idx="407">
                  <c:v>25.937999999999999</c:v>
                </c:pt>
                <c:pt idx="408">
                  <c:v>25.991</c:v>
                </c:pt>
                <c:pt idx="409">
                  <c:v>26.058</c:v>
                </c:pt>
                <c:pt idx="410">
                  <c:v>26.123999999999999</c:v>
                </c:pt>
                <c:pt idx="411">
                  <c:v>26.190999999999999</c:v>
                </c:pt>
                <c:pt idx="412">
                  <c:v>26.257999999999999</c:v>
                </c:pt>
                <c:pt idx="413">
                  <c:v>26.311</c:v>
                </c:pt>
                <c:pt idx="414">
                  <c:v>26.378</c:v>
                </c:pt>
                <c:pt idx="415">
                  <c:v>26.443999999999999</c:v>
                </c:pt>
                <c:pt idx="416">
                  <c:v>26.510999999999999</c:v>
                </c:pt>
                <c:pt idx="417">
                  <c:v>26.577999999999999</c:v>
                </c:pt>
                <c:pt idx="418">
                  <c:v>26.631</c:v>
                </c:pt>
                <c:pt idx="419">
                  <c:v>26.698</c:v>
                </c:pt>
                <c:pt idx="420">
                  <c:v>26.763999999999999</c:v>
                </c:pt>
                <c:pt idx="421">
                  <c:v>26.831</c:v>
                </c:pt>
                <c:pt idx="422">
                  <c:v>26.884</c:v>
                </c:pt>
                <c:pt idx="423">
                  <c:v>26.951000000000001</c:v>
                </c:pt>
                <c:pt idx="424">
                  <c:v>27.018000000000001</c:v>
                </c:pt>
                <c:pt idx="425">
                  <c:v>27.084</c:v>
                </c:pt>
                <c:pt idx="426">
                  <c:v>27.151</c:v>
                </c:pt>
                <c:pt idx="427">
                  <c:v>27.204000000000001</c:v>
                </c:pt>
                <c:pt idx="428">
                  <c:v>27.271000000000001</c:v>
                </c:pt>
                <c:pt idx="429">
                  <c:v>27.338000000000001</c:v>
                </c:pt>
                <c:pt idx="430">
                  <c:v>27.404</c:v>
                </c:pt>
                <c:pt idx="431">
                  <c:v>27.457999999999998</c:v>
                </c:pt>
                <c:pt idx="432">
                  <c:v>27.524000000000001</c:v>
                </c:pt>
                <c:pt idx="433">
                  <c:v>27.591000000000001</c:v>
                </c:pt>
                <c:pt idx="434">
                  <c:v>27.658000000000001</c:v>
                </c:pt>
                <c:pt idx="435">
                  <c:v>27.724</c:v>
                </c:pt>
                <c:pt idx="436">
                  <c:v>27.777999999999999</c:v>
                </c:pt>
                <c:pt idx="437">
                  <c:v>27.844000000000001</c:v>
                </c:pt>
                <c:pt idx="438">
                  <c:v>27.911000000000001</c:v>
                </c:pt>
                <c:pt idx="439">
                  <c:v>27.978000000000002</c:v>
                </c:pt>
                <c:pt idx="440">
                  <c:v>28.030999999999999</c:v>
                </c:pt>
                <c:pt idx="441">
                  <c:v>28.097999999999999</c:v>
                </c:pt>
                <c:pt idx="442">
                  <c:v>28.164000000000001</c:v>
                </c:pt>
                <c:pt idx="443">
                  <c:v>28.231000000000002</c:v>
                </c:pt>
                <c:pt idx="444">
                  <c:v>28.297999999999998</c:v>
                </c:pt>
                <c:pt idx="445">
                  <c:v>28.350999999999999</c:v>
                </c:pt>
                <c:pt idx="446">
                  <c:v>28.417999999999999</c:v>
                </c:pt>
                <c:pt idx="447">
                  <c:v>28.484000000000002</c:v>
                </c:pt>
                <c:pt idx="448">
                  <c:v>28.550999999999998</c:v>
                </c:pt>
                <c:pt idx="449">
                  <c:v>28.603999999999999</c:v>
                </c:pt>
                <c:pt idx="450">
                  <c:v>28.670999999999999</c:v>
                </c:pt>
                <c:pt idx="451">
                  <c:v>28.738</c:v>
                </c:pt>
                <c:pt idx="452">
                  <c:v>28.803999999999998</c:v>
                </c:pt>
                <c:pt idx="453">
                  <c:v>28.870999999999999</c:v>
                </c:pt>
                <c:pt idx="454">
                  <c:v>28.923999999999999</c:v>
                </c:pt>
                <c:pt idx="455">
                  <c:v>28.991</c:v>
                </c:pt>
                <c:pt idx="456">
                  <c:v>29.058</c:v>
                </c:pt>
                <c:pt idx="457">
                  <c:v>29.123999999999999</c:v>
                </c:pt>
                <c:pt idx="458">
                  <c:v>29.178000000000001</c:v>
                </c:pt>
                <c:pt idx="459">
                  <c:v>29.244</c:v>
                </c:pt>
                <c:pt idx="460">
                  <c:v>29.311</c:v>
                </c:pt>
                <c:pt idx="461">
                  <c:v>29.378</c:v>
                </c:pt>
                <c:pt idx="462">
                  <c:v>29.443999999999999</c:v>
                </c:pt>
                <c:pt idx="463">
                  <c:v>29.498000000000001</c:v>
                </c:pt>
                <c:pt idx="464">
                  <c:v>29.564</c:v>
                </c:pt>
                <c:pt idx="465">
                  <c:v>29.631</c:v>
                </c:pt>
                <c:pt idx="466">
                  <c:v>29.698</c:v>
                </c:pt>
                <c:pt idx="467">
                  <c:v>29.751000000000001</c:v>
                </c:pt>
                <c:pt idx="468">
                  <c:v>29.818000000000001</c:v>
                </c:pt>
                <c:pt idx="469">
                  <c:v>29.884</c:v>
                </c:pt>
                <c:pt idx="470">
                  <c:v>29.951000000000001</c:v>
                </c:pt>
                <c:pt idx="471">
                  <c:v>30.018000000000001</c:v>
                </c:pt>
                <c:pt idx="472">
                  <c:v>30.071000000000002</c:v>
                </c:pt>
                <c:pt idx="473">
                  <c:v>30.138000000000002</c:v>
                </c:pt>
                <c:pt idx="474">
                  <c:v>30.204000000000001</c:v>
                </c:pt>
                <c:pt idx="475">
                  <c:v>30.271000000000001</c:v>
                </c:pt>
                <c:pt idx="476">
                  <c:v>30.324000000000002</c:v>
                </c:pt>
                <c:pt idx="477">
                  <c:v>30.390999999999998</c:v>
                </c:pt>
                <c:pt idx="478">
                  <c:v>30.457999999999998</c:v>
                </c:pt>
                <c:pt idx="479">
                  <c:v>30.524000000000001</c:v>
                </c:pt>
                <c:pt idx="480">
                  <c:v>30.591000000000001</c:v>
                </c:pt>
                <c:pt idx="481">
                  <c:v>30.643999999999998</c:v>
                </c:pt>
                <c:pt idx="482">
                  <c:v>30.710999999999999</c:v>
                </c:pt>
                <c:pt idx="483">
                  <c:v>30.777999999999999</c:v>
                </c:pt>
                <c:pt idx="484">
                  <c:v>30.844000000000001</c:v>
                </c:pt>
                <c:pt idx="485">
                  <c:v>30.911000000000001</c:v>
                </c:pt>
                <c:pt idx="486">
                  <c:v>30.963999999999999</c:v>
                </c:pt>
                <c:pt idx="487">
                  <c:v>31.030999999999999</c:v>
                </c:pt>
                <c:pt idx="488">
                  <c:v>31.097999999999999</c:v>
                </c:pt>
                <c:pt idx="489">
                  <c:v>31.164000000000001</c:v>
                </c:pt>
                <c:pt idx="490">
                  <c:v>31.218</c:v>
                </c:pt>
                <c:pt idx="491">
                  <c:v>31.283999999999999</c:v>
                </c:pt>
                <c:pt idx="492">
                  <c:v>31.350999999999999</c:v>
                </c:pt>
                <c:pt idx="493">
                  <c:v>31.417999999999999</c:v>
                </c:pt>
                <c:pt idx="494">
                  <c:v>31.484000000000002</c:v>
                </c:pt>
                <c:pt idx="495">
                  <c:v>31.538</c:v>
                </c:pt>
                <c:pt idx="496">
                  <c:v>31.603999999999999</c:v>
                </c:pt>
                <c:pt idx="497">
                  <c:v>31.670999999999999</c:v>
                </c:pt>
                <c:pt idx="498">
                  <c:v>31.738</c:v>
                </c:pt>
                <c:pt idx="499">
                  <c:v>31.791</c:v>
                </c:pt>
                <c:pt idx="500">
                  <c:v>31.858000000000001</c:v>
                </c:pt>
                <c:pt idx="501">
                  <c:v>31.923999999999999</c:v>
                </c:pt>
                <c:pt idx="502">
                  <c:v>31.991</c:v>
                </c:pt>
                <c:pt idx="503">
                  <c:v>32.058</c:v>
                </c:pt>
                <c:pt idx="504">
                  <c:v>32.110999999999997</c:v>
                </c:pt>
                <c:pt idx="505">
                  <c:v>32.177999999999997</c:v>
                </c:pt>
                <c:pt idx="506">
                  <c:v>32.244</c:v>
                </c:pt>
                <c:pt idx="507">
                  <c:v>32.311</c:v>
                </c:pt>
                <c:pt idx="508">
                  <c:v>32.363999999999997</c:v>
                </c:pt>
                <c:pt idx="509">
                  <c:v>32.430999999999997</c:v>
                </c:pt>
                <c:pt idx="510">
                  <c:v>32.497999999999998</c:v>
                </c:pt>
                <c:pt idx="511">
                  <c:v>32.564</c:v>
                </c:pt>
                <c:pt idx="512">
                  <c:v>32.631</c:v>
                </c:pt>
                <c:pt idx="513">
                  <c:v>32.683999999999997</c:v>
                </c:pt>
                <c:pt idx="514">
                  <c:v>32.750999999999998</c:v>
                </c:pt>
                <c:pt idx="515">
                  <c:v>32.817999999999998</c:v>
                </c:pt>
                <c:pt idx="516">
                  <c:v>32.884</c:v>
                </c:pt>
                <c:pt idx="517">
                  <c:v>32.938000000000002</c:v>
                </c:pt>
                <c:pt idx="518">
                  <c:v>33.003999999999998</c:v>
                </c:pt>
                <c:pt idx="519">
                  <c:v>33.070999999999998</c:v>
                </c:pt>
                <c:pt idx="520">
                  <c:v>33.137999999999998</c:v>
                </c:pt>
                <c:pt idx="521">
                  <c:v>33.204000000000001</c:v>
                </c:pt>
                <c:pt idx="522">
                  <c:v>33.258000000000003</c:v>
                </c:pt>
                <c:pt idx="523">
                  <c:v>33.323999999999998</c:v>
                </c:pt>
                <c:pt idx="524">
                  <c:v>33.390999999999998</c:v>
                </c:pt>
                <c:pt idx="525">
                  <c:v>33.457999999999998</c:v>
                </c:pt>
                <c:pt idx="526">
                  <c:v>33.511000000000003</c:v>
                </c:pt>
                <c:pt idx="527">
                  <c:v>33.578000000000003</c:v>
                </c:pt>
                <c:pt idx="528">
                  <c:v>33.643999999999998</c:v>
                </c:pt>
                <c:pt idx="529">
                  <c:v>33.710999999999999</c:v>
                </c:pt>
                <c:pt idx="530">
                  <c:v>33.777999999999999</c:v>
                </c:pt>
                <c:pt idx="531">
                  <c:v>33.831000000000003</c:v>
                </c:pt>
                <c:pt idx="532">
                  <c:v>33.898000000000003</c:v>
                </c:pt>
                <c:pt idx="533">
                  <c:v>33.963999999999999</c:v>
                </c:pt>
                <c:pt idx="534">
                  <c:v>34.030999999999999</c:v>
                </c:pt>
                <c:pt idx="535">
                  <c:v>34.084000000000003</c:v>
                </c:pt>
                <c:pt idx="536">
                  <c:v>34.151000000000003</c:v>
                </c:pt>
                <c:pt idx="537">
                  <c:v>34.218000000000004</c:v>
                </c:pt>
                <c:pt idx="538">
                  <c:v>34.283999999999999</c:v>
                </c:pt>
                <c:pt idx="539">
                  <c:v>34.350999999999999</c:v>
                </c:pt>
                <c:pt idx="540">
                  <c:v>34.404000000000003</c:v>
                </c:pt>
                <c:pt idx="541">
                  <c:v>34.470999999999997</c:v>
                </c:pt>
                <c:pt idx="542">
                  <c:v>34.537999999999997</c:v>
                </c:pt>
                <c:pt idx="543">
                  <c:v>34.603999999999999</c:v>
                </c:pt>
                <c:pt idx="544">
                  <c:v>34.658000000000001</c:v>
                </c:pt>
                <c:pt idx="545">
                  <c:v>34.723999999999997</c:v>
                </c:pt>
                <c:pt idx="546">
                  <c:v>34.790999999999997</c:v>
                </c:pt>
                <c:pt idx="547">
                  <c:v>34.857999999999997</c:v>
                </c:pt>
                <c:pt idx="548">
                  <c:v>34.923999999999999</c:v>
                </c:pt>
                <c:pt idx="549">
                  <c:v>34.978000000000002</c:v>
                </c:pt>
                <c:pt idx="550">
                  <c:v>35.043999999999997</c:v>
                </c:pt>
                <c:pt idx="551">
                  <c:v>35.110999999999997</c:v>
                </c:pt>
                <c:pt idx="552">
                  <c:v>35.177999999999997</c:v>
                </c:pt>
                <c:pt idx="553">
                  <c:v>35.244</c:v>
                </c:pt>
                <c:pt idx="554">
                  <c:v>35.298000000000002</c:v>
                </c:pt>
                <c:pt idx="555">
                  <c:v>35.363999999999997</c:v>
                </c:pt>
                <c:pt idx="556">
                  <c:v>35.430999999999997</c:v>
                </c:pt>
                <c:pt idx="557">
                  <c:v>35.497999999999998</c:v>
                </c:pt>
                <c:pt idx="558">
                  <c:v>35.551000000000002</c:v>
                </c:pt>
                <c:pt idx="559">
                  <c:v>35.618000000000002</c:v>
                </c:pt>
                <c:pt idx="560">
                  <c:v>35.683999999999997</c:v>
                </c:pt>
                <c:pt idx="561">
                  <c:v>35.750999999999998</c:v>
                </c:pt>
                <c:pt idx="562">
                  <c:v>35.817999999999998</c:v>
                </c:pt>
                <c:pt idx="563">
                  <c:v>35.871000000000002</c:v>
                </c:pt>
                <c:pt idx="564">
                  <c:v>35.938000000000002</c:v>
                </c:pt>
                <c:pt idx="565">
                  <c:v>36.003999999999998</c:v>
                </c:pt>
                <c:pt idx="566">
                  <c:v>36.070999999999998</c:v>
                </c:pt>
                <c:pt idx="567">
                  <c:v>36.124000000000002</c:v>
                </c:pt>
                <c:pt idx="568">
                  <c:v>36.191000000000003</c:v>
                </c:pt>
                <c:pt idx="569">
                  <c:v>36.258000000000003</c:v>
                </c:pt>
                <c:pt idx="570">
                  <c:v>36.323999999999998</c:v>
                </c:pt>
                <c:pt idx="571">
                  <c:v>36.390999999999998</c:v>
                </c:pt>
                <c:pt idx="572">
                  <c:v>36.444000000000003</c:v>
                </c:pt>
                <c:pt idx="573">
                  <c:v>36.511000000000003</c:v>
                </c:pt>
                <c:pt idx="574">
                  <c:v>36.578000000000003</c:v>
                </c:pt>
                <c:pt idx="575">
                  <c:v>36.643999999999998</c:v>
                </c:pt>
                <c:pt idx="576">
                  <c:v>36.698</c:v>
                </c:pt>
                <c:pt idx="577">
                  <c:v>36.764000000000003</c:v>
                </c:pt>
                <c:pt idx="578">
                  <c:v>36.831000000000003</c:v>
                </c:pt>
                <c:pt idx="579">
                  <c:v>36.898000000000003</c:v>
                </c:pt>
                <c:pt idx="580">
                  <c:v>36.963999999999999</c:v>
                </c:pt>
                <c:pt idx="581">
                  <c:v>37.018000000000001</c:v>
                </c:pt>
                <c:pt idx="582">
                  <c:v>37.084000000000003</c:v>
                </c:pt>
                <c:pt idx="583">
                  <c:v>37.151000000000003</c:v>
                </c:pt>
                <c:pt idx="584">
                  <c:v>37.218000000000004</c:v>
                </c:pt>
                <c:pt idx="585">
                  <c:v>37.271000000000001</c:v>
                </c:pt>
                <c:pt idx="586">
                  <c:v>37.338000000000001</c:v>
                </c:pt>
                <c:pt idx="587">
                  <c:v>37.404000000000003</c:v>
                </c:pt>
                <c:pt idx="588">
                  <c:v>37.470999999999997</c:v>
                </c:pt>
                <c:pt idx="589">
                  <c:v>37.537999999999997</c:v>
                </c:pt>
                <c:pt idx="590">
                  <c:v>37.591000000000001</c:v>
                </c:pt>
                <c:pt idx="591">
                  <c:v>37.658000000000001</c:v>
                </c:pt>
                <c:pt idx="592">
                  <c:v>37.723999999999997</c:v>
                </c:pt>
                <c:pt idx="593">
                  <c:v>37.790999999999997</c:v>
                </c:pt>
                <c:pt idx="594">
                  <c:v>37.844000000000001</c:v>
                </c:pt>
                <c:pt idx="595">
                  <c:v>37.911000000000001</c:v>
                </c:pt>
                <c:pt idx="596">
                  <c:v>37.978000000000002</c:v>
                </c:pt>
                <c:pt idx="597">
                  <c:v>38.043999999999997</c:v>
                </c:pt>
                <c:pt idx="598">
                  <c:v>38.110999999999997</c:v>
                </c:pt>
                <c:pt idx="599">
                  <c:v>38.164000000000001</c:v>
                </c:pt>
                <c:pt idx="600">
                  <c:v>38.231000000000002</c:v>
                </c:pt>
                <c:pt idx="601">
                  <c:v>38.298000000000002</c:v>
                </c:pt>
                <c:pt idx="602">
                  <c:v>38.363999999999997</c:v>
                </c:pt>
                <c:pt idx="603">
                  <c:v>38.417999999999999</c:v>
                </c:pt>
                <c:pt idx="604">
                  <c:v>38.484000000000002</c:v>
                </c:pt>
                <c:pt idx="605">
                  <c:v>38.551000000000002</c:v>
                </c:pt>
                <c:pt idx="606">
                  <c:v>38.618000000000002</c:v>
                </c:pt>
                <c:pt idx="607">
                  <c:v>38.683999999999997</c:v>
                </c:pt>
                <c:pt idx="608">
                  <c:v>38.738</c:v>
                </c:pt>
                <c:pt idx="609">
                  <c:v>38.804000000000002</c:v>
                </c:pt>
                <c:pt idx="610">
                  <c:v>38.871000000000002</c:v>
                </c:pt>
                <c:pt idx="611">
                  <c:v>38.938000000000002</c:v>
                </c:pt>
              </c:numCache>
            </c:numRef>
          </c:xVal>
          <c:yVal>
            <c:numRef>
              <c:f>J_native1!$AA$44:$AA$655</c:f>
              <c:numCache>
                <c:formatCode>0.00E+00</c:formatCode>
                <c:ptCount val="612"/>
                <c:pt idx="0">
                  <c:v>9.3730399999999993E-6</c:v>
                </c:pt>
                <c:pt idx="1">
                  <c:v>1.35676E-6</c:v>
                </c:pt>
                <c:pt idx="2">
                  <c:v>7.5709300000000002E-6</c:v>
                </c:pt>
                <c:pt idx="3">
                  <c:v>2.9310199999999999E-5</c:v>
                </c:pt>
                <c:pt idx="4">
                  <c:v>5.4166799999999998E-5</c:v>
                </c:pt>
                <c:pt idx="5">
                  <c:v>7.3948600000000005E-5</c:v>
                </c:pt>
                <c:pt idx="6">
                  <c:v>9.7665999999999996E-5</c:v>
                </c:pt>
                <c:pt idx="7" formatCode="General">
                  <c:v>1.18069E-4</c:v>
                </c:pt>
                <c:pt idx="8" formatCode="General">
                  <c:v>1.3671199999999999E-4</c:v>
                </c:pt>
                <c:pt idx="9" formatCode="General">
                  <c:v>1.5431900000000001E-4</c:v>
                </c:pt>
                <c:pt idx="10" formatCode="General">
                  <c:v>1.65711E-4</c:v>
                </c:pt>
                <c:pt idx="11" formatCode="General">
                  <c:v>1.7814E-4</c:v>
                </c:pt>
                <c:pt idx="12" formatCode="General">
                  <c:v>1.8953199999999999E-4</c:v>
                </c:pt>
                <c:pt idx="13" formatCode="General">
                  <c:v>1.97818E-4</c:v>
                </c:pt>
                <c:pt idx="14" formatCode="General">
                  <c:v>2.0299599999999999E-4</c:v>
                </c:pt>
                <c:pt idx="15" formatCode="General">
                  <c:v>2.0610299999999999E-4</c:v>
                </c:pt>
                <c:pt idx="16" formatCode="General">
                  <c:v>2.0506800000000001E-4</c:v>
                </c:pt>
                <c:pt idx="17" formatCode="General">
                  <c:v>2.0403199999999999E-4</c:v>
                </c:pt>
                <c:pt idx="18" formatCode="General">
                  <c:v>1.99889E-4</c:v>
                </c:pt>
                <c:pt idx="19" formatCode="General">
                  <c:v>1.97818E-4</c:v>
                </c:pt>
                <c:pt idx="20" formatCode="General">
                  <c:v>1.93675E-4</c:v>
                </c:pt>
                <c:pt idx="21" formatCode="General">
                  <c:v>1.8953199999999999E-4</c:v>
                </c:pt>
                <c:pt idx="22" formatCode="General">
                  <c:v>1.8435399999999999E-4</c:v>
                </c:pt>
                <c:pt idx="23" formatCode="General">
                  <c:v>1.8124699999999999E-4</c:v>
                </c:pt>
                <c:pt idx="24" formatCode="General">
                  <c:v>1.7606800000000001E-4</c:v>
                </c:pt>
                <c:pt idx="25" formatCode="General">
                  <c:v>1.7192499999999999E-4</c:v>
                </c:pt>
                <c:pt idx="26" formatCode="General">
                  <c:v>1.68818E-4</c:v>
                </c:pt>
                <c:pt idx="27" formatCode="General">
                  <c:v>1.65711E-4</c:v>
                </c:pt>
                <c:pt idx="28" formatCode="General">
                  <c:v>1.6364E-4</c:v>
                </c:pt>
                <c:pt idx="29" formatCode="General">
                  <c:v>1.60533E-4</c:v>
                </c:pt>
                <c:pt idx="30" formatCode="General">
                  <c:v>1.5846100000000001E-4</c:v>
                </c:pt>
                <c:pt idx="31" formatCode="General">
                  <c:v>1.5639000000000001E-4</c:v>
                </c:pt>
                <c:pt idx="32" formatCode="General">
                  <c:v>1.5535399999999999E-4</c:v>
                </c:pt>
                <c:pt idx="33" formatCode="General">
                  <c:v>1.5328299999999999E-4</c:v>
                </c:pt>
                <c:pt idx="34" formatCode="General">
                  <c:v>1.51211E-4</c:v>
                </c:pt>
                <c:pt idx="35" formatCode="General">
                  <c:v>1.48104E-4</c:v>
                </c:pt>
                <c:pt idx="36" formatCode="General">
                  <c:v>1.46033E-4</c:v>
                </c:pt>
                <c:pt idx="37" formatCode="General">
                  <c:v>1.4499700000000001E-4</c:v>
                </c:pt>
                <c:pt idx="38" formatCode="General">
                  <c:v>1.4292600000000001E-4</c:v>
                </c:pt>
                <c:pt idx="39" formatCode="General">
                  <c:v>1.4085500000000001E-4</c:v>
                </c:pt>
                <c:pt idx="40" formatCode="General">
                  <c:v>1.4085500000000001E-4</c:v>
                </c:pt>
                <c:pt idx="41" formatCode="General">
                  <c:v>1.3981900000000001E-4</c:v>
                </c:pt>
                <c:pt idx="42" formatCode="General">
                  <c:v>1.3774699999999999E-4</c:v>
                </c:pt>
                <c:pt idx="43" formatCode="General">
                  <c:v>1.3567599999999999E-4</c:v>
                </c:pt>
                <c:pt idx="44" formatCode="General">
                  <c:v>1.3567599999999999E-4</c:v>
                </c:pt>
                <c:pt idx="45" formatCode="General">
                  <c:v>1.3360499999999999E-4</c:v>
                </c:pt>
                <c:pt idx="46" formatCode="General">
                  <c:v>1.32569E-4</c:v>
                </c:pt>
                <c:pt idx="47" formatCode="General">
                  <c:v>1.30498E-4</c:v>
                </c:pt>
                <c:pt idx="48" formatCode="General">
                  <c:v>1.2842600000000001E-4</c:v>
                </c:pt>
                <c:pt idx="49" formatCode="General">
                  <c:v>1.2739000000000001E-4</c:v>
                </c:pt>
                <c:pt idx="50" formatCode="General">
                  <c:v>1.2531900000000001E-4</c:v>
                </c:pt>
                <c:pt idx="51" formatCode="General">
                  <c:v>1.2428299999999999E-4</c:v>
                </c:pt>
                <c:pt idx="52" formatCode="General">
                  <c:v>1.2221199999999999E-4</c:v>
                </c:pt>
                <c:pt idx="53" formatCode="General">
                  <c:v>1.20141E-4</c:v>
                </c:pt>
                <c:pt idx="54" formatCode="General">
                  <c:v>1.1910500000000001E-4</c:v>
                </c:pt>
                <c:pt idx="55" formatCode="General">
                  <c:v>1.1910500000000001E-4</c:v>
                </c:pt>
                <c:pt idx="56" formatCode="General">
                  <c:v>1.15998E-4</c:v>
                </c:pt>
                <c:pt idx="57" formatCode="General">
                  <c:v>1.15998E-4</c:v>
                </c:pt>
                <c:pt idx="58" formatCode="General">
                  <c:v>1.15998E-4</c:v>
                </c:pt>
                <c:pt idx="59" formatCode="General">
                  <c:v>1.14962E-4</c:v>
                </c:pt>
                <c:pt idx="60" formatCode="General">
                  <c:v>1.1392600000000001E-4</c:v>
                </c:pt>
                <c:pt idx="61" formatCode="General">
                  <c:v>1.10819E-4</c:v>
                </c:pt>
                <c:pt idx="62" formatCode="General">
                  <c:v>1.10819E-4</c:v>
                </c:pt>
                <c:pt idx="63" formatCode="General">
                  <c:v>1.08748E-4</c:v>
                </c:pt>
                <c:pt idx="64" formatCode="General">
                  <c:v>1.07712E-4</c:v>
                </c:pt>
                <c:pt idx="65" formatCode="General">
                  <c:v>1.07712E-4</c:v>
                </c:pt>
                <c:pt idx="66" formatCode="General">
                  <c:v>1.05641E-4</c:v>
                </c:pt>
                <c:pt idx="67" formatCode="General">
                  <c:v>1.03155E-4</c:v>
                </c:pt>
                <c:pt idx="68" formatCode="General">
                  <c:v>1.03569E-4</c:v>
                </c:pt>
                <c:pt idx="69" formatCode="General">
                  <c:v>1.03569E-4</c:v>
                </c:pt>
                <c:pt idx="70" formatCode="General">
                  <c:v>1.0201599999999999E-4</c:v>
                </c:pt>
                <c:pt idx="71" formatCode="General">
                  <c:v>1.00566E-4</c:v>
                </c:pt>
                <c:pt idx="72">
                  <c:v>9.9426700000000001E-5</c:v>
                </c:pt>
                <c:pt idx="73">
                  <c:v>9.9530299999999998E-5</c:v>
                </c:pt>
                <c:pt idx="74">
                  <c:v>9.8908900000000004E-5</c:v>
                </c:pt>
                <c:pt idx="75">
                  <c:v>9.7148199999999999E-5</c:v>
                </c:pt>
                <c:pt idx="76">
                  <c:v>9.5387499999999994E-5</c:v>
                </c:pt>
                <c:pt idx="77">
                  <c:v>9.5594599999999994E-5</c:v>
                </c:pt>
                <c:pt idx="78" formatCode="General">
                  <c:v>1.1910500000000001E-4</c:v>
                </c:pt>
                <c:pt idx="79" formatCode="General">
                  <c:v>1.98853E-4</c:v>
                </c:pt>
                <c:pt idx="80" formatCode="General">
                  <c:v>2.8274499999999999E-4</c:v>
                </c:pt>
                <c:pt idx="81" formatCode="General">
                  <c:v>6.0173900000000001E-4</c:v>
                </c:pt>
                <c:pt idx="82" formatCode="General">
                  <c:v>1.066766E-3</c:v>
                </c:pt>
                <c:pt idx="83" formatCode="General">
                  <c:v>1.8435369999999999E-3</c:v>
                </c:pt>
                <c:pt idx="84" formatCode="General">
                  <c:v>2.7342349999999998E-3</c:v>
                </c:pt>
                <c:pt idx="85" formatCode="General">
                  <c:v>3.6352889999999999E-3</c:v>
                </c:pt>
                <c:pt idx="86" formatCode="General">
                  <c:v>4.4845589999999999E-3</c:v>
                </c:pt>
                <c:pt idx="87" formatCode="General">
                  <c:v>5.1059759999999999E-3</c:v>
                </c:pt>
                <c:pt idx="88" formatCode="General">
                  <c:v>5.7998920000000001E-3</c:v>
                </c:pt>
                <c:pt idx="89" formatCode="General">
                  <c:v>6.4005950000000002E-3</c:v>
                </c:pt>
                <c:pt idx="90" formatCode="General">
                  <c:v>6.9080849999999996E-3</c:v>
                </c:pt>
                <c:pt idx="91" formatCode="General">
                  <c:v>7.2705790000000001E-3</c:v>
                </c:pt>
                <c:pt idx="92" formatCode="General">
                  <c:v>7.6434290000000002E-3</c:v>
                </c:pt>
                <c:pt idx="93" formatCode="General">
                  <c:v>7.9644940000000008E-3</c:v>
                </c:pt>
                <c:pt idx="94" formatCode="General">
                  <c:v>8.2234179999999997E-3</c:v>
                </c:pt>
                <c:pt idx="95" formatCode="General">
                  <c:v>8.4409140000000007E-3</c:v>
                </c:pt>
                <c:pt idx="96" formatCode="General">
                  <c:v>8.5859109999999999E-3</c:v>
                </c:pt>
                <c:pt idx="97" formatCode="General">
                  <c:v>8.7412659999999993E-3</c:v>
                </c:pt>
                <c:pt idx="98" formatCode="General">
                  <c:v>8.8759059999999994E-3</c:v>
                </c:pt>
                <c:pt idx="99" formatCode="General">
                  <c:v>8.9898319999999997E-3</c:v>
                </c:pt>
                <c:pt idx="100" formatCode="General">
                  <c:v>9.0726880000000006E-3</c:v>
                </c:pt>
                <c:pt idx="101" formatCode="General">
                  <c:v>9.1762570000000002E-3</c:v>
                </c:pt>
                <c:pt idx="102" formatCode="General">
                  <c:v>9.2798269999999992E-3</c:v>
                </c:pt>
                <c:pt idx="103" formatCode="General">
                  <c:v>9.3833960000000004E-3</c:v>
                </c:pt>
                <c:pt idx="104" formatCode="General">
                  <c:v>9.4766090000000004E-3</c:v>
                </c:pt>
                <c:pt idx="105" formatCode="General">
                  <c:v>9.5594649999999996E-3</c:v>
                </c:pt>
                <c:pt idx="106" formatCode="General">
                  <c:v>9.6630339999999992E-3</c:v>
                </c:pt>
                <c:pt idx="107" formatCode="General">
                  <c:v>9.7769610000000007E-3</c:v>
                </c:pt>
                <c:pt idx="108" formatCode="General">
                  <c:v>9.8805300000000002E-3</c:v>
                </c:pt>
                <c:pt idx="109" formatCode="General">
                  <c:v>9.9737430000000002E-3</c:v>
                </c:pt>
                <c:pt idx="110" formatCode="General">
                  <c:v>1.0087669E-2</c:v>
                </c:pt>
                <c:pt idx="111" formatCode="General">
                  <c:v>1.0201595000000001E-2</c:v>
                </c:pt>
                <c:pt idx="112" formatCode="General">
                  <c:v>1.0325879E-2</c:v>
                </c:pt>
                <c:pt idx="113" formatCode="General">
                  <c:v>1.0460519E-2</c:v>
                </c:pt>
                <c:pt idx="114" formatCode="General">
                  <c:v>1.0564089E-2</c:v>
                </c:pt>
                <c:pt idx="115" formatCode="General">
                  <c:v>1.0564089E-2</c:v>
                </c:pt>
                <c:pt idx="116" formatCode="General">
                  <c:v>1.0460519E-2</c:v>
                </c:pt>
                <c:pt idx="117" formatCode="General">
                  <c:v>1.0315522000000001E-2</c:v>
                </c:pt>
                <c:pt idx="118" formatCode="General">
                  <c:v>1.0118739999999999E-2</c:v>
                </c:pt>
                <c:pt idx="119" formatCode="General">
                  <c:v>9.808031E-3</c:v>
                </c:pt>
                <c:pt idx="120" formatCode="General">
                  <c:v>9.4558950000000006E-3</c:v>
                </c:pt>
                <c:pt idx="121" formatCode="General">
                  <c:v>9.0623309999999999E-3</c:v>
                </c:pt>
                <c:pt idx="122" formatCode="General">
                  <c:v>8.6687670000000008E-3</c:v>
                </c:pt>
                <c:pt idx="123" formatCode="General">
                  <c:v>8.3580579999999998E-3</c:v>
                </c:pt>
                <c:pt idx="124" formatCode="General">
                  <c:v>7.9852080000000006E-3</c:v>
                </c:pt>
                <c:pt idx="125" formatCode="General">
                  <c:v>7.6227150000000004E-3</c:v>
                </c:pt>
                <c:pt idx="126" formatCode="General">
                  <c:v>7.280936E-3</c:v>
                </c:pt>
                <c:pt idx="127" formatCode="General">
                  <c:v>7.0323690000000001E-3</c:v>
                </c:pt>
                <c:pt idx="128" formatCode="General">
                  <c:v>6.7320169999999999E-3</c:v>
                </c:pt>
                <c:pt idx="129" formatCode="General">
                  <c:v>6.4523799999999997E-3</c:v>
                </c:pt>
                <c:pt idx="130" formatCode="General">
                  <c:v>6.193456E-3</c:v>
                </c:pt>
                <c:pt idx="131" formatCode="General">
                  <c:v>5.955246E-3</c:v>
                </c:pt>
                <c:pt idx="132" formatCode="General">
                  <c:v>5.7791780000000003E-3</c:v>
                </c:pt>
                <c:pt idx="133" formatCode="General">
                  <c:v>5.572039E-3</c:v>
                </c:pt>
                <c:pt idx="134" formatCode="General">
                  <c:v>5.3752569999999996E-3</c:v>
                </c:pt>
                <c:pt idx="135" formatCode="General">
                  <c:v>5.1991889999999999E-3</c:v>
                </c:pt>
                <c:pt idx="136" formatCode="General">
                  <c:v>5.0645480000000003E-3</c:v>
                </c:pt>
                <c:pt idx="137" formatCode="General">
                  <c:v>4.8988369999999996E-3</c:v>
                </c:pt>
                <c:pt idx="138" formatCode="General">
                  <c:v>4.7538399999999996E-3</c:v>
                </c:pt>
                <c:pt idx="139" formatCode="General">
                  <c:v>4.6088429999999996E-3</c:v>
                </c:pt>
                <c:pt idx="140" formatCode="General">
                  <c:v>4.4845589999999999E-3</c:v>
                </c:pt>
                <c:pt idx="141" formatCode="General">
                  <c:v>4.3809900000000004E-3</c:v>
                </c:pt>
                <c:pt idx="142" formatCode="General">
                  <c:v>4.2670629999999998E-3</c:v>
                </c:pt>
                <c:pt idx="143" formatCode="General">
                  <c:v>4.1531370000000003E-3</c:v>
                </c:pt>
                <c:pt idx="144" formatCode="General">
                  <c:v>4.0392099999999997E-3</c:v>
                </c:pt>
                <c:pt idx="145" formatCode="General">
                  <c:v>3.9356410000000001E-3</c:v>
                </c:pt>
                <c:pt idx="146" formatCode="General">
                  <c:v>3.863142E-3</c:v>
                </c:pt>
                <c:pt idx="147" formatCode="General">
                  <c:v>3.7699299999999999E-3</c:v>
                </c:pt>
                <c:pt idx="148" formatCode="General">
                  <c:v>3.6767169999999999E-3</c:v>
                </c:pt>
                <c:pt idx="149" formatCode="General">
                  <c:v>3.5938620000000002E-3</c:v>
                </c:pt>
                <c:pt idx="150" formatCode="General">
                  <c:v>3.5317199999999999E-3</c:v>
                </c:pt>
                <c:pt idx="151" formatCode="General">
                  <c:v>3.4488639999999998E-3</c:v>
                </c:pt>
                <c:pt idx="152" formatCode="General">
                  <c:v>3.376366E-3</c:v>
                </c:pt>
                <c:pt idx="153" formatCode="General">
                  <c:v>3.3038669999999998E-3</c:v>
                </c:pt>
                <c:pt idx="154" formatCode="General">
                  <c:v>3.2313680000000001E-3</c:v>
                </c:pt>
                <c:pt idx="155" formatCode="General">
                  <c:v>3.1795840000000001E-3</c:v>
                </c:pt>
                <c:pt idx="156" formatCode="General">
                  <c:v>3.1174420000000002E-3</c:v>
                </c:pt>
                <c:pt idx="157" formatCode="General">
                  <c:v>3.044943E-3</c:v>
                </c:pt>
                <c:pt idx="158" formatCode="General">
                  <c:v>2.9931580000000001E-3</c:v>
                </c:pt>
                <c:pt idx="159" formatCode="General">
                  <c:v>2.9413740000000001E-3</c:v>
                </c:pt>
                <c:pt idx="160" formatCode="General">
                  <c:v>2.8895890000000001E-3</c:v>
                </c:pt>
                <c:pt idx="161" formatCode="General">
                  <c:v>2.8481610000000001E-3</c:v>
                </c:pt>
                <c:pt idx="162" formatCode="General">
                  <c:v>2.8274469999999999E-3</c:v>
                </c:pt>
                <c:pt idx="163" formatCode="General">
                  <c:v>2.8378040000000002E-3</c:v>
                </c:pt>
                <c:pt idx="164" formatCode="General">
                  <c:v>2.8688749999999999E-3</c:v>
                </c:pt>
                <c:pt idx="165" formatCode="General">
                  <c:v>2.9413740000000001E-3</c:v>
                </c:pt>
                <c:pt idx="166" formatCode="General">
                  <c:v>3.0552999999999999E-3</c:v>
                </c:pt>
                <c:pt idx="167" formatCode="General">
                  <c:v>3.200297E-3</c:v>
                </c:pt>
                <c:pt idx="168" formatCode="General">
                  <c:v>3.3245810000000001E-3</c:v>
                </c:pt>
                <c:pt idx="169" formatCode="General">
                  <c:v>3.521363E-3</c:v>
                </c:pt>
                <c:pt idx="170" formatCode="General">
                  <c:v>3.7388590000000002E-3</c:v>
                </c:pt>
                <c:pt idx="171" formatCode="General">
                  <c:v>3.9770689999999997E-3</c:v>
                </c:pt>
                <c:pt idx="172" formatCode="General">
                  <c:v>4.2359920000000001E-3</c:v>
                </c:pt>
                <c:pt idx="173" formatCode="General">
                  <c:v>4.4534880000000002E-3</c:v>
                </c:pt>
                <c:pt idx="174" formatCode="General">
                  <c:v>4.7331259999999998E-3</c:v>
                </c:pt>
                <c:pt idx="175" formatCode="General">
                  <c:v>5.0334780000000001E-3</c:v>
                </c:pt>
                <c:pt idx="176" formatCode="General">
                  <c:v>5.3441859999999999E-3</c:v>
                </c:pt>
                <c:pt idx="177" formatCode="General">
                  <c:v>5.5823959999999999E-3</c:v>
                </c:pt>
                <c:pt idx="178" formatCode="General">
                  <c:v>5.8723899999999999E-3</c:v>
                </c:pt>
                <c:pt idx="179" formatCode="General">
                  <c:v>6.1830990000000001E-3</c:v>
                </c:pt>
                <c:pt idx="180" formatCode="General">
                  <c:v>6.4938069999999999E-3</c:v>
                </c:pt>
                <c:pt idx="181" formatCode="General">
                  <c:v>6.804516E-3</c:v>
                </c:pt>
                <c:pt idx="182" formatCode="General">
                  <c:v>7.0634399999999998E-3</c:v>
                </c:pt>
                <c:pt idx="183" formatCode="General">
                  <c:v>7.3948620000000003E-3</c:v>
                </c:pt>
                <c:pt idx="184" formatCode="General">
                  <c:v>7.7159280000000004E-3</c:v>
                </c:pt>
                <c:pt idx="185" formatCode="General">
                  <c:v>8.0369929999999992E-3</c:v>
                </c:pt>
                <c:pt idx="186" formatCode="General">
                  <c:v>8.2959169999999999E-3</c:v>
                </c:pt>
                <c:pt idx="187" formatCode="General">
                  <c:v>8.6066249999999997E-3</c:v>
                </c:pt>
                <c:pt idx="188" formatCode="General">
                  <c:v>8.9173340000000007E-3</c:v>
                </c:pt>
                <c:pt idx="189" formatCode="General">
                  <c:v>9.2280420000000005E-3</c:v>
                </c:pt>
                <c:pt idx="190" formatCode="General">
                  <c:v>9.5283940000000008E-3</c:v>
                </c:pt>
                <c:pt idx="191" formatCode="General">
                  <c:v>9.7562469999999991E-3</c:v>
                </c:pt>
                <c:pt idx="192" formatCode="General">
                  <c:v>1.0035884E-2</c:v>
                </c:pt>
                <c:pt idx="193" formatCode="General">
                  <c:v>1.0253379999999999E-2</c:v>
                </c:pt>
                <c:pt idx="194" formatCode="General">
                  <c:v>1.035695E-2</c:v>
                </c:pt>
                <c:pt idx="195" formatCode="General">
                  <c:v>1.035695E-2</c:v>
                </c:pt>
                <c:pt idx="196" formatCode="General">
                  <c:v>1.0325879E-2</c:v>
                </c:pt>
                <c:pt idx="197" formatCode="General">
                  <c:v>1.0149811E-2</c:v>
                </c:pt>
                <c:pt idx="198" formatCode="General">
                  <c:v>9.8805300000000002E-3</c:v>
                </c:pt>
                <c:pt idx="199" formatCode="General">
                  <c:v>9.5698220000000004E-3</c:v>
                </c:pt>
                <c:pt idx="200" formatCode="General">
                  <c:v>9.3005410000000007E-3</c:v>
                </c:pt>
                <c:pt idx="201" formatCode="General">
                  <c:v>8.9484049999999996E-3</c:v>
                </c:pt>
                <c:pt idx="202" formatCode="General">
                  <c:v>8.5962680000000007E-3</c:v>
                </c:pt>
                <c:pt idx="203" formatCode="General">
                  <c:v>8.2441319999999995E-3</c:v>
                </c:pt>
                <c:pt idx="204" formatCode="General">
                  <c:v>7.9852080000000006E-3</c:v>
                </c:pt>
                <c:pt idx="205" formatCode="General">
                  <c:v>7.664143E-3</c:v>
                </c:pt>
                <c:pt idx="206" formatCode="General">
                  <c:v>7.3637909999999997E-3</c:v>
                </c:pt>
                <c:pt idx="207" formatCode="General">
                  <c:v>7.0737969999999997E-3</c:v>
                </c:pt>
                <c:pt idx="208" formatCode="General">
                  <c:v>6.804516E-3</c:v>
                </c:pt>
                <c:pt idx="209" formatCode="General">
                  <c:v>6.6077339999999997E-3</c:v>
                </c:pt>
                <c:pt idx="210" formatCode="General">
                  <c:v>6.3695239999999997E-3</c:v>
                </c:pt>
                <c:pt idx="211" formatCode="General">
                  <c:v>6.1416709999999996E-3</c:v>
                </c:pt>
                <c:pt idx="212" formatCode="General">
                  <c:v>5.9345320000000002E-3</c:v>
                </c:pt>
                <c:pt idx="213" formatCode="General">
                  <c:v>5.7481069999999997E-3</c:v>
                </c:pt>
                <c:pt idx="214" formatCode="General">
                  <c:v>5.6031099999999997E-3</c:v>
                </c:pt>
                <c:pt idx="215" formatCode="General">
                  <c:v>5.427042E-3</c:v>
                </c:pt>
                <c:pt idx="216" formatCode="General">
                  <c:v>5.2716869999999997E-3</c:v>
                </c:pt>
                <c:pt idx="217" formatCode="General">
                  <c:v>5.1163329999999998E-3</c:v>
                </c:pt>
                <c:pt idx="218" formatCode="General">
                  <c:v>5.0024070000000004E-3</c:v>
                </c:pt>
                <c:pt idx="219" formatCode="General">
                  <c:v>4.8677659999999999E-3</c:v>
                </c:pt>
                <c:pt idx="220" formatCode="General">
                  <c:v>4.7331259999999998E-3</c:v>
                </c:pt>
                <c:pt idx="221" formatCode="General">
                  <c:v>4.6088429999999996E-3</c:v>
                </c:pt>
                <c:pt idx="222" formatCode="General">
                  <c:v>4.4949159999999998E-3</c:v>
                </c:pt>
                <c:pt idx="223" formatCode="General">
                  <c:v>4.4120610000000001E-3</c:v>
                </c:pt>
                <c:pt idx="224" formatCode="General">
                  <c:v>4.2981340000000003E-3</c:v>
                </c:pt>
                <c:pt idx="225" formatCode="General">
                  <c:v>4.1945649999999999E-3</c:v>
                </c:pt>
                <c:pt idx="226" formatCode="General">
                  <c:v>4.090995E-3</c:v>
                </c:pt>
                <c:pt idx="227" formatCode="General">
                  <c:v>4.0184959999999999E-3</c:v>
                </c:pt>
                <c:pt idx="228" formatCode="General">
                  <c:v>3.9356410000000001E-3</c:v>
                </c:pt>
                <c:pt idx="229" formatCode="General">
                  <c:v>3.8424280000000002E-3</c:v>
                </c:pt>
                <c:pt idx="230" formatCode="General">
                  <c:v>3.759573E-3</c:v>
                </c:pt>
                <c:pt idx="231" formatCode="General">
                  <c:v>3.6870739999999998E-3</c:v>
                </c:pt>
                <c:pt idx="232" formatCode="General">
                  <c:v>3.624932E-3</c:v>
                </c:pt>
                <c:pt idx="233" formatCode="General">
                  <c:v>3.5524340000000001E-3</c:v>
                </c:pt>
                <c:pt idx="234" formatCode="General">
                  <c:v>3.479935E-3</c:v>
                </c:pt>
                <c:pt idx="235" formatCode="General">
                  <c:v>3.4074359999999998E-3</c:v>
                </c:pt>
                <c:pt idx="236" formatCode="General">
                  <c:v>3.3556520000000002E-3</c:v>
                </c:pt>
                <c:pt idx="237" formatCode="General">
                  <c:v>3.283153E-3</c:v>
                </c:pt>
                <c:pt idx="238" formatCode="General">
                  <c:v>3.2210110000000002E-3</c:v>
                </c:pt>
                <c:pt idx="239" formatCode="General">
                  <c:v>3.1692270000000002E-3</c:v>
                </c:pt>
                <c:pt idx="240" formatCode="General">
                  <c:v>3.138156E-3</c:v>
                </c:pt>
                <c:pt idx="241" formatCode="General">
                  <c:v>3.1277990000000001E-3</c:v>
                </c:pt>
                <c:pt idx="242" formatCode="General">
                  <c:v>3.138156E-3</c:v>
                </c:pt>
                <c:pt idx="243" formatCode="General">
                  <c:v>3.200297E-3</c:v>
                </c:pt>
                <c:pt idx="244" formatCode="General">
                  <c:v>3.3038669999999998E-3</c:v>
                </c:pt>
                <c:pt idx="245" formatCode="General">
                  <c:v>3.4074359999999998E-3</c:v>
                </c:pt>
                <c:pt idx="246" formatCode="General">
                  <c:v>3.5731479999999999E-3</c:v>
                </c:pt>
                <c:pt idx="247" formatCode="General">
                  <c:v>3.7699299999999999E-3</c:v>
                </c:pt>
                <c:pt idx="248" formatCode="General">
                  <c:v>3.9874259999999996E-3</c:v>
                </c:pt>
                <c:pt idx="249" formatCode="General">
                  <c:v>4.2359920000000001E-3</c:v>
                </c:pt>
                <c:pt idx="250" formatCode="General">
                  <c:v>4.4431310000000003E-3</c:v>
                </c:pt>
                <c:pt idx="251" formatCode="General">
                  <c:v>4.7331259999999998E-3</c:v>
                </c:pt>
                <c:pt idx="252" formatCode="General">
                  <c:v>5.0334780000000001E-3</c:v>
                </c:pt>
                <c:pt idx="253" formatCode="General">
                  <c:v>5.3545429999999998E-3</c:v>
                </c:pt>
                <c:pt idx="254" formatCode="General">
                  <c:v>5.6238240000000004E-3</c:v>
                </c:pt>
                <c:pt idx="255" formatCode="General">
                  <c:v>5.9448890000000001E-3</c:v>
                </c:pt>
                <c:pt idx="256" formatCode="General">
                  <c:v>6.2866679999999996E-3</c:v>
                </c:pt>
                <c:pt idx="257" formatCode="General">
                  <c:v>6.6180910000000004E-3</c:v>
                </c:pt>
                <c:pt idx="258" formatCode="General">
                  <c:v>6.949513E-3</c:v>
                </c:pt>
                <c:pt idx="259" formatCode="General">
                  <c:v>7.2187939999999997E-3</c:v>
                </c:pt>
                <c:pt idx="260" formatCode="General">
                  <c:v>7.5398590000000003E-3</c:v>
                </c:pt>
                <c:pt idx="261" formatCode="General">
                  <c:v>7.8609249999999995E-3</c:v>
                </c:pt>
                <c:pt idx="262" formatCode="General">
                  <c:v>8.1716329999999993E-3</c:v>
                </c:pt>
                <c:pt idx="263" formatCode="General">
                  <c:v>8.4201999999999992E-3</c:v>
                </c:pt>
                <c:pt idx="264" formatCode="General">
                  <c:v>8.7205519999999995E-3</c:v>
                </c:pt>
                <c:pt idx="265" formatCode="General">
                  <c:v>8.9898319999999997E-3</c:v>
                </c:pt>
                <c:pt idx="266" formatCode="General">
                  <c:v>9.2487560000000003E-3</c:v>
                </c:pt>
                <c:pt idx="267" formatCode="General">
                  <c:v>9.4973230000000002E-3</c:v>
                </c:pt>
                <c:pt idx="268" formatCode="General">
                  <c:v>9.6837480000000007E-3</c:v>
                </c:pt>
                <c:pt idx="269" formatCode="General">
                  <c:v>9.8805300000000002E-3</c:v>
                </c:pt>
                <c:pt idx="270" formatCode="General">
                  <c:v>1.0056598E-2</c:v>
                </c:pt>
                <c:pt idx="271" formatCode="General">
                  <c:v>1.0180882E-2</c:v>
                </c:pt>
                <c:pt idx="272" formatCode="General">
                  <c:v>1.0211952E-2</c:v>
                </c:pt>
                <c:pt idx="273" formatCode="General">
                  <c:v>1.0149811E-2</c:v>
                </c:pt>
                <c:pt idx="274" formatCode="General">
                  <c:v>9.9840999999999992E-3</c:v>
                </c:pt>
                <c:pt idx="275" formatCode="General">
                  <c:v>9.7044620000000005E-3</c:v>
                </c:pt>
                <c:pt idx="276" formatCode="General">
                  <c:v>9.3419690000000003E-3</c:v>
                </c:pt>
                <c:pt idx="277" formatCode="General">
                  <c:v>9.0209030000000003E-3</c:v>
                </c:pt>
                <c:pt idx="278" formatCode="General">
                  <c:v>8.6066249999999997E-3</c:v>
                </c:pt>
                <c:pt idx="279" formatCode="General">
                  <c:v>8.1923470000000009E-3</c:v>
                </c:pt>
                <c:pt idx="280" formatCode="General">
                  <c:v>7.7780690000000003E-3</c:v>
                </c:pt>
                <c:pt idx="281" formatCode="General">
                  <c:v>7.3845050000000004E-3</c:v>
                </c:pt>
                <c:pt idx="282" formatCode="General">
                  <c:v>7.0841539999999996E-3</c:v>
                </c:pt>
                <c:pt idx="283" formatCode="General">
                  <c:v>6.7423739999999998E-3</c:v>
                </c:pt>
                <c:pt idx="284" formatCode="General">
                  <c:v>6.421309E-3</c:v>
                </c:pt>
                <c:pt idx="285" formatCode="General">
                  <c:v>6.1209569999999998E-3</c:v>
                </c:pt>
                <c:pt idx="286" formatCode="General">
                  <c:v>5.9034609999999996E-3</c:v>
                </c:pt>
                <c:pt idx="287" formatCode="General">
                  <c:v>5.6445380000000002E-3</c:v>
                </c:pt>
                <c:pt idx="288" formatCode="General">
                  <c:v>5.4063280000000002E-3</c:v>
                </c:pt>
                <c:pt idx="289" formatCode="General">
                  <c:v>5.188832E-3</c:v>
                </c:pt>
                <c:pt idx="290" formatCode="General">
                  <c:v>4.9920499999999996E-3</c:v>
                </c:pt>
                <c:pt idx="291" formatCode="General">
                  <c:v>4.8470520000000001E-3</c:v>
                </c:pt>
                <c:pt idx="292" formatCode="General">
                  <c:v>4.6709840000000004E-3</c:v>
                </c:pt>
                <c:pt idx="293" formatCode="General">
                  <c:v>4.5052729999999997E-3</c:v>
                </c:pt>
                <c:pt idx="294" formatCode="General">
                  <c:v>4.3499189999999998E-3</c:v>
                </c:pt>
                <c:pt idx="295" formatCode="General">
                  <c:v>4.2256350000000002E-3</c:v>
                </c:pt>
                <c:pt idx="296" formatCode="General">
                  <c:v>4.090995E-3</c:v>
                </c:pt>
                <c:pt idx="297" formatCode="General">
                  <c:v>3.9667119999999998E-3</c:v>
                </c:pt>
                <c:pt idx="298" formatCode="General">
                  <c:v>3.8424280000000002E-3</c:v>
                </c:pt>
                <c:pt idx="299" formatCode="General">
                  <c:v>3.7285019999999999E-3</c:v>
                </c:pt>
                <c:pt idx="300" formatCode="General">
                  <c:v>3.6352889999999999E-3</c:v>
                </c:pt>
                <c:pt idx="301" formatCode="General">
                  <c:v>3.5317199999999999E-3</c:v>
                </c:pt>
                <c:pt idx="302" formatCode="General">
                  <c:v>3.4385069999999999E-3</c:v>
                </c:pt>
                <c:pt idx="303" formatCode="General">
                  <c:v>3.3452949999999999E-3</c:v>
                </c:pt>
                <c:pt idx="304" formatCode="General">
                  <c:v>3.2727960000000001E-3</c:v>
                </c:pt>
                <c:pt idx="305" formatCode="General">
                  <c:v>3.189941E-3</c:v>
                </c:pt>
                <c:pt idx="306" formatCode="General">
                  <c:v>3.1070849999999999E-3</c:v>
                </c:pt>
                <c:pt idx="307" formatCode="General">
                  <c:v>3.0345860000000001E-3</c:v>
                </c:pt>
                <c:pt idx="308" formatCode="General">
                  <c:v>2.9620879999999999E-3</c:v>
                </c:pt>
                <c:pt idx="309" formatCode="General">
                  <c:v>2.9103029999999999E-3</c:v>
                </c:pt>
                <c:pt idx="310" formatCode="General">
                  <c:v>2.8378040000000002E-3</c:v>
                </c:pt>
                <c:pt idx="311" formatCode="General">
                  <c:v>2.7653059999999999E-3</c:v>
                </c:pt>
                <c:pt idx="312" formatCode="General">
                  <c:v>2.7031640000000001E-3</c:v>
                </c:pt>
                <c:pt idx="313" formatCode="General">
                  <c:v>2.661736E-3</c:v>
                </c:pt>
                <c:pt idx="314" formatCode="General">
                  <c:v>2.5995940000000002E-3</c:v>
                </c:pt>
                <c:pt idx="315" formatCode="General">
                  <c:v>2.5478100000000002E-3</c:v>
                </c:pt>
                <c:pt idx="316" formatCode="General">
                  <c:v>2.4960249999999998E-3</c:v>
                </c:pt>
                <c:pt idx="317" formatCode="General">
                  <c:v>2.4442399999999999E-3</c:v>
                </c:pt>
                <c:pt idx="318" formatCode="General">
                  <c:v>2.4131690000000002E-3</c:v>
                </c:pt>
                <c:pt idx="319" formatCode="General">
                  <c:v>2.382098E-3</c:v>
                </c:pt>
                <c:pt idx="320" formatCode="General">
                  <c:v>2.382098E-3</c:v>
                </c:pt>
                <c:pt idx="321" formatCode="General">
                  <c:v>2.4028119999999998E-3</c:v>
                </c:pt>
                <c:pt idx="322" formatCode="General">
                  <c:v>2.4545970000000002E-3</c:v>
                </c:pt>
                <c:pt idx="323" formatCode="General">
                  <c:v>2.5270959999999999E-3</c:v>
                </c:pt>
                <c:pt idx="324" formatCode="General">
                  <c:v>2.6306649999999999E-3</c:v>
                </c:pt>
                <c:pt idx="325" formatCode="General">
                  <c:v>2.7445920000000001E-3</c:v>
                </c:pt>
                <c:pt idx="326" formatCode="General">
                  <c:v>2.8895890000000001E-3</c:v>
                </c:pt>
                <c:pt idx="327" formatCode="General">
                  <c:v>3.0138719999999999E-3</c:v>
                </c:pt>
                <c:pt idx="328" formatCode="General">
                  <c:v>3.1795840000000001E-3</c:v>
                </c:pt>
                <c:pt idx="329" formatCode="General">
                  <c:v>3.3556520000000002E-3</c:v>
                </c:pt>
                <c:pt idx="330" formatCode="General">
                  <c:v>3.5524340000000001E-3</c:v>
                </c:pt>
                <c:pt idx="331" formatCode="General">
                  <c:v>3.7077880000000001E-3</c:v>
                </c:pt>
                <c:pt idx="332" formatCode="General">
                  <c:v>3.9252840000000002E-3</c:v>
                </c:pt>
                <c:pt idx="333" formatCode="General">
                  <c:v>4.1427800000000004E-3</c:v>
                </c:pt>
                <c:pt idx="334" formatCode="General">
                  <c:v>4.3499189999999998E-3</c:v>
                </c:pt>
                <c:pt idx="335" formatCode="General">
                  <c:v>4.567415E-3</c:v>
                </c:pt>
                <c:pt idx="336" formatCode="General">
                  <c:v>4.7434829999999997E-3</c:v>
                </c:pt>
                <c:pt idx="337" formatCode="General">
                  <c:v>4.9609789999999999E-3</c:v>
                </c:pt>
                <c:pt idx="338" formatCode="General">
                  <c:v>5.1681180000000002E-3</c:v>
                </c:pt>
                <c:pt idx="339" formatCode="General">
                  <c:v>5.3856140000000004E-3</c:v>
                </c:pt>
                <c:pt idx="340" formatCode="General">
                  <c:v>5.5513250000000002E-3</c:v>
                </c:pt>
                <c:pt idx="341" formatCode="General">
                  <c:v>5.7688210000000004E-3</c:v>
                </c:pt>
                <c:pt idx="342" formatCode="General">
                  <c:v>5.9656029999999999E-3</c:v>
                </c:pt>
                <c:pt idx="343" formatCode="General">
                  <c:v>6.1727420000000002E-3</c:v>
                </c:pt>
                <c:pt idx="344" formatCode="General">
                  <c:v>6.3695239999999997E-3</c:v>
                </c:pt>
                <c:pt idx="345" formatCode="General">
                  <c:v>6.5248779999999996E-3</c:v>
                </c:pt>
                <c:pt idx="346" formatCode="General">
                  <c:v>6.72166E-3</c:v>
                </c:pt>
                <c:pt idx="347" formatCode="General">
                  <c:v>6.9080849999999996E-3</c:v>
                </c:pt>
                <c:pt idx="348" formatCode="General">
                  <c:v>7.0841539999999996E-3</c:v>
                </c:pt>
                <c:pt idx="349" formatCode="General">
                  <c:v>7.2395080000000004E-3</c:v>
                </c:pt>
                <c:pt idx="350" formatCode="General">
                  <c:v>7.33272E-3</c:v>
                </c:pt>
                <c:pt idx="351" formatCode="General">
                  <c:v>7.3845050000000004E-3</c:v>
                </c:pt>
                <c:pt idx="352" formatCode="General">
                  <c:v>7.3637909999999997E-3</c:v>
                </c:pt>
                <c:pt idx="353" formatCode="General">
                  <c:v>7.2705790000000001E-3</c:v>
                </c:pt>
                <c:pt idx="354" formatCode="General">
                  <c:v>7.1462950000000004E-3</c:v>
                </c:pt>
                <c:pt idx="355" formatCode="General">
                  <c:v>6.9287990000000002E-3</c:v>
                </c:pt>
                <c:pt idx="356" formatCode="General">
                  <c:v>6.6802329999999998E-3</c:v>
                </c:pt>
                <c:pt idx="357" formatCode="General">
                  <c:v>6.421309E-3</c:v>
                </c:pt>
                <c:pt idx="358" formatCode="General">
                  <c:v>6.1623850000000003E-3</c:v>
                </c:pt>
                <c:pt idx="359" formatCode="General">
                  <c:v>5.9448890000000001E-3</c:v>
                </c:pt>
                <c:pt idx="360" formatCode="General">
                  <c:v>5.6963220000000002E-3</c:v>
                </c:pt>
                <c:pt idx="361" formatCode="General">
                  <c:v>5.4581120000000002E-3</c:v>
                </c:pt>
                <c:pt idx="362" formatCode="General">
                  <c:v>5.2302599999999996E-3</c:v>
                </c:pt>
                <c:pt idx="363" formatCode="General">
                  <c:v>5.0645480000000003E-3</c:v>
                </c:pt>
                <c:pt idx="364" formatCode="General">
                  <c:v>4.857409E-3</c:v>
                </c:pt>
                <c:pt idx="365" formatCode="General">
                  <c:v>4.6709840000000004E-3</c:v>
                </c:pt>
                <c:pt idx="366" formatCode="General">
                  <c:v>4.4949159999999998E-3</c:v>
                </c:pt>
                <c:pt idx="367" formatCode="General">
                  <c:v>4.3395619999999999E-3</c:v>
                </c:pt>
                <c:pt idx="368" formatCode="General">
                  <c:v>4.2152789999999997E-3</c:v>
                </c:pt>
                <c:pt idx="369" formatCode="General">
                  <c:v>4.0806380000000001E-3</c:v>
                </c:pt>
                <c:pt idx="370" formatCode="General">
                  <c:v>3.945998E-3</c:v>
                </c:pt>
                <c:pt idx="371" formatCode="General">
                  <c:v>3.8217139999999999E-3</c:v>
                </c:pt>
                <c:pt idx="372" formatCode="General">
                  <c:v>3.7285019999999999E-3</c:v>
                </c:pt>
                <c:pt idx="373" formatCode="General">
                  <c:v>3.6145750000000001E-3</c:v>
                </c:pt>
                <c:pt idx="374" formatCode="General">
                  <c:v>3.5110060000000001E-3</c:v>
                </c:pt>
                <c:pt idx="375" formatCode="General">
                  <c:v>3.4074359999999998E-3</c:v>
                </c:pt>
                <c:pt idx="376" formatCode="General">
                  <c:v>3.3142240000000002E-3</c:v>
                </c:pt>
                <c:pt idx="377" formatCode="General">
                  <c:v>3.241725E-3</c:v>
                </c:pt>
                <c:pt idx="378" formatCode="General">
                  <c:v>3.1485129999999999E-3</c:v>
                </c:pt>
                <c:pt idx="379" formatCode="General">
                  <c:v>3.0760140000000002E-3</c:v>
                </c:pt>
                <c:pt idx="380" formatCode="General">
                  <c:v>2.9931580000000001E-3</c:v>
                </c:pt>
                <c:pt idx="381" formatCode="General">
                  <c:v>2.9310170000000002E-3</c:v>
                </c:pt>
                <c:pt idx="382" formatCode="General">
                  <c:v>2.858518E-3</c:v>
                </c:pt>
                <c:pt idx="383" formatCode="General">
                  <c:v>2.7860189999999998E-3</c:v>
                </c:pt>
                <c:pt idx="384" formatCode="General">
                  <c:v>2.7238779999999999E-3</c:v>
                </c:pt>
                <c:pt idx="385" formatCode="General">
                  <c:v>2.661736E-3</c:v>
                </c:pt>
                <c:pt idx="386" formatCode="General">
                  <c:v>2.620308E-3</c:v>
                </c:pt>
                <c:pt idx="387" formatCode="General">
                  <c:v>2.5581670000000001E-3</c:v>
                </c:pt>
                <c:pt idx="388" formatCode="General">
                  <c:v>2.5063820000000001E-3</c:v>
                </c:pt>
                <c:pt idx="389" formatCode="General">
                  <c:v>2.4545970000000002E-3</c:v>
                </c:pt>
                <c:pt idx="390" formatCode="General">
                  <c:v>2.4028119999999998E-3</c:v>
                </c:pt>
                <c:pt idx="391" formatCode="General">
                  <c:v>2.3510279999999998E-3</c:v>
                </c:pt>
                <c:pt idx="392" formatCode="General">
                  <c:v>2.3096000000000002E-3</c:v>
                </c:pt>
                <c:pt idx="393" formatCode="General">
                  <c:v>2.2578149999999998E-3</c:v>
                </c:pt>
                <c:pt idx="394" formatCode="General">
                  <c:v>2.2163869999999998E-3</c:v>
                </c:pt>
                <c:pt idx="395" formatCode="General">
                  <c:v>2.1853160000000001E-3</c:v>
                </c:pt>
                <c:pt idx="396" formatCode="General">
                  <c:v>2.143889E-3</c:v>
                </c:pt>
                <c:pt idx="397" formatCode="General">
                  <c:v>2.1128179999999998E-3</c:v>
                </c:pt>
                <c:pt idx="398" formatCode="General">
                  <c:v>2.1024609999999999E-3</c:v>
                </c:pt>
                <c:pt idx="399" formatCode="General">
                  <c:v>2.1128179999999998E-3</c:v>
                </c:pt>
                <c:pt idx="400" formatCode="General">
                  <c:v>2.1542459999999999E-3</c:v>
                </c:pt>
                <c:pt idx="401" formatCode="General">
                  <c:v>2.2060299999999999E-3</c:v>
                </c:pt>
                <c:pt idx="402" formatCode="General">
                  <c:v>2.288886E-3</c:v>
                </c:pt>
                <c:pt idx="403" formatCode="General">
                  <c:v>2.382098E-3</c:v>
                </c:pt>
                <c:pt idx="404" formatCode="General">
                  <c:v>2.475311E-3</c:v>
                </c:pt>
                <c:pt idx="405" formatCode="General">
                  <c:v>2.6099510000000001E-3</c:v>
                </c:pt>
                <c:pt idx="406" formatCode="General">
                  <c:v>2.754949E-3</c:v>
                </c:pt>
                <c:pt idx="407" formatCode="General">
                  <c:v>2.9103029999999999E-3</c:v>
                </c:pt>
                <c:pt idx="408" formatCode="General">
                  <c:v>3.0345860000000001E-3</c:v>
                </c:pt>
                <c:pt idx="409" formatCode="General">
                  <c:v>3.2106539999999999E-3</c:v>
                </c:pt>
                <c:pt idx="410" formatCode="General">
                  <c:v>3.3867229999999999E-3</c:v>
                </c:pt>
                <c:pt idx="411" formatCode="General">
                  <c:v>3.5731479999999999E-3</c:v>
                </c:pt>
                <c:pt idx="412" formatCode="General">
                  <c:v>3.759573E-3</c:v>
                </c:pt>
                <c:pt idx="413" formatCode="General">
                  <c:v>3.9149270000000003E-3</c:v>
                </c:pt>
                <c:pt idx="414" formatCode="General">
                  <c:v>4.1220659999999998E-3</c:v>
                </c:pt>
                <c:pt idx="415" formatCode="General">
                  <c:v>4.3188480000000001E-3</c:v>
                </c:pt>
                <c:pt idx="416" formatCode="General">
                  <c:v>4.5156299999999996E-3</c:v>
                </c:pt>
                <c:pt idx="417" formatCode="General">
                  <c:v>4.712412E-3</c:v>
                </c:pt>
                <c:pt idx="418" formatCode="General">
                  <c:v>4.8884799999999997E-3</c:v>
                </c:pt>
                <c:pt idx="419" formatCode="General">
                  <c:v>5.0852620000000001E-3</c:v>
                </c:pt>
                <c:pt idx="420" formatCode="General">
                  <c:v>5.2820439999999996E-3</c:v>
                </c:pt>
                <c:pt idx="421" formatCode="General">
                  <c:v>5.4891829999999999E-3</c:v>
                </c:pt>
                <c:pt idx="422" formatCode="General">
                  <c:v>5.6445380000000002E-3</c:v>
                </c:pt>
                <c:pt idx="423" formatCode="General">
                  <c:v>5.8413199999999997E-3</c:v>
                </c:pt>
                <c:pt idx="424" formatCode="General">
                  <c:v>6.048459E-3</c:v>
                </c:pt>
                <c:pt idx="425" formatCode="General">
                  <c:v>6.2348840000000004E-3</c:v>
                </c:pt>
                <c:pt idx="426" formatCode="General">
                  <c:v>6.421309E-3</c:v>
                </c:pt>
                <c:pt idx="427" formatCode="General">
                  <c:v>6.576663E-3</c:v>
                </c:pt>
                <c:pt idx="428" formatCode="General">
                  <c:v>6.7630880000000004E-3</c:v>
                </c:pt>
                <c:pt idx="429" formatCode="General">
                  <c:v>6.949513E-3</c:v>
                </c:pt>
                <c:pt idx="430" formatCode="General">
                  <c:v>7.1255809999999998E-3</c:v>
                </c:pt>
                <c:pt idx="431" formatCode="General">
                  <c:v>7.2705790000000001E-3</c:v>
                </c:pt>
                <c:pt idx="432" formatCode="General">
                  <c:v>7.4362899999999999E-3</c:v>
                </c:pt>
                <c:pt idx="433" formatCode="General">
                  <c:v>7.6020009999999997E-3</c:v>
                </c:pt>
                <c:pt idx="434" formatCode="General">
                  <c:v>7.7677120000000004E-3</c:v>
                </c:pt>
                <c:pt idx="435" formatCode="General">
                  <c:v>7.9334230000000002E-3</c:v>
                </c:pt>
                <c:pt idx="436" formatCode="General">
                  <c:v>8.04735E-3</c:v>
                </c:pt>
                <c:pt idx="437" formatCode="General">
                  <c:v>8.2027039999999999E-3</c:v>
                </c:pt>
                <c:pt idx="438" formatCode="General">
                  <c:v>8.3580579999999998E-3</c:v>
                </c:pt>
                <c:pt idx="439" formatCode="General">
                  <c:v>8.5030560000000002E-3</c:v>
                </c:pt>
                <c:pt idx="440" formatCode="General">
                  <c:v>8.6169820000000005E-3</c:v>
                </c:pt>
                <c:pt idx="441" formatCode="General">
                  <c:v>8.7619789999999996E-3</c:v>
                </c:pt>
                <c:pt idx="442" formatCode="General">
                  <c:v>8.8966199999999992E-3</c:v>
                </c:pt>
                <c:pt idx="443" formatCode="General">
                  <c:v>9.0312599999999993E-3</c:v>
                </c:pt>
                <c:pt idx="444" formatCode="General">
                  <c:v>9.1555439999999998E-3</c:v>
                </c:pt>
                <c:pt idx="445" formatCode="General">
                  <c:v>9.2383989999999996E-3</c:v>
                </c:pt>
                <c:pt idx="446" formatCode="General">
                  <c:v>9.3523259999999993E-3</c:v>
                </c:pt>
                <c:pt idx="447" formatCode="General">
                  <c:v>9.4766090000000004E-3</c:v>
                </c:pt>
                <c:pt idx="448" formatCode="General">
                  <c:v>9.6112490000000005E-3</c:v>
                </c:pt>
                <c:pt idx="449" formatCode="General">
                  <c:v>9.7148189999999995E-3</c:v>
                </c:pt>
                <c:pt idx="450" formatCode="General">
                  <c:v>9.8287449999999998E-3</c:v>
                </c:pt>
                <c:pt idx="451" formatCode="General">
                  <c:v>9.9530290000000004E-3</c:v>
                </c:pt>
                <c:pt idx="452" formatCode="General">
                  <c:v>1.0066955000000001E-2</c:v>
                </c:pt>
                <c:pt idx="453" formatCode="General">
                  <c:v>1.0201595000000001E-2</c:v>
                </c:pt>
                <c:pt idx="454" formatCode="General">
                  <c:v>1.0305165E-2</c:v>
                </c:pt>
                <c:pt idx="455" formatCode="General">
                  <c:v>1.0460519E-2</c:v>
                </c:pt>
                <c:pt idx="456" formatCode="General">
                  <c:v>1.0564089E-2</c:v>
                </c:pt>
                <c:pt idx="457" formatCode="General">
                  <c:v>1.0667658E-2</c:v>
                </c:pt>
                <c:pt idx="458" formatCode="General">
                  <c:v>1.0771228000000001E-2</c:v>
                </c:pt>
                <c:pt idx="459" formatCode="General">
                  <c:v>1.0874797E-2</c:v>
                </c:pt>
                <c:pt idx="460" formatCode="General">
                  <c:v>1.1081936000000001E-2</c:v>
                </c:pt>
                <c:pt idx="461" formatCode="General">
                  <c:v>1.1185506E-2</c:v>
                </c:pt>
                <c:pt idx="462" formatCode="General">
                  <c:v>1.1289075000000001E-2</c:v>
                </c:pt>
                <c:pt idx="463" formatCode="General">
                  <c:v>1.1392645E-2</c:v>
                </c:pt>
                <c:pt idx="464" formatCode="General">
                  <c:v>1.1496213999999999E-2</c:v>
                </c:pt>
                <c:pt idx="465" formatCode="General">
                  <c:v>1.1703353E-2</c:v>
                </c:pt>
                <c:pt idx="466" formatCode="General">
                  <c:v>1.1806923E-2</c:v>
                </c:pt>
                <c:pt idx="467" formatCode="General">
                  <c:v>1.1910492E-2</c:v>
                </c:pt>
                <c:pt idx="468" formatCode="General">
                  <c:v>1.2117631E-2</c:v>
                </c:pt>
                <c:pt idx="469" formatCode="General">
                  <c:v>1.2221200999999999E-2</c:v>
                </c:pt>
                <c:pt idx="470" formatCode="General">
                  <c:v>1.2324770000000001E-2</c:v>
                </c:pt>
                <c:pt idx="471" formatCode="General">
                  <c:v>1.2531909000000001E-2</c:v>
                </c:pt>
                <c:pt idx="472" formatCode="General">
                  <c:v>1.2635479E-2</c:v>
                </c:pt>
                <c:pt idx="473" formatCode="General">
                  <c:v>1.2842618E-2</c:v>
                </c:pt>
                <c:pt idx="474" formatCode="General">
                  <c:v>1.3049757E-2</c:v>
                </c:pt>
                <c:pt idx="475" formatCode="General">
                  <c:v>1.3153326E-2</c:v>
                </c:pt>
                <c:pt idx="476" formatCode="General">
                  <c:v>1.3360465E-2</c:v>
                </c:pt>
                <c:pt idx="477" formatCode="General">
                  <c:v>1.3567604E-2</c:v>
                </c:pt>
                <c:pt idx="478" formatCode="General">
                  <c:v>1.3671173999999999E-2</c:v>
                </c:pt>
                <c:pt idx="479" formatCode="General">
                  <c:v>1.3878313E-2</c:v>
                </c:pt>
                <c:pt idx="480" formatCode="General">
                  <c:v>1.4085452E-2</c:v>
                </c:pt>
                <c:pt idx="481" formatCode="General">
                  <c:v>1.4292591E-2</c:v>
                </c:pt>
                <c:pt idx="482" formatCode="General">
                  <c:v>1.4499730000000001E-2</c:v>
                </c:pt>
                <c:pt idx="483" formatCode="General">
                  <c:v>1.4810438E-2</c:v>
                </c:pt>
                <c:pt idx="484" formatCode="General">
                  <c:v>1.5017577000000001E-2</c:v>
                </c:pt>
                <c:pt idx="485" formatCode="General">
                  <c:v>1.5328286E-2</c:v>
                </c:pt>
                <c:pt idx="486" formatCode="General">
                  <c:v>1.5535425E-2</c:v>
                </c:pt>
                <c:pt idx="487" formatCode="General">
                  <c:v>1.5846132999999998E-2</c:v>
                </c:pt>
                <c:pt idx="488" formatCode="General">
                  <c:v>1.6053272E-2</c:v>
                </c:pt>
                <c:pt idx="489" formatCode="General">
                  <c:v>1.6467550000000001E-2</c:v>
                </c:pt>
                <c:pt idx="490" formatCode="General">
                  <c:v>1.6674688999999999E-2</c:v>
                </c:pt>
                <c:pt idx="491" formatCode="General">
                  <c:v>1.6985397999999999E-2</c:v>
                </c:pt>
                <c:pt idx="492" formatCode="General">
                  <c:v>1.7296105999999999E-2</c:v>
                </c:pt>
                <c:pt idx="493" formatCode="General">
                  <c:v>1.7710383999999999E-2</c:v>
                </c:pt>
                <c:pt idx="494" formatCode="General">
                  <c:v>1.8021091999999999E-2</c:v>
                </c:pt>
                <c:pt idx="495" formatCode="General">
                  <c:v>1.8228231000000001E-2</c:v>
                </c:pt>
                <c:pt idx="496" formatCode="General">
                  <c:v>1.853894E-2</c:v>
                </c:pt>
                <c:pt idx="497" formatCode="General">
                  <c:v>1.8953218000000001E-2</c:v>
                </c:pt>
                <c:pt idx="498" formatCode="General">
                  <c:v>1.9263926000000001E-2</c:v>
                </c:pt>
                <c:pt idx="499" formatCode="General">
                  <c:v>1.9471064999999999E-2</c:v>
                </c:pt>
                <c:pt idx="500" formatCode="General">
                  <c:v>1.9781773999999998E-2</c:v>
                </c:pt>
                <c:pt idx="501" formatCode="General">
                  <c:v>2.0092481999999998E-2</c:v>
                </c:pt>
                <c:pt idx="502" formatCode="General">
                  <c:v>2.0403191000000001E-2</c:v>
                </c:pt>
                <c:pt idx="503" formatCode="General">
                  <c:v>2.061033E-2</c:v>
                </c:pt>
                <c:pt idx="504" formatCode="General">
                  <c:v>2.0817469000000002E-2</c:v>
                </c:pt>
                <c:pt idx="505" formatCode="General">
                  <c:v>2.1128177000000001E-2</c:v>
                </c:pt>
                <c:pt idx="506" formatCode="General">
                  <c:v>2.1335316E-2</c:v>
                </c:pt>
                <c:pt idx="507" formatCode="General">
                  <c:v>2.1542454999999999E-2</c:v>
                </c:pt>
                <c:pt idx="508" formatCode="General">
                  <c:v>2.1646024999999999E-2</c:v>
                </c:pt>
                <c:pt idx="509" formatCode="General">
                  <c:v>2.1853164000000001E-2</c:v>
                </c:pt>
                <c:pt idx="510" formatCode="General">
                  <c:v>2.2060303E-2</c:v>
                </c:pt>
                <c:pt idx="511" formatCode="General">
                  <c:v>2.2163872000000001E-2</c:v>
                </c:pt>
                <c:pt idx="512" formatCode="General">
                  <c:v>2.2267441999999998E-2</c:v>
                </c:pt>
                <c:pt idx="513" formatCode="General">
                  <c:v>2.2371011E-2</c:v>
                </c:pt>
                <c:pt idx="514" formatCode="General">
                  <c:v>2.2474581E-2</c:v>
                </c:pt>
                <c:pt idx="515" formatCode="General">
                  <c:v>2.2474581E-2</c:v>
                </c:pt>
                <c:pt idx="516" formatCode="General">
                  <c:v>2.2578150000000002E-2</c:v>
                </c:pt>
                <c:pt idx="517" formatCode="General">
                  <c:v>2.2474581E-2</c:v>
                </c:pt>
                <c:pt idx="518" formatCode="General">
                  <c:v>2.2474581E-2</c:v>
                </c:pt>
                <c:pt idx="519" formatCode="General">
                  <c:v>2.2371011E-2</c:v>
                </c:pt>
                <c:pt idx="520" formatCode="General">
                  <c:v>2.2267441999999998E-2</c:v>
                </c:pt>
                <c:pt idx="521" formatCode="General">
                  <c:v>2.2163872000000001E-2</c:v>
                </c:pt>
                <c:pt idx="522" formatCode="General">
                  <c:v>2.1956732999999999E-2</c:v>
                </c:pt>
                <c:pt idx="523" formatCode="General">
                  <c:v>2.1749594000000001E-2</c:v>
                </c:pt>
                <c:pt idx="524" formatCode="General">
                  <c:v>2.1438886000000001E-2</c:v>
                </c:pt>
                <c:pt idx="525" formatCode="General">
                  <c:v>2.1024608E-2</c:v>
                </c:pt>
                <c:pt idx="526" formatCode="General">
                  <c:v>2.0713899000000001E-2</c:v>
                </c:pt>
                <c:pt idx="527" formatCode="General">
                  <c:v>2.0196051999999999E-2</c:v>
                </c:pt>
                <c:pt idx="528" formatCode="General">
                  <c:v>1.9781773999999998E-2</c:v>
                </c:pt>
                <c:pt idx="529" formatCode="General">
                  <c:v>1.9263926000000001E-2</c:v>
                </c:pt>
                <c:pt idx="530" formatCode="General">
                  <c:v>1.8642509000000002E-2</c:v>
                </c:pt>
                <c:pt idx="531" formatCode="General">
                  <c:v>1.8228231000000001E-2</c:v>
                </c:pt>
                <c:pt idx="532" formatCode="General">
                  <c:v>1.7606813999999998E-2</c:v>
                </c:pt>
                <c:pt idx="533" formatCode="General">
                  <c:v>1.6985397999999999E-2</c:v>
                </c:pt>
                <c:pt idx="534" formatCode="General">
                  <c:v>1.6156842000000001E-2</c:v>
                </c:pt>
                <c:pt idx="535" formatCode="General">
                  <c:v>1.5431855E-2</c:v>
                </c:pt>
                <c:pt idx="536" formatCode="General">
                  <c:v>1.439616E-2</c:v>
                </c:pt>
                <c:pt idx="537" formatCode="General">
                  <c:v>1.3256896000000001E-2</c:v>
                </c:pt>
                <c:pt idx="538" formatCode="General">
                  <c:v>1.2221200999999999E-2</c:v>
                </c:pt>
                <c:pt idx="539" formatCode="General">
                  <c:v>1.1185506E-2</c:v>
                </c:pt>
                <c:pt idx="540" formatCode="General">
                  <c:v>1.035695E-2</c:v>
                </c:pt>
                <c:pt idx="541" formatCode="General">
                  <c:v>9.4455379999999999E-3</c:v>
                </c:pt>
                <c:pt idx="542" formatCode="General">
                  <c:v>8.5859109999999999E-3</c:v>
                </c:pt>
                <c:pt idx="543" formatCode="General">
                  <c:v>7.7884260000000002E-3</c:v>
                </c:pt>
                <c:pt idx="544" formatCode="General">
                  <c:v>7.2187939999999997E-3</c:v>
                </c:pt>
                <c:pt idx="545" formatCode="General">
                  <c:v>6.5870199999999999E-3</c:v>
                </c:pt>
                <c:pt idx="546" formatCode="General">
                  <c:v>6.0381020000000001E-3</c:v>
                </c:pt>
                <c:pt idx="547" formatCode="General">
                  <c:v>5.5616820000000001E-3</c:v>
                </c:pt>
                <c:pt idx="548" formatCode="General">
                  <c:v>5.1577610000000003E-3</c:v>
                </c:pt>
                <c:pt idx="549" formatCode="General">
                  <c:v>4.8781229999999998E-3</c:v>
                </c:pt>
                <c:pt idx="550" formatCode="General">
                  <c:v>4.5570580000000001E-3</c:v>
                </c:pt>
                <c:pt idx="551" formatCode="General">
                  <c:v>4.2877770000000004E-3</c:v>
                </c:pt>
                <c:pt idx="552" formatCode="General">
                  <c:v>4.0495669999999996E-3</c:v>
                </c:pt>
                <c:pt idx="553" formatCode="General">
                  <c:v>3.8527850000000001E-3</c:v>
                </c:pt>
                <c:pt idx="554" formatCode="General">
                  <c:v>3.718145E-3</c:v>
                </c:pt>
                <c:pt idx="555" formatCode="General">
                  <c:v>3.5524340000000001E-3</c:v>
                </c:pt>
                <c:pt idx="556" formatCode="General">
                  <c:v>3.4074359999999998E-3</c:v>
                </c:pt>
                <c:pt idx="557" formatCode="General">
                  <c:v>3.2727960000000001E-3</c:v>
                </c:pt>
                <c:pt idx="558" formatCode="General">
                  <c:v>3.1692270000000002E-3</c:v>
                </c:pt>
                <c:pt idx="559" formatCode="General">
                  <c:v>3.0552999999999999E-3</c:v>
                </c:pt>
                <c:pt idx="560" formatCode="General">
                  <c:v>2.951731E-3</c:v>
                </c:pt>
                <c:pt idx="561" formatCode="General">
                  <c:v>2.858518E-3</c:v>
                </c:pt>
                <c:pt idx="562" formatCode="General">
                  <c:v>2.7653059999999999E-3</c:v>
                </c:pt>
                <c:pt idx="563" formatCode="General">
                  <c:v>2.6928070000000002E-3</c:v>
                </c:pt>
                <c:pt idx="564" formatCode="General">
                  <c:v>2.6099510000000001E-3</c:v>
                </c:pt>
                <c:pt idx="565" formatCode="General">
                  <c:v>2.5270959999999999E-3</c:v>
                </c:pt>
                <c:pt idx="566" formatCode="General">
                  <c:v>2.4545970000000002E-3</c:v>
                </c:pt>
                <c:pt idx="567" formatCode="General">
                  <c:v>2.4028119999999998E-3</c:v>
                </c:pt>
                <c:pt idx="568" formatCode="General">
                  <c:v>2.330314E-3</c:v>
                </c:pt>
                <c:pt idx="569" formatCode="General">
                  <c:v>2.2681720000000002E-3</c:v>
                </c:pt>
                <c:pt idx="570" formatCode="General">
                  <c:v>2.2060299999999999E-3</c:v>
                </c:pt>
                <c:pt idx="571" formatCode="General">
                  <c:v>2.1542459999999999E-3</c:v>
                </c:pt>
                <c:pt idx="572" formatCode="General">
                  <c:v>2.1128179999999998E-3</c:v>
                </c:pt>
                <c:pt idx="573" formatCode="General">
                  <c:v>2.0610329999999999E-3</c:v>
                </c:pt>
                <c:pt idx="574" formatCode="General">
                  <c:v>2.0196049999999998E-3</c:v>
                </c:pt>
                <c:pt idx="575" formatCode="General">
                  <c:v>1.9781769999999998E-3</c:v>
                </c:pt>
                <c:pt idx="576" formatCode="General">
                  <c:v>1.9367500000000001E-3</c:v>
                </c:pt>
                <c:pt idx="577" formatCode="General">
                  <c:v>1.8953220000000001E-3</c:v>
                </c:pt>
                <c:pt idx="578" formatCode="General">
                  <c:v>1.8642509999999999E-3</c:v>
                </c:pt>
                <c:pt idx="579" formatCode="General">
                  <c:v>1.83318E-3</c:v>
                </c:pt>
                <c:pt idx="580" formatCode="General">
                  <c:v>1.791752E-3</c:v>
                </c:pt>
                <c:pt idx="581" formatCode="General">
                  <c:v>1.771038E-3</c:v>
                </c:pt>
                <c:pt idx="582" formatCode="General">
                  <c:v>1.7399679999999999E-3</c:v>
                </c:pt>
                <c:pt idx="583" formatCode="General">
                  <c:v>1.708897E-3</c:v>
                </c:pt>
                <c:pt idx="584" formatCode="General">
                  <c:v>1.688183E-3</c:v>
                </c:pt>
                <c:pt idx="585" formatCode="General">
                  <c:v>1.667469E-3</c:v>
                </c:pt>
                <c:pt idx="586" formatCode="General">
                  <c:v>1.6363980000000001E-3</c:v>
                </c:pt>
                <c:pt idx="587" formatCode="General">
                  <c:v>1.615684E-3</c:v>
                </c:pt>
                <c:pt idx="588" formatCode="General">
                  <c:v>1.59497E-3</c:v>
                </c:pt>
                <c:pt idx="589" formatCode="General">
                  <c:v>1.574256E-3</c:v>
                </c:pt>
                <c:pt idx="590" formatCode="General">
                  <c:v>1.553542E-3</c:v>
                </c:pt>
                <c:pt idx="591" formatCode="General">
                  <c:v>1.543186E-3</c:v>
                </c:pt>
                <c:pt idx="592" formatCode="General">
                  <c:v>1.522472E-3</c:v>
                </c:pt>
                <c:pt idx="593" formatCode="General">
                  <c:v>1.5121150000000001E-3</c:v>
                </c:pt>
                <c:pt idx="594" formatCode="General">
                  <c:v>1.4914010000000001E-3</c:v>
                </c:pt>
                <c:pt idx="595" formatCode="General">
                  <c:v>1.4810439999999999E-3</c:v>
                </c:pt>
                <c:pt idx="596" formatCode="General">
                  <c:v>1.4603299999999999E-3</c:v>
                </c:pt>
                <c:pt idx="597" formatCode="General">
                  <c:v>1.449973E-3</c:v>
                </c:pt>
                <c:pt idx="598" formatCode="General">
                  <c:v>1.429259E-3</c:v>
                </c:pt>
                <c:pt idx="599" formatCode="General">
                  <c:v>1.4189020000000001E-3</c:v>
                </c:pt>
                <c:pt idx="600" formatCode="General">
                  <c:v>1.408545E-3</c:v>
                </c:pt>
                <c:pt idx="601" formatCode="General">
                  <c:v>1.3981880000000001E-3</c:v>
                </c:pt>
                <c:pt idx="602" formatCode="General">
                  <c:v>1.3774740000000001E-3</c:v>
                </c:pt>
                <c:pt idx="603" formatCode="General">
                  <c:v>1.3671169999999999E-3</c:v>
                </c:pt>
                <c:pt idx="604" formatCode="General">
                  <c:v>1.35676E-3</c:v>
                </c:pt>
                <c:pt idx="605" formatCode="General">
                  <c:v>1.3464029999999999E-3</c:v>
                </c:pt>
                <c:pt idx="606" formatCode="General">
                  <c:v>1.3360469999999999E-3</c:v>
                </c:pt>
                <c:pt idx="607" formatCode="General">
                  <c:v>1.32569E-3</c:v>
                </c:pt>
                <c:pt idx="608" formatCode="General">
                  <c:v>1.3153329999999999E-3</c:v>
                </c:pt>
                <c:pt idx="609" formatCode="General">
                  <c:v>1.304976E-3</c:v>
                </c:pt>
                <c:pt idx="610" formatCode="General">
                  <c:v>1.2946190000000001E-3</c:v>
                </c:pt>
                <c:pt idx="611" formatCode="General">
                  <c:v>1.284262E-3</c:v>
                </c:pt>
              </c:numCache>
            </c:numRef>
          </c:yVal>
          <c:smooth val="1"/>
          <c:extLst>
            <c:ext xmlns:c16="http://schemas.microsoft.com/office/drawing/2014/chart" uri="{C3380CC4-5D6E-409C-BE32-E72D297353CC}">
              <c16:uniqueId val="{00000001-85BE-4240-AF8D-C99F5437B002}"/>
            </c:ext>
          </c:extLst>
        </c:ser>
        <c:ser>
          <c:idx val="2"/>
          <c:order val="2"/>
          <c:tx>
            <c:v>3hr 10cycles</c:v>
          </c:tx>
          <c:spPr>
            <a:ln w="19050" cap="rnd">
              <a:solidFill>
                <a:srgbClr val="FF0000"/>
              </a:solidFill>
              <a:round/>
            </a:ln>
            <a:effectLst/>
          </c:spPr>
          <c:marker>
            <c:symbol val="none"/>
          </c:marker>
          <c:xVal>
            <c:numRef>
              <c:f>J_native1!$M$44:$M$655</c:f>
              <c:numCache>
                <c:formatCode>General</c:formatCode>
                <c:ptCount val="612"/>
                <c:pt idx="0">
                  <c:v>4.1700000000000001E-3</c:v>
                </c:pt>
                <c:pt idx="1">
                  <c:v>5.7500000000000002E-2</c:v>
                </c:pt>
                <c:pt idx="2">
                  <c:v>0.124</c:v>
                </c:pt>
                <c:pt idx="3">
                  <c:v>0.191</c:v>
                </c:pt>
                <c:pt idx="4">
                  <c:v>0.25800000000000001</c:v>
                </c:pt>
                <c:pt idx="5">
                  <c:v>0.311</c:v>
                </c:pt>
                <c:pt idx="6">
                  <c:v>0.378</c:v>
                </c:pt>
                <c:pt idx="7">
                  <c:v>0.44400000000000001</c:v>
                </c:pt>
                <c:pt idx="8">
                  <c:v>0.51100000000000001</c:v>
                </c:pt>
                <c:pt idx="9">
                  <c:v>0.57799999999999996</c:v>
                </c:pt>
                <c:pt idx="10">
                  <c:v>0.63100000000000001</c:v>
                </c:pt>
                <c:pt idx="11">
                  <c:v>0.69799999999999995</c:v>
                </c:pt>
                <c:pt idx="12">
                  <c:v>0.76400000000000001</c:v>
                </c:pt>
                <c:pt idx="13">
                  <c:v>0.83099999999999996</c:v>
                </c:pt>
                <c:pt idx="14">
                  <c:v>0.88400000000000001</c:v>
                </c:pt>
                <c:pt idx="15">
                  <c:v>0.95099999999999996</c:v>
                </c:pt>
                <c:pt idx="16">
                  <c:v>1.018</c:v>
                </c:pt>
                <c:pt idx="17">
                  <c:v>1.0840000000000001</c:v>
                </c:pt>
                <c:pt idx="18">
                  <c:v>1.151</c:v>
                </c:pt>
                <c:pt idx="19">
                  <c:v>1.204</c:v>
                </c:pt>
                <c:pt idx="20">
                  <c:v>1.2709999999999999</c:v>
                </c:pt>
                <c:pt idx="21">
                  <c:v>1.3380000000000001</c:v>
                </c:pt>
                <c:pt idx="22">
                  <c:v>1.4039999999999999</c:v>
                </c:pt>
                <c:pt idx="23">
                  <c:v>1.458</c:v>
                </c:pt>
                <c:pt idx="24">
                  <c:v>1.524</c:v>
                </c:pt>
                <c:pt idx="25">
                  <c:v>1.591</c:v>
                </c:pt>
                <c:pt idx="26">
                  <c:v>1.6579999999999999</c:v>
                </c:pt>
                <c:pt idx="27">
                  <c:v>1.724</c:v>
                </c:pt>
                <c:pt idx="28">
                  <c:v>1.778</c:v>
                </c:pt>
                <c:pt idx="29">
                  <c:v>1.8440000000000001</c:v>
                </c:pt>
                <c:pt idx="30">
                  <c:v>1.911</c:v>
                </c:pt>
                <c:pt idx="31">
                  <c:v>1.978</c:v>
                </c:pt>
                <c:pt idx="32">
                  <c:v>2.0310000000000001</c:v>
                </c:pt>
                <c:pt idx="33">
                  <c:v>2.0979999999999999</c:v>
                </c:pt>
                <c:pt idx="34">
                  <c:v>2.1640000000000001</c:v>
                </c:pt>
                <c:pt idx="35">
                  <c:v>2.2309999999999999</c:v>
                </c:pt>
                <c:pt idx="36">
                  <c:v>2.298</c:v>
                </c:pt>
                <c:pt idx="37">
                  <c:v>2.351</c:v>
                </c:pt>
                <c:pt idx="38">
                  <c:v>2.4180000000000001</c:v>
                </c:pt>
                <c:pt idx="39">
                  <c:v>2.484</c:v>
                </c:pt>
                <c:pt idx="40">
                  <c:v>2.5510000000000002</c:v>
                </c:pt>
                <c:pt idx="41">
                  <c:v>2.6040000000000001</c:v>
                </c:pt>
                <c:pt idx="42">
                  <c:v>2.6709999999999998</c:v>
                </c:pt>
                <c:pt idx="43">
                  <c:v>2.738</c:v>
                </c:pt>
                <c:pt idx="44">
                  <c:v>2.8039999999999998</c:v>
                </c:pt>
                <c:pt idx="45">
                  <c:v>2.871</c:v>
                </c:pt>
                <c:pt idx="46">
                  <c:v>2.9239999999999999</c:v>
                </c:pt>
                <c:pt idx="47">
                  <c:v>2.9910000000000001</c:v>
                </c:pt>
                <c:pt idx="48">
                  <c:v>3.0579999999999998</c:v>
                </c:pt>
                <c:pt idx="49">
                  <c:v>3.1240000000000001</c:v>
                </c:pt>
                <c:pt idx="50">
                  <c:v>3.1779999999999999</c:v>
                </c:pt>
                <c:pt idx="51">
                  <c:v>3.2440000000000002</c:v>
                </c:pt>
                <c:pt idx="52">
                  <c:v>3.3109999999999999</c:v>
                </c:pt>
                <c:pt idx="53">
                  <c:v>3.3780000000000001</c:v>
                </c:pt>
                <c:pt idx="54">
                  <c:v>3.444</c:v>
                </c:pt>
                <c:pt idx="55">
                  <c:v>3.4980000000000002</c:v>
                </c:pt>
                <c:pt idx="56">
                  <c:v>3.5640000000000001</c:v>
                </c:pt>
                <c:pt idx="57">
                  <c:v>3.6309999999999998</c:v>
                </c:pt>
                <c:pt idx="58">
                  <c:v>3.698</c:v>
                </c:pt>
                <c:pt idx="59">
                  <c:v>3.7509999999999999</c:v>
                </c:pt>
                <c:pt idx="60">
                  <c:v>3.8180000000000001</c:v>
                </c:pt>
                <c:pt idx="61">
                  <c:v>3.8839999999999999</c:v>
                </c:pt>
                <c:pt idx="62">
                  <c:v>3.9510000000000001</c:v>
                </c:pt>
                <c:pt idx="63">
                  <c:v>4.0179999999999998</c:v>
                </c:pt>
                <c:pt idx="64">
                  <c:v>4.0709999999999997</c:v>
                </c:pt>
                <c:pt idx="65">
                  <c:v>4.1379999999999999</c:v>
                </c:pt>
                <c:pt idx="66">
                  <c:v>4.2039999999999997</c:v>
                </c:pt>
                <c:pt idx="67">
                  <c:v>4.2709999999999999</c:v>
                </c:pt>
                <c:pt idx="68">
                  <c:v>4.3380000000000001</c:v>
                </c:pt>
                <c:pt idx="69">
                  <c:v>4.391</c:v>
                </c:pt>
                <c:pt idx="70">
                  <c:v>4.4580000000000002</c:v>
                </c:pt>
                <c:pt idx="71">
                  <c:v>4.524</c:v>
                </c:pt>
                <c:pt idx="72">
                  <c:v>4.5910000000000002</c:v>
                </c:pt>
                <c:pt idx="73">
                  <c:v>4.6440000000000001</c:v>
                </c:pt>
                <c:pt idx="74">
                  <c:v>4.7110000000000003</c:v>
                </c:pt>
                <c:pt idx="75">
                  <c:v>4.7779999999999996</c:v>
                </c:pt>
                <c:pt idx="76">
                  <c:v>4.8440000000000003</c:v>
                </c:pt>
                <c:pt idx="77">
                  <c:v>4.9109999999999996</c:v>
                </c:pt>
                <c:pt idx="78">
                  <c:v>4.9640000000000004</c:v>
                </c:pt>
                <c:pt idx="79">
                  <c:v>5.0309999999999997</c:v>
                </c:pt>
                <c:pt idx="80">
                  <c:v>5.0979999999999999</c:v>
                </c:pt>
                <c:pt idx="81">
                  <c:v>5.1639999999999997</c:v>
                </c:pt>
                <c:pt idx="82">
                  <c:v>5.218</c:v>
                </c:pt>
                <c:pt idx="83">
                  <c:v>5.2839999999999998</c:v>
                </c:pt>
                <c:pt idx="84">
                  <c:v>5.351</c:v>
                </c:pt>
                <c:pt idx="85">
                  <c:v>5.4180000000000001</c:v>
                </c:pt>
                <c:pt idx="86">
                  <c:v>5.484</c:v>
                </c:pt>
                <c:pt idx="87">
                  <c:v>5.5380000000000003</c:v>
                </c:pt>
                <c:pt idx="88">
                  <c:v>5.6040000000000001</c:v>
                </c:pt>
                <c:pt idx="89">
                  <c:v>5.6710000000000003</c:v>
                </c:pt>
                <c:pt idx="90">
                  <c:v>5.7380000000000004</c:v>
                </c:pt>
                <c:pt idx="91">
                  <c:v>5.7910000000000004</c:v>
                </c:pt>
                <c:pt idx="92">
                  <c:v>5.8579999999999997</c:v>
                </c:pt>
                <c:pt idx="93">
                  <c:v>5.9240000000000004</c:v>
                </c:pt>
                <c:pt idx="94">
                  <c:v>5.9909999999999997</c:v>
                </c:pt>
                <c:pt idx="95">
                  <c:v>6.0579999999999998</c:v>
                </c:pt>
                <c:pt idx="96">
                  <c:v>6.1109999999999998</c:v>
                </c:pt>
                <c:pt idx="97">
                  <c:v>6.1779999999999999</c:v>
                </c:pt>
                <c:pt idx="98">
                  <c:v>6.2439999999999998</c:v>
                </c:pt>
                <c:pt idx="99">
                  <c:v>6.3109999999999999</c:v>
                </c:pt>
                <c:pt idx="100">
                  <c:v>6.3639999999999999</c:v>
                </c:pt>
                <c:pt idx="101">
                  <c:v>6.431</c:v>
                </c:pt>
                <c:pt idx="102">
                  <c:v>6.4980000000000002</c:v>
                </c:pt>
                <c:pt idx="103">
                  <c:v>6.5640000000000001</c:v>
                </c:pt>
                <c:pt idx="104">
                  <c:v>6.6310000000000002</c:v>
                </c:pt>
                <c:pt idx="105">
                  <c:v>6.6840000000000002</c:v>
                </c:pt>
                <c:pt idx="106">
                  <c:v>6.7510000000000003</c:v>
                </c:pt>
                <c:pt idx="107">
                  <c:v>6.8179999999999996</c:v>
                </c:pt>
                <c:pt idx="108">
                  <c:v>6.8840000000000003</c:v>
                </c:pt>
                <c:pt idx="109">
                  <c:v>6.9379999999999997</c:v>
                </c:pt>
                <c:pt idx="110">
                  <c:v>7.0039999999999996</c:v>
                </c:pt>
                <c:pt idx="111">
                  <c:v>7.0709999999999997</c:v>
                </c:pt>
                <c:pt idx="112">
                  <c:v>7.1379999999999999</c:v>
                </c:pt>
                <c:pt idx="113">
                  <c:v>7.2039999999999997</c:v>
                </c:pt>
                <c:pt idx="114">
                  <c:v>7.258</c:v>
                </c:pt>
                <c:pt idx="115">
                  <c:v>7.3239999999999998</c:v>
                </c:pt>
                <c:pt idx="116">
                  <c:v>7.391</c:v>
                </c:pt>
                <c:pt idx="117">
                  <c:v>7.4580000000000002</c:v>
                </c:pt>
                <c:pt idx="118">
                  <c:v>7.5110000000000001</c:v>
                </c:pt>
                <c:pt idx="119">
                  <c:v>7.5780000000000003</c:v>
                </c:pt>
                <c:pt idx="120">
                  <c:v>7.6440000000000001</c:v>
                </c:pt>
                <c:pt idx="121">
                  <c:v>7.7110000000000003</c:v>
                </c:pt>
                <c:pt idx="122">
                  <c:v>7.7779999999999996</c:v>
                </c:pt>
                <c:pt idx="123">
                  <c:v>7.8310000000000004</c:v>
                </c:pt>
                <c:pt idx="124">
                  <c:v>7.8979999999999997</c:v>
                </c:pt>
                <c:pt idx="125">
                  <c:v>7.9640000000000004</c:v>
                </c:pt>
                <c:pt idx="126">
                  <c:v>8.0310000000000006</c:v>
                </c:pt>
                <c:pt idx="127">
                  <c:v>8.0839999999999996</c:v>
                </c:pt>
                <c:pt idx="128">
                  <c:v>8.1509999999999998</c:v>
                </c:pt>
                <c:pt idx="129">
                  <c:v>8.218</c:v>
                </c:pt>
                <c:pt idx="130">
                  <c:v>8.2840000000000007</c:v>
                </c:pt>
                <c:pt idx="131">
                  <c:v>8.3510000000000009</c:v>
                </c:pt>
                <c:pt idx="132">
                  <c:v>8.4039999999999999</c:v>
                </c:pt>
                <c:pt idx="133">
                  <c:v>8.4710000000000001</c:v>
                </c:pt>
                <c:pt idx="134">
                  <c:v>8.5380000000000003</c:v>
                </c:pt>
                <c:pt idx="135">
                  <c:v>8.6039999999999992</c:v>
                </c:pt>
                <c:pt idx="136">
                  <c:v>8.6579999999999995</c:v>
                </c:pt>
                <c:pt idx="137">
                  <c:v>8.7240000000000002</c:v>
                </c:pt>
                <c:pt idx="138">
                  <c:v>8.7910000000000004</c:v>
                </c:pt>
                <c:pt idx="139">
                  <c:v>8.8580000000000005</c:v>
                </c:pt>
                <c:pt idx="140">
                  <c:v>8.9239999999999995</c:v>
                </c:pt>
                <c:pt idx="141">
                  <c:v>8.9779999999999998</c:v>
                </c:pt>
                <c:pt idx="142">
                  <c:v>9.0440000000000005</c:v>
                </c:pt>
                <c:pt idx="143">
                  <c:v>9.1110000000000007</c:v>
                </c:pt>
                <c:pt idx="144">
                  <c:v>9.1780000000000008</c:v>
                </c:pt>
                <c:pt idx="145">
                  <c:v>9.2439999999999998</c:v>
                </c:pt>
                <c:pt idx="146">
                  <c:v>9.298</c:v>
                </c:pt>
                <c:pt idx="147">
                  <c:v>9.3640000000000008</c:v>
                </c:pt>
                <c:pt idx="148">
                  <c:v>9.4309999999999992</c:v>
                </c:pt>
                <c:pt idx="149">
                  <c:v>9.4979999999999993</c:v>
                </c:pt>
                <c:pt idx="150">
                  <c:v>9.5510000000000002</c:v>
                </c:pt>
                <c:pt idx="151">
                  <c:v>9.6180000000000003</c:v>
                </c:pt>
                <c:pt idx="152">
                  <c:v>9.6839999999999993</c:v>
                </c:pt>
                <c:pt idx="153">
                  <c:v>9.7509999999999994</c:v>
                </c:pt>
                <c:pt idx="154">
                  <c:v>9.8179999999999996</c:v>
                </c:pt>
                <c:pt idx="155">
                  <c:v>9.8710000000000004</c:v>
                </c:pt>
                <c:pt idx="156">
                  <c:v>9.9380000000000006</c:v>
                </c:pt>
                <c:pt idx="157">
                  <c:v>10.004</c:v>
                </c:pt>
                <c:pt idx="158">
                  <c:v>10.071</c:v>
                </c:pt>
                <c:pt idx="159">
                  <c:v>10.124000000000001</c:v>
                </c:pt>
                <c:pt idx="160">
                  <c:v>10.191000000000001</c:v>
                </c:pt>
                <c:pt idx="161">
                  <c:v>10.257999999999999</c:v>
                </c:pt>
                <c:pt idx="162">
                  <c:v>10.324</c:v>
                </c:pt>
                <c:pt idx="163">
                  <c:v>10.391</c:v>
                </c:pt>
                <c:pt idx="164">
                  <c:v>10.444000000000001</c:v>
                </c:pt>
                <c:pt idx="165">
                  <c:v>10.510999999999999</c:v>
                </c:pt>
                <c:pt idx="166">
                  <c:v>10.577999999999999</c:v>
                </c:pt>
                <c:pt idx="167">
                  <c:v>10.644</c:v>
                </c:pt>
                <c:pt idx="168">
                  <c:v>10.698</c:v>
                </c:pt>
                <c:pt idx="169">
                  <c:v>10.763999999999999</c:v>
                </c:pt>
                <c:pt idx="170">
                  <c:v>10.831</c:v>
                </c:pt>
                <c:pt idx="171">
                  <c:v>10.898</c:v>
                </c:pt>
                <c:pt idx="172">
                  <c:v>10.964</c:v>
                </c:pt>
                <c:pt idx="173">
                  <c:v>11.018000000000001</c:v>
                </c:pt>
                <c:pt idx="174">
                  <c:v>11.084</c:v>
                </c:pt>
                <c:pt idx="175">
                  <c:v>11.151</c:v>
                </c:pt>
                <c:pt idx="176">
                  <c:v>11.218</c:v>
                </c:pt>
                <c:pt idx="177">
                  <c:v>11.271000000000001</c:v>
                </c:pt>
                <c:pt idx="178">
                  <c:v>11.337999999999999</c:v>
                </c:pt>
                <c:pt idx="179">
                  <c:v>11.404</c:v>
                </c:pt>
                <c:pt idx="180">
                  <c:v>11.471</c:v>
                </c:pt>
                <c:pt idx="181">
                  <c:v>11.538</c:v>
                </c:pt>
                <c:pt idx="182">
                  <c:v>11.590999999999999</c:v>
                </c:pt>
                <c:pt idx="183">
                  <c:v>11.657999999999999</c:v>
                </c:pt>
                <c:pt idx="184">
                  <c:v>11.724</c:v>
                </c:pt>
                <c:pt idx="185">
                  <c:v>11.791</c:v>
                </c:pt>
                <c:pt idx="186">
                  <c:v>11.843999999999999</c:v>
                </c:pt>
                <c:pt idx="187">
                  <c:v>11.911</c:v>
                </c:pt>
                <c:pt idx="188">
                  <c:v>11.978</c:v>
                </c:pt>
                <c:pt idx="189">
                  <c:v>12.044</c:v>
                </c:pt>
                <c:pt idx="190">
                  <c:v>12.111000000000001</c:v>
                </c:pt>
                <c:pt idx="191">
                  <c:v>12.164</c:v>
                </c:pt>
                <c:pt idx="192">
                  <c:v>12.231</c:v>
                </c:pt>
                <c:pt idx="193">
                  <c:v>12.298</c:v>
                </c:pt>
                <c:pt idx="194">
                  <c:v>12.364000000000001</c:v>
                </c:pt>
                <c:pt idx="195">
                  <c:v>12.417999999999999</c:v>
                </c:pt>
                <c:pt idx="196">
                  <c:v>12.484</c:v>
                </c:pt>
                <c:pt idx="197">
                  <c:v>12.551</c:v>
                </c:pt>
                <c:pt idx="198">
                  <c:v>12.618</c:v>
                </c:pt>
                <c:pt idx="199">
                  <c:v>12.683999999999999</c:v>
                </c:pt>
                <c:pt idx="200">
                  <c:v>12.738</c:v>
                </c:pt>
                <c:pt idx="201">
                  <c:v>12.804</c:v>
                </c:pt>
                <c:pt idx="202">
                  <c:v>12.871</c:v>
                </c:pt>
                <c:pt idx="203">
                  <c:v>12.938000000000001</c:v>
                </c:pt>
                <c:pt idx="204">
                  <c:v>12.991</c:v>
                </c:pt>
                <c:pt idx="205">
                  <c:v>13.058</c:v>
                </c:pt>
                <c:pt idx="206">
                  <c:v>13.124000000000001</c:v>
                </c:pt>
                <c:pt idx="207">
                  <c:v>13.191000000000001</c:v>
                </c:pt>
                <c:pt idx="208">
                  <c:v>13.257999999999999</c:v>
                </c:pt>
                <c:pt idx="209">
                  <c:v>13.311</c:v>
                </c:pt>
                <c:pt idx="210">
                  <c:v>13.378</c:v>
                </c:pt>
                <c:pt idx="211">
                  <c:v>13.444000000000001</c:v>
                </c:pt>
                <c:pt idx="212">
                  <c:v>13.510999999999999</c:v>
                </c:pt>
                <c:pt idx="213">
                  <c:v>13.577999999999999</c:v>
                </c:pt>
                <c:pt idx="214">
                  <c:v>13.631</c:v>
                </c:pt>
                <c:pt idx="215">
                  <c:v>13.698</c:v>
                </c:pt>
                <c:pt idx="216">
                  <c:v>13.763999999999999</c:v>
                </c:pt>
                <c:pt idx="217">
                  <c:v>13.831</c:v>
                </c:pt>
                <c:pt idx="218">
                  <c:v>13.884</c:v>
                </c:pt>
                <c:pt idx="219">
                  <c:v>13.951000000000001</c:v>
                </c:pt>
                <c:pt idx="220">
                  <c:v>14.018000000000001</c:v>
                </c:pt>
                <c:pt idx="221">
                  <c:v>14.084</c:v>
                </c:pt>
                <c:pt idx="222">
                  <c:v>14.151</c:v>
                </c:pt>
                <c:pt idx="223">
                  <c:v>14.204000000000001</c:v>
                </c:pt>
                <c:pt idx="224">
                  <c:v>14.271000000000001</c:v>
                </c:pt>
                <c:pt idx="225">
                  <c:v>14.337999999999999</c:v>
                </c:pt>
                <c:pt idx="226">
                  <c:v>14.404</c:v>
                </c:pt>
                <c:pt idx="227">
                  <c:v>14.458</c:v>
                </c:pt>
                <c:pt idx="228">
                  <c:v>14.523999999999999</c:v>
                </c:pt>
                <c:pt idx="229">
                  <c:v>14.590999999999999</c:v>
                </c:pt>
                <c:pt idx="230">
                  <c:v>14.657999999999999</c:v>
                </c:pt>
                <c:pt idx="231">
                  <c:v>14.724</c:v>
                </c:pt>
                <c:pt idx="232">
                  <c:v>14.778</c:v>
                </c:pt>
                <c:pt idx="233">
                  <c:v>14.843999999999999</c:v>
                </c:pt>
                <c:pt idx="234">
                  <c:v>14.911</c:v>
                </c:pt>
                <c:pt idx="235">
                  <c:v>14.978</c:v>
                </c:pt>
                <c:pt idx="236">
                  <c:v>15.031000000000001</c:v>
                </c:pt>
                <c:pt idx="237">
                  <c:v>15.098000000000001</c:v>
                </c:pt>
                <c:pt idx="238">
                  <c:v>15.164</c:v>
                </c:pt>
                <c:pt idx="239">
                  <c:v>15.231</c:v>
                </c:pt>
                <c:pt idx="240">
                  <c:v>15.298</c:v>
                </c:pt>
                <c:pt idx="241">
                  <c:v>15.351000000000001</c:v>
                </c:pt>
                <c:pt idx="242">
                  <c:v>15.417999999999999</c:v>
                </c:pt>
                <c:pt idx="243">
                  <c:v>15.484</c:v>
                </c:pt>
                <c:pt idx="244">
                  <c:v>15.551</c:v>
                </c:pt>
                <c:pt idx="245">
                  <c:v>15.603999999999999</c:v>
                </c:pt>
                <c:pt idx="246">
                  <c:v>15.670999999999999</c:v>
                </c:pt>
                <c:pt idx="247">
                  <c:v>15.738</c:v>
                </c:pt>
                <c:pt idx="248">
                  <c:v>15.804</c:v>
                </c:pt>
                <c:pt idx="249">
                  <c:v>15.871</c:v>
                </c:pt>
                <c:pt idx="250">
                  <c:v>15.923999999999999</c:v>
                </c:pt>
                <c:pt idx="251">
                  <c:v>15.991</c:v>
                </c:pt>
                <c:pt idx="252">
                  <c:v>16.058</c:v>
                </c:pt>
                <c:pt idx="253">
                  <c:v>16.123999999999999</c:v>
                </c:pt>
                <c:pt idx="254">
                  <c:v>16.178000000000001</c:v>
                </c:pt>
                <c:pt idx="255">
                  <c:v>16.244</c:v>
                </c:pt>
                <c:pt idx="256">
                  <c:v>16.311</c:v>
                </c:pt>
                <c:pt idx="257">
                  <c:v>16.378</c:v>
                </c:pt>
                <c:pt idx="258">
                  <c:v>16.443999999999999</c:v>
                </c:pt>
                <c:pt idx="259">
                  <c:v>16.498000000000001</c:v>
                </c:pt>
                <c:pt idx="260">
                  <c:v>16.564</c:v>
                </c:pt>
                <c:pt idx="261">
                  <c:v>16.631</c:v>
                </c:pt>
                <c:pt idx="262">
                  <c:v>16.698</c:v>
                </c:pt>
                <c:pt idx="263">
                  <c:v>16.751000000000001</c:v>
                </c:pt>
                <c:pt idx="264">
                  <c:v>16.818000000000001</c:v>
                </c:pt>
                <c:pt idx="265">
                  <c:v>16.884</c:v>
                </c:pt>
                <c:pt idx="266">
                  <c:v>16.951000000000001</c:v>
                </c:pt>
                <c:pt idx="267">
                  <c:v>17.018000000000001</c:v>
                </c:pt>
                <c:pt idx="268">
                  <c:v>17.071000000000002</c:v>
                </c:pt>
                <c:pt idx="269">
                  <c:v>17.138000000000002</c:v>
                </c:pt>
                <c:pt idx="270">
                  <c:v>17.204000000000001</c:v>
                </c:pt>
                <c:pt idx="271">
                  <c:v>17.271000000000001</c:v>
                </c:pt>
                <c:pt idx="272">
                  <c:v>17.324000000000002</c:v>
                </c:pt>
                <c:pt idx="273">
                  <c:v>17.390999999999998</c:v>
                </c:pt>
                <c:pt idx="274">
                  <c:v>17.457999999999998</c:v>
                </c:pt>
                <c:pt idx="275">
                  <c:v>17.524000000000001</c:v>
                </c:pt>
                <c:pt idx="276">
                  <c:v>17.591000000000001</c:v>
                </c:pt>
                <c:pt idx="277">
                  <c:v>17.643999999999998</c:v>
                </c:pt>
                <c:pt idx="278">
                  <c:v>17.710999999999999</c:v>
                </c:pt>
                <c:pt idx="279">
                  <c:v>17.777999999999999</c:v>
                </c:pt>
                <c:pt idx="280">
                  <c:v>17.844000000000001</c:v>
                </c:pt>
                <c:pt idx="281">
                  <c:v>17.911000000000001</c:v>
                </c:pt>
                <c:pt idx="282">
                  <c:v>17.963999999999999</c:v>
                </c:pt>
                <c:pt idx="283">
                  <c:v>18.030999999999999</c:v>
                </c:pt>
                <c:pt idx="284">
                  <c:v>18.097999999999999</c:v>
                </c:pt>
                <c:pt idx="285">
                  <c:v>18.164000000000001</c:v>
                </c:pt>
                <c:pt idx="286">
                  <c:v>18.218</c:v>
                </c:pt>
                <c:pt idx="287">
                  <c:v>18.283999999999999</c:v>
                </c:pt>
                <c:pt idx="288">
                  <c:v>18.350999999999999</c:v>
                </c:pt>
                <c:pt idx="289">
                  <c:v>18.417999999999999</c:v>
                </c:pt>
                <c:pt idx="290">
                  <c:v>18.484000000000002</c:v>
                </c:pt>
                <c:pt idx="291">
                  <c:v>18.538</c:v>
                </c:pt>
                <c:pt idx="292">
                  <c:v>18.603999999999999</c:v>
                </c:pt>
                <c:pt idx="293">
                  <c:v>18.670999999999999</c:v>
                </c:pt>
                <c:pt idx="294">
                  <c:v>18.738</c:v>
                </c:pt>
                <c:pt idx="295">
                  <c:v>18.791</c:v>
                </c:pt>
                <c:pt idx="296">
                  <c:v>18.858000000000001</c:v>
                </c:pt>
                <c:pt idx="297">
                  <c:v>18.923999999999999</c:v>
                </c:pt>
                <c:pt idx="298">
                  <c:v>18.991</c:v>
                </c:pt>
                <c:pt idx="299">
                  <c:v>19.058</c:v>
                </c:pt>
                <c:pt idx="300">
                  <c:v>19.111000000000001</c:v>
                </c:pt>
                <c:pt idx="301">
                  <c:v>19.178000000000001</c:v>
                </c:pt>
                <c:pt idx="302">
                  <c:v>19.244</c:v>
                </c:pt>
                <c:pt idx="303">
                  <c:v>19.311</c:v>
                </c:pt>
                <c:pt idx="304">
                  <c:v>19.364000000000001</c:v>
                </c:pt>
                <c:pt idx="305">
                  <c:v>19.431000000000001</c:v>
                </c:pt>
                <c:pt idx="306">
                  <c:v>19.498000000000001</c:v>
                </c:pt>
                <c:pt idx="307">
                  <c:v>19.564</c:v>
                </c:pt>
                <c:pt idx="308">
                  <c:v>19.631</c:v>
                </c:pt>
                <c:pt idx="309">
                  <c:v>19.684000000000001</c:v>
                </c:pt>
                <c:pt idx="310">
                  <c:v>19.751000000000001</c:v>
                </c:pt>
                <c:pt idx="311">
                  <c:v>19.818000000000001</c:v>
                </c:pt>
                <c:pt idx="312">
                  <c:v>19.884</c:v>
                </c:pt>
                <c:pt idx="313">
                  <c:v>19.937999999999999</c:v>
                </c:pt>
                <c:pt idx="314">
                  <c:v>20.004000000000001</c:v>
                </c:pt>
                <c:pt idx="315">
                  <c:v>20.071000000000002</c:v>
                </c:pt>
                <c:pt idx="316">
                  <c:v>20.138000000000002</c:v>
                </c:pt>
                <c:pt idx="317">
                  <c:v>20.204000000000001</c:v>
                </c:pt>
                <c:pt idx="318">
                  <c:v>20.257999999999999</c:v>
                </c:pt>
                <c:pt idx="319">
                  <c:v>20.324000000000002</c:v>
                </c:pt>
                <c:pt idx="320">
                  <c:v>20.390999999999998</c:v>
                </c:pt>
                <c:pt idx="321">
                  <c:v>20.457999999999998</c:v>
                </c:pt>
                <c:pt idx="322">
                  <c:v>20.510999999999999</c:v>
                </c:pt>
                <c:pt idx="323">
                  <c:v>20.577999999999999</c:v>
                </c:pt>
                <c:pt idx="324">
                  <c:v>20.643999999999998</c:v>
                </c:pt>
                <c:pt idx="325">
                  <c:v>20.710999999999999</c:v>
                </c:pt>
                <c:pt idx="326">
                  <c:v>20.777999999999999</c:v>
                </c:pt>
                <c:pt idx="327">
                  <c:v>20.831</c:v>
                </c:pt>
                <c:pt idx="328">
                  <c:v>20.898</c:v>
                </c:pt>
                <c:pt idx="329">
                  <c:v>20.963999999999999</c:v>
                </c:pt>
                <c:pt idx="330">
                  <c:v>21.030999999999999</c:v>
                </c:pt>
                <c:pt idx="331">
                  <c:v>21.084</c:v>
                </c:pt>
                <c:pt idx="332">
                  <c:v>21.151</c:v>
                </c:pt>
                <c:pt idx="333">
                  <c:v>21.218</c:v>
                </c:pt>
                <c:pt idx="334">
                  <c:v>21.283999999999999</c:v>
                </c:pt>
                <c:pt idx="335">
                  <c:v>21.350999999999999</c:v>
                </c:pt>
                <c:pt idx="336">
                  <c:v>21.404</c:v>
                </c:pt>
                <c:pt idx="337">
                  <c:v>21.471</c:v>
                </c:pt>
                <c:pt idx="338">
                  <c:v>21.538</c:v>
                </c:pt>
                <c:pt idx="339">
                  <c:v>21.603999999999999</c:v>
                </c:pt>
                <c:pt idx="340">
                  <c:v>21.658000000000001</c:v>
                </c:pt>
                <c:pt idx="341">
                  <c:v>21.724</c:v>
                </c:pt>
                <c:pt idx="342">
                  <c:v>21.791</c:v>
                </c:pt>
                <c:pt idx="343">
                  <c:v>21.858000000000001</c:v>
                </c:pt>
                <c:pt idx="344">
                  <c:v>21.923999999999999</c:v>
                </c:pt>
                <c:pt idx="345">
                  <c:v>21.978000000000002</c:v>
                </c:pt>
                <c:pt idx="346">
                  <c:v>22.044</c:v>
                </c:pt>
                <c:pt idx="347">
                  <c:v>22.111000000000001</c:v>
                </c:pt>
                <c:pt idx="348">
                  <c:v>22.178000000000001</c:v>
                </c:pt>
                <c:pt idx="349">
                  <c:v>22.244</c:v>
                </c:pt>
                <c:pt idx="350">
                  <c:v>22.297999999999998</c:v>
                </c:pt>
                <c:pt idx="351">
                  <c:v>22.364000000000001</c:v>
                </c:pt>
                <c:pt idx="352">
                  <c:v>22.431000000000001</c:v>
                </c:pt>
                <c:pt idx="353">
                  <c:v>22.498000000000001</c:v>
                </c:pt>
                <c:pt idx="354">
                  <c:v>22.550999999999998</c:v>
                </c:pt>
                <c:pt idx="355">
                  <c:v>22.617999999999999</c:v>
                </c:pt>
                <c:pt idx="356">
                  <c:v>22.684000000000001</c:v>
                </c:pt>
                <c:pt idx="357">
                  <c:v>22.751000000000001</c:v>
                </c:pt>
                <c:pt idx="358">
                  <c:v>22.818000000000001</c:v>
                </c:pt>
                <c:pt idx="359">
                  <c:v>22.870999999999999</c:v>
                </c:pt>
                <c:pt idx="360">
                  <c:v>22.937999999999999</c:v>
                </c:pt>
                <c:pt idx="361">
                  <c:v>23.004000000000001</c:v>
                </c:pt>
                <c:pt idx="362">
                  <c:v>23.071000000000002</c:v>
                </c:pt>
                <c:pt idx="363">
                  <c:v>23.123999999999999</c:v>
                </c:pt>
                <c:pt idx="364">
                  <c:v>23.190999999999999</c:v>
                </c:pt>
                <c:pt idx="365">
                  <c:v>23.257999999999999</c:v>
                </c:pt>
                <c:pt idx="366">
                  <c:v>23.324000000000002</c:v>
                </c:pt>
                <c:pt idx="367">
                  <c:v>23.390999999999998</c:v>
                </c:pt>
                <c:pt idx="368">
                  <c:v>23.443999999999999</c:v>
                </c:pt>
                <c:pt idx="369">
                  <c:v>23.510999999999999</c:v>
                </c:pt>
                <c:pt idx="370">
                  <c:v>23.577999999999999</c:v>
                </c:pt>
                <c:pt idx="371">
                  <c:v>23.643999999999998</c:v>
                </c:pt>
                <c:pt idx="372">
                  <c:v>23.698</c:v>
                </c:pt>
                <c:pt idx="373">
                  <c:v>23.763999999999999</c:v>
                </c:pt>
                <c:pt idx="374">
                  <c:v>23.831</c:v>
                </c:pt>
                <c:pt idx="375">
                  <c:v>23.898</c:v>
                </c:pt>
                <c:pt idx="376">
                  <c:v>23.963999999999999</c:v>
                </c:pt>
                <c:pt idx="377">
                  <c:v>24.018000000000001</c:v>
                </c:pt>
                <c:pt idx="378">
                  <c:v>24.084</c:v>
                </c:pt>
                <c:pt idx="379">
                  <c:v>24.151</c:v>
                </c:pt>
                <c:pt idx="380">
                  <c:v>24.218</c:v>
                </c:pt>
                <c:pt idx="381">
                  <c:v>24.271000000000001</c:v>
                </c:pt>
                <c:pt idx="382">
                  <c:v>24.338000000000001</c:v>
                </c:pt>
                <c:pt idx="383">
                  <c:v>24.404</c:v>
                </c:pt>
                <c:pt idx="384">
                  <c:v>24.471</c:v>
                </c:pt>
                <c:pt idx="385">
                  <c:v>24.538</c:v>
                </c:pt>
                <c:pt idx="386">
                  <c:v>24.591000000000001</c:v>
                </c:pt>
                <c:pt idx="387">
                  <c:v>24.658000000000001</c:v>
                </c:pt>
                <c:pt idx="388">
                  <c:v>24.724</c:v>
                </c:pt>
                <c:pt idx="389">
                  <c:v>24.791</c:v>
                </c:pt>
                <c:pt idx="390">
                  <c:v>24.844000000000001</c:v>
                </c:pt>
                <c:pt idx="391">
                  <c:v>24.911000000000001</c:v>
                </c:pt>
                <c:pt idx="392">
                  <c:v>24.978000000000002</c:v>
                </c:pt>
                <c:pt idx="393">
                  <c:v>25.044</c:v>
                </c:pt>
                <c:pt idx="394">
                  <c:v>25.111000000000001</c:v>
                </c:pt>
                <c:pt idx="395">
                  <c:v>25.164000000000001</c:v>
                </c:pt>
                <c:pt idx="396">
                  <c:v>25.231000000000002</c:v>
                </c:pt>
                <c:pt idx="397">
                  <c:v>25.297999999999998</c:v>
                </c:pt>
                <c:pt idx="398">
                  <c:v>25.364000000000001</c:v>
                </c:pt>
                <c:pt idx="399">
                  <c:v>25.417999999999999</c:v>
                </c:pt>
                <c:pt idx="400">
                  <c:v>25.484000000000002</c:v>
                </c:pt>
                <c:pt idx="401">
                  <c:v>25.550999999999998</c:v>
                </c:pt>
                <c:pt idx="402">
                  <c:v>25.617999999999999</c:v>
                </c:pt>
                <c:pt idx="403">
                  <c:v>25.684000000000001</c:v>
                </c:pt>
                <c:pt idx="404">
                  <c:v>25.738</c:v>
                </c:pt>
                <c:pt idx="405">
                  <c:v>25.803999999999998</c:v>
                </c:pt>
                <c:pt idx="406">
                  <c:v>25.870999999999999</c:v>
                </c:pt>
                <c:pt idx="407">
                  <c:v>25.937999999999999</c:v>
                </c:pt>
                <c:pt idx="408">
                  <c:v>25.991</c:v>
                </c:pt>
                <c:pt idx="409">
                  <c:v>26.058</c:v>
                </c:pt>
                <c:pt idx="410">
                  <c:v>26.123999999999999</c:v>
                </c:pt>
                <c:pt idx="411">
                  <c:v>26.190999999999999</c:v>
                </c:pt>
                <c:pt idx="412">
                  <c:v>26.257999999999999</c:v>
                </c:pt>
                <c:pt idx="413">
                  <c:v>26.311</c:v>
                </c:pt>
                <c:pt idx="414">
                  <c:v>26.378</c:v>
                </c:pt>
                <c:pt idx="415">
                  <c:v>26.443999999999999</c:v>
                </c:pt>
                <c:pt idx="416">
                  <c:v>26.510999999999999</c:v>
                </c:pt>
                <c:pt idx="417">
                  <c:v>26.577999999999999</c:v>
                </c:pt>
                <c:pt idx="418">
                  <c:v>26.631</c:v>
                </c:pt>
                <c:pt idx="419">
                  <c:v>26.698</c:v>
                </c:pt>
                <c:pt idx="420">
                  <c:v>26.763999999999999</c:v>
                </c:pt>
                <c:pt idx="421">
                  <c:v>26.831</c:v>
                </c:pt>
                <c:pt idx="422">
                  <c:v>26.884</c:v>
                </c:pt>
                <c:pt idx="423">
                  <c:v>26.951000000000001</c:v>
                </c:pt>
                <c:pt idx="424">
                  <c:v>27.018000000000001</c:v>
                </c:pt>
                <c:pt idx="425">
                  <c:v>27.084</c:v>
                </c:pt>
                <c:pt idx="426">
                  <c:v>27.151</c:v>
                </c:pt>
                <c:pt idx="427">
                  <c:v>27.204000000000001</c:v>
                </c:pt>
                <c:pt idx="428">
                  <c:v>27.271000000000001</c:v>
                </c:pt>
                <c:pt idx="429">
                  <c:v>27.338000000000001</c:v>
                </c:pt>
                <c:pt idx="430">
                  <c:v>27.404</c:v>
                </c:pt>
                <c:pt idx="431">
                  <c:v>27.457999999999998</c:v>
                </c:pt>
                <c:pt idx="432">
                  <c:v>27.524000000000001</c:v>
                </c:pt>
                <c:pt idx="433">
                  <c:v>27.591000000000001</c:v>
                </c:pt>
                <c:pt idx="434">
                  <c:v>27.658000000000001</c:v>
                </c:pt>
                <c:pt idx="435">
                  <c:v>27.724</c:v>
                </c:pt>
                <c:pt idx="436">
                  <c:v>27.777999999999999</c:v>
                </c:pt>
                <c:pt idx="437">
                  <c:v>27.844000000000001</c:v>
                </c:pt>
                <c:pt idx="438">
                  <c:v>27.911000000000001</c:v>
                </c:pt>
                <c:pt idx="439">
                  <c:v>27.978000000000002</c:v>
                </c:pt>
                <c:pt idx="440">
                  <c:v>28.030999999999999</c:v>
                </c:pt>
                <c:pt idx="441">
                  <c:v>28.097999999999999</c:v>
                </c:pt>
                <c:pt idx="442">
                  <c:v>28.164000000000001</c:v>
                </c:pt>
                <c:pt idx="443">
                  <c:v>28.231000000000002</c:v>
                </c:pt>
                <c:pt idx="444">
                  <c:v>28.297999999999998</c:v>
                </c:pt>
                <c:pt idx="445">
                  <c:v>28.350999999999999</c:v>
                </c:pt>
                <c:pt idx="446">
                  <c:v>28.417999999999999</c:v>
                </c:pt>
                <c:pt idx="447">
                  <c:v>28.484000000000002</c:v>
                </c:pt>
                <c:pt idx="448">
                  <c:v>28.550999999999998</c:v>
                </c:pt>
                <c:pt idx="449">
                  <c:v>28.603999999999999</c:v>
                </c:pt>
                <c:pt idx="450">
                  <c:v>28.670999999999999</c:v>
                </c:pt>
                <c:pt idx="451">
                  <c:v>28.738</c:v>
                </c:pt>
                <c:pt idx="452">
                  <c:v>28.803999999999998</c:v>
                </c:pt>
                <c:pt idx="453">
                  <c:v>28.870999999999999</c:v>
                </c:pt>
                <c:pt idx="454">
                  <c:v>28.923999999999999</c:v>
                </c:pt>
                <c:pt idx="455">
                  <c:v>28.991</c:v>
                </c:pt>
                <c:pt idx="456">
                  <c:v>29.058</c:v>
                </c:pt>
                <c:pt idx="457">
                  <c:v>29.123999999999999</c:v>
                </c:pt>
                <c:pt idx="458">
                  <c:v>29.178000000000001</c:v>
                </c:pt>
                <c:pt idx="459">
                  <c:v>29.244</c:v>
                </c:pt>
                <c:pt idx="460">
                  <c:v>29.311</c:v>
                </c:pt>
                <c:pt idx="461">
                  <c:v>29.378</c:v>
                </c:pt>
                <c:pt idx="462">
                  <c:v>29.443999999999999</c:v>
                </c:pt>
                <c:pt idx="463">
                  <c:v>29.498000000000001</c:v>
                </c:pt>
                <c:pt idx="464">
                  <c:v>29.564</c:v>
                </c:pt>
                <c:pt idx="465">
                  <c:v>29.631</c:v>
                </c:pt>
                <c:pt idx="466">
                  <c:v>29.698</c:v>
                </c:pt>
                <c:pt idx="467">
                  <c:v>29.751000000000001</c:v>
                </c:pt>
                <c:pt idx="468">
                  <c:v>29.818000000000001</c:v>
                </c:pt>
                <c:pt idx="469">
                  <c:v>29.884</c:v>
                </c:pt>
                <c:pt idx="470">
                  <c:v>29.951000000000001</c:v>
                </c:pt>
                <c:pt idx="471">
                  <c:v>30.018000000000001</c:v>
                </c:pt>
                <c:pt idx="472">
                  <c:v>30.071000000000002</c:v>
                </c:pt>
                <c:pt idx="473">
                  <c:v>30.138000000000002</c:v>
                </c:pt>
                <c:pt idx="474">
                  <c:v>30.204000000000001</c:v>
                </c:pt>
                <c:pt idx="475">
                  <c:v>30.271000000000001</c:v>
                </c:pt>
                <c:pt idx="476">
                  <c:v>30.324000000000002</c:v>
                </c:pt>
                <c:pt idx="477">
                  <c:v>30.390999999999998</c:v>
                </c:pt>
                <c:pt idx="478">
                  <c:v>30.457999999999998</c:v>
                </c:pt>
                <c:pt idx="479">
                  <c:v>30.524000000000001</c:v>
                </c:pt>
                <c:pt idx="480">
                  <c:v>30.591000000000001</c:v>
                </c:pt>
                <c:pt idx="481">
                  <c:v>30.643999999999998</c:v>
                </c:pt>
                <c:pt idx="482">
                  <c:v>30.710999999999999</c:v>
                </c:pt>
                <c:pt idx="483">
                  <c:v>30.777999999999999</c:v>
                </c:pt>
                <c:pt idx="484">
                  <c:v>30.844000000000001</c:v>
                </c:pt>
                <c:pt idx="485">
                  <c:v>30.911000000000001</c:v>
                </c:pt>
                <c:pt idx="486">
                  <c:v>30.963999999999999</c:v>
                </c:pt>
                <c:pt idx="487">
                  <c:v>31.030999999999999</c:v>
                </c:pt>
                <c:pt idx="488">
                  <c:v>31.097999999999999</c:v>
                </c:pt>
                <c:pt idx="489">
                  <c:v>31.164000000000001</c:v>
                </c:pt>
                <c:pt idx="490">
                  <c:v>31.218</c:v>
                </c:pt>
                <c:pt idx="491">
                  <c:v>31.283999999999999</c:v>
                </c:pt>
                <c:pt idx="492">
                  <c:v>31.350999999999999</c:v>
                </c:pt>
                <c:pt idx="493">
                  <c:v>31.417999999999999</c:v>
                </c:pt>
                <c:pt idx="494">
                  <c:v>31.484000000000002</c:v>
                </c:pt>
                <c:pt idx="495">
                  <c:v>31.538</c:v>
                </c:pt>
                <c:pt idx="496">
                  <c:v>31.603999999999999</c:v>
                </c:pt>
                <c:pt idx="497">
                  <c:v>31.670999999999999</c:v>
                </c:pt>
                <c:pt idx="498">
                  <c:v>31.738</c:v>
                </c:pt>
                <c:pt idx="499">
                  <c:v>31.791</c:v>
                </c:pt>
                <c:pt idx="500">
                  <c:v>31.858000000000001</c:v>
                </c:pt>
                <c:pt idx="501">
                  <c:v>31.923999999999999</c:v>
                </c:pt>
                <c:pt idx="502">
                  <c:v>31.991</c:v>
                </c:pt>
                <c:pt idx="503">
                  <c:v>32.058</c:v>
                </c:pt>
                <c:pt idx="504">
                  <c:v>32.110999999999997</c:v>
                </c:pt>
                <c:pt idx="505">
                  <c:v>32.177999999999997</c:v>
                </c:pt>
                <c:pt idx="506">
                  <c:v>32.244</c:v>
                </c:pt>
                <c:pt idx="507">
                  <c:v>32.311</c:v>
                </c:pt>
                <c:pt idx="508">
                  <c:v>32.363999999999997</c:v>
                </c:pt>
                <c:pt idx="509">
                  <c:v>32.430999999999997</c:v>
                </c:pt>
                <c:pt idx="510">
                  <c:v>32.497999999999998</c:v>
                </c:pt>
                <c:pt idx="511">
                  <c:v>32.564</c:v>
                </c:pt>
                <c:pt idx="512">
                  <c:v>32.631</c:v>
                </c:pt>
                <c:pt idx="513">
                  <c:v>32.683999999999997</c:v>
                </c:pt>
                <c:pt idx="514">
                  <c:v>32.750999999999998</c:v>
                </c:pt>
                <c:pt idx="515">
                  <c:v>32.817999999999998</c:v>
                </c:pt>
                <c:pt idx="516">
                  <c:v>32.884</c:v>
                </c:pt>
                <c:pt idx="517">
                  <c:v>32.938000000000002</c:v>
                </c:pt>
                <c:pt idx="518">
                  <c:v>33.003999999999998</c:v>
                </c:pt>
                <c:pt idx="519">
                  <c:v>33.070999999999998</c:v>
                </c:pt>
                <c:pt idx="520">
                  <c:v>33.137999999999998</c:v>
                </c:pt>
                <c:pt idx="521">
                  <c:v>33.204000000000001</c:v>
                </c:pt>
                <c:pt idx="522">
                  <c:v>33.258000000000003</c:v>
                </c:pt>
                <c:pt idx="523">
                  <c:v>33.323999999999998</c:v>
                </c:pt>
                <c:pt idx="524">
                  <c:v>33.390999999999998</c:v>
                </c:pt>
                <c:pt idx="525">
                  <c:v>33.457999999999998</c:v>
                </c:pt>
                <c:pt idx="526">
                  <c:v>33.511000000000003</c:v>
                </c:pt>
                <c:pt idx="527">
                  <c:v>33.578000000000003</c:v>
                </c:pt>
                <c:pt idx="528">
                  <c:v>33.643999999999998</c:v>
                </c:pt>
                <c:pt idx="529">
                  <c:v>33.710999999999999</c:v>
                </c:pt>
                <c:pt idx="530">
                  <c:v>33.777999999999999</c:v>
                </c:pt>
                <c:pt idx="531">
                  <c:v>33.831000000000003</c:v>
                </c:pt>
                <c:pt idx="532">
                  <c:v>33.898000000000003</c:v>
                </c:pt>
                <c:pt idx="533">
                  <c:v>33.963999999999999</c:v>
                </c:pt>
                <c:pt idx="534">
                  <c:v>34.030999999999999</c:v>
                </c:pt>
                <c:pt idx="535">
                  <c:v>34.084000000000003</c:v>
                </c:pt>
                <c:pt idx="536">
                  <c:v>34.151000000000003</c:v>
                </c:pt>
                <c:pt idx="537">
                  <c:v>34.218000000000004</c:v>
                </c:pt>
                <c:pt idx="538">
                  <c:v>34.283999999999999</c:v>
                </c:pt>
                <c:pt idx="539">
                  <c:v>34.350999999999999</c:v>
                </c:pt>
                <c:pt idx="540">
                  <c:v>34.404000000000003</c:v>
                </c:pt>
                <c:pt idx="541">
                  <c:v>34.470999999999997</c:v>
                </c:pt>
                <c:pt idx="542">
                  <c:v>34.537999999999997</c:v>
                </c:pt>
                <c:pt idx="543">
                  <c:v>34.603999999999999</c:v>
                </c:pt>
                <c:pt idx="544">
                  <c:v>34.658000000000001</c:v>
                </c:pt>
                <c:pt idx="545">
                  <c:v>34.723999999999997</c:v>
                </c:pt>
                <c:pt idx="546">
                  <c:v>34.790999999999997</c:v>
                </c:pt>
                <c:pt idx="547">
                  <c:v>34.857999999999997</c:v>
                </c:pt>
                <c:pt idx="548">
                  <c:v>34.923999999999999</c:v>
                </c:pt>
                <c:pt idx="549">
                  <c:v>34.978000000000002</c:v>
                </c:pt>
                <c:pt idx="550">
                  <c:v>35.043999999999997</c:v>
                </c:pt>
                <c:pt idx="551">
                  <c:v>35.110999999999997</c:v>
                </c:pt>
                <c:pt idx="552">
                  <c:v>35.177999999999997</c:v>
                </c:pt>
                <c:pt idx="553">
                  <c:v>35.244</c:v>
                </c:pt>
                <c:pt idx="554">
                  <c:v>35.298000000000002</c:v>
                </c:pt>
                <c:pt idx="555">
                  <c:v>35.363999999999997</c:v>
                </c:pt>
                <c:pt idx="556">
                  <c:v>35.430999999999997</c:v>
                </c:pt>
                <c:pt idx="557">
                  <c:v>35.497999999999998</c:v>
                </c:pt>
                <c:pt idx="558">
                  <c:v>35.551000000000002</c:v>
                </c:pt>
                <c:pt idx="559">
                  <c:v>35.618000000000002</c:v>
                </c:pt>
                <c:pt idx="560">
                  <c:v>35.683999999999997</c:v>
                </c:pt>
                <c:pt idx="561">
                  <c:v>35.750999999999998</c:v>
                </c:pt>
                <c:pt idx="562">
                  <c:v>35.817999999999998</c:v>
                </c:pt>
                <c:pt idx="563">
                  <c:v>35.871000000000002</c:v>
                </c:pt>
                <c:pt idx="564">
                  <c:v>35.938000000000002</c:v>
                </c:pt>
                <c:pt idx="565">
                  <c:v>36.003999999999998</c:v>
                </c:pt>
                <c:pt idx="566">
                  <c:v>36.070999999999998</c:v>
                </c:pt>
                <c:pt idx="567">
                  <c:v>36.124000000000002</c:v>
                </c:pt>
                <c:pt idx="568">
                  <c:v>36.191000000000003</c:v>
                </c:pt>
                <c:pt idx="569">
                  <c:v>36.258000000000003</c:v>
                </c:pt>
                <c:pt idx="570">
                  <c:v>36.323999999999998</c:v>
                </c:pt>
                <c:pt idx="571">
                  <c:v>36.390999999999998</c:v>
                </c:pt>
                <c:pt idx="572">
                  <c:v>36.444000000000003</c:v>
                </c:pt>
                <c:pt idx="573">
                  <c:v>36.511000000000003</c:v>
                </c:pt>
                <c:pt idx="574">
                  <c:v>36.578000000000003</c:v>
                </c:pt>
                <c:pt idx="575">
                  <c:v>36.643999999999998</c:v>
                </c:pt>
                <c:pt idx="576">
                  <c:v>36.698</c:v>
                </c:pt>
                <c:pt idx="577">
                  <c:v>36.764000000000003</c:v>
                </c:pt>
                <c:pt idx="578">
                  <c:v>36.831000000000003</c:v>
                </c:pt>
                <c:pt idx="579">
                  <c:v>36.898000000000003</c:v>
                </c:pt>
                <c:pt idx="580">
                  <c:v>36.963999999999999</c:v>
                </c:pt>
                <c:pt idx="581">
                  <c:v>37.018000000000001</c:v>
                </c:pt>
                <c:pt idx="582">
                  <c:v>37.084000000000003</c:v>
                </c:pt>
                <c:pt idx="583">
                  <c:v>37.151000000000003</c:v>
                </c:pt>
                <c:pt idx="584">
                  <c:v>37.218000000000004</c:v>
                </c:pt>
                <c:pt idx="585">
                  <c:v>37.271000000000001</c:v>
                </c:pt>
                <c:pt idx="586">
                  <c:v>37.338000000000001</c:v>
                </c:pt>
                <c:pt idx="587">
                  <c:v>37.404000000000003</c:v>
                </c:pt>
                <c:pt idx="588">
                  <c:v>37.470999999999997</c:v>
                </c:pt>
                <c:pt idx="589">
                  <c:v>37.537999999999997</c:v>
                </c:pt>
                <c:pt idx="590">
                  <c:v>37.591000000000001</c:v>
                </c:pt>
                <c:pt idx="591">
                  <c:v>37.658000000000001</c:v>
                </c:pt>
                <c:pt idx="592">
                  <c:v>37.723999999999997</c:v>
                </c:pt>
                <c:pt idx="593">
                  <c:v>37.790999999999997</c:v>
                </c:pt>
                <c:pt idx="594">
                  <c:v>37.844000000000001</c:v>
                </c:pt>
                <c:pt idx="595">
                  <c:v>37.911000000000001</c:v>
                </c:pt>
                <c:pt idx="596">
                  <c:v>37.978000000000002</c:v>
                </c:pt>
                <c:pt idx="597">
                  <c:v>38.043999999999997</c:v>
                </c:pt>
                <c:pt idx="598">
                  <c:v>38.110999999999997</c:v>
                </c:pt>
                <c:pt idx="599">
                  <c:v>38.164000000000001</c:v>
                </c:pt>
                <c:pt idx="600">
                  <c:v>38.231000000000002</c:v>
                </c:pt>
                <c:pt idx="601">
                  <c:v>38.298000000000002</c:v>
                </c:pt>
                <c:pt idx="602">
                  <c:v>38.363999999999997</c:v>
                </c:pt>
                <c:pt idx="603">
                  <c:v>38.417999999999999</c:v>
                </c:pt>
                <c:pt idx="604">
                  <c:v>38.484000000000002</c:v>
                </c:pt>
                <c:pt idx="605">
                  <c:v>38.551000000000002</c:v>
                </c:pt>
                <c:pt idx="606">
                  <c:v>38.618000000000002</c:v>
                </c:pt>
                <c:pt idx="607">
                  <c:v>38.683999999999997</c:v>
                </c:pt>
                <c:pt idx="608">
                  <c:v>38.738</c:v>
                </c:pt>
                <c:pt idx="609">
                  <c:v>38.804000000000002</c:v>
                </c:pt>
                <c:pt idx="610">
                  <c:v>38.871000000000002</c:v>
                </c:pt>
                <c:pt idx="611">
                  <c:v>38.938000000000002</c:v>
                </c:pt>
              </c:numCache>
            </c:numRef>
          </c:xVal>
          <c:yVal>
            <c:numRef>
              <c:f>J_native1!$AD$44:$AD$655</c:f>
              <c:numCache>
                <c:formatCode>General</c:formatCode>
                <c:ptCount val="612"/>
                <c:pt idx="0" formatCode="0.00E+00">
                  <c:v>4.8426799999999997E-6</c:v>
                </c:pt>
                <c:pt idx="1">
                  <c:v>0</c:v>
                </c:pt>
                <c:pt idx="2" formatCode="0.00E+00">
                  <c:v>1.6099E-5</c:v>
                </c:pt>
                <c:pt idx="3" formatCode="0.00E+00">
                  <c:v>5.68658E-5</c:v>
                </c:pt>
                <c:pt idx="4">
                  <c:v>1.0243600000000001E-4</c:v>
                </c:pt>
                <c:pt idx="5">
                  <c:v>1.3891899999999999E-4</c:v>
                </c:pt>
                <c:pt idx="6">
                  <c:v>1.8435899999999999E-4</c:v>
                </c:pt>
                <c:pt idx="7">
                  <c:v>2.2460700000000001E-4</c:v>
                </c:pt>
                <c:pt idx="8">
                  <c:v>2.6095900000000001E-4</c:v>
                </c:pt>
                <c:pt idx="9">
                  <c:v>2.9341700000000003E-4</c:v>
                </c:pt>
                <c:pt idx="10">
                  <c:v>3.12892E-4</c:v>
                </c:pt>
                <c:pt idx="11">
                  <c:v>3.3366400000000001E-4</c:v>
                </c:pt>
                <c:pt idx="12">
                  <c:v>3.5184099999999998E-4</c:v>
                </c:pt>
                <c:pt idx="13">
                  <c:v>3.6482399999999998E-4</c:v>
                </c:pt>
                <c:pt idx="14">
                  <c:v>3.7261400000000001E-4</c:v>
                </c:pt>
                <c:pt idx="15">
                  <c:v>3.7910500000000002E-4</c:v>
                </c:pt>
                <c:pt idx="16">
                  <c:v>3.7910500000000002E-4</c:v>
                </c:pt>
                <c:pt idx="17">
                  <c:v>3.7650800000000001E-4</c:v>
                </c:pt>
                <c:pt idx="18">
                  <c:v>3.6871899999999999E-4</c:v>
                </c:pt>
                <c:pt idx="19">
                  <c:v>3.6352500000000001E-4</c:v>
                </c:pt>
                <c:pt idx="20">
                  <c:v>3.55736E-4</c:v>
                </c:pt>
                <c:pt idx="21">
                  <c:v>3.45349E-4</c:v>
                </c:pt>
                <c:pt idx="22">
                  <c:v>3.3885799999999999E-4</c:v>
                </c:pt>
                <c:pt idx="23">
                  <c:v>3.3106800000000001E-4</c:v>
                </c:pt>
                <c:pt idx="24">
                  <c:v>3.2068100000000002E-4</c:v>
                </c:pt>
                <c:pt idx="25">
                  <c:v>3.15488E-4</c:v>
                </c:pt>
                <c:pt idx="26">
                  <c:v>3.0769800000000002E-4</c:v>
                </c:pt>
                <c:pt idx="27">
                  <c:v>2.9990799999999999E-4</c:v>
                </c:pt>
                <c:pt idx="28">
                  <c:v>2.9341700000000003E-4</c:v>
                </c:pt>
                <c:pt idx="29">
                  <c:v>2.8952200000000001E-4</c:v>
                </c:pt>
                <c:pt idx="30">
                  <c:v>2.8432899999999999E-4</c:v>
                </c:pt>
                <c:pt idx="31">
                  <c:v>2.7653900000000002E-4</c:v>
                </c:pt>
                <c:pt idx="32">
                  <c:v>2.73942E-4</c:v>
                </c:pt>
                <c:pt idx="33">
                  <c:v>2.71346E-4</c:v>
                </c:pt>
                <c:pt idx="34">
                  <c:v>2.6615299999999998E-4</c:v>
                </c:pt>
                <c:pt idx="35">
                  <c:v>2.6225800000000002E-4</c:v>
                </c:pt>
                <c:pt idx="36">
                  <c:v>2.5576599999999999E-4</c:v>
                </c:pt>
                <c:pt idx="37">
                  <c:v>2.5187099999999997E-4</c:v>
                </c:pt>
                <c:pt idx="38">
                  <c:v>2.4927499999999997E-4</c:v>
                </c:pt>
                <c:pt idx="39">
                  <c:v>2.4667800000000001E-4</c:v>
                </c:pt>
                <c:pt idx="40">
                  <c:v>2.42783E-4</c:v>
                </c:pt>
                <c:pt idx="41">
                  <c:v>2.4018600000000001E-4</c:v>
                </c:pt>
                <c:pt idx="42">
                  <c:v>2.3629200000000001E-4</c:v>
                </c:pt>
                <c:pt idx="43">
                  <c:v>2.298E-4</c:v>
                </c:pt>
                <c:pt idx="44">
                  <c:v>2.2460700000000001E-4</c:v>
                </c:pt>
                <c:pt idx="45">
                  <c:v>2.20712E-4</c:v>
                </c:pt>
                <c:pt idx="46">
                  <c:v>2.19414E-4</c:v>
                </c:pt>
                <c:pt idx="47">
                  <c:v>2.1811500000000001E-4</c:v>
                </c:pt>
                <c:pt idx="48">
                  <c:v>2.1551900000000001E-4</c:v>
                </c:pt>
                <c:pt idx="49">
                  <c:v>2.10325E-4</c:v>
                </c:pt>
                <c:pt idx="50">
                  <c:v>2.09027E-4</c:v>
                </c:pt>
                <c:pt idx="51">
                  <c:v>2.06431E-4</c:v>
                </c:pt>
                <c:pt idx="52">
                  <c:v>2.0253599999999999E-4</c:v>
                </c:pt>
                <c:pt idx="53">
                  <c:v>1.99939E-4</c:v>
                </c:pt>
                <c:pt idx="54">
                  <c:v>1.9474600000000001E-4</c:v>
                </c:pt>
                <c:pt idx="55">
                  <c:v>1.8955299999999999E-4</c:v>
                </c:pt>
                <c:pt idx="56">
                  <c:v>1.86956E-4</c:v>
                </c:pt>
                <c:pt idx="57">
                  <c:v>1.85658E-4</c:v>
                </c:pt>
                <c:pt idx="58">
                  <c:v>1.8176299999999999E-4</c:v>
                </c:pt>
                <c:pt idx="59">
                  <c:v>1.80464E-4</c:v>
                </c:pt>
                <c:pt idx="60">
                  <c:v>1.77868E-4</c:v>
                </c:pt>
                <c:pt idx="61">
                  <c:v>1.7397300000000001E-4</c:v>
                </c:pt>
                <c:pt idx="62">
                  <c:v>1.7267500000000001E-4</c:v>
                </c:pt>
                <c:pt idx="63">
                  <c:v>1.7007799999999999E-4</c:v>
                </c:pt>
                <c:pt idx="64">
                  <c:v>1.67481E-4</c:v>
                </c:pt>
                <c:pt idx="65">
                  <c:v>1.6358599999999999E-4</c:v>
                </c:pt>
                <c:pt idx="66">
                  <c:v>1.6358599999999999E-4</c:v>
                </c:pt>
                <c:pt idx="67">
                  <c:v>1.6098999999999999E-4</c:v>
                </c:pt>
                <c:pt idx="68">
                  <c:v>1.5969199999999999E-4</c:v>
                </c:pt>
                <c:pt idx="69">
                  <c:v>1.57095E-4</c:v>
                </c:pt>
                <c:pt idx="70">
                  <c:v>1.5449800000000001E-4</c:v>
                </c:pt>
                <c:pt idx="71">
                  <c:v>1.5190200000000001E-4</c:v>
                </c:pt>
                <c:pt idx="72">
                  <c:v>1.4800699999999999E-4</c:v>
                </c:pt>
                <c:pt idx="73">
                  <c:v>1.4670800000000001E-4</c:v>
                </c:pt>
                <c:pt idx="74">
                  <c:v>1.4411200000000001E-4</c:v>
                </c:pt>
                <c:pt idx="75">
                  <c:v>1.4151499999999999E-4</c:v>
                </c:pt>
                <c:pt idx="76">
                  <c:v>1.4151499999999999E-4</c:v>
                </c:pt>
                <c:pt idx="77">
                  <c:v>1.4411200000000001E-4</c:v>
                </c:pt>
                <c:pt idx="78">
                  <c:v>1.7137599999999999E-4</c:v>
                </c:pt>
                <c:pt idx="79">
                  <c:v>2.8692499999999999E-4</c:v>
                </c:pt>
                <c:pt idx="80">
                  <c:v>4.0636900000000001E-4</c:v>
                </c:pt>
                <c:pt idx="81">
                  <c:v>8.0624699999999995E-4</c:v>
                </c:pt>
                <c:pt idx="82">
                  <c:v>1.3632200000000001E-3</c:v>
                </c:pt>
                <c:pt idx="83">
                  <c:v>2.2850169999999999E-3</c:v>
                </c:pt>
                <c:pt idx="84">
                  <c:v>3.3106780000000001E-3</c:v>
                </c:pt>
                <c:pt idx="85">
                  <c:v>4.3103730000000002E-3</c:v>
                </c:pt>
                <c:pt idx="86">
                  <c:v>5.1932200000000001E-3</c:v>
                </c:pt>
                <c:pt idx="87">
                  <c:v>5.7904410000000003E-3</c:v>
                </c:pt>
                <c:pt idx="88">
                  <c:v>6.4266100000000001E-3</c:v>
                </c:pt>
                <c:pt idx="89">
                  <c:v>6.9459320000000001E-3</c:v>
                </c:pt>
                <c:pt idx="90">
                  <c:v>7.3354240000000001E-3</c:v>
                </c:pt>
                <c:pt idx="91">
                  <c:v>7.5950849999999997E-3</c:v>
                </c:pt>
                <c:pt idx="92">
                  <c:v>7.8417629999999999E-3</c:v>
                </c:pt>
                <c:pt idx="93">
                  <c:v>8.0235250000000001E-3</c:v>
                </c:pt>
                <c:pt idx="94">
                  <c:v>8.1793219999999993E-3</c:v>
                </c:pt>
                <c:pt idx="95">
                  <c:v>8.2831859999999997E-3</c:v>
                </c:pt>
                <c:pt idx="96">
                  <c:v>8.3481019999999996E-3</c:v>
                </c:pt>
                <c:pt idx="97">
                  <c:v>8.4130170000000001E-3</c:v>
                </c:pt>
                <c:pt idx="98">
                  <c:v>8.4649489999999994E-3</c:v>
                </c:pt>
                <c:pt idx="99">
                  <c:v>8.5168810000000005E-3</c:v>
                </c:pt>
                <c:pt idx="100">
                  <c:v>8.5558309999999999E-3</c:v>
                </c:pt>
                <c:pt idx="101">
                  <c:v>8.6077629999999992E-3</c:v>
                </c:pt>
                <c:pt idx="102">
                  <c:v>8.6726779999999996E-3</c:v>
                </c:pt>
                <c:pt idx="103">
                  <c:v>8.7375930000000001E-3</c:v>
                </c:pt>
                <c:pt idx="104">
                  <c:v>8.8025080000000006E-3</c:v>
                </c:pt>
                <c:pt idx="105">
                  <c:v>8.8544409999999994E-3</c:v>
                </c:pt>
                <c:pt idx="106">
                  <c:v>8.9193559999999998E-3</c:v>
                </c:pt>
                <c:pt idx="107">
                  <c:v>9.0102370000000008E-3</c:v>
                </c:pt>
                <c:pt idx="108">
                  <c:v>9.0881360000000001E-3</c:v>
                </c:pt>
                <c:pt idx="109">
                  <c:v>9.166034E-3</c:v>
                </c:pt>
                <c:pt idx="110">
                  <c:v>9.2698980000000004E-3</c:v>
                </c:pt>
                <c:pt idx="111">
                  <c:v>9.3607800000000008E-3</c:v>
                </c:pt>
                <c:pt idx="112">
                  <c:v>9.4646439999999995E-3</c:v>
                </c:pt>
                <c:pt idx="113">
                  <c:v>9.5685079999999999E-3</c:v>
                </c:pt>
                <c:pt idx="114">
                  <c:v>9.6204410000000004E-3</c:v>
                </c:pt>
                <c:pt idx="115">
                  <c:v>9.6464069999999992E-3</c:v>
                </c:pt>
                <c:pt idx="116">
                  <c:v>9.5944749999999999E-3</c:v>
                </c:pt>
                <c:pt idx="117">
                  <c:v>9.4386780000000007E-3</c:v>
                </c:pt>
                <c:pt idx="118">
                  <c:v>9.2569149999999992E-3</c:v>
                </c:pt>
                <c:pt idx="119">
                  <c:v>8.9712879999999991E-3</c:v>
                </c:pt>
                <c:pt idx="120">
                  <c:v>8.6337289999999997E-3</c:v>
                </c:pt>
                <c:pt idx="121">
                  <c:v>8.2702030000000003E-3</c:v>
                </c:pt>
                <c:pt idx="122">
                  <c:v>7.9066780000000003E-3</c:v>
                </c:pt>
                <c:pt idx="123">
                  <c:v>7.6080679999999999E-3</c:v>
                </c:pt>
                <c:pt idx="124">
                  <c:v>7.2575249999999999E-3</c:v>
                </c:pt>
                <c:pt idx="125">
                  <c:v>6.9199659999999996E-3</c:v>
                </c:pt>
                <c:pt idx="126">
                  <c:v>6.6213560000000001E-3</c:v>
                </c:pt>
                <c:pt idx="127">
                  <c:v>6.3876610000000002E-3</c:v>
                </c:pt>
                <c:pt idx="128">
                  <c:v>6.1020340000000001E-3</c:v>
                </c:pt>
                <c:pt idx="129">
                  <c:v>5.8553559999999999E-3</c:v>
                </c:pt>
                <c:pt idx="130">
                  <c:v>5.621661E-3</c:v>
                </c:pt>
                <c:pt idx="131">
                  <c:v>5.4009490000000004E-3</c:v>
                </c:pt>
                <c:pt idx="132">
                  <c:v>5.2321690000000001E-3</c:v>
                </c:pt>
                <c:pt idx="133">
                  <c:v>5.0374240000000004E-3</c:v>
                </c:pt>
                <c:pt idx="134">
                  <c:v>4.8686440000000001E-3</c:v>
                </c:pt>
                <c:pt idx="135">
                  <c:v>4.6998639999999998E-3</c:v>
                </c:pt>
                <c:pt idx="136">
                  <c:v>4.583017E-3</c:v>
                </c:pt>
                <c:pt idx="137">
                  <c:v>4.4402030000000002E-3</c:v>
                </c:pt>
                <c:pt idx="138">
                  <c:v>4.2973899999999999E-3</c:v>
                </c:pt>
                <c:pt idx="139">
                  <c:v>4.1675590000000004E-3</c:v>
                </c:pt>
                <c:pt idx="140">
                  <c:v>4.0507119999999997E-3</c:v>
                </c:pt>
                <c:pt idx="141">
                  <c:v>3.9598309999999996E-3</c:v>
                </c:pt>
                <c:pt idx="142">
                  <c:v>3.8559660000000002E-3</c:v>
                </c:pt>
                <c:pt idx="143">
                  <c:v>3.7521020000000002E-3</c:v>
                </c:pt>
                <c:pt idx="144">
                  <c:v>3.6482369999999999E-3</c:v>
                </c:pt>
                <c:pt idx="145">
                  <c:v>3.5573559999999998E-3</c:v>
                </c:pt>
                <c:pt idx="146">
                  <c:v>3.4924410000000002E-3</c:v>
                </c:pt>
                <c:pt idx="147">
                  <c:v>3.4015590000000002E-3</c:v>
                </c:pt>
                <c:pt idx="148">
                  <c:v>3.3236609999999999E-3</c:v>
                </c:pt>
                <c:pt idx="149">
                  <c:v>3.245763E-3</c:v>
                </c:pt>
                <c:pt idx="150">
                  <c:v>3.1938309999999998E-3</c:v>
                </c:pt>
                <c:pt idx="151">
                  <c:v>3.1159320000000001E-3</c:v>
                </c:pt>
                <c:pt idx="152">
                  <c:v>3.0510170000000001E-3</c:v>
                </c:pt>
                <c:pt idx="153">
                  <c:v>2.9990849999999999E-3</c:v>
                </c:pt>
                <c:pt idx="154">
                  <c:v>2.9341689999999999E-3</c:v>
                </c:pt>
                <c:pt idx="155">
                  <c:v>2.8822370000000002E-3</c:v>
                </c:pt>
                <c:pt idx="156">
                  <c:v>2.830305E-3</c:v>
                </c:pt>
                <c:pt idx="157">
                  <c:v>2.7653899999999999E-3</c:v>
                </c:pt>
                <c:pt idx="158">
                  <c:v>2.7134580000000002E-3</c:v>
                </c:pt>
                <c:pt idx="159">
                  <c:v>2.6745079999999999E-3</c:v>
                </c:pt>
                <c:pt idx="160">
                  <c:v>2.6225760000000002E-3</c:v>
                </c:pt>
                <c:pt idx="161">
                  <c:v>2.5966100000000001E-3</c:v>
                </c:pt>
                <c:pt idx="162">
                  <c:v>2.570644E-3</c:v>
                </c:pt>
                <c:pt idx="163">
                  <c:v>2.5836269999999998E-3</c:v>
                </c:pt>
                <c:pt idx="164">
                  <c:v>2.6225760000000002E-3</c:v>
                </c:pt>
                <c:pt idx="165">
                  <c:v>2.6874920000000001E-3</c:v>
                </c:pt>
                <c:pt idx="166">
                  <c:v>2.791356E-3</c:v>
                </c:pt>
                <c:pt idx="167">
                  <c:v>2.9211860000000001E-3</c:v>
                </c:pt>
                <c:pt idx="168">
                  <c:v>3.0510170000000001E-3</c:v>
                </c:pt>
                <c:pt idx="169">
                  <c:v>3.2327800000000002E-3</c:v>
                </c:pt>
                <c:pt idx="170">
                  <c:v>3.4405080000000001E-3</c:v>
                </c:pt>
                <c:pt idx="171">
                  <c:v>3.674203E-3</c:v>
                </c:pt>
                <c:pt idx="172">
                  <c:v>3.9338639999999996E-3</c:v>
                </c:pt>
                <c:pt idx="173">
                  <c:v>4.1675590000000004E-3</c:v>
                </c:pt>
                <c:pt idx="174">
                  <c:v>4.4531859999999996E-3</c:v>
                </c:pt>
                <c:pt idx="175">
                  <c:v>4.738814E-3</c:v>
                </c:pt>
                <c:pt idx="176">
                  <c:v>5.0114579999999999E-3</c:v>
                </c:pt>
                <c:pt idx="177">
                  <c:v>5.2581360000000001E-3</c:v>
                </c:pt>
                <c:pt idx="178">
                  <c:v>5.5567460000000004E-3</c:v>
                </c:pt>
                <c:pt idx="179">
                  <c:v>5.8683390000000002E-3</c:v>
                </c:pt>
                <c:pt idx="180">
                  <c:v>6.179932E-3</c:v>
                </c:pt>
                <c:pt idx="181">
                  <c:v>6.504508E-3</c:v>
                </c:pt>
                <c:pt idx="182">
                  <c:v>6.7641690000000004E-3</c:v>
                </c:pt>
                <c:pt idx="183">
                  <c:v>7.1017290000000002E-3</c:v>
                </c:pt>
                <c:pt idx="184">
                  <c:v>7.4263050000000002E-3</c:v>
                </c:pt>
                <c:pt idx="185">
                  <c:v>7.7508810000000003E-3</c:v>
                </c:pt>
                <c:pt idx="186">
                  <c:v>8.0235250000000001E-3</c:v>
                </c:pt>
                <c:pt idx="187">
                  <c:v>8.3481019999999996E-3</c:v>
                </c:pt>
                <c:pt idx="188">
                  <c:v>8.6596950000000002E-3</c:v>
                </c:pt>
                <c:pt idx="189">
                  <c:v>8.9712879999999991E-3</c:v>
                </c:pt>
                <c:pt idx="190">
                  <c:v>9.2828809999999998E-3</c:v>
                </c:pt>
                <c:pt idx="191">
                  <c:v>9.5165760000000005E-3</c:v>
                </c:pt>
                <c:pt idx="192">
                  <c:v>9.8022030000000007E-3</c:v>
                </c:pt>
                <c:pt idx="193">
                  <c:v>1.0035898E-2</c:v>
                </c:pt>
                <c:pt idx="194">
                  <c:v>1.0178711999999999E-2</c:v>
                </c:pt>
                <c:pt idx="195">
                  <c:v>1.0217660999999999E-2</c:v>
                </c:pt>
                <c:pt idx="196">
                  <c:v>1.0152746000000001E-2</c:v>
                </c:pt>
                <c:pt idx="197">
                  <c:v>9.9969489999999998E-3</c:v>
                </c:pt>
                <c:pt idx="198">
                  <c:v>9.7502709999999996E-3</c:v>
                </c:pt>
                <c:pt idx="199">
                  <c:v>9.4386780000000007E-3</c:v>
                </c:pt>
                <c:pt idx="200">
                  <c:v>9.166034E-3</c:v>
                </c:pt>
                <c:pt idx="201">
                  <c:v>8.8154919999999994E-3</c:v>
                </c:pt>
                <c:pt idx="202">
                  <c:v>8.4779320000000005E-3</c:v>
                </c:pt>
                <c:pt idx="203">
                  <c:v>8.1403729999999994E-3</c:v>
                </c:pt>
                <c:pt idx="204">
                  <c:v>7.8807119999999998E-3</c:v>
                </c:pt>
                <c:pt idx="205">
                  <c:v>7.5561359999999998E-3</c:v>
                </c:pt>
                <c:pt idx="206">
                  <c:v>7.2705080000000002E-3</c:v>
                </c:pt>
                <c:pt idx="207">
                  <c:v>6.9848810000000001E-3</c:v>
                </c:pt>
                <c:pt idx="208">
                  <c:v>6.7252199999999996E-3</c:v>
                </c:pt>
                <c:pt idx="209">
                  <c:v>6.530475E-3</c:v>
                </c:pt>
                <c:pt idx="210">
                  <c:v>6.2967800000000001E-3</c:v>
                </c:pt>
                <c:pt idx="211">
                  <c:v>6.0890509999999998E-3</c:v>
                </c:pt>
                <c:pt idx="212">
                  <c:v>5.8813219999999996E-3</c:v>
                </c:pt>
                <c:pt idx="213">
                  <c:v>5.6995589999999999E-3</c:v>
                </c:pt>
                <c:pt idx="214">
                  <c:v>5.5567460000000004E-3</c:v>
                </c:pt>
                <c:pt idx="215">
                  <c:v>5.3879660000000001E-3</c:v>
                </c:pt>
                <c:pt idx="216">
                  <c:v>5.2191859999999998E-3</c:v>
                </c:pt>
                <c:pt idx="217">
                  <c:v>5.0763730000000003E-3</c:v>
                </c:pt>
                <c:pt idx="218">
                  <c:v>4.9595250000000002E-3</c:v>
                </c:pt>
                <c:pt idx="219">
                  <c:v>4.8296950000000002E-3</c:v>
                </c:pt>
                <c:pt idx="220">
                  <c:v>4.6998639999999998E-3</c:v>
                </c:pt>
                <c:pt idx="221">
                  <c:v>4.583017E-3</c:v>
                </c:pt>
                <c:pt idx="222">
                  <c:v>4.4661689999999999E-3</c:v>
                </c:pt>
                <c:pt idx="223">
                  <c:v>4.3752879999999997E-3</c:v>
                </c:pt>
                <c:pt idx="224">
                  <c:v>4.258441E-3</c:v>
                </c:pt>
                <c:pt idx="225">
                  <c:v>4.1545760000000001E-3</c:v>
                </c:pt>
                <c:pt idx="226">
                  <c:v>4.063695E-3</c:v>
                </c:pt>
                <c:pt idx="227">
                  <c:v>3.9857970000000001E-3</c:v>
                </c:pt>
                <c:pt idx="228">
                  <c:v>3.8949150000000001E-3</c:v>
                </c:pt>
                <c:pt idx="229">
                  <c:v>3.804034E-3</c:v>
                </c:pt>
                <c:pt idx="230">
                  <c:v>3.7261360000000001E-3</c:v>
                </c:pt>
                <c:pt idx="231">
                  <c:v>3.6352540000000001E-3</c:v>
                </c:pt>
                <c:pt idx="232">
                  <c:v>3.5833219999999999E-3</c:v>
                </c:pt>
                <c:pt idx="233">
                  <c:v>3.505424E-3</c:v>
                </c:pt>
                <c:pt idx="234">
                  <c:v>3.4275249999999998E-3</c:v>
                </c:pt>
                <c:pt idx="235">
                  <c:v>3.349627E-3</c:v>
                </c:pt>
                <c:pt idx="236">
                  <c:v>3.2976949999999998E-3</c:v>
                </c:pt>
                <c:pt idx="237">
                  <c:v>3.245763E-3</c:v>
                </c:pt>
                <c:pt idx="238">
                  <c:v>3.1808470000000001E-3</c:v>
                </c:pt>
                <c:pt idx="239">
                  <c:v>3.1289149999999999E-3</c:v>
                </c:pt>
                <c:pt idx="240">
                  <c:v>3.089966E-3</c:v>
                </c:pt>
                <c:pt idx="241">
                  <c:v>3.0769830000000001E-3</c:v>
                </c:pt>
                <c:pt idx="242">
                  <c:v>3.1029489999999998E-3</c:v>
                </c:pt>
                <c:pt idx="243">
                  <c:v>3.154881E-3</c:v>
                </c:pt>
                <c:pt idx="244">
                  <c:v>3.245763E-3</c:v>
                </c:pt>
                <c:pt idx="245">
                  <c:v>3.349627E-3</c:v>
                </c:pt>
                <c:pt idx="246">
                  <c:v>3.5184069999999999E-3</c:v>
                </c:pt>
                <c:pt idx="247">
                  <c:v>3.7131529999999999E-3</c:v>
                </c:pt>
                <c:pt idx="248">
                  <c:v>3.9208810000000002E-3</c:v>
                </c:pt>
                <c:pt idx="249">
                  <c:v>4.1675590000000004E-3</c:v>
                </c:pt>
                <c:pt idx="250">
                  <c:v>4.3752879999999997E-3</c:v>
                </c:pt>
                <c:pt idx="251">
                  <c:v>4.6609149999999998E-3</c:v>
                </c:pt>
                <c:pt idx="252">
                  <c:v>4.9595250000000002E-3</c:v>
                </c:pt>
                <c:pt idx="253">
                  <c:v>5.2711190000000003E-3</c:v>
                </c:pt>
                <c:pt idx="254">
                  <c:v>5.5307799999999999E-3</c:v>
                </c:pt>
                <c:pt idx="255">
                  <c:v>5.8683390000000002E-3</c:v>
                </c:pt>
                <c:pt idx="256">
                  <c:v>6.179932E-3</c:v>
                </c:pt>
                <c:pt idx="257">
                  <c:v>6.504508E-3</c:v>
                </c:pt>
                <c:pt idx="258">
                  <c:v>6.8290850000000004E-3</c:v>
                </c:pt>
                <c:pt idx="259">
                  <c:v>7.0757629999999997E-3</c:v>
                </c:pt>
                <c:pt idx="260">
                  <c:v>7.4003389999999997E-3</c:v>
                </c:pt>
                <c:pt idx="261">
                  <c:v>7.6859659999999998E-3</c:v>
                </c:pt>
                <c:pt idx="262">
                  <c:v>7.9715930000000008E-3</c:v>
                </c:pt>
                <c:pt idx="263">
                  <c:v>8.2182709999999992E-3</c:v>
                </c:pt>
                <c:pt idx="264">
                  <c:v>8.5298639999999998E-3</c:v>
                </c:pt>
                <c:pt idx="265">
                  <c:v>8.8154919999999994E-3</c:v>
                </c:pt>
                <c:pt idx="266">
                  <c:v>9.0751530000000007E-3</c:v>
                </c:pt>
                <c:pt idx="267">
                  <c:v>9.3218309999999992E-3</c:v>
                </c:pt>
                <c:pt idx="268">
                  <c:v>9.5165760000000005E-3</c:v>
                </c:pt>
                <c:pt idx="269">
                  <c:v>9.7502709999999996E-3</c:v>
                </c:pt>
                <c:pt idx="270">
                  <c:v>9.9839660000000004E-3</c:v>
                </c:pt>
                <c:pt idx="271">
                  <c:v>1.0165729E-2</c:v>
                </c:pt>
                <c:pt idx="272">
                  <c:v>1.0243627E-2</c:v>
                </c:pt>
                <c:pt idx="273">
                  <c:v>1.0243627E-2</c:v>
                </c:pt>
                <c:pt idx="274">
                  <c:v>1.0139763E-2</c:v>
                </c:pt>
                <c:pt idx="275">
                  <c:v>9.9190509999999999E-3</c:v>
                </c:pt>
                <c:pt idx="276">
                  <c:v>9.6204410000000004E-3</c:v>
                </c:pt>
                <c:pt idx="277">
                  <c:v>9.3218309999999992E-3</c:v>
                </c:pt>
                <c:pt idx="278">
                  <c:v>8.9453220000000003E-3</c:v>
                </c:pt>
                <c:pt idx="279">
                  <c:v>8.5558309999999999E-3</c:v>
                </c:pt>
                <c:pt idx="280">
                  <c:v>8.1793219999999993E-3</c:v>
                </c:pt>
                <c:pt idx="281">
                  <c:v>7.8028139999999999E-3</c:v>
                </c:pt>
                <c:pt idx="282">
                  <c:v>7.5171860000000004E-3</c:v>
                </c:pt>
                <c:pt idx="283">
                  <c:v>7.1666439999999998E-3</c:v>
                </c:pt>
                <c:pt idx="284">
                  <c:v>6.855051E-3</c:v>
                </c:pt>
                <c:pt idx="285">
                  <c:v>6.5564409999999997E-3</c:v>
                </c:pt>
                <c:pt idx="286">
                  <c:v>6.335729E-3</c:v>
                </c:pt>
                <c:pt idx="287">
                  <c:v>6.0890509999999998E-3</c:v>
                </c:pt>
                <c:pt idx="288">
                  <c:v>5.8423729999999997E-3</c:v>
                </c:pt>
                <c:pt idx="289">
                  <c:v>5.621661E-3</c:v>
                </c:pt>
                <c:pt idx="290">
                  <c:v>5.4139319999999998E-3</c:v>
                </c:pt>
                <c:pt idx="291">
                  <c:v>5.2581360000000001E-3</c:v>
                </c:pt>
                <c:pt idx="292">
                  <c:v>5.0763730000000003E-3</c:v>
                </c:pt>
                <c:pt idx="293">
                  <c:v>4.8946099999999998E-3</c:v>
                </c:pt>
                <c:pt idx="294">
                  <c:v>4.738814E-3</c:v>
                </c:pt>
                <c:pt idx="295">
                  <c:v>4.6089829999999997E-3</c:v>
                </c:pt>
                <c:pt idx="296">
                  <c:v>4.4661689999999999E-3</c:v>
                </c:pt>
                <c:pt idx="297">
                  <c:v>4.3363389999999998E-3</c:v>
                </c:pt>
                <c:pt idx="298">
                  <c:v>4.2065080000000003E-3</c:v>
                </c:pt>
                <c:pt idx="299">
                  <c:v>4.0766780000000002E-3</c:v>
                </c:pt>
                <c:pt idx="300">
                  <c:v>3.9857970000000001E-3</c:v>
                </c:pt>
                <c:pt idx="301">
                  <c:v>3.8819319999999998E-3</c:v>
                </c:pt>
                <c:pt idx="302">
                  <c:v>3.7780679999999999E-3</c:v>
                </c:pt>
                <c:pt idx="303">
                  <c:v>3.674203E-3</c:v>
                </c:pt>
                <c:pt idx="304">
                  <c:v>3.5963050000000002E-3</c:v>
                </c:pt>
                <c:pt idx="305">
                  <c:v>3.505424E-3</c:v>
                </c:pt>
                <c:pt idx="306">
                  <c:v>3.414542E-3</c:v>
                </c:pt>
                <c:pt idx="307">
                  <c:v>3.3236609999999999E-3</c:v>
                </c:pt>
                <c:pt idx="308">
                  <c:v>3.245763E-3</c:v>
                </c:pt>
                <c:pt idx="309">
                  <c:v>3.1938309999999998E-3</c:v>
                </c:pt>
                <c:pt idx="310">
                  <c:v>3.1159320000000001E-3</c:v>
                </c:pt>
                <c:pt idx="311">
                  <c:v>3.0380339999999998E-3</c:v>
                </c:pt>
                <c:pt idx="312">
                  <c:v>2.9731190000000002E-3</c:v>
                </c:pt>
                <c:pt idx="313">
                  <c:v>2.9211860000000001E-3</c:v>
                </c:pt>
                <c:pt idx="314">
                  <c:v>2.8562710000000001E-3</c:v>
                </c:pt>
                <c:pt idx="315">
                  <c:v>2.791356E-3</c:v>
                </c:pt>
                <c:pt idx="316">
                  <c:v>2.7394239999999999E-3</c:v>
                </c:pt>
                <c:pt idx="317">
                  <c:v>2.6745079999999999E-3</c:v>
                </c:pt>
                <c:pt idx="318">
                  <c:v>2.6485419999999998E-3</c:v>
                </c:pt>
                <c:pt idx="319">
                  <c:v>2.6095929999999999E-3</c:v>
                </c:pt>
                <c:pt idx="320">
                  <c:v>2.6095929999999999E-3</c:v>
                </c:pt>
                <c:pt idx="321">
                  <c:v>2.635559E-3</c:v>
                </c:pt>
                <c:pt idx="322">
                  <c:v>2.6745079999999999E-3</c:v>
                </c:pt>
                <c:pt idx="323">
                  <c:v>2.7653899999999999E-3</c:v>
                </c:pt>
                <c:pt idx="324">
                  <c:v>2.8822370000000002E-3</c:v>
                </c:pt>
                <c:pt idx="325">
                  <c:v>3.0120680000000001E-3</c:v>
                </c:pt>
                <c:pt idx="326">
                  <c:v>3.1678639999999998E-3</c:v>
                </c:pt>
                <c:pt idx="327">
                  <c:v>3.3106780000000001E-3</c:v>
                </c:pt>
                <c:pt idx="328">
                  <c:v>3.505424E-3</c:v>
                </c:pt>
                <c:pt idx="329">
                  <c:v>3.7131529999999999E-3</c:v>
                </c:pt>
                <c:pt idx="330">
                  <c:v>3.9338639999999996E-3</c:v>
                </c:pt>
                <c:pt idx="331">
                  <c:v>4.1286099999999996E-3</c:v>
                </c:pt>
                <c:pt idx="332">
                  <c:v>4.3623050000000003E-3</c:v>
                </c:pt>
                <c:pt idx="333">
                  <c:v>4.6219659999999999E-3</c:v>
                </c:pt>
                <c:pt idx="334">
                  <c:v>4.8686440000000001E-3</c:v>
                </c:pt>
                <c:pt idx="335">
                  <c:v>5.1283049999999997E-3</c:v>
                </c:pt>
                <c:pt idx="336">
                  <c:v>5.3230509999999997E-3</c:v>
                </c:pt>
                <c:pt idx="337">
                  <c:v>5.5827120000000001E-3</c:v>
                </c:pt>
                <c:pt idx="338">
                  <c:v>5.8293900000000003E-3</c:v>
                </c:pt>
                <c:pt idx="339">
                  <c:v>6.0630850000000002E-3</c:v>
                </c:pt>
                <c:pt idx="340">
                  <c:v>6.2318640000000002E-3</c:v>
                </c:pt>
                <c:pt idx="341">
                  <c:v>6.4525759999999998E-3</c:v>
                </c:pt>
                <c:pt idx="342">
                  <c:v>6.7122370000000002E-3</c:v>
                </c:pt>
                <c:pt idx="343">
                  <c:v>6.9459320000000001E-3</c:v>
                </c:pt>
                <c:pt idx="344">
                  <c:v>7.1666439999999998E-3</c:v>
                </c:pt>
                <c:pt idx="345">
                  <c:v>7.3354240000000001E-3</c:v>
                </c:pt>
                <c:pt idx="346">
                  <c:v>7.5431530000000004E-3</c:v>
                </c:pt>
                <c:pt idx="347">
                  <c:v>7.7638639999999997E-3</c:v>
                </c:pt>
                <c:pt idx="348">
                  <c:v>7.9715930000000008E-3</c:v>
                </c:pt>
                <c:pt idx="349">
                  <c:v>8.1403729999999994E-3</c:v>
                </c:pt>
                <c:pt idx="350">
                  <c:v>8.2442369999999997E-3</c:v>
                </c:pt>
                <c:pt idx="351">
                  <c:v>8.3091529999999997E-3</c:v>
                </c:pt>
                <c:pt idx="352">
                  <c:v>8.2702030000000003E-3</c:v>
                </c:pt>
                <c:pt idx="353">
                  <c:v>8.1403729999999994E-3</c:v>
                </c:pt>
                <c:pt idx="354">
                  <c:v>7.9975589999999996E-3</c:v>
                </c:pt>
                <c:pt idx="355">
                  <c:v>7.7508810000000003E-3</c:v>
                </c:pt>
                <c:pt idx="356">
                  <c:v>7.4782370000000004E-3</c:v>
                </c:pt>
                <c:pt idx="357">
                  <c:v>7.1666439999999998E-3</c:v>
                </c:pt>
                <c:pt idx="358">
                  <c:v>6.855051E-3</c:v>
                </c:pt>
                <c:pt idx="359">
                  <c:v>6.6083729999999999E-3</c:v>
                </c:pt>
                <c:pt idx="360">
                  <c:v>6.3097630000000004E-3</c:v>
                </c:pt>
                <c:pt idx="361">
                  <c:v>6.0371189999999996E-3</c:v>
                </c:pt>
                <c:pt idx="362">
                  <c:v>5.7774580000000001E-3</c:v>
                </c:pt>
                <c:pt idx="363">
                  <c:v>5.5697289999999998E-3</c:v>
                </c:pt>
                <c:pt idx="364">
                  <c:v>5.3360339999999999E-3</c:v>
                </c:pt>
                <c:pt idx="365">
                  <c:v>5.1283049999999997E-3</c:v>
                </c:pt>
                <c:pt idx="366">
                  <c:v>4.9335589999999997E-3</c:v>
                </c:pt>
                <c:pt idx="367">
                  <c:v>4.7517970000000003E-3</c:v>
                </c:pt>
                <c:pt idx="368">
                  <c:v>4.6089829999999997E-3</c:v>
                </c:pt>
                <c:pt idx="369">
                  <c:v>4.4531859999999996E-3</c:v>
                </c:pt>
                <c:pt idx="370">
                  <c:v>4.2973899999999999E-3</c:v>
                </c:pt>
                <c:pt idx="371">
                  <c:v>4.1545760000000001E-3</c:v>
                </c:pt>
                <c:pt idx="372">
                  <c:v>4.0377290000000003E-3</c:v>
                </c:pt>
                <c:pt idx="373">
                  <c:v>3.9208810000000002E-3</c:v>
                </c:pt>
                <c:pt idx="374">
                  <c:v>3.7910510000000001E-3</c:v>
                </c:pt>
                <c:pt idx="375">
                  <c:v>3.6871859999999998E-3</c:v>
                </c:pt>
                <c:pt idx="376">
                  <c:v>3.5703390000000001E-3</c:v>
                </c:pt>
                <c:pt idx="377">
                  <c:v>3.4794579999999999E-3</c:v>
                </c:pt>
                <c:pt idx="378">
                  <c:v>3.3885759999999999E-3</c:v>
                </c:pt>
                <c:pt idx="379">
                  <c:v>3.2976949999999998E-3</c:v>
                </c:pt>
                <c:pt idx="380">
                  <c:v>3.2068140000000001E-3</c:v>
                </c:pt>
                <c:pt idx="381">
                  <c:v>3.1418980000000002E-3</c:v>
                </c:pt>
                <c:pt idx="382">
                  <c:v>3.0639999999999999E-3</c:v>
                </c:pt>
                <c:pt idx="383">
                  <c:v>2.986102E-3</c:v>
                </c:pt>
                <c:pt idx="384">
                  <c:v>2.9082029999999998E-3</c:v>
                </c:pt>
                <c:pt idx="385">
                  <c:v>2.830305E-3</c:v>
                </c:pt>
                <c:pt idx="386">
                  <c:v>2.7783730000000002E-3</c:v>
                </c:pt>
                <c:pt idx="387">
                  <c:v>2.7134580000000002E-3</c:v>
                </c:pt>
                <c:pt idx="388">
                  <c:v>2.6485419999999998E-3</c:v>
                </c:pt>
                <c:pt idx="389">
                  <c:v>2.5966100000000001E-3</c:v>
                </c:pt>
                <c:pt idx="390">
                  <c:v>2.5446779999999999E-3</c:v>
                </c:pt>
                <c:pt idx="391">
                  <c:v>2.4927460000000001E-3</c:v>
                </c:pt>
                <c:pt idx="392">
                  <c:v>2.4408139999999999E-3</c:v>
                </c:pt>
                <c:pt idx="393">
                  <c:v>2.3888809999999998E-3</c:v>
                </c:pt>
                <c:pt idx="394">
                  <c:v>2.3369490000000001E-3</c:v>
                </c:pt>
                <c:pt idx="395">
                  <c:v>2.2980000000000001E-3</c:v>
                </c:pt>
                <c:pt idx="396">
                  <c:v>2.2590510000000002E-3</c:v>
                </c:pt>
                <c:pt idx="397">
                  <c:v>2.2201019999999998E-3</c:v>
                </c:pt>
                <c:pt idx="398">
                  <c:v>2.207119E-3</c:v>
                </c:pt>
                <c:pt idx="399">
                  <c:v>2.207119E-3</c:v>
                </c:pt>
                <c:pt idx="400">
                  <c:v>2.2330850000000001E-3</c:v>
                </c:pt>
                <c:pt idx="401">
                  <c:v>2.2980000000000001E-3</c:v>
                </c:pt>
                <c:pt idx="402">
                  <c:v>2.375898E-3</c:v>
                </c:pt>
                <c:pt idx="403">
                  <c:v>2.4797629999999998E-3</c:v>
                </c:pt>
                <c:pt idx="404">
                  <c:v>2.5836269999999998E-3</c:v>
                </c:pt>
                <c:pt idx="405">
                  <c:v>2.726441E-3</c:v>
                </c:pt>
                <c:pt idx="406">
                  <c:v>2.8822370000000002E-3</c:v>
                </c:pt>
                <c:pt idx="407">
                  <c:v>3.0510170000000001E-3</c:v>
                </c:pt>
                <c:pt idx="408">
                  <c:v>3.1808470000000001E-3</c:v>
                </c:pt>
                <c:pt idx="409">
                  <c:v>3.3626099999999998E-3</c:v>
                </c:pt>
                <c:pt idx="410">
                  <c:v>3.5703390000000001E-3</c:v>
                </c:pt>
                <c:pt idx="411">
                  <c:v>3.765085E-3</c:v>
                </c:pt>
                <c:pt idx="412">
                  <c:v>3.9598309999999996E-3</c:v>
                </c:pt>
                <c:pt idx="413">
                  <c:v>4.1286099999999996E-3</c:v>
                </c:pt>
                <c:pt idx="414">
                  <c:v>4.3363389999999998E-3</c:v>
                </c:pt>
                <c:pt idx="415">
                  <c:v>4.5440680000000001E-3</c:v>
                </c:pt>
                <c:pt idx="416">
                  <c:v>4.7647799999999997E-3</c:v>
                </c:pt>
                <c:pt idx="417">
                  <c:v>4.9854920000000002E-3</c:v>
                </c:pt>
                <c:pt idx="418">
                  <c:v>5.1542710000000002E-3</c:v>
                </c:pt>
                <c:pt idx="419">
                  <c:v>5.3619999999999996E-3</c:v>
                </c:pt>
                <c:pt idx="420">
                  <c:v>5.5437630000000002E-3</c:v>
                </c:pt>
                <c:pt idx="421">
                  <c:v>5.7385079999999998E-3</c:v>
                </c:pt>
                <c:pt idx="422">
                  <c:v>5.9072880000000001E-3</c:v>
                </c:pt>
                <c:pt idx="423">
                  <c:v>6.1020340000000001E-3</c:v>
                </c:pt>
                <c:pt idx="424">
                  <c:v>6.2967800000000001E-3</c:v>
                </c:pt>
                <c:pt idx="425">
                  <c:v>6.4655590000000001E-3</c:v>
                </c:pt>
                <c:pt idx="426">
                  <c:v>6.6473219999999998E-3</c:v>
                </c:pt>
                <c:pt idx="427">
                  <c:v>6.8031189999999998E-3</c:v>
                </c:pt>
                <c:pt idx="428">
                  <c:v>6.9978640000000003E-3</c:v>
                </c:pt>
                <c:pt idx="429">
                  <c:v>7.1796270000000001E-3</c:v>
                </c:pt>
                <c:pt idx="430">
                  <c:v>7.3484070000000004E-3</c:v>
                </c:pt>
                <c:pt idx="431">
                  <c:v>7.4782370000000004E-3</c:v>
                </c:pt>
                <c:pt idx="432">
                  <c:v>7.6340339999999996E-3</c:v>
                </c:pt>
                <c:pt idx="433">
                  <c:v>7.7638639999999997E-3</c:v>
                </c:pt>
                <c:pt idx="434">
                  <c:v>7.9066780000000003E-3</c:v>
                </c:pt>
                <c:pt idx="435">
                  <c:v>8.0624749999999995E-3</c:v>
                </c:pt>
                <c:pt idx="436">
                  <c:v>8.1793219999999993E-3</c:v>
                </c:pt>
                <c:pt idx="437">
                  <c:v>8.2961690000000008E-3</c:v>
                </c:pt>
                <c:pt idx="438">
                  <c:v>8.4130170000000001E-3</c:v>
                </c:pt>
                <c:pt idx="439">
                  <c:v>8.5428469999999992E-3</c:v>
                </c:pt>
                <c:pt idx="440">
                  <c:v>8.6596950000000002E-3</c:v>
                </c:pt>
                <c:pt idx="441">
                  <c:v>8.776542E-3</c:v>
                </c:pt>
                <c:pt idx="442">
                  <c:v>8.9063730000000004E-3</c:v>
                </c:pt>
                <c:pt idx="443">
                  <c:v>9.0232200000000002E-3</c:v>
                </c:pt>
                <c:pt idx="444">
                  <c:v>9.1400679999999995E-3</c:v>
                </c:pt>
                <c:pt idx="445">
                  <c:v>9.2179659999999993E-3</c:v>
                </c:pt>
                <c:pt idx="446">
                  <c:v>9.3218309999999992E-3</c:v>
                </c:pt>
                <c:pt idx="447">
                  <c:v>9.4516610000000001E-3</c:v>
                </c:pt>
                <c:pt idx="448">
                  <c:v>9.5555250000000005E-3</c:v>
                </c:pt>
                <c:pt idx="449">
                  <c:v>9.6464069999999992E-3</c:v>
                </c:pt>
                <c:pt idx="450">
                  <c:v>9.7243050000000008E-3</c:v>
                </c:pt>
                <c:pt idx="451">
                  <c:v>9.8411530000000001E-3</c:v>
                </c:pt>
                <c:pt idx="452">
                  <c:v>9.9450170000000004E-3</c:v>
                </c:pt>
                <c:pt idx="453">
                  <c:v>1.0061864E-2</c:v>
                </c:pt>
                <c:pt idx="454">
                  <c:v>1.0139763E-2</c:v>
                </c:pt>
                <c:pt idx="455">
                  <c:v>1.0243627E-2</c:v>
                </c:pt>
                <c:pt idx="456">
                  <c:v>1.0347492E-2</c:v>
                </c:pt>
                <c:pt idx="457">
                  <c:v>1.0477322000000001E-2</c:v>
                </c:pt>
                <c:pt idx="458">
                  <c:v>1.0568203E-2</c:v>
                </c:pt>
                <c:pt idx="459">
                  <c:v>1.0685050999999999E-2</c:v>
                </c:pt>
                <c:pt idx="460">
                  <c:v>1.0801898000000001E-2</c:v>
                </c:pt>
                <c:pt idx="461">
                  <c:v>1.0918746E-2</c:v>
                </c:pt>
                <c:pt idx="462">
                  <c:v>1.1048575999999999E-2</c:v>
                </c:pt>
                <c:pt idx="463">
                  <c:v>1.1165424E-2</c:v>
                </c:pt>
                <c:pt idx="464">
                  <c:v>1.1308237E-2</c:v>
                </c:pt>
                <c:pt idx="465">
                  <c:v>1.1451051E-2</c:v>
                </c:pt>
                <c:pt idx="466">
                  <c:v>1.1593864000000001E-2</c:v>
                </c:pt>
                <c:pt idx="467">
                  <c:v>1.1723694999999999E-2</c:v>
                </c:pt>
                <c:pt idx="468">
                  <c:v>1.1879492E-2</c:v>
                </c:pt>
                <c:pt idx="469">
                  <c:v>1.2048270999999999E-2</c:v>
                </c:pt>
                <c:pt idx="470">
                  <c:v>1.2230034000000001E-2</c:v>
                </c:pt>
                <c:pt idx="471">
                  <c:v>1.2398813999999999E-2</c:v>
                </c:pt>
                <c:pt idx="472">
                  <c:v>1.2541627E-2</c:v>
                </c:pt>
                <c:pt idx="473">
                  <c:v>1.2749356E-2</c:v>
                </c:pt>
                <c:pt idx="474">
                  <c:v>1.2944102000000001E-2</c:v>
                </c:pt>
                <c:pt idx="475">
                  <c:v>1.3112881E-2</c:v>
                </c:pt>
                <c:pt idx="476">
                  <c:v>1.3372541999999999E-2</c:v>
                </c:pt>
                <c:pt idx="477">
                  <c:v>1.3502373E-2</c:v>
                </c:pt>
                <c:pt idx="478">
                  <c:v>1.3762033999999999E-2</c:v>
                </c:pt>
                <c:pt idx="479">
                  <c:v>1.4021695000000001E-2</c:v>
                </c:pt>
                <c:pt idx="480">
                  <c:v>1.4281356E-2</c:v>
                </c:pt>
                <c:pt idx="481">
                  <c:v>1.4411185999999999E-2</c:v>
                </c:pt>
                <c:pt idx="482">
                  <c:v>1.4670847000000001E-2</c:v>
                </c:pt>
                <c:pt idx="483">
                  <c:v>1.4930508E-2</c:v>
                </c:pt>
                <c:pt idx="484">
                  <c:v>1.532E-2</c:v>
                </c:pt>
                <c:pt idx="485">
                  <c:v>1.5579661E-2</c:v>
                </c:pt>
                <c:pt idx="486">
                  <c:v>1.5709491999999999E-2</c:v>
                </c:pt>
                <c:pt idx="487">
                  <c:v>1.6098983000000001E-2</c:v>
                </c:pt>
                <c:pt idx="488">
                  <c:v>1.6358643999999999E-2</c:v>
                </c:pt>
                <c:pt idx="489">
                  <c:v>1.6618305E-2</c:v>
                </c:pt>
                <c:pt idx="490">
                  <c:v>1.6877966000000001E-2</c:v>
                </c:pt>
                <c:pt idx="491">
                  <c:v>1.7137626999999999E-2</c:v>
                </c:pt>
                <c:pt idx="492">
                  <c:v>1.7397288E-2</c:v>
                </c:pt>
                <c:pt idx="493">
                  <c:v>1.7786779999999999E-2</c:v>
                </c:pt>
                <c:pt idx="494">
                  <c:v>1.8046441E-2</c:v>
                </c:pt>
                <c:pt idx="495">
                  <c:v>1.8176271000000001E-2</c:v>
                </c:pt>
                <c:pt idx="496">
                  <c:v>1.8565762999999999E-2</c:v>
                </c:pt>
                <c:pt idx="497">
                  <c:v>1.8825424E-2</c:v>
                </c:pt>
                <c:pt idx="498">
                  <c:v>1.9085085000000002E-2</c:v>
                </c:pt>
                <c:pt idx="499">
                  <c:v>1.9214914999999999E-2</c:v>
                </c:pt>
                <c:pt idx="500">
                  <c:v>1.9474576E-2</c:v>
                </c:pt>
                <c:pt idx="501">
                  <c:v>1.9734237000000002E-2</c:v>
                </c:pt>
                <c:pt idx="502">
                  <c:v>1.9993898E-2</c:v>
                </c:pt>
                <c:pt idx="503">
                  <c:v>2.0253559000000001E-2</c:v>
                </c:pt>
                <c:pt idx="504">
                  <c:v>2.0383390000000001E-2</c:v>
                </c:pt>
                <c:pt idx="505">
                  <c:v>2.0643050999999999E-2</c:v>
                </c:pt>
                <c:pt idx="506">
                  <c:v>2.0902712E-2</c:v>
                </c:pt>
                <c:pt idx="507">
                  <c:v>2.1032542000000001E-2</c:v>
                </c:pt>
                <c:pt idx="508">
                  <c:v>2.1292202999999999E-2</c:v>
                </c:pt>
                <c:pt idx="509">
                  <c:v>2.1422034E-2</c:v>
                </c:pt>
                <c:pt idx="510">
                  <c:v>2.1681695000000001E-2</c:v>
                </c:pt>
                <c:pt idx="511">
                  <c:v>2.1811524999999998E-2</c:v>
                </c:pt>
                <c:pt idx="512">
                  <c:v>2.1941355999999999E-2</c:v>
                </c:pt>
                <c:pt idx="513">
                  <c:v>2.2071186E-2</c:v>
                </c:pt>
                <c:pt idx="514">
                  <c:v>2.2201017E-2</c:v>
                </c:pt>
                <c:pt idx="515">
                  <c:v>2.2201017E-2</c:v>
                </c:pt>
                <c:pt idx="516">
                  <c:v>2.2330847000000001E-2</c:v>
                </c:pt>
                <c:pt idx="517">
                  <c:v>2.2330847000000001E-2</c:v>
                </c:pt>
                <c:pt idx="518">
                  <c:v>2.2330847000000001E-2</c:v>
                </c:pt>
                <c:pt idx="519">
                  <c:v>2.2201017E-2</c:v>
                </c:pt>
                <c:pt idx="520">
                  <c:v>2.2201017E-2</c:v>
                </c:pt>
                <c:pt idx="521">
                  <c:v>2.1941355999999999E-2</c:v>
                </c:pt>
                <c:pt idx="522">
                  <c:v>2.1811524999999998E-2</c:v>
                </c:pt>
                <c:pt idx="523">
                  <c:v>2.1551864E-2</c:v>
                </c:pt>
                <c:pt idx="524">
                  <c:v>2.1292202999999999E-2</c:v>
                </c:pt>
                <c:pt idx="525">
                  <c:v>2.1032542000000001E-2</c:v>
                </c:pt>
                <c:pt idx="526">
                  <c:v>2.0643050999999999E-2</c:v>
                </c:pt>
                <c:pt idx="527">
                  <c:v>2.0253559000000001E-2</c:v>
                </c:pt>
                <c:pt idx="528">
                  <c:v>1.9864067999999999E-2</c:v>
                </c:pt>
                <c:pt idx="529">
                  <c:v>1.9344745999999999E-2</c:v>
                </c:pt>
                <c:pt idx="530">
                  <c:v>1.8825424E-2</c:v>
                </c:pt>
                <c:pt idx="531">
                  <c:v>1.8306102000000001E-2</c:v>
                </c:pt>
                <c:pt idx="532">
                  <c:v>1.7656949000000002E-2</c:v>
                </c:pt>
                <c:pt idx="533">
                  <c:v>1.6748136E-2</c:v>
                </c:pt>
                <c:pt idx="534">
                  <c:v>1.5709491999999999E-2</c:v>
                </c:pt>
                <c:pt idx="535">
                  <c:v>1.4930508E-2</c:v>
                </c:pt>
                <c:pt idx="536">
                  <c:v>1.3762033999999999E-2</c:v>
                </c:pt>
                <c:pt idx="537">
                  <c:v>1.2775322E-2</c:v>
                </c:pt>
                <c:pt idx="538">
                  <c:v>1.1762643999999999E-2</c:v>
                </c:pt>
                <c:pt idx="539">
                  <c:v>1.0814881E-2</c:v>
                </c:pt>
                <c:pt idx="540">
                  <c:v>1.0087831E-2</c:v>
                </c:pt>
                <c:pt idx="541">
                  <c:v>9.2439319999999998E-3</c:v>
                </c:pt>
                <c:pt idx="542">
                  <c:v>8.4779320000000005E-3</c:v>
                </c:pt>
                <c:pt idx="543">
                  <c:v>7.7638639999999997E-3</c:v>
                </c:pt>
                <c:pt idx="544">
                  <c:v>7.2315590000000003E-3</c:v>
                </c:pt>
                <c:pt idx="545">
                  <c:v>6.6473219999999998E-3</c:v>
                </c:pt>
                <c:pt idx="546">
                  <c:v>6.1279999999999998E-3</c:v>
                </c:pt>
                <c:pt idx="547">
                  <c:v>5.6865759999999996E-3</c:v>
                </c:pt>
                <c:pt idx="548">
                  <c:v>5.297085E-3</c:v>
                </c:pt>
                <c:pt idx="549">
                  <c:v>5.0114579999999999E-3</c:v>
                </c:pt>
                <c:pt idx="550">
                  <c:v>4.712847E-3</c:v>
                </c:pt>
                <c:pt idx="551">
                  <c:v>4.4661689999999999E-3</c:v>
                </c:pt>
                <c:pt idx="552">
                  <c:v>4.219492E-3</c:v>
                </c:pt>
                <c:pt idx="553">
                  <c:v>3.9987800000000004E-3</c:v>
                </c:pt>
                <c:pt idx="554">
                  <c:v>3.8429829999999999E-3</c:v>
                </c:pt>
                <c:pt idx="555">
                  <c:v>3.674203E-3</c:v>
                </c:pt>
                <c:pt idx="556">
                  <c:v>3.5313900000000001E-3</c:v>
                </c:pt>
                <c:pt idx="557">
                  <c:v>3.3885759999999999E-3</c:v>
                </c:pt>
                <c:pt idx="558">
                  <c:v>3.284712E-3</c:v>
                </c:pt>
                <c:pt idx="559">
                  <c:v>3.1678639999999998E-3</c:v>
                </c:pt>
                <c:pt idx="560">
                  <c:v>3.0510170000000001E-3</c:v>
                </c:pt>
                <c:pt idx="561">
                  <c:v>2.9471530000000001E-3</c:v>
                </c:pt>
                <c:pt idx="562">
                  <c:v>2.8432879999999998E-3</c:v>
                </c:pt>
                <c:pt idx="563">
                  <c:v>2.7653899999999999E-3</c:v>
                </c:pt>
                <c:pt idx="564">
                  <c:v>2.6874920000000001E-3</c:v>
                </c:pt>
                <c:pt idx="565">
                  <c:v>2.5966100000000001E-3</c:v>
                </c:pt>
                <c:pt idx="566">
                  <c:v>2.5187120000000002E-3</c:v>
                </c:pt>
                <c:pt idx="567">
                  <c:v>2.4537970000000002E-3</c:v>
                </c:pt>
                <c:pt idx="568">
                  <c:v>2.3888809999999998E-3</c:v>
                </c:pt>
                <c:pt idx="569">
                  <c:v>2.310983E-3</c:v>
                </c:pt>
                <c:pt idx="570">
                  <c:v>2.2590510000000002E-3</c:v>
                </c:pt>
                <c:pt idx="571">
                  <c:v>2.207119E-3</c:v>
                </c:pt>
                <c:pt idx="572">
                  <c:v>2.1551859999999999E-3</c:v>
                </c:pt>
                <c:pt idx="573">
                  <c:v>2.1032540000000001E-3</c:v>
                </c:pt>
                <c:pt idx="574">
                  <c:v>2.0643049999999998E-3</c:v>
                </c:pt>
                <c:pt idx="575">
                  <c:v>2.0253559999999999E-3</c:v>
                </c:pt>
                <c:pt idx="576">
                  <c:v>1.9864069999999999E-3</c:v>
                </c:pt>
                <c:pt idx="577">
                  <c:v>1.947458E-3</c:v>
                </c:pt>
                <c:pt idx="578">
                  <c:v>1.9085079999999999E-3</c:v>
                </c:pt>
                <c:pt idx="579">
                  <c:v>1.869559E-3</c:v>
                </c:pt>
                <c:pt idx="580">
                  <c:v>1.8435929999999999E-3</c:v>
                </c:pt>
                <c:pt idx="581">
                  <c:v>1.817627E-3</c:v>
                </c:pt>
                <c:pt idx="582">
                  <c:v>1.7916609999999999E-3</c:v>
                </c:pt>
                <c:pt idx="583">
                  <c:v>1.752712E-3</c:v>
                </c:pt>
                <c:pt idx="584">
                  <c:v>1.7267459999999999E-3</c:v>
                </c:pt>
                <c:pt idx="585">
                  <c:v>1.7137630000000001E-3</c:v>
                </c:pt>
                <c:pt idx="586">
                  <c:v>1.687797E-3</c:v>
                </c:pt>
                <c:pt idx="587">
                  <c:v>1.6618309999999999E-3</c:v>
                </c:pt>
                <c:pt idx="588">
                  <c:v>1.6488469999999999E-3</c:v>
                </c:pt>
                <c:pt idx="589">
                  <c:v>1.6358639999999999E-3</c:v>
                </c:pt>
                <c:pt idx="590">
                  <c:v>1.6228810000000001E-3</c:v>
                </c:pt>
                <c:pt idx="591">
                  <c:v>1.609898E-3</c:v>
                </c:pt>
                <c:pt idx="592">
                  <c:v>1.596915E-3</c:v>
                </c:pt>
                <c:pt idx="593">
                  <c:v>1.5839319999999999E-3</c:v>
                </c:pt>
                <c:pt idx="594">
                  <c:v>1.5709490000000001E-3</c:v>
                </c:pt>
                <c:pt idx="595">
                  <c:v>1.557966E-3</c:v>
                </c:pt>
                <c:pt idx="596">
                  <c:v>1.544983E-3</c:v>
                </c:pt>
                <c:pt idx="597">
                  <c:v>1.5319999999999999E-3</c:v>
                </c:pt>
                <c:pt idx="598">
                  <c:v>1.5319999999999999E-3</c:v>
                </c:pt>
                <c:pt idx="599">
                  <c:v>1.5190169999999999E-3</c:v>
                </c:pt>
                <c:pt idx="600">
                  <c:v>1.5060340000000001E-3</c:v>
                </c:pt>
                <c:pt idx="601">
                  <c:v>1.493051E-3</c:v>
                </c:pt>
                <c:pt idx="602">
                  <c:v>1.480068E-3</c:v>
                </c:pt>
                <c:pt idx="603">
                  <c:v>1.4670849999999999E-3</c:v>
                </c:pt>
                <c:pt idx="604">
                  <c:v>1.4670849999999999E-3</c:v>
                </c:pt>
                <c:pt idx="605">
                  <c:v>1.4541020000000001E-3</c:v>
                </c:pt>
                <c:pt idx="606">
                  <c:v>1.441119E-3</c:v>
                </c:pt>
                <c:pt idx="607">
                  <c:v>1.428136E-3</c:v>
                </c:pt>
                <c:pt idx="608">
                  <c:v>1.428136E-3</c:v>
                </c:pt>
                <c:pt idx="609">
                  <c:v>1.4151529999999999E-3</c:v>
                </c:pt>
                <c:pt idx="610">
                  <c:v>1.402169E-3</c:v>
                </c:pt>
                <c:pt idx="611">
                  <c:v>1.3891859999999999E-3</c:v>
                </c:pt>
              </c:numCache>
            </c:numRef>
          </c:yVal>
          <c:smooth val="1"/>
          <c:extLst>
            <c:ext xmlns:c16="http://schemas.microsoft.com/office/drawing/2014/chart" uri="{C3380CC4-5D6E-409C-BE32-E72D297353CC}">
              <c16:uniqueId val="{00000002-85BE-4240-AF8D-C99F5437B002}"/>
            </c:ext>
          </c:extLst>
        </c:ser>
        <c:ser>
          <c:idx val="4"/>
          <c:order val="3"/>
          <c:tx>
            <c:v>6hr 6cycles</c:v>
          </c:tx>
          <c:spPr>
            <a:ln w="19050" cap="rnd">
              <a:solidFill>
                <a:schemeClr val="accent4"/>
              </a:solidFill>
              <a:round/>
            </a:ln>
            <a:effectLst/>
          </c:spPr>
          <c:marker>
            <c:symbol val="none"/>
          </c:marker>
          <c:xVal>
            <c:numRef>
              <c:f>J_native1!$M$44:$M$655</c:f>
              <c:numCache>
                <c:formatCode>General</c:formatCode>
                <c:ptCount val="612"/>
                <c:pt idx="0">
                  <c:v>4.1700000000000001E-3</c:v>
                </c:pt>
                <c:pt idx="1">
                  <c:v>5.7500000000000002E-2</c:v>
                </c:pt>
                <c:pt idx="2">
                  <c:v>0.124</c:v>
                </c:pt>
                <c:pt idx="3">
                  <c:v>0.191</c:v>
                </c:pt>
                <c:pt idx="4">
                  <c:v>0.25800000000000001</c:v>
                </c:pt>
                <c:pt idx="5">
                  <c:v>0.311</c:v>
                </c:pt>
                <c:pt idx="6">
                  <c:v>0.378</c:v>
                </c:pt>
                <c:pt idx="7">
                  <c:v>0.44400000000000001</c:v>
                </c:pt>
                <c:pt idx="8">
                  <c:v>0.51100000000000001</c:v>
                </c:pt>
                <c:pt idx="9">
                  <c:v>0.57799999999999996</c:v>
                </c:pt>
                <c:pt idx="10">
                  <c:v>0.63100000000000001</c:v>
                </c:pt>
                <c:pt idx="11">
                  <c:v>0.69799999999999995</c:v>
                </c:pt>
                <c:pt idx="12">
                  <c:v>0.76400000000000001</c:v>
                </c:pt>
                <c:pt idx="13">
                  <c:v>0.83099999999999996</c:v>
                </c:pt>
                <c:pt idx="14">
                  <c:v>0.88400000000000001</c:v>
                </c:pt>
                <c:pt idx="15">
                  <c:v>0.95099999999999996</c:v>
                </c:pt>
                <c:pt idx="16">
                  <c:v>1.018</c:v>
                </c:pt>
                <c:pt idx="17">
                  <c:v>1.0840000000000001</c:v>
                </c:pt>
                <c:pt idx="18">
                  <c:v>1.151</c:v>
                </c:pt>
                <c:pt idx="19">
                  <c:v>1.204</c:v>
                </c:pt>
                <c:pt idx="20">
                  <c:v>1.2709999999999999</c:v>
                </c:pt>
                <c:pt idx="21">
                  <c:v>1.3380000000000001</c:v>
                </c:pt>
                <c:pt idx="22">
                  <c:v>1.4039999999999999</c:v>
                </c:pt>
                <c:pt idx="23">
                  <c:v>1.458</c:v>
                </c:pt>
                <c:pt idx="24">
                  <c:v>1.524</c:v>
                </c:pt>
                <c:pt idx="25">
                  <c:v>1.591</c:v>
                </c:pt>
                <c:pt idx="26">
                  <c:v>1.6579999999999999</c:v>
                </c:pt>
                <c:pt idx="27">
                  <c:v>1.724</c:v>
                </c:pt>
                <c:pt idx="28">
                  <c:v>1.778</c:v>
                </c:pt>
                <c:pt idx="29">
                  <c:v>1.8440000000000001</c:v>
                </c:pt>
                <c:pt idx="30">
                  <c:v>1.911</c:v>
                </c:pt>
                <c:pt idx="31">
                  <c:v>1.978</c:v>
                </c:pt>
                <c:pt idx="32">
                  <c:v>2.0310000000000001</c:v>
                </c:pt>
                <c:pt idx="33">
                  <c:v>2.0979999999999999</c:v>
                </c:pt>
                <c:pt idx="34">
                  <c:v>2.1640000000000001</c:v>
                </c:pt>
                <c:pt idx="35">
                  <c:v>2.2309999999999999</c:v>
                </c:pt>
                <c:pt idx="36">
                  <c:v>2.298</c:v>
                </c:pt>
                <c:pt idx="37">
                  <c:v>2.351</c:v>
                </c:pt>
                <c:pt idx="38">
                  <c:v>2.4180000000000001</c:v>
                </c:pt>
                <c:pt idx="39">
                  <c:v>2.484</c:v>
                </c:pt>
                <c:pt idx="40">
                  <c:v>2.5510000000000002</c:v>
                </c:pt>
                <c:pt idx="41">
                  <c:v>2.6040000000000001</c:v>
                </c:pt>
                <c:pt idx="42">
                  <c:v>2.6709999999999998</c:v>
                </c:pt>
                <c:pt idx="43">
                  <c:v>2.738</c:v>
                </c:pt>
                <c:pt idx="44">
                  <c:v>2.8039999999999998</c:v>
                </c:pt>
                <c:pt idx="45">
                  <c:v>2.871</c:v>
                </c:pt>
                <c:pt idx="46">
                  <c:v>2.9239999999999999</c:v>
                </c:pt>
                <c:pt idx="47">
                  <c:v>2.9910000000000001</c:v>
                </c:pt>
                <c:pt idx="48">
                  <c:v>3.0579999999999998</c:v>
                </c:pt>
                <c:pt idx="49">
                  <c:v>3.1240000000000001</c:v>
                </c:pt>
                <c:pt idx="50">
                  <c:v>3.1779999999999999</c:v>
                </c:pt>
                <c:pt idx="51">
                  <c:v>3.2440000000000002</c:v>
                </c:pt>
                <c:pt idx="52">
                  <c:v>3.3109999999999999</c:v>
                </c:pt>
                <c:pt idx="53">
                  <c:v>3.3780000000000001</c:v>
                </c:pt>
                <c:pt idx="54">
                  <c:v>3.444</c:v>
                </c:pt>
                <c:pt idx="55">
                  <c:v>3.4980000000000002</c:v>
                </c:pt>
                <c:pt idx="56">
                  <c:v>3.5640000000000001</c:v>
                </c:pt>
                <c:pt idx="57">
                  <c:v>3.6309999999999998</c:v>
                </c:pt>
                <c:pt idx="58">
                  <c:v>3.698</c:v>
                </c:pt>
                <c:pt idx="59">
                  <c:v>3.7509999999999999</c:v>
                </c:pt>
                <c:pt idx="60">
                  <c:v>3.8180000000000001</c:v>
                </c:pt>
                <c:pt idx="61">
                  <c:v>3.8839999999999999</c:v>
                </c:pt>
                <c:pt idx="62">
                  <c:v>3.9510000000000001</c:v>
                </c:pt>
                <c:pt idx="63">
                  <c:v>4.0179999999999998</c:v>
                </c:pt>
                <c:pt idx="64">
                  <c:v>4.0709999999999997</c:v>
                </c:pt>
                <c:pt idx="65">
                  <c:v>4.1379999999999999</c:v>
                </c:pt>
                <c:pt idx="66">
                  <c:v>4.2039999999999997</c:v>
                </c:pt>
                <c:pt idx="67">
                  <c:v>4.2709999999999999</c:v>
                </c:pt>
                <c:pt idx="68">
                  <c:v>4.3380000000000001</c:v>
                </c:pt>
                <c:pt idx="69">
                  <c:v>4.391</c:v>
                </c:pt>
                <c:pt idx="70">
                  <c:v>4.4580000000000002</c:v>
                </c:pt>
                <c:pt idx="71">
                  <c:v>4.524</c:v>
                </c:pt>
                <c:pt idx="72">
                  <c:v>4.5910000000000002</c:v>
                </c:pt>
                <c:pt idx="73">
                  <c:v>4.6440000000000001</c:v>
                </c:pt>
                <c:pt idx="74">
                  <c:v>4.7110000000000003</c:v>
                </c:pt>
                <c:pt idx="75">
                  <c:v>4.7779999999999996</c:v>
                </c:pt>
                <c:pt idx="76">
                  <c:v>4.8440000000000003</c:v>
                </c:pt>
                <c:pt idx="77">
                  <c:v>4.9109999999999996</c:v>
                </c:pt>
                <c:pt idx="78">
                  <c:v>4.9640000000000004</c:v>
                </c:pt>
                <c:pt idx="79">
                  <c:v>5.0309999999999997</c:v>
                </c:pt>
                <c:pt idx="80">
                  <c:v>5.0979999999999999</c:v>
                </c:pt>
                <c:pt idx="81">
                  <c:v>5.1639999999999997</c:v>
                </c:pt>
                <c:pt idx="82">
                  <c:v>5.218</c:v>
                </c:pt>
                <c:pt idx="83">
                  <c:v>5.2839999999999998</c:v>
                </c:pt>
                <c:pt idx="84">
                  <c:v>5.351</c:v>
                </c:pt>
                <c:pt idx="85">
                  <c:v>5.4180000000000001</c:v>
                </c:pt>
                <c:pt idx="86">
                  <c:v>5.484</c:v>
                </c:pt>
                <c:pt idx="87">
                  <c:v>5.5380000000000003</c:v>
                </c:pt>
                <c:pt idx="88">
                  <c:v>5.6040000000000001</c:v>
                </c:pt>
                <c:pt idx="89">
                  <c:v>5.6710000000000003</c:v>
                </c:pt>
                <c:pt idx="90">
                  <c:v>5.7380000000000004</c:v>
                </c:pt>
                <c:pt idx="91">
                  <c:v>5.7910000000000004</c:v>
                </c:pt>
                <c:pt idx="92">
                  <c:v>5.8579999999999997</c:v>
                </c:pt>
                <c:pt idx="93">
                  <c:v>5.9240000000000004</c:v>
                </c:pt>
                <c:pt idx="94">
                  <c:v>5.9909999999999997</c:v>
                </c:pt>
                <c:pt idx="95">
                  <c:v>6.0579999999999998</c:v>
                </c:pt>
                <c:pt idx="96">
                  <c:v>6.1109999999999998</c:v>
                </c:pt>
                <c:pt idx="97">
                  <c:v>6.1779999999999999</c:v>
                </c:pt>
                <c:pt idx="98">
                  <c:v>6.2439999999999998</c:v>
                </c:pt>
                <c:pt idx="99">
                  <c:v>6.3109999999999999</c:v>
                </c:pt>
                <c:pt idx="100">
                  <c:v>6.3639999999999999</c:v>
                </c:pt>
                <c:pt idx="101">
                  <c:v>6.431</c:v>
                </c:pt>
                <c:pt idx="102">
                  <c:v>6.4980000000000002</c:v>
                </c:pt>
                <c:pt idx="103">
                  <c:v>6.5640000000000001</c:v>
                </c:pt>
                <c:pt idx="104">
                  <c:v>6.6310000000000002</c:v>
                </c:pt>
                <c:pt idx="105">
                  <c:v>6.6840000000000002</c:v>
                </c:pt>
                <c:pt idx="106">
                  <c:v>6.7510000000000003</c:v>
                </c:pt>
                <c:pt idx="107">
                  <c:v>6.8179999999999996</c:v>
                </c:pt>
                <c:pt idx="108">
                  <c:v>6.8840000000000003</c:v>
                </c:pt>
                <c:pt idx="109">
                  <c:v>6.9379999999999997</c:v>
                </c:pt>
                <c:pt idx="110">
                  <c:v>7.0039999999999996</c:v>
                </c:pt>
                <c:pt idx="111">
                  <c:v>7.0709999999999997</c:v>
                </c:pt>
                <c:pt idx="112">
                  <c:v>7.1379999999999999</c:v>
                </c:pt>
                <c:pt idx="113">
                  <c:v>7.2039999999999997</c:v>
                </c:pt>
                <c:pt idx="114">
                  <c:v>7.258</c:v>
                </c:pt>
                <c:pt idx="115">
                  <c:v>7.3239999999999998</c:v>
                </c:pt>
                <c:pt idx="116">
                  <c:v>7.391</c:v>
                </c:pt>
                <c:pt idx="117">
                  <c:v>7.4580000000000002</c:v>
                </c:pt>
                <c:pt idx="118">
                  <c:v>7.5110000000000001</c:v>
                </c:pt>
                <c:pt idx="119">
                  <c:v>7.5780000000000003</c:v>
                </c:pt>
                <c:pt idx="120">
                  <c:v>7.6440000000000001</c:v>
                </c:pt>
                <c:pt idx="121">
                  <c:v>7.7110000000000003</c:v>
                </c:pt>
                <c:pt idx="122">
                  <c:v>7.7779999999999996</c:v>
                </c:pt>
                <c:pt idx="123">
                  <c:v>7.8310000000000004</c:v>
                </c:pt>
                <c:pt idx="124">
                  <c:v>7.8979999999999997</c:v>
                </c:pt>
                <c:pt idx="125">
                  <c:v>7.9640000000000004</c:v>
                </c:pt>
                <c:pt idx="126">
                  <c:v>8.0310000000000006</c:v>
                </c:pt>
                <c:pt idx="127">
                  <c:v>8.0839999999999996</c:v>
                </c:pt>
                <c:pt idx="128">
                  <c:v>8.1509999999999998</c:v>
                </c:pt>
                <c:pt idx="129">
                  <c:v>8.218</c:v>
                </c:pt>
                <c:pt idx="130">
                  <c:v>8.2840000000000007</c:v>
                </c:pt>
                <c:pt idx="131">
                  <c:v>8.3510000000000009</c:v>
                </c:pt>
                <c:pt idx="132">
                  <c:v>8.4039999999999999</c:v>
                </c:pt>
                <c:pt idx="133">
                  <c:v>8.4710000000000001</c:v>
                </c:pt>
                <c:pt idx="134">
                  <c:v>8.5380000000000003</c:v>
                </c:pt>
                <c:pt idx="135">
                  <c:v>8.6039999999999992</c:v>
                </c:pt>
                <c:pt idx="136">
                  <c:v>8.6579999999999995</c:v>
                </c:pt>
                <c:pt idx="137">
                  <c:v>8.7240000000000002</c:v>
                </c:pt>
                <c:pt idx="138">
                  <c:v>8.7910000000000004</c:v>
                </c:pt>
                <c:pt idx="139">
                  <c:v>8.8580000000000005</c:v>
                </c:pt>
                <c:pt idx="140">
                  <c:v>8.9239999999999995</c:v>
                </c:pt>
                <c:pt idx="141">
                  <c:v>8.9779999999999998</c:v>
                </c:pt>
                <c:pt idx="142">
                  <c:v>9.0440000000000005</c:v>
                </c:pt>
                <c:pt idx="143">
                  <c:v>9.1110000000000007</c:v>
                </c:pt>
                <c:pt idx="144">
                  <c:v>9.1780000000000008</c:v>
                </c:pt>
                <c:pt idx="145">
                  <c:v>9.2439999999999998</c:v>
                </c:pt>
                <c:pt idx="146">
                  <c:v>9.298</c:v>
                </c:pt>
                <c:pt idx="147">
                  <c:v>9.3640000000000008</c:v>
                </c:pt>
                <c:pt idx="148">
                  <c:v>9.4309999999999992</c:v>
                </c:pt>
                <c:pt idx="149">
                  <c:v>9.4979999999999993</c:v>
                </c:pt>
                <c:pt idx="150">
                  <c:v>9.5510000000000002</c:v>
                </c:pt>
                <c:pt idx="151">
                  <c:v>9.6180000000000003</c:v>
                </c:pt>
                <c:pt idx="152">
                  <c:v>9.6839999999999993</c:v>
                </c:pt>
                <c:pt idx="153">
                  <c:v>9.7509999999999994</c:v>
                </c:pt>
                <c:pt idx="154">
                  <c:v>9.8179999999999996</c:v>
                </c:pt>
                <c:pt idx="155">
                  <c:v>9.8710000000000004</c:v>
                </c:pt>
                <c:pt idx="156">
                  <c:v>9.9380000000000006</c:v>
                </c:pt>
                <c:pt idx="157">
                  <c:v>10.004</c:v>
                </c:pt>
                <c:pt idx="158">
                  <c:v>10.071</c:v>
                </c:pt>
                <c:pt idx="159">
                  <c:v>10.124000000000001</c:v>
                </c:pt>
                <c:pt idx="160">
                  <c:v>10.191000000000001</c:v>
                </c:pt>
                <c:pt idx="161">
                  <c:v>10.257999999999999</c:v>
                </c:pt>
                <c:pt idx="162">
                  <c:v>10.324</c:v>
                </c:pt>
                <c:pt idx="163">
                  <c:v>10.391</c:v>
                </c:pt>
                <c:pt idx="164">
                  <c:v>10.444000000000001</c:v>
                </c:pt>
                <c:pt idx="165">
                  <c:v>10.510999999999999</c:v>
                </c:pt>
                <c:pt idx="166">
                  <c:v>10.577999999999999</c:v>
                </c:pt>
                <c:pt idx="167">
                  <c:v>10.644</c:v>
                </c:pt>
                <c:pt idx="168">
                  <c:v>10.698</c:v>
                </c:pt>
                <c:pt idx="169">
                  <c:v>10.763999999999999</c:v>
                </c:pt>
                <c:pt idx="170">
                  <c:v>10.831</c:v>
                </c:pt>
                <c:pt idx="171">
                  <c:v>10.898</c:v>
                </c:pt>
                <c:pt idx="172">
                  <c:v>10.964</c:v>
                </c:pt>
                <c:pt idx="173">
                  <c:v>11.018000000000001</c:v>
                </c:pt>
                <c:pt idx="174">
                  <c:v>11.084</c:v>
                </c:pt>
                <c:pt idx="175">
                  <c:v>11.151</c:v>
                </c:pt>
                <c:pt idx="176">
                  <c:v>11.218</c:v>
                </c:pt>
                <c:pt idx="177">
                  <c:v>11.271000000000001</c:v>
                </c:pt>
                <c:pt idx="178">
                  <c:v>11.337999999999999</c:v>
                </c:pt>
                <c:pt idx="179">
                  <c:v>11.404</c:v>
                </c:pt>
                <c:pt idx="180">
                  <c:v>11.471</c:v>
                </c:pt>
                <c:pt idx="181">
                  <c:v>11.538</c:v>
                </c:pt>
                <c:pt idx="182">
                  <c:v>11.590999999999999</c:v>
                </c:pt>
                <c:pt idx="183">
                  <c:v>11.657999999999999</c:v>
                </c:pt>
                <c:pt idx="184">
                  <c:v>11.724</c:v>
                </c:pt>
                <c:pt idx="185">
                  <c:v>11.791</c:v>
                </c:pt>
                <c:pt idx="186">
                  <c:v>11.843999999999999</c:v>
                </c:pt>
                <c:pt idx="187">
                  <c:v>11.911</c:v>
                </c:pt>
                <c:pt idx="188">
                  <c:v>11.978</c:v>
                </c:pt>
                <c:pt idx="189">
                  <c:v>12.044</c:v>
                </c:pt>
                <c:pt idx="190">
                  <c:v>12.111000000000001</c:v>
                </c:pt>
                <c:pt idx="191">
                  <c:v>12.164</c:v>
                </c:pt>
                <c:pt idx="192">
                  <c:v>12.231</c:v>
                </c:pt>
                <c:pt idx="193">
                  <c:v>12.298</c:v>
                </c:pt>
                <c:pt idx="194">
                  <c:v>12.364000000000001</c:v>
                </c:pt>
                <c:pt idx="195">
                  <c:v>12.417999999999999</c:v>
                </c:pt>
                <c:pt idx="196">
                  <c:v>12.484</c:v>
                </c:pt>
                <c:pt idx="197">
                  <c:v>12.551</c:v>
                </c:pt>
                <c:pt idx="198">
                  <c:v>12.618</c:v>
                </c:pt>
                <c:pt idx="199">
                  <c:v>12.683999999999999</c:v>
                </c:pt>
                <c:pt idx="200">
                  <c:v>12.738</c:v>
                </c:pt>
                <c:pt idx="201">
                  <c:v>12.804</c:v>
                </c:pt>
                <c:pt idx="202">
                  <c:v>12.871</c:v>
                </c:pt>
                <c:pt idx="203">
                  <c:v>12.938000000000001</c:v>
                </c:pt>
                <c:pt idx="204">
                  <c:v>12.991</c:v>
                </c:pt>
                <c:pt idx="205">
                  <c:v>13.058</c:v>
                </c:pt>
                <c:pt idx="206">
                  <c:v>13.124000000000001</c:v>
                </c:pt>
                <c:pt idx="207">
                  <c:v>13.191000000000001</c:v>
                </c:pt>
                <c:pt idx="208">
                  <c:v>13.257999999999999</c:v>
                </c:pt>
                <c:pt idx="209">
                  <c:v>13.311</c:v>
                </c:pt>
                <c:pt idx="210">
                  <c:v>13.378</c:v>
                </c:pt>
                <c:pt idx="211">
                  <c:v>13.444000000000001</c:v>
                </c:pt>
                <c:pt idx="212">
                  <c:v>13.510999999999999</c:v>
                </c:pt>
                <c:pt idx="213">
                  <c:v>13.577999999999999</c:v>
                </c:pt>
                <c:pt idx="214">
                  <c:v>13.631</c:v>
                </c:pt>
                <c:pt idx="215">
                  <c:v>13.698</c:v>
                </c:pt>
                <c:pt idx="216">
                  <c:v>13.763999999999999</c:v>
                </c:pt>
                <c:pt idx="217">
                  <c:v>13.831</c:v>
                </c:pt>
                <c:pt idx="218">
                  <c:v>13.884</c:v>
                </c:pt>
                <c:pt idx="219">
                  <c:v>13.951000000000001</c:v>
                </c:pt>
                <c:pt idx="220">
                  <c:v>14.018000000000001</c:v>
                </c:pt>
                <c:pt idx="221">
                  <c:v>14.084</c:v>
                </c:pt>
                <c:pt idx="222">
                  <c:v>14.151</c:v>
                </c:pt>
                <c:pt idx="223">
                  <c:v>14.204000000000001</c:v>
                </c:pt>
                <c:pt idx="224">
                  <c:v>14.271000000000001</c:v>
                </c:pt>
                <c:pt idx="225">
                  <c:v>14.337999999999999</c:v>
                </c:pt>
                <c:pt idx="226">
                  <c:v>14.404</c:v>
                </c:pt>
                <c:pt idx="227">
                  <c:v>14.458</c:v>
                </c:pt>
                <c:pt idx="228">
                  <c:v>14.523999999999999</c:v>
                </c:pt>
                <c:pt idx="229">
                  <c:v>14.590999999999999</c:v>
                </c:pt>
                <c:pt idx="230">
                  <c:v>14.657999999999999</c:v>
                </c:pt>
                <c:pt idx="231">
                  <c:v>14.724</c:v>
                </c:pt>
                <c:pt idx="232">
                  <c:v>14.778</c:v>
                </c:pt>
                <c:pt idx="233">
                  <c:v>14.843999999999999</c:v>
                </c:pt>
                <c:pt idx="234">
                  <c:v>14.911</c:v>
                </c:pt>
                <c:pt idx="235">
                  <c:v>14.978</c:v>
                </c:pt>
                <c:pt idx="236">
                  <c:v>15.031000000000001</c:v>
                </c:pt>
                <c:pt idx="237">
                  <c:v>15.098000000000001</c:v>
                </c:pt>
                <c:pt idx="238">
                  <c:v>15.164</c:v>
                </c:pt>
                <c:pt idx="239">
                  <c:v>15.231</c:v>
                </c:pt>
                <c:pt idx="240">
                  <c:v>15.298</c:v>
                </c:pt>
                <c:pt idx="241">
                  <c:v>15.351000000000001</c:v>
                </c:pt>
                <c:pt idx="242">
                  <c:v>15.417999999999999</c:v>
                </c:pt>
                <c:pt idx="243">
                  <c:v>15.484</c:v>
                </c:pt>
                <c:pt idx="244">
                  <c:v>15.551</c:v>
                </c:pt>
                <c:pt idx="245">
                  <c:v>15.603999999999999</c:v>
                </c:pt>
                <c:pt idx="246">
                  <c:v>15.670999999999999</c:v>
                </c:pt>
                <c:pt idx="247">
                  <c:v>15.738</c:v>
                </c:pt>
                <c:pt idx="248">
                  <c:v>15.804</c:v>
                </c:pt>
                <c:pt idx="249">
                  <c:v>15.871</c:v>
                </c:pt>
                <c:pt idx="250">
                  <c:v>15.923999999999999</c:v>
                </c:pt>
                <c:pt idx="251">
                  <c:v>15.991</c:v>
                </c:pt>
                <c:pt idx="252">
                  <c:v>16.058</c:v>
                </c:pt>
                <c:pt idx="253">
                  <c:v>16.123999999999999</c:v>
                </c:pt>
                <c:pt idx="254">
                  <c:v>16.178000000000001</c:v>
                </c:pt>
                <c:pt idx="255">
                  <c:v>16.244</c:v>
                </c:pt>
                <c:pt idx="256">
                  <c:v>16.311</c:v>
                </c:pt>
                <c:pt idx="257">
                  <c:v>16.378</c:v>
                </c:pt>
                <c:pt idx="258">
                  <c:v>16.443999999999999</c:v>
                </c:pt>
                <c:pt idx="259">
                  <c:v>16.498000000000001</c:v>
                </c:pt>
                <c:pt idx="260">
                  <c:v>16.564</c:v>
                </c:pt>
                <c:pt idx="261">
                  <c:v>16.631</c:v>
                </c:pt>
                <c:pt idx="262">
                  <c:v>16.698</c:v>
                </c:pt>
                <c:pt idx="263">
                  <c:v>16.751000000000001</c:v>
                </c:pt>
                <c:pt idx="264">
                  <c:v>16.818000000000001</c:v>
                </c:pt>
                <c:pt idx="265">
                  <c:v>16.884</c:v>
                </c:pt>
                <c:pt idx="266">
                  <c:v>16.951000000000001</c:v>
                </c:pt>
                <c:pt idx="267">
                  <c:v>17.018000000000001</c:v>
                </c:pt>
                <c:pt idx="268">
                  <c:v>17.071000000000002</c:v>
                </c:pt>
                <c:pt idx="269">
                  <c:v>17.138000000000002</c:v>
                </c:pt>
                <c:pt idx="270">
                  <c:v>17.204000000000001</c:v>
                </c:pt>
                <c:pt idx="271">
                  <c:v>17.271000000000001</c:v>
                </c:pt>
                <c:pt idx="272">
                  <c:v>17.324000000000002</c:v>
                </c:pt>
                <c:pt idx="273">
                  <c:v>17.390999999999998</c:v>
                </c:pt>
                <c:pt idx="274">
                  <c:v>17.457999999999998</c:v>
                </c:pt>
                <c:pt idx="275">
                  <c:v>17.524000000000001</c:v>
                </c:pt>
                <c:pt idx="276">
                  <c:v>17.591000000000001</c:v>
                </c:pt>
                <c:pt idx="277">
                  <c:v>17.643999999999998</c:v>
                </c:pt>
                <c:pt idx="278">
                  <c:v>17.710999999999999</c:v>
                </c:pt>
                <c:pt idx="279">
                  <c:v>17.777999999999999</c:v>
                </c:pt>
                <c:pt idx="280">
                  <c:v>17.844000000000001</c:v>
                </c:pt>
                <c:pt idx="281">
                  <c:v>17.911000000000001</c:v>
                </c:pt>
                <c:pt idx="282">
                  <c:v>17.963999999999999</c:v>
                </c:pt>
                <c:pt idx="283">
                  <c:v>18.030999999999999</c:v>
                </c:pt>
                <c:pt idx="284">
                  <c:v>18.097999999999999</c:v>
                </c:pt>
                <c:pt idx="285">
                  <c:v>18.164000000000001</c:v>
                </c:pt>
                <c:pt idx="286">
                  <c:v>18.218</c:v>
                </c:pt>
                <c:pt idx="287">
                  <c:v>18.283999999999999</c:v>
                </c:pt>
                <c:pt idx="288">
                  <c:v>18.350999999999999</c:v>
                </c:pt>
                <c:pt idx="289">
                  <c:v>18.417999999999999</c:v>
                </c:pt>
                <c:pt idx="290">
                  <c:v>18.484000000000002</c:v>
                </c:pt>
                <c:pt idx="291">
                  <c:v>18.538</c:v>
                </c:pt>
                <c:pt idx="292">
                  <c:v>18.603999999999999</c:v>
                </c:pt>
                <c:pt idx="293">
                  <c:v>18.670999999999999</c:v>
                </c:pt>
                <c:pt idx="294">
                  <c:v>18.738</c:v>
                </c:pt>
                <c:pt idx="295">
                  <c:v>18.791</c:v>
                </c:pt>
                <c:pt idx="296">
                  <c:v>18.858000000000001</c:v>
                </c:pt>
                <c:pt idx="297">
                  <c:v>18.923999999999999</c:v>
                </c:pt>
                <c:pt idx="298">
                  <c:v>18.991</c:v>
                </c:pt>
                <c:pt idx="299">
                  <c:v>19.058</c:v>
                </c:pt>
                <c:pt idx="300">
                  <c:v>19.111000000000001</c:v>
                </c:pt>
                <c:pt idx="301">
                  <c:v>19.178000000000001</c:v>
                </c:pt>
                <c:pt idx="302">
                  <c:v>19.244</c:v>
                </c:pt>
                <c:pt idx="303">
                  <c:v>19.311</c:v>
                </c:pt>
                <c:pt idx="304">
                  <c:v>19.364000000000001</c:v>
                </c:pt>
                <c:pt idx="305">
                  <c:v>19.431000000000001</c:v>
                </c:pt>
                <c:pt idx="306">
                  <c:v>19.498000000000001</c:v>
                </c:pt>
                <c:pt idx="307">
                  <c:v>19.564</c:v>
                </c:pt>
                <c:pt idx="308">
                  <c:v>19.631</c:v>
                </c:pt>
                <c:pt idx="309">
                  <c:v>19.684000000000001</c:v>
                </c:pt>
                <c:pt idx="310">
                  <c:v>19.751000000000001</c:v>
                </c:pt>
                <c:pt idx="311">
                  <c:v>19.818000000000001</c:v>
                </c:pt>
                <c:pt idx="312">
                  <c:v>19.884</c:v>
                </c:pt>
                <c:pt idx="313">
                  <c:v>19.937999999999999</c:v>
                </c:pt>
                <c:pt idx="314">
                  <c:v>20.004000000000001</c:v>
                </c:pt>
                <c:pt idx="315">
                  <c:v>20.071000000000002</c:v>
                </c:pt>
                <c:pt idx="316">
                  <c:v>20.138000000000002</c:v>
                </c:pt>
                <c:pt idx="317">
                  <c:v>20.204000000000001</c:v>
                </c:pt>
                <c:pt idx="318">
                  <c:v>20.257999999999999</c:v>
                </c:pt>
                <c:pt idx="319">
                  <c:v>20.324000000000002</c:v>
                </c:pt>
                <c:pt idx="320">
                  <c:v>20.390999999999998</c:v>
                </c:pt>
                <c:pt idx="321">
                  <c:v>20.457999999999998</c:v>
                </c:pt>
                <c:pt idx="322">
                  <c:v>20.510999999999999</c:v>
                </c:pt>
                <c:pt idx="323">
                  <c:v>20.577999999999999</c:v>
                </c:pt>
                <c:pt idx="324">
                  <c:v>20.643999999999998</c:v>
                </c:pt>
                <c:pt idx="325">
                  <c:v>20.710999999999999</c:v>
                </c:pt>
                <c:pt idx="326">
                  <c:v>20.777999999999999</c:v>
                </c:pt>
                <c:pt idx="327">
                  <c:v>20.831</c:v>
                </c:pt>
                <c:pt idx="328">
                  <c:v>20.898</c:v>
                </c:pt>
                <c:pt idx="329">
                  <c:v>20.963999999999999</c:v>
                </c:pt>
                <c:pt idx="330">
                  <c:v>21.030999999999999</c:v>
                </c:pt>
                <c:pt idx="331">
                  <c:v>21.084</c:v>
                </c:pt>
                <c:pt idx="332">
                  <c:v>21.151</c:v>
                </c:pt>
                <c:pt idx="333">
                  <c:v>21.218</c:v>
                </c:pt>
                <c:pt idx="334">
                  <c:v>21.283999999999999</c:v>
                </c:pt>
                <c:pt idx="335">
                  <c:v>21.350999999999999</c:v>
                </c:pt>
                <c:pt idx="336">
                  <c:v>21.404</c:v>
                </c:pt>
                <c:pt idx="337">
                  <c:v>21.471</c:v>
                </c:pt>
                <c:pt idx="338">
                  <c:v>21.538</c:v>
                </c:pt>
                <c:pt idx="339">
                  <c:v>21.603999999999999</c:v>
                </c:pt>
                <c:pt idx="340">
                  <c:v>21.658000000000001</c:v>
                </c:pt>
                <c:pt idx="341">
                  <c:v>21.724</c:v>
                </c:pt>
                <c:pt idx="342">
                  <c:v>21.791</c:v>
                </c:pt>
                <c:pt idx="343">
                  <c:v>21.858000000000001</c:v>
                </c:pt>
                <c:pt idx="344">
                  <c:v>21.923999999999999</c:v>
                </c:pt>
                <c:pt idx="345">
                  <c:v>21.978000000000002</c:v>
                </c:pt>
                <c:pt idx="346">
                  <c:v>22.044</c:v>
                </c:pt>
                <c:pt idx="347">
                  <c:v>22.111000000000001</c:v>
                </c:pt>
                <c:pt idx="348">
                  <c:v>22.178000000000001</c:v>
                </c:pt>
                <c:pt idx="349">
                  <c:v>22.244</c:v>
                </c:pt>
                <c:pt idx="350">
                  <c:v>22.297999999999998</c:v>
                </c:pt>
                <c:pt idx="351">
                  <c:v>22.364000000000001</c:v>
                </c:pt>
                <c:pt idx="352">
                  <c:v>22.431000000000001</c:v>
                </c:pt>
                <c:pt idx="353">
                  <c:v>22.498000000000001</c:v>
                </c:pt>
                <c:pt idx="354">
                  <c:v>22.550999999999998</c:v>
                </c:pt>
                <c:pt idx="355">
                  <c:v>22.617999999999999</c:v>
                </c:pt>
                <c:pt idx="356">
                  <c:v>22.684000000000001</c:v>
                </c:pt>
                <c:pt idx="357">
                  <c:v>22.751000000000001</c:v>
                </c:pt>
                <c:pt idx="358">
                  <c:v>22.818000000000001</c:v>
                </c:pt>
                <c:pt idx="359">
                  <c:v>22.870999999999999</c:v>
                </c:pt>
                <c:pt idx="360">
                  <c:v>22.937999999999999</c:v>
                </c:pt>
                <c:pt idx="361">
                  <c:v>23.004000000000001</c:v>
                </c:pt>
                <c:pt idx="362">
                  <c:v>23.071000000000002</c:v>
                </c:pt>
                <c:pt idx="363">
                  <c:v>23.123999999999999</c:v>
                </c:pt>
                <c:pt idx="364">
                  <c:v>23.190999999999999</c:v>
                </c:pt>
                <c:pt idx="365">
                  <c:v>23.257999999999999</c:v>
                </c:pt>
                <c:pt idx="366">
                  <c:v>23.324000000000002</c:v>
                </c:pt>
                <c:pt idx="367">
                  <c:v>23.390999999999998</c:v>
                </c:pt>
                <c:pt idx="368">
                  <c:v>23.443999999999999</c:v>
                </c:pt>
                <c:pt idx="369">
                  <c:v>23.510999999999999</c:v>
                </c:pt>
                <c:pt idx="370">
                  <c:v>23.577999999999999</c:v>
                </c:pt>
                <c:pt idx="371">
                  <c:v>23.643999999999998</c:v>
                </c:pt>
                <c:pt idx="372">
                  <c:v>23.698</c:v>
                </c:pt>
                <c:pt idx="373">
                  <c:v>23.763999999999999</c:v>
                </c:pt>
                <c:pt idx="374">
                  <c:v>23.831</c:v>
                </c:pt>
                <c:pt idx="375">
                  <c:v>23.898</c:v>
                </c:pt>
                <c:pt idx="376">
                  <c:v>23.963999999999999</c:v>
                </c:pt>
                <c:pt idx="377">
                  <c:v>24.018000000000001</c:v>
                </c:pt>
                <c:pt idx="378">
                  <c:v>24.084</c:v>
                </c:pt>
                <c:pt idx="379">
                  <c:v>24.151</c:v>
                </c:pt>
                <c:pt idx="380">
                  <c:v>24.218</c:v>
                </c:pt>
                <c:pt idx="381">
                  <c:v>24.271000000000001</c:v>
                </c:pt>
                <c:pt idx="382">
                  <c:v>24.338000000000001</c:v>
                </c:pt>
                <c:pt idx="383">
                  <c:v>24.404</c:v>
                </c:pt>
                <c:pt idx="384">
                  <c:v>24.471</c:v>
                </c:pt>
                <c:pt idx="385">
                  <c:v>24.538</c:v>
                </c:pt>
                <c:pt idx="386">
                  <c:v>24.591000000000001</c:v>
                </c:pt>
                <c:pt idx="387">
                  <c:v>24.658000000000001</c:v>
                </c:pt>
                <c:pt idx="388">
                  <c:v>24.724</c:v>
                </c:pt>
                <c:pt idx="389">
                  <c:v>24.791</c:v>
                </c:pt>
                <c:pt idx="390">
                  <c:v>24.844000000000001</c:v>
                </c:pt>
                <c:pt idx="391">
                  <c:v>24.911000000000001</c:v>
                </c:pt>
                <c:pt idx="392">
                  <c:v>24.978000000000002</c:v>
                </c:pt>
                <c:pt idx="393">
                  <c:v>25.044</c:v>
                </c:pt>
                <c:pt idx="394">
                  <c:v>25.111000000000001</c:v>
                </c:pt>
                <c:pt idx="395">
                  <c:v>25.164000000000001</c:v>
                </c:pt>
                <c:pt idx="396">
                  <c:v>25.231000000000002</c:v>
                </c:pt>
                <c:pt idx="397">
                  <c:v>25.297999999999998</c:v>
                </c:pt>
                <c:pt idx="398">
                  <c:v>25.364000000000001</c:v>
                </c:pt>
                <c:pt idx="399">
                  <c:v>25.417999999999999</c:v>
                </c:pt>
                <c:pt idx="400">
                  <c:v>25.484000000000002</c:v>
                </c:pt>
                <c:pt idx="401">
                  <c:v>25.550999999999998</c:v>
                </c:pt>
                <c:pt idx="402">
                  <c:v>25.617999999999999</c:v>
                </c:pt>
                <c:pt idx="403">
                  <c:v>25.684000000000001</c:v>
                </c:pt>
                <c:pt idx="404">
                  <c:v>25.738</c:v>
                </c:pt>
                <c:pt idx="405">
                  <c:v>25.803999999999998</c:v>
                </c:pt>
                <c:pt idx="406">
                  <c:v>25.870999999999999</c:v>
                </c:pt>
                <c:pt idx="407">
                  <c:v>25.937999999999999</c:v>
                </c:pt>
                <c:pt idx="408">
                  <c:v>25.991</c:v>
                </c:pt>
                <c:pt idx="409">
                  <c:v>26.058</c:v>
                </c:pt>
                <c:pt idx="410">
                  <c:v>26.123999999999999</c:v>
                </c:pt>
                <c:pt idx="411">
                  <c:v>26.190999999999999</c:v>
                </c:pt>
                <c:pt idx="412">
                  <c:v>26.257999999999999</c:v>
                </c:pt>
                <c:pt idx="413">
                  <c:v>26.311</c:v>
                </c:pt>
                <c:pt idx="414">
                  <c:v>26.378</c:v>
                </c:pt>
                <c:pt idx="415">
                  <c:v>26.443999999999999</c:v>
                </c:pt>
                <c:pt idx="416">
                  <c:v>26.510999999999999</c:v>
                </c:pt>
                <c:pt idx="417">
                  <c:v>26.577999999999999</c:v>
                </c:pt>
                <c:pt idx="418">
                  <c:v>26.631</c:v>
                </c:pt>
                <c:pt idx="419">
                  <c:v>26.698</c:v>
                </c:pt>
                <c:pt idx="420">
                  <c:v>26.763999999999999</c:v>
                </c:pt>
                <c:pt idx="421">
                  <c:v>26.831</c:v>
                </c:pt>
                <c:pt idx="422">
                  <c:v>26.884</c:v>
                </c:pt>
                <c:pt idx="423">
                  <c:v>26.951000000000001</c:v>
                </c:pt>
                <c:pt idx="424">
                  <c:v>27.018000000000001</c:v>
                </c:pt>
                <c:pt idx="425">
                  <c:v>27.084</c:v>
                </c:pt>
                <c:pt idx="426">
                  <c:v>27.151</c:v>
                </c:pt>
                <c:pt idx="427">
                  <c:v>27.204000000000001</c:v>
                </c:pt>
                <c:pt idx="428">
                  <c:v>27.271000000000001</c:v>
                </c:pt>
                <c:pt idx="429">
                  <c:v>27.338000000000001</c:v>
                </c:pt>
                <c:pt idx="430">
                  <c:v>27.404</c:v>
                </c:pt>
                <c:pt idx="431">
                  <c:v>27.457999999999998</c:v>
                </c:pt>
                <c:pt idx="432">
                  <c:v>27.524000000000001</c:v>
                </c:pt>
                <c:pt idx="433">
                  <c:v>27.591000000000001</c:v>
                </c:pt>
                <c:pt idx="434">
                  <c:v>27.658000000000001</c:v>
                </c:pt>
                <c:pt idx="435">
                  <c:v>27.724</c:v>
                </c:pt>
                <c:pt idx="436">
                  <c:v>27.777999999999999</c:v>
                </c:pt>
                <c:pt idx="437">
                  <c:v>27.844000000000001</c:v>
                </c:pt>
                <c:pt idx="438">
                  <c:v>27.911000000000001</c:v>
                </c:pt>
                <c:pt idx="439">
                  <c:v>27.978000000000002</c:v>
                </c:pt>
                <c:pt idx="440">
                  <c:v>28.030999999999999</c:v>
                </c:pt>
                <c:pt idx="441">
                  <c:v>28.097999999999999</c:v>
                </c:pt>
                <c:pt idx="442">
                  <c:v>28.164000000000001</c:v>
                </c:pt>
                <c:pt idx="443">
                  <c:v>28.231000000000002</c:v>
                </c:pt>
                <c:pt idx="444">
                  <c:v>28.297999999999998</c:v>
                </c:pt>
                <c:pt idx="445">
                  <c:v>28.350999999999999</c:v>
                </c:pt>
                <c:pt idx="446">
                  <c:v>28.417999999999999</c:v>
                </c:pt>
                <c:pt idx="447">
                  <c:v>28.484000000000002</c:v>
                </c:pt>
                <c:pt idx="448">
                  <c:v>28.550999999999998</c:v>
                </c:pt>
                <c:pt idx="449">
                  <c:v>28.603999999999999</c:v>
                </c:pt>
                <c:pt idx="450">
                  <c:v>28.670999999999999</c:v>
                </c:pt>
                <c:pt idx="451">
                  <c:v>28.738</c:v>
                </c:pt>
                <c:pt idx="452">
                  <c:v>28.803999999999998</c:v>
                </c:pt>
                <c:pt idx="453">
                  <c:v>28.870999999999999</c:v>
                </c:pt>
                <c:pt idx="454">
                  <c:v>28.923999999999999</c:v>
                </c:pt>
                <c:pt idx="455">
                  <c:v>28.991</c:v>
                </c:pt>
                <c:pt idx="456">
                  <c:v>29.058</c:v>
                </c:pt>
                <c:pt idx="457">
                  <c:v>29.123999999999999</c:v>
                </c:pt>
                <c:pt idx="458">
                  <c:v>29.178000000000001</c:v>
                </c:pt>
                <c:pt idx="459">
                  <c:v>29.244</c:v>
                </c:pt>
                <c:pt idx="460">
                  <c:v>29.311</c:v>
                </c:pt>
                <c:pt idx="461">
                  <c:v>29.378</c:v>
                </c:pt>
                <c:pt idx="462">
                  <c:v>29.443999999999999</c:v>
                </c:pt>
                <c:pt idx="463">
                  <c:v>29.498000000000001</c:v>
                </c:pt>
                <c:pt idx="464">
                  <c:v>29.564</c:v>
                </c:pt>
                <c:pt idx="465">
                  <c:v>29.631</c:v>
                </c:pt>
                <c:pt idx="466">
                  <c:v>29.698</c:v>
                </c:pt>
                <c:pt idx="467">
                  <c:v>29.751000000000001</c:v>
                </c:pt>
                <c:pt idx="468">
                  <c:v>29.818000000000001</c:v>
                </c:pt>
                <c:pt idx="469">
                  <c:v>29.884</c:v>
                </c:pt>
                <c:pt idx="470">
                  <c:v>29.951000000000001</c:v>
                </c:pt>
                <c:pt idx="471">
                  <c:v>30.018000000000001</c:v>
                </c:pt>
                <c:pt idx="472">
                  <c:v>30.071000000000002</c:v>
                </c:pt>
                <c:pt idx="473">
                  <c:v>30.138000000000002</c:v>
                </c:pt>
                <c:pt idx="474">
                  <c:v>30.204000000000001</c:v>
                </c:pt>
                <c:pt idx="475">
                  <c:v>30.271000000000001</c:v>
                </c:pt>
                <c:pt idx="476">
                  <c:v>30.324000000000002</c:v>
                </c:pt>
                <c:pt idx="477">
                  <c:v>30.390999999999998</c:v>
                </c:pt>
                <c:pt idx="478">
                  <c:v>30.457999999999998</c:v>
                </c:pt>
                <c:pt idx="479">
                  <c:v>30.524000000000001</c:v>
                </c:pt>
                <c:pt idx="480">
                  <c:v>30.591000000000001</c:v>
                </c:pt>
                <c:pt idx="481">
                  <c:v>30.643999999999998</c:v>
                </c:pt>
                <c:pt idx="482">
                  <c:v>30.710999999999999</c:v>
                </c:pt>
                <c:pt idx="483">
                  <c:v>30.777999999999999</c:v>
                </c:pt>
                <c:pt idx="484">
                  <c:v>30.844000000000001</c:v>
                </c:pt>
                <c:pt idx="485">
                  <c:v>30.911000000000001</c:v>
                </c:pt>
                <c:pt idx="486">
                  <c:v>30.963999999999999</c:v>
                </c:pt>
                <c:pt idx="487">
                  <c:v>31.030999999999999</c:v>
                </c:pt>
                <c:pt idx="488">
                  <c:v>31.097999999999999</c:v>
                </c:pt>
                <c:pt idx="489">
                  <c:v>31.164000000000001</c:v>
                </c:pt>
                <c:pt idx="490">
                  <c:v>31.218</c:v>
                </c:pt>
                <c:pt idx="491">
                  <c:v>31.283999999999999</c:v>
                </c:pt>
                <c:pt idx="492">
                  <c:v>31.350999999999999</c:v>
                </c:pt>
                <c:pt idx="493">
                  <c:v>31.417999999999999</c:v>
                </c:pt>
                <c:pt idx="494">
                  <c:v>31.484000000000002</c:v>
                </c:pt>
                <c:pt idx="495">
                  <c:v>31.538</c:v>
                </c:pt>
                <c:pt idx="496">
                  <c:v>31.603999999999999</c:v>
                </c:pt>
                <c:pt idx="497">
                  <c:v>31.670999999999999</c:v>
                </c:pt>
                <c:pt idx="498">
                  <c:v>31.738</c:v>
                </c:pt>
                <c:pt idx="499">
                  <c:v>31.791</c:v>
                </c:pt>
                <c:pt idx="500">
                  <c:v>31.858000000000001</c:v>
                </c:pt>
                <c:pt idx="501">
                  <c:v>31.923999999999999</c:v>
                </c:pt>
                <c:pt idx="502">
                  <c:v>31.991</c:v>
                </c:pt>
                <c:pt idx="503">
                  <c:v>32.058</c:v>
                </c:pt>
                <c:pt idx="504">
                  <c:v>32.110999999999997</c:v>
                </c:pt>
                <c:pt idx="505">
                  <c:v>32.177999999999997</c:v>
                </c:pt>
                <c:pt idx="506">
                  <c:v>32.244</c:v>
                </c:pt>
                <c:pt idx="507">
                  <c:v>32.311</c:v>
                </c:pt>
                <c:pt idx="508">
                  <c:v>32.363999999999997</c:v>
                </c:pt>
                <c:pt idx="509">
                  <c:v>32.430999999999997</c:v>
                </c:pt>
                <c:pt idx="510">
                  <c:v>32.497999999999998</c:v>
                </c:pt>
                <c:pt idx="511">
                  <c:v>32.564</c:v>
                </c:pt>
                <c:pt idx="512">
                  <c:v>32.631</c:v>
                </c:pt>
                <c:pt idx="513">
                  <c:v>32.683999999999997</c:v>
                </c:pt>
                <c:pt idx="514">
                  <c:v>32.750999999999998</c:v>
                </c:pt>
                <c:pt idx="515">
                  <c:v>32.817999999999998</c:v>
                </c:pt>
                <c:pt idx="516">
                  <c:v>32.884</c:v>
                </c:pt>
                <c:pt idx="517">
                  <c:v>32.938000000000002</c:v>
                </c:pt>
                <c:pt idx="518">
                  <c:v>33.003999999999998</c:v>
                </c:pt>
                <c:pt idx="519">
                  <c:v>33.070999999999998</c:v>
                </c:pt>
                <c:pt idx="520">
                  <c:v>33.137999999999998</c:v>
                </c:pt>
                <c:pt idx="521">
                  <c:v>33.204000000000001</c:v>
                </c:pt>
                <c:pt idx="522">
                  <c:v>33.258000000000003</c:v>
                </c:pt>
                <c:pt idx="523">
                  <c:v>33.323999999999998</c:v>
                </c:pt>
                <c:pt idx="524">
                  <c:v>33.390999999999998</c:v>
                </c:pt>
                <c:pt idx="525">
                  <c:v>33.457999999999998</c:v>
                </c:pt>
                <c:pt idx="526">
                  <c:v>33.511000000000003</c:v>
                </c:pt>
                <c:pt idx="527">
                  <c:v>33.578000000000003</c:v>
                </c:pt>
                <c:pt idx="528">
                  <c:v>33.643999999999998</c:v>
                </c:pt>
                <c:pt idx="529">
                  <c:v>33.710999999999999</c:v>
                </c:pt>
                <c:pt idx="530">
                  <c:v>33.777999999999999</c:v>
                </c:pt>
                <c:pt idx="531">
                  <c:v>33.831000000000003</c:v>
                </c:pt>
                <c:pt idx="532">
                  <c:v>33.898000000000003</c:v>
                </c:pt>
                <c:pt idx="533">
                  <c:v>33.963999999999999</c:v>
                </c:pt>
                <c:pt idx="534">
                  <c:v>34.030999999999999</c:v>
                </c:pt>
                <c:pt idx="535">
                  <c:v>34.084000000000003</c:v>
                </c:pt>
                <c:pt idx="536">
                  <c:v>34.151000000000003</c:v>
                </c:pt>
                <c:pt idx="537">
                  <c:v>34.218000000000004</c:v>
                </c:pt>
                <c:pt idx="538">
                  <c:v>34.283999999999999</c:v>
                </c:pt>
                <c:pt idx="539">
                  <c:v>34.350999999999999</c:v>
                </c:pt>
                <c:pt idx="540">
                  <c:v>34.404000000000003</c:v>
                </c:pt>
                <c:pt idx="541">
                  <c:v>34.470999999999997</c:v>
                </c:pt>
                <c:pt idx="542">
                  <c:v>34.537999999999997</c:v>
                </c:pt>
                <c:pt idx="543">
                  <c:v>34.603999999999999</c:v>
                </c:pt>
                <c:pt idx="544">
                  <c:v>34.658000000000001</c:v>
                </c:pt>
                <c:pt idx="545">
                  <c:v>34.723999999999997</c:v>
                </c:pt>
                <c:pt idx="546">
                  <c:v>34.790999999999997</c:v>
                </c:pt>
                <c:pt idx="547">
                  <c:v>34.857999999999997</c:v>
                </c:pt>
                <c:pt idx="548">
                  <c:v>34.923999999999999</c:v>
                </c:pt>
                <c:pt idx="549">
                  <c:v>34.978000000000002</c:v>
                </c:pt>
                <c:pt idx="550">
                  <c:v>35.043999999999997</c:v>
                </c:pt>
                <c:pt idx="551">
                  <c:v>35.110999999999997</c:v>
                </c:pt>
                <c:pt idx="552">
                  <c:v>35.177999999999997</c:v>
                </c:pt>
                <c:pt idx="553">
                  <c:v>35.244</c:v>
                </c:pt>
                <c:pt idx="554">
                  <c:v>35.298000000000002</c:v>
                </c:pt>
                <c:pt idx="555">
                  <c:v>35.363999999999997</c:v>
                </c:pt>
                <c:pt idx="556">
                  <c:v>35.430999999999997</c:v>
                </c:pt>
                <c:pt idx="557">
                  <c:v>35.497999999999998</c:v>
                </c:pt>
                <c:pt idx="558">
                  <c:v>35.551000000000002</c:v>
                </c:pt>
                <c:pt idx="559">
                  <c:v>35.618000000000002</c:v>
                </c:pt>
                <c:pt idx="560">
                  <c:v>35.683999999999997</c:v>
                </c:pt>
                <c:pt idx="561">
                  <c:v>35.750999999999998</c:v>
                </c:pt>
                <c:pt idx="562">
                  <c:v>35.817999999999998</c:v>
                </c:pt>
                <c:pt idx="563">
                  <c:v>35.871000000000002</c:v>
                </c:pt>
                <c:pt idx="564">
                  <c:v>35.938000000000002</c:v>
                </c:pt>
                <c:pt idx="565">
                  <c:v>36.003999999999998</c:v>
                </c:pt>
                <c:pt idx="566">
                  <c:v>36.070999999999998</c:v>
                </c:pt>
                <c:pt idx="567">
                  <c:v>36.124000000000002</c:v>
                </c:pt>
                <c:pt idx="568">
                  <c:v>36.191000000000003</c:v>
                </c:pt>
                <c:pt idx="569">
                  <c:v>36.258000000000003</c:v>
                </c:pt>
                <c:pt idx="570">
                  <c:v>36.323999999999998</c:v>
                </c:pt>
                <c:pt idx="571">
                  <c:v>36.390999999999998</c:v>
                </c:pt>
                <c:pt idx="572">
                  <c:v>36.444000000000003</c:v>
                </c:pt>
                <c:pt idx="573">
                  <c:v>36.511000000000003</c:v>
                </c:pt>
                <c:pt idx="574">
                  <c:v>36.578000000000003</c:v>
                </c:pt>
                <c:pt idx="575">
                  <c:v>36.643999999999998</c:v>
                </c:pt>
                <c:pt idx="576">
                  <c:v>36.698</c:v>
                </c:pt>
                <c:pt idx="577">
                  <c:v>36.764000000000003</c:v>
                </c:pt>
                <c:pt idx="578">
                  <c:v>36.831000000000003</c:v>
                </c:pt>
                <c:pt idx="579">
                  <c:v>36.898000000000003</c:v>
                </c:pt>
                <c:pt idx="580">
                  <c:v>36.963999999999999</c:v>
                </c:pt>
                <c:pt idx="581">
                  <c:v>37.018000000000001</c:v>
                </c:pt>
                <c:pt idx="582">
                  <c:v>37.084000000000003</c:v>
                </c:pt>
                <c:pt idx="583">
                  <c:v>37.151000000000003</c:v>
                </c:pt>
                <c:pt idx="584">
                  <c:v>37.218000000000004</c:v>
                </c:pt>
                <c:pt idx="585">
                  <c:v>37.271000000000001</c:v>
                </c:pt>
                <c:pt idx="586">
                  <c:v>37.338000000000001</c:v>
                </c:pt>
                <c:pt idx="587">
                  <c:v>37.404000000000003</c:v>
                </c:pt>
                <c:pt idx="588">
                  <c:v>37.470999999999997</c:v>
                </c:pt>
                <c:pt idx="589">
                  <c:v>37.537999999999997</c:v>
                </c:pt>
                <c:pt idx="590">
                  <c:v>37.591000000000001</c:v>
                </c:pt>
                <c:pt idx="591">
                  <c:v>37.658000000000001</c:v>
                </c:pt>
                <c:pt idx="592">
                  <c:v>37.723999999999997</c:v>
                </c:pt>
                <c:pt idx="593">
                  <c:v>37.790999999999997</c:v>
                </c:pt>
                <c:pt idx="594">
                  <c:v>37.844000000000001</c:v>
                </c:pt>
                <c:pt idx="595">
                  <c:v>37.911000000000001</c:v>
                </c:pt>
                <c:pt idx="596">
                  <c:v>37.978000000000002</c:v>
                </c:pt>
                <c:pt idx="597">
                  <c:v>38.043999999999997</c:v>
                </c:pt>
                <c:pt idx="598">
                  <c:v>38.110999999999997</c:v>
                </c:pt>
                <c:pt idx="599">
                  <c:v>38.164000000000001</c:v>
                </c:pt>
                <c:pt idx="600">
                  <c:v>38.231000000000002</c:v>
                </c:pt>
                <c:pt idx="601">
                  <c:v>38.298000000000002</c:v>
                </c:pt>
                <c:pt idx="602">
                  <c:v>38.363999999999997</c:v>
                </c:pt>
                <c:pt idx="603">
                  <c:v>38.417999999999999</c:v>
                </c:pt>
                <c:pt idx="604">
                  <c:v>38.484000000000002</c:v>
                </c:pt>
                <c:pt idx="605">
                  <c:v>38.551000000000002</c:v>
                </c:pt>
                <c:pt idx="606">
                  <c:v>38.618000000000002</c:v>
                </c:pt>
                <c:pt idx="607">
                  <c:v>38.683999999999997</c:v>
                </c:pt>
                <c:pt idx="608">
                  <c:v>38.738</c:v>
                </c:pt>
                <c:pt idx="609">
                  <c:v>38.804000000000002</c:v>
                </c:pt>
                <c:pt idx="610">
                  <c:v>38.871000000000002</c:v>
                </c:pt>
                <c:pt idx="611">
                  <c:v>38.938000000000002</c:v>
                </c:pt>
              </c:numCache>
            </c:numRef>
          </c:xVal>
          <c:yVal>
            <c:numRef>
              <c:f>J_native1!$AF$44:$AF$655</c:f>
              <c:numCache>
                <c:formatCode>General</c:formatCode>
                <c:ptCount val="612"/>
                <c:pt idx="0">
                  <c:v>1.6541528239202657E-5</c:v>
                </c:pt>
                <c:pt idx="1">
                  <c:v>6.457558139534884E-6</c:v>
                </c:pt>
                <c:pt idx="2">
                  <c:v>1.1027685492801773E-6</c:v>
                </c:pt>
                <c:pt idx="3">
                  <c:v>1.4420819490586934E-5</c:v>
                </c:pt>
                <c:pt idx="4">
                  <c:v>2.9053709856035438E-5</c:v>
                </c:pt>
                <c:pt idx="5">
                  <c:v>3.955121816168328E-5</c:v>
                </c:pt>
                <c:pt idx="6">
                  <c:v>5.0684939091915841E-5</c:v>
                </c:pt>
                <c:pt idx="7">
                  <c:v>5.9697951273532671E-5</c:v>
                </c:pt>
                <c:pt idx="8">
                  <c:v>6.8604928017718724E-5</c:v>
                </c:pt>
                <c:pt idx="9">
                  <c:v>7.6345514950166115E-5</c:v>
                </c:pt>
                <c:pt idx="10">
                  <c:v>8.0586932447397565E-5</c:v>
                </c:pt>
                <c:pt idx="11">
                  <c:v>8.5570598006644524E-5</c:v>
                </c:pt>
                <c:pt idx="12">
                  <c:v>9.1826688815060923E-5</c:v>
                </c:pt>
                <c:pt idx="13">
                  <c:v>9.7234496124031015E-5</c:v>
                </c:pt>
                <c:pt idx="14">
                  <c:v>1.0041555924695459E-4</c:v>
                </c:pt>
                <c:pt idx="15">
                  <c:v>1.0253626799557034E-4</c:v>
                </c:pt>
                <c:pt idx="16">
                  <c:v>1.0327851605758582E-4</c:v>
                </c:pt>
                <c:pt idx="17">
                  <c:v>1.0539922480620155E-4</c:v>
                </c:pt>
                <c:pt idx="18">
                  <c:v>1.0497508305647841E-4</c:v>
                </c:pt>
                <c:pt idx="19">
                  <c:v>1.0285437430786269E-4</c:v>
                </c:pt>
                <c:pt idx="20">
                  <c:v>1.011578073089701E-4</c:v>
                </c:pt>
                <c:pt idx="21">
                  <c:v>1.0147591362126245E-4</c:v>
                </c:pt>
                <c:pt idx="22">
                  <c:v>1.0041555924695459E-4</c:v>
                </c:pt>
                <c:pt idx="23">
                  <c:v>9.8294850498338875E-5</c:v>
                </c:pt>
                <c:pt idx="24">
                  <c:v>9.6492248062015506E-5</c:v>
                </c:pt>
                <c:pt idx="25">
                  <c:v>9.50077519379845E-5</c:v>
                </c:pt>
                <c:pt idx="26">
                  <c:v>9.3205149501661132E-5</c:v>
                </c:pt>
                <c:pt idx="27">
                  <c:v>9.3311184939091915E-5</c:v>
                </c:pt>
                <c:pt idx="28">
                  <c:v>9.2144795127353273E-5</c:v>
                </c:pt>
                <c:pt idx="29">
                  <c:v>8.9599944629014394E-5</c:v>
                </c:pt>
                <c:pt idx="30">
                  <c:v>8.8645625692137319E-5</c:v>
                </c:pt>
                <c:pt idx="31">
                  <c:v>8.7691306755260256E-5</c:v>
                </c:pt>
                <c:pt idx="32">
                  <c:v>8.6949058693244747E-5</c:v>
                </c:pt>
                <c:pt idx="33">
                  <c:v>8.6100775193798454E-5</c:v>
                </c:pt>
                <c:pt idx="34">
                  <c:v>8.6100775193798454E-5</c:v>
                </c:pt>
                <c:pt idx="35">
                  <c:v>8.5252491694352161E-5</c:v>
                </c:pt>
                <c:pt idx="36">
                  <c:v>8.4404208194905868E-5</c:v>
                </c:pt>
                <c:pt idx="37">
                  <c:v>8.3555924695459589E-5</c:v>
                </c:pt>
                <c:pt idx="38">
                  <c:v>8.3343853820598009E-5</c:v>
                </c:pt>
                <c:pt idx="39">
                  <c:v>8.26016057585825E-5</c:v>
                </c:pt>
                <c:pt idx="40">
                  <c:v>8.0480897009966782E-5</c:v>
                </c:pt>
                <c:pt idx="41">
                  <c:v>8.0056755260243635E-5</c:v>
                </c:pt>
                <c:pt idx="42">
                  <c:v>7.9632613510520489E-5</c:v>
                </c:pt>
                <c:pt idx="43">
                  <c:v>7.8996400885935763E-5</c:v>
                </c:pt>
                <c:pt idx="44">
                  <c:v>7.836018826135105E-5</c:v>
                </c:pt>
                <c:pt idx="45">
                  <c:v>7.6981727574750841E-5</c:v>
                </c:pt>
                <c:pt idx="46">
                  <c:v>7.5603266888150605E-5</c:v>
                </c:pt>
                <c:pt idx="47">
                  <c:v>7.5815337763012185E-5</c:v>
                </c:pt>
                <c:pt idx="48">
                  <c:v>7.6345514950166115E-5</c:v>
                </c:pt>
                <c:pt idx="49">
                  <c:v>7.5073089700996676E-5</c:v>
                </c:pt>
                <c:pt idx="50">
                  <c:v>7.4542912513842746E-5</c:v>
                </c:pt>
                <c:pt idx="51">
                  <c:v>7.4861018826135109E-5</c:v>
                </c:pt>
                <c:pt idx="52">
                  <c:v>7.6027408637873752E-5</c:v>
                </c:pt>
                <c:pt idx="53">
                  <c:v>7.3906699889258033E-5</c:v>
                </c:pt>
                <c:pt idx="54">
                  <c:v>7.3270487264673307E-5</c:v>
                </c:pt>
                <c:pt idx="55">
                  <c:v>7.2528239202657811E-5</c:v>
                </c:pt>
                <c:pt idx="56">
                  <c:v>7.2104097452934665E-5</c:v>
                </c:pt>
                <c:pt idx="57">
                  <c:v>7.2104097452934665E-5</c:v>
                </c:pt>
                <c:pt idx="58">
                  <c:v>7.0725636766334442E-5</c:v>
                </c:pt>
                <c:pt idx="59">
                  <c:v>6.9453211517165017E-5</c:v>
                </c:pt>
                <c:pt idx="60">
                  <c:v>6.987735326688815E-5</c:v>
                </c:pt>
                <c:pt idx="61">
                  <c:v>7.0301495016611296E-5</c:v>
                </c:pt>
                <c:pt idx="62">
                  <c:v>6.9241140642303437E-5</c:v>
                </c:pt>
                <c:pt idx="63">
                  <c:v>6.7544573643410865E-5</c:v>
                </c:pt>
                <c:pt idx="64">
                  <c:v>6.7226467331118488E-5</c:v>
                </c:pt>
                <c:pt idx="65">
                  <c:v>6.6802325581395355E-5</c:v>
                </c:pt>
                <c:pt idx="66">
                  <c:v>6.510575858250277E-5</c:v>
                </c:pt>
                <c:pt idx="67">
                  <c:v>6.4469545957918057E-5</c:v>
                </c:pt>
                <c:pt idx="68">
                  <c:v>6.3727297895902548E-5</c:v>
                </c:pt>
                <c:pt idx="69">
                  <c:v>6.3303156146179401E-5</c:v>
                </c:pt>
                <c:pt idx="70">
                  <c:v>6.2666943521594689E-5</c:v>
                </c:pt>
                <c:pt idx="71">
                  <c:v>6.3515227021040981E-5</c:v>
                </c:pt>
                <c:pt idx="72">
                  <c:v>6.1182447397563683E-5</c:v>
                </c:pt>
                <c:pt idx="73">
                  <c:v>6.1500553709856033E-5</c:v>
                </c:pt>
                <c:pt idx="74">
                  <c:v>6.1818660022148396E-5</c:v>
                </c:pt>
                <c:pt idx="75">
                  <c:v>6.1394518272425249E-5</c:v>
                </c:pt>
                <c:pt idx="76">
                  <c:v>6.1394518272425249E-5</c:v>
                </c:pt>
                <c:pt idx="77">
                  <c:v>6.1818660022148396E-5</c:v>
                </c:pt>
                <c:pt idx="78">
                  <c:v>7.3694629014396453E-5</c:v>
                </c:pt>
                <c:pt idx="79">
                  <c:v>1.166389811738649E-4</c:v>
                </c:pt>
                <c:pt idx="80">
                  <c:v>1.6329457364341087E-4</c:v>
                </c:pt>
                <c:pt idx="81">
                  <c:v>3.3083056478405319E-4</c:v>
                </c:pt>
                <c:pt idx="82">
                  <c:v>5.7365171650055377E-4</c:v>
                </c:pt>
                <c:pt idx="83">
                  <c:v>9.8825027685492807E-4</c:v>
                </c:pt>
                <c:pt idx="84">
                  <c:v>1.4738925802879291E-3</c:v>
                </c:pt>
                <c:pt idx="85">
                  <c:v>1.9722591362126246E-3</c:v>
                </c:pt>
                <c:pt idx="86">
                  <c:v>2.4388150609080841E-3</c:v>
                </c:pt>
                <c:pt idx="87">
                  <c:v>2.7781284606866003E-3</c:v>
                </c:pt>
                <c:pt idx="88">
                  <c:v>3.1598560354374307E-3</c:v>
                </c:pt>
                <c:pt idx="89">
                  <c:v>3.4885658914728685E-3</c:v>
                </c:pt>
                <c:pt idx="90">
                  <c:v>3.7748615725359913E-3</c:v>
                </c:pt>
                <c:pt idx="91">
                  <c:v>3.955121816168328E-3</c:v>
                </c:pt>
                <c:pt idx="92">
                  <c:v>4.1565891472868221E-3</c:v>
                </c:pt>
                <c:pt idx="93">
                  <c:v>4.3262458471760804E-3</c:v>
                </c:pt>
                <c:pt idx="94">
                  <c:v>4.4640919158361022E-3</c:v>
                </c:pt>
                <c:pt idx="95">
                  <c:v>4.580730897009967E-3</c:v>
                </c:pt>
                <c:pt idx="96">
                  <c:v>4.6549557032115173E-3</c:v>
                </c:pt>
                <c:pt idx="97">
                  <c:v>4.7397840531561465E-3</c:v>
                </c:pt>
                <c:pt idx="98">
                  <c:v>4.8140088593576968E-3</c:v>
                </c:pt>
                <c:pt idx="99">
                  <c:v>4.8776301218161683E-3</c:v>
                </c:pt>
                <c:pt idx="100">
                  <c:v>4.9306478405315617E-3</c:v>
                </c:pt>
                <c:pt idx="101">
                  <c:v>4.9942691029900331E-3</c:v>
                </c:pt>
                <c:pt idx="102">
                  <c:v>5.0578903654485054E-3</c:v>
                </c:pt>
                <c:pt idx="103">
                  <c:v>5.1321151716500549E-3</c:v>
                </c:pt>
                <c:pt idx="104">
                  <c:v>5.1957364341085272E-3</c:v>
                </c:pt>
                <c:pt idx="105">
                  <c:v>5.2593576965669995E-3</c:v>
                </c:pt>
                <c:pt idx="106">
                  <c:v>5.3441860465116287E-3</c:v>
                </c:pt>
                <c:pt idx="107">
                  <c:v>5.4290143964562578E-3</c:v>
                </c:pt>
                <c:pt idx="108">
                  <c:v>5.5138427464008861E-3</c:v>
                </c:pt>
                <c:pt idx="109">
                  <c:v>5.5880675526024373E-3</c:v>
                </c:pt>
                <c:pt idx="110">
                  <c:v>5.6834994462901444E-3</c:v>
                </c:pt>
                <c:pt idx="111">
                  <c:v>5.7895348837209296E-3</c:v>
                </c:pt>
                <c:pt idx="112">
                  <c:v>5.8849667774086385E-3</c:v>
                </c:pt>
                <c:pt idx="113">
                  <c:v>5.9803986710963456E-3</c:v>
                </c:pt>
                <c:pt idx="114">
                  <c:v>6.044019933554818E-3</c:v>
                </c:pt>
                <c:pt idx="115">
                  <c:v>6.0970376522702105E-3</c:v>
                </c:pt>
                <c:pt idx="116">
                  <c:v>6.0970376522702105E-3</c:v>
                </c:pt>
                <c:pt idx="117">
                  <c:v>6.0334163898117382E-3</c:v>
                </c:pt>
                <c:pt idx="118">
                  <c:v>5.9485880398671099E-3</c:v>
                </c:pt>
                <c:pt idx="119">
                  <c:v>5.8001384274640093E-3</c:v>
                </c:pt>
                <c:pt idx="120">
                  <c:v>5.6092746400885941E-3</c:v>
                </c:pt>
                <c:pt idx="121">
                  <c:v>5.4078073089701001E-3</c:v>
                </c:pt>
                <c:pt idx="122">
                  <c:v>5.1957364341085272E-3</c:v>
                </c:pt>
                <c:pt idx="123">
                  <c:v>5.0260797342192697E-3</c:v>
                </c:pt>
                <c:pt idx="124">
                  <c:v>4.8140088593576968E-3</c:v>
                </c:pt>
                <c:pt idx="125">
                  <c:v>4.6125415282392028E-3</c:v>
                </c:pt>
                <c:pt idx="126">
                  <c:v>4.4216777408637876E-3</c:v>
                </c:pt>
                <c:pt idx="127">
                  <c:v>4.2838316722037658E-3</c:v>
                </c:pt>
                <c:pt idx="128">
                  <c:v>4.1141749723145075E-3</c:v>
                </c:pt>
                <c:pt idx="129">
                  <c:v>3.955121816168328E-3</c:v>
                </c:pt>
                <c:pt idx="130">
                  <c:v>3.8172757475083059E-3</c:v>
                </c:pt>
                <c:pt idx="131">
                  <c:v>3.6794296788482837E-3</c:v>
                </c:pt>
                <c:pt idx="132">
                  <c:v>3.5733942414174977E-3</c:v>
                </c:pt>
                <c:pt idx="133">
                  <c:v>3.4567552602436324E-3</c:v>
                </c:pt>
                <c:pt idx="134">
                  <c:v>3.3401162790697675E-3</c:v>
                </c:pt>
                <c:pt idx="135">
                  <c:v>3.2340808416389815E-3</c:v>
                </c:pt>
                <c:pt idx="136">
                  <c:v>3.1492524916943523E-3</c:v>
                </c:pt>
                <c:pt idx="137">
                  <c:v>3.0644241417497236E-3</c:v>
                </c:pt>
                <c:pt idx="138">
                  <c:v>2.9795957918050944E-3</c:v>
                </c:pt>
                <c:pt idx="139">
                  <c:v>2.8947674418604648E-3</c:v>
                </c:pt>
                <c:pt idx="140">
                  <c:v>2.8205426356589149E-3</c:v>
                </c:pt>
                <c:pt idx="141">
                  <c:v>2.7569213732004431E-3</c:v>
                </c:pt>
                <c:pt idx="142">
                  <c:v>2.6933001107419716E-3</c:v>
                </c:pt>
                <c:pt idx="143">
                  <c:v>2.6190753045404209E-3</c:v>
                </c:pt>
                <c:pt idx="144">
                  <c:v>2.5660575858250274E-3</c:v>
                </c:pt>
                <c:pt idx="145">
                  <c:v>2.502436323366556E-3</c:v>
                </c:pt>
                <c:pt idx="146">
                  <c:v>2.449418604651163E-3</c:v>
                </c:pt>
                <c:pt idx="147">
                  <c:v>2.3964008859357695E-3</c:v>
                </c:pt>
                <c:pt idx="148">
                  <c:v>2.343383167220377E-3</c:v>
                </c:pt>
                <c:pt idx="149">
                  <c:v>2.2903654485049835E-3</c:v>
                </c:pt>
                <c:pt idx="150">
                  <c:v>2.2585548172757474E-3</c:v>
                </c:pt>
                <c:pt idx="151">
                  <c:v>2.2055370985603544E-3</c:v>
                </c:pt>
                <c:pt idx="152">
                  <c:v>2.1631229235880402E-3</c:v>
                </c:pt>
                <c:pt idx="153">
                  <c:v>2.1207087486157256E-3</c:v>
                </c:pt>
                <c:pt idx="154">
                  <c:v>2.078294573643411E-3</c:v>
                </c:pt>
                <c:pt idx="155">
                  <c:v>2.0464839424141753E-3</c:v>
                </c:pt>
                <c:pt idx="156">
                  <c:v>2.0146733111849392E-3</c:v>
                </c:pt>
                <c:pt idx="157">
                  <c:v>1.9722591362126246E-3</c:v>
                </c:pt>
                <c:pt idx="158">
                  <c:v>1.9404485049833889E-3</c:v>
                </c:pt>
                <c:pt idx="159">
                  <c:v>1.9086378737541529E-3</c:v>
                </c:pt>
                <c:pt idx="160">
                  <c:v>1.8768272425249172E-3</c:v>
                </c:pt>
                <c:pt idx="161">
                  <c:v>1.8556201550387597E-3</c:v>
                </c:pt>
                <c:pt idx="162">
                  <c:v>1.8450166112956811E-3</c:v>
                </c:pt>
                <c:pt idx="163">
                  <c:v>1.8556201550387597E-3</c:v>
                </c:pt>
                <c:pt idx="164">
                  <c:v>1.8768272425249172E-3</c:v>
                </c:pt>
                <c:pt idx="165">
                  <c:v>1.9192414174972316E-3</c:v>
                </c:pt>
                <c:pt idx="166">
                  <c:v>1.9934662236987819E-3</c:v>
                </c:pt>
                <c:pt idx="167">
                  <c:v>2.0888981173864895E-3</c:v>
                </c:pt>
                <c:pt idx="168">
                  <c:v>2.1737264673311186E-3</c:v>
                </c:pt>
                <c:pt idx="169">
                  <c:v>2.3115725359911408E-3</c:v>
                </c:pt>
                <c:pt idx="170">
                  <c:v>2.449418604651163E-3</c:v>
                </c:pt>
                <c:pt idx="171">
                  <c:v>2.6084717607973425E-3</c:v>
                </c:pt>
                <c:pt idx="172">
                  <c:v>2.7887320044296788E-3</c:v>
                </c:pt>
                <c:pt idx="173">
                  <c:v>2.9371816168327798E-3</c:v>
                </c:pt>
                <c:pt idx="174">
                  <c:v>3.1174418604651161E-3</c:v>
                </c:pt>
                <c:pt idx="175">
                  <c:v>3.3083056478405318E-3</c:v>
                </c:pt>
                <c:pt idx="176">
                  <c:v>3.5097729789590258E-3</c:v>
                </c:pt>
                <c:pt idx="177">
                  <c:v>3.6794296788482837E-3</c:v>
                </c:pt>
                <c:pt idx="178">
                  <c:v>3.8915005537098562E-3</c:v>
                </c:pt>
                <c:pt idx="179">
                  <c:v>4.1035714285714286E-3</c:v>
                </c:pt>
                <c:pt idx="180">
                  <c:v>4.3050387596899227E-3</c:v>
                </c:pt>
                <c:pt idx="181">
                  <c:v>4.5277131782945745E-3</c:v>
                </c:pt>
                <c:pt idx="182">
                  <c:v>4.7079734219269108E-3</c:v>
                </c:pt>
                <c:pt idx="183">
                  <c:v>4.9306478405315617E-3</c:v>
                </c:pt>
                <c:pt idx="184">
                  <c:v>5.1427187153931346E-3</c:v>
                </c:pt>
                <c:pt idx="185">
                  <c:v>5.3653931339977855E-3</c:v>
                </c:pt>
                <c:pt idx="186">
                  <c:v>5.5456533776301227E-3</c:v>
                </c:pt>
                <c:pt idx="187">
                  <c:v>5.7683277962347736E-3</c:v>
                </c:pt>
                <c:pt idx="188">
                  <c:v>5.9910022148394236E-3</c:v>
                </c:pt>
                <c:pt idx="189">
                  <c:v>6.2030730897009974E-3</c:v>
                </c:pt>
                <c:pt idx="190">
                  <c:v>6.4151439645625695E-3</c:v>
                </c:pt>
                <c:pt idx="191">
                  <c:v>6.5741971207087489E-3</c:v>
                </c:pt>
                <c:pt idx="192">
                  <c:v>6.7650609080841641E-3</c:v>
                </c:pt>
                <c:pt idx="193">
                  <c:v>6.9241140642303436E-3</c:v>
                </c:pt>
                <c:pt idx="194">
                  <c:v>7.0089424141749727E-3</c:v>
                </c:pt>
                <c:pt idx="195">
                  <c:v>7.0301495016611296E-3</c:v>
                </c:pt>
                <c:pt idx="196">
                  <c:v>6.9877353266888159E-3</c:v>
                </c:pt>
                <c:pt idx="197">
                  <c:v>6.881699889258029E-3</c:v>
                </c:pt>
                <c:pt idx="198">
                  <c:v>6.7120431893687707E-3</c:v>
                </c:pt>
                <c:pt idx="199">
                  <c:v>6.5105758582502766E-3</c:v>
                </c:pt>
                <c:pt idx="200">
                  <c:v>6.3303156146179403E-3</c:v>
                </c:pt>
                <c:pt idx="201">
                  <c:v>6.0970376522702105E-3</c:v>
                </c:pt>
                <c:pt idx="202">
                  <c:v>5.8531561461794019E-3</c:v>
                </c:pt>
                <c:pt idx="203">
                  <c:v>5.630481727574751E-3</c:v>
                </c:pt>
                <c:pt idx="204">
                  <c:v>5.4502214839424138E-3</c:v>
                </c:pt>
                <c:pt idx="205">
                  <c:v>5.2381506090808418E-3</c:v>
                </c:pt>
                <c:pt idx="206">
                  <c:v>5.0366832779623477E-3</c:v>
                </c:pt>
                <c:pt idx="207">
                  <c:v>4.8458194905869325E-3</c:v>
                </c:pt>
                <c:pt idx="208">
                  <c:v>4.6655592469545962E-3</c:v>
                </c:pt>
                <c:pt idx="209">
                  <c:v>4.5383167220376525E-3</c:v>
                </c:pt>
                <c:pt idx="210">
                  <c:v>4.379263565891473E-3</c:v>
                </c:pt>
                <c:pt idx="211">
                  <c:v>4.2308139534883715E-3</c:v>
                </c:pt>
                <c:pt idx="212">
                  <c:v>4.0929678848283507E-3</c:v>
                </c:pt>
                <c:pt idx="213">
                  <c:v>3.965725359911406E-3</c:v>
                </c:pt>
                <c:pt idx="214">
                  <c:v>3.8702934662236989E-3</c:v>
                </c:pt>
                <c:pt idx="215">
                  <c:v>3.7536544850498344E-3</c:v>
                </c:pt>
                <c:pt idx="216">
                  <c:v>3.6476190476190475E-3</c:v>
                </c:pt>
                <c:pt idx="217">
                  <c:v>3.5415836101882615E-3</c:v>
                </c:pt>
                <c:pt idx="218">
                  <c:v>3.4673588039867112E-3</c:v>
                </c:pt>
                <c:pt idx="219">
                  <c:v>3.3719269102990036E-3</c:v>
                </c:pt>
                <c:pt idx="220">
                  <c:v>3.2764950166112956E-3</c:v>
                </c:pt>
                <c:pt idx="221">
                  <c:v>3.1916666666666669E-3</c:v>
                </c:pt>
                <c:pt idx="222">
                  <c:v>3.1174418604651161E-3</c:v>
                </c:pt>
                <c:pt idx="223">
                  <c:v>3.0538205980066447E-3</c:v>
                </c:pt>
                <c:pt idx="224">
                  <c:v>2.9795957918050944E-3</c:v>
                </c:pt>
                <c:pt idx="225">
                  <c:v>2.9053709856035437E-3</c:v>
                </c:pt>
                <c:pt idx="226">
                  <c:v>2.8417497231450722E-3</c:v>
                </c:pt>
                <c:pt idx="227">
                  <c:v>2.7887320044296788E-3</c:v>
                </c:pt>
                <c:pt idx="228">
                  <c:v>2.7251107419712069E-3</c:v>
                </c:pt>
                <c:pt idx="229">
                  <c:v>2.6614894795127355E-3</c:v>
                </c:pt>
                <c:pt idx="230">
                  <c:v>2.6084717607973425E-3</c:v>
                </c:pt>
                <c:pt idx="231">
                  <c:v>2.555454042081949E-3</c:v>
                </c:pt>
                <c:pt idx="232">
                  <c:v>2.5130398671096349E-3</c:v>
                </c:pt>
                <c:pt idx="233">
                  <c:v>2.4600221483942414E-3</c:v>
                </c:pt>
                <c:pt idx="234">
                  <c:v>2.4176079734219268E-3</c:v>
                </c:pt>
                <c:pt idx="235">
                  <c:v>2.3645902547065343E-3</c:v>
                </c:pt>
                <c:pt idx="236">
                  <c:v>2.3327796234772981E-3</c:v>
                </c:pt>
                <c:pt idx="237">
                  <c:v>2.2797619047619047E-3</c:v>
                </c:pt>
                <c:pt idx="238">
                  <c:v>2.2373477297895901E-3</c:v>
                </c:pt>
                <c:pt idx="239">
                  <c:v>2.2055370985603544E-3</c:v>
                </c:pt>
                <c:pt idx="240">
                  <c:v>2.1737264673311186E-3</c:v>
                </c:pt>
                <c:pt idx="241">
                  <c:v>2.1737264673311186E-3</c:v>
                </c:pt>
                <c:pt idx="242">
                  <c:v>2.1843300110741975E-3</c:v>
                </c:pt>
                <c:pt idx="243">
                  <c:v>2.2161406423034328E-3</c:v>
                </c:pt>
                <c:pt idx="244">
                  <c:v>2.2797619047619047E-3</c:v>
                </c:pt>
                <c:pt idx="245">
                  <c:v>2.3539867109634554E-3</c:v>
                </c:pt>
                <c:pt idx="246">
                  <c:v>2.4600221483942414E-3</c:v>
                </c:pt>
                <c:pt idx="247">
                  <c:v>2.5872646733111847E-3</c:v>
                </c:pt>
                <c:pt idx="248">
                  <c:v>2.7357142857142858E-3</c:v>
                </c:pt>
                <c:pt idx="249">
                  <c:v>2.8947674418604648E-3</c:v>
                </c:pt>
                <c:pt idx="250">
                  <c:v>3.0326135105204874E-3</c:v>
                </c:pt>
                <c:pt idx="251">
                  <c:v>3.2128737541528242E-3</c:v>
                </c:pt>
                <c:pt idx="252">
                  <c:v>3.4037375415282393E-3</c:v>
                </c:pt>
                <c:pt idx="253">
                  <c:v>3.6158084163898118E-3</c:v>
                </c:pt>
                <c:pt idx="254">
                  <c:v>3.7854651162790697E-3</c:v>
                </c:pt>
                <c:pt idx="255">
                  <c:v>3.9975359911406426E-3</c:v>
                </c:pt>
                <c:pt idx="256">
                  <c:v>4.2202104097452935E-3</c:v>
                </c:pt>
                <c:pt idx="257">
                  <c:v>4.4322812846068656E-3</c:v>
                </c:pt>
                <c:pt idx="258">
                  <c:v>4.6443521594684394E-3</c:v>
                </c:pt>
                <c:pt idx="259">
                  <c:v>4.8140088593576968E-3</c:v>
                </c:pt>
                <c:pt idx="260">
                  <c:v>5.0154761904761909E-3</c:v>
                </c:pt>
                <c:pt idx="261">
                  <c:v>5.2275470653377638E-3</c:v>
                </c:pt>
                <c:pt idx="262">
                  <c:v>5.4502214839424138E-3</c:v>
                </c:pt>
                <c:pt idx="263">
                  <c:v>5.6198781838316721E-3</c:v>
                </c:pt>
                <c:pt idx="264">
                  <c:v>5.8425526024363239E-3</c:v>
                </c:pt>
                <c:pt idx="265">
                  <c:v>6.0546234772978959E-3</c:v>
                </c:pt>
                <c:pt idx="266">
                  <c:v>6.2666943521594689E-3</c:v>
                </c:pt>
                <c:pt idx="267">
                  <c:v>6.4787652270210409E-3</c:v>
                </c:pt>
                <c:pt idx="268">
                  <c:v>6.6378183831672204E-3</c:v>
                </c:pt>
                <c:pt idx="269">
                  <c:v>6.8286821705426364E-3</c:v>
                </c:pt>
                <c:pt idx="270">
                  <c:v>7.0195459579180516E-3</c:v>
                </c:pt>
                <c:pt idx="271">
                  <c:v>7.1785991140642302E-3</c:v>
                </c:pt>
                <c:pt idx="272">
                  <c:v>7.2740310077519382E-3</c:v>
                </c:pt>
                <c:pt idx="273">
                  <c:v>7.3270487264673317E-3</c:v>
                </c:pt>
                <c:pt idx="274">
                  <c:v>7.3058416389811748E-3</c:v>
                </c:pt>
                <c:pt idx="275">
                  <c:v>7.1892026578073091E-3</c:v>
                </c:pt>
                <c:pt idx="276">
                  <c:v>7.0301495016611296E-3</c:v>
                </c:pt>
                <c:pt idx="277">
                  <c:v>6.8604928017718721E-3</c:v>
                </c:pt>
                <c:pt idx="278">
                  <c:v>6.6272148394241424E-3</c:v>
                </c:pt>
                <c:pt idx="279">
                  <c:v>6.3939368770764117E-3</c:v>
                </c:pt>
                <c:pt idx="280">
                  <c:v>6.1394518272425251E-3</c:v>
                </c:pt>
                <c:pt idx="281">
                  <c:v>5.8955703211517165E-3</c:v>
                </c:pt>
                <c:pt idx="282">
                  <c:v>5.7047065337763013E-3</c:v>
                </c:pt>
                <c:pt idx="283">
                  <c:v>5.4820321151716504E-3</c:v>
                </c:pt>
                <c:pt idx="284">
                  <c:v>5.2593576965669995E-3</c:v>
                </c:pt>
                <c:pt idx="285">
                  <c:v>5.0578903654485054E-3</c:v>
                </c:pt>
                <c:pt idx="286">
                  <c:v>4.909440753045404E-3</c:v>
                </c:pt>
                <c:pt idx="287">
                  <c:v>4.7291805094130685E-3</c:v>
                </c:pt>
                <c:pt idx="288">
                  <c:v>4.5595238095238093E-3</c:v>
                </c:pt>
                <c:pt idx="289">
                  <c:v>4.4004706533776307E-3</c:v>
                </c:pt>
                <c:pt idx="290">
                  <c:v>4.2520210409745293E-3</c:v>
                </c:pt>
                <c:pt idx="291">
                  <c:v>4.1353820598006644E-3</c:v>
                </c:pt>
                <c:pt idx="292">
                  <c:v>4.0081395348837206E-3</c:v>
                </c:pt>
                <c:pt idx="293">
                  <c:v>3.8808970099667777E-3</c:v>
                </c:pt>
                <c:pt idx="294">
                  <c:v>3.7642580287929129E-3</c:v>
                </c:pt>
                <c:pt idx="295">
                  <c:v>3.6794296788482837E-3</c:v>
                </c:pt>
                <c:pt idx="296">
                  <c:v>3.5733942414174977E-3</c:v>
                </c:pt>
                <c:pt idx="297">
                  <c:v>3.4779623477297896E-3</c:v>
                </c:pt>
                <c:pt idx="298">
                  <c:v>3.3825304540420821E-3</c:v>
                </c:pt>
                <c:pt idx="299">
                  <c:v>3.2870985603543745E-3</c:v>
                </c:pt>
                <c:pt idx="300">
                  <c:v>3.223477297895903E-3</c:v>
                </c:pt>
                <c:pt idx="301">
                  <c:v>3.1386489479512734E-3</c:v>
                </c:pt>
                <c:pt idx="302">
                  <c:v>3.0644241417497236E-3</c:v>
                </c:pt>
                <c:pt idx="303">
                  <c:v>2.9901993355481728E-3</c:v>
                </c:pt>
                <c:pt idx="304">
                  <c:v>2.926578073089701E-3</c:v>
                </c:pt>
                <c:pt idx="305">
                  <c:v>2.8629568106312295E-3</c:v>
                </c:pt>
                <c:pt idx="306">
                  <c:v>2.7993355481727576E-3</c:v>
                </c:pt>
                <c:pt idx="307">
                  <c:v>2.7357142857142858E-3</c:v>
                </c:pt>
                <c:pt idx="308">
                  <c:v>2.6720930232558143E-3</c:v>
                </c:pt>
                <c:pt idx="309">
                  <c:v>2.6190753045404209E-3</c:v>
                </c:pt>
                <c:pt idx="310">
                  <c:v>2.5660575858250274E-3</c:v>
                </c:pt>
                <c:pt idx="311">
                  <c:v>2.5130398671096349E-3</c:v>
                </c:pt>
                <c:pt idx="312">
                  <c:v>2.4600221483942414E-3</c:v>
                </c:pt>
                <c:pt idx="313">
                  <c:v>2.4176079734219268E-3</c:v>
                </c:pt>
                <c:pt idx="314">
                  <c:v>2.3645902547065343E-3</c:v>
                </c:pt>
                <c:pt idx="315">
                  <c:v>2.3221760797342197E-3</c:v>
                </c:pt>
                <c:pt idx="316">
                  <c:v>2.2797619047619047E-3</c:v>
                </c:pt>
                <c:pt idx="317">
                  <c:v>2.2373477297895901E-3</c:v>
                </c:pt>
                <c:pt idx="318">
                  <c:v>2.2055370985603544E-3</c:v>
                </c:pt>
                <c:pt idx="319">
                  <c:v>2.1843300110741975E-3</c:v>
                </c:pt>
                <c:pt idx="320">
                  <c:v>2.1843300110741975E-3</c:v>
                </c:pt>
                <c:pt idx="321">
                  <c:v>2.2055370985603544E-3</c:v>
                </c:pt>
                <c:pt idx="322">
                  <c:v>2.2373477297895901E-3</c:v>
                </c:pt>
                <c:pt idx="323">
                  <c:v>2.3115725359911408E-3</c:v>
                </c:pt>
                <c:pt idx="324">
                  <c:v>2.4070044296788484E-3</c:v>
                </c:pt>
                <c:pt idx="325">
                  <c:v>2.5130398671096349E-3</c:v>
                </c:pt>
                <c:pt idx="326">
                  <c:v>2.6402823920265782E-3</c:v>
                </c:pt>
                <c:pt idx="327">
                  <c:v>2.7569213732004431E-3</c:v>
                </c:pt>
                <c:pt idx="328">
                  <c:v>2.9159745293466225E-3</c:v>
                </c:pt>
                <c:pt idx="329">
                  <c:v>3.0750276854928016E-3</c:v>
                </c:pt>
                <c:pt idx="330">
                  <c:v>3.2552879291251383E-3</c:v>
                </c:pt>
                <c:pt idx="331">
                  <c:v>3.4037375415282393E-3</c:v>
                </c:pt>
                <c:pt idx="332">
                  <c:v>3.5946013289036545E-3</c:v>
                </c:pt>
                <c:pt idx="333">
                  <c:v>3.7854651162790697E-3</c:v>
                </c:pt>
                <c:pt idx="334">
                  <c:v>3.9869324473975638E-3</c:v>
                </c:pt>
                <c:pt idx="335">
                  <c:v>4.1990033222591367E-3</c:v>
                </c:pt>
                <c:pt idx="336">
                  <c:v>4.3580564784053161E-3</c:v>
                </c:pt>
                <c:pt idx="337">
                  <c:v>4.5595238095238093E-3</c:v>
                </c:pt>
                <c:pt idx="338">
                  <c:v>4.7609911406423034E-3</c:v>
                </c:pt>
                <c:pt idx="339">
                  <c:v>4.9624584717607974E-3</c:v>
                </c:pt>
                <c:pt idx="340">
                  <c:v>5.1215116279069769E-3</c:v>
                </c:pt>
                <c:pt idx="341">
                  <c:v>5.3335825027685489E-3</c:v>
                </c:pt>
                <c:pt idx="342">
                  <c:v>5.535049833887043E-3</c:v>
                </c:pt>
                <c:pt idx="343">
                  <c:v>5.736517165005537E-3</c:v>
                </c:pt>
                <c:pt idx="344">
                  <c:v>5.9273809523809531E-3</c:v>
                </c:pt>
                <c:pt idx="345">
                  <c:v>6.0758305647840537E-3</c:v>
                </c:pt>
                <c:pt idx="346">
                  <c:v>6.2666943521594689E-3</c:v>
                </c:pt>
                <c:pt idx="347">
                  <c:v>6.446954595791806E-3</c:v>
                </c:pt>
                <c:pt idx="348">
                  <c:v>6.6272148394241424E-3</c:v>
                </c:pt>
                <c:pt idx="349">
                  <c:v>6.7968715393133998E-3</c:v>
                </c:pt>
                <c:pt idx="350">
                  <c:v>6.9029069767441867E-3</c:v>
                </c:pt>
                <c:pt idx="351">
                  <c:v>6.977131782945737E-3</c:v>
                </c:pt>
                <c:pt idx="352">
                  <c:v>6.9983388704318939E-3</c:v>
                </c:pt>
                <c:pt idx="353">
                  <c:v>6.9241140642303436E-3</c:v>
                </c:pt>
                <c:pt idx="354">
                  <c:v>6.8180786267995576E-3</c:v>
                </c:pt>
                <c:pt idx="355">
                  <c:v>6.6378183831672204E-3</c:v>
                </c:pt>
                <c:pt idx="356">
                  <c:v>6.4363510520487263E-3</c:v>
                </c:pt>
                <c:pt idx="357">
                  <c:v>6.2030730897009974E-3</c:v>
                </c:pt>
                <c:pt idx="358">
                  <c:v>5.9591915836101888E-3</c:v>
                </c:pt>
                <c:pt idx="359">
                  <c:v>5.7789313399778516E-3</c:v>
                </c:pt>
                <c:pt idx="360">
                  <c:v>5.5456533776301227E-3</c:v>
                </c:pt>
                <c:pt idx="361">
                  <c:v>5.3229789590254709E-3</c:v>
                </c:pt>
                <c:pt idx="362">
                  <c:v>5.10030454042082E-3</c:v>
                </c:pt>
                <c:pt idx="363">
                  <c:v>4.9412513842746406E-3</c:v>
                </c:pt>
                <c:pt idx="364">
                  <c:v>4.7503875968992245E-3</c:v>
                </c:pt>
                <c:pt idx="365">
                  <c:v>4.580730897009967E-3</c:v>
                </c:pt>
                <c:pt idx="366">
                  <c:v>4.4216777408637876E-3</c:v>
                </c:pt>
                <c:pt idx="367">
                  <c:v>4.2626245847176081E-3</c:v>
                </c:pt>
                <c:pt idx="368">
                  <c:v>4.1459856035437432E-3</c:v>
                </c:pt>
                <c:pt idx="369">
                  <c:v>4.0081395348837206E-3</c:v>
                </c:pt>
                <c:pt idx="370">
                  <c:v>3.8808970099667777E-3</c:v>
                </c:pt>
                <c:pt idx="371">
                  <c:v>3.7642580287929129E-3</c:v>
                </c:pt>
                <c:pt idx="372">
                  <c:v>3.6688261351052048E-3</c:v>
                </c:pt>
                <c:pt idx="373">
                  <c:v>3.5627906976744188E-3</c:v>
                </c:pt>
                <c:pt idx="374">
                  <c:v>3.4567552602436324E-3</c:v>
                </c:pt>
                <c:pt idx="375">
                  <c:v>3.3613233665559248E-3</c:v>
                </c:pt>
                <c:pt idx="376">
                  <c:v>3.2658914728682172E-3</c:v>
                </c:pt>
                <c:pt idx="377">
                  <c:v>3.2022702104097457E-3</c:v>
                </c:pt>
                <c:pt idx="378">
                  <c:v>3.1174418604651161E-3</c:v>
                </c:pt>
                <c:pt idx="379">
                  <c:v>3.0326135105204874E-3</c:v>
                </c:pt>
                <c:pt idx="380">
                  <c:v>2.9583887043189371E-3</c:v>
                </c:pt>
                <c:pt idx="381">
                  <c:v>2.9053709856035437E-3</c:v>
                </c:pt>
                <c:pt idx="382">
                  <c:v>2.8311461794019934E-3</c:v>
                </c:pt>
                <c:pt idx="383">
                  <c:v>2.7675249169435215E-3</c:v>
                </c:pt>
                <c:pt idx="384">
                  <c:v>2.70390365448505E-3</c:v>
                </c:pt>
                <c:pt idx="385">
                  <c:v>2.6402823920265782E-3</c:v>
                </c:pt>
                <c:pt idx="386">
                  <c:v>2.5978682170542636E-3</c:v>
                </c:pt>
                <c:pt idx="387">
                  <c:v>2.5342469545957922E-3</c:v>
                </c:pt>
                <c:pt idx="388">
                  <c:v>2.4812292358803987E-3</c:v>
                </c:pt>
                <c:pt idx="389">
                  <c:v>2.4282115171650057E-3</c:v>
                </c:pt>
                <c:pt idx="390">
                  <c:v>2.3857973421926911E-3</c:v>
                </c:pt>
                <c:pt idx="391">
                  <c:v>2.343383167220377E-3</c:v>
                </c:pt>
                <c:pt idx="392">
                  <c:v>2.3009689922480624E-3</c:v>
                </c:pt>
                <c:pt idx="393">
                  <c:v>2.2479512735326689E-3</c:v>
                </c:pt>
                <c:pt idx="394">
                  <c:v>2.2055370985603544E-3</c:v>
                </c:pt>
                <c:pt idx="395">
                  <c:v>2.1737264673311186E-3</c:v>
                </c:pt>
                <c:pt idx="396">
                  <c:v>2.1419158361018829E-3</c:v>
                </c:pt>
                <c:pt idx="397">
                  <c:v>2.1101052048726468E-3</c:v>
                </c:pt>
                <c:pt idx="398">
                  <c:v>2.0888981173864895E-3</c:v>
                </c:pt>
                <c:pt idx="399">
                  <c:v>2.0995016611295683E-3</c:v>
                </c:pt>
                <c:pt idx="400">
                  <c:v>2.1313122923588041E-3</c:v>
                </c:pt>
                <c:pt idx="401">
                  <c:v>2.1843300110741975E-3</c:v>
                </c:pt>
                <c:pt idx="402">
                  <c:v>2.2585548172757474E-3</c:v>
                </c:pt>
                <c:pt idx="403">
                  <c:v>2.3539867109634554E-3</c:v>
                </c:pt>
                <c:pt idx="404">
                  <c:v>2.4388150609080841E-3</c:v>
                </c:pt>
                <c:pt idx="405">
                  <c:v>2.555454042081949E-3</c:v>
                </c:pt>
                <c:pt idx="406">
                  <c:v>2.6933001107419716E-3</c:v>
                </c:pt>
                <c:pt idx="407">
                  <c:v>2.8417497231450722E-3</c:v>
                </c:pt>
                <c:pt idx="408">
                  <c:v>2.9689922480620155E-3</c:v>
                </c:pt>
                <c:pt idx="409">
                  <c:v>3.128045404208195E-3</c:v>
                </c:pt>
                <c:pt idx="410">
                  <c:v>3.2977021040974529E-3</c:v>
                </c:pt>
                <c:pt idx="411">
                  <c:v>3.4673588039867112E-3</c:v>
                </c:pt>
                <c:pt idx="412">
                  <c:v>3.6476190476190475E-3</c:v>
                </c:pt>
                <c:pt idx="413">
                  <c:v>3.7960686600221486E-3</c:v>
                </c:pt>
                <c:pt idx="414">
                  <c:v>3.9869324473975638E-3</c:v>
                </c:pt>
                <c:pt idx="415">
                  <c:v>4.1777962347729789E-3</c:v>
                </c:pt>
                <c:pt idx="416">
                  <c:v>4.3580564784053161E-3</c:v>
                </c:pt>
                <c:pt idx="417">
                  <c:v>4.5489202657807313E-3</c:v>
                </c:pt>
                <c:pt idx="418">
                  <c:v>4.6973698781838319E-3</c:v>
                </c:pt>
                <c:pt idx="419">
                  <c:v>4.888233665559248E-3</c:v>
                </c:pt>
                <c:pt idx="420">
                  <c:v>5.0790974529346623E-3</c:v>
                </c:pt>
                <c:pt idx="421">
                  <c:v>5.2699612403100775E-3</c:v>
                </c:pt>
                <c:pt idx="422">
                  <c:v>5.4078073089701001E-3</c:v>
                </c:pt>
                <c:pt idx="423">
                  <c:v>5.5880675526024373E-3</c:v>
                </c:pt>
                <c:pt idx="424">
                  <c:v>5.7683277962347736E-3</c:v>
                </c:pt>
                <c:pt idx="425">
                  <c:v>5.9485880398671099E-3</c:v>
                </c:pt>
                <c:pt idx="426">
                  <c:v>6.1288482834994471E-3</c:v>
                </c:pt>
                <c:pt idx="427">
                  <c:v>6.2772978959025469E-3</c:v>
                </c:pt>
                <c:pt idx="428">
                  <c:v>6.446954595791806E-3</c:v>
                </c:pt>
                <c:pt idx="429">
                  <c:v>6.6060077519379855E-3</c:v>
                </c:pt>
                <c:pt idx="430">
                  <c:v>6.775664451827243E-3</c:v>
                </c:pt>
                <c:pt idx="431">
                  <c:v>6.892303433001107E-3</c:v>
                </c:pt>
                <c:pt idx="432">
                  <c:v>7.0407530454042085E-3</c:v>
                </c:pt>
                <c:pt idx="433">
                  <c:v>7.1998062015503879E-3</c:v>
                </c:pt>
                <c:pt idx="434">
                  <c:v>7.3482558139534894E-3</c:v>
                </c:pt>
                <c:pt idx="435">
                  <c:v>7.4967054263565891E-3</c:v>
                </c:pt>
                <c:pt idx="436">
                  <c:v>7.602740863787376E-3</c:v>
                </c:pt>
                <c:pt idx="437">
                  <c:v>7.7405869324473978E-3</c:v>
                </c:pt>
                <c:pt idx="438">
                  <c:v>7.8572259136212626E-3</c:v>
                </c:pt>
                <c:pt idx="439">
                  <c:v>7.9844684385382073E-3</c:v>
                </c:pt>
                <c:pt idx="440">
                  <c:v>8.0905038759689924E-3</c:v>
                </c:pt>
                <c:pt idx="441">
                  <c:v>8.2071428571428573E-3</c:v>
                </c:pt>
                <c:pt idx="442">
                  <c:v>8.3237818383167222E-3</c:v>
                </c:pt>
                <c:pt idx="443">
                  <c:v>8.4298172757475091E-3</c:v>
                </c:pt>
                <c:pt idx="444">
                  <c:v>8.5358527131782942E-3</c:v>
                </c:pt>
                <c:pt idx="445">
                  <c:v>8.6100775193798454E-3</c:v>
                </c:pt>
                <c:pt idx="446">
                  <c:v>8.7161129568106323E-3</c:v>
                </c:pt>
                <c:pt idx="447">
                  <c:v>8.8221483942414174E-3</c:v>
                </c:pt>
                <c:pt idx="448">
                  <c:v>8.9281838316722043E-3</c:v>
                </c:pt>
                <c:pt idx="449">
                  <c:v>9.0024086378737538E-3</c:v>
                </c:pt>
                <c:pt idx="450">
                  <c:v>9.1084440753045406E-3</c:v>
                </c:pt>
                <c:pt idx="451">
                  <c:v>9.2038759689922495E-3</c:v>
                </c:pt>
                <c:pt idx="452">
                  <c:v>9.2887043189368787E-3</c:v>
                </c:pt>
                <c:pt idx="453">
                  <c:v>9.3841362126245859E-3</c:v>
                </c:pt>
                <c:pt idx="454">
                  <c:v>9.458361018826137E-3</c:v>
                </c:pt>
                <c:pt idx="455">
                  <c:v>9.5643964562569222E-3</c:v>
                </c:pt>
                <c:pt idx="456">
                  <c:v>9.6598283499446293E-3</c:v>
                </c:pt>
                <c:pt idx="457">
                  <c:v>9.7552602436323365E-3</c:v>
                </c:pt>
                <c:pt idx="458">
                  <c:v>9.8294850498338877E-3</c:v>
                </c:pt>
                <c:pt idx="459">
                  <c:v>9.9355204872646728E-3</c:v>
                </c:pt>
                <c:pt idx="460">
                  <c:v>1.004155592469546E-2</c:v>
                </c:pt>
                <c:pt idx="461">
                  <c:v>1.0158194905869325E-2</c:v>
                </c:pt>
                <c:pt idx="462">
                  <c:v>1.026423034330011E-2</c:v>
                </c:pt>
                <c:pt idx="463">
                  <c:v>1.0359662236987819E-2</c:v>
                </c:pt>
                <c:pt idx="464">
                  <c:v>1.0476301218161684E-2</c:v>
                </c:pt>
                <c:pt idx="465">
                  <c:v>1.0603543743078628E-2</c:v>
                </c:pt>
                <c:pt idx="466">
                  <c:v>1.0709579180509413E-2</c:v>
                </c:pt>
                <c:pt idx="467">
                  <c:v>1.08156146179402E-2</c:v>
                </c:pt>
                <c:pt idx="468">
                  <c:v>1.0921650055370985E-2</c:v>
                </c:pt>
                <c:pt idx="469">
                  <c:v>1.1133720930232559E-2</c:v>
                </c:pt>
                <c:pt idx="470">
                  <c:v>1.1239756367663344E-2</c:v>
                </c:pt>
                <c:pt idx="471">
                  <c:v>1.1451827242524918E-2</c:v>
                </c:pt>
                <c:pt idx="472">
                  <c:v>1.1557862679955703E-2</c:v>
                </c:pt>
                <c:pt idx="473">
                  <c:v>1.1769933554817277E-2</c:v>
                </c:pt>
                <c:pt idx="474">
                  <c:v>1.1875968992248062E-2</c:v>
                </c:pt>
                <c:pt idx="475">
                  <c:v>1.2088039867109636E-2</c:v>
                </c:pt>
                <c:pt idx="476">
                  <c:v>1.2194075304540421E-2</c:v>
                </c:pt>
                <c:pt idx="477">
                  <c:v>1.251218161683278E-2</c:v>
                </c:pt>
                <c:pt idx="478">
                  <c:v>1.2724252491694354E-2</c:v>
                </c:pt>
                <c:pt idx="479">
                  <c:v>1.2936323366555926E-2</c:v>
                </c:pt>
                <c:pt idx="480">
                  <c:v>1.3148394241417498E-2</c:v>
                </c:pt>
                <c:pt idx="481">
                  <c:v>1.336046511627907E-2</c:v>
                </c:pt>
                <c:pt idx="482">
                  <c:v>1.3678571428571429E-2</c:v>
                </c:pt>
                <c:pt idx="483">
                  <c:v>1.3890642303433003E-2</c:v>
                </c:pt>
                <c:pt idx="484">
                  <c:v>1.4208748615725362E-2</c:v>
                </c:pt>
                <c:pt idx="485">
                  <c:v>1.452685492801772E-2</c:v>
                </c:pt>
                <c:pt idx="486">
                  <c:v>1.4738925802879291E-2</c:v>
                </c:pt>
                <c:pt idx="487">
                  <c:v>1.5057032115171651E-2</c:v>
                </c:pt>
                <c:pt idx="488">
                  <c:v>1.537513842746401E-2</c:v>
                </c:pt>
                <c:pt idx="489">
                  <c:v>1.5693244739756369E-2</c:v>
                </c:pt>
                <c:pt idx="490">
                  <c:v>1.6011351052048726E-2</c:v>
                </c:pt>
                <c:pt idx="491">
                  <c:v>1.6329457364341087E-2</c:v>
                </c:pt>
                <c:pt idx="492">
                  <c:v>1.6647563676633444E-2</c:v>
                </c:pt>
                <c:pt idx="493">
                  <c:v>1.7071705426356588E-2</c:v>
                </c:pt>
                <c:pt idx="494">
                  <c:v>1.7389811738648949E-2</c:v>
                </c:pt>
                <c:pt idx="495">
                  <c:v>1.7707918050941306E-2</c:v>
                </c:pt>
                <c:pt idx="496">
                  <c:v>1.8026024363233667E-2</c:v>
                </c:pt>
                <c:pt idx="497">
                  <c:v>1.8450166112956811E-2</c:v>
                </c:pt>
                <c:pt idx="498">
                  <c:v>1.8874307862679955E-2</c:v>
                </c:pt>
                <c:pt idx="499">
                  <c:v>1.9086378737541529E-2</c:v>
                </c:pt>
                <c:pt idx="500">
                  <c:v>1.9510520487264673E-2</c:v>
                </c:pt>
                <c:pt idx="501">
                  <c:v>1.9828626799557034E-2</c:v>
                </c:pt>
                <c:pt idx="502">
                  <c:v>2.0146733111849391E-2</c:v>
                </c:pt>
                <c:pt idx="503">
                  <c:v>2.0570874861572538E-2</c:v>
                </c:pt>
                <c:pt idx="504">
                  <c:v>2.0782945736434109E-2</c:v>
                </c:pt>
                <c:pt idx="505">
                  <c:v>2.1101052048726469E-2</c:v>
                </c:pt>
                <c:pt idx="506">
                  <c:v>2.1419158361018827E-2</c:v>
                </c:pt>
                <c:pt idx="507">
                  <c:v>2.1737264673311187E-2</c:v>
                </c:pt>
                <c:pt idx="508">
                  <c:v>2.1949335548172758E-2</c:v>
                </c:pt>
                <c:pt idx="509">
                  <c:v>2.2267441860465118E-2</c:v>
                </c:pt>
                <c:pt idx="510">
                  <c:v>2.2479512735326689E-2</c:v>
                </c:pt>
                <c:pt idx="511">
                  <c:v>2.2691583610188262E-2</c:v>
                </c:pt>
                <c:pt idx="512">
                  <c:v>2.2903654485049836E-2</c:v>
                </c:pt>
                <c:pt idx="513">
                  <c:v>2.3009689922480623E-2</c:v>
                </c:pt>
                <c:pt idx="514">
                  <c:v>2.3221760797342193E-2</c:v>
                </c:pt>
                <c:pt idx="515">
                  <c:v>2.332779623477298E-2</c:v>
                </c:pt>
                <c:pt idx="516">
                  <c:v>2.3433831672203767E-2</c:v>
                </c:pt>
                <c:pt idx="517">
                  <c:v>2.3539867109634554E-2</c:v>
                </c:pt>
                <c:pt idx="518">
                  <c:v>2.3539867109634554E-2</c:v>
                </c:pt>
                <c:pt idx="519">
                  <c:v>2.3539867109634554E-2</c:v>
                </c:pt>
                <c:pt idx="520">
                  <c:v>2.3433831672203767E-2</c:v>
                </c:pt>
                <c:pt idx="521">
                  <c:v>2.332779623477298E-2</c:v>
                </c:pt>
                <c:pt idx="522">
                  <c:v>2.3115725359911406E-2</c:v>
                </c:pt>
                <c:pt idx="523">
                  <c:v>2.2903654485049836E-2</c:v>
                </c:pt>
                <c:pt idx="524">
                  <c:v>2.2691583610188262E-2</c:v>
                </c:pt>
                <c:pt idx="525">
                  <c:v>2.2373477297895905E-2</c:v>
                </c:pt>
                <c:pt idx="526">
                  <c:v>2.2055370985603544E-2</c:v>
                </c:pt>
                <c:pt idx="527">
                  <c:v>2.16312292358804E-2</c:v>
                </c:pt>
                <c:pt idx="528">
                  <c:v>2.1101052048726469E-2</c:v>
                </c:pt>
                <c:pt idx="529">
                  <c:v>2.0676910299003322E-2</c:v>
                </c:pt>
                <c:pt idx="530">
                  <c:v>2.0040697674418604E-2</c:v>
                </c:pt>
                <c:pt idx="531">
                  <c:v>1.961655592469546E-2</c:v>
                </c:pt>
                <c:pt idx="532">
                  <c:v>1.8980343300110742E-2</c:v>
                </c:pt>
                <c:pt idx="533">
                  <c:v>1.8238095238095237E-2</c:v>
                </c:pt>
                <c:pt idx="534">
                  <c:v>1.7389811738648949E-2</c:v>
                </c:pt>
                <c:pt idx="535">
                  <c:v>1.6541528239202657E-2</c:v>
                </c:pt>
                <c:pt idx="536">
                  <c:v>1.537513842746401E-2</c:v>
                </c:pt>
                <c:pt idx="537">
                  <c:v>1.4314784053156147E-2</c:v>
                </c:pt>
                <c:pt idx="538">
                  <c:v>1.3148394241417498E-2</c:v>
                </c:pt>
                <c:pt idx="539">
                  <c:v>1.2194075304540421E-2</c:v>
                </c:pt>
                <c:pt idx="540">
                  <c:v>1.1345791805094131E-2</c:v>
                </c:pt>
                <c:pt idx="541">
                  <c:v>1.0412679955703212E-2</c:v>
                </c:pt>
                <c:pt idx="542">
                  <c:v>9.5325858250276865E-3</c:v>
                </c:pt>
                <c:pt idx="543">
                  <c:v>8.73732004429679E-3</c:v>
                </c:pt>
                <c:pt idx="544">
                  <c:v>8.1541251384274639E-3</c:v>
                </c:pt>
                <c:pt idx="545">
                  <c:v>7.4861018826135111E-3</c:v>
                </c:pt>
                <c:pt idx="546">
                  <c:v>6.892303433001107E-3</c:v>
                </c:pt>
                <c:pt idx="547">
                  <c:v>6.3833333333333337E-3</c:v>
                </c:pt>
                <c:pt idx="548">
                  <c:v>5.9485880398671099E-3</c:v>
                </c:pt>
                <c:pt idx="549">
                  <c:v>5.6516888150609079E-3</c:v>
                </c:pt>
                <c:pt idx="550">
                  <c:v>5.3123754152823921E-3</c:v>
                </c:pt>
                <c:pt idx="551">
                  <c:v>5.0154761904761909E-3</c:v>
                </c:pt>
                <c:pt idx="552">
                  <c:v>4.7609911406423034E-3</c:v>
                </c:pt>
                <c:pt idx="553">
                  <c:v>4.5383167220376525E-3</c:v>
                </c:pt>
                <c:pt idx="554">
                  <c:v>4.368660022148395E-3</c:v>
                </c:pt>
                <c:pt idx="555">
                  <c:v>4.1883997785160578E-3</c:v>
                </c:pt>
                <c:pt idx="556">
                  <c:v>4.0293466223698783E-3</c:v>
                </c:pt>
                <c:pt idx="557">
                  <c:v>3.8702934662236989E-3</c:v>
                </c:pt>
                <c:pt idx="558">
                  <c:v>3.7642580287929129E-3</c:v>
                </c:pt>
                <c:pt idx="559">
                  <c:v>3.6264119601328903E-3</c:v>
                </c:pt>
                <c:pt idx="560">
                  <c:v>3.5097729789590258E-3</c:v>
                </c:pt>
                <c:pt idx="561">
                  <c:v>3.3825304540420821E-3</c:v>
                </c:pt>
                <c:pt idx="562">
                  <c:v>3.2764950166112956E-3</c:v>
                </c:pt>
                <c:pt idx="563">
                  <c:v>3.2022702104097457E-3</c:v>
                </c:pt>
                <c:pt idx="564">
                  <c:v>3.1068383167220377E-3</c:v>
                </c:pt>
                <c:pt idx="565">
                  <c:v>3.0114064230343301E-3</c:v>
                </c:pt>
                <c:pt idx="566">
                  <c:v>2.9371816168327798E-3</c:v>
                </c:pt>
                <c:pt idx="567">
                  <c:v>2.8629568106312295E-3</c:v>
                </c:pt>
                <c:pt idx="568">
                  <c:v>2.7887320044296788E-3</c:v>
                </c:pt>
                <c:pt idx="569">
                  <c:v>2.7145071982281289E-3</c:v>
                </c:pt>
                <c:pt idx="570">
                  <c:v>2.6402823920265782E-3</c:v>
                </c:pt>
                <c:pt idx="571">
                  <c:v>2.5766611295681063E-3</c:v>
                </c:pt>
                <c:pt idx="572">
                  <c:v>2.5342469545957922E-3</c:v>
                </c:pt>
                <c:pt idx="573">
                  <c:v>2.4706256921373203E-3</c:v>
                </c:pt>
                <c:pt idx="574">
                  <c:v>2.4070044296788484E-3</c:v>
                </c:pt>
                <c:pt idx="575">
                  <c:v>2.3539867109634554E-3</c:v>
                </c:pt>
                <c:pt idx="576">
                  <c:v>2.3221760797342197E-3</c:v>
                </c:pt>
                <c:pt idx="577">
                  <c:v>2.2797619047619047E-3</c:v>
                </c:pt>
                <c:pt idx="578">
                  <c:v>2.2373477297895901E-3</c:v>
                </c:pt>
                <c:pt idx="579">
                  <c:v>2.1949335548172755E-3</c:v>
                </c:pt>
                <c:pt idx="580">
                  <c:v>2.1525193798449613E-3</c:v>
                </c:pt>
                <c:pt idx="581">
                  <c:v>2.1313122923588041E-3</c:v>
                </c:pt>
                <c:pt idx="582">
                  <c:v>2.0888981173864895E-3</c:v>
                </c:pt>
                <c:pt idx="583">
                  <c:v>2.0570874861572538E-3</c:v>
                </c:pt>
                <c:pt idx="584">
                  <c:v>2.025276854928018E-3</c:v>
                </c:pt>
                <c:pt idx="585">
                  <c:v>2.0040697674418603E-3</c:v>
                </c:pt>
                <c:pt idx="586">
                  <c:v>1.9722591362126246E-3</c:v>
                </c:pt>
                <c:pt idx="587">
                  <c:v>1.9404485049833889E-3</c:v>
                </c:pt>
                <c:pt idx="588">
                  <c:v>1.9192414174972316E-3</c:v>
                </c:pt>
                <c:pt idx="589">
                  <c:v>1.8980343300110743E-3</c:v>
                </c:pt>
                <c:pt idx="590">
                  <c:v>1.8768272425249172E-3</c:v>
                </c:pt>
                <c:pt idx="591">
                  <c:v>1.8556201550387597E-3</c:v>
                </c:pt>
                <c:pt idx="592">
                  <c:v>1.8238095238095238E-3</c:v>
                </c:pt>
                <c:pt idx="593">
                  <c:v>1.8026024363233665E-3</c:v>
                </c:pt>
                <c:pt idx="594">
                  <c:v>1.7813953488372094E-3</c:v>
                </c:pt>
                <c:pt idx="595">
                  <c:v>1.7601882613510521E-3</c:v>
                </c:pt>
                <c:pt idx="596">
                  <c:v>1.7389811738648948E-3</c:v>
                </c:pt>
                <c:pt idx="597">
                  <c:v>1.7283776301218162E-3</c:v>
                </c:pt>
                <c:pt idx="598">
                  <c:v>1.7071705426356591E-3</c:v>
                </c:pt>
                <c:pt idx="599">
                  <c:v>1.6859634551495018E-3</c:v>
                </c:pt>
                <c:pt idx="600">
                  <c:v>1.6753599114064232E-3</c:v>
                </c:pt>
                <c:pt idx="601">
                  <c:v>1.6541528239202659E-3</c:v>
                </c:pt>
                <c:pt idx="602">
                  <c:v>1.6329457364341086E-3</c:v>
                </c:pt>
                <c:pt idx="603">
                  <c:v>1.6223421926910299E-3</c:v>
                </c:pt>
                <c:pt idx="604">
                  <c:v>1.6117386489479515E-3</c:v>
                </c:pt>
                <c:pt idx="605">
                  <c:v>1.6011351052048729E-3</c:v>
                </c:pt>
                <c:pt idx="606">
                  <c:v>1.5799280177187154E-3</c:v>
                </c:pt>
                <c:pt idx="607">
                  <c:v>1.5587209302325581E-3</c:v>
                </c:pt>
                <c:pt idx="608">
                  <c:v>1.5481173864894794E-3</c:v>
                </c:pt>
                <c:pt idx="609">
                  <c:v>1.5269102990033223E-3</c:v>
                </c:pt>
                <c:pt idx="610">
                  <c:v>1.5163067552602437E-3</c:v>
                </c:pt>
                <c:pt idx="611">
                  <c:v>1.5057032115171651E-3</c:v>
                </c:pt>
              </c:numCache>
            </c:numRef>
          </c:yVal>
          <c:smooth val="1"/>
          <c:extLst>
            <c:ext xmlns:c16="http://schemas.microsoft.com/office/drawing/2014/chart" uri="{C3380CC4-5D6E-409C-BE32-E72D297353CC}">
              <c16:uniqueId val="{00000003-85BE-4240-AF8D-C99F5437B002}"/>
            </c:ext>
          </c:extLst>
        </c:ser>
        <c:dLbls>
          <c:showLegendKey val="0"/>
          <c:showVal val="0"/>
          <c:showCatName val="0"/>
          <c:showSerName val="0"/>
          <c:showPercent val="0"/>
          <c:showBubbleSize val="0"/>
        </c:dLbls>
        <c:axId val="684128720"/>
        <c:axId val="684129112"/>
      </c:scatterChart>
      <c:scatterChart>
        <c:scatterStyle val="smoothMarker"/>
        <c:varyColors val="0"/>
        <c:ser>
          <c:idx val="3"/>
          <c:order val="4"/>
          <c:tx>
            <c:v>Temperature</c:v>
          </c:tx>
          <c:spPr>
            <a:ln w="19050" cap="rnd">
              <a:solidFill>
                <a:srgbClr val="FF0000"/>
              </a:solidFill>
              <a:prstDash val="sysDot"/>
              <a:round/>
            </a:ln>
            <a:effectLst/>
          </c:spPr>
          <c:marker>
            <c:symbol val="none"/>
          </c:marker>
          <c:xVal>
            <c:numRef>
              <c:f>J_native1!$M$44:$M$655</c:f>
              <c:numCache>
                <c:formatCode>General</c:formatCode>
                <c:ptCount val="612"/>
                <c:pt idx="0">
                  <c:v>4.1700000000000001E-3</c:v>
                </c:pt>
                <c:pt idx="1">
                  <c:v>5.7500000000000002E-2</c:v>
                </c:pt>
                <c:pt idx="2">
                  <c:v>0.124</c:v>
                </c:pt>
                <c:pt idx="3">
                  <c:v>0.191</c:v>
                </c:pt>
                <c:pt idx="4">
                  <c:v>0.25800000000000001</c:v>
                </c:pt>
                <c:pt idx="5">
                  <c:v>0.311</c:v>
                </c:pt>
                <c:pt idx="6">
                  <c:v>0.378</c:v>
                </c:pt>
                <c:pt idx="7">
                  <c:v>0.44400000000000001</c:v>
                </c:pt>
                <c:pt idx="8">
                  <c:v>0.51100000000000001</c:v>
                </c:pt>
                <c:pt idx="9">
                  <c:v>0.57799999999999996</c:v>
                </c:pt>
                <c:pt idx="10">
                  <c:v>0.63100000000000001</c:v>
                </c:pt>
                <c:pt idx="11">
                  <c:v>0.69799999999999995</c:v>
                </c:pt>
                <c:pt idx="12">
                  <c:v>0.76400000000000001</c:v>
                </c:pt>
                <c:pt idx="13">
                  <c:v>0.83099999999999996</c:v>
                </c:pt>
                <c:pt idx="14">
                  <c:v>0.88400000000000001</c:v>
                </c:pt>
                <c:pt idx="15">
                  <c:v>0.95099999999999996</c:v>
                </c:pt>
                <c:pt idx="16">
                  <c:v>1.018</c:v>
                </c:pt>
                <c:pt idx="17">
                  <c:v>1.0840000000000001</c:v>
                </c:pt>
                <c:pt idx="18">
                  <c:v>1.151</c:v>
                </c:pt>
                <c:pt idx="19">
                  <c:v>1.204</c:v>
                </c:pt>
                <c:pt idx="20">
                  <c:v>1.2709999999999999</c:v>
                </c:pt>
                <c:pt idx="21">
                  <c:v>1.3380000000000001</c:v>
                </c:pt>
                <c:pt idx="22">
                  <c:v>1.4039999999999999</c:v>
                </c:pt>
                <c:pt idx="23">
                  <c:v>1.458</c:v>
                </c:pt>
                <c:pt idx="24">
                  <c:v>1.524</c:v>
                </c:pt>
                <c:pt idx="25">
                  <c:v>1.591</c:v>
                </c:pt>
                <c:pt idx="26">
                  <c:v>1.6579999999999999</c:v>
                </c:pt>
                <c:pt idx="27">
                  <c:v>1.724</c:v>
                </c:pt>
                <c:pt idx="28">
                  <c:v>1.778</c:v>
                </c:pt>
                <c:pt idx="29">
                  <c:v>1.8440000000000001</c:v>
                </c:pt>
                <c:pt idx="30">
                  <c:v>1.911</c:v>
                </c:pt>
                <c:pt idx="31">
                  <c:v>1.978</c:v>
                </c:pt>
                <c:pt idx="32">
                  <c:v>2.0310000000000001</c:v>
                </c:pt>
                <c:pt idx="33">
                  <c:v>2.0979999999999999</c:v>
                </c:pt>
                <c:pt idx="34">
                  <c:v>2.1640000000000001</c:v>
                </c:pt>
                <c:pt idx="35">
                  <c:v>2.2309999999999999</c:v>
                </c:pt>
                <c:pt idx="36">
                  <c:v>2.298</c:v>
                </c:pt>
                <c:pt idx="37">
                  <c:v>2.351</c:v>
                </c:pt>
                <c:pt idx="38">
                  <c:v>2.4180000000000001</c:v>
                </c:pt>
                <c:pt idx="39">
                  <c:v>2.484</c:v>
                </c:pt>
                <c:pt idx="40">
                  <c:v>2.5510000000000002</c:v>
                </c:pt>
                <c:pt idx="41">
                  <c:v>2.6040000000000001</c:v>
                </c:pt>
                <c:pt idx="42">
                  <c:v>2.6709999999999998</c:v>
                </c:pt>
                <c:pt idx="43">
                  <c:v>2.738</c:v>
                </c:pt>
                <c:pt idx="44">
                  <c:v>2.8039999999999998</c:v>
                </c:pt>
                <c:pt idx="45">
                  <c:v>2.871</c:v>
                </c:pt>
                <c:pt idx="46">
                  <c:v>2.9239999999999999</c:v>
                </c:pt>
                <c:pt idx="47">
                  <c:v>2.9910000000000001</c:v>
                </c:pt>
                <c:pt idx="48">
                  <c:v>3.0579999999999998</c:v>
                </c:pt>
                <c:pt idx="49">
                  <c:v>3.1240000000000001</c:v>
                </c:pt>
                <c:pt idx="50">
                  <c:v>3.1779999999999999</c:v>
                </c:pt>
                <c:pt idx="51">
                  <c:v>3.2440000000000002</c:v>
                </c:pt>
                <c:pt idx="52">
                  <c:v>3.3109999999999999</c:v>
                </c:pt>
                <c:pt idx="53">
                  <c:v>3.3780000000000001</c:v>
                </c:pt>
                <c:pt idx="54">
                  <c:v>3.444</c:v>
                </c:pt>
                <c:pt idx="55">
                  <c:v>3.4980000000000002</c:v>
                </c:pt>
                <c:pt idx="56">
                  <c:v>3.5640000000000001</c:v>
                </c:pt>
                <c:pt idx="57">
                  <c:v>3.6309999999999998</c:v>
                </c:pt>
                <c:pt idx="58">
                  <c:v>3.698</c:v>
                </c:pt>
                <c:pt idx="59">
                  <c:v>3.7509999999999999</c:v>
                </c:pt>
                <c:pt idx="60">
                  <c:v>3.8180000000000001</c:v>
                </c:pt>
                <c:pt idx="61">
                  <c:v>3.8839999999999999</c:v>
                </c:pt>
                <c:pt idx="62">
                  <c:v>3.9510000000000001</c:v>
                </c:pt>
                <c:pt idx="63">
                  <c:v>4.0179999999999998</c:v>
                </c:pt>
                <c:pt idx="64">
                  <c:v>4.0709999999999997</c:v>
                </c:pt>
                <c:pt idx="65">
                  <c:v>4.1379999999999999</c:v>
                </c:pt>
                <c:pt idx="66">
                  <c:v>4.2039999999999997</c:v>
                </c:pt>
                <c:pt idx="67">
                  <c:v>4.2709999999999999</c:v>
                </c:pt>
                <c:pt idx="68">
                  <c:v>4.3380000000000001</c:v>
                </c:pt>
                <c:pt idx="69">
                  <c:v>4.391</c:v>
                </c:pt>
                <c:pt idx="70">
                  <c:v>4.4580000000000002</c:v>
                </c:pt>
                <c:pt idx="71">
                  <c:v>4.524</c:v>
                </c:pt>
                <c:pt idx="72">
                  <c:v>4.5910000000000002</c:v>
                </c:pt>
                <c:pt idx="73">
                  <c:v>4.6440000000000001</c:v>
                </c:pt>
                <c:pt idx="74">
                  <c:v>4.7110000000000003</c:v>
                </c:pt>
                <c:pt idx="75">
                  <c:v>4.7779999999999996</c:v>
                </c:pt>
                <c:pt idx="76">
                  <c:v>4.8440000000000003</c:v>
                </c:pt>
                <c:pt idx="77">
                  <c:v>4.9109999999999996</c:v>
                </c:pt>
                <c:pt idx="78">
                  <c:v>4.9640000000000004</c:v>
                </c:pt>
                <c:pt idx="79">
                  <c:v>5.0309999999999997</c:v>
                </c:pt>
                <c:pt idx="80">
                  <c:v>5.0979999999999999</c:v>
                </c:pt>
                <c:pt idx="81">
                  <c:v>5.1639999999999997</c:v>
                </c:pt>
                <c:pt idx="82">
                  <c:v>5.218</c:v>
                </c:pt>
                <c:pt idx="83">
                  <c:v>5.2839999999999998</c:v>
                </c:pt>
                <c:pt idx="84">
                  <c:v>5.351</c:v>
                </c:pt>
                <c:pt idx="85">
                  <c:v>5.4180000000000001</c:v>
                </c:pt>
                <c:pt idx="86">
                  <c:v>5.484</c:v>
                </c:pt>
                <c:pt idx="87">
                  <c:v>5.5380000000000003</c:v>
                </c:pt>
                <c:pt idx="88">
                  <c:v>5.6040000000000001</c:v>
                </c:pt>
                <c:pt idx="89">
                  <c:v>5.6710000000000003</c:v>
                </c:pt>
                <c:pt idx="90">
                  <c:v>5.7380000000000004</c:v>
                </c:pt>
                <c:pt idx="91">
                  <c:v>5.7910000000000004</c:v>
                </c:pt>
                <c:pt idx="92">
                  <c:v>5.8579999999999997</c:v>
                </c:pt>
                <c:pt idx="93">
                  <c:v>5.9240000000000004</c:v>
                </c:pt>
                <c:pt idx="94">
                  <c:v>5.9909999999999997</c:v>
                </c:pt>
                <c:pt idx="95">
                  <c:v>6.0579999999999998</c:v>
                </c:pt>
                <c:pt idx="96">
                  <c:v>6.1109999999999998</c:v>
                </c:pt>
                <c:pt idx="97">
                  <c:v>6.1779999999999999</c:v>
                </c:pt>
                <c:pt idx="98">
                  <c:v>6.2439999999999998</c:v>
                </c:pt>
                <c:pt idx="99">
                  <c:v>6.3109999999999999</c:v>
                </c:pt>
                <c:pt idx="100">
                  <c:v>6.3639999999999999</c:v>
                </c:pt>
                <c:pt idx="101">
                  <c:v>6.431</c:v>
                </c:pt>
                <c:pt idx="102">
                  <c:v>6.4980000000000002</c:v>
                </c:pt>
                <c:pt idx="103">
                  <c:v>6.5640000000000001</c:v>
                </c:pt>
                <c:pt idx="104">
                  <c:v>6.6310000000000002</c:v>
                </c:pt>
                <c:pt idx="105">
                  <c:v>6.6840000000000002</c:v>
                </c:pt>
                <c:pt idx="106">
                  <c:v>6.7510000000000003</c:v>
                </c:pt>
                <c:pt idx="107">
                  <c:v>6.8179999999999996</c:v>
                </c:pt>
                <c:pt idx="108">
                  <c:v>6.8840000000000003</c:v>
                </c:pt>
                <c:pt idx="109">
                  <c:v>6.9379999999999997</c:v>
                </c:pt>
                <c:pt idx="110">
                  <c:v>7.0039999999999996</c:v>
                </c:pt>
                <c:pt idx="111">
                  <c:v>7.0709999999999997</c:v>
                </c:pt>
                <c:pt idx="112">
                  <c:v>7.1379999999999999</c:v>
                </c:pt>
                <c:pt idx="113">
                  <c:v>7.2039999999999997</c:v>
                </c:pt>
                <c:pt idx="114">
                  <c:v>7.258</c:v>
                </c:pt>
                <c:pt idx="115">
                  <c:v>7.3239999999999998</c:v>
                </c:pt>
                <c:pt idx="116">
                  <c:v>7.391</c:v>
                </c:pt>
                <c:pt idx="117">
                  <c:v>7.4580000000000002</c:v>
                </c:pt>
                <c:pt idx="118">
                  <c:v>7.5110000000000001</c:v>
                </c:pt>
                <c:pt idx="119">
                  <c:v>7.5780000000000003</c:v>
                </c:pt>
                <c:pt idx="120">
                  <c:v>7.6440000000000001</c:v>
                </c:pt>
                <c:pt idx="121">
                  <c:v>7.7110000000000003</c:v>
                </c:pt>
                <c:pt idx="122">
                  <c:v>7.7779999999999996</c:v>
                </c:pt>
                <c:pt idx="123">
                  <c:v>7.8310000000000004</c:v>
                </c:pt>
                <c:pt idx="124">
                  <c:v>7.8979999999999997</c:v>
                </c:pt>
                <c:pt idx="125">
                  <c:v>7.9640000000000004</c:v>
                </c:pt>
                <c:pt idx="126">
                  <c:v>8.0310000000000006</c:v>
                </c:pt>
                <c:pt idx="127">
                  <c:v>8.0839999999999996</c:v>
                </c:pt>
                <c:pt idx="128">
                  <c:v>8.1509999999999998</c:v>
                </c:pt>
                <c:pt idx="129">
                  <c:v>8.218</c:v>
                </c:pt>
                <c:pt idx="130">
                  <c:v>8.2840000000000007</c:v>
                </c:pt>
                <c:pt idx="131">
                  <c:v>8.3510000000000009</c:v>
                </c:pt>
                <c:pt idx="132">
                  <c:v>8.4039999999999999</c:v>
                </c:pt>
                <c:pt idx="133">
                  <c:v>8.4710000000000001</c:v>
                </c:pt>
                <c:pt idx="134">
                  <c:v>8.5380000000000003</c:v>
                </c:pt>
                <c:pt idx="135">
                  <c:v>8.6039999999999992</c:v>
                </c:pt>
                <c:pt idx="136">
                  <c:v>8.6579999999999995</c:v>
                </c:pt>
                <c:pt idx="137">
                  <c:v>8.7240000000000002</c:v>
                </c:pt>
                <c:pt idx="138">
                  <c:v>8.7910000000000004</c:v>
                </c:pt>
                <c:pt idx="139">
                  <c:v>8.8580000000000005</c:v>
                </c:pt>
                <c:pt idx="140">
                  <c:v>8.9239999999999995</c:v>
                </c:pt>
                <c:pt idx="141">
                  <c:v>8.9779999999999998</c:v>
                </c:pt>
                <c:pt idx="142">
                  <c:v>9.0440000000000005</c:v>
                </c:pt>
                <c:pt idx="143">
                  <c:v>9.1110000000000007</c:v>
                </c:pt>
                <c:pt idx="144">
                  <c:v>9.1780000000000008</c:v>
                </c:pt>
                <c:pt idx="145">
                  <c:v>9.2439999999999998</c:v>
                </c:pt>
                <c:pt idx="146">
                  <c:v>9.298</c:v>
                </c:pt>
                <c:pt idx="147">
                  <c:v>9.3640000000000008</c:v>
                </c:pt>
                <c:pt idx="148">
                  <c:v>9.4309999999999992</c:v>
                </c:pt>
                <c:pt idx="149">
                  <c:v>9.4979999999999993</c:v>
                </c:pt>
                <c:pt idx="150">
                  <c:v>9.5510000000000002</c:v>
                </c:pt>
                <c:pt idx="151">
                  <c:v>9.6180000000000003</c:v>
                </c:pt>
                <c:pt idx="152">
                  <c:v>9.6839999999999993</c:v>
                </c:pt>
                <c:pt idx="153">
                  <c:v>9.7509999999999994</c:v>
                </c:pt>
                <c:pt idx="154">
                  <c:v>9.8179999999999996</c:v>
                </c:pt>
                <c:pt idx="155">
                  <c:v>9.8710000000000004</c:v>
                </c:pt>
                <c:pt idx="156">
                  <c:v>9.9380000000000006</c:v>
                </c:pt>
                <c:pt idx="157">
                  <c:v>10.004</c:v>
                </c:pt>
                <c:pt idx="158">
                  <c:v>10.071</c:v>
                </c:pt>
                <c:pt idx="159">
                  <c:v>10.124000000000001</c:v>
                </c:pt>
                <c:pt idx="160">
                  <c:v>10.191000000000001</c:v>
                </c:pt>
                <c:pt idx="161">
                  <c:v>10.257999999999999</c:v>
                </c:pt>
                <c:pt idx="162">
                  <c:v>10.324</c:v>
                </c:pt>
                <c:pt idx="163">
                  <c:v>10.391</c:v>
                </c:pt>
                <c:pt idx="164">
                  <c:v>10.444000000000001</c:v>
                </c:pt>
                <c:pt idx="165">
                  <c:v>10.510999999999999</c:v>
                </c:pt>
                <c:pt idx="166">
                  <c:v>10.577999999999999</c:v>
                </c:pt>
                <c:pt idx="167">
                  <c:v>10.644</c:v>
                </c:pt>
                <c:pt idx="168">
                  <c:v>10.698</c:v>
                </c:pt>
                <c:pt idx="169">
                  <c:v>10.763999999999999</c:v>
                </c:pt>
                <c:pt idx="170">
                  <c:v>10.831</c:v>
                </c:pt>
                <c:pt idx="171">
                  <c:v>10.898</c:v>
                </c:pt>
                <c:pt idx="172">
                  <c:v>10.964</c:v>
                </c:pt>
                <c:pt idx="173">
                  <c:v>11.018000000000001</c:v>
                </c:pt>
                <c:pt idx="174">
                  <c:v>11.084</c:v>
                </c:pt>
                <c:pt idx="175">
                  <c:v>11.151</c:v>
                </c:pt>
                <c:pt idx="176">
                  <c:v>11.218</c:v>
                </c:pt>
                <c:pt idx="177">
                  <c:v>11.271000000000001</c:v>
                </c:pt>
                <c:pt idx="178">
                  <c:v>11.337999999999999</c:v>
                </c:pt>
                <c:pt idx="179">
                  <c:v>11.404</c:v>
                </c:pt>
                <c:pt idx="180">
                  <c:v>11.471</c:v>
                </c:pt>
                <c:pt idx="181">
                  <c:v>11.538</c:v>
                </c:pt>
                <c:pt idx="182">
                  <c:v>11.590999999999999</c:v>
                </c:pt>
                <c:pt idx="183">
                  <c:v>11.657999999999999</c:v>
                </c:pt>
                <c:pt idx="184">
                  <c:v>11.724</c:v>
                </c:pt>
                <c:pt idx="185">
                  <c:v>11.791</c:v>
                </c:pt>
                <c:pt idx="186">
                  <c:v>11.843999999999999</c:v>
                </c:pt>
                <c:pt idx="187">
                  <c:v>11.911</c:v>
                </c:pt>
                <c:pt idx="188">
                  <c:v>11.978</c:v>
                </c:pt>
                <c:pt idx="189">
                  <c:v>12.044</c:v>
                </c:pt>
                <c:pt idx="190">
                  <c:v>12.111000000000001</c:v>
                </c:pt>
                <c:pt idx="191">
                  <c:v>12.164</c:v>
                </c:pt>
                <c:pt idx="192">
                  <c:v>12.231</c:v>
                </c:pt>
                <c:pt idx="193">
                  <c:v>12.298</c:v>
                </c:pt>
                <c:pt idx="194">
                  <c:v>12.364000000000001</c:v>
                </c:pt>
                <c:pt idx="195">
                  <c:v>12.417999999999999</c:v>
                </c:pt>
                <c:pt idx="196">
                  <c:v>12.484</c:v>
                </c:pt>
                <c:pt idx="197">
                  <c:v>12.551</c:v>
                </c:pt>
                <c:pt idx="198">
                  <c:v>12.618</c:v>
                </c:pt>
                <c:pt idx="199">
                  <c:v>12.683999999999999</c:v>
                </c:pt>
                <c:pt idx="200">
                  <c:v>12.738</c:v>
                </c:pt>
                <c:pt idx="201">
                  <c:v>12.804</c:v>
                </c:pt>
                <c:pt idx="202">
                  <c:v>12.871</c:v>
                </c:pt>
                <c:pt idx="203">
                  <c:v>12.938000000000001</c:v>
                </c:pt>
                <c:pt idx="204">
                  <c:v>12.991</c:v>
                </c:pt>
                <c:pt idx="205">
                  <c:v>13.058</c:v>
                </c:pt>
                <c:pt idx="206">
                  <c:v>13.124000000000001</c:v>
                </c:pt>
                <c:pt idx="207">
                  <c:v>13.191000000000001</c:v>
                </c:pt>
                <c:pt idx="208">
                  <c:v>13.257999999999999</c:v>
                </c:pt>
                <c:pt idx="209">
                  <c:v>13.311</c:v>
                </c:pt>
                <c:pt idx="210">
                  <c:v>13.378</c:v>
                </c:pt>
                <c:pt idx="211">
                  <c:v>13.444000000000001</c:v>
                </c:pt>
                <c:pt idx="212">
                  <c:v>13.510999999999999</c:v>
                </c:pt>
                <c:pt idx="213">
                  <c:v>13.577999999999999</c:v>
                </c:pt>
                <c:pt idx="214">
                  <c:v>13.631</c:v>
                </c:pt>
                <c:pt idx="215">
                  <c:v>13.698</c:v>
                </c:pt>
                <c:pt idx="216">
                  <c:v>13.763999999999999</c:v>
                </c:pt>
                <c:pt idx="217">
                  <c:v>13.831</c:v>
                </c:pt>
                <c:pt idx="218">
                  <c:v>13.884</c:v>
                </c:pt>
                <c:pt idx="219">
                  <c:v>13.951000000000001</c:v>
                </c:pt>
                <c:pt idx="220">
                  <c:v>14.018000000000001</c:v>
                </c:pt>
                <c:pt idx="221">
                  <c:v>14.084</c:v>
                </c:pt>
                <c:pt idx="222">
                  <c:v>14.151</c:v>
                </c:pt>
                <c:pt idx="223">
                  <c:v>14.204000000000001</c:v>
                </c:pt>
                <c:pt idx="224">
                  <c:v>14.271000000000001</c:v>
                </c:pt>
                <c:pt idx="225">
                  <c:v>14.337999999999999</c:v>
                </c:pt>
                <c:pt idx="226">
                  <c:v>14.404</c:v>
                </c:pt>
                <c:pt idx="227">
                  <c:v>14.458</c:v>
                </c:pt>
                <c:pt idx="228">
                  <c:v>14.523999999999999</c:v>
                </c:pt>
                <c:pt idx="229">
                  <c:v>14.590999999999999</c:v>
                </c:pt>
                <c:pt idx="230">
                  <c:v>14.657999999999999</c:v>
                </c:pt>
                <c:pt idx="231">
                  <c:v>14.724</c:v>
                </c:pt>
                <c:pt idx="232">
                  <c:v>14.778</c:v>
                </c:pt>
                <c:pt idx="233">
                  <c:v>14.843999999999999</c:v>
                </c:pt>
                <c:pt idx="234">
                  <c:v>14.911</c:v>
                </c:pt>
                <c:pt idx="235">
                  <c:v>14.978</c:v>
                </c:pt>
                <c:pt idx="236">
                  <c:v>15.031000000000001</c:v>
                </c:pt>
                <c:pt idx="237">
                  <c:v>15.098000000000001</c:v>
                </c:pt>
                <c:pt idx="238">
                  <c:v>15.164</c:v>
                </c:pt>
                <c:pt idx="239">
                  <c:v>15.231</c:v>
                </c:pt>
                <c:pt idx="240">
                  <c:v>15.298</c:v>
                </c:pt>
                <c:pt idx="241">
                  <c:v>15.351000000000001</c:v>
                </c:pt>
                <c:pt idx="242">
                  <c:v>15.417999999999999</c:v>
                </c:pt>
                <c:pt idx="243">
                  <c:v>15.484</c:v>
                </c:pt>
                <c:pt idx="244">
                  <c:v>15.551</c:v>
                </c:pt>
                <c:pt idx="245">
                  <c:v>15.603999999999999</c:v>
                </c:pt>
                <c:pt idx="246">
                  <c:v>15.670999999999999</c:v>
                </c:pt>
                <c:pt idx="247">
                  <c:v>15.738</c:v>
                </c:pt>
                <c:pt idx="248">
                  <c:v>15.804</c:v>
                </c:pt>
                <c:pt idx="249">
                  <c:v>15.871</c:v>
                </c:pt>
                <c:pt idx="250">
                  <c:v>15.923999999999999</c:v>
                </c:pt>
                <c:pt idx="251">
                  <c:v>15.991</c:v>
                </c:pt>
                <c:pt idx="252">
                  <c:v>16.058</c:v>
                </c:pt>
                <c:pt idx="253">
                  <c:v>16.123999999999999</c:v>
                </c:pt>
                <c:pt idx="254">
                  <c:v>16.178000000000001</c:v>
                </c:pt>
                <c:pt idx="255">
                  <c:v>16.244</c:v>
                </c:pt>
                <c:pt idx="256">
                  <c:v>16.311</c:v>
                </c:pt>
                <c:pt idx="257">
                  <c:v>16.378</c:v>
                </c:pt>
                <c:pt idx="258">
                  <c:v>16.443999999999999</c:v>
                </c:pt>
                <c:pt idx="259">
                  <c:v>16.498000000000001</c:v>
                </c:pt>
                <c:pt idx="260">
                  <c:v>16.564</c:v>
                </c:pt>
                <c:pt idx="261">
                  <c:v>16.631</c:v>
                </c:pt>
                <c:pt idx="262">
                  <c:v>16.698</c:v>
                </c:pt>
                <c:pt idx="263">
                  <c:v>16.751000000000001</c:v>
                </c:pt>
                <c:pt idx="264">
                  <c:v>16.818000000000001</c:v>
                </c:pt>
                <c:pt idx="265">
                  <c:v>16.884</c:v>
                </c:pt>
                <c:pt idx="266">
                  <c:v>16.951000000000001</c:v>
                </c:pt>
                <c:pt idx="267">
                  <c:v>17.018000000000001</c:v>
                </c:pt>
                <c:pt idx="268">
                  <c:v>17.071000000000002</c:v>
                </c:pt>
                <c:pt idx="269">
                  <c:v>17.138000000000002</c:v>
                </c:pt>
                <c:pt idx="270">
                  <c:v>17.204000000000001</c:v>
                </c:pt>
                <c:pt idx="271">
                  <c:v>17.271000000000001</c:v>
                </c:pt>
                <c:pt idx="272">
                  <c:v>17.324000000000002</c:v>
                </c:pt>
                <c:pt idx="273">
                  <c:v>17.390999999999998</c:v>
                </c:pt>
                <c:pt idx="274">
                  <c:v>17.457999999999998</c:v>
                </c:pt>
                <c:pt idx="275">
                  <c:v>17.524000000000001</c:v>
                </c:pt>
                <c:pt idx="276">
                  <c:v>17.591000000000001</c:v>
                </c:pt>
                <c:pt idx="277">
                  <c:v>17.643999999999998</c:v>
                </c:pt>
                <c:pt idx="278">
                  <c:v>17.710999999999999</c:v>
                </c:pt>
                <c:pt idx="279">
                  <c:v>17.777999999999999</c:v>
                </c:pt>
                <c:pt idx="280">
                  <c:v>17.844000000000001</c:v>
                </c:pt>
                <c:pt idx="281">
                  <c:v>17.911000000000001</c:v>
                </c:pt>
                <c:pt idx="282">
                  <c:v>17.963999999999999</c:v>
                </c:pt>
                <c:pt idx="283">
                  <c:v>18.030999999999999</c:v>
                </c:pt>
                <c:pt idx="284">
                  <c:v>18.097999999999999</c:v>
                </c:pt>
                <c:pt idx="285">
                  <c:v>18.164000000000001</c:v>
                </c:pt>
                <c:pt idx="286">
                  <c:v>18.218</c:v>
                </c:pt>
                <c:pt idx="287">
                  <c:v>18.283999999999999</c:v>
                </c:pt>
                <c:pt idx="288">
                  <c:v>18.350999999999999</c:v>
                </c:pt>
                <c:pt idx="289">
                  <c:v>18.417999999999999</c:v>
                </c:pt>
                <c:pt idx="290">
                  <c:v>18.484000000000002</c:v>
                </c:pt>
                <c:pt idx="291">
                  <c:v>18.538</c:v>
                </c:pt>
                <c:pt idx="292">
                  <c:v>18.603999999999999</c:v>
                </c:pt>
                <c:pt idx="293">
                  <c:v>18.670999999999999</c:v>
                </c:pt>
                <c:pt idx="294">
                  <c:v>18.738</c:v>
                </c:pt>
                <c:pt idx="295">
                  <c:v>18.791</c:v>
                </c:pt>
                <c:pt idx="296">
                  <c:v>18.858000000000001</c:v>
                </c:pt>
                <c:pt idx="297">
                  <c:v>18.923999999999999</c:v>
                </c:pt>
                <c:pt idx="298">
                  <c:v>18.991</c:v>
                </c:pt>
                <c:pt idx="299">
                  <c:v>19.058</c:v>
                </c:pt>
                <c:pt idx="300">
                  <c:v>19.111000000000001</c:v>
                </c:pt>
                <c:pt idx="301">
                  <c:v>19.178000000000001</c:v>
                </c:pt>
                <c:pt idx="302">
                  <c:v>19.244</c:v>
                </c:pt>
                <c:pt idx="303">
                  <c:v>19.311</c:v>
                </c:pt>
                <c:pt idx="304">
                  <c:v>19.364000000000001</c:v>
                </c:pt>
                <c:pt idx="305">
                  <c:v>19.431000000000001</c:v>
                </c:pt>
                <c:pt idx="306">
                  <c:v>19.498000000000001</c:v>
                </c:pt>
                <c:pt idx="307">
                  <c:v>19.564</c:v>
                </c:pt>
                <c:pt idx="308">
                  <c:v>19.631</c:v>
                </c:pt>
                <c:pt idx="309">
                  <c:v>19.684000000000001</c:v>
                </c:pt>
                <c:pt idx="310">
                  <c:v>19.751000000000001</c:v>
                </c:pt>
                <c:pt idx="311">
                  <c:v>19.818000000000001</c:v>
                </c:pt>
                <c:pt idx="312">
                  <c:v>19.884</c:v>
                </c:pt>
                <c:pt idx="313">
                  <c:v>19.937999999999999</c:v>
                </c:pt>
                <c:pt idx="314">
                  <c:v>20.004000000000001</c:v>
                </c:pt>
                <c:pt idx="315">
                  <c:v>20.071000000000002</c:v>
                </c:pt>
                <c:pt idx="316">
                  <c:v>20.138000000000002</c:v>
                </c:pt>
                <c:pt idx="317">
                  <c:v>20.204000000000001</c:v>
                </c:pt>
                <c:pt idx="318">
                  <c:v>20.257999999999999</c:v>
                </c:pt>
                <c:pt idx="319">
                  <c:v>20.324000000000002</c:v>
                </c:pt>
                <c:pt idx="320">
                  <c:v>20.390999999999998</c:v>
                </c:pt>
                <c:pt idx="321">
                  <c:v>20.457999999999998</c:v>
                </c:pt>
                <c:pt idx="322">
                  <c:v>20.510999999999999</c:v>
                </c:pt>
                <c:pt idx="323">
                  <c:v>20.577999999999999</c:v>
                </c:pt>
                <c:pt idx="324">
                  <c:v>20.643999999999998</c:v>
                </c:pt>
                <c:pt idx="325">
                  <c:v>20.710999999999999</c:v>
                </c:pt>
                <c:pt idx="326">
                  <c:v>20.777999999999999</c:v>
                </c:pt>
                <c:pt idx="327">
                  <c:v>20.831</c:v>
                </c:pt>
                <c:pt idx="328">
                  <c:v>20.898</c:v>
                </c:pt>
                <c:pt idx="329">
                  <c:v>20.963999999999999</c:v>
                </c:pt>
                <c:pt idx="330">
                  <c:v>21.030999999999999</c:v>
                </c:pt>
                <c:pt idx="331">
                  <c:v>21.084</c:v>
                </c:pt>
                <c:pt idx="332">
                  <c:v>21.151</c:v>
                </c:pt>
                <c:pt idx="333">
                  <c:v>21.218</c:v>
                </c:pt>
                <c:pt idx="334">
                  <c:v>21.283999999999999</c:v>
                </c:pt>
                <c:pt idx="335">
                  <c:v>21.350999999999999</c:v>
                </c:pt>
                <c:pt idx="336">
                  <c:v>21.404</c:v>
                </c:pt>
                <c:pt idx="337">
                  <c:v>21.471</c:v>
                </c:pt>
                <c:pt idx="338">
                  <c:v>21.538</c:v>
                </c:pt>
                <c:pt idx="339">
                  <c:v>21.603999999999999</c:v>
                </c:pt>
                <c:pt idx="340">
                  <c:v>21.658000000000001</c:v>
                </c:pt>
                <c:pt idx="341">
                  <c:v>21.724</c:v>
                </c:pt>
                <c:pt idx="342">
                  <c:v>21.791</c:v>
                </c:pt>
                <c:pt idx="343">
                  <c:v>21.858000000000001</c:v>
                </c:pt>
                <c:pt idx="344">
                  <c:v>21.923999999999999</c:v>
                </c:pt>
                <c:pt idx="345">
                  <c:v>21.978000000000002</c:v>
                </c:pt>
                <c:pt idx="346">
                  <c:v>22.044</c:v>
                </c:pt>
                <c:pt idx="347">
                  <c:v>22.111000000000001</c:v>
                </c:pt>
                <c:pt idx="348">
                  <c:v>22.178000000000001</c:v>
                </c:pt>
                <c:pt idx="349">
                  <c:v>22.244</c:v>
                </c:pt>
                <c:pt idx="350">
                  <c:v>22.297999999999998</c:v>
                </c:pt>
                <c:pt idx="351">
                  <c:v>22.364000000000001</c:v>
                </c:pt>
                <c:pt idx="352">
                  <c:v>22.431000000000001</c:v>
                </c:pt>
                <c:pt idx="353">
                  <c:v>22.498000000000001</c:v>
                </c:pt>
                <c:pt idx="354">
                  <c:v>22.550999999999998</c:v>
                </c:pt>
                <c:pt idx="355">
                  <c:v>22.617999999999999</c:v>
                </c:pt>
                <c:pt idx="356">
                  <c:v>22.684000000000001</c:v>
                </c:pt>
                <c:pt idx="357">
                  <c:v>22.751000000000001</c:v>
                </c:pt>
                <c:pt idx="358">
                  <c:v>22.818000000000001</c:v>
                </c:pt>
                <c:pt idx="359">
                  <c:v>22.870999999999999</c:v>
                </c:pt>
                <c:pt idx="360">
                  <c:v>22.937999999999999</c:v>
                </c:pt>
                <c:pt idx="361">
                  <c:v>23.004000000000001</c:v>
                </c:pt>
                <c:pt idx="362">
                  <c:v>23.071000000000002</c:v>
                </c:pt>
                <c:pt idx="363">
                  <c:v>23.123999999999999</c:v>
                </c:pt>
                <c:pt idx="364">
                  <c:v>23.190999999999999</c:v>
                </c:pt>
                <c:pt idx="365">
                  <c:v>23.257999999999999</c:v>
                </c:pt>
                <c:pt idx="366">
                  <c:v>23.324000000000002</c:v>
                </c:pt>
                <c:pt idx="367">
                  <c:v>23.390999999999998</c:v>
                </c:pt>
                <c:pt idx="368">
                  <c:v>23.443999999999999</c:v>
                </c:pt>
                <c:pt idx="369">
                  <c:v>23.510999999999999</c:v>
                </c:pt>
                <c:pt idx="370">
                  <c:v>23.577999999999999</c:v>
                </c:pt>
                <c:pt idx="371">
                  <c:v>23.643999999999998</c:v>
                </c:pt>
                <c:pt idx="372">
                  <c:v>23.698</c:v>
                </c:pt>
                <c:pt idx="373">
                  <c:v>23.763999999999999</c:v>
                </c:pt>
                <c:pt idx="374">
                  <c:v>23.831</c:v>
                </c:pt>
                <c:pt idx="375">
                  <c:v>23.898</c:v>
                </c:pt>
                <c:pt idx="376">
                  <c:v>23.963999999999999</c:v>
                </c:pt>
                <c:pt idx="377">
                  <c:v>24.018000000000001</c:v>
                </c:pt>
                <c:pt idx="378">
                  <c:v>24.084</c:v>
                </c:pt>
                <c:pt idx="379">
                  <c:v>24.151</c:v>
                </c:pt>
                <c:pt idx="380">
                  <c:v>24.218</c:v>
                </c:pt>
                <c:pt idx="381">
                  <c:v>24.271000000000001</c:v>
                </c:pt>
                <c:pt idx="382">
                  <c:v>24.338000000000001</c:v>
                </c:pt>
                <c:pt idx="383">
                  <c:v>24.404</c:v>
                </c:pt>
                <c:pt idx="384">
                  <c:v>24.471</c:v>
                </c:pt>
                <c:pt idx="385">
                  <c:v>24.538</c:v>
                </c:pt>
                <c:pt idx="386">
                  <c:v>24.591000000000001</c:v>
                </c:pt>
                <c:pt idx="387">
                  <c:v>24.658000000000001</c:v>
                </c:pt>
                <c:pt idx="388">
                  <c:v>24.724</c:v>
                </c:pt>
                <c:pt idx="389">
                  <c:v>24.791</c:v>
                </c:pt>
                <c:pt idx="390">
                  <c:v>24.844000000000001</c:v>
                </c:pt>
                <c:pt idx="391">
                  <c:v>24.911000000000001</c:v>
                </c:pt>
                <c:pt idx="392">
                  <c:v>24.978000000000002</c:v>
                </c:pt>
                <c:pt idx="393">
                  <c:v>25.044</c:v>
                </c:pt>
                <c:pt idx="394">
                  <c:v>25.111000000000001</c:v>
                </c:pt>
                <c:pt idx="395">
                  <c:v>25.164000000000001</c:v>
                </c:pt>
                <c:pt idx="396">
                  <c:v>25.231000000000002</c:v>
                </c:pt>
                <c:pt idx="397">
                  <c:v>25.297999999999998</c:v>
                </c:pt>
                <c:pt idx="398">
                  <c:v>25.364000000000001</c:v>
                </c:pt>
                <c:pt idx="399">
                  <c:v>25.417999999999999</c:v>
                </c:pt>
                <c:pt idx="400">
                  <c:v>25.484000000000002</c:v>
                </c:pt>
                <c:pt idx="401">
                  <c:v>25.550999999999998</c:v>
                </c:pt>
                <c:pt idx="402">
                  <c:v>25.617999999999999</c:v>
                </c:pt>
                <c:pt idx="403">
                  <c:v>25.684000000000001</c:v>
                </c:pt>
                <c:pt idx="404">
                  <c:v>25.738</c:v>
                </c:pt>
                <c:pt idx="405">
                  <c:v>25.803999999999998</c:v>
                </c:pt>
                <c:pt idx="406">
                  <c:v>25.870999999999999</c:v>
                </c:pt>
                <c:pt idx="407">
                  <c:v>25.937999999999999</c:v>
                </c:pt>
                <c:pt idx="408">
                  <c:v>25.991</c:v>
                </c:pt>
                <c:pt idx="409">
                  <c:v>26.058</c:v>
                </c:pt>
                <c:pt idx="410">
                  <c:v>26.123999999999999</c:v>
                </c:pt>
                <c:pt idx="411">
                  <c:v>26.190999999999999</c:v>
                </c:pt>
                <c:pt idx="412">
                  <c:v>26.257999999999999</c:v>
                </c:pt>
                <c:pt idx="413">
                  <c:v>26.311</c:v>
                </c:pt>
                <c:pt idx="414">
                  <c:v>26.378</c:v>
                </c:pt>
                <c:pt idx="415">
                  <c:v>26.443999999999999</c:v>
                </c:pt>
                <c:pt idx="416">
                  <c:v>26.510999999999999</c:v>
                </c:pt>
                <c:pt idx="417">
                  <c:v>26.577999999999999</c:v>
                </c:pt>
                <c:pt idx="418">
                  <c:v>26.631</c:v>
                </c:pt>
                <c:pt idx="419">
                  <c:v>26.698</c:v>
                </c:pt>
                <c:pt idx="420">
                  <c:v>26.763999999999999</c:v>
                </c:pt>
                <c:pt idx="421">
                  <c:v>26.831</c:v>
                </c:pt>
                <c:pt idx="422">
                  <c:v>26.884</c:v>
                </c:pt>
                <c:pt idx="423">
                  <c:v>26.951000000000001</c:v>
                </c:pt>
                <c:pt idx="424">
                  <c:v>27.018000000000001</c:v>
                </c:pt>
                <c:pt idx="425">
                  <c:v>27.084</c:v>
                </c:pt>
                <c:pt idx="426">
                  <c:v>27.151</c:v>
                </c:pt>
                <c:pt idx="427">
                  <c:v>27.204000000000001</c:v>
                </c:pt>
                <c:pt idx="428">
                  <c:v>27.271000000000001</c:v>
                </c:pt>
                <c:pt idx="429">
                  <c:v>27.338000000000001</c:v>
                </c:pt>
                <c:pt idx="430">
                  <c:v>27.404</c:v>
                </c:pt>
                <c:pt idx="431">
                  <c:v>27.457999999999998</c:v>
                </c:pt>
                <c:pt idx="432">
                  <c:v>27.524000000000001</c:v>
                </c:pt>
                <c:pt idx="433">
                  <c:v>27.591000000000001</c:v>
                </c:pt>
                <c:pt idx="434">
                  <c:v>27.658000000000001</c:v>
                </c:pt>
                <c:pt idx="435">
                  <c:v>27.724</c:v>
                </c:pt>
                <c:pt idx="436">
                  <c:v>27.777999999999999</c:v>
                </c:pt>
                <c:pt idx="437">
                  <c:v>27.844000000000001</c:v>
                </c:pt>
                <c:pt idx="438">
                  <c:v>27.911000000000001</c:v>
                </c:pt>
                <c:pt idx="439">
                  <c:v>27.978000000000002</c:v>
                </c:pt>
                <c:pt idx="440">
                  <c:v>28.030999999999999</c:v>
                </c:pt>
                <c:pt idx="441">
                  <c:v>28.097999999999999</c:v>
                </c:pt>
                <c:pt idx="442">
                  <c:v>28.164000000000001</c:v>
                </c:pt>
                <c:pt idx="443">
                  <c:v>28.231000000000002</c:v>
                </c:pt>
                <c:pt idx="444">
                  <c:v>28.297999999999998</c:v>
                </c:pt>
                <c:pt idx="445">
                  <c:v>28.350999999999999</c:v>
                </c:pt>
                <c:pt idx="446">
                  <c:v>28.417999999999999</c:v>
                </c:pt>
                <c:pt idx="447">
                  <c:v>28.484000000000002</c:v>
                </c:pt>
                <c:pt idx="448">
                  <c:v>28.550999999999998</c:v>
                </c:pt>
                <c:pt idx="449">
                  <c:v>28.603999999999999</c:v>
                </c:pt>
                <c:pt idx="450">
                  <c:v>28.670999999999999</c:v>
                </c:pt>
                <c:pt idx="451">
                  <c:v>28.738</c:v>
                </c:pt>
                <c:pt idx="452">
                  <c:v>28.803999999999998</c:v>
                </c:pt>
                <c:pt idx="453">
                  <c:v>28.870999999999999</c:v>
                </c:pt>
                <c:pt idx="454">
                  <c:v>28.923999999999999</c:v>
                </c:pt>
                <c:pt idx="455">
                  <c:v>28.991</c:v>
                </c:pt>
                <c:pt idx="456">
                  <c:v>29.058</c:v>
                </c:pt>
                <c:pt idx="457">
                  <c:v>29.123999999999999</c:v>
                </c:pt>
                <c:pt idx="458">
                  <c:v>29.178000000000001</c:v>
                </c:pt>
                <c:pt idx="459">
                  <c:v>29.244</c:v>
                </c:pt>
                <c:pt idx="460">
                  <c:v>29.311</c:v>
                </c:pt>
                <c:pt idx="461">
                  <c:v>29.378</c:v>
                </c:pt>
                <c:pt idx="462">
                  <c:v>29.443999999999999</c:v>
                </c:pt>
                <c:pt idx="463">
                  <c:v>29.498000000000001</c:v>
                </c:pt>
                <c:pt idx="464">
                  <c:v>29.564</c:v>
                </c:pt>
                <c:pt idx="465">
                  <c:v>29.631</c:v>
                </c:pt>
                <c:pt idx="466">
                  <c:v>29.698</c:v>
                </c:pt>
                <c:pt idx="467">
                  <c:v>29.751000000000001</c:v>
                </c:pt>
                <c:pt idx="468">
                  <c:v>29.818000000000001</c:v>
                </c:pt>
                <c:pt idx="469">
                  <c:v>29.884</c:v>
                </c:pt>
                <c:pt idx="470">
                  <c:v>29.951000000000001</c:v>
                </c:pt>
                <c:pt idx="471">
                  <c:v>30.018000000000001</c:v>
                </c:pt>
                <c:pt idx="472">
                  <c:v>30.071000000000002</c:v>
                </c:pt>
                <c:pt idx="473">
                  <c:v>30.138000000000002</c:v>
                </c:pt>
                <c:pt idx="474">
                  <c:v>30.204000000000001</c:v>
                </c:pt>
                <c:pt idx="475">
                  <c:v>30.271000000000001</c:v>
                </c:pt>
                <c:pt idx="476">
                  <c:v>30.324000000000002</c:v>
                </c:pt>
                <c:pt idx="477">
                  <c:v>30.390999999999998</c:v>
                </c:pt>
                <c:pt idx="478">
                  <c:v>30.457999999999998</c:v>
                </c:pt>
                <c:pt idx="479">
                  <c:v>30.524000000000001</c:v>
                </c:pt>
                <c:pt idx="480">
                  <c:v>30.591000000000001</c:v>
                </c:pt>
                <c:pt idx="481">
                  <c:v>30.643999999999998</c:v>
                </c:pt>
                <c:pt idx="482">
                  <c:v>30.710999999999999</c:v>
                </c:pt>
                <c:pt idx="483">
                  <c:v>30.777999999999999</c:v>
                </c:pt>
                <c:pt idx="484">
                  <c:v>30.844000000000001</c:v>
                </c:pt>
                <c:pt idx="485">
                  <c:v>30.911000000000001</c:v>
                </c:pt>
                <c:pt idx="486">
                  <c:v>30.963999999999999</c:v>
                </c:pt>
                <c:pt idx="487">
                  <c:v>31.030999999999999</c:v>
                </c:pt>
                <c:pt idx="488">
                  <c:v>31.097999999999999</c:v>
                </c:pt>
                <c:pt idx="489">
                  <c:v>31.164000000000001</c:v>
                </c:pt>
                <c:pt idx="490">
                  <c:v>31.218</c:v>
                </c:pt>
                <c:pt idx="491">
                  <c:v>31.283999999999999</c:v>
                </c:pt>
                <c:pt idx="492">
                  <c:v>31.350999999999999</c:v>
                </c:pt>
                <c:pt idx="493">
                  <c:v>31.417999999999999</c:v>
                </c:pt>
                <c:pt idx="494">
                  <c:v>31.484000000000002</c:v>
                </c:pt>
                <c:pt idx="495">
                  <c:v>31.538</c:v>
                </c:pt>
                <c:pt idx="496">
                  <c:v>31.603999999999999</c:v>
                </c:pt>
                <c:pt idx="497">
                  <c:v>31.670999999999999</c:v>
                </c:pt>
                <c:pt idx="498">
                  <c:v>31.738</c:v>
                </c:pt>
                <c:pt idx="499">
                  <c:v>31.791</c:v>
                </c:pt>
                <c:pt idx="500">
                  <c:v>31.858000000000001</c:v>
                </c:pt>
                <c:pt idx="501">
                  <c:v>31.923999999999999</c:v>
                </c:pt>
                <c:pt idx="502">
                  <c:v>31.991</c:v>
                </c:pt>
                <c:pt idx="503">
                  <c:v>32.058</c:v>
                </c:pt>
                <c:pt idx="504">
                  <c:v>32.110999999999997</c:v>
                </c:pt>
                <c:pt idx="505">
                  <c:v>32.177999999999997</c:v>
                </c:pt>
                <c:pt idx="506">
                  <c:v>32.244</c:v>
                </c:pt>
                <c:pt idx="507">
                  <c:v>32.311</c:v>
                </c:pt>
                <c:pt idx="508">
                  <c:v>32.363999999999997</c:v>
                </c:pt>
                <c:pt idx="509">
                  <c:v>32.430999999999997</c:v>
                </c:pt>
                <c:pt idx="510">
                  <c:v>32.497999999999998</c:v>
                </c:pt>
                <c:pt idx="511">
                  <c:v>32.564</c:v>
                </c:pt>
                <c:pt idx="512">
                  <c:v>32.631</c:v>
                </c:pt>
                <c:pt idx="513">
                  <c:v>32.683999999999997</c:v>
                </c:pt>
                <c:pt idx="514">
                  <c:v>32.750999999999998</c:v>
                </c:pt>
                <c:pt idx="515">
                  <c:v>32.817999999999998</c:v>
                </c:pt>
                <c:pt idx="516">
                  <c:v>32.884</c:v>
                </c:pt>
                <c:pt idx="517">
                  <c:v>32.938000000000002</c:v>
                </c:pt>
                <c:pt idx="518">
                  <c:v>33.003999999999998</c:v>
                </c:pt>
                <c:pt idx="519">
                  <c:v>33.070999999999998</c:v>
                </c:pt>
                <c:pt idx="520">
                  <c:v>33.137999999999998</c:v>
                </c:pt>
                <c:pt idx="521">
                  <c:v>33.204000000000001</c:v>
                </c:pt>
                <c:pt idx="522">
                  <c:v>33.258000000000003</c:v>
                </c:pt>
                <c:pt idx="523">
                  <c:v>33.323999999999998</c:v>
                </c:pt>
                <c:pt idx="524">
                  <c:v>33.390999999999998</c:v>
                </c:pt>
                <c:pt idx="525">
                  <c:v>33.457999999999998</c:v>
                </c:pt>
                <c:pt idx="526">
                  <c:v>33.511000000000003</c:v>
                </c:pt>
                <c:pt idx="527">
                  <c:v>33.578000000000003</c:v>
                </c:pt>
                <c:pt idx="528">
                  <c:v>33.643999999999998</c:v>
                </c:pt>
                <c:pt idx="529">
                  <c:v>33.710999999999999</c:v>
                </c:pt>
                <c:pt idx="530">
                  <c:v>33.777999999999999</c:v>
                </c:pt>
                <c:pt idx="531">
                  <c:v>33.831000000000003</c:v>
                </c:pt>
                <c:pt idx="532">
                  <c:v>33.898000000000003</c:v>
                </c:pt>
                <c:pt idx="533">
                  <c:v>33.963999999999999</c:v>
                </c:pt>
                <c:pt idx="534">
                  <c:v>34.030999999999999</c:v>
                </c:pt>
                <c:pt idx="535">
                  <c:v>34.084000000000003</c:v>
                </c:pt>
                <c:pt idx="536">
                  <c:v>34.151000000000003</c:v>
                </c:pt>
                <c:pt idx="537">
                  <c:v>34.218000000000004</c:v>
                </c:pt>
                <c:pt idx="538">
                  <c:v>34.283999999999999</c:v>
                </c:pt>
                <c:pt idx="539">
                  <c:v>34.350999999999999</c:v>
                </c:pt>
                <c:pt idx="540">
                  <c:v>34.404000000000003</c:v>
                </c:pt>
                <c:pt idx="541">
                  <c:v>34.470999999999997</c:v>
                </c:pt>
                <c:pt idx="542">
                  <c:v>34.537999999999997</c:v>
                </c:pt>
                <c:pt idx="543">
                  <c:v>34.603999999999999</c:v>
                </c:pt>
                <c:pt idx="544">
                  <c:v>34.658000000000001</c:v>
                </c:pt>
                <c:pt idx="545">
                  <c:v>34.723999999999997</c:v>
                </c:pt>
                <c:pt idx="546">
                  <c:v>34.790999999999997</c:v>
                </c:pt>
                <c:pt idx="547">
                  <c:v>34.857999999999997</c:v>
                </c:pt>
                <c:pt idx="548">
                  <c:v>34.923999999999999</c:v>
                </c:pt>
                <c:pt idx="549">
                  <c:v>34.978000000000002</c:v>
                </c:pt>
                <c:pt idx="550">
                  <c:v>35.043999999999997</c:v>
                </c:pt>
                <c:pt idx="551">
                  <c:v>35.110999999999997</c:v>
                </c:pt>
                <c:pt idx="552">
                  <c:v>35.177999999999997</c:v>
                </c:pt>
                <c:pt idx="553">
                  <c:v>35.244</c:v>
                </c:pt>
                <c:pt idx="554">
                  <c:v>35.298000000000002</c:v>
                </c:pt>
                <c:pt idx="555">
                  <c:v>35.363999999999997</c:v>
                </c:pt>
                <c:pt idx="556">
                  <c:v>35.430999999999997</c:v>
                </c:pt>
                <c:pt idx="557">
                  <c:v>35.497999999999998</c:v>
                </c:pt>
                <c:pt idx="558">
                  <c:v>35.551000000000002</c:v>
                </c:pt>
                <c:pt idx="559">
                  <c:v>35.618000000000002</c:v>
                </c:pt>
                <c:pt idx="560">
                  <c:v>35.683999999999997</c:v>
                </c:pt>
                <c:pt idx="561">
                  <c:v>35.750999999999998</c:v>
                </c:pt>
                <c:pt idx="562">
                  <c:v>35.817999999999998</c:v>
                </c:pt>
                <c:pt idx="563">
                  <c:v>35.871000000000002</c:v>
                </c:pt>
                <c:pt idx="564">
                  <c:v>35.938000000000002</c:v>
                </c:pt>
                <c:pt idx="565">
                  <c:v>36.003999999999998</c:v>
                </c:pt>
                <c:pt idx="566">
                  <c:v>36.070999999999998</c:v>
                </c:pt>
                <c:pt idx="567">
                  <c:v>36.124000000000002</c:v>
                </c:pt>
                <c:pt idx="568">
                  <c:v>36.191000000000003</c:v>
                </c:pt>
                <c:pt idx="569">
                  <c:v>36.258000000000003</c:v>
                </c:pt>
                <c:pt idx="570">
                  <c:v>36.323999999999998</c:v>
                </c:pt>
                <c:pt idx="571">
                  <c:v>36.390999999999998</c:v>
                </c:pt>
                <c:pt idx="572">
                  <c:v>36.444000000000003</c:v>
                </c:pt>
                <c:pt idx="573">
                  <c:v>36.511000000000003</c:v>
                </c:pt>
                <c:pt idx="574">
                  <c:v>36.578000000000003</c:v>
                </c:pt>
                <c:pt idx="575">
                  <c:v>36.643999999999998</c:v>
                </c:pt>
                <c:pt idx="576">
                  <c:v>36.698</c:v>
                </c:pt>
                <c:pt idx="577">
                  <c:v>36.764000000000003</c:v>
                </c:pt>
                <c:pt idx="578">
                  <c:v>36.831000000000003</c:v>
                </c:pt>
                <c:pt idx="579">
                  <c:v>36.898000000000003</c:v>
                </c:pt>
                <c:pt idx="580">
                  <c:v>36.963999999999999</c:v>
                </c:pt>
                <c:pt idx="581">
                  <c:v>37.018000000000001</c:v>
                </c:pt>
                <c:pt idx="582">
                  <c:v>37.084000000000003</c:v>
                </c:pt>
                <c:pt idx="583">
                  <c:v>37.151000000000003</c:v>
                </c:pt>
                <c:pt idx="584">
                  <c:v>37.218000000000004</c:v>
                </c:pt>
                <c:pt idx="585">
                  <c:v>37.271000000000001</c:v>
                </c:pt>
                <c:pt idx="586">
                  <c:v>37.338000000000001</c:v>
                </c:pt>
                <c:pt idx="587">
                  <c:v>37.404000000000003</c:v>
                </c:pt>
                <c:pt idx="588">
                  <c:v>37.470999999999997</c:v>
                </c:pt>
                <c:pt idx="589">
                  <c:v>37.537999999999997</c:v>
                </c:pt>
                <c:pt idx="590">
                  <c:v>37.591000000000001</c:v>
                </c:pt>
                <c:pt idx="591">
                  <c:v>37.658000000000001</c:v>
                </c:pt>
                <c:pt idx="592">
                  <c:v>37.723999999999997</c:v>
                </c:pt>
                <c:pt idx="593">
                  <c:v>37.790999999999997</c:v>
                </c:pt>
                <c:pt idx="594">
                  <c:v>37.844000000000001</c:v>
                </c:pt>
                <c:pt idx="595">
                  <c:v>37.911000000000001</c:v>
                </c:pt>
                <c:pt idx="596">
                  <c:v>37.978000000000002</c:v>
                </c:pt>
                <c:pt idx="597">
                  <c:v>38.043999999999997</c:v>
                </c:pt>
                <c:pt idx="598">
                  <c:v>38.110999999999997</c:v>
                </c:pt>
                <c:pt idx="599">
                  <c:v>38.164000000000001</c:v>
                </c:pt>
                <c:pt idx="600">
                  <c:v>38.231000000000002</c:v>
                </c:pt>
                <c:pt idx="601">
                  <c:v>38.298000000000002</c:v>
                </c:pt>
                <c:pt idx="602">
                  <c:v>38.363999999999997</c:v>
                </c:pt>
                <c:pt idx="603">
                  <c:v>38.417999999999999</c:v>
                </c:pt>
                <c:pt idx="604">
                  <c:v>38.484000000000002</c:v>
                </c:pt>
                <c:pt idx="605">
                  <c:v>38.551000000000002</c:v>
                </c:pt>
                <c:pt idx="606">
                  <c:v>38.618000000000002</c:v>
                </c:pt>
                <c:pt idx="607">
                  <c:v>38.683999999999997</c:v>
                </c:pt>
                <c:pt idx="608">
                  <c:v>38.738</c:v>
                </c:pt>
                <c:pt idx="609">
                  <c:v>38.804000000000002</c:v>
                </c:pt>
                <c:pt idx="610">
                  <c:v>38.871000000000002</c:v>
                </c:pt>
                <c:pt idx="611">
                  <c:v>38.938000000000002</c:v>
                </c:pt>
              </c:numCache>
            </c:numRef>
          </c:xVal>
          <c:yVal>
            <c:numRef>
              <c:f>J_native1!$K$44:$K$655</c:f>
              <c:numCache>
                <c:formatCode>General</c:formatCode>
                <c:ptCount val="612"/>
                <c:pt idx="0">
                  <c:v>100</c:v>
                </c:pt>
                <c:pt idx="1">
                  <c:v>99</c:v>
                </c:pt>
                <c:pt idx="2">
                  <c:v>99.6</c:v>
                </c:pt>
                <c:pt idx="3">
                  <c:v>100</c:v>
                </c:pt>
                <c:pt idx="4">
                  <c:v>99.6</c:v>
                </c:pt>
                <c:pt idx="5">
                  <c:v>99</c:v>
                </c:pt>
                <c:pt idx="6">
                  <c:v>100</c:v>
                </c:pt>
                <c:pt idx="7">
                  <c:v>100</c:v>
                </c:pt>
                <c:pt idx="8">
                  <c:v>99.2</c:v>
                </c:pt>
                <c:pt idx="9">
                  <c:v>100</c:v>
                </c:pt>
                <c:pt idx="10">
                  <c:v>99</c:v>
                </c:pt>
                <c:pt idx="11">
                  <c:v>100</c:v>
                </c:pt>
                <c:pt idx="12">
                  <c:v>99</c:v>
                </c:pt>
                <c:pt idx="13">
                  <c:v>100</c:v>
                </c:pt>
                <c:pt idx="14">
                  <c:v>99</c:v>
                </c:pt>
                <c:pt idx="15">
                  <c:v>100</c:v>
                </c:pt>
                <c:pt idx="16">
                  <c:v>99</c:v>
                </c:pt>
                <c:pt idx="17">
                  <c:v>100</c:v>
                </c:pt>
                <c:pt idx="18">
                  <c:v>99</c:v>
                </c:pt>
                <c:pt idx="19">
                  <c:v>100</c:v>
                </c:pt>
                <c:pt idx="20">
                  <c:v>99.4</c:v>
                </c:pt>
                <c:pt idx="21">
                  <c:v>100</c:v>
                </c:pt>
                <c:pt idx="22">
                  <c:v>99.4</c:v>
                </c:pt>
                <c:pt idx="23">
                  <c:v>99.8</c:v>
                </c:pt>
                <c:pt idx="24">
                  <c:v>100</c:v>
                </c:pt>
                <c:pt idx="25">
                  <c:v>99.4</c:v>
                </c:pt>
                <c:pt idx="26">
                  <c:v>100</c:v>
                </c:pt>
                <c:pt idx="27">
                  <c:v>99</c:v>
                </c:pt>
                <c:pt idx="28">
                  <c:v>100</c:v>
                </c:pt>
                <c:pt idx="29">
                  <c:v>99</c:v>
                </c:pt>
                <c:pt idx="30">
                  <c:v>100</c:v>
                </c:pt>
                <c:pt idx="31">
                  <c:v>99</c:v>
                </c:pt>
                <c:pt idx="32">
                  <c:v>100</c:v>
                </c:pt>
                <c:pt idx="33">
                  <c:v>99.2</c:v>
                </c:pt>
                <c:pt idx="34">
                  <c:v>100</c:v>
                </c:pt>
                <c:pt idx="35">
                  <c:v>99.6</c:v>
                </c:pt>
                <c:pt idx="36">
                  <c:v>99</c:v>
                </c:pt>
                <c:pt idx="37">
                  <c:v>100</c:v>
                </c:pt>
                <c:pt idx="38">
                  <c:v>99.2</c:v>
                </c:pt>
                <c:pt idx="39">
                  <c:v>100</c:v>
                </c:pt>
                <c:pt idx="40">
                  <c:v>99</c:v>
                </c:pt>
                <c:pt idx="41">
                  <c:v>100</c:v>
                </c:pt>
                <c:pt idx="42">
                  <c:v>99</c:v>
                </c:pt>
                <c:pt idx="43">
                  <c:v>100</c:v>
                </c:pt>
                <c:pt idx="44">
                  <c:v>99</c:v>
                </c:pt>
                <c:pt idx="45">
                  <c:v>100</c:v>
                </c:pt>
                <c:pt idx="46">
                  <c:v>99</c:v>
                </c:pt>
                <c:pt idx="47">
                  <c:v>100</c:v>
                </c:pt>
                <c:pt idx="48">
                  <c:v>99</c:v>
                </c:pt>
                <c:pt idx="49">
                  <c:v>99.8</c:v>
                </c:pt>
                <c:pt idx="50">
                  <c:v>99</c:v>
                </c:pt>
                <c:pt idx="51">
                  <c:v>100</c:v>
                </c:pt>
                <c:pt idx="52">
                  <c:v>99.4</c:v>
                </c:pt>
                <c:pt idx="53">
                  <c:v>100</c:v>
                </c:pt>
                <c:pt idx="54">
                  <c:v>99.8</c:v>
                </c:pt>
                <c:pt idx="55">
                  <c:v>99.4</c:v>
                </c:pt>
                <c:pt idx="56">
                  <c:v>100</c:v>
                </c:pt>
                <c:pt idx="57">
                  <c:v>99</c:v>
                </c:pt>
                <c:pt idx="58">
                  <c:v>100</c:v>
                </c:pt>
                <c:pt idx="59">
                  <c:v>99.6</c:v>
                </c:pt>
                <c:pt idx="60">
                  <c:v>100</c:v>
                </c:pt>
                <c:pt idx="61">
                  <c:v>99.2</c:v>
                </c:pt>
                <c:pt idx="62">
                  <c:v>100</c:v>
                </c:pt>
                <c:pt idx="63">
                  <c:v>99</c:v>
                </c:pt>
                <c:pt idx="64">
                  <c:v>100</c:v>
                </c:pt>
                <c:pt idx="65">
                  <c:v>99.4</c:v>
                </c:pt>
                <c:pt idx="66">
                  <c:v>100</c:v>
                </c:pt>
                <c:pt idx="67">
                  <c:v>99</c:v>
                </c:pt>
                <c:pt idx="68">
                  <c:v>100</c:v>
                </c:pt>
                <c:pt idx="69">
                  <c:v>99</c:v>
                </c:pt>
                <c:pt idx="70">
                  <c:v>100</c:v>
                </c:pt>
                <c:pt idx="71">
                  <c:v>99</c:v>
                </c:pt>
                <c:pt idx="72">
                  <c:v>100</c:v>
                </c:pt>
                <c:pt idx="73">
                  <c:v>99</c:v>
                </c:pt>
                <c:pt idx="74">
                  <c:v>100</c:v>
                </c:pt>
                <c:pt idx="75">
                  <c:v>99</c:v>
                </c:pt>
                <c:pt idx="76">
                  <c:v>100</c:v>
                </c:pt>
                <c:pt idx="77">
                  <c:v>99.8</c:v>
                </c:pt>
                <c:pt idx="78">
                  <c:v>99.4</c:v>
                </c:pt>
                <c:pt idx="79">
                  <c:v>99</c:v>
                </c:pt>
                <c:pt idx="80">
                  <c:v>98.2</c:v>
                </c:pt>
                <c:pt idx="81">
                  <c:v>99.8</c:v>
                </c:pt>
                <c:pt idx="82">
                  <c:v>101</c:v>
                </c:pt>
                <c:pt idx="83">
                  <c:v>103</c:v>
                </c:pt>
                <c:pt idx="84">
                  <c:v>105</c:v>
                </c:pt>
                <c:pt idx="85">
                  <c:v>107</c:v>
                </c:pt>
                <c:pt idx="86">
                  <c:v>109.6</c:v>
                </c:pt>
                <c:pt idx="87">
                  <c:v>110.2</c:v>
                </c:pt>
                <c:pt idx="88">
                  <c:v>113</c:v>
                </c:pt>
                <c:pt idx="89">
                  <c:v>114</c:v>
                </c:pt>
                <c:pt idx="90">
                  <c:v>116</c:v>
                </c:pt>
                <c:pt idx="91">
                  <c:v>117</c:v>
                </c:pt>
                <c:pt idx="92">
                  <c:v>119</c:v>
                </c:pt>
                <c:pt idx="93">
                  <c:v>120.6</c:v>
                </c:pt>
                <c:pt idx="94">
                  <c:v>122</c:v>
                </c:pt>
                <c:pt idx="95">
                  <c:v>123.6</c:v>
                </c:pt>
                <c:pt idx="96">
                  <c:v>125</c:v>
                </c:pt>
                <c:pt idx="97">
                  <c:v>127</c:v>
                </c:pt>
                <c:pt idx="98">
                  <c:v>128.4</c:v>
                </c:pt>
                <c:pt idx="99">
                  <c:v>130</c:v>
                </c:pt>
                <c:pt idx="100">
                  <c:v>131</c:v>
                </c:pt>
                <c:pt idx="101">
                  <c:v>133</c:v>
                </c:pt>
                <c:pt idx="102">
                  <c:v>134.80000000000001</c:v>
                </c:pt>
                <c:pt idx="103">
                  <c:v>136</c:v>
                </c:pt>
                <c:pt idx="104">
                  <c:v>138</c:v>
                </c:pt>
                <c:pt idx="105">
                  <c:v>139.4</c:v>
                </c:pt>
                <c:pt idx="106">
                  <c:v>141</c:v>
                </c:pt>
                <c:pt idx="107">
                  <c:v>143</c:v>
                </c:pt>
                <c:pt idx="108">
                  <c:v>144</c:v>
                </c:pt>
                <c:pt idx="109">
                  <c:v>145.80000000000001</c:v>
                </c:pt>
                <c:pt idx="110">
                  <c:v>147.19999999999999</c:v>
                </c:pt>
                <c:pt idx="111">
                  <c:v>149</c:v>
                </c:pt>
                <c:pt idx="112">
                  <c:v>150</c:v>
                </c:pt>
                <c:pt idx="113">
                  <c:v>150.19999999999999</c:v>
                </c:pt>
                <c:pt idx="114">
                  <c:v>150</c:v>
                </c:pt>
                <c:pt idx="115">
                  <c:v>150</c:v>
                </c:pt>
                <c:pt idx="116">
                  <c:v>150</c:v>
                </c:pt>
                <c:pt idx="117">
                  <c:v>150</c:v>
                </c:pt>
                <c:pt idx="118">
                  <c:v>150</c:v>
                </c:pt>
                <c:pt idx="119">
                  <c:v>150</c:v>
                </c:pt>
                <c:pt idx="120">
                  <c:v>150</c:v>
                </c:pt>
                <c:pt idx="121">
                  <c:v>149.19999999999999</c:v>
                </c:pt>
                <c:pt idx="122">
                  <c:v>150</c:v>
                </c:pt>
                <c:pt idx="123">
                  <c:v>149.4</c:v>
                </c:pt>
                <c:pt idx="124">
                  <c:v>149</c:v>
                </c:pt>
                <c:pt idx="125">
                  <c:v>149.4</c:v>
                </c:pt>
                <c:pt idx="126">
                  <c:v>149</c:v>
                </c:pt>
                <c:pt idx="127">
                  <c:v>149</c:v>
                </c:pt>
                <c:pt idx="128">
                  <c:v>149.6</c:v>
                </c:pt>
                <c:pt idx="129">
                  <c:v>150</c:v>
                </c:pt>
                <c:pt idx="130">
                  <c:v>149.6</c:v>
                </c:pt>
                <c:pt idx="131">
                  <c:v>149</c:v>
                </c:pt>
                <c:pt idx="132">
                  <c:v>149.80000000000001</c:v>
                </c:pt>
                <c:pt idx="133">
                  <c:v>150</c:v>
                </c:pt>
                <c:pt idx="134">
                  <c:v>149.19999999999999</c:v>
                </c:pt>
                <c:pt idx="135">
                  <c:v>150</c:v>
                </c:pt>
                <c:pt idx="136">
                  <c:v>150</c:v>
                </c:pt>
                <c:pt idx="137">
                  <c:v>149.6</c:v>
                </c:pt>
                <c:pt idx="138">
                  <c:v>150</c:v>
                </c:pt>
                <c:pt idx="139">
                  <c:v>149.6</c:v>
                </c:pt>
                <c:pt idx="140">
                  <c:v>150</c:v>
                </c:pt>
                <c:pt idx="141">
                  <c:v>149.80000000000001</c:v>
                </c:pt>
                <c:pt idx="142">
                  <c:v>149</c:v>
                </c:pt>
                <c:pt idx="143">
                  <c:v>149.80000000000001</c:v>
                </c:pt>
                <c:pt idx="144">
                  <c:v>149</c:v>
                </c:pt>
                <c:pt idx="145">
                  <c:v>149.80000000000001</c:v>
                </c:pt>
                <c:pt idx="146">
                  <c:v>150</c:v>
                </c:pt>
                <c:pt idx="147">
                  <c:v>149</c:v>
                </c:pt>
                <c:pt idx="148">
                  <c:v>149.4</c:v>
                </c:pt>
                <c:pt idx="149">
                  <c:v>150</c:v>
                </c:pt>
                <c:pt idx="150">
                  <c:v>150</c:v>
                </c:pt>
                <c:pt idx="151">
                  <c:v>149.80000000000001</c:v>
                </c:pt>
                <c:pt idx="152">
                  <c:v>150</c:v>
                </c:pt>
                <c:pt idx="153">
                  <c:v>149.80000000000001</c:v>
                </c:pt>
                <c:pt idx="154">
                  <c:v>149.80000000000001</c:v>
                </c:pt>
                <c:pt idx="155">
                  <c:v>150</c:v>
                </c:pt>
                <c:pt idx="156">
                  <c:v>149</c:v>
                </c:pt>
                <c:pt idx="157">
                  <c:v>150</c:v>
                </c:pt>
                <c:pt idx="158">
                  <c:v>149</c:v>
                </c:pt>
                <c:pt idx="159">
                  <c:v>150</c:v>
                </c:pt>
                <c:pt idx="160">
                  <c:v>151</c:v>
                </c:pt>
                <c:pt idx="161">
                  <c:v>153</c:v>
                </c:pt>
                <c:pt idx="162">
                  <c:v>154.19999999999999</c:v>
                </c:pt>
                <c:pt idx="163">
                  <c:v>156</c:v>
                </c:pt>
                <c:pt idx="164">
                  <c:v>157.80000000000001</c:v>
                </c:pt>
                <c:pt idx="165">
                  <c:v>159</c:v>
                </c:pt>
                <c:pt idx="166">
                  <c:v>161.80000000000001</c:v>
                </c:pt>
                <c:pt idx="167">
                  <c:v>163</c:v>
                </c:pt>
                <c:pt idx="168">
                  <c:v>164</c:v>
                </c:pt>
                <c:pt idx="169">
                  <c:v>166</c:v>
                </c:pt>
                <c:pt idx="170">
                  <c:v>168</c:v>
                </c:pt>
                <c:pt idx="171">
                  <c:v>169.4</c:v>
                </c:pt>
                <c:pt idx="172">
                  <c:v>171</c:v>
                </c:pt>
                <c:pt idx="173">
                  <c:v>172.8</c:v>
                </c:pt>
                <c:pt idx="174">
                  <c:v>174</c:v>
                </c:pt>
                <c:pt idx="175">
                  <c:v>175.8</c:v>
                </c:pt>
                <c:pt idx="176">
                  <c:v>177</c:v>
                </c:pt>
                <c:pt idx="177">
                  <c:v>179</c:v>
                </c:pt>
                <c:pt idx="178">
                  <c:v>180.4</c:v>
                </c:pt>
                <c:pt idx="179">
                  <c:v>182</c:v>
                </c:pt>
                <c:pt idx="180">
                  <c:v>184</c:v>
                </c:pt>
                <c:pt idx="181">
                  <c:v>186</c:v>
                </c:pt>
                <c:pt idx="182">
                  <c:v>186.8</c:v>
                </c:pt>
                <c:pt idx="183">
                  <c:v>188.2</c:v>
                </c:pt>
                <c:pt idx="184">
                  <c:v>190</c:v>
                </c:pt>
                <c:pt idx="185">
                  <c:v>192</c:v>
                </c:pt>
                <c:pt idx="186">
                  <c:v>193</c:v>
                </c:pt>
                <c:pt idx="187">
                  <c:v>195</c:v>
                </c:pt>
                <c:pt idx="188">
                  <c:v>197</c:v>
                </c:pt>
                <c:pt idx="189">
                  <c:v>198</c:v>
                </c:pt>
                <c:pt idx="190">
                  <c:v>200</c:v>
                </c:pt>
                <c:pt idx="191">
                  <c:v>201</c:v>
                </c:pt>
                <c:pt idx="192">
                  <c:v>200</c:v>
                </c:pt>
                <c:pt idx="193">
                  <c:v>200</c:v>
                </c:pt>
                <c:pt idx="194">
                  <c:v>200</c:v>
                </c:pt>
                <c:pt idx="195">
                  <c:v>200</c:v>
                </c:pt>
                <c:pt idx="196">
                  <c:v>200</c:v>
                </c:pt>
                <c:pt idx="197">
                  <c:v>200</c:v>
                </c:pt>
                <c:pt idx="198">
                  <c:v>200</c:v>
                </c:pt>
                <c:pt idx="199">
                  <c:v>200</c:v>
                </c:pt>
                <c:pt idx="200">
                  <c:v>200</c:v>
                </c:pt>
                <c:pt idx="201">
                  <c:v>199.4</c:v>
                </c:pt>
                <c:pt idx="202">
                  <c:v>200</c:v>
                </c:pt>
                <c:pt idx="203">
                  <c:v>200</c:v>
                </c:pt>
                <c:pt idx="204">
                  <c:v>200</c:v>
                </c:pt>
                <c:pt idx="205">
                  <c:v>200</c:v>
                </c:pt>
                <c:pt idx="206">
                  <c:v>199</c:v>
                </c:pt>
                <c:pt idx="207">
                  <c:v>199</c:v>
                </c:pt>
                <c:pt idx="208">
                  <c:v>200</c:v>
                </c:pt>
                <c:pt idx="209">
                  <c:v>199</c:v>
                </c:pt>
                <c:pt idx="210">
                  <c:v>199</c:v>
                </c:pt>
                <c:pt idx="211">
                  <c:v>199</c:v>
                </c:pt>
                <c:pt idx="212">
                  <c:v>199</c:v>
                </c:pt>
                <c:pt idx="213">
                  <c:v>199</c:v>
                </c:pt>
                <c:pt idx="214">
                  <c:v>199.2</c:v>
                </c:pt>
                <c:pt idx="215">
                  <c:v>199.2</c:v>
                </c:pt>
                <c:pt idx="216">
                  <c:v>199</c:v>
                </c:pt>
                <c:pt idx="217">
                  <c:v>199</c:v>
                </c:pt>
                <c:pt idx="218">
                  <c:v>199</c:v>
                </c:pt>
                <c:pt idx="219">
                  <c:v>199</c:v>
                </c:pt>
                <c:pt idx="220">
                  <c:v>199</c:v>
                </c:pt>
                <c:pt idx="221">
                  <c:v>199</c:v>
                </c:pt>
                <c:pt idx="222">
                  <c:v>199</c:v>
                </c:pt>
                <c:pt idx="223">
                  <c:v>199</c:v>
                </c:pt>
                <c:pt idx="224">
                  <c:v>199</c:v>
                </c:pt>
                <c:pt idx="225">
                  <c:v>199</c:v>
                </c:pt>
                <c:pt idx="226">
                  <c:v>199</c:v>
                </c:pt>
                <c:pt idx="227">
                  <c:v>200</c:v>
                </c:pt>
                <c:pt idx="228">
                  <c:v>199.4</c:v>
                </c:pt>
                <c:pt idx="229">
                  <c:v>200</c:v>
                </c:pt>
                <c:pt idx="230">
                  <c:v>200</c:v>
                </c:pt>
                <c:pt idx="231">
                  <c:v>200</c:v>
                </c:pt>
                <c:pt idx="232">
                  <c:v>200</c:v>
                </c:pt>
                <c:pt idx="233">
                  <c:v>200</c:v>
                </c:pt>
                <c:pt idx="234">
                  <c:v>200</c:v>
                </c:pt>
                <c:pt idx="235">
                  <c:v>200</c:v>
                </c:pt>
                <c:pt idx="236">
                  <c:v>200</c:v>
                </c:pt>
                <c:pt idx="237">
                  <c:v>200</c:v>
                </c:pt>
                <c:pt idx="238">
                  <c:v>200</c:v>
                </c:pt>
                <c:pt idx="239">
                  <c:v>201.8</c:v>
                </c:pt>
                <c:pt idx="240">
                  <c:v>203</c:v>
                </c:pt>
                <c:pt idx="241">
                  <c:v>205</c:v>
                </c:pt>
                <c:pt idx="242">
                  <c:v>207</c:v>
                </c:pt>
                <c:pt idx="243">
                  <c:v>209</c:v>
                </c:pt>
                <c:pt idx="244">
                  <c:v>210.4</c:v>
                </c:pt>
                <c:pt idx="245">
                  <c:v>212</c:v>
                </c:pt>
                <c:pt idx="246">
                  <c:v>213.8</c:v>
                </c:pt>
                <c:pt idx="247">
                  <c:v>215</c:v>
                </c:pt>
                <c:pt idx="248">
                  <c:v>217</c:v>
                </c:pt>
                <c:pt idx="249">
                  <c:v>219</c:v>
                </c:pt>
                <c:pt idx="250">
                  <c:v>220</c:v>
                </c:pt>
                <c:pt idx="251">
                  <c:v>222</c:v>
                </c:pt>
                <c:pt idx="252">
                  <c:v>223</c:v>
                </c:pt>
                <c:pt idx="253">
                  <c:v>225</c:v>
                </c:pt>
                <c:pt idx="254">
                  <c:v>226.2</c:v>
                </c:pt>
                <c:pt idx="255">
                  <c:v>228</c:v>
                </c:pt>
                <c:pt idx="256">
                  <c:v>229.2</c:v>
                </c:pt>
                <c:pt idx="257">
                  <c:v>231.8</c:v>
                </c:pt>
                <c:pt idx="258">
                  <c:v>233</c:v>
                </c:pt>
                <c:pt idx="259">
                  <c:v>234</c:v>
                </c:pt>
                <c:pt idx="260">
                  <c:v>236</c:v>
                </c:pt>
                <c:pt idx="261">
                  <c:v>238</c:v>
                </c:pt>
                <c:pt idx="262">
                  <c:v>239.6</c:v>
                </c:pt>
                <c:pt idx="263">
                  <c:v>240.4</c:v>
                </c:pt>
                <c:pt idx="264">
                  <c:v>243</c:v>
                </c:pt>
                <c:pt idx="265">
                  <c:v>244</c:v>
                </c:pt>
                <c:pt idx="266">
                  <c:v>246</c:v>
                </c:pt>
                <c:pt idx="267">
                  <c:v>247.2</c:v>
                </c:pt>
                <c:pt idx="268">
                  <c:v>249</c:v>
                </c:pt>
                <c:pt idx="269">
                  <c:v>250</c:v>
                </c:pt>
                <c:pt idx="270">
                  <c:v>251</c:v>
                </c:pt>
                <c:pt idx="271">
                  <c:v>251</c:v>
                </c:pt>
                <c:pt idx="272">
                  <c:v>250</c:v>
                </c:pt>
                <c:pt idx="273">
                  <c:v>250</c:v>
                </c:pt>
                <c:pt idx="274">
                  <c:v>250</c:v>
                </c:pt>
                <c:pt idx="275">
                  <c:v>250</c:v>
                </c:pt>
                <c:pt idx="276">
                  <c:v>250</c:v>
                </c:pt>
                <c:pt idx="277">
                  <c:v>250</c:v>
                </c:pt>
                <c:pt idx="278">
                  <c:v>250</c:v>
                </c:pt>
                <c:pt idx="279">
                  <c:v>250</c:v>
                </c:pt>
                <c:pt idx="280">
                  <c:v>250</c:v>
                </c:pt>
                <c:pt idx="281">
                  <c:v>250</c:v>
                </c:pt>
                <c:pt idx="282">
                  <c:v>249</c:v>
                </c:pt>
                <c:pt idx="283">
                  <c:v>249</c:v>
                </c:pt>
                <c:pt idx="284">
                  <c:v>250</c:v>
                </c:pt>
                <c:pt idx="285">
                  <c:v>249.4</c:v>
                </c:pt>
                <c:pt idx="286">
                  <c:v>249</c:v>
                </c:pt>
                <c:pt idx="287">
                  <c:v>249.2</c:v>
                </c:pt>
                <c:pt idx="288">
                  <c:v>250</c:v>
                </c:pt>
                <c:pt idx="289">
                  <c:v>249.8</c:v>
                </c:pt>
                <c:pt idx="290">
                  <c:v>250</c:v>
                </c:pt>
                <c:pt idx="291">
                  <c:v>249</c:v>
                </c:pt>
                <c:pt idx="292">
                  <c:v>250</c:v>
                </c:pt>
                <c:pt idx="293">
                  <c:v>249</c:v>
                </c:pt>
                <c:pt idx="294">
                  <c:v>249.4</c:v>
                </c:pt>
                <c:pt idx="295">
                  <c:v>250</c:v>
                </c:pt>
                <c:pt idx="296">
                  <c:v>249</c:v>
                </c:pt>
                <c:pt idx="297">
                  <c:v>249.2</c:v>
                </c:pt>
                <c:pt idx="298">
                  <c:v>250</c:v>
                </c:pt>
                <c:pt idx="299">
                  <c:v>249.8</c:v>
                </c:pt>
                <c:pt idx="300">
                  <c:v>250</c:v>
                </c:pt>
                <c:pt idx="301">
                  <c:v>249.6</c:v>
                </c:pt>
                <c:pt idx="302">
                  <c:v>250</c:v>
                </c:pt>
                <c:pt idx="303">
                  <c:v>250</c:v>
                </c:pt>
                <c:pt idx="304">
                  <c:v>249.6</c:v>
                </c:pt>
                <c:pt idx="305">
                  <c:v>250</c:v>
                </c:pt>
                <c:pt idx="306">
                  <c:v>250</c:v>
                </c:pt>
                <c:pt idx="307">
                  <c:v>250</c:v>
                </c:pt>
                <c:pt idx="308">
                  <c:v>249</c:v>
                </c:pt>
                <c:pt idx="309">
                  <c:v>250</c:v>
                </c:pt>
                <c:pt idx="310">
                  <c:v>249.2</c:v>
                </c:pt>
                <c:pt idx="311">
                  <c:v>250</c:v>
                </c:pt>
                <c:pt idx="312">
                  <c:v>249.2</c:v>
                </c:pt>
                <c:pt idx="313">
                  <c:v>249.4</c:v>
                </c:pt>
                <c:pt idx="314">
                  <c:v>249</c:v>
                </c:pt>
                <c:pt idx="315">
                  <c:v>249.6</c:v>
                </c:pt>
                <c:pt idx="316">
                  <c:v>250</c:v>
                </c:pt>
                <c:pt idx="317">
                  <c:v>250.4</c:v>
                </c:pt>
                <c:pt idx="318">
                  <c:v>252</c:v>
                </c:pt>
                <c:pt idx="319">
                  <c:v>254</c:v>
                </c:pt>
                <c:pt idx="320">
                  <c:v>256</c:v>
                </c:pt>
                <c:pt idx="321">
                  <c:v>257.8</c:v>
                </c:pt>
                <c:pt idx="322">
                  <c:v>259</c:v>
                </c:pt>
                <c:pt idx="323">
                  <c:v>261</c:v>
                </c:pt>
                <c:pt idx="324">
                  <c:v>262.60000000000002</c:v>
                </c:pt>
                <c:pt idx="325">
                  <c:v>264</c:v>
                </c:pt>
                <c:pt idx="326">
                  <c:v>266</c:v>
                </c:pt>
                <c:pt idx="327">
                  <c:v>267.2</c:v>
                </c:pt>
                <c:pt idx="328">
                  <c:v>269</c:v>
                </c:pt>
                <c:pt idx="329">
                  <c:v>271</c:v>
                </c:pt>
                <c:pt idx="330">
                  <c:v>273</c:v>
                </c:pt>
                <c:pt idx="331">
                  <c:v>274</c:v>
                </c:pt>
                <c:pt idx="332">
                  <c:v>276</c:v>
                </c:pt>
                <c:pt idx="333">
                  <c:v>277</c:v>
                </c:pt>
                <c:pt idx="334">
                  <c:v>279</c:v>
                </c:pt>
                <c:pt idx="335">
                  <c:v>280.60000000000002</c:v>
                </c:pt>
                <c:pt idx="336">
                  <c:v>282</c:v>
                </c:pt>
                <c:pt idx="337">
                  <c:v>284</c:v>
                </c:pt>
                <c:pt idx="338">
                  <c:v>285.39999999999998</c:v>
                </c:pt>
                <c:pt idx="339">
                  <c:v>287</c:v>
                </c:pt>
                <c:pt idx="340">
                  <c:v>288</c:v>
                </c:pt>
                <c:pt idx="341">
                  <c:v>290</c:v>
                </c:pt>
                <c:pt idx="342">
                  <c:v>291.8</c:v>
                </c:pt>
                <c:pt idx="343">
                  <c:v>293</c:v>
                </c:pt>
                <c:pt idx="344">
                  <c:v>295</c:v>
                </c:pt>
                <c:pt idx="345">
                  <c:v>296.39999999999998</c:v>
                </c:pt>
                <c:pt idx="346">
                  <c:v>298</c:v>
                </c:pt>
                <c:pt idx="347">
                  <c:v>299.39999999999998</c:v>
                </c:pt>
                <c:pt idx="348">
                  <c:v>301</c:v>
                </c:pt>
                <c:pt idx="349">
                  <c:v>301</c:v>
                </c:pt>
                <c:pt idx="350">
                  <c:v>301</c:v>
                </c:pt>
                <c:pt idx="351">
                  <c:v>300</c:v>
                </c:pt>
                <c:pt idx="352">
                  <c:v>300</c:v>
                </c:pt>
                <c:pt idx="353">
                  <c:v>300</c:v>
                </c:pt>
                <c:pt idx="354">
                  <c:v>300</c:v>
                </c:pt>
                <c:pt idx="355">
                  <c:v>300</c:v>
                </c:pt>
                <c:pt idx="356">
                  <c:v>300</c:v>
                </c:pt>
                <c:pt idx="357">
                  <c:v>300</c:v>
                </c:pt>
                <c:pt idx="358">
                  <c:v>299</c:v>
                </c:pt>
                <c:pt idx="359">
                  <c:v>299.8</c:v>
                </c:pt>
                <c:pt idx="360">
                  <c:v>300</c:v>
                </c:pt>
                <c:pt idx="361">
                  <c:v>299.2</c:v>
                </c:pt>
                <c:pt idx="362">
                  <c:v>299</c:v>
                </c:pt>
                <c:pt idx="363">
                  <c:v>299.39999999999998</c:v>
                </c:pt>
                <c:pt idx="364">
                  <c:v>300</c:v>
                </c:pt>
                <c:pt idx="365">
                  <c:v>299</c:v>
                </c:pt>
                <c:pt idx="366">
                  <c:v>299</c:v>
                </c:pt>
                <c:pt idx="367">
                  <c:v>299</c:v>
                </c:pt>
                <c:pt idx="368">
                  <c:v>299.60000000000002</c:v>
                </c:pt>
                <c:pt idx="369">
                  <c:v>300</c:v>
                </c:pt>
                <c:pt idx="370">
                  <c:v>300</c:v>
                </c:pt>
                <c:pt idx="371">
                  <c:v>300</c:v>
                </c:pt>
                <c:pt idx="372">
                  <c:v>300</c:v>
                </c:pt>
                <c:pt idx="373">
                  <c:v>300</c:v>
                </c:pt>
                <c:pt idx="374">
                  <c:v>300</c:v>
                </c:pt>
                <c:pt idx="375">
                  <c:v>300</c:v>
                </c:pt>
                <c:pt idx="376">
                  <c:v>299</c:v>
                </c:pt>
                <c:pt idx="377">
                  <c:v>299</c:v>
                </c:pt>
                <c:pt idx="378">
                  <c:v>300</c:v>
                </c:pt>
                <c:pt idx="379">
                  <c:v>300</c:v>
                </c:pt>
                <c:pt idx="380">
                  <c:v>299</c:v>
                </c:pt>
                <c:pt idx="381">
                  <c:v>299</c:v>
                </c:pt>
                <c:pt idx="382">
                  <c:v>299</c:v>
                </c:pt>
                <c:pt idx="383">
                  <c:v>299.2</c:v>
                </c:pt>
                <c:pt idx="384">
                  <c:v>300</c:v>
                </c:pt>
                <c:pt idx="385">
                  <c:v>300</c:v>
                </c:pt>
                <c:pt idx="386">
                  <c:v>299.39999999999998</c:v>
                </c:pt>
                <c:pt idx="387">
                  <c:v>299</c:v>
                </c:pt>
                <c:pt idx="388">
                  <c:v>299</c:v>
                </c:pt>
                <c:pt idx="389">
                  <c:v>299</c:v>
                </c:pt>
                <c:pt idx="390">
                  <c:v>299</c:v>
                </c:pt>
                <c:pt idx="391">
                  <c:v>300</c:v>
                </c:pt>
                <c:pt idx="392">
                  <c:v>300</c:v>
                </c:pt>
                <c:pt idx="393">
                  <c:v>299.8</c:v>
                </c:pt>
                <c:pt idx="394">
                  <c:v>299.8</c:v>
                </c:pt>
                <c:pt idx="395">
                  <c:v>300</c:v>
                </c:pt>
                <c:pt idx="396">
                  <c:v>301</c:v>
                </c:pt>
                <c:pt idx="397">
                  <c:v>303</c:v>
                </c:pt>
                <c:pt idx="398">
                  <c:v>305</c:v>
                </c:pt>
                <c:pt idx="399">
                  <c:v>306</c:v>
                </c:pt>
                <c:pt idx="400">
                  <c:v>308.39999999999998</c:v>
                </c:pt>
                <c:pt idx="401">
                  <c:v>310</c:v>
                </c:pt>
                <c:pt idx="402">
                  <c:v>312</c:v>
                </c:pt>
                <c:pt idx="403">
                  <c:v>314</c:v>
                </c:pt>
                <c:pt idx="404">
                  <c:v>315</c:v>
                </c:pt>
                <c:pt idx="405">
                  <c:v>317</c:v>
                </c:pt>
                <c:pt idx="406">
                  <c:v>318</c:v>
                </c:pt>
                <c:pt idx="407">
                  <c:v>320</c:v>
                </c:pt>
                <c:pt idx="408">
                  <c:v>321</c:v>
                </c:pt>
                <c:pt idx="409">
                  <c:v>323</c:v>
                </c:pt>
                <c:pt idx="410">
                  <c:v>325</c:v>
                </c:pt>
                <c:pt idx="411">
                  <c:v>326.39999999999998</c:v>
                </c:pt>
                <c:pt idx="412">
                  <c:v>328</c:v>
                </c:pt>
                <c:pt idx="413">
                  <c:v>329.8</c:v>
                </c:pt>
                <c:pt idx="414">
                  <c:v>331</c:v>
                </c:pt>
                <c:pt idx="415">
                  <c:v>332.8</c:v>
                </c:pt>
                <c:pt idx="416">
                  <c:v>334</c:v>
                </c:pt>
                <c:pt idx="417">
                  <c:v>336</c:v>
                </c:pt>
                <c:pt idx="418">
                  <c:v>337.6</c:v>
                </c:pt>
                <c:pt idx="419">
                  <c:v>339</c:v>
                </c:pt>
                <c:pt idx="420">
                  <c:v>340.6</c:v>
                </c:pt>
                <c:pt idx="421">
                  <c:v>343</c:v>
                </c:pt>
                <c:pt idx="422">
                  <c:v>344</c:v>
                </c:pt>
                <c:pt idx="423">
                  <c:v>345.2</c:v>
                </c:pt>
                <c:pt idx="424">
                  <c:v>347</c:v>
                </c:pt>
                <c:pt idx="425">
                  <c:v>349</c:v>
                </c:pt>
                <c:pt idx="426">
                  <c:v>350</c:v>
                </c:pt>
                <c:pt idx="427">
                  <c:v>351.6</c:v>
                </c:pt>
                <c:pt idx="428">
                  <c:v>353</c:v>
                </c:pt>
                <c:pt idx="429">
                  <c:v>355</c:v>
                </c:pt>
                <c:pt idx="430">
                  <c:v>357</c:v>
                </c:pt>
                <c:pt idx="431">
                  <c:v>358</c:v>
                </c:pt>
                <c:pt idx="432">
                  <c:v>360</c:v>
                </c:pt>
                <c:pt idx="433">
                  <c:v>361</c:v>
                </c:pt>
                <c:pt idx="434">
                  <c:v>363</c:v>
                </c:pt>
                <c:pt idx="435">
                  <c:v>365</c:v>
                </c:pt>
                <c:pt idx="436">
                  <c:v>366</c:v>
                </c:pt>
                <c:pt idx="437">
                  <c:v>368</c:v>
                </c:pt>
                <c:pt idx="438">
                  <c:v>369</c:v>
                </c:pt>
                <c:pt idx="439">
                  <c:v>371</c:v>
                </c:pt>
                <c:pt idx="440">
                  <c:v>373</c:v>
                </c:pt>
                <c:pt idx="441">
                  <c:v>374</c:v>
                </c:pt>
                <c:pt idx="442">
                  <c:v>376</c:v>
                </c:pt>
                <c:pt idx="443">
                  <c:v>377</c:v>
                </c:pt>
                <c:pt idx="444">
                  <c:v>379</c:v>
                </c:pt>
                <c:pt idx="445">
                  <c:v>380</c:v>
                </c:pt>
                <c:pt idx="446">
                  <c:v>382</c:v>
                </c:pt>
                <c:pt idx="447">
                  <c:v>383.8</c:v>
                </c:pt>
                <c:pt idx="448">
                  <c:v>385</c:v>
                </c:pt>
                <c:pt idx="449">
                  <c:v>387</c:v>
                </c:pt>
                <c:pt idx="450">
                  <c:v>388.4</c:v>
                </c:pt>
                <c:pt idx="451">
                  <c:v>390</c:v>
                </c:pt>
                <c:pt idx="452">
                  <c:v>391.4</c:v>
                </c:pt>
                <c:pt idx="453">
                  <c:v>393</c:v>
                </c:pt>
                <c:pt idx="454">
                  <c:v>394.8</c:v>
                </c:pt>
                <c:pt idx="455">
                  <c:v>396.2</c:v>
                </c:pt>
                <c:pt idx="456">
                  <c:v>398</c:v>
                </c:pt>
                <c:pt idx="457">
                  <c:v>400</c:v>
                </c:pt>
                <c:pt idx="458">
                  <c:v>401</c:v>
                </c:pt>
                <c:pt idx="459">
                  <c:v>402.6</c:v>
                </c:pt>
                <c:pt idx="460">
                  <c:v>404</c:v>
                </c:pt>
                <c:pt idx="461">
                  <c:v>406</c:v>
                </c:pt>
                <c:pt idx="462">
                  <c:v>408</c:v>
                </c:pt>
                <c:pt idx="463">
                  <c:v>409</c:v>
                </c:pt>
                <c:pt idx="464">
                  <c:v>410.2</c:v>
                </c:pt>
                <c:pt idx="465">
                  <c:v>412</c:v>
                </c:pt>
                <c:pt idx="466">
                  <c:v>414</c:v>
                </c:pt>
                <c:pt idx="467">
                  <c:v>415</c:v>
                </c:pt>
                <c:pt idx="468">
                  <c:v>417</c:v>
                </c:pt>
                <c:pt idx="469">
                  <c:v>418</c:v>
                </c:pt>
                <c:pt idx="470">
                  <c:v>420.6</c:v>
                </c:pt>
                <c:pt idx="471">
                  <c:v>422</c:v>
                </c:pt>
                <c:pt idx="472">
                  <c:v>423</c:v>
                </c:pt>
                <c:pt idx="473">
                  <c:v>425</c:v>
                </c:pt>
                <c:pt idx="474">
                  <c:v>427</c:v>
                </c:pt>
                <c:pt idx="475">
                  <c:v>428.4</c:v>
                </c:pt>
                <c:pt idx="476">
                  <c:v>429</c:v>
                </c:pt>
                <c:pt idx="477">
                  <c:v>431</c:v>
                </c:pt>
                <c:pt idx="478">
                  <c:v>433</c:v>
                </c:pt>
                <c:pt idx="479">
                  <c:v>434.8</c:v>
                </c:pt>
                <c:pt idx="480">
                  <c:v>436</c:v>
                </c:pt>
                <c:pt idx="481">
                  <c:v>438</c:v>
                </c:pt>
                <c:pt idx="482">
                  <c:v>439</c:v>
                </c:pt>
                <c:pt idx="483">
                  <c:v>441</c:v>
                </c:pt>
                <c:pt idx="484">
                  <c:v>442.4</c:v>
                </c:pt>
                <c:pt idx="485">
                  <c:v>444</c:v>
                </c:pt>
                <c:pt idx="486">
                  <c:v>445.8</c:v>
                </c:pt>
                <c:pt idx="487">
                  <c:v>447.2</c:v>
                </c:pt>
                <c:pt idx="488">
                  <c:v>449</c:v>
                </c:pt>
                <c:pt idx="489">
                  <c:v>450.2</c:v>
                </c:pt>
                <c:pt idx="490">
                  <c:v>452</c:v>
                </c:pt>
                <c:pt idx="491">
                  <c:v>453.6</c:v>
                </c:pt>
                <c:pt idx="492">
                  <c:v>455</c:v>
                </c:pt>
                <c:pt idx="493">
                  <c:v>457</c:v>
                </c:pt>
                <c:pt idx="494">
                  <c:v>458</c:v>
                </c:pt>
                <c:pt idx="495">
                  <c:v>460</c:v>
                </c:pt>
                <c:pt idx="496">
                  <c:v>461.2</c:v>
                </c:pt>
                <c:pt idx="497">
                  <c:v>463</c:v>
                </c:pt>
                <c:pt idx="498">
                  <c:v>465</c:v>
                </c:pt>
                <c:pt idx="499">
                  <c:v>466</c:v>
                </c:pt>
                <c:pt idx="500">
                  <c:v>468</c:v>
                </c:pt>
                <c:pt idx="501">
                  <c:v>469</c:v>
                </c:pt>
                <c:pt idx="502">
                  <c:v>471</c:v>
                </c:pt>
                <c:pt idx="503">
                  <c:v>473</c:v>
                </c:pt>
                <c:pt idx="504">
                  <c:v>474</c:v>
                </c:pt>
                <c:pt idx="505">
                  <c:v>476</c:v>
                </c:pt>
                <c:pt idx="506">
                  <c:v>478</c:v>
                </c:pt>
                <c:pt idx="507">
                  <c:v>479</c:v>
                </c:pt>
                <c:pt idx="508">
                  <c:v>481</c:v>
                </c:pt>
                <c:pt idx="509">
                  <c:v>482</c:v>
                </c:pt>
                <c:pt idx="510">
                  <c:v>484</c:v>
                </c:pt>
                <c:pt idx="511">
                  <c:v>485.8</c:v>
                </c:pt>
                <c:pt idx="512">
                  <c:v>487</c:v>
                </c:pt>
                <c:pt idx="513">
                  <c:v>488</c:v>
                </c:pt>
                <c:pt idx="514">
                  <c:v>490.4</c:v>
                </c:pt>
                <c:pt idx="515">
                  <c:v>492</c:v>
                </c:pt>
                <c:pt idx="516">
                  <c:v>493.4</c:v>
                </c:pt>
                <c:pt idx="517">
                  <c:v>495</c:v>
                </c:pt>
                <c:pt idx="518">
                  <c:v>496.8</c:v>
                </c:pt>
                <c:pt idx="519">
                  <c:v>498</c:v>
                </c:pt>
                <c:pt idx="520">
                  <c:v>500</c:v>
                </c:pt>
                <c:pt idx="521">
                  <c:v>502</c:v>
                </c:pt>
                <c:pt idx="522">
                  <c:v>503</c:v>
                </c:pt>
                <c:pt idx="523">
                  <c:v>504.6</c:v>
                </c:pt>
                <c:pt idx="524">
                  <c:v>506</c:v>
                </c:pt>
                <c:pt idx="525">
                  <c:v>507.6</c:v>
                </c:pt>
                <c:pt idx="526">
                  <c:v>509.2</c:v>
                </c:pt>
                <c:pt idx="527">
                  <c:v>511</c:v>
                </c:pt>
                <c:pt idx="528">
                  <c:v>512.20000000000005</c:v>
                </c:pt>
                <c:pt idx="529">
                  <c:v>514</c:v>
                </c:pt>
                <c:pt idx="530">
                  <c:v>516</c:v>
                </c:pt>
                <c:pt idx="531">
                  <c:v>517</c:v>
                </c:pt>
                <c:pt idx="532">
                  <c:v>519</c:v>
                </c:pt>
                <c:pt idx="533">
                  <c:v>521</c:v>
                </c:pt>
                <c:pt idx="534">
                  <c:v>522</c:v>
                </c:pt>
                <c:pt idx="535">
                  <c:v>523.4</c:v>
                </c:pt>
                <c:pt idx="536">
                  <c:v>525</c:v>
                </c:pt>
                <c:pt idx="537">
                  <c:v>527</c:v>
                </c:pt>
                <c:pt idx="538">
                  <c:v>529</c:v>
                </c:pt>
                <c:pt idx="539">
                  <c:v>530</c:v>
                </c:pt>
                <c:pt idx="540">
                  <c:v>531</c:v>
                </c:pt>
                <c:pt idx="541">
                  <c:v>533</c:v>
                </c:pt>
                <c:pt idx="542">
                  <c:v>535</c:v>
                </c:pt>
                <c:pt idx="543">
                  <c:v>536.79999999999995</c:v>
                </c:pt>
                <c:pt idx="544">
                  <c:v>538</c:v>
                </c:pt>
                <c:pt idx="545">
                  <c:v>540</c:v>
                </c:pt>
                <c:pt idx="546">
                  <c:v>541</c:v>
                </c:pt>
                <c:pt idx="547">
                  <c:v>543</c:v>
                </c:pt>
                <c:pt idx="548">
                  <c:v>544.4</c:v>
                </c:pt>
                <c:pt idx="549">
                  <c:v>546</c:v>
                </c:pt>
                <c:pt idx="550">
                  <c:v>547.79999999999995</c:v>
                </c:pt>
                <c:pt idx="551">
                  <c:v>549.20000000000005</c:v>
                </c:pt>
                <c:pt idx="552">
                  <c:v>551</c:v>
                </c:pt>
                <c:pt idx="553">
                  <c:v>552.20000000000005</c:v>
                </c:pt>
                <c:pt idx="554">
                  <c:v>554</c:v>
                </c:pt>
                <c:pt idx="555">
                  <c:v>555.6</c:v>
                </c:pt>
                <c:pt idx="556">
                  <c:v>557</c:v>
                </c:pt>
                <c:pt idx="557">
                  <c:v>558.6</c:v>
                </c:pt>
                <c:pt idx="558">
                  <c:v>560</c:v>
                </c:pt>
                <c:pt idx="559">
                  <c:v>562</c:v>
                </c:pt>
                <c:pt idx="560">
                  <c:v>563.20000000000005</c:v>
                </c:pt>
                <c:pt idx="561">
                  <c:v>565</c:v>
                </c:pt>
                <c:pt idx="562">
                  <c:v>566.20000000000005</c:v>
                </c:pt>
                <c:pt idx="563">
                  <c:v>568</c:v>
                </c:pt>
                <c:pt idx="564">
                  <c:v>570</c:v>
                </c:pt>
                <c:pt idx="565">
                  <c:v>572</c:v>
                </c:pt>
                <c:pt idx="566">
                  <c:v>573</c:v>
                </c:pt>
                <c:pt idx="567">
                  <c:v>574.4</c:v>
                </c:pt>
                <c:pt idx="568">
                  <c:v>576</c:v>
                </c:pt>
                <c:pt idx="569">
                  <c:v>578</c:v>
                </c:pt>
                <c:pt idx="570">
                  <c:v>579</c:v>
                </c:pt>
                <c:pt idx="571">
                  <c:v>581</c:v>
                </c:pt>
                <c:pt idx="572">
                  <c:v>582</c:v>
                </c:pt>
                <c:pt idx="573">
                  <c:v>584</c:v>
                </c:pt>
                <c:pt idx="574">
                  <c:v>586</c:v>
                </c:pt>
                <c:pt idx="575">
                  <c:v>587.79999999999995</c:v>
                </c:pt>
                <c:pt idx="576">
                  <c:v>588.4</c:v>
                </c:pt>
                <c:pt idx="577">
                  <c:v>590</c:v>
                </c:pt>
                <c:pt idx="578">
                  <c:v>592</c:v>
                </c:pt>
                <c:pt idx="579">
                  <c:v>594</c:v>
                </c:pt>
                <c:pt idx="580">
                  <c:v>595.4</c:v>
                </c:pt>
                <c:pt idx="581">
                  <c:v>596.20000000000005</c:v>
                </c:pt>
                <c:pt idx="582">
                  <c:v>598.79999999999995</c:v>
                </c:pt>
                <c:pt idx="583">
                  <c:v>600</c:v>
                </c:pt>
                <c:pt idx="584">
                  <c:v>601.79999999999995</c:v>
                </c:pt>
                <c:pt idx="585">
                  <c:v>603</c:v>
                </c:pt>
                <c:pt idx="586">
                  <c:v>605</c:v>
                </c:pt>
                <c:pt idx="587">
                  <c:v>606.6</c:v>
                </c:pt>
                <c:pt idx="588">
                  <c:v>608</c:v>
                </c:pt>
                <c:pt idx="589">
                  <c:v>609.6</c:v>
                </c:pt>
                <c:pt idx="590">
                  <c:v>611</c:v>
                </c:pt>
                <c:pt idx="591">
                  <c:v>613</c:v>
                </c:pt>
                <c:pt idx="592">
                  <c:v>614.20000000000005</c:v>
                </c:pt>
                <c:pt idx="593">
                  <c:v>616</c:v>
                </c:pt>
                <c:pt idx="594">
                  <c:v>617</c:v>
                </c:pt>
                <c:pt idx="595">
                  <c:v>619</c:v>
                </c:pt>
                <c:pt idx="596">
                  <c:v>620.6</c:v>
                </c:pt>
                <c:pt idx="597">
                  <c:v>622</c:v>
                </c:pt>
                <c:pt idx="598">
                  <c:v>624</c:v>
                </c:pt>
                <c:pt idx="599">
                  <c:v>625.4</c:v>
                </c:pt>
                <c:pt idx="600">
                  <c:v>627</c:v>
                </c:pt>
                <c:pt idx="601">
                  <c:v>629</c:v>
                </c:pt>
                <c:pt idx="602">
                  <c:v>631</c:v>
                </c:pt>
                <c:pt idx="603">
                  <c:v>631.79999999999995</c:v>
                </c:pt>
                <c:pt idx="604">
                  <c:v>633</c:v>
                </c:pt>
                <c:pt idx="605">
                  <c:v>635</c:v>
                </c:pt>
                <c:pt idx="606">
                  <c:v>637</c:v>
                </c:pt>
                <c:pt idx="607">
                  <c:v>638.79999999999995</c:v>
                </c:pt>
                <c:pt idx="608">
                  <c:v>639.4</c:v>
                </c:pt>
                <c:pt idx="609">
                  <c:v>641</c:v>
                </c:pt>
                <c:pt idx="610">
                  <c:v>643</c:v>
                </c:pt>
                <c:pt idx="611">
                  <c:v>645</c:v>
                </c:pt>
              </c:numCache>
            </c:numRef>
          </c:yVal>
          <c:smooth val="1"/>
          <c:extLst>
            <c:ext xmlns:c16="http://schemas.microsoft.com/office/drawing/2014/chart" uri="{C3380CC4-5D6E-409C-BE32-E72D297353CC}">
              <c16:uniqueId val="{00000004-85BE-4240-AF8D-C99F5437B002}"/>
            </c:ext>
          </c:extLst>
        </c:ser>
        <c:dLbls>
          <c:showLegendKey val="0"/>
          <c:showVal val="0"/>
          <c:showCatName val="0"/>
          <c:showSerName val="0"/>
          <c:showPercent val="0"/>
          <c:showBubbleSize val="0"/>
        </c:dLbls>
        <c:axId val="684129896"/>
        <c:axId val="684129504"/>
      </c:scatterChart>
      <c:valAx>
        <c:axId val="684128720"/>
        <c:scaling>
          <c:orientation val="minMax"/>
          <c:max val="40"/>
        </c:scaling>
        <c:delete val="0"/>
        <c:axPos val="b"/>
        <c:title>
          <c:tx>
            <c:rich>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b="1"/>
                  <a:t>Time, minutes</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684129112"/>
        <c:crosses val="autoZero"/>
        <c:crossBetween val="midCat"/>
      </c:valAx>
      <c:valAx>
        <c:axId val="684129112"/>
        <c:scaling>
          <c:orientation val="minMax"/>
          <c:max val="3.0000000000000006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b="1"/>
                  <a:t>FID, machine unit</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numFmt formatCode="#,##0.0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684128720"/>
        <c:crosses val="autoZero"/>
        <c:crossBetween val="midCat"/>
      </c:valAx>
      <c:valAx>
        <c:axId val="684129504"/>
        <c:scaling>
          <c:orientation val="minMax"/>
        </c:scaling>
        <c:delete val="0"/>
        <c:axPos val="r"/>
        <c:title>
          <c:tx>
            <c:rich>
              <a:bodyPr rot="-5400000" spcFirstLastPara="1" vertOverflow="ellipsis" vert="horz" wrap="square" anchor="ctr" anchorCtr="1"/>
              <a:lstStyle/>
              <a:p>
                <a:pPr>
                  <a:defRPr sz="1100" b="1" i="0" u="none" strike="noStrike" kern="1200" baseline="0">
                    <a:solidFill>
                      <a:srgbClr val="FF0000"/>
                    </a:solidFill>
                    <a:latin typeface="+mn-lt"/>
                    <a:ea typeface="+mn-ea"/>
                    <a:cs typeface="+mn-cs"/>
                  </a:defRPr>
                </a:pPr>
                <a:r>
                  <a:rPr lang="en-US" b="1">
                    <a:solidFill>
                      <a:srgbClr val="FF0000"/>
                    </a:solidFill>
                  </a:rPr>
                  <a:t>Temperature, </a:t>
                </a:r>
                <a:r>
                  <a:rPr lang="en-US" b="1" baseline="30000">
                    <a:solidFill>
                      <a:srgbClr val="FF0000"/>
                    </a:solidFill>
                  </a:rPr>
                  <a:t>o</a:t>
                </a:r>
                <a:r>
                  <a:rPr lang="en-US" b="1">
                    <a:solidFill>
                      <a:srgbClr val="FF0000"/>
                    </a:solidFill>
                  </a:rPr>
                  <a:t>C</a:t>
                </a:r>
              </a:p>
            </c:rich>
          </c:tx>
          <c:overlay val="0"/>
          <c:spPr>
            <a:noFill/>
            <a:ln>
              <a:noFill/>
            </a:ln>
            <a:effectLst/>
          </c:spPr>
          <c:txPr>
            <a:bodyPr rot="-5400000" spcFirstLastPara="1" vertOverflow="ellipsis" vert="horz" wrap="square" anchor="ctr" anchorCtr="1"/>
            <a:lstStyle/>
            <a:p>
              <a:pPr>
                <a:defRPr sz="1100" b="1" i="0" u="none" strike="noStrike" kern="1200" baseline="0">
                  <a:solidFill>
                    <a:srgbClr val="FF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rgbClr val="FF0000"/>
                </a:solidFill>
                <a:latin typeface="+mn-lt"/>
                <a:ea typeface="+mn-ea"/>
                <a:cs typeface="+mn-cs"/>
              </a:defRPr>
            </a:pPr>
            <a:endParaRPr lang="en-US"/>
          </a:p>
        </c:txPr>
        <c:crossAx val="684129896"/>
        <c:crosses val="max"/>
        <c:crossBetween val="midCat"/>
      </c:valAx>
      <c:valAx>
        <c:axId val="684129896"/>
        <c:scaling>
          <c:orientation val="minMax"/>
        </c:scaling>
        <c:delete val="1"/>
        <c:axPos val="b"/>
        <c:numFmt formatCode="General" sourceLinked="1"/>
        <c:majorTickMark val="out"/>
        <c:minorTickMark val="none"/>
        <c:tickLblPos val="nextTo"/>
        <c:crossAx val="684129504"/>
        <c:crosses val="autoZero"/>
        <c:crossBetween val="midCat"/>
      </c:valAx>
      <c:spPr>
        <a:noFill/>
        <a:ln w="12700">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defRPr>
      </a:pPr>
      <a:endParaRPr lang="en-US"/>
    </a:p>
  </c:txPr>
  <c:externalData r:id="rId4">
    <c:autoUpdate val="0"/>
  </c:externalData>
  <c:userShapes r:id="rId5"/>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43219597550306"/>
          <c:y val="4.8524991990824773E-2"/>
          <c:w val="0.8813784575005047"/>
          <c:h val="0.67369714397210578"/>
        </c:manualLayout>
      </c:layout>
      <c:barChart>
        <c:barDir val="col"/>
        <c:grouping val="clustered"/>
        <c:varyColors val="0"/>
        <c:ser>
          <c:idx val="0"/>
          <c:order val="0"/>
          <c:tx>
            <c:v>Native</c:v>
          </c:tx>
          <c:spPr>
            <a:solidFill>
              <a:schemeClr val="accent1"/>
            </a:solidFill>
            <a:ln>
              <a:noFill/>
            </a:ln>
            <a:effectLst/>
          </c:spPr>
          <c:invertIfNegative val="0"/>
          <c:cat>
            <c:strRef>
              <c:f>'tabular_report (2)'!$T$25:$W$25</c:f>
              <c:strCache>
                <c:ptCount val="4"/>
                <c:pt idx="0">
                  <c:v>S11</c:v>
                </c:pt>
                <c:pt idx="1">
                  <c:v>S12</c:v>
                </c:pt>
                <c:pt idx="2">
                  <c:v>S13</c:v>
                </c:pt>
                <c:pt idx="3">
                  <c:v>S14</c:v>
                </c:pt>
              </c:strCache>
            </c:strRef>
          </c:cat>
          <c:val>
            <c:numRef>
              <c:f>'tabular_report (2)'!$T$26:$W$26</c:f>
              <c:numCache>
                <c:formatCode>General</c:formatCode>
                <c:ptCount val="4"/>
                <c:pt idx="0">
                  <c:v>5.4649999999999999</c:v>
                </c:pt>
                <c:pt idx="1">
                  <c:v>2.7149999999999999</c:v>
                </c:pt>
                <c:pt idx="2">
                  <c:v>2</c:v>
                </c:pt>
                <c:pt idx="3">
                  <c:v>1.625</c:v>
                </c:pt>
              </c:numCache>
            </c:numRef>
          </c:val>
          <c:extLst>
            <c:ext xmlns:c16="http://schemas.microsoft.com/office/drawing/2014/chart" uri="{C3380CC4-5D6E-409C-BE32-E72D297353CC}">
              <c16:uniqueId val="{00000000-0912-4746-B018-A1FF5451DA3E}"/>
            </c:ext>
          </c:extLst>
        </c:ser>
        <c:ser>
          <c:idx val="1"/>
          <c:order val="1"/>
          <c:tx>
            <c:v>1hr 12cycles</c:v>
          </c:tx>
          <c:spPr>
            <a:solidFill>
              <a:srgbClr val="FF0000"/>
            </a:solidFill>
            <a:ln>
              <a:noFill/>
            </a:ln>
            <a:effectLst/>
          </c:spPr>
          <c:invertIfNegative val="0"/>
          <c:cat>
            <c:strRef>
              <c:f>'tabular_report (2)'!$T$25:$W$25</c:f>
              <c:strCache>
                <c:ptCount val="4"/>
                <c:pt idx="0">
                  <c:v>S11</c:v>
                </c:pt>
                <c:pt idx="1">
                  <c:v>S12</c:v>
                </c:pt>
                <c:pt idx="2">
                  <c:v>S13</c:v>
                </c:pt>
                <c:pt idx="3">
                  <c:v>S14</c:v>
                </c:pt>
              </c:strCache>
            </c:strRef>
          </c:cat>
          <c:val>
            <c:numRef>
              <c:f>'tabular_report (2)'!$T$27:$W$27</c:f>
              <c:numCache>
                <c:formatCode>General</c:formatCode>
                <c:ptCount val="4"/>
                <c:pt idx="0">
                  <c:v>2.4649540289999998</c:v>
                </c:pt>
                <c:pt idx="1">
                  <c:v>2.2163872360000001</c:v>
                </c:pt>
                <c:pt idx="2">
                  <c:v>2.1179962140000002</c:v>
                </c:pt>
                <c:pt idx="3">
                  <c:v>1.6105056790000001</c:v>
                </c:pt>
              </c:numCache>
            </c:numRef>
          </c:val>
          <c:extLst>
            <c:ext xmlns:c16="http://schemas.microsoft.com/office/drawing/2014/chart" uri="{C3380CC4-5D6E-409C-BE32-E72D297353CC}">
              <c16:uniqueId val="{00000001-0912-4746-B018-A1FF5451DA3E}"/>
            </c:ext>
          </c:extLst>
        </c:ser>
        <c:ser>
          <c:idx val="2"/>
          <c:order val="2"/>
          <c:tx>
            <c:v>3hr 10cycles</c:v>
          </c:tx>
          <c:spPr>
            <a:solidFill>
              <a:schemeClr val="accent6"/>
            </a:solidFill>
            <a:ln>
              <a:noFill/>
            </a:ln>
            <a:effectLst/>
          </c:spPr>
          <c:invertIfNegative val="0"/>
          <c:cat>
            <c:strRef>
              <c:f>'tabular_report (2)'!$T$25:$W$25</c:f>
              <c:strCache>
                <c:ptCount val="4"/>
                <c:pt idx="0">
                  <c:v>S11</c:v>
                </c:pt>
                <c:pt idx="1">
                  <c:v>S12</c:v>
                </c:pt>
                <c:pt idx="2">
                  <c:v>S13</c:v>
                </c:pt>
                <c:pt idx="3">
                  <c:v>S14</c:v>
                </c:pt>
              </c:strCache>
            </c:strRef>
          </c:cat>
          <c:val>
            <c:numRef>
              <c:f>'tabular_report (2)'!$T$28:$W$28</c:f>
              <c:numCache>
                <c:formatCode>General</c:formatCode>
                <c:ptCount val="4"/>
                <c:pt idx="0">
                  <c:v>2.3629152539999998</c:v>
                </c:pt>
                <c:pt idx="1">
                  <c:v>2.1551864410000001</c:v>
                </c:pt>
                <c:pt idx="2">
                  <c:v>2.1616779660000001</c:v>
                </c:pt>
                <c:pt idx="3">
                  <c:v>1.7851694920000001</c:v>
                </c:pt>
              </c:numCache>
            </c:numRef>
          </c:val>
          <c:extLst>
            <c:ext xmlns:c16="http://schemas.microsoft.com/office/drawing/2014/chart" uri="{C3380CC4-5D6E-409C-BE32-E72D297353CC}">
              <c16:uniqueId val="{00000002-0912-4746-B018-A1FF5451DA3E}"/>
            </c:ext>
          </c:extLst>
        </c:ser>
        <c:ser>
          <c:idx val="3"/>
          <c:order val="3"/>
          <c:tx>
            <c:v>6 hr-6 cycles</c:v>
          </c:tx>
          <c:spPr>
            <a:solidFill>
              <a:schemeClr val="tx1"/>
            </a:solidFill>
            <a:ln>
              <a:noFill/>
            </a:ln>
            <a:effectLst/>
          </c:spPr>
          <c:invertIfNegative val="0"/>
          <c:val>
            <c:numRef>
              <c:f>'tabular_report (2)'!$T$29:$W$29</c:f>
              <c:numCache>
                <c:formatCode>General</c:formatCode>
                <c:ptCount val="4"/>
                <c:pt idx="0">
                  <c:v>1.4473837209302329</c:v>
                </c:pt>
                <c:pt idx="1">
                  <c:v>1.5004014396456258</c:v>
                </c:pt>
                <c:pt idx="2">
                  <c:v>1.5905315614617941</c:v>
                </c:pt>
                <c:pt idx="3">
                  <c:v>1.5322120708748614</c:v>
                </c:pt>
              </c:numCache>
            </c:numRef>
          </c:val>
          <c:extLst>
            <c:ext xmlns:c16="http://schemas.microsoft.com/office/drawing/2014/chart" uri="{C3380CC4-5D6E-409C-BE32-E72D297353CC}">
              <c16:uniqueId val="{00000003-0912-4746-B018-A1FF5451DA3E}"/>
            </c:ext>
          </c:extLst>
        </c:ser>
        <c:dLbls>
          <c:showLegendKey val="0"/>
          <c:showVal val="0"/>
          <c:showCatName val="0"/>
          <c:showSerName val="0"/>
          <c:showPercent val="0"/>
          <c:showBubbleSize val="0"/>
        </c:dLbls>
        <c:gapWidth val="219"/>
        <c:overlap val="-27"/>
        <c:axId val="684130288"/>
        <c:axId val="684130680"/>
      </c:barChart>
      <c:catAx>
        <c:axId val="68413028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684130680"/>
        <c:crosses val="autoZero"/>
        <c:auto val="1"/>
        <c:lblAlgn val="ctr"/>
        <c:lblOffset val="100"/>
        <c:noMultiLvlLbl val="0"/>
      </c:catAx>
      <c:valAx>
        <c:axId val="684130680"/>
        <c:scaling>
          <c:orientation val="minMax"/>
          <c:max val="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FID, mgHC/g</a:t>
                </a:r>
                <a:r>
                  <a:rPr lang="en-US" baseline="0"/>
                  <a:t> rock</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684130288"/>
        <c:crosses val="autoZero"/>
        <c:crossBetween val="between"/>
      </c:valAx>
      <c:spPr>
        <a:noFill/>
        <a:ln>
          <a:solidFill>
            <a:schemeClr val="tx1"/>
          </a:solidFill>
        </a:ln>
        <a:effectLst/>
      </c:spPr>
    </c:plotArea>
    <c:legend>
      <c:legendPos val="b"/>
      <c:layout>
        <c:manualLayout>
          <c:xMode val="edge"/>
          <c:yMode val="edge"/>
          <c:x val="0.10149966282589103"/>
          <c:y val="0.80817231181235427"/>
          <c:w val="0.86384991648771181"/>
          <c:h val="0.19182775959184878"/>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4">
    <c:autoUpdate val="0"/>
  </c:externalData>
  <c:userShapes r:id="rId5"/>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ysClr val="windowText" lastClr="000000"/>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1575081186885537"/>
          <c:y val="2.8679960529882829E-2"/>
          <c:w val="0.86160305173717688"/>
          <c:h val="0.89361311219076334"/>
        </c:manualLayout>
      </c:layout>
      <c:barChart>
        <c:barDir val="col"/>
        <c:grouping val="clustered"/>
        <c:varyColors val="0"/>
        <c:ser>
          <c:idx val="4"/>
          <c:order val="0"/>
          <c:tx>
            <c:strRef>
              <c:f>'Sheet1 (2)'!$A$16</c:f>
              <c:strCache>
                <c:ptCount val="1"/>
                <c:pt idx="0">
                  <c:v>native</c:v>
                </c:pt>
              </c:strCache>
            </c:strRef>
          </c:tx>
          <c:spPr>
            <a:solidFill>
              <a:srgbClr val="5B9BD5"/>
            </a:solidFill>
            <a:ln>
              <a:noFill/>
            </a:ln>
            <a:effectLst/>
          </c:spPr>
          <c:invertIfNegative val="0"/>
          <c:cat>
            <c:strRef>
              <c:f>'Sheet1 (2)'!$E$11:$AM$11</c:f>
              <c:strCache>
                <c:ptCount val="35"/>
                <c:pt idx="0">
                  <c:v>C6</c:v>
                </c:pt>
                <c:pt idx="1">
                  <c:v>C7</c:v>
                </c:pt>
                <c:pt idx="2">
                  <c:v>C8</c:v>
                </c:pt>
                <c:pt idx="3">
                  <c:v>C9</c:v>
                </c:pt>
                <c:pt idx="4">
                  <c:v>C10</c:v>
                </c:pt>
                <c:pt idx="5">
                  <c:v>C11</c:v>
                </c:pt>
                <c:pt idx="6">
                  <c:v>C12</c:v>
                </c:pt>
                <c:pt idx="7">
                  <c:v>C13</c:v>
                </c:pt>
                <c:pt idx="8">
                  <c:v>C14</c:v>
                </c:pt>
                <c:pt idx="9">
                  <c:v>C15</c:v>
                </c:pt>
                <c:pt idx="10">
                  <c:v>C16</c:v>
                </c:pt>
                <c:pt idx="11">
                  <c:v>C17</c:v>
                </c:pt>
                <c:pt idx="12">
                  <c:v>C18</c:v>
                </c:pt>
                <c:pt idx="13">
                  <c:v>C19</c:v>
                </c:pt>
                <c:pt idx="14">
                  <c:v>C20</c:v>
                </c:pt>
                <c:pt idx="15">
                  <c:v>C21</c:v>
                </c:pt>
                <c:pt idx="16">
                  <c:v>C22</c:v>
                </c:pt>
                <c:pt idx="17">
                  <c:v>C23</c:v>
                </c:pt>
                <c:pt idx="18">
                  <c:v>C24</c:v>
                </c:pt>
                <c:pt idx="19">
                  <c:v>C25</c:v>
                </c:pt>
                <c:pt idx="20">
                  <c:v>C26</c:v>
                </c:pt>
                <c:pt idx="21">
                  <c:v>C27</c:v>
                </c:pt>
                <c:pt idx="22">
                  <c:v>C28</c:v>
                </c:pt>
                <c:pt idx="23">
                  <c:v>C29</c:v>
                </c:pt>
                <c:pt idx="24">
                  <c:v>C30</c:v>
                </c:pt>
                <c:pt idx="25">
                  <c:v>C31</c:v>
                </c:pt>
                <c:pt idx="26">
                  <c:v>C32</c:v>
                </c:pt>
                <c:pt idx="27">
                  <c:v>C33</c:v>
                </c:pt>
                <c:pt idx="28">
                  <c:v>C34</c:v>
                </c:pt>
                <c:pt idx="29">
                  <c:v>C35</c:v>
                </c:pt>
                <c:pt idx="30">
                  <c:v>C36</c:v>
                </c:pt>
                <c:pt idx="31">
                  <c:v>C37</c:v>
                </c:pt>
                <c:pt idx="32">
                  <c:v>C38</c:v>
                </c:pt>
                <c:pt idx="33">
                  <c:v>C39</c:v>
                </c:pt>
                <c:pt idx="34">
                  <c:v>C40</c:v>
                </c:pt>
              </c:strCache>
            </c:strRef>
          </c:cat>
          <c:val>
            <c:numRef>
              <c:f>'Sheet1 (2)'!$E$16:$AM$16</c:f>
              <c:numCache>
                <c:formatCode>0.00</c:formatCode>
                <c:ptCount val="35"/>
                <c:pt idx="0">
                  <c:v>2.6676783004552349</c:v>
                </c:pt>
                <c:pt idx="1">
                  <c:v>2.6301169590643272</c:v>
                </c:pt>
                <c:pt idx="2">
                  <c:v>3.7994310099573259</c:v>
                </c:pt>
                <c:pt idx="3">
                  <c:v>15.260445682451255</c:v>
                </c:pt>
                <c:pt idx="4">
                  <c:v>48.206849315068496</c:v>
                </c:pt>
                <c:pt idx="5">
                  <c:v>90.11621621621623</c:v>
                </c:pt>
                <c:pt idx="6">
                  <c:v>113.07476635514018</c:v>
                </c:pt>
                <c:pt idx="7">
                  <c:v>129.30099706434635</c:v>
                </c:pt>
                <c:pt idx="8">
                  <c:v>130.03736479842675</c:v>
                </c:pt>
                <c:pt idx="9">
                  <c:v>126.17076662761941</c:v>
                </c:pt>
                <c:pt idx="10">
                  <c:v>124.98189904840712</c:v>
                </c:pt>
                <c:pt idx="11">
                  <c:v>111.49935649935651</c:v>
                </c:pt>
                <c:pt idx="12">
                  <c:v>98.647361647361649</c:v>
                </c:pt>
                <c:pt idx="13">
                  <c:v>82.128498727735362</c:v>
                </c:pt>
                <c:pt idx="14">
                  <c:v>69.63352777073294</c:v>
                </c:pt>
                <c:pt idx="15">
                  <c:v>52.265151515151508</c:v>
                </c:pt>
                <c:pt idx="16">
                  <c:v>45.02442159383034</c:v>
                </c:pt>
                <c:pt idx="17">
                  <c:v>34.227101631116689</c:v>
                </c:pt>
                <c:pt idx="18">
                  <c:v>31.260978670012545</c:v>
                </c:pt>
                <c:pt idx="19">
                  <c:v>24.775280898876403</c:v>
                </c:pt>
                <c:pt idx="20">
                  <c:v>23.136246786632391</c:v>
                </c:pt>
                <c:pt idx="21">
                  <c:v>17.637179487179488</c:v>
                </c:pt>
                <c:pt idx="22">
                  <c:v>15.161090458488227</c:v>
                </c:pt>
                <c:pt idx="23">
                  <c:v>12.388613861386137</c:v>
                </c:pt>
                <c:pt idx="24">
                  <c:v>11.109876543209877</c:v>
                </c:pt>
                <c:pt idx="25">
                  <c:v>9.4942381562099865</c:v>
                </c:pt>
                <c:pt idx="26">
                  <c:v>7.8374384236453194</c:v>
                </c:pt>
                <c:pt idx="27">
                  <c:v>6.9358816276202218</c:v>
                </c:pt>
                <c:pt idx="28">
                  <c:v>6.208128078817734</c:v>
                </c:pt>
                <c:pt idx="29">
                  <c:v>4.4526445264452645</c:v>
                </c:pt>
                <c:pt idx="30">
                  <c:v>3.3857493857493859</c:v>
                </c:pt>
                <c:pt idx="31">
                  <c:v>2.6380368098159508</c:v>
                </c:pt>
                <c:pt idx="32">
                  <c:v>2.1887254901960786</c:v>
                </c:pt>
                <c:pt idx="33">
                  <c:v>1.3512851897184825</c:v>
                </c:pt>
                <c:pt idx="34">
                  <c:v>1.3072215422276623</c:v>
                </c:pt>
              </c:numCache>
            </c:numRef>
          </c:val>
          <c:extLst>
            <c:ext xmlns:c16="http://schemas.microsoft.com/office/drawing/2014/chart" uri="{C3380CC4-5D6E-409C-BE32-E72D297353CC}">
              <c16:uniqueId val="{00000000-AF2F-44AF-AF63-4A07236346C6}"/>
            </c:ext>
          </c:extLst>
        </c:ser>
        <c:ser>
          <c:idx val="0"/>
          <c:order val="1"/>
          <c:tx>
            <c:strRef>
              <c:f>'Sheet1 (2)'!$A$12</c:f>
              <c:strCache>
                <c:ptCount val="1"/>
                <c:pt idx="0">
                  <c:v>1hr 12cycles</c:v>
                </c:pt>
              </c:strCache>
            </c:strRef>
          </c:tx>
          <c:spPr>
            <a:solidFill>
              <a:srgbClr val="FF0000"/>
            </a:solidFill>
            <a:ln>
              <a:noFill/>
            </a:ln>
            <a:effectLst/>
          </c:spPr>
          <c:invertIfNegative val="0"/>
          <c:cat>
            <c:strRef>
              <c:f>'Sheet1 (2)'!$E$11:$AM$11</c:f>
              <c:strCache>
                <c:ptCount val="35"/>
                <c:pt idx="0">
                  <c:v>C6</c:v>
                </c:pt>
                <c:pt idx="1">
                  <c:v>C7</c:v>
                </c:pt>
                <c:pt idx="2">
                  <c:v>C8</c:v>
                </c:pt>
                <c:pt idx="3">
                  <c:v>C9</c:v>
                </c:pt>
                <c:pt idx="4">
                  <c:v>C10</c:v>
                </c:pt>
                <c:pt idx="5">
                  <c:v>C11</c:v>
                </c:pt>
                <c:pt idx="6">
                  <c:v>C12</c:v>
                </c:pt>
                <c:pt idx="7">
                  <c:v>C13</c:v>
                </c:pt>
                <c:pt idx="8">
                  <c:v>C14</c:v>
                </c:pt>
                <c:pt idx="9">
                  <c:v>C15</c:v>
                </c:pt>
                <c:pt idx="10">
                  <c:v>C16</c:v>
                </c:pt>
                <c:pt idx="11">
                  <c:v>C17</c:v>
                </c:pt>
                <c:pt idx="12">
                  <c:v>C18</c:v>
                </c:pt>
                <c:pt idx="13">
                  <c:v>C19</c:v>
                </c:pt>
                <c:pt idx="14">
                  <c:v>C20</c:v>
                </c:pt>
                <c:pt idx="15">
                  <c:v>C21</c:v>
                </c:pt>
                <c:pt idx="16">
                  <c:v>C22</c:v>
                </c:pt>
                <c:pt idx="17">
                  <c:v>C23</c:v>
                </c:pt>
                <c:pt idx="18">
                  <c:v>C24</c:v>
                </c:pt>
                <c:pt idx="19">
                  <c:v>C25</c:v>
                </c:pt>
                <c:pt idx="20">
                  <c:v>C26</c:v>
                </c:pt>
                <c:pt idx="21">
                  <c:v>C27</c:v>
                </c:pt>
                <c:pt idx="22">
                  <c:v>C28</c:v>
                </c:pt>
                <c:pt idx="23">
                  <c:v>C29</c:v>
                </c:pt>
                <c:pt idx="24">
                  <c:v>C30</c:v>
                </c:pt>
                <c:pt idx="25">
                  <c:v>C31</c:v>
                </c:pt>
                <c:pt idx="26">
                  <c:v>C32</c:v>
                </c:pt>
                <c:pt idx="27">
                  <c:v>C33</c:v>
                </c:pt>
                <c:pt idx="28">
                  <c:v>C34</c:v>
                </c:pt>
                <c:pt idx="29">
                  <c:v>C35</c:v>
                </c:pt>
                <c:pt idx="30">
                  <c:v>C36</c:v>
                </c:pt>
                <c:pt idx="31">
                  <c:v>C37</c:v>
                </c:pt>
                <c:pt idx="32">
                  <c:v>C38</c:v>
                </c:pt>
                <c:pt idx="33">
                  <c:v>C39</c:v>
                </c:pt>
                <c:pt idx="34">
                  <c:v>C40</c:v>
                </c:pt>
              </c:strCache>
            </c:strRef>
          </c:cat>
          <c:val>
            <c:numRef>
              <c:f>'Sheet1 (2)'!$E$12:$AM$12</c:f>
              <c:numCache>
                <c:formatCode>0.00</c:formatCode>
                <c:ptCount val="35"/>
                <c:pt idx="0">
                  <c:v>1.6084977238239757</c:v>
                </c:pt>
                <c:pt idx="1">
                  <c:v>1.3961988304093567</c:v>
                </c:pt>
                <c:pt idx="2">
                  <c:v>1.3911806543385492</c:v>
                </c:pt>
                <c:pt idx="3">
                  <c:v>1.5153203342618387</c:v>
                </c:pt>
                <c:pt idx="4">
                  <c:v>2.4904109589041097</c:v>
                </c:pt>
                <c:pt idx="5">
                  <c:v>5.6702702702702696</c:v>
                </c:pt>
                <c:pt idx="6">
                  <c:v>10.632843791722298</c:v>
                </c:pt>
                <c:pt idx="7">
                  <c:v>19.840787072545027</c:v>
                </c:pt>
                <c:pt idx="8">
                  <c:v>26.433300557194361</c:v>
                </c:pt>
                <c:pt idx="9">
                  <c:v>33.955486138227258</c:v>
                </c:pt>
                <c:pt idx="10">
                  <c:v>42.815215142738936</c:v>
                </c:pt>
                <c:pt idx="11">
                  <c:v>45.738738738738739</c:v>
                </c:pt>
                <c:pt idx="12">
                  <c:v>45.433719433719432</c:v>
                </c:pt>
                <c:pt idx="13">
                  <c:v>41.521628498727736</c:v>
                </c:pt>
                <c:pt idx="14">
                  <c:v>39.835150900329701</c:v>
                </c:pt>
                <c:pt idx="15">
                  <c:v>32.487373737373737</c:v>
                </c:pt>
                <c:pt idx="16">
                  <c:v>29.547557840616964</c:v>
                </c:pt>
                <c:pt idx="17">
                  <c:v>23.982434127979925</c:v>
                </c:pt>
                <c:pt idx="18">
                  <c:v>22.547051442910913</c:v>
                </c:pt>
                <c:pt idx="19">
                  <c:v>17.941323345817729</c:v>
                </c:pt>
                <c:pt idx="20">
                  <c:v>18.241645244215938</c:v>
                </c:pt>
                <c:pt idx="21">
                  <c:v>13.891025641025642</c:v>
                </c:pt>
                <c:pt idx="22">
                  <c:v>11.774473358116481</c:v>
                </c:pt>
                <c:pt idx="23">
                  <c:v>10.634900990099009</c:v>
                </c:pt>
                <c:pt idx="24">
                  <c:v>9.087654320987653</c:v>
                </c:pt>
                <c:pt idx="25">
                  <c:v>7.8015364916773366</c:v>
                </c:pt>
                <c:pt idx="26">
                  <c:v>7.1145320197044333</c:v>
                </c:pt>
                <c:pt idx="27">
                  <c:v>6.0456226880394563</c:v>
                </c:pt>
                <c:pt idx="28">
                  <c:v>5.4741379310344831</c:v>
                </c:pt>
                <c:pt idx="29">
                  <c:v>3.9766297662976635</c:v>
                </c:pt>
                <c:pt idx="30">
                  <c:v>2.810810810810811</c:v>
                </c:pt>
                <c:pt idx="31">
                  <c:v>2.2466257668711656</c:v>
                </c:pt>
                <c:pt idx="32">
                  <c:v>1.8615196078431373</c:v>
                </c:pt>
                <c:pt idx="33">
                  <c:v>1.2227662178702572</c:v>
                </c:pt>
                <c:pt idx="34">
                  <c:v>1.0085679314565483</c:v>
                </c:pt>
              </c:numCache>
            </c:numRef>
          </c:val>
          <c:extLst>
            <c:ext xmlns:c16="http://schemas.microsoft.com/office/drawing/2014/chart" uri="{C3380CC4-5D6E-409C-BE32-E72D297353CC}">
              <c16:uniqueId val="{00000001-AF2F-44AF-AF63-4A07236346C6}"/>
            </c:ext>
          </c:extLst>
        </c:ser>
        <c:ser>
          <c:idx val="1"/>
          <c:order val="2"/>
          <c:tx>
            <c:strRef>
              <c:f>'Sheet1 (2)'!$A$13</c:f>
              <c:strCache>
                <c:ptCount val="1"/>
                <c:pt idx="0">
                  <c:v>3hr 10cycles</c:v>
                </c:pt>
              </c:strCache>
            </c:strRef>
          </c:tx>
          <c:spPr>
            <a:solidFill>
              <a:srgbClr val="92D050"/>
            </a:solidFill>
            <a:ln>
              <a:noFill/>
            </a:ln>
            <a:effectLst/>
          </c:spPr>
          <c:invertIfNegative val="0"/>
          <c:cat>
            <c:strRef>
              <c:f>'Sheet1 (2)'!$E$11:$AM$11</c:f>
              <c:strCache>
                <c:ptCount val="35"/>
                <c:pt idx="0">
                  <c:v>C6</c:v>
                </c:pt>
                <c:pt idx="1">
                  <c:v>C7</c:v>
                </c:pt>
                <c:pt idx="2">
                  <c:v>C8</c:v>
                </c:pt>
                <c:pt idx="3">
                  <c:v>C9</c:v>
                </c:pt>
                <c:pt idx="4">
                  <c:v>C10</c:v>
                </c:pt>
                <c:pt idx="5">
                  <c:v>C11</c:v>
                </c:pt>
                <c:pt idx="6">
                  <c:v>C12</c:v>
                </c:pt>
                <c:pt idx="7">
                  <c:v>C13</c:v>
                </c:pt>
                <c:pt idx="8">
                  <c:v>C14</c:v>
                </c:pt>
                <c:pt idx="9">
                  <c:v>C15</c:v>
                </c:pt>
                <c:pt idx="10">
                  <c:v>C16</c:v>
                </c:pt>
                <c:pt idx="11">
                  <c:v>C17</c:v>
                </c:pt>
                <c:pt idx="12">
                  <c:v>C18</c:v>
                </c:pt>
                <c:pt idx="13">
                  <c:v>C19</c:v>
                </c:pt>
                <c:pt idx="14">
                  <c:v>C20</c:v>
                </c:pt>
                <c:pt idx="15">
                  <c:v>C21</c:v>
                </c:pt>
                <c:pt idx="16">
                  <c:v>C22</c:v>
                </c:pt>
                <c:pt idx="17">
                  <c:v>C23</c:v>
                </c:pt>
                <c:pt idx="18">
                  <c:v>C24</c:v>
                </c:pt>
                <c:pt idx="19">
                  <c:v>C25</c:v>
                </c:pt>
                <c:pt idx="20">
                  <c:v>C26</c:v>
                </c:pt>
                <c:pt idx="21">
                  <c:v>C27</c:v>
                </c:pt>
                <c:pt idx="22">
                  <c:v>C28</c:v>
                </c:pt>
                <c:pt idx="23">
                  <c:v>C29</c:v>
                </c:pt>
                <c:pt idx="24">
                  <c:v>C30</c:v>
                </c:pt>
                <c:pt idx="25">
                  <c:v>C31</c:v>
                </c:pt>
                <c:pt idx="26">
                  <c:v>C32</c:v>
                </c:pt>
                <c:pt idx="27">
                  <c:v>C33</c:v>
                </c:pt>
                <c:pt idx="28">
                  <c:v>C34</c:v>
                </c:pt>
                <c:pt idx="29">
                  <c:v>C35</c:v>
                </c:pt>
                <c:pt idx="30">
                  <c:v>C36</c:v>
                </c:pt>
                <c:pt idx="31">
                  <c:v>C37</c:v>
                </c:pt>
                <c:pt idx="32">
                  <c:v>C38</c:v>
                </c:pt>
                <c:pt idx="33">
                  <c:v>C39</c:v>
                </c:pt>
                <c:pt idx="34">
                  <c:v>C40</c:v>
                </c:pt>
              </c:strCache>
            </c:strRef>
          </c:cat>
          <c:val>
            <c:numRef>
              <c:f>'Sheet1 (2)'!$E$13:$AO$13</c:f>
              <c:numCache>
                <c:formatCode>0.00</c:formatCode>
                <c:ptCount val="37"/>
                <c:pt idx="0">
                  <c:v>1.7238239757207889</c:v>
                </c:pt>
                <c:pt idx="1">
                  <c:v>1.3611111111111112</c:v>
                </c:pt>
                <c:pt idx="2">
                  <c:v>1.5547652916073968</c:v>
                </c:pt>
                <c:pt idx="3">
                  <c:v>2.5097493036211702</c:v>
                </c:pt>
                <c:pt idx="4">
                  <c:v>4.1068493150684935</c:v>
                </c:pt>
                <c:pt idx="5">
                  <c:v>6.595945945945946</c:v>
                </c:pt>
                <c:pt idx="6">
                  <c:v>9.8384512683578098</c:v>
                </c:pt>
                <c:pt idx="7">
                  <c:v>15.352675147443865</c:v>
                </c:pt>
                <c:pt idx="8">
                  <c:v>20.372336938708617</c:v>
                </c:pt>
                <c:pt idx="9">
                  <c:v>24.835350774437067</c:v>
                </c:pt>
                <c:pt idx="10">
                  <c:v>33.628982209350433</c:v>
                </c:pt>
                <c:pt idx="11">
                  <c:v>36.172458172458171</c:v>
                </c:pt>
                <c:pt idx="12">
                  <c:v>38.891891891891895</c:v>
                </c:pt>
                <c:pt idx="13">
                  <c:v>38.094147582697197</c:v>
                </c:pt>
                <c:pt idx="14">
                  <c:v>38.294445853411112</c:v>
                </c:pt>
                <c:pt idx="15">
                  <c:v>33.347222222222221</c:v>
                </c:pt>
                <c:pt idx="16">
                  <c:v>31.122107969151671</c:v>
                </c:pt>
                <c:pt idx="17">
                  <c:v>25.514429109159348</c:v>
                </c:pt>
                <c:pt idx="18">
                  <c:v>25.042659974905895</c:v>
                </c:pt>
                <c:pt idx="19">
                  <c:v>21.258426966292131</c:v>
                </c:pt>
                <c:pt idx="20">
                  <c:v>21.371465295629818</c:v>
                </c:pt>
                <c:pt idx="21">
                  <c:v>16.851282051282052</c:v>
                </c:pt>
                <c:pt idx="22">
                  <c:v>15.504337050805452</c:v>
                </c:pt>
                <c:pt idx="23">
                  <c:v>14.245049504950494</c:v>
                </c:pt>
                <c:pt idx="24">
                  <c:v>12.581481481481482</c:v>
                </c:pt>
                <c:pt idx="25">
                  <c:v>11.112676056338028</c:v>
                </c:pt>
                <c:pt idx="26">
                  <c:v>9.8312807881773381</c:v>
                </c:pt>
                <c:pt idx="27">
                  <c:v>7.8347718865598024</c:v>
                </c:pt>
                <c:pt idx="28">
                  <c:v>7.0073891625615765</c:v>
                </c:pt>
                <c:pt idx="29">
                  <c:v>5.0565805658056577</c:v>
                </c:pt>
                <c:pt idx="30">
                  <c:v>3.3022113022113024</c:v>
                </c:pt>
                <c:pt idx="31">
                  <c:v>2.8024539877300612</c:v>
                </c:pt>
                <c:pt idx="32">
                  <c:v>2.1568627450980395</c:v>
                </c:pt>
                <c:pt idx="33">
                  <c:v>1.4504283965728275</c:v>
                </c:pt>
                <c:pt idx="34">
                  <c:v>1.1725826193390454</c:v>
                </c:pt>
              </c:numCache>
            </c:numRef>
          </c:val>
          <c:extLst>
            <c:ext xmlns:c16="http://schemas.microsoft.com/office/drawing/2014/chart" uri="{C3380CC4-5D6E-409C-BE32-E72D297353CC}">
              <c16:uniqueId val="{00000002-AF2F-44AF-AF63-4A07236346C6}"/>
            </c:ext>
          </c:extLst>
        </c:ser>
        <c:ser>
          <c:idx val="2"/>
          <c:order val="3"/>
          <c:tx>
            <c:strRef>
              <c:f>'Sheet1 (2)'!$A$14</c:f>
              <c:strCache>
                <c:ptCount val="1"/>
                <c:pt idx="0">
                  <c:v>6hr 6cycles</c:v>
                </c:pt>
              </c:strCache>
            </c:strRef>
          </c:tx>
          <c:spPr>
            <a:solidFill>
              <a:sysClr val="windowText" lastClr="000000"/>
            </a:solidFill>
            <a:ln>
              <a:noFill/>
            </a:ln>
            <a:effectLst/>
          </c:spPr>
          <c:invertIfNegative val="0"/>
          <c:cat>
            <c:strRef>
              <c:f>'Sheet1 (2)'!$E$11:$AM$11</c:f>
              <c:strCache>
                <c:ptCount val="35"/>
                <c:pt idx="0">
                  <c:v>C6</c:v>
                </c:pt>
                <c:pt idx="1">
                  <c:v>C7</c:v>
                </c:pt>
                <c:pt idx="2">
                  <c:v>C8</c:v>
                </c:pt>
                <c:pt idx="3">
                  <c:v>C9</c:v>
                </c:pt>
                <c:pt idx="4">
                  <c:v>C10</c:v>
                </c:pt>
                <c:pt idx="5">
                  <c:v>C11</c:v>
                </c:pt>
                <c:pt idx="6">
                  <c:v>C12</c:v>
                </c:pt>
                <c:pt idx="7">
                  <c:v>C13</c:v>
                </c:pt>
                <c:pt idx="8">
                  <c:v>C14</c:v>
                </c:pt>
                <c:pt idx="9">
                  <c:v>C15</c:v>
                </c:pt>
                <c:pt idx="10">
                  <c:v>C16</c:v>
                </c:pt>
                <c:pt idx="11">
                  <c:v>C17</c:v>
                </c:pt>
                <c:pt idx="12">
                  <c:v>C18</c:v>
                </c:pt>
                <c:pt idx="13">
                  <c:v>C19</c:v>
                </c:pt>
                <c:pt idx="14">
                  <c:v>C20</c:v>
                </c:pt>
                <c:pt idx="15">
                  <c:v>C21</c:v>
                </c:pt>
                <c:pt idx="16">
                  <c:v>C22</c:v>
                </c:pt>
                <c:pt idx="17">
                  <c:v>C23</c:v>
                </c:pt>
                <c:pt idx="18">
                  <c:v>C24</c:v>
                </c:pt>
                <c:pt idx="19">
                  <c:v>C25</c:v>
                </c:pt>
                <c:pt idx="20">
                  <c:v>C26</c:v>
                </c:pt>
                <c:pt idx="21">
                  <c:v>C27</c:v>
                </c:pt>
                <c:pt idx="22">
                  <c:v>C28</c:v>
                </c:pt>
                <c:pt idx="23">
                  <c:v>C29</c:v>
                </c:pt>
                <c:pt idx="24">
                  <c:v>C30</c:v>
                </c:pt>
                <c:pt idx="25">
                  <c:v>C31</c:v>
                </c:pt>
                <c:pt idx="26">
                  <c:v>C32</c:v>
                </c:pt>
                <c:pt idx="27">
                  <c:v>C33</c:v>
                </c:pt>
                <c:pt idx="28">
                  <c:v>C34</c:v>
                </c:pt>
                <c:pt idx="29">
                  <c:v>C35</c:v>
                </c:pt>
                <c:pt idx="30">
                  <c:v>C36</c:v>
                </c:pt>
                <c:pt idx="31">
                  <c:v>C37</c:v>
                </c:pt>
                <c:pt idx="32">
                  <c:v>C38</c:v>
                </c:pt>
                <c:pt idx="33">
                  <c:v>C39</c:v>
                </c:pt>
                <c:pt idx="34">
                  <c:v>C40</c:v>
                </c:pt>
              </c:strCache>
            </c:strRef>
          </c:cat>
          <c:val>
            <c:numRef>
              <c:f>'Sheet1 (2)'!$E$14:$AO$14</c:f>
              <c:numCache>
                <c:formatCode>0.00</c:formatCode>
                <c:ptCount val="37"/>
                <c:pt idx="0">
                  <c:v>1.6570561456752657</c:v>
                </c:pt>
                <c:pt idx="1">
                  <c:v>1.2748538011695905</c:v>
                </c:pt>
                <c:pt idx="2">
                  <c:v>1.2660028449502134</c:v>
                </c:pt>
                <c:pt idx="3">
                  <c:v>1.5194986072423398</c:v>
                </c:pt>
                <c:pt idx="4">
                  <c:v>2.4616438356164383</c:v>
                </c:pt>
                <c:pt idx="5">
                  <c:v>4.9608108108108109</c:v>
                </c:pt>
                <c:pt idx="6">
                  <c:v>8.3791722296395186</c:v>
                </c:pt>
                <c:pt idx="7">
                  <c:v>14.739097088148952</c:v>
                </c:pt>
                <c:pt idx="8">
                  <c:v>18.65093411996067</c:v>
                </c:pt>
                <c:pt idx="9">
                  <c:v>23.16412859560068</c:v>
                </c:pt>
                <c:pt idx="10">
                  <c:v>29.375258585022753</c:v>
                </c:pt>
                <c:pt idx="11">
                  <c:v>32.548262548262549</c:v>
                </c:pt>
                <c:pt idx="12">
                  <c:v>33.936936936936938</c:v>
                </c:pt>
                <c:pt idx="13">
                  <c:v>32.87531806615776</c:v>
                </c:pt>
                <c:pt idx="14">
                  <c:v>32.88612731422775</c:v>
                </c:pt>
                <c:pt idx="15">
                  <c:v>28.972222222222221</c:v>
                </c:pt>
                <c:pt idx="16">
                  <c:v>27.104113110539846</c:v>
                </c:pt>
                <c:pt idx="17">
                  <c:v>21.930991217063987</c:v>
                </c:pt>
                <c:pt idx="18">
                  <c:v>22.293601003764117</c:v>
                </c:pt>
                <c:pt idx="19">
                  <c:v>18.922596754057427</c:v>
                </c:pt>
                <c:pt idx="20">
                  <c:v>19.358611825192803</c:v>
                </c:pt>
                <c:pt idx="21">
                  <c:v>15.06153846153846</c:v>
                </c:pt>
                <c:pt idx="22">
                  <c:v>14.478314745972737</c:v>
                </c:pt>
                <c:pt idx="23">
                  <c:v>12.957920792079207</c:v>
                </c:pt>
                <c:pt idx="24">
                  <c:v>11.634567901234567</c:v>
                </c:pt>
                <c:pt idx="25">
                  <c:v>10.550576184379</c:v>
                </c:pt>
                <c:pt idx="26">
                  <c:v>9.4039408866995071</c:v>
                </c:pt>
                <c:pt idx="27">
                  <c:v>8.0123304562268807</c:v>
                </c:pt>
                <c:pt idx="28">
                  <c:v>6.7019704433497536</c:v>
                </c:pt>
                <c:pt idx="29">
                  <c:v>4.7982779827798279</c:v>
                </c:pt>
                <c:pt idx="30">
                  <c:v>3.5012285012285016</c:v>
                </c:pt>
                <c:pt idx="31">
                  <c:v>2.5386503067484663</c:v>
                </c:pt>
                <c:pt idx="32">
                  <c:v>2.0784313725490198</c:v>
                </c:pt>
                <c:pt idx="33">
                  <c:v>1.3414932680538558</c:v>
                </c:pt>
                <c:pt idx="34">
                  <c:v>1.0685434516523868</c:v>
                </c:pt>
              </c:numCache>
            </c:numRef>
          </c:val>
          <c:extLst>
            <c:ext xmlns:c16="http://schemas.microsoft.com/office/drawing/2014/chart" uri="{C3380CC4-5D6E-409C-BE32-E72D297353CC}">
              <c16:uniqueId val="{00000003-AF2F-44AF-AF63-4A07236346C6}"/>
            </c:ext>
          </c:extLst>
        </c:ser>
        <c:dLbls>
          <c:showLegendKey val="0"/>
          <c:showVal val="0"/>
          <c:showCatName val="0"/>
          <c:showSerName val="0"/>
          <c:showPercent val="0"/>
          <c:showBubbleSize val="0"/>
        </c:dLbls>
        <c:gapWidth val="219"/>
        <c:overlap val="-27"/>
        <c:axId val="684131464"/>
        <c:axId val="684131856"/>
        <c:extLst>
          <c:ext xmlns:c15="http://schemas.microsoft.com/office/drawing/2012/chart" uri="{02D57815-91ED-43cb-92C2-25804820EDAC}">
            <c15:filteredBarSeries>
              <c15:ser>
                <c:idx val="3"/>
                <c:order val="4"/>
                <c:spPr>
                  <a:solidFill>
                    <a:schemeClr val="accent4"/>
                  </a:solidFill>
                  <a:ln>
                    <a:noFill/>
                  </a:ln>
                  <a:effectLst/>
                </c:spPr>
                <c:invertIfNegative val="0"/>
                <c:cat>
                  <c:strRef>
                    <c:extLst>
                      <c:ext uri="{02D57815-91ED-43cb-92C2-25804820EDAC}">
                        <c15:formulaRef>
                          <c15:sqref>'Sheet1 (2)'!$E$11:$AM$11</c15:sqref>
                        </c15:formulaRef>
                      </c:ext>
                    </c:extLst>
                    <c:strCache>
                      <c:ptCount val="35"/>
                      <c:pt idx="0">
                        <c:v>C6</c:v>
                      </c:pt>
                      <c:pt idx="1">
                        <c:v>C7</c:v>
                      </c:pt>
                      <c:pt idx="2">
                        <c:v>C8</c:v>
                      </c:pt>
                      <c:pt idx="3">
                        <c:v>C9</c:v>
                      </c:pt>
                      <c:pt idx="4">
                        <c:v>C10</c:v>
                      </c:pt>
                      <c:pt idx="5">
                        <c:v>C11</c:v>
                      </c:pt>
                      <c:pt idx="6">
                        <c:v>C12</c:v>
                      </c:pt>
                      <c:pt idx="7">
                        <c:v>C13</c:v>
                      </c:pt>
                      <c:pt idx="8">
                        <c:v>C14</c:v>
                      </c:pt>
                      <c:pt idx="9">
                        <c:v>C15</c:v>
                      </c:pt>
                      <c:pt idx="10">
                        <c:v>C16</c:v>
                      </c:pt>
                      <c:pt idx="11">
                        <c:v>C17</c:v>
                      </c:pt>
                      <c:pt idx="12">
                        <c:v>C18</c:v>
                      </c:pt>
                      <c:pt idx="13">
                        <c:v>C19</c:v>
                      </c:pt>
                      <c:pt idx="14">
                        <c:v>C20</c:v>
                      </c:pt>
                      <c:pt idx="15">
                        <c:v>C21</c:v>
                      </c:pt>
                      <c:pt idx="16">
                        <c:v>C22</c:v>
                      </c:pt>
                      <c:pt idx="17">
                        <c:v>C23</c:v>
                      </c:pt>
                      <c:pt idx="18">
                        <c:v>C24</c:v>
                      </c:pt>
                      <c:pt idx="19">
                        <c:v>C25</c:v>
                      </c:pt>
                      <c:pt idx="20">
                        <c:v>C26</c:v>
                      </c:pt>
                      <c:pt idx="21">
                        <c:v>C27</c:v>
                      </c:pt>
                      <c:pt idx="22">
                        <c:v>C28</c:v>
                      </c:pt>
                      <c:pt idx="23">
                        <c:v>C29</c:v>
                      </c:pt>
                      <c:pt idx="24">
                        <c:v>C30</c:v>
                      </c:pt>
                      <c:pt idx="25">
                        <c:v>C31</c:v>
                      </c:pt>
                      <c:pt idx="26">
                        <c:v>C32</c:v>
                      </c:pt>
                      <c:pt idx="27">
                        <c:v>C33</c:v>
                      </c:pt>
                      <c:pt idx="28">
                        <c:v>C34</c:v>
                      </c:pt>
                      <c:pt idx="29">
                        <c:v>C35</c:v>
                      </c:pt>
                      <c:pt idx="30">
                        <c:v>C36</c:v>
                      </c:pt>
                      <c:pt idx="31">
                        <c:v>C37</c:v>
                      </c:pt>
                      <c:pt idx="32">
                        <c:v>C38</c:v>
                      </c:pt>
                      <c:pt idx="33">
                        <c:v>C39</c:v>
                      </c:pt>
                      <c:pt idx="34">
                        <c:v>C40</c:v>
                      </c:pt>
                    </c:strCache>
                  </c:strRef>
                </c:cat>
                <c:val>
                  <c:numRef>
                    <c:extLst>
                      <c:ext uri="{02D57815-91ED-43cb-92C2-25804820EDAC}">
                        <c15:formulaRef>
                          <c15:sqref>'Sheet1 (2)'!$E$15:$AO$15</c15:sqref>
                        </c15:formulaRef>
                      </c:ext>
                    </c:extLst>
                    <c:numCache>
                      <c:formatCode>0.00</c:formatCode>
                      <c:ptCount val="37"/>
                      <c:pt idx="0">
                        <c:v>0</c:v>
                      </c:pt>
                      <c:pt idx="1">
                        <c:v>8.6403508771929811</c:v>
                      </c:pt>
                      <c:pt idx="2">
                        <c:v>3.1365576102418209</c:v>
                      </c:pt>
                      <c:pt idx="3">
                        <c:v>3.9387186629526463</c:v>
                      </c:pt>
                      <c:pt idx="4">
                        <c:v>10.591780821917808</c:v>
                      </c:pt>
                      <c:pt idx="5">
                        <c:v>23.486486486486484</c:v>
                      </c:pt>
                      <c:pt idx="6">
                        <c:v>38.464619492656873</c:v>
                      </c:pt>
                      <c:pt idx="7">
                        <c:v>58.201317077041068</c:v>
                      </c:pt>
                      <c:pt idx="8">
                        <c:v>72.29105211406096</c:v>
                      </c:pt>
                      <c:pt idx="9">
                        <c:v>84.181960171807901</c:v>
                      </c:pt>
                      <c:pt idx="10">
                        <c:v>96.918959453868425</c:v>
                      </c:pt>
                      <c:pt idx="11">
                        <c:v>95.902187902187904</c:v>
                      </c:pt>
                      <c:pt idx="12">
                        <c:v>88.531531531531527</c:v>
                      </c:pt>
                      <c:pt idx="13">
                        <c:v>76.510178117048341</c:v>
                      </c:pt>
                      <c:pt idx="14">
                        <c:v>68.097895003804211</c:v>
                      </c:pt>
                      <c:pt idx="15">
                        <c:v>52.704545454545446</c:v>
                      </c:pt>
                      <c:pt idx="16">
                        <c:v>43.742930591259636</c:v>
                      </c:pt>
                      <c:pt idx="17">
                        <c:v>33.521957340025089</c:v>
                      </c:pt>
                      <c:pt idx="18">
                        <c:v>30.284818067754077</c:v>
                      </c:pt>
                      <c:pt idx="19">
                        <c:v>24.207240948813983</c:v>
                      </c:pt>
                      <c:pt idx="20">
                        <c:v>23.543701799485859</c:v>
                      </c:pt>
                      <c:pt idx="21">
                        <c:v>17.224358974358974</c:v>
                      </c:pt>
                      <c:pt idx="22">
                        <c:v>14.692688971499379</c:v>
                      </c:pt>
                      <c:pt idx="23">
                        <c:v>12.271039603960395</c:v>
                      </c:pt>
                      <c:pt idx="24">
                        <c:v>10.660493827160494</c:v>
                      </c:pt>
                      <c:pt idx="25">
                        <c:v>9.1549295774647881</c:v>
                      </c:pt>
                      <c:pt idx="26">
                        <c:v>8.0935960591133007</c:v>
                      </c:pt>
                      <c:pt idx="27">
                        <c:v>6.896424167694204</c:v>
                      </c:pt>
                      <c:pt idx="28">
                        <c:v>5.9827586206896539</c:v>
                      </c:pt>
                      <c:pt idx="29">
                        <c:v>4.4415744157441583</c:v>
                      </c:pt>
                      <c:pt idx="30">
                        <c:v>3.3501228501228502</c:v>
                      </c:pt>
                      <c:pt idx="31">
                        <c:v>2.6355828220858899</c:v>
                      </c:pt>
                      <c:pt idx="32">
                        <c:v>2.1740196078431375</c:v>
                      </c:pt>
                      <c:pt idx="33">
                        <c:v>1.3941248470012242</c:v>
                      </c:pt>
                      <c:pt idx="34">
                        <c:v>1.2276621787025703</c:v>
                      </c:pt>
                    </c:numCache>
                  </c:numRef>
                </c:val>
                <c:extLst>
                  <c:ext xmlns:c16="http://schemas.microsoft.com/office/drawing/2014/chart" uri="{C3380CC4-5D6E-409C-BE32-E72D297353CC}">
                    <c16:uniqueId val="{00000004-AF2F-44AF-AF63-4A07236346C6}"/>
                  </c:ext>
                </c:extLst>
              </c15:ser>
            </c15:filteredBarSeries>
          </c:ext>
        </c:extLst>
      </c:barChart>
      <c:catAx>
        <c:axId val="68413146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684131856"/>
        <c:crosses val="autoZero"/>
        <c:auto val="1"/>
        <c:lblAlgn val="ctr"/>
        <c:lblOffset val="100"/>
        <c:noMultiLvlLbl val="0"/>
      </c:catAx>
      <c:valAx>
        <c:axId val="684131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b="1"/>
                  <a:t>ppm-vol</a:t>
                </a:r>
              </a:p>
            </c:rich>
          </c:tx>
          <c:layout>
            <c:manualLayout>
              <c:xMode val="edge"/>
              <c:yMode val="edge"/>
              <c:x val="1.6814953215593814E-2"/>
              <c:y val="0.29362744102387028"/>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684131464"/>
        <c:crosses val="autoZero"/>
        <c:crossBetween val="between"/>
      </c:valAx>
      <c:spPr>
        <a:noFill/>
        <a:ln>
          <a:solidFill>
            <a:schemeClr val="tx1"/>
          </a:solidFill>
        </a:ln>
        <a:effectLst/>
      </c:spPr>
    </c:plotArea>
    <c:legend>
      <c:legendPos val="r"/>
      <c:layout>
        <c:manualLayout>
          <c:xMode val="edge"/>
          <c:yMode val="edge"/>
          <c:x val="0.72667693551017998"/>
          <c:y val="3.9686435472161725E-2"/>
          <c:w val="0.24679738125954589"/>
          <c:h val="0.28628664767967832"/>
        </c:manualLayout>
      </c:layout>
      <c:overlay val="0"/>
      <c:spPr>
        <a:solidFill>
          <a:sysClr val="window" lastClr="FFFFFF"/>
        </a:solid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894264276287493E-2"/>
          <c:y val="9.9054641196166263E-2"/>
          <c:w val="0.88966368610703328"/>
          <c:h val="0.77220568970747616"/>
        </c:manualLayout>
      </c:layout>
      <c:barChart>
        <c:barDir val="col"/>
        <c:grouping val="clustered"/>
        <c:varyColors val="0"/>
        <c:ser>
          <c:idx val="0"/>
          <c:order val="0"/>
          <c:tx>
            <c:strRef>
              <c:f>'Sheet1 (2)'!$A$20</c:f>
              <c:strCache>
                <c:ptCount val="1"/>
                <c:pt idx="0">
                  <c:v>1hr</c:v>
                </c:pt>
              </c:strCache>
            </c:strRef>
          </c:tx>
          <c:spPr>
            <a:solidFill>
              <a:srgbClr val="FF0000"/>
            </a:solidFill>
            <a:ln>
              <a:noFill/>
            </a:ln>
            <a:effectLst/>
          </c:spPr>
          <c:invertIfNegative val="0"/>
          <c:cat>
            <c:strRef>
              <c:f>'Sheet1 (2)'!$E$11:$AM$11</c:f>
              <c:strCache>
                <c:ptCount val="35"/>
                <c:pt idx="0">
                  <c:v>C6</c:v>
                </c:pt>
                <c:pt idx="1">
                  <c:v>C7</c:v>
                </c:pt>
                <c:pt idx="2">
                  <c:v>C8</c:v>
                </c:pt>
                <c:pt idx="3">
                  <c:v>C9</c:v>
                </c:pt>
                <c:pt idx="4">
                  <c:v>C10</c:v>
                </c:pt>
                <c:pt idx="5">
                  <c:v>C11</c:v>
                </c:pt>
                <c:pt idx="6">
                  <c:v>C12</c:v>
                </c:pt>
                <c:pt idx="7">
                  <c:v>C13</c:v>
                </c:pt>
                <c:pt idx="8">
                  <c:v>C14</c:v>
                </c:pt>
                <c:pt idx="9">
                  <c:v>C15</c:v>
                </c:pt>
                <c:pt idx="10">
                  <c:v>C16</c:v>
                </c:pt>
                <c:pt idx="11">
                  <c:v>C17</c:v>
                </c:pt>
                <c:pt idx="12">
                  <c:v>C18</c:v>
                </c:pt>
                <c:pt idx="13">
                  <c:v>C19</c:v>
                </c:pt>
                <c:pt idx="14">
                  <c:v>C20</c:v>
                </c:pt>
                <c:pt idx="15">
                  <c:v>C21</c:v>
                </c:pt>
                <c:pt idx="16">
                  <c:v>C22</c:v>
                </c:pt>
                <c:pt idx="17">
                  <c:v>C23</c:v>
                </c:pt>
                <c:pt idx="18">
                  <c:v>C24</c:v>
                </c:pt>
                <c:pt idx="19">
                  <c:v>C25</c:v>
                </c:pt>
                <c:pt idx="20">
                  <c:v>C26</c:v>
                </c:pt>
                <c:pt idx="21">
                  <c:v>C27</c:v>
                </c:pt>
                <c:pt idx="22">
                  <c:v>C28</c:v>
                </c:pt>
                <c:pt idx="23">
                  <c:v>C29</c:v>
                </c:pt>
                <c:pt idx="24">
                  <c:v>C30</c:v>
                </c:pt>
                <c:pt idx="25">
                  <c:v>C31</c:v>
                </c:pt>
                <c:pt idx="26">
                  <c:v>C32</c:v>
                </c:pt>
                <c:pt idx="27">
                  <c:v>C33</c:v>
                </c:pt>
                <c:pt idx="28">
                  <c:v>C34</c:v>
                </c:pt>
                <c:pt idx="29">
                  <c:v>C35</c:v>
                </c:pt>
                <c:pt idx="30">
                  <c:v>C36</c:v>
                </c:pt>
                <c:pt idx="31">
                  <c:v>C37</c:v>
                </c:pt>
                <c:pt idx="32">
                  <c:v>C38</c:v>
                </c:pt>
                <c:pt idx="33">
                  <c:v>C39</c:v>
                </c:pt>
                <c:pt idx="34">
                  <c:v>C40</c:v>
                </c:pt>
              </c:strCache>
            </c:strRef>
          </c:cat>
          <c:val>
            <c:numRef>
              <c:f>'Sheet1 (2)'!$E$20:$AM$20</c:f>
              <c:numCache>
                <c:formatCode>0</c:formatCode>
                <c:ptCount val="35"/>
                <c:pt idx="0">
                  <c:v>1.0591805766312592</c:v>
                </c:pt>
                <c:pt idx="1">
                  <c:v>1.2339181286549705</c:v>
                </c:pt>
                <c:pt idx="2">
                  <c:v>2.4082503556187769</c:v>
                </c:pt>
                <c:pt idx="3">
                  <c:v>13.745125348189417</c:v>
                </c:pt>
                <c:pt idx="4">
                  <c:v>45.716438356164389</c:v>
                </c:pt>
                <c:pt idx="5">
                  <c:v>84.445945945945965</c:v>
                </c:pt>
                <c:pt idx="6">
                  <c:v>102.44192256341789</c:v>
                </c:pt>
                <c:pt idx="7">
                  <c:v>109.46020999180132</c:v>
                </c:pt>
                <c:pt idx="8">
                  <c:v>103.60406424123239</c:v>
                </c:pt>
                <c:pt idx="9">
                  <c:v>92.215280489392157</c:v>
                </c:pt>
                <c:pt idx="10">
                  <c:v>82.166683905668179</c:v>
                </c:pt>
                <c:pt idx="11">
                  <c:v>65.760617760617777</c:v>
                </c:pt>
                <c:pt idx="12">
                  <c:v>53.213642213642217</c:v>
                </c:pt>
                <c:pt idx="13">
                  <c:v>40.606870229007626</c:v>
                </c:pt>
                <c:pt idx="14">
                  <c:v>29.798376870403239</c:v>
                </c:pt>
                <c:pt idx="15">
                  <c:v>19.777777777777771</c:v>
                </c:pt>
                <c:pt idx="16">
                  <c:v>15.476863753213376</c:v>
                </c:pt>
                <c:pt idx="17">
                  <c:v>10.244667503136764</c:v>
                </c:pt>
                <c:pt idx="18">
                  <c:v>8.7139272271016317</c:v>
                </c:pt>
                <c:pt idx="19">
                  <c:v>6.8339575530586743</c:v>
                </c:pt>
                <c:pt idx="20">
                  <c:v>4.8946015424164528</c:v>
                </c:pt>
                <c:pt idx="21">
                  <c:v>3.7461538461538453</c:v>
                </c:pt>
                <c:pt idx="22">
                  <c:v>3.3866171003717458</c:v>
                </c:pt>
                <c:pt idx="23">
                  <c:v>1.7537128712871279</c:v>
                </c:pt>
                <c:pt idx="24">
                  <c:v>2.0222222222222239</c:v>
                </c:pt>
                <c:pt idx="25">
                  <c:v>1.6927016645326498</c:v>
                </c:pt>
                <c:pt idx="26">
                  <c:v>0.72290640394088612</c:v>
                </c:pt>
                <c:pt idx="27">
                  <c:v>0.89025893958076541</c:v>
                </c:pt>
                <c:pt idx="28">
                  <c:v>0.73399014778325089</c:v>
                </c:pt>
                <c:pt idx="29">
                  <c:v>0.47601476014760102</c:v>
                </c:pt>
                <c:pt idx="30">
                  <c:v>0.57493857493857492</c:v>
                </c:pt>
                <c:pt idx="31">
                  <c:v>0.39141104294478524</c:v>
                </c:pt>
                <c:pt idx="32">
                  <c:v>0.32720588235294135</c:v>
                </c:pt>
                <c:pt idx="33">
                  <c:v>0.12851897184822536</c:v>
                </c:pt>
                <c:pt idx="34">
                  <c:v>0.29865361077111396</c:v>
                </c:pt>
              </c:numCache>
            </c:numRef>
          </c:val>
          <c:extLst>
            <c:ext xmlns:c16="http://schemas.microsoft.com/office/drawing/2014/chart" uri="{C3380CC4-5D6E-409C-BE32-E72D297353CC}">
              <c16:uniqueId val="{00000000-12F6-40FA-B021-2B2169B51A6F}"/>
            </c:ext>
          </c:extLst>
        </c:ser>
        <c:ser>
          <c:idx val="1"/>
          <c:order val="1"/>
          <c:tx>
            <c:strRef>
              <c:f>'Sheet1 (2)'!$A$21</c:f>
              <c:strCache>
                <c:ptCount val="1"/>
                <c:pt idx="0">
                  <c:v>3hr</c:v>
                </c:pt>
              </c:strCache>
            </c:strRef>
          </c:tx>
          <c:spPr>
            <a:solidFill>
              <a:srgbClr val="92D050"/>
            </a:solidFill>
            <a:ln w="25400">
              <a:noFill/>
            </a:ln>
            <a:effectLst/>
          </c:spPr>
          <c:invertIfNegative val="0"/>
          <c:cat>
            <c:strRef>
              <c:f>'Sheet1 (2)'!$E$11:$AM$11</c:f>
              <c:strCache>
                <c:ptCount val="35"/>
                <c:pt idx="0">
                  <c:v>C6</c:v>
                </c:pt>
                <c:pt idx="1">
                  <c:v>C7</c:v>
                </c:pt>
                <c:pt idx="2">
                  <c:v>C8</c:v>
                </c:pt>
                <c:pt idx="3">
                  <c:v>C9</c:v>
                </c:pt>
                <c:pt idx="4">
                  <c:v>C10</c:v>
                </c:pt>
                <c:pt idx="5">
                  <c:v>C11</c:v>
                </c:pt>
                <c:pt idx="6">
                  <c:v>C12</c:v>
                </c:pt>
                <c:pt idx="7">
                  <c:v>C13</c:v>
                </c:pt>
                <c:pt idx="8">
                  <c:v>C14</c:v>
                </c:pt>
                <c:pt idx="9">
                  <c:v>C15</c:v>
                </c:pt>
                <c:pt idx="10">
                  <c:v>C16</c:v>
                </c:pt>
                <c:pt idx="11">
                  <c:v>C17</c:v>
                </c:pt>
                <c:pt idx="12">
                  <c:v>C18</c:v>
                </c:pt>
                <c:pt idx="13">
                  <c:v>C19</c:v>
                </c:pt>
                <c:pt idx="14">
                  <c:v>C20</c:v>
                </c:pt>
                <c:pt idx="15">
                  <c:v>C21</c:v>
                </c:pt>
                <c:pt idx="16">
                  <c:v>C22</c:v>
                </c:pt>
                <c:pt idx="17">
                  <c:v>C23</c:v>
                </c:pt>
                <c:pt idx="18">
                  <c:v>C24</c:v>
                </c:pt>
                <c:pt idx="19">
                  <c:v>C25</c:v>
                </c:pt>
                <c:pt idx="20">
                  <c:v>C26</c:v>
                </c:pt>
                <c:pt idx="21">
                  <c:v>C27</c:v>
                </c:pt>
                <c:pt idx="22">
                  <c:v>C28</c:v>
                </c:pt>
                <c:pt idx="23">
                  <c:v>C29</c:v>
                </c:pt>
                <c:pt idx="24">
                  <c:v>C30</c:v>
                </c:pt>
                <c:pt idx="25">
                  <c:v>C31</c:v>
                </c:pt>
                <c:pt idx="26">
                  <c:v>C32</c:v>
                </c:pt>
                <c:pt idx="27">
                  <c:v>C33</c:v>
                </c:pt>
                <c:pt idx="28">
                  <c:v>C34</c:v>
                </c:pt>
                <c:pt idx="29">
                  <c:v>C35</c:v>
                </c:pt>
                <c:pt idx="30">
                  <c:v>C36</c:v>
                </c:pt>
                <c:pt idx="31">
                  <c:v>C37</c:v>
                </c:pt>
                <c:pt idx="32">
                  <c:v>C38</c:v>
                </c:pt>
                <c:pt idx="33">
                  <c:v>C39</c:v>
                </c:pt>
                <c:pt idx="34">
                  <c:v>C40</c:v>
                </c:pt>
              </c:strCache>
            </c:strRef>
          </c:cat>
          <c:val>
            <c:numRef>
              <c:f>'Sheet1 (2)'!$E$21:$AM$21</c:f>
              <c:numCache>
                <c:formatCode>0</c:formatCode>
                <c:ptCount val="35"/>
                <c:pt idx="0">
                  <c:v>0.94385432473444597</c:v>
                </c:pt>
                <c:pt idx="1">
                  <c:v>1.269005847953216</c:v>
                </c:pt>
                <c:pt idx="2">
                  <c:v>2.2446657183499292</c:v>
                </c:pt>
                <c:pt idx="3">
                  <c:v>12.750696378830085</c:v>
                </c:pt>
                <c:pt idx="4">
                  <c:v>44.1</c:v>
                </c:pt>
                <c:pt idx="5">
                  <c:v>83.520270270270288</c:v>
                </c:pt>
                <c:pt idx="6">
                  <c:v>103.23631508678237</c:v>
                </c:pt>
                <c:pt idx="7">
                  <c:v>113.94832191690249</c:v>
                </c:pt>
                <c:pt idx="8">
                  <c:v>109.66502785971814</c:v>
                </c:pt>
                <c:pt idx="9">
                  <c:v>101.33541585318235</c:v>
                </c:pt>
                <c:pt idx="10">
                  <c:v>91.352916839056689</c:v>
                </c:pt>
                <c:pt idx="11">
                  <c:v>75.326898326898345</c:v>
                </c:pt>
                <c:pt idx="12">
                  <c:v>59.755469755469754</c:v>
                </c:pt>
                <c:pt idx="13">
                  <c:v>44.034351145038165</c:v>
                </c:pt>
                <c:pt idx="14">
                  <c:v>31.339081917321828</c:v>
                </c:pt>
                <c:pt idx="15">
                  <c:v>18.917929292929287</c:v>
                </c:pt>
                <c:pt idx="16">
                  <c:v>13.902313624678669</c:v>
                </c:pt>
                <c:pt idx="17">
                  <c:v>8.7126725219573409</c:v>
                </c:pt>
                <c:pt idx="18">
                  <c:v>6.2183186951066496</c:v>
                </c:pt>
                <c:pt idx="19">
                  <c:v>3.5168539325842723</c:v>
                </c:pt>
                <c:pt idx="20">
                  <c:v>1.764781491002573</c:v>
                </c:pt>
                <c:pt idx="21">
                  <c:v>0.78589743589743577</c:v>
                </c:pt>
                <c:pt idx="22">
                  <c:v>-0.34324659231722521</c:v>
                </c:pt>
                <c:pt idx="23">
                  <c:v>-1.8564356435643568</c:v>
                </c:pt>
                <c:pt idx="24">
                  <c:v>-1.4716049382716054</c:v>
                </c:pt>
                <c:pt idx="25">
                  <c:v>-1.6184379001280416</c:v>
                </c:pt>
                <c:pt idx="26">
                  <c:v>-1.9938423645320187</c:v>
                </c:pt>
                <c:pt idx="27">
                  <c:v>-0.89889025893958063</c:v>
                </c:pt>
                <c:pt idx="28">
                  <c:v>-0.79926108374384253</c:v>
                </c:pt>
                <c:pt idx="29">
                  <c:v>-0.6039360393603932</c:v>
                </c:pt>
                <c:pt idx="30">
                  <c:v>8.3538083538083452E-2</c:v>
                </c:pt>
                <c:pt idx="31">
                  <c:v>-0.16441717791411037</c:v>
                </c:pt>
                <c:pt idx="32">
                  <c:v>3.1862745098039102E-2</c:v>
                </c:pt>
                <c:pt idx="33">
                  <c:v>-9.9143206854344967E-2</c:v>
                </c:pt>
                <c:pt idx="34">
                  <c:v>0.1346389228886169</c:v>
                </c:pt>
              </c:numCache>
            </c:numRef>
          </c:val>
          <c:extLst>
            <c:ext xmlns:c16="http://schemas.microsoft.com/office/drawing/2014/chart" uri="{C3380CC4-5D6E-409C-BE32-E72D297353CC}">
              <c16:uniqueId val="{00000001-12F6-40FA-B021-2B2169B51A6F}"/>
            </c:ext>
          </c:extLst>
        </c:ser>
        <c:ser>
          <c:idx val="2"/>
          <c:order val="2"/>
          <c:tx>
            <c:strRef>
              <c:f>'Sheet1 (2)'!$A$22</c:f>
              <c:strCache>
                <c:ptCount val="1"/>
                <c:pt idx="0">
                  <c:v>6hr</c:v>
                </c:pt>
              </c:strCache>
            </c:strRef>
          </c:tx>
          <c:spPr>
            <a:solidFill>
              <a:sysClr val="windowText" lastClr="000000"/>
            </a:solidFill>
            <a:ln>
              <a:noFill/>
            </a:ln>
            <a:effectLst/>
          </c:spPr>
          <c:invertIfNegative val="0"/>
          <c:cat>
            <c:strRef>
              <c:f>'Sheet1 (2)'!$E$11:$AM$11</c:f>
              <c:strCache>
                <c:ptCount val="35"/>
                <c:pt idx="0">
                  <c:v>C6</c:v>
                </c:pt>
                <c:pt idx="1">
                  <c:v>C7</c:v>
                </c:pt>
                <c:pt idx="2">
                  <c:v>C8</c:v>
                </c:pt>
                <c:pt idx="3">
                  <c:v>C9</c:v>
                </c:pt>
                <c:pt idx="4">
                  <c:v>C10</c:v>
                </c:pt>
                <c:pt idx="5">
                  <c:v>C11</c:v>
                </c:pt>
                <c:pt idx="6">
                  <c:v>C12</c:v>
                </c:pt>
                <c:pt idx="7">
                  <c:v>C13</c:v>
                </c:pt>
                <c:pt idx="8">
                  <c:v>C14</c:v>
                </c:pt>
                <c:pt idx="9">
                  <c:v>C15</c:v>
                </c:pt>
                <c:pt idx="10">
                  <c:v>C16</c:v>
                </c:pt>
                <c:pt idx="11">
                  <c:v>C17</c:v>
                </c:pt>
                <c:pt idx="12">
                  <c:v>C18</c:v>
                </c:pt>
                <c:pt idx="13">
                  <c:v>C19</c:v>
                </c:pt>
                <c:pt idx="14">
                  <c:v>C20</c:v>
                </c:pt>
                <c:pt idx="15">
                  <c:v>C21</c:v>
                </c:pt>
                <c:pt idx="16">
                  <c:v>C22</c:v>
                </c:pt>
                <c:pt idx="17">
                  <c:v>C23</c:v>
                </c:pt>
                <c:pt idx="18">
                  <c:v>C24</c:v>
                </c:pt>
                <c:pt idx="19">
                  <c:v>C25</c:v>
                </c:pt>
                <c:pt idx="20">
                  <c:v>C26</c:v>
                </c:pt>
                <c:pt idx="21">
                  <c:v>C27</c:v>
                </c:pt>
                <c:pt idx="22">
                  <c:v>C28</c:v>
                </c:pt>
                <c:pt idx="23">
                  <c:v>C29</c:v>
                </c:pt>
                <c:pt idx="24">
                  <c:v>C30</c:v>
                </c:pt>
                <c:pt idx="25">
                  <c:v>C31</c:v>
                </c:pt>
                <c:pt idx="26">
                  <c:v>C32</c:v>
                </c:pt>
                <c:pt idx="27">
                  <c:v>C33</c:v>
                </c:pt>
                <c:pt idx="28">
                  <c:v>C34</c:v>
                </c:pt>
                <c:pt idx="29">
                  <c:v>C35</c:v>
                </c:pt>
                <c:pt idx="30">
                  <c:v>C36</c:v>
                </c:pt>
                <c:pt idx="31">
                  <c:v>C37</c:v>
                </c:pt>
                <c:pt idx="32">
                  <c:v>C38</c:v>
                </c:pt>
                <c:pt idx="33">
                  <c:v>C39</c:v>
                </c:pt>
                <c:pt idx="34">
                  <c:v>C40</c:v>
                </c:pt>
              </c:strCache>
            </c:strRef>
          </c:cat>
          <c:val>
            <c:numRef>
              <c:f>'Sheet1 (2)'!$E$22:$AM$22</c:f>
              <c:numCache>
                <c:formatCode>0</c:formatCode>
                <c:ptCount val="35"/>
                <c:pt idx="0">
                  <c:v>1.0106221547799692</c:v>
                </c:pt>
                <c:pt idx="1">
                  <c:v>1.3552631578947367</c:v>
                </c:pt>
                <c:pt idx="2">
                  <c:v>2.5334281650071127</c:v>
                </c:pt>
                <c:pt idx="3">
                  <c:v>13.740947075208915</c:v>
                </c:pt>
                <c:pt idx="4">
                  <c:v>45.745205479452061</c:v>
                </c:pt>
                <c:pt idx="5">
                  <c:v>85.155405405405418</c:v>
                </c:pt>
                <c:pt idx="6">
                  <c:v>104.69559412550066</c:v>
                </c:pt>
                <c:pt idx="7">
                  <c:v>114.5618999761974</c:v>
                </c:pt>
                <c:pt idx="8">
                  <c:v>111.38643067846608</c:v>
                </c:pt>
                <c:pt idx="9">
                  <c:v>103.00663803201874</c:v>
                </c:pt>
                <c:pt idx="10">
                  <c:v>95.606640463384366</c:v>
                </c:pt>
                <c:pt idx="11">
                  <c:v>78.951093951093952</c:v>
                </c:pt>
                <c:pt idx="12">
                  <c:v>64.710424710424718</c:v>
                </c:pt>
                <c:pt idx="13">
                  <c:v>49.253180661577602</c:v>
                </c:pt>
                <c:pt idx="14">
                  <c:v>36.74740045650519</c:v>
                </c:pt>
                <c:pt idx="15">
                  <c:v>23.292929292929287</c:v>
                </c:pt>
                <c:pt idx="16">
                  <c:v>17.920308483290494</c:v>
                </c:pt>
                <c:pt idx="17">
                  <c:v>12.296110414052702</c:v>
                </c:pt>
                <c:pt idx="18">
                  <c:v>8.9673776662484279</c:v>
                </c:pt>
                <c:pt idx="19">
                  <c:v>5.8526841448189764</c:v>
                </c:pt>
                <c:pt idx="20">
                  <c:v>3.7776349614395883</c:v>
                </c:pt>
                <c:pt idx="21">
                  <c:v>2.575641025641028</c:v>
                </c:pt>
                <c:pt idx="22">
                  <c:v>0.68277571251548963</c:v>
                </c:pt>
                <c:pt idx="23">
                  <c:v>-0.56930693069307026</c:v>
                </c:pt>
                <c:pt idx="24">
                  <c:v>-0.52469135802468969</c:v>
                </c:pt>
                <c:pt idx="25">
                  <c:v>-1.056338028169014</c:v>
                </c:pt>
                <c:pt idx="26">
                  <c:v>-1.5665024630541877</c:v>
                </c:pt>
                <c:pt idx="27">
                  <c:v>-1.0764488286066589</c:v>
                </c:pt>
                <c:pt idx="28">
                  <c:v>-0.49384236453201957</c:v>
                </c:pt>
                <c:pt idx="29">
                  <c:v>-0.34563345633456333</c:v>
                </c:pt>
                <c:pt idx="30">
                  <c:v>-0.11547911547911571</c:v>
                </c:pt>
                <c:pt idx="31">
                  <c:v>9.9386503067484533E-2</c:v>
                </c:pt>
                <c:pt idx="32">
                  <c:v>0.11029411764705888</c:v>
                </c:pt>
                <c:pt idx="33">
                  <c:v>9.7919216646267238E-3</c:v>
                </c:pt>
                <c:pt idx="34">
                  <c:v>0.23867809057527545</c:v>
                </c:pt>
              </c:numCache>
            </c:numRef>
          </c:val>
          <c:extLst>
            <c:ext xmlns:c16="http://schemas.microsoft.com/office/drawing/2014/chart" uri="{C3380CC4-5D6E-409C-BE32-E72D297353CC}">
              <c16:uniqueId val="{00000002-12F6-40FA-B021-2B2169B51A6F}"/>
            </c:ext>
          </c:extLst>
        </c:ser>
        <c:dLbls>
          <c:showLegendKey val="0"/>
          <c:showVal val="0"/>
          <c:showCatName val="0"/>
          <c:showSerName val="0"/>
          <c:showPercent val="0"/>
          <c:showBubbleSize val="0"/>
        </c:dLbls>
        <c:gapWidth val="219"/>
        <c:overlap val="-27"/>
        <c:axId val="684132640"/>
        <c:axId val="684133032"/>
      </c:barChart>
      <c:catAx>
        <c:axId val="6841326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684133032"/>
        <c:crosses val="autoZero"/>
        <c:auto val="1"/>
        <c:lblAlgn val="ctr"/>
        <c:lblOffset val="100"/>
        <c:noMultiLvlLbl val="0"/>
      </c:catAx>
      <c:valAx>
        <c:axId val="68413303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b="1"/>
                  <a:t>Ppm-vol</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68413264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defRPr>
      </a:pPr>
      <a:endParaRPr lang="en-US"/>
    </a:p>
  </c:txPr>
  <c:externalData r:id="rId4">
    <c:autoUpdate val="0"/>
  </c:externalData>
  <c:userShapes r:id="rId5"/>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305239791299917"/>
          <c:y val="5.1644832893688417E-2"/>
          <c:w val="0.66468265123705284"/>
          <c:h val="0.72871648429238611"/>
        </c:manualLayout>
      </c:layout>
      <c:scatterChart>
        <c:scatterStyle val="lineMarker"/>
        <c:varyColors val="0"/>
        <c:ser>
          <c:idx val="1"/>
          <c:order val="1"/>
          <c:tx>
            <c:strRef>
              <c:f>'Template-1000'!$E$1</c:f>
              <c:strCache>
                <c:ptCount val="1"/>
                <c:pt idx="0">
                  <c:v>Base</c:v>
                </c:pt>
              </c:strCache>
            </c:strRef>
          </c:tx>
          <c:spPr>
            <a:ln w="28575">
              <a:noFill/>
            </a:ln>
          </c:spPr>
          <c:marker>
            <c:symbol val="triangle"/>
            <c:size val="7"/>
            <c:spPr>
              <a:solidFill>
                <a:srgbClr val="92D050"/>
              </a:solidFill>
              <a:ln>
                <a:solidFill>
                  <a:srgbClr val="92D050"/>
                </a:solidFill>
              </a:ln>
            </c:spPr>
          </c:marker>
          <c:xVal>
            <c:numRef>
              <c:f>'Template-1000'!$A$3:$A$123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'Template-1000'!$F$3:$F$123</c:f>
              <c:numCache>
                <c:formatCode>0.00E+00</c:formatCode>
                <c:ptCount val="121"/>
                <c:pt idx="0">
                  <c:v>1.7289484333104999E-7</c:v>
                </c:pt>
                <c:pt idx="1">
                  <c:v>5.9268575114401703E-7</c:v>
                </c:pt>
                <c:pt idx="2">
                  <c:v>1.78923596649838E-6</c:v>
                </c:pt>
                <c:pt idx="3">
                  <c:v>4.7897797230689304E-6</c:v>
                </c:pt>
                <c:pt idx="4">
                  <c:v>1.1519148756633501E-5</c:v>
                </c:pt>
                <c:pt idx="5">
                  <c:v>2.5177352654282E-5</c:v>
                </c:pt>
                <c:pt idx="6">
                  <c:v>5.05298303323797E-5</c:v>
                </c:pt>
                <c:pt idx="7">
                  <c:v>9.3970214948058101E-5</c:v>
                </c:pt>
                <c:pt idx="8">
                  <c:v>1.63245174917392E-4</c:v>
                </c:pt>
                <c:pt idx="9">
                  <c:v>2.6680753217078702E-4</c:v>
                </c:pt>
                <c:pt idx="10">
                  <c:v>4.12862835219129E-4</c:v>
                </c:pt>
                <c:pt idx="11">
                  <c:v>6.0826243134215398E-4</c:v>
                </c:pt>
                <c:pt idx="12">
                  <c:v>8.5744226817041603E-4</c:v>
                </c:pt>
                <c:pt idx="13" formatCode="General">
                  <c:v>1.1616034898906901E-3</c:v>
                </c:pt>
                <c:pt idx="14" formatCode="General">
                  <c:v>1.5182801289483901E-3</c:v>
                </c:pt>
                <c:pt idx="15" formatCode="General">
                  <c:v>1.9213624764233799E-3</c:v>
                </c:pt>
                <c:pt idx="16" formatCode="General">
                  <c:v>2.36155791208148E-3</c:v>
                </c:pt>
                <c:pt idx="17" formatCode="General">
                  <c:v>2.8271956834942098E-3</c:v>
                </c:pt>
                <c:pt idx="18" formatCode="General">
                  <c:v>3.30523471347987E-3</c:v>
                </c:pt>
                <c:pt idx="19" formatCode="General">
                  <c:v>3.78232286311686E-3</c:v>
                </c:pt>
                <c:pt idx="20" formatCode="General">
                  <c:v>4.2457748204469603E-3</c:v>
                </c:pt>
                <c:pt idx="21" formatCode="General">
                  <c:v>4.68438304960727E-3</c:v>
                </c:pt>
                <c:pt idx="22" formatCode="General">
                  <c:v>5.08901942521333E-3</c:v>
                </c:pt>
                <c:pt idx="23" formatCode="General">
                  <c:v>5.4530152119696097E-3</c:v>
                </c:pt>
                <c:pt idx="24" formatCode="General">
                  <c:v>5.77232660725712E-3</c:v>
                </c:pt>
                <c:pt idx="25" formatCode="General">
                  <c:v>6.0454919002950096E-3</c:v>
                </c:pt>
                <c:pt idx="26" formatCode="General">
                  <c:v>6.2733865343034198E-3</c:v>
                </c:pt>
                <c:pt idx="27" formatCode="General">
                  <c:v>6.4587933011352999E-3</c:v>
                </c:pt>
                <c:pt idx="28" formatCode="General">
                  <c:v>6.6058305092155899E-3</c:v>
                </c:pt>
                <c:pt idx="29" formatCode="General">
                  <c:v>6.7193214781582303E-3</c:v>
                </c:pt>
                <c:pt idx="30" formatCode="General">
                  <c:v>6.8041961640119501E-3</c:v>
                </c:pt>
                <c:pt idx="31" formatCode="General">
                  <c:v>6.86502549797296E-3</c:v>
                </c:pt>
                <c:pt idx="32" formatCode="General">
                  <c:v>6.9057485088705999E-3</c:v>
                </c:pt>
                <c:pt idx="33" formatCode="General">
                  <c:v>6.9295996800064997E-3</c:v>
                </c:pt>
                <c:pt idx="34" formatCode="General">
                  <c:v>6.9392058067023702E-3</c:v>
                </c:pt>
                <c:pt idx="35" formatCode="General">
                  <c:v>6.93678203970193E-3</c:v>
                </c:pt>
                <c:pt idx="36" formatCode="General">
                  <c:v>6.9243418984115098E-3</c:v>
                </c:pt>
                <c:pt idx="37" formatCode="General">
                  <c:v>6.9038569927215498E-3</c:v>
                </c:pt>
                <c:pt idx="38" formatCode="General">
                  <c:v>6.8773147650063003E-3</c:v>
                </c:pt>
                <c:pt idx="39" formatCode="General">
                  <c:v>6.8466695956885797E-3</c:v>
                </c:pt>
                <c:pt idx="40" formatCode="General">
                  <c:v>6.8136882036924301E-3</c:v>
                </c:pt>
                <c:pt idx="41" formatCode="General">
                  <c:v>6.7797461524605699E-3</c:v>
                </c:pt>
                <c:pt idx="42" formatCode="General">
                  <c:v>6.74560340121388E-3</c:v>
                </c:pt>
                <c:pt idx="43" formatCode="General">
                  <c:v>6.7112180404365002E-3</c:v>
                </c:pt>
                <c:pt idx="44" formatCode="General">
                  <c:v>6.6756289452314299E-3</c:v>
                </c:pt>
                <c:pt idx="45" formatCode="General">
                  <c:v>6.6369348205626002E-3</c:v>
                </c:pt>
                <c:pt idx="46" formatCode="General">
                  <c:v>6.5923724323511098E-3</c:v>
                </c:pt>
                <c:pt idx="47" formatCode="General">
                  <c:v>6.5384893678128702E-3</c:v>
                </c:pt>
                <c:pt idx="48" formatCode="General">
                  <c:v>6.4713684841990401E-3</c:v>
                </c:pt>
                <c:pt idx="49" formatCode="General">
                  <c:v>6.3868705183267498E-3</c:v>
                </c:pt>
                <c:pt idx="50" formatCode="General">
                  <c:v>6.2808338552713299E-3</c:v>
                </c:pt>
                <c:pt idx="51" formatCode="General">
                  <c:v>6.14920724183321E-3</c:v>
                </c:pt>
                <c:pt idx="52" formatCode="General">
                  <c:v>5.9881242923438497E-3</c:v>
                </c:pt>
                <c:pt idx="53" formatCode="General">
                  <c:v>5.7939728721976202E-3</c:v>
                </c:pt>
                <c:pt idx="54" formatCode="General">
                  <c:v>5.5635571479797303E-3</c:v>
                </c:pt>
                <c:pt idx="55" formatCode="General">
                  <c:v>5.2944305352866598E-3</c:v>
                </c:pt>
                <c:pt idx="56" formatCode="General">
                  <c:v>4.9854479730129199E-3</c:v>
                </c:pt>
                <c:pt idx="57" formatCode="General">
                  <c:v>4.6374769881367597E-3</c:v>
                </c:pt>
                <c:pt idx="58" formatCode="General">
                  <c:v>4.25412785261869E-3</c:v>
                </c:pt>
                <c:pt idx="59" formatCode="General">
                  <c:v>3.84227721951901E-3</c:v>
                </c:pt>
                <c:pt idx="60" formatCode="General">
                  <c:v>3.41214938089251E-3</c:v>
                </c:pt>
                <c:pt idx="61" formatCode="General">
                  <c:v>2.9767998494207798E-3</c:v>
                </c:pt>
                <c:pt idx="62" formatCode="General">
                  <c:v>2.5509814731776701E-3</c:v>
                </c:pt>
                <c:pt idx="63" formatCode="General">
                  <c:v>2.1495516411960099E-3</c:v>
                </c:pt>
                <c:pt idx="64" formatCode="General">
                  <c:v>1.7857223283499399E-3</c:v>
                </c:pt>
                <c:pt idx="65" formatCode="General">
                  <c:v>1.46950350608676E-3</c:v>
                </c:pt>
                <c:pt idx="66" formatCode="General">
                  <c:v>1.2066549388691701E-3</c:v>
                </c:pt>
                <c:pt idx="67">
                  <c:v>9.9832296837121205E-4</c:v>
                </c:pt>
                <c:pt idx="68">
                  <c:v>8.4138533566147002E-4</c:v>
                </c:pt>
                <c:pt idx="69">
                  <c:v>7.2937028016895002E-4</c:v>
                </c:pt>
                <c:pt idx="70">
                  <c:v>6.5372249810025096E-4</c:v>
                </c:pt>
                <c:pt idx="71">
                  <c:v>6.0515262885019096E-4</c:v>
                </c:pt>
                <c:pt idx="72">
                  <c:v>5.7483947603031895E-4</c:v>
                </c:pt>
                <c:pt idx="73">
                  <c:v>5.5531674297526403E-4</c:v>
                </c:pt>
                <c:pt idx="74">
                  <c:v>5.4096913663670399E-4</c:v>
                </c:pt>
                <c:pt idx="75">
                  <c:v>5.2813842194154804E-4</c:v>
                </c:pt>
                <c:pt idx="76">
                  <c:v>5.1491090562194499E-4</c:v>
                </c:pt>
                <c:pt idx="77">
                  <c:v>5.0069356802850897E-4</c:v>
                </c:pt>
                <c:pt idx="78">
                  <c:v>4.8570311628282E-4</c:v>
                </c:pt>
                <c:pt idx="79">
                  <c:v>4.7047558473423102E-4</c:v>
                </c:pt>
                <c:pt idx="80">
                  <c:v>4.5548166963271699E-4</c:v>
                </c:pt>
                <c:pt idx="81">
                  <c:v>4.4088740833103603E-4</c:v>
                </c:pt>
                <c:pt idx="82">
                  <c:v>4.26466402132064E-4</c:v>
                </c:pt>
                <c:pt idx="83">
                  <c:v>4.1163826244883201E-4</c:v>
                </c:pt>
                <c:pt idx="84">
                  <c:v>3.9558706339448598E-4</c:v>
                </c:pt>
                <c:pt idx="85">
                  <c:v>3.77418036805465E-4</c:v>
                </c:pt>
                <c:pt idx="86">
                  <c:v>3.5630507045425399E-4</c:v>
                </c:pt>
                <c:pt idx="87">
                  <c:v>3.3160924795083702E-4</c:v>
                </c:pt>
                <c:pt idx="88">
                  <c:v>3.0294957105070298E-4</c:v>
                </c:pt>
                <c:pt idx="89">
                  <c:v>2.70227348664775E-4</c:v>
                </c:pt>
                <c:pt idx="90">
                  <c:v>2.3361295461654601E-4</c:v>
                </c:pt>
                <c:pt idx="91">
                  <c:v>1.93503321497701E-4</c:v>
                </c:pt>
                <c:pt idx="92">
                  <c:v>1.50464853504672E-4</c:v>
                </c:pt>
                <c:pt idx="93">
                  <c:v>1.0517174086999099E-4</c:v>
                </c:pt>
                <c:pt idx="94">
                  <c:v>5.8347381127532497E-5</c:v>
                </c:pt>
                <c:pt idx="95">
                  <c:v>1.0713603842304999E-5</c:v>
                </c:pt>
                <c:pt idx="96">
                  <c:v>4.0811724523947699E-15</c:v>
                </c:pt>
                <c:pt idx="97">
                  <c:v>2.0203565929120301E-19</c:v>
                </c:pt>
                <c:pt idx="98">
                  <c:v>2.27410509448027E-21</c:v>
                </c:pt>
                <c:pt idx="99">
                  <c:v>3.9496791301156299E-22</c:v>
                </c:pt>
                <c:pt idx="100">
                  <c:v>8.9979794100569898E-24</c:v>
                </c:pt>
                <c:pt idx="101">
                  <c:v>1.1930026300052401E-24</c:v>
                </c:pt>
                <c:pt idx="102">
                  <c:v>3.4372788163418303E-27</c:v>
                </c:pt>
                <c:pt idx="103">
                  <c:v>8.5387872242171408E-25</c:v>
                </c:pt>
                <c:pt idx="104">
                  <c:v>8.5467399282179001E-25</c:v>
                </c:pt>
                <c:pt idx="105">
                  <c:v>3.01656336814682E-28</c:v>
                </c:pt>
                <c:pt idx="106">
                  <c:v>1.3043562771006699E-27</c:v>
                </c:pt>
                <c:pt idx="107">
                  <c:v>1.17384467145429E-29</c:v>
                </c:pt>
                <c:pt idx="108">
                  <c:v>1.4669705177993501E-31</c:v>
                </c:pt>
                <c:pt idx="109">
                  <c:v>5.20717901195453E-23</c:v>
                </c:pt>
                <c:pt idx="110">
                  <c:v>5.1651861395012696E-41</c:v>
                </c:pt>
                <c:pt idx="111">
                  <c:v>4.1556024439984198E-39</c:v>
                </c:pt>
                <c:pt idx="112">
                  <c:v>1.0241617958446E-32</c:v>
                </c:pt>
                <c:pt idx="113">
                  <c:v>1.2114605749488601E-35</c:v>
                </c:pt>
                <c:pt idx="114">
                  <c:v>7.0127118447281404E-38</c:v>
                </c:pt>
                <c:pt idx="115">
                  <c:v>6.3084093606553297E-34</c:v>
                </c:pt>
                <c:pt idx="116">
                  <c:v>2.4240459051369202E-34</c:v>
                </c:pt>
                <c:pt idx="117">
                  <c:v>5.7295408410127396E-34</c:v>
                </c:pt>
                <c:pt idx="118">
                  <c:v>3.5755240145631401E-38</c:v>
                </c:pt>
                <c:pt idx="119">
                  <c:v>4.7628119630910903E-30</c:v>
                </c:pt>
                <c:pt idx="120">
                  <c:v>2.25254261662157E-23</c:v>
                </c:pt>
              </c:numCache>
            </c:numRef>
          </c:yVal>
          <c:smooth val="0"/>
          <c:extLst>
            <c:ext xmlns:c16="http://schemas.microsoft.com/office/drawing/2014/chart" uri="{C3380CC4-5D6E-409C-BE32-E72D297353CC}">
              <c16:uniqueId val="{00000000-E945-4A47-A0CD-9FD140E10D97}"/>
            </c:ext>
          </c:extLst>
        </c:ser>
        <c:ser>
          <c:idx val="2"/>
          <c:order val="2"/>
          <c:tx>
            <c:strRef>
              <c:f>'Template-1000'!$J$1</c:f>
              <c:strCache>
                <c:ptCount val="1"/>
                <c:pt idx="0">
                  <c:v>Cycle 1</c:v>
                </c:pt>
              </c:strCache>
            </c:strRef>
          </c:tx>
          <c:spPr>
            <a:ln w="28575">
              <a:noFill/>
            </a:ln>
          </c:spPr>
          <c:marker>
            <c:symbol val="diamond"/>
            <c:size val="7"/>
            <c:spPr>
              <a:solidFill>
                <a:schemeClr val="accent4"/>
              </a:solidFill>
              <a:ln>
                <a:solidFill>
                  <a:schemeClr val="accent4"/>
                </a:solidFill>
              </a:ln>
            </c:spPr>
          </c:marker>
          <c:xVal>
            <c:numRef>
              <c:f>'Template-1000'!$A$3:$A$123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'Template-1000'!$J$3:$J$123</c:f>
              <c:numCache>
                <c:formatCode>0.00E+00</c:formatCode>
                <c:ptCount val="121"/>
                <c:pt idx="0">
                  <c:v>3.2865912658053202E-7</c:v>
                </c:pt>
                <c:pt idx="1">
                  <c:v>5.9920523654000103E-7</c:v>
                </c:pt>
                <c:pt idx="2">
                  <c:v>1.57175543336052E-6</c:v>
                </c:pt>
                <c:pt idx="3">
                  <c:v>4.1934122236853E-6</c:v>
                </c:pt>
                <c:pt idx="4">
                  <c:v>1.0085682333738E-5</c:v>
                </c:pt>
                <c:pt idx="5">
                  <c:v>2.2047877791919701E-5</c:v>
                </c:pt>
                <c:pt idx="6">
                  <c:v>4.4262746087042601E-5</c:v>
                </c:pt>
                <c:pt idx="7">
                  <c:v>8.2359008956700496E-5</c:v>
                </c:pt>
                <c:pt idx="8">
                  <c:v>1.4319627371151E-4</c:v>
                </c:pt>
                <c:pt idx="9">
                  <c:v>2.34342005569487E-4</c:v>
                </c:pt>
                <c:pt idx="10">
                  <c:v>3.6329764407127998E-4</c:v>
                </c:pt>
                <c:pt idx="11">
                  <c:v>5.3659867262467699E-4</c:v>
                </c:pt>
                <c:pt idx="12">
                  <c:v>7.5894384644925497E-4</c:v>
                </c:pt>
                <c:pt idx="13" formatCode="General">
                  <c:v>1.0324966860935001E-3</c:v>
                </c:pt>
                <c:pt idx="14" formatCode="General">
                  <c:v>1.35645538102835E-3</c:v>
                </c:pt>
                <c:pt idx="15" formatCode="General">
                  <c:v>1.7269286327064E-3</c:v>
                </c:pt>
                <c:pt idx="16" formatCode="General">
                  <c:v>2.1370996255427599E-3</c:v>
                </c:pt>
                <c:pt idx="17" formatCode="General">
                  <c:v>2.5776235852390502E-3</c:v>
                </c:pt>
                <c:pt idx="18" formatCode="General">
                  <c:v>3.03719704970717E-3</c:v>
                </c:pt>
                <c:pt idx="19" formatCode="General">
                  <c:v>3.5032436717301598E-3</c:v>
                </c:pt>
                <c:pt idx="20" formatCode="General">
                  <c:v>3.9626793004572296E-3</c:v>
                </c:pt>
                <c:pt idx="21" formatCode="General">
                  <c:v>4.4027194380760097E-3</c:v>
                </c:pt>
                <c:pt idx="22" formatCode="General">
                  <c:v>4.8116948455572102E-3</c:v>
                </c:pt>
                <c:pt idx="23" formatCode="General">
                  <c:v>5.1798131316900201E-3</c:v>
                </c:pt>
                <c:pt idx="24" formatCode="General">
                  <c:v>5.4997992701828402E-3</c:v>
                </c:pt>
                <c:pt idx="25" formatCode="General">
                  <c:v>5.7673412375152102E-3</c:v>
                </c:pt>
                <c:pt idx="26" formatCode="General">
                  <c:v>5.9812846593558702E-3</c:v>
                </c:pt>
                <c:pt idx="27" formatCode="General">
                  <c:v>6.14354759454727E-3</c:v>
                </c:pt>
                <c:pt idx="28" formatCode="General">
                  <c:v>6.2587521970272003E-3</c:v>
                </c:pt>
                <c:pt idx="29" formatCode="General">
                  <c:v>6.3336133025586596E-3</c:v>
                </c:pt>
                <c:pt idx="30" formatCode="General">
                  <c:v>6.3761551864445201E-3</c:v>
                </c:pt>
                <c:pt idx="31" formatCode="General">
                  <c:v>6.3948524184525004E-3</c:v>
                </c:pt>
                <c:pt idx="32" formatCode="General">
                  <c:v>6.3978093676269002E-3</c:v>
                </c:pt>
                <c:pt idx="33" formatCode="General">
                  <c:v>6.3920863904058899E-3</c:v>
                </c:pt>
                <c:pt idx="34" formatCode="General">
                  <c:v>6.3832527957856603E-3</c:v>
                </c:pt>
                <c:pt idx="35" formatCode="General">
                  <c:v>6.3752033747732596E-3</c:v>
                </c:pt>
                <c:pt idx="36" formatCode="General">
                  <c:v>6.3702231273054999E-3</c:v>
                </c:pt>
                <c:pt idx="37" formatCode="General">
                  <c:v>6.3692373223602702E-3</c:v>
                </c:pt>
                <c:pt idx="38" formatCode="General">
                  <c:v>6.3721677288412996E-3</c:v>
                </c:pt>
                <c:pt idx="39" formatCode="General">
                  <c:v>6.3783028163015799E-3</c:v>
                </c:pt>
                <c:pt idx="40" formatCode="General">
                  <c:v>6.3866213895380497E-3</c:v>
                </c:pt>
                <c:pt idx="41" formatCode="General">
                  <c:v>6.3960244879126497E-3</c:v>
                </c:pt>
                <c:pt idx="42" formatCode="General">
                  <c:v>6.40543736517429E-3</c:v>
                </c:pt>
                <c:pt idx="43" formatCode="General">
                  <c:v>6.4137610606849098E-3</c:v>
                </c:pt>
                <c:pt idx="44" formatCode="General">
                  <c:v>6.4196391031145997E-3</c:v>
                </c:pt>
                <c:pt idx="45" formatCode="General">
                  <c:v>6.4210644923150496E-3</c:v>
                </c:pt>
                <c:pt idx="46" formatCode="General">
                  <c:v>6.4148851670324802E-3</c:v>
                </c:pt>
                <c:pt idx="47" formatCode="General">
                  <c:v>6.3963718712329804E-3</c:v>
                </c:pt>
                <c:pt idx="48" formatCode="General">
                  <c:v>6.3590402714908097E-3</c:v>
                </c:pt>
                <c:pt idx="49" formatCode="General">
                  <c:v>6.2949140556156601E-3</c:v>
                </c:pt>
                <c:pt idx="50" formatCode="General">
                  <c:v>6.1953007243573596E-3</c:v>
                </c:pt>
                <c:pt idx="51" formatCode="General">
                  <c:v>6.0519836843013703E-3</c:v>
                </c:pt>
                <c:pt idx="52" formatCode="General">
                  <c:v>5.8585880324244499E-3</c:v>
                </c:pt>
                <c:pt idx="53" formatCode="General">
                  <c:v>5.6118001230061002E-3</c:v>
                </c:pt>
                <c:pt idx="54" formatCode="General">
                  <c:v>5.3121601231396198E-3</c:v>
                </c:pt>
                <c:pt idx="55" formatCode="General">
                  <c:v>4.9642752856016098E-3</c:v>
                </c:pt>
                <c:pt idx="56" formatCode="General">
                  <c:v>4.5764613896608301E-3</c:v>
                </c:pt>
                <c:pt idx="57" formatCode="General">
                  <c:v>4.1599324904382203E-3</c:v>
                </c:pt>
                <c:pt idx="58" formatCode="General">
                  <c:v>3.72773245908319E-3</c:v>
                </c:pt>
                <c:pt idx="59" formatCode="General">
                  <c:v>3.2935740891844E-3</c:v>
                </c:pt>
                <c:pt idx="60" formatCode="General">
                  <c:v>2.8707389719784199E-3</c:v>
                </c:pt>
                <c:pt idx="61" formatCode="General">
                  <c:v>2.47111218050122E-3</c:v>
                </c:pt>
                <c:pt idx="62" formatCode="General">
                  <c:v>2.1044085733592502E-3</c:v>
                </c:pt>
                <c:pt idx="63" formatCode="General">
                  <c:v>1.7776171443983899E-3</c:v>
                </c:pt>
                <c:pt idx="64" formatCode="General">
                  <c:v>1.4946947339922101E-3</c:v>
                </c:pt>
                <c:pt idx="65" formatCode="General">
                  <c:v>1.2565532233566E-3</c:v>
                </c:pt>
                <c:pt idx="66" formatCode="General">
                  <c:v>1.06137467082589E-3</c:v>
                </c:pt>
                <c:pt idx="67">
                  <c:v>9.0525043196976098E-4</c:v>
                </c:pt>
                <c:pt idx="68">
                  <c:v>7.8306515933945699E-4</c:v>
                </c:pt>
                <c:pt idx="69">
                  <c:v>6.8945717066526402E-4</c:v>
                </c:pt>
                <c:pt idx="70">
                  <c:v>6.1964063206687505E-4</c:v>
                </c:pt>
                <c:pt idx="71">
                  <c:v>5.6989112636074402E-4</c:v>
                </c:pt>
                <c:pt idx="72">
                  <c:v>5.3759245201945305E-4</c:v>
                </c:pt>
                <c:pt idx="73">
                  <c:v>5.20884408615529E-4</c:v>
                </c:pt>
                <c:pt idx="74">
                  <c:v>5.1807169802486897E-4</c:v>
                </c:pt>
                <c:pt idx="75">
                  <c:v>5.2702560788020405E-4</c:v>
                </c:pt>
                <c:pt idx="76">
                  <c:v>5.4479000391438603E-4</c:v>
                </c:pt>
                <c:pt idx="77">
                  <c:v>5.6751340162009001E-4</c:v>
                </c:pt>
                <c:pt idx="78">
                  <c:v>5.9071584837511095E-4</c:v>
                </c:pt>
                <c:pt idx="79">
                  <c:v>6.0978968394920197E-4</c:v>
                </c:pt>
                <c:pt idx="80">
                  <c:v>6.2058132607489803E-4</c:v>
                </c:pt>
                <c:pt idx="81">
                  <c:v>6.1989849200472203E-4</c:v>
                </c:pt>
                <c:pt idx="82">
                  <c:v>6.0583348385989601E-4</c:v>
                </c:pt>
                <c:pt idx="83">
                  <c:v>5.7786039542406797E-4</c:v>
                </c:pt>
                <c:pt idx="84">
                  <c:v>5.3672096692025596E-4</c:v>
                </c:pt>
                <c:pt idx="85">
                  <c:v>4.8416049685329199E-4</c:v>
                </c:pt>
                <c:pt idx="86">
                  <c:v>4.22586454078555E-4</c:v>
                </c:pt>
                <c:pt idx="87">
                  <c:v>3.5472054150886801E-4</c:v>
                </c:pt>
                <c:pt idx="88">
                  <c:v>2.8329488122835701E-4</c:v>
                </c:pt>
                <c:pt idx="89">
                  <c:v>2.10821643122471E-4</c:v>
                </c:pt>
                <c:pt idx="90">
                  <c:v>1.3944314559921601E-4</c:v>
                </c:pt>
                <c:pt idx="91">
                  <c:v>7.0859590778127299E-5</c:v>
                </c:pt>
                <c:pt idx="92">
                  <c:v>6.3155634961731198E-6</c:v>
                </c:pt>
                <c:pt idx="93">
                  <c:v>3.2711724208691398E-17</c:v>
                </c:pt>
                <c:pt idx="94">
                  <c:v>1.2852197999173199E-17</c:v>
                </c:pt>
                <c:pt idx="95">
                  <c:v>3.1933447134338002E-19</c:v>
                </c:pt>
                <c:pt idx="96">
                  <c:v>1.3013377456713901E-20</c:v>
                </c:pt>
                <c:pt idx="97">
                  <c:v>4.5305572159905397E-27</c:v>
                </c:pt>
                <c:pt idx="98">
                  <c:v>1.0982555804039901E-27</c:v>
                </c:pt>
                <c:pt idx="99">
                  <c:v>6.9327319836943304E-28</c:v>
                </c:pt>
                <c:pt idx="100">
                  <c:v>2.16636950856544E-30</c:v>
                </c:pt>
                <c:pt idx="101">
                  <c:v>8.9772457680998605E-28</c:v>
                </c:pt>
                <c:pt idx="102">
                  <c:v>1.0933510072076099E-27</c:v>
                </c:pt>
                <c:pt idx="103">
                  <c:v>5.6406414344083701E-26</c:v>
                </c:pt>
                <c:pt idx="104">
                  <c:v>4.57377441588564E-30</c:v>
                </c:pt>
                <c:pt idx="105">
                  <c:v>3.5940968146543799E-26</c:v>
                </c:pt>
                <c:pt idx="106">
                  <c:v>4.4739959661233902E-26</c:v>
                </c:pt>
                <c:pt idx="107">
                  <c:v>4.2751626505160602E-25</c:v>
                </c:pt>
                <c:pt idx="108">
                  <c:v>1.22162074914855E-29</c:v>
                </c:pt>
                <c:pt idx="109">
                  <c:v>1.00014196527283E-29</c:v>
                </c:pt>
                <c:pt idx="110">
                  <c:v>1.67811102574571E-35</c:v>
                </c:pt>
                <c:pt idx="111">
                  <c:v>1.26899199034996E-28</c:v>
                </c:pt>
                <c:pt idx="112">
                  <c:v>5.5012736149412496E-22</c:v>
                </c:pt>
                <c:pt idx="113">
                  <c:v>5.9409048147055301E-30</c:v>
                </c:pt>
                <c:pt idx="114">
                  <c:v>1.5609234883552099E-29</c:v>
                </c:pt>
                <c:pt idx="115">
                  <c:v>1.05715949743461E-30</c:v>
                </c:pt>
                <c:pt idx="116">
                  <c:v>9.5845936112163298E-32</c:v>
                </c:pt>
                <c:pt idx="117">
                  <c:v>1.5050392079792599E-30</c:v>
                </c:pt>
                <c:pt idx="118">
                  <c:v>5.7319677468129798E-30</c:v>
                </c:pt>
                <c:pt idx="119">
                  <c:v>1.6410160686631701E-30</c:v>
                </c:pt>
                <c:pt idx="120">
                  <c:v>5.3848173927192698E-24</c:v>
                </c:pt>
              </c:numCache>
            </c:numRef>
          </c:yVal>
          <c:smooth val="0"/>
          <c:extLst>
            <c:ext xmlns:c16="http://schemas.microsoft.com/office/drawing/2014/chart" uri="{C3380CC4-5D6E-409C-BE32-E72D297353CC}">
              <c16:uniqueId val="{00000001-E945-4A47-A0CD-9FD140E10D97}"/>
            </c:ext>
          </c:extLst>
        </c:ser>
        <c:ser>
          <c:idx val="3"/>
          <c:order val="3"/>
          <c:tx>
            <c:strRef>
              <c:f>'Template-1000'!$M$1</c:f>
              <c:strCache>
                <c:ptCount val="1"/>
                <c:pt idx="0">
                  <c:v>Cycle 2</c:v>
                </c:pt>
              </c:strCache>
            </c:strRef>
          </c:tx>
          <c:spPr>
            <a:ln w="28575">
              <a:noFill/>
            </a:ln>
          </c:spPr>
          <c:marker>
            <c:symbol val="square"/>
            <c:size val="7"/>
            <c:spPr>
              <a:solidFill>
                <a:srgbClr val="C00000"/>
              </a:solidFill>
              <a:ln>
                <a:solidFill>
                  <a:srgbClr val="C00000"/>
                </a:solidFill>
              </a:ln>
            </c:spPr>
          </c:marker>
          <c:xVal>
            <c:numRef>
              <c:f>'Template-1000'!$A$3:$A$123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'Template-1000'!$N$3:$N$123</c:f>
              <c:numCache>
                <c:formatCode>0.00E+00</c:formatCode>
                <c:ptCount val="121"/>
                <c:pt idx="0">
                  <c:v>2.1265842065076799E-7</c:v>
                </c:pt>
                <c:pt idx="1">
                  <c:v>5.3894262919129603E-7</c:v>
                </c:pt>
                <c:pt idx="2">
                  <c:v>1.5997179616533601E-6</c:v>
                </c:pt>
                <c:pt idx="3">
                  <c:v>4.2824331103474799E-6</c:v>
                </c:pt>
                <c:pt idx="4">
                  <c:v>1.0299680070602299E-5</c:v>
                </c:pt>
                <c:pt idx="5">
                  <c:v>2.2514941520057602E-5</c:v>
                </c:pt>
                <c:pt idx="6">
                  <c:v>4.5197608415037299E-5</c:v>
                </c:pt>
                <c:pt idx="7">
                  <c:v>8.4089471783954596E-5</c:v>
                </c:pt>
                <c:pt idx="8">
                  <c:v>1.46179561852477E-4</c:v>
                </c:pt>
                <c:pt idx="9">
                  <c:v>2.3916052305139601E-4</c:v>
                </c:pt>
                <c:pt idx="10">
                  <c:v>3.7062392220832402E-4</c:v>
                </c:pt>
                <c:pt idx="11">
                  <c:v>5.4712343262508501E-4</c:v>
                </c:pt>
                <c:pt idx="12">
                  <c:v>7.7326782047748501E-4</c:v>
                </c:pt>
                <c:pt idx="13" formatCode="General">
                  <c:v>1.05099857319146E-3</c:v>
                </c:pt>
                <c:pt idx="14" formatCode="General">
                  <c:v>1.37916428502649E-3</c:v>
                </c:pt>
                <c:pt idx="15" formatCode="General">
                  <c:v>1.7534482758492201E-3</c:v>
                </c:pt>
                <c:pt idx="16" formatCode="General">
                  <c:v>2.1666483953595101E-3</c:v>
                </c:pt>
                <c:pt idx="17" formatCode="General">
                  <c:v>2.60925525799393E-3</c:v>
                </c:pt>
                <c:pt idx="18" formatCode="General">
                  <c:v>3.0702417716383899E-3</c:v>
                </c:pt>
                <c:pt idx="19" formatCode="General">
                  <c:v>3.5379445180296898E-3</c:v>
                </c:pt>
                <c:pt idx="20" formatCode="General">
                  <c:v>4.0009138174355004E-3</c:v>
                </c:pt>
                <c:pt idx="21" formatCode="General">
                  <c:v>4.4486154802143496E-3</c:v>
                </c:pt>
                <c:pt idx="22" formatCode="General">
                  <c:v>4.8719076439738204E-3</c:v>
                </c:pt>
                <c:pt idx="23" formatCode="General">
                  <c:v>5.2632596343755696E-3</c:v>
                </c:pt>
                <c:pt idx="24" formatCode="General">
                  <c:v>5.6167524307966198E-3</c:v>
                </c:pt>
                <c:pt idx="25" formatCode="General">
                  <c:v>5.9279231354594196E-3</c:v>
                </c:pt>
                <c:pt idx="26" formatCode="General">
                  <c:v>6.1935703270137301E-3</c:v>
                </c:pt>
                <c:pt idx="27" formatCode="General">
                  <c:v>6.4116064459085404E-3</c:v>
                </c:pt>
                <c:pt idx="28" formatCode="General">
                  <c:v>6.5810312516987298E-3</c:v>
                </c:pt>
                <c:pt idx="29" formatCode="General">
                  <c:v>6.7020412534475301E-3</c:v>
                </c:pt>
                <c:pt idx="30" formatCode="General">
                  <c:v>6.7762336693704102E-3</c:v>
                </c:pt>
                <c:pt idx="31" formatCode="General">
                  <c:v>6.8068271502852397E-3</c:v>
                </c:pt>
                <c:pt idx="32" formatCode="General">
                  <c:v>6.79878890514373E-3</c:v>
                </c:pt>
                <c:pt idx="33" formatCode="General">
                  <c:v>6.7587876692414197E-3</c:v>
                </c:pt>
                <c:pt idx="34" formatCode="General">
                  <c:v>6.6949268803000398E-3</c:v>
                </c:pt>
                <c:pt idx="35" formatCode="General">
                  <c:v>6.6162711009383202E-3</c:v>
                </c:pt>
                <c:pt idx="36" formatCode="General">
                  <c:v>6.5322183072566899E-3</c:v>
                </c:pt>
                <c:pt idx="37" formatCode="General">
                  <c:v>6.4517958089709204E-3</c:v>
                </c:pt>
                <c:pt idx="38" formatCode="General">
                  <c:v>6.3829543069005004E-3</c:v>
                </c:pt>
                <c:pt idx="39" formatCode="General">
                  <c:v>6.3319299370050404E-3</c:v>
                </c:pt>
                <c:pt idx="40" formatCode="General">
                  <c:v>6.3027045689523203E-3</c:v>
                </c:pt>
                <c:pt idx="41" formatCode="General">
                  <c:v>6.2966076657176E-3</c:v>
                </c:pt>
                <c:pt idx="42" formatCode="General">
                  <c:v>6.3120699487626501E-3</c:v>
                </c:pt>
                <c:pt idx="43" formatCode="General">
                  <c:v>6.34455541148781E-3</c:v>
                </c:pt>
                <c:pt idx="44" formatCode="General">
                  <c:v>6.3867033459246098E-3</c:v>
                </c:pt>
                <c:pt idx="45" formatCode="General">
                  <c:v>6.4287120476365003E-3</c:v>
                </c:pt>
                <c:pt idx="46" formatCode="General">
                  <c:v>6.4589641988277401E-3</c:v>
                </c:pt>
                <c:pt idx="47" formatCode="General">
                  <c:v>6.4648771658539703E-3</c:v>
                </c:pt>
                <c:pt idx="48" formatCode="General">
                  <c:v>6.4339153468608804E-3</c:v>
                </c:pt>
                <c:pt idx="49" formatCode="General">
                  <c:v>6.35469192638993E-3</c:v>
                </c:pt>
                <c:pt idx="50" formatCode="General">
                  <c:v>6.21806550770998E-3</c:v>
                </c:pt>
                <c:pt idx="51" formatCode="General">
                  <c:v>6.0181585140526199E-3</c:v>
                </c:pt>
                <c:pt idx="52" formatCode="General">
                  <c:v>5.7531935162842204E-3</c:v>
                </c:pt>
                <c:pt idx="53" formatCode="General">
                  <c:v>5.4260352626442901E-3</c:v>
                </c:pt>
                <c:pt idx="54" formatCode="General">
                  <c:v>5.0443164072930804E-3</c:v>
                </c:pt>
                <c:pt idx="55" formatCode="General">
                  <c:v>4.6200528740882804E-3</c:v>
                </c:pt>
                <c:pt idx="56" formatCode="General">
                  <c:v>4.1687311604619E-3</c:v>
                </c:pt>
                <c:pt idx="57" formatCode="General">
                  <c:v>3.7079327739775098E-3</c:v>
                </c:pt>
                <c:pt idx="58" formatCode="General">
                  <c:v>3.25567787513136E-3</c:v>
                </c:pt>
                <c:pt idx="59" formatCode="General">
                  <c:v>2.8287083841860199E-3</c:v>
                </c:pt>
                <c:pt idx="60" formatCode="General">
                  <c:v>2.4409424513578402E-3</c:v>
                </c:pt>
                <c:pt idx="61" formatCode="General">
                  <c:v>2.1023170556873001E-3</c:v>
                </c:pt>
                <c:pt idx="62" formatCode="General">
                  <c:v>1.8181476043537201E-3</c:v>
                </c:pt>
                <c:pt idx="63" formatCode="General">
                  <c:v>1.5890678623691199E-3</c:v>
                </c:pt>
                <c:pt idx="64" formatCode="General">
                  <c:v>1.41149538103491E-3</c:v>
                </c:pt>
                <c:pt idx="65" formatCode="General">
                  <c:v>1.27849890850484E-3</c:v>
                </c:pt>
                <c:pt idx="66" formatCode="General">
                  <c:v>1.1809009592980101E-3</c:v>
                </c:pt>
                <c:pt idx="67" formatCode="General">
                  <c:v>1.10845826566219E-3</c:v>
                </c:pt>
                <c:pt idx="68" formatCode="General">
                  <c:v>1.05099531356245E-3</c:v>
                </c:pt>
                <c:pt idx="69">
                  <c:v>9.9941971711814404E-4</c:v>
                </c:pt>
                <c:pt idx="70">
                  <c:v>9.4654853455722299E-4</c:v>
                </c:pt>
                <c:pt idx="71">
                  <c:v>8.87693197000771E-4</c:v>
                </c:pt>
                <c:pt idx="72">
                  <c:v>8.2091911463066903E-4</c:v>
                </c:pt>
                <c:pt idx="73">
                  <c:v>7.4693007627501997E-4</c:v>
                </c:pt>
                <c:pt idx="74">
                  <c:v>6.6856556804850698E-4</c:v>
                </c:pt>
                <c:pt idx="75">
                  <c:v>5.9000006876885804E-4</c:v>
                </c:pt>
                <c:pt idx="76">
                  <c:v>5.1578565035015301E-4</c:v>
                </c:pt>
                <c:pt idx="77">
                  <c:v>4.4995493954047501E-4</c:v>
                </c:pt>
                <c:pt idx="78">
                  <c:v>3.9534468669444301E-4</c:v>
                </c:pt>
                <c:pt idx="79">
                  <c:v>3.5325216595083399E-4</c:v>
                </c:pt>
                <c:pt idx="80">
                  <c:v>3.2342947088181902E-4</c:v>
                </c:pt>
                <c:pt idx="81">
                  <c:v>3.0435895314440099E-4</c:v>
                </c:pt>
                <c:pt idx="82">
                  <c:v>2.9367281240411097E-4</c:v>
                </c:pt>
                <c:pt idx="83">
                  <c:v>2.8862489853054198E-4</c:v>
                </c:pt>
                <c:pt idx="84">
                  <c:v>2.8650017338804901E-4</c:v>
                </c:pt>
                <c:pt idx="85">
                  <c:v>2.8492085402831403E-4</c:v>
                </c:pt>
                <c:pt idx="86">
                  <c:v>2.8201928944326899E-4</c:v>
                </c:pt>
                <c:pt idx="87">
                  <c:v>2.7650847914628598E-4</c:v>
                </c:pt>
                <c:pt idx="88">
                  <c:v>2.6765317306853798E-4</c:v>
                </c:pt>
                <c:pt idx="89">
                  <c:v>2.5519466726109299E-4</c:v>
                </c:pt>
                <c:pt idx="90">
                  <c:v>2.3924309061840101E-4</c:v>
                </c:pt>
                <c:pt idx="91">
                  <c:v>2.2016928414814101E-4</c:v>
                </c:pt>
                <c:pt idx="92">
                  <c:v>1.9850228272844101E-4</c:v>
                </c:pt>
                <c:pt idx="93">
                  <c:v>1.7484629643149601E-4</c:v>
                </c:pt>
                <c:pt idx="94">
                  <c:v>1.4981906861066799E-4</c:v>
                </c:pt>
                <c:pt idx="95">
                  <c:v>1.2400484411045901E-4</c:v>
                </c:pt>
                <c:pt idx="96">
                  <c:v>9.7927237220574103E-5</c:v>
                </c:pt>
                <c:pt idx="97">
                  <c:v>7.2036862547975006E-5</c:v>
                </c:pt>
                <c:pt idx="98">
                  <c:v>4.6701003157068003E-5</c:v>
                </c:pt>
                <c:pt idx="99">
                  <c:v>2.2210702809388698E-5</c:v>
                </c:pt>
                <c:pt idx="100">
                  <c:v>9.6084896983317197E-11</c:v>
                </c:pt>
                <c:pt idx="101">
                  <c:v>7.5199547644928003E-29</c:v>
                </c:pt>
                <c:pt idx="102">
                  <c:v>1.3712844448810101E-37</c:v>
                </c:pt>
                <c:pt idx="103">
                  <c:v>1.3995022239013001E-37</c:v>
                </c:pt>
                <c:pt idx="104">
                  <c:v>1.42729255083804E-40</c:v>
                </c:pt>
                <c:pt idx="105">
                  <c:v>8.16528067241438E-39</c:v>
                </c:pt>
                <c:pt idx="106">
                  <c:v>3.4778260461498001E-38</c:v>
                </c:pt>
                <c:pt idx="107">
                  <c:v>7.8284715800215899E-39</c:v>
                </c:pt>
                <c:pt idx="108">
                  <c:v>7.2559360599600804E-39</c:v>
                </c:pt>
                <c:pt idx="109">
                  <c:v>2.8642540610799199E-39</c:v>
                </c:pt>
                <c:pt idx="110">
                  <c:v>1.19992192578224E-38</c:v>
                </c:pt>
                <c:pt idx="111">
                  <c:v>3.8359550538982099E-39</c:v>
                </c:pt>
                <c:pt idx="112">
                  <c:v>8.1913602381339295E-40</c:v>
                </c:pt>
                <c:pt idx="113">
                  <c:v>8.5760138639941602E-39</c:v>
                </c:pt>
                <c:pt idx="114">
                  <c:v>1.7899415869129799E-39</c:v>
                </c:pt>
                <c:pt idx="115">
                  <c:v>4.4666388550353498E-41</c:v>
                </c:pt>
                <c:pt idx="116">
                  <c:v>1.82677219471052E-38</c:v>
                </c:pt>
                <c:pt idx="117">
                  <c:v>2.4352933395955902E-38</c:v>
                </c:pt>
                <c:pt idx="118">
                  <c:v>6.3394540739075799E-38</c:v>
                </c:pt>
                <c:pt idx="119">
                  <c:v>1.4513956691515599E-37</c:v>
                </c:pt>
                <c:pt idx="120">
                  <c:v>8.3725231075191404E-16</c:v>
                </c:pt>
              </c:numCache>
            </c:numRef>
          </c:yVal>
          <c:smooth val="0"/>
          <c:extLst>
            <c:ext xmlns:c16="http://schemas.microsoft.com/office/drawing/2014/chart" uri="{C3380CC4-5D6E-409C-BE32-E72D297353CC}">
              <c16:uniqueId val="{00000002-E945-4A47-A0CD-9FD140E10D97}"/>
            </c:ext>
          </c:extLst>
        </c:ser>
        <c:ser>
          <c:idx val="4"/>
          <c:order val="4"/>
          <c:tx>
            <c:strRef>
              <c:f>'Template-1000'!$Q$1</c:f>
              <c:strCache>
                <c:ptCount val="1"/>
                <c:pt idx="0">
                  <c:v>Cycle 3</c:v>
                </c:pt>
              </c:strCache>
            </c:strRef>
          </c:tx>
          <c:spPr>
            <a:ln w="28575">
              <a:noFill/>
            </a:ln>
          </c:spPr>
          <c:xVal>
            <c:numRef>
              <c:f>'Template-1000'!$A$3:$A$123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'Template-1000'!$R$3:$R$123</c:f>
              <c:numCache>
                <c:formatCode>0.00E+00</c:formatCode>
                <c:ptCount val="121"/>
                <c:pt idx="0">
                  <c:v>2.3384093594813701E-7</c:v>
                </c:pt>
                <c:pt idx="1">
                  <c:v>5.8694160998129498E-7</c:v>
                </c:pt>
                <c:pt idx="2">
                  <c:v>1.740223183333E-6</c:v>
                </c:pt>
                <c:pt idx="3">
                  <c:v>4.6585259951825702E-6</c:v>
                </c:pt>
                <c:pt idx="4">
                  <c:v>1.12037541839526E-5</c:v>
                </c:pt>
                <c:pt idx="5">
                  <c:v>2.44891616603126E-5</c:v>
                </c:pt>
                <c:pt idx="6">
                  <c:v>4.9153022700920701E-5</c:v>
                </c:pt>
                <c:pt idx="7">
                  <c:v>9.1423702542670003E-5</c:v>
                </c:pt>
                <c:pt idx="8">
                  <c:v>1.58860188093967E-4</c:v>
                </c:pt>
                <c:pt idx="9">
                  <c:v>2.5973637821152801E-4</c:v>
                </c:pt>
                <c:pt idx="10">
                  <c:v>4.0213207830674898E-4</c:v>
                </c:pt>
                <c:pt idx="11">
                  <c:v>5.9287576004862699E-4</c:v>
                </c:pt>
                <c:pt idx="12">
                  <c:v>8.36526218336075E-4</c:v>
                </c:pt>
                <c:pt idx="13" formatCode="General">
                  <c:v>1.13457429688423E-3</c:v>
                </c:pt>
                <c:pt idx="14" formatCode="General">
                  <c:v>1.48499954957515E-3</c:v>
                </c:pt>
                <c:pt idx="15" formatCode="General">
                  <c:v>1.88224599696695E-3</c:v>
                </c:pt>
                <c:pt idx="16" formatCode="General">
                  <c:v>2.3176092654466599E-3</c:v>
                </c:pt>
                <c:pt idx="17" formatCode="General">
                  <c:v>2.7799550443887702E-3</c:v>
                </c:pt>
                <c:pt idx="18" formatCode="General">
                  <c:v>3.2566501758992598E-3</c:v>
                </c:pt>
                <c:pt idx="19" formatCode="General">
                  <c:v>3.7345639429986399E-3</c:v>
                </c:pt>
                <c:pt idx="20" formatCode="General">
                  <c:v>4.2010070756077697E-3</c:v>
                </c:pt>
                <c:pt idx="21" formatCode="General">
                  <c:v>4.6445163898169899E-3</c:v>
                </c:pt>
                <c:pt idx="22" formatCode="General">
                  <c:v>5.0554219633340801E-3</c:v>
                </c:pt>
                <c:pt idx="23" formatCode="General">
                  <c:v>5.4261852055787997E-3</c:v>
                </c:pt>
                <c:pt idx="24" formatCode="General">
                  <c:v>5.7515138760208997E-3</c:v>
                </c:pt>
                <c:pt idx="25" formatCode="General">
                  <c:v>6.02828292176127E-3</c:v>
                </c:pt>
                <c:pt idx="26" formatCode="General">
                  <c:v>6.2553044408559799E-3</c:v>
                </c:pt>
                <c:pt idx="27" formatCode="General">
                  <c:v>6.4329998567700299E-3</c:v>
                </c:pt>
                <c:pt idx="28" formatCode="General">
                  <c:v>6.5630450844764701E-3</c:v>
                </c:pt>
                <c:pt idx="29" formatCode="General">
                  <c:v>6.6480506211519198E-3</c:v>
                </c:pt>
                <c:pt idx="30" formatCode="General">
                  <c:v>6.6913338378071698E-3</c:v>
                </c:pt>
                <c:pt idx="31" formatCode="General">
                  <c:v>6.6968114115297699E-3</c:v>
                </c:pt>
                <c:pt idx="32" formatCode="General">
                  <c:v>6.6690025851130399E-3</c:v>
                </c:pt>
                <c:pt idx="33" formatCode="General">
                  <c:v>6.6130990162491798E-3</c:v>
                </c:pt>
                <c:pt idx="34" formatCode="General">
                  <c:v>6.5350229851901497E-3</c:v>
                </c:pt>
                <c:pt idx="35" formatCode="General">
                  <c:v>6.4414106309413901E-3</c:v>
                </c:pt>
                <c:pt idx="36" formatCode="General">
                  <c:v>6.33946480229496E-3</c:v>
                </c:pt>
                <c:pt idx="37" formatCode="General">
                  <c:v>6.2366649508476197E-3</c:v>
                </c:pt>
                <c:pt idx="38" formatCode="General">
                  <c:v>6.140339653939E-3</c:v>
                </c:pt>
                <c:pt idx="39" formatCode="General">
                  <c:v>6.0571138747036396E-3</c:v>
                </c:pt>
                <c:pt idx="40" formatCode="General">
                  <c:v>5.9922696091234597E-3</c:v>
                </c:pt>
                <c:pt idx="41" formatCode="General">
                  <c:v>5.9490692801773496E-3</c:v>
                </c:pt>
                <c:pt idx="42" formatCode="General">
                  <c:v>5.9281336143612801E-3</c:v>
                </c:pt>
                <c:pt idx="43" formatCode="General">
                  <c:v>5.9269904159009396E-3</c:v>
                </c:pt>
                <c:pt idx="44" formatCode="General">
                  <c:v>5.9399297460913597E-3</c:v>
                </c:pt>
                <c:pt idx="45" formatCode="General">
                  <c:v>5.9582525864243499E-3</c:v>
                </c:pt>
                <c:pt idx="46" formatCode="General">
                  <c:v>5.9709562920033897E-3</c:v>
                </c:pt>
                <c:pt idx="47" formatCode="General">
                  <c:v>5.9658102691173501E-3</c:v>
                </c:pt>
                <c:pt idx="48" formatCode="General">
                  <c:v>5.93068310990929E-3</c:v>
                </c:pt>
                <c:pt idx="49" formatCode="General">
                  <c:v>5.8549279347062102E-3</c:v>
                </c:pt>
                <c:pt idx="50" formatCode="General">
                  <c:v>5.7306014932691999E-3</c:v>
                </c:pt>
                <c:pt idx="51" formatCode="General">
                  <c:v>5.55330049246549E-3</c:v>
                </c:pt>
                <c:pt idx="52" formatCode="General">
                  <c:v>5.32249733805656E-3</c:v>
                </c:pt>
                <c:pt idx="53" formatCode="General">
                  <c:v>5.0413613207638203E-3</c:v>
                </c:pt>
                <c:pt idx="54" formatCode="General">
                  <c:v>4.7161742113530601E-3</c:v>
                </c:pt>
                <c:pt idx="55" formatCode="General">
                  <c:v>4.3555209413170797E-3</c:v>
                </c:pt>
                <c:pt idx="56" formatCode="General">
                  <c:v>3.9694290608167596E-3</c:v>
                </c:pt>
                <c:pt idx="57" formatCode="General">
                  <c:v>3.5685945767909202E-3</c:v>
                </c:pt>
                <c:pt idx="58" formatCode="General">
                  <c:v>3.1637414358556201E-3</c:v>
                </c:pt>
                <c:pt idx="59" formatCode="General">
                  <c:v>2.7651228010654402E-3</c:v>
                </c:pt>
                <c:pt idx="60" formatCode="General">
                  <c:v>2.3821403738111201E-3</c:v>
                </c:pt>
                <c:pt idx="61" formatCode="General">
                  <c:v>2.02306522987782E-3</c:v>
                </c:pt>
                <c:pt idx="62" formatCode="General">
                  <c:v>1.69486575759947E-3</c:v>
                </c:pt>
                <c:pt idx="63" formatCode="General">
                  <c:v>1.40314421150833E-3</c:v>
                </c:pt>
                <c:pt idx="64" formatCode="General">
                  <c:v>1.1521750129759301E-3</c:v>
                </c:pt>
                <c:pt idx="65">
                  <c:v>9.44999686907976E-4</c:v>
                </c:pt>
                <c:pt idx="66">
                  <c:v>7.8349857358261899E-4</c:v>
                </c:pt>
                <c:pt idx="67">
                  <c:v>6.6835124744102305E-4</c:v>
                </c:pt>
                <c:pt idx="68">
                  <c:v>5.9882923960685697E-4</c:v>
                </c:pt>
                <c:pt idx="69">
                  <c:v>5.7244644267484502E-4</c:v>
                </c:pt>
                <c:pt idx="70">
                  <c:v>5.8457616250961997E-4</c:v>
                </c:pt>
                <c:pt idx="71">
                  <c:v>6.2819529557600596E-4</c:v>
                </c:pt>
                <c:pt idx="72">
                  <c:v>6.9391488796099999E-4</c:v>
                </c:pt>
                <c:pt idx="73">
                  <c:v>7.7039969619363503E-4</c:v>
                </c:pt>
                <c:pt idx="74">
                  <c:v>8.4518222138285604E-4</c:v>
                </c:pt>
                <c:pt idx="75">
                  <c:v>9.0578821254894105E-4</c:v>
                </c:pt>
                <c:pt idx="76">
                  <c:v>9.4100908609107104E-4</c:v>
                </c:pt>
                <c:pt idx="77">
                  <c:v>9.4210926908999595E-4</c:v>
                </c:pt>
                <c:pt idx="78">
                  <c:v>9.0376357547938802E-4</c:v>
                </c:pt>
                <c:pt idx="79">
                  <c:v>8.2455418305471496E-4</c:v>
                </c:pt>
                <c:pt idx="80">
                  <c:v>7.0695584872737505E-4</c:v>
                </c:pt>
                <c:pt idx="81">
                  <c:v>5.5682956008240505E-4</c:v>
                </c:pt>
                <c:pt idx="82">
                  <c:v>3.8254141691140798E-4</c:v>
                </c:pt>
                <c:pt idx="83">
                  <c:v>1.93880216102115E-4</c:v>
                </c:pt>
                <c:pt idx="84">
                  <c:v>9.6453629794268594E-7</c:v>
                </c:pt>
                <c:pt idx="85">
                  <c:v>1.1100296102047301E-37</c:v>
                </c:pt>
                <c:pt idx="86">
                  <c:v>4.1993103443991798E-39</c:v>
                </c:pt>
                <c:pt idx="87">
                  <c:v>9.53687861578783E-39</c:v>
                </c:pt>
                <c:pt idx="88">
                  <c:v>3.5742917126936102E-38</c:v>
                </c:pt>
                <c:pt idx="89">
                  <c:v>2.3342409429183501E-40</c:v>
                </c:pt>
                <c:pt idx="90">
                  <c:v>2.7388025358015498E-38</c:v>
                </c:pt>
                <c:pt idx="91">
                  <c:v>2.3207271007880899E-38</c:v>
                </c:pt>
                <c:pt idx="92">
                  <c:v>4.9992253176968098E-38</c:v>
                </c:pt>
                <c:pt idx="93">
                  <c:v>1.3773129429784101E-37</c:v>
                </c:pt>
                <c:pt idx="94">
                  <c:v>3.4197427853229203E-39</c:v>
                </c:pt>
                <c:pt idx="95">
                  <c:v>8.4542298170566203E-40</c:v>
                </c:pt>
                <c:pt idx="96">
                  <c:v>5.5378379242742602E-38</c:v>
                </c:pt>
                <c:pt idx="97">
                  <c:v>7.9164966653953899E-38</c:v>
                </c:pt>
                <c:pt idx="98">
                  <c:v>2.7765692109732601E-39</c:v>
                </c:pt>
                <c:pt idx="99">
                  <c:v>4.9498976499347298E-39</c:v>
                </c:pt>
                <c:pt idx="100">
                  <c:v>1.4159832875038001E-37</c:v>
                </c:pt>
                <c:pt idx="101">
                  <c:v>5.6155970970984105E-38</c:v>
                </c:pt>
                <c:pt idx="102">
                  <c:v>1.55736477372461E-37</c:v>
                </c:pt>
                <c:pt idx="103">
                  <c:v>1.3018085154352899E-38</c:v>
                </c:pt>
                <c:pt idx="104">
                  <c:v>3.4372312704173898E-38</c:v>
                </c:pt>
                <c:pt idx="105">
                  <c:v>1.02594105247691E-39</c:v>
                </c:pt>
                <c:pt idx="106">
                  <c:v>2.6933371268668398E-38</c:v>
                </c:pt>
                <c:pt idx="107">
                  <c:v>1.05789312374881E-37</c:v>
                </c:pt>
                <c:pt idx="108">
                  <c:v>1.3083007312205099E-38</c:v>
                </c:pt>
                <c:pt idx="109">
                  <c:v>1.8231304666302699E-35</c:v>
                </c:pt>
                <c:pt idx="110">
                  <c:v>9.7678114504600703E-32</c:v>
                </c:pt>
                <c:pt idx="111">
                  <c:v>2.61394248938064E-14</c:v>
                </c:pt>
                <c:pt idx="112">
                  <c:v>3.0146165954647501E-5</c:v>
                </c:pt>
                <c:pt idx="113">
                  <c:v>6.2263432482723106E-5</c:v>
                </c:pt>
                <c:pt idx="114">
                  <c:v>9.1513509687501896E-5</c:v>
                </c:pt>
                <c:pt idx="115">
                  <c:v>1.1808577255578699E-4</c:v>
                </c:pt>
                <c:pt idx="116">
                  <c:v>1.4217349234968399E-4</c:v>
                </c:pt>
                <c:pt idx="117">
                  <c:v>1.63966862601228E-4</c:v>
                </c:pt>
                <c:pt idx="118">
                  <c:v>1.8365069990977599E-4</c:v>
                </c:pt>
                <c:pt idx="119">
                  <c:v>2.01402988750487E-4</c:v>
                </c:pt>
                <c:pt idx="120">
                  <c:v>2.1738791838288299E-4</c:v>
                </c:pt>
              </c:numCache>
            </c:numRef>
          </c:yVal>
          <c:smooth val="0"/>
          <c:extLst>
            <c:ext xmlns:c16="http://schemas.microsoft.com/office/drawing/2014/chart" uri="{C3380CC4-5D6E-409C-BE32-E72D297353CC}">
              <c16:uniqueId val="{00000003-E945-4A47-A0CD-9FD140E10D97}"/>
            </c:ext>
          </c:extLst>
        </c:ser>
        <c:dLbls>
          <c:showLegendKey val="0"/>
          <c:showVal val="0"/>
          <c:showCatName val="0"/>
          <c:showSerName val="0"/>
          <c:showPercent val="0"/>
          <c:showBubbleSize val="0"/>
        </c:dLbls>
        <c:axId val="684134600"/>
        <c:axId val="684134992"/>
        <c:extLst>
          <c:ext xmlns:c15="http://schemas.microsoft.com/office/drawing/2012/chart" uri="{02D57815-91ED-43cb-92C2-25804820EDAC}">
            <c15:filteredScatterSeries>
              <c15:ser>
                <c:idx val="0"/>
                <c:order val="0"/>
                <c:tx>
                  <c:strRef>
                    <c:extLst>
                      <c:ext uri="{02D57815-91ED-43cb-92C2-25804820EDAC}">
                        <c15:formulaRef>
                          <c15:sqref>'Template-1000'!$A$1</c15:sqref>
                        </c15:formulaRef>
                      </c:ext>
                    </c:extLst>
                    <c:strCache>
                      <c:ptCount val="1"/>
                      <c:pt idx="0">
                        <c:v>Native</c:v>
                      </c:pt>
                    </c:strCache>
                  </c:strRef>
                </c:tx>
                <c:spPr>
                  <a:ln w="28575">
                    <a:noFill/>
                  </a:ln>
                </c:spPr>
                <c:marker>
                  <c:symbol val="triangle"/>
                  <c:size val="7"/>
                  <c:spPr>
                    <a:solidFill>
                      <a:srgbClr val="92D050"/>
                    </a:solidFill>
                    <a:ln>
                      <a:solidFill>
                        <a:srgbClr val="92D050"/>
                      </a:solidFill>
                    </a:ln>
                  </c:spPr>
                </c:marker>
                <c:xVal>
                  <c:numRef>
                    <c:extLst>
                      <c:ext uri="{02D57815-91ED-43cb-92C2-25804820EDAC}">
                        <c15:formulaRef>
                          <c15:sqref>'Template-1000'!$A$3:$A$123</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c:ext uri="{02D57815-91ED-43cb-92C2-25804820EDAC}">
                        <c15:formulaRef>
                          <c15:sqref>'Template-1000'!$B$3:$B$123</c15:sqref>
                        </c15:formulaRef>
                      </c:ext>
                    </c:extLst>
                    <c:numCache>
                      <c:formatCode>0.00E+00</c:formatCode>
                      <c:ptCount val="121"/>
                      <c:pt idx="0">
                        <c:v>2.4548117494305098E-7</c:v>
                      </c:pt>
                      <c:pt idx="1">
                        <c:v>8.1036165511250104E-7</c:v>
                      </c:pt>
                      <c:pt idx="2">
                        <c:v>2.4436096737190302E-6</c:v>
                      </c:pt>
                      <c:pt idx="3">
                        <c:v>6.5415115386713296E-6</c:v>
                      </c:pt>
                      <c:pt idx="4">
                        <c:v>1.5731959138065499E-5</c:v>
                      </c:pt>
                      <c:pt idx="5">
                        <c:v>3.4385415347060101E-5</c:v>
                      </c:pt>
                      <c:pt idx="6">
                        <c:v>6.9010551669634797E-5</c:v>
                      </c:pt>
                      <c:pt idx="7">
                        <c:v>1.2834061635658099E-4</c:v>
                      </c:pt>
                      <c:pt idx="8">
                        <c:v>2.2295904636848699E-4</c:v>
                      </c:pt>
                      <c:pt idx="9">
                        <c:v>3.6441892734728699E-4</c:v>
                      </c:pt>
                      <c:pt idx="10">
                        <c:v>5.6394649436697299E-4</c:v>
                      </c:pt>
                      <c:pt idx="11">
                        <c:v>8.3093758439645095E-4</c:v>
                      </c:pt>
                      <c:pt idx="12" formatCode="General">
                        <c:v>1.17151788435876E-3</c:v>
                      </c:pt>
                      <c:pt idx="13" formatCode="General">
                        <c:v>1.5874287346377899E-3</c:v>
                      </c:pt>
                      <c:pt idx="14" formatCode="General">
                        <c:v>2.0754279103130102E-3</c:v>
                      </c:pt>
                      <c:pt idx="15" formatCode="General">
                        <c:v>2.6272921822965102E-3</c:v>
                      </c:pt>
                      <c:pt idx="16" formatCode="General">
                        <c:v>3.2303954940289198E-3</c:v>
                      </c:pt>
                      <c:pt idx="17" formatCode="General">
                        <c:v>3.8687486667186E-3</c:v>
                      </c:pt>
                      <c:pt idx="18" formatCode="General">
                        <c:v>4.5243217609822698E-3</c:v>
                      </c:pt>
                      <c:pt idx="19" formatCode="General">
                        <c:v>5.17845479771494E-3</c:v>
                      </c:pt>
                      <c:pt idx="20" formatCode="General">
                        <c:v>5.81316230818629E-3</c:v>
                      </c:pt>
                      <c:pt idx="21" formatCode="General">
                        <c:v>6.4121992327272797E-3</c:v>
                      </c:pt>
                      <c:pt idx="22" formatCode="General">
                        <c:v>6.9618122652172999E-3</c:v>
                      </c:pt>
                      <c:pt idx="23" formatCode="General">
                        <c:v>7.4511724524199902E-3</c:v>
                      </c:pt>
                      <c:pt idx="24" formatCode="General">
                        <c:v>7.8725498169660499E-3</c:v>
                      </c:pt>
                      <c:pt idx="25" formatCode="General">
                        <c:v>8.2213142886757799E-3</c:v>
                      </c:pt>
                      <c:pt idx="26" formatCode="General">
                        <c:v>8.4958421066403302E-3</c:v>
                      </c:pt>
                      <c:pt idx="27" formatCode="General">
                        <c:v>8.6973728612065298E-3</c:v>
                      </c:pt>
                      <c:pt idx="28" formatCode="General">
                        <c:v>8.8298432528972608E-3</c:v>
                      </c:pt>
                      <c:pt idx="29" formatCode="General">
                        <c:v>8.8996449485421094E-3</c:v>
                      </c:pt>
                      <c:pt idx="30" formatCode="General">
                        <c:v>8.9152939617633802E-3</c:v>
                      </c:pt>
                      <c:pt idx="31" formatCode="General">
                        <c:v>8.8869687169790199E-3</c:v>
                      </c:pt>
                      <c:pt idx="32" formatCode="General">
                        <c:v>8.8259326294064504E-3</c:v>
                      </c:pt>
                      <c:pt idx="33" formatCode="General">
                        <c:v>8.7438821792602504E-3</c:v>
                      </c:pt>
                      <c:pt idx="34" formatCode="General">
                        <c:v>8.6523145437240601E-3</c:v>
                      </c:pt>
                      <c:pt idx="35" formatCode="General">
                        <c:v>8.5619613528251596E-3</c:v>
                      </c:pt>
                      <c:pt idx="36" formatCode="General">
                        <c:v>8.4823369979858398E-3</c:v>
                      </c:pt>
                      <c:pt idx="37" formatCode="General">
                        <c:v>8.42136144638061E-3</c:v>
                      </c:pt>
                      <c:pt idx="38" formatCode="General">
                        <c:v>8.3850119262933696E-3</c:v>
                      </c:pt>
                      <c:pt idx="39" formatCode="General">
                        <c:v>8.3769559860229492E-3</c:v>
                      </c:pt>
                      <c:pt idx="40" formatCode="General">
                        <c:v>8.3981836214661598E-3</c:v>
                      </c:pt>
                      <c:pt idx="41" formatCode="General">
                        <c:v>8.4467018023133209E-3</c:v>
                      </c:pt>
                      <c:pt idx="42" formatCode="General">
                        <c:v>8.5173901170492103E-3</c:v>
                      </c:pt>
                      <c:pt idx="43" formatCode="General">
                        <c:v>8.60208552330732E-3</c:v>
                      </c:pt>
                      <c:pt idx="44" formatCode="General">
                        <c:v>8.6899381130933692E-3</c:v>
                      </c:pt>
                      <c:pt idx="45" formatCode="General">
                        <c:v>8.7680248543620092E-3</c:v>
                      </c:pt>
                      <c:pt idx="46" formatCode="General">
                        <c:v>8.8222241029143299E-3</c:v>
                      </c:pt>
                      <c:pt idx="47" formatCode="General">
                        <c:v>8.8383285328745807E-3</c:v>
                      </c:pt>
                      <c:pt idx="48" formatCode="General">
                        <c:v>8.8033601641654899E-3</c:v>
                      </c:pt>
                      <c:pt idx="49" formatCode="General">
                        <c:v>8.7069096043705906E-3</c:v>
                      </c:pt>
                      <c:pt idx="50" formatCode="General">
                        <c:v>8.5422843694686803E-3</c:v>
                      </c:pt>
                      <c:pt idx="51" formatCode="General">
                        <c:v>8.3071189001202497E-3</c:v>
                      </c:pt>
                      <c:pt idx="52" formatCode="General">
                        <c:v>8.0032972618937492E-3</c:v>
                      </c:pt>
                      <c:pt idx="53" formatCode="General">
                        <c:v>7.6361987739801398E-3</c:v>
                      </c:pt>
                      <c:pt idx="54" formatCode="General">
                        <c:v>7.2135645896196296E-3</c:v>
                      </c:pt>
                      <c:pt idx="55" formatCode="General">
                        <c:v>6.7444080486893602E-3</c:v>
                      </c:pt>
                      <c:pt idx="56" formatCode="General">
                        <c:v>6.2383143231272697E-3</c:v>
                      </c:pt>
                      <c:pt idx="57" formatCode="General">
                        <c:v>5.7052397169172703E-3</c:v>
                      </c:pt>
                      <c:pt idx="58" formatCode="General">
                        <c:v>5.15566812828183E-3</c:v>
                      </c:pt>
                      <c:pt idx="59" formatCode="General">
                        <c:v>4.6008005738258301E-3</c:v>
                      </c:pt>
                      <c:pt idx="60" formatCode="General">
                        <c:v>4.0524774231016601E-3</c:v>
                      </c:pt>
                      <c:pt idx="61" formatCode="General">
                        <c:v>3.52265778928995E-3</c:v>
                      </c:pt>
                      <c:pt idx="62" formatCode="General">
                        <c:v>3.0225191731005898E-3</c:v>
                      </c:pt>
                      <c:pt idx="63" formatCode="General">
                        <c:v>2.56140646524727E-3</c:v>
                      </c:pt>
                      <c:pt idx="64" formatCode="General">
                        <c:v>2.1459416020661501E-3</c:v>
                      </c:pt>
                      <c:pt idx="65" formatCode="General">
                        <c:v>1.7795787425711699E-3</c:v>
                      </c:pt>
                      <c:pt idx="66" formatCode="General">
                        <c:v>1.4627299970015801E-3</c:v>
                      </c:pt>
                      <c:pt idx="67" formatCode="General">
                        <c:v>1.19341863319277E-3</c:v>
                      </c:pt>
                      <c:pt idx="68">
                        <c:v>9.6824805950745897E-4</c:v>
                      </c:pt>
                      <c:pt idx="69">
                        <c:v>7.83391995355486E-4</c:v>
                      </c:pt>
                      <c:pt idx="70">
                        <c:v>6.3533766660839298E-4</c:v>
                      </c:pt>
                      <c:pt idx="71">
                        <c:v>5.2121700718998898E-4</c:v>
                      </c:pt>
                      <c:pt idx="72">
                        <c:v>4.38714661868289E-4</c:v>
                      </c:pt>
                      <c:pt idx="73">
                        <c:v>3.8567552110180199E-4</c:v>
                      </c:pt>
                      <c:pt idx="74">
                        <c:v>3.5960532841272598E-4</c:v>
                      </c:pt>
                      <c:pt idx="75">
                        <c:v>3.5725685302168098E-4</c:v>
                      </c:pt>
                      <c:pt idx="76">
                        <c:v>3.7442756001837497E-4</c:v>
                      </c:pt>
                      <c:pt idx="77">
                        <c:v>4.0601965156383802E-4</c:v>
                      </c:pt>
                      <c:pt idx="78">
                        <c:v>4.46328747784718E-4</c:v>
                      </c:pt>
                      <c:pt idx="79">
                        <c:v>4.8947060713544401E-4</c:v>
                      </c:pt>
                      <c:pt idx="80">
                        <c:v>5.2986270748078801E-4</c:v>
                      </c:pt>
                      <c:pt idx="81">
                        <c:v>5.6264759041368896E-4</c:v>
                      </c:pt>
                      <c:pt idx="82">
                        <c:v>5.8400770649313905E-4</c:v>
                      </c:pt>
                      <c:pt idx="83">
                        <c:v>5.9133622562512701E-4</c:v>
                      </c:pt>
                      <c:pt idx="84">
                        <c:v>5.8325647842138995E-4</c:v>
                      </c:pt>
                      <c:pt idx="85">
                        <c:v>5.5952731054276195E-4</c:v>
                      </c:pt>
                      <c:pt idx="86">
                        <c:v>5.2086159121245102E-4</c:v>
                      </c:pt>
                      <c:pt idx="87">
                        <c:v>4.6869466314092203E-4</c:v>
                      </c:pt>
                      <c:pt idx="88">
                        <c:v>4.0495218127034599E-4</c:v>
                      </c:pt>
                      <c:pt idx="89">
                        <c:v>3.3182854531332802E-4</c:v>
                      </c:pt>
                      <c:pt idx="90">
                        <c:v>2.51598277827724E-4</c:v>
                      </c:pt>
                      <c:pt idx="91">
                        <c:v>1.66472353157587E-4</c:v>
                      </c:pt>
                      <c:pt idx="92">
                        <c:v>7.8493212640751099E-5</c:v>
                      </c:pt>
                      <c:pt idx="93">
                        <c:v>4.9714576124413103E-14</c:v>
                      </c:pt>
                      <c:pt idx="94">
                        <c:v>9.2101010825869401E-18</c:v>
                      </c:pt>
                      <c:pt idx="95">
                        <c:v>9.7422408333783194E-21</c:v>
                      </c:pt>
                      <c:pt idx="96">
                        <c:v>2.0034467916811999E-20</c:v>
                      </c:pt>
                      <c:pt idx="97">
                        <c:v>1.3403297996262501E-24</c:v>
                      </c:pt>
                      <c:pt idx="98">
                        <c:v>5.1762352446820697E-29</c:v>
                      </c:pt>
                      <c:pt idx="99">
                        <c:v>1.2788675873443301E-29</c:v>
                      </c:pt>
                      <c:pt idx="100">
                        <c:v>2.7622842204070699E-25</c:v>
                      </c:pt>
                      <c:pt idx="101">
                        <c:v>2.96416581470808E-34</c:v>
                      </c:pt>
                      <c:pt idx="102">
                        <c:v>3.5703320235875599E-28</c:v>
                      </c:pt>
                      <c:pt idx="103">
                        <c:v>2.7876170480659998E-40</c:v>
                      </c:pt>
                      <c:pt idx="104">
                        <c:v>2.81097669346629E-40</c:v>
                      </c:pt>
                      <c:pt idx="105">
                        <c:v>2.5671885957323099E-39</c:v>
                      </c:pt>
                      <c:pt idx="106">
                        <c:v>4.6463721583091798E-35</c:v>
                      </c:pt>
                      <c:pt idx="107">
                        <c:v>4.4500236591438498E-39</c:v>
                      </c:pt>
                      <c:pt idx="108">
                        <c:v>9.1268417708934104E-35</c:v>
                      </c:pt>
                      <c:pt idx="109">
                        <c:v>2.83869381657125E-38</c:v>
                      </c:pt>
                      <c:pt idx="110">
                        <c:v>6.9955341676330604E-40</c:v>
                      </c:pt>
                      <c:pt idx="111">
                        <c:v>2.1448890866279901E-39</c:v>
                      </c:pt>
                      <c:pt idx="112">
                        <c:v>1.96262331641203E-38</c:v>
                      </c:pt>
                      <c:pt idx="113">
                        <c:v>6.4168119148515501E-40</c:v>
                      </c:pt>
                      <c:pt idx="114">
                        <c:v>1.43315266891197E-37</c:v>
                      </c:pt>
                      <c:pt idx="115">
                        <c:v>1.47569802408075E-38</c:v>
                      </c:pt>
                      <c:pt idx="116">
                        <c:v>1.97496711468197E-35</c:v>
                      </c:pt>
                      <c:pt idx="117">
                        <c:v>4.8891303420292798E-42</c:v>
                      </c:pt>
                      <c:pt idx="118">
                        <c:v>2.0202730087678202E-34</c:v>
                      </c:pt>
                      <c:pt idx="119">
                        <c:v>5.6626615491001799E-33</c:v>
                      </c:pt>
                      <c:pt idx="120">
                        <c:v>8.9494091899276596E-16</c:v>
                      </c:pt>
                    </c:numCache>
                  </c:numRef>
                </c:yVal>
                <c:smooth val="0"/>
                <c:extLst>
                  <c:ext xmlns:c16="http://schemas.microsoft.com/office/drawing/2014/chart" uri="{C3380CC4-5D6E-409C-BE32-E72D297353CC}">
                    <c16:uniqueId val="{00000004-E945-4A47-A0CD-9FD140E10D97}"/>
                  </c:ext>
                </c:extLst>
              </c15:ser>
            </c15:filteredScatterSeries>
            <c15:filteredScatterSeries>
              <c15:ser>
                <c:idx val="5"/>
                <c:order val="5"/>
                <c:tx>
                  <c:strRef>
                    <c:extLst xmlns:c15="http://schemas.microsoft.com/office/drawing/2012/chart">
                      <c:ext xmlns:c15="http://schemas.microsoft.com/office/drawing/2012/chart" uri="{02D57815-91ED-43cb-92C2-25804820EDAC}">
                        <c15:formulaRef>
                          <c15:sqref>'Template-1000'!$U$1</c15:sqref>
                        </c15:formulaRef>
                      </c:ext>
                    </c:extLst>
                    <c:strCache>
                      <c:ptCount val="1"/>
                      <c:pt idx="0">
                        <c:v>Cycle 4</c:v>
                      </c:pt>
                    </c:strCache>
                  </c:strRef>
                </c:tx>
                <c:spPr>
                  <a:ln w="28575">
                    <a:noFill/>
                  </a:ln>
                </c:spPr>
                <c:xVal>
                  <c:numRef>
                    <c:extLst xmlns:c15="http://schemas.microsoft.com/office/drawing/2012/chart">
                      <c:ext xmlns:c15="http://schemas.microsoft.com/office/drawing/2012/chart" uri="{02D57815-91ED-43cb-92C2-25804820EDAC}">
                        <c15:formulaRef>
                          <c15:sqref>'Template-1000'!$A$3:$A$123</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xmlns:c15="http://schemas.microsoft.com/office/drawing/2012/chart">
                      <c:ext xmlns:c15="http://schemas.microsoft.com/office/drawing/2012/chart" uri="{02D57815-91ED-43cb-92C2-25804820EDAC}">
                        <c15:formulaRef>
                          <c15:sqref>'Template-1000'!$V$3:$V$123</c15:sqref>
                        </c15:formulaRef>
                      </c:ext>
                    </c:extLst>
                    <c:numCache>
                      <c:formatCode>0.00E+00</c:formatCode>
                      <c:ptCount val="121"/>
                      <c:pt idx="0">
                        <c:v>1.9950118712586099E-7</c:v>
                      </c:pt>
                      <c:pt idx="1">
                        <c:v>6.1844519905207499E-7</c:v>
                      </c:pt>
                      <c:pt idx="2">
                        <c:v>1.8657846112546299E-6</c:v>
                      </c:pt>
                      <c:pt idx="3">
                        <c:v>4.9947834668273504E-6</c:v>
                      </c:pt>
                      <c:pt idx="4">
                        <c:v>1.20125951070804E-5</c:v>
                      </c:pt>
                      <c:pt idx="5">
                        <c:v>2.6257761419401501E-5</c:v>
                      </c:pt>
                      <c:pt idx="6">
                        <c:v>5.27052361576352E-5</c:v>
                      </c:pt>
                      <c:pt idx="7">
                        <c:v>9.8038624855689704E-5</c:v>
                      </c:pt>
                      <c:pt idx="8">
                        <c:v>1.7037728684954299E-4</c:v>
                      </c:pt>
                      <c:pt idx="9">
                        <c:v>2.7862648130394502E-4</c:v>
                      </c:pt>
                      <c:pt idx="10">
                        <c:v>4.3152083526365399E-4</c:v>
                      </c:pt>
                      <c:pt idx="11">
                        <c:v>6.3651916570961399E-4</c:v>
                      </c:pt>
                      <c:pt idx="12">
                        <c:v>8.98752361536026E-4</c:v>
                      </c:pt>
                      <c:pt idx="13">
                        <c:v>1.2202138314023601E-3</c:v>
                      </c:pt>
                      <c:pt idx="14" formatCode="General">
                        <c:v>1.5993247507139999E-3</c:v>
                      </c:pt>
                      <c:pt idx="15" formatCode="General">
                        <c:v>2.0309253595769401E-3</c:v>
                      </c:pt>
                      <c:pt idx="16" formatCode="General">
                        <c:v>2.50665820203721E-3</c:v>
                      </c:pt>
                      <c:pt idx="17" formatCode="General">
                        <c:v>3.01565206609666E-3</c:v>
                      </c:pt>
                      <c:pt idx="18" formatCode="General">
                        <c:v>3.54537414386868E-3</c:v>
                      </c:pt>
                      <c:pt idx="19" formatCode="General">
                        <c:v>4.0825242176651903E-3</c:v>
                      </c:pt>
                      <c:pt idx="20" formatCode="General">
                        <c:v>4.6138525940477796E-3</c:v>
                      </c:pt>
                      <c:pt idx="21" formatCode="General">
                        <c:v>5.1268376410007399E-3</c:v>
                      </c:pt>
                      <c:pt idx="22" formatCode="General">
                        <c:v>5.6101819500327102E-3</c:v>
                      </c:pt>
                      <c:pt idx="23" formatCode="General">
                        <c:v>6.0541327111422998E-3</c:v>
                      </c:pt>
                      <c:pt idx="24" formatCode="General">
                        <c:v>6.4506558701395902E-3</c:v>
                      </c:pt>
                      <c:pt idx="25" formatCode="General">
                        <c:v>6.7934906110167503E-3</c:v>
                      </c:pt>
                      <c:pt idx="26" formatCode="General">
                        <c:v>7.0781153626739901E-3</c:v>
                      </c:pt>
                      <c:pt idx="27" formatCode="General">
                        <c:v>7.30164069682359E-3</c:v>
                      </c:pt>
                      <c:pt idx="28" formatCode="General">
                        <c:v>7.4626393616199398E-3</c:v>
                      </c:pt>
                      <c:pt idx="29" formatCode="General">
                        <c:v>7.5609278865158497E-3</c:v>
                      </c:pt>
                      <c:pt idx="30" formatCode="General">
                        <c:v>7.5973072089254804E-3</c:v>
                      </c:pt>
                      <c:pt idx="31" formatCode="General">
                        <c:v>7.5732916593551601E-3</c:v>
                      </c:pt>
                      <c:pt idx="32" formatCode="General">
                        <c:v>7.4908658862113901E-3</c:v>
                      </c:pt>
                      <c:pt idx="33" formatCode="General">
                        <c:v>7.3523153550922801E-3</c:v>
                      </c:pt>
                      <c:pt idx="34" formatCode="General">
                        <c:v>7.16018816456198E-3</c:v>
                      </c:pt>
                      <c:pt idx="35" formatCode="General">
                        <c:v>6.9174207746982496E-3</c:v>
                      </c:pt>
                      <c:pt idx="36" formatCode="General">
                        <c:v>6.6276271827518897E-3</c:v>
                      </c:pt>
                      <c:pt idx="37" formatCode="General">
                        <c:v>6.2954733148217201E-3</c:v>
                      </c:pt>
                      <c:pt idx="38" formatCode="General">
                        <c:v>5.9270323254167999E-3</c:v>
                      </c:pt>
                      <c:pt idx="39" formatCode="General">
                        <c:v>5.52996667101979E-3</c:v>
                      </c:pt>
                      <c:pt idx="40" formatCode="General">
                        <c:v>5.1134363748133096E-3</c:v>
                      </c:pt>
                      <c:pt idx="41" formatCode="General">
                        <c:v>4.6877050772309303E-3</c:v>
                      </c:pt>
                      <c:pt idx="42" formatCode="General">
                        <c:v>4.2635002173483302E-3</c:v>
                      </c:pt>
                      <c:pt idx="43" formatCode="General">
                        <c:v>3.8512763567268801E-3</c:v>
                      </c:pt>
                      <c:pt idx="44" formatCode="General">
                        <c:v>3.4605162218212999E-3</c:v>
                      </c:pt>
                      <c:pt idx="45" formatCode="General">
                        <c:v>3.0991896055638699E-3</c:v>
                      </c:pt>
                      <c:pt idx="46" formatCode="General">
                        <c:v>2.7733922470360899E-3</c:v>
                      </c:pt>
                      <c:pt idx="47" formatCode="General">
                        <c:v>2.4871309287846002E-3</c:v>
                      </c:pt>
                      <c:pt idx="48" formatCode="General">
                        <c:v>2.2421872708946401E-3</c:v>
                      </c:pt>
                      <c:pt idx="49" formatCode="General">
                        <c:v>2.0380152855068402E-3</c:v>
                      </c:pt>
                      <c:pt idx="50" formatCode="General">
                        <c:v>1.8716776976361799E-3</c:v>
                      </c:pt>
                      <c:pt idx="51" formatCode="General">
                        <c:v>1.73790741246193E-3</c:v>
                      </c:pt>
                      <c:pt idx="52" formatCode="General">
                        <c:v>1.6294108936563099E-3</c:v>
                      </c:pt>
                      <c:pt idx="53" formatCode="General">
                        <c:v>1.53752730693668E-3</c:v>
                      </c:pt>
                      <c:pt idx="54" formatCode="General">
                        <c:v>1.4532587956637101E-3</c:v>
                      </c:pt>
                      <c:pt idx="55" formatCode="General">
                        <c:v>1.3685517478734201E-3</c:v>
                      </c:pt>
                      <c:pt idx="56" formatCode="General">
                        <c:v>1.2775755021721101E-3</c:v>
                      </c:pt>
                      <c:pt idx="57" formatCode="General">
                        <c:v>1.17768591735512E-3</c:v>
                      </c:pt>
                      <c:pt idx="58" formatCode="General">
                        <c:v>1.06981117278337E-3</c:v>
                      </c:pt>
                      <c:pt idx="59">
                        <c:v>9.5813808729872097E-4</c:v>
                      </c:pt>
                      <c:pt idx="60">
                        <c:v>8.4916298510506695E-4</c:v>
                      </c:pt>
                      <c:pt idx="61">
                        <c:v>7.5032585300505096E-4</c:v>
                      </c:pt>
                      <c:pt idx="62">
                        <c:v>6.6854094620794004E-4</c:v>
                      </c:pt>
                      <c:pt idx="63">
                        <c:v>6.0894124908372695E-4</c:v>
                      </c:pt>
                      <c:pt idx="64">
                        <c:v>5.74078352656215E-4</c:v>
                      </c:pt>
                      <c:pt idx="65">
                        <c:v>5.6368636433035103E-4</c:v>
                      </c:pt>
                      <c:pt idx="66">
                        <c:v>5.7496671797707601E-4</c:v>
                      </c:pt>
                      <c:pt idx="67">
                        <c:v>6.03229214902967E-4</c:v>
                      </c:pt>
                      <c:pt idx="68">
                        <c:v>6.42668455839157E-4</c:v>
                      </c:pt>
                      <c:pt idx="69">
                        <c:v>6.8708951584994695E-4</c:v>
                      </c:pt>
                      <c:pt idx="70">
                        <c:v>7.3048280319198901E-4</c:v>
                      </c:pt>
                      <c:pt idx="71">
                        <c:v>7.6744850957766099E-4</c:v>
                      </c:pt>
                      <c:pt idx="72">
                        <c:v>7.9352321336045796E-4</c:v>
                      </c:pt>
                      <c:pt idx="73">
                        <c:v>8.05455492809414E-4</c:v>
                      </c:pt>
                      <c:pt idx="74">
                        <c:v>8.0142874503508199E-4</c:v>
                      </c:pt>
                      <c:pt idx="75">
                        <c:v>7.8117911471053904E-4</c:v>
                      </c:pt>
                      <c:pt idx="76">
                        <c:v>7.4595568003132896E-4</c:v>
                      </c:pt>
                      <c:pt idx="77">
                        <c:v>6.9827900733798699E-4</c:v>
                      </c:pt>
                      <c:pt idx="78">
                        <c:v>6.4154574647545804E-4</c:v>
                      </c:pt>
                      <c:pt idx="79">
                        <c:v>5.7953322539106001E-4</c:v>
                      </c:pt>
                      <c:pt idx="80">
                        <c:v>5.15914522111415E-4</c:v>
                      </c:pt>
                      <c:pt idx="81">
                        <c:v>4.5386611600406397E-4</c:v>
                      </c:pt>
                      <c:pt idx="82">
                        <c:v>3.9581756573170402E-4</c:v>
                      </c:pt>
                      <c:pt idx="83">
                        <c:v>3.4336268436163599E-4</c:v>
                      </c:pt>
                      <c:pt idx="84">
                        <c:v>2.9729152447544E-4</c:v>
                      </c:pt>
                      <c:pt idx="85">
                        <c:v>2.5772655499167702E-4</c:v>
                      </c:pt>
                      <c:pt idx="86">
                        <c:v>2.2429527598433099E-4</c:v>
                      </c:pt>
                      <c:pt idx="87">
                        <c:v>1.9631245231721499E-4</c:v>
                      </c:pt>
                      <c:pt idx="88">
                        <c:v>1.7293881683144699E-4</c:v>
                      </c:pt>
                      <c:pt idx="89">
                        <c:v>1.53307439177297E-4</c:v>
                      </c:pt>
                      <c:pt idx="90">
                        <c:v>1.3660945114679599E-4</c:v>
                      </c:pt>
                      <c:pt idx="91">
                        <c:v>1.22144207125529E-4</c:v>
                      </c:pt>
                      <c:pt idx="92">
                        <c:v>1.09339052869472E-4</c:v>
                      </c:pt>
                      <c:pt idx="93">
                        <c:v>9.7752752481028397E-5</c:v>
                      </c:pt>
                      <c:pt idx="94">
                        <c:v>8.7062435341067599E-5</c:v>
                      </c:pt>
                      <c:pt idx="95">
                        <c:v>7.7044693171046606E-5</c:v>
                      </c:pt>
                      <c:pt idx="96">
                        <c:v>6.7556291469372795E-5</c:v>
                      </c:pt>
                      <c:pt idx="97">
                        <c:v>5.8511406678007902E-5</c:v>
                      </c:pt>
                      <c:pt idx="98">
                        <c:v>4.9867085181176601E-5</c:v>
                      </c:pt>
                      <c:pt idx="99">
                        <c:v>4.16070470237173E-5</c:v>
                      </c:pt>
                      <c:pt idx="100">
                        <c:v>3.3731106668710702E-5</c:v>
                      </c:pt>
                      <c:pt idx="101">
                        <c:v>2.6246869310853E-5</c:v>
                      </c:pt>
                      <c:pt idx="102">
                        <c:v>1.9163915567332801E-5</c:v>
                      </c:pt>
                      <c:pt idx="103">
                        <c:v>1.2490599146985899E-5</c:v>
                      </c:pt>
                      <c:pt idx="104">
                        <c:v>6.2320236793311702E-6</c:v>
                      </c:pt>
                      <c:pt idx="105">
                        <c:v>3.8770110677432899E-7</c:v>
                      </c:pt>
                      <c:pt idx="106">
                        <c:v>5.3675212061468595E-13</c:v>
                      </c:pt>
                      <c:pt idx="107">
                        <c:v>6.56419871529392E-15</c:v>
                      </c:pt>
                      <c:pt idx="108">
                        <c:v>1.3233387376158199E-15</c:v>
                      </c:pt>
                      <c:pt idx="109">
                        <c:v>4.8737064527897797E-15</c:v>
                      </c:pt>
                      <c:pt idx="110">
                        <c:v>1.75548454245585E-29</c:v>
                      </c:pt>
                      <c:pt idx="111">
                        <c:v>8.5984914222716891E-28</c:v>
                      </c:pt>
                      <c:pt idx="112">
                        <c:v>1.25743166732884E-30</c:v>
                      </c:pt>
                      <c:pt idx="113">
                        <c:v>1.8018424000972799E-23</c:v>
                      </c:pt>
                      <c:pt idx="114">
                        <c:v>1.3494298989247499E-29</c:v>
                      </c:pt>
                      <c:pt idx="115">
                        <c:v>3.5970949981207502E-32</c:v>
                      </c:pt>
                      <c:pt idx="116">
                        <c:v>5.9750594143257399E-31</c:v>
                      </c:pt>
                      <c:pt idx="117">
                        <c:v>8.1321545545818407E-31</c:v>
                      </c:pt>
                      <c:pt idx="118">
                        <c:v>2.1629404564999899E-36</c:v>
                      </c:pt>
                      <c:pt idx="119">
                        <c:v>4.0649073665382602E-32</c:v>
                      </c:pt>
                      <c:pt idx="120">
                        <c:v>7.8072873015555994E-17</c:v>
                      </c:pt>
                    </c:numCache>
                  </c:numRef>
                </c:yVal>
                <c:smooth val="0"/>
                <c:extLst xmlns:c15="http://schemas.microsoft.com/office/drawing/2012/chart">
                  <c:ext xmlns:c16="http://schemas.microsoft.com/office/drawing/2014/chart" uri="{C3380CC4-5D6E-409C-BE32-E72D297353CC}">
                    <c16:uniqueId val="{00000005-E945-4A47-A0CD-9FD140E10D97}"/>
                  </c:ext>
                </c:extLst>
              </c15:ser>
            </c15:filteredScatterSeries>
            <c15:filteredScatterSeries>
              <c15:ser>
                <c:idx val="6"/>
                <c:order val="6"/>
                <c:tx>
                  <c:strRef>
                    <c:extLst xmlns:c15="http://schemas.microsoft.com/office/drawing/2012/chart">
                      <c:ext xmlns:c15="http://schemas.microsoft.com/office/drawing/2012/chart" uri="{02D57815-91ED-43cb-92C2-25804820EDAC}">
                        <c15:formulaRef>
                          <c15:sqref>'Template-1000'!$AB$1</c15:sqref>
                        </c15:formulaRef>
                      </c:ext>
                    </c:extLst>
                    <c:strCache>
                      <c:ptCount val="1"/>
                      <c:pt idx="0">
                        <c:v>Cycle 5</c:v>
                      </c:pt>
                    </c:strCache>
                  </c:strRef>
                </c:tx>
                <c:spPr>
                  <a:ln w="28575">
                    <a:noFill/>
                  </a:ln>
                </c:spPr>
                <c:marker>
                  <c:symbol val="square"/>
                  <c:size val="7"/>
                  <c:spPr>
                    <a:solidFill>
                      <a:srgbClr val="0070C0"/>
                    </a:solidFill>
                    <a:ln>
                      <a:solidFill>
                        <a:srgbClr val="0070C0"/>
                      </a:solidFill>
                    </a:ln>
                  </c:spPr>
                </c:marker>
                <c:xVal>
                  <c:numRef>
                    <c:extLst xmlns:c15="http://schemas.microsoft.com/office/drawing/2012/chart">
                      <c:ext xmlns:c15="http://schemas.microsoft.com/office/drawing/2012/chart" uri="{02D57815-91ED-43cb-92C2-25804820EDAC}">
                        <c15:formulaRef>
                          <c15:sqref>'Template-1000'!$A$3:$A$123</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xmlns:c15="http://schemas.microsoft.com/office/drawing/2012/chart">
                      <c:ext xmlns:c15="http://schemas.microsoft.com/office/drawing/2012/chart" uri="{02D57815-91ED-43cb-92C2-25804820EDAC}">
                        <c15:formulaRef>
                          <c15:sqref>'Template-1000'!$AC$3:$AC$123</c15:sqref>
                        </c15:formulaRef>
                      </c:ext>
                    </c:extLst>
                    <c:numCache>
                      <c:formatCode>0.00E+00</c:formatCode>
                      <c:ptCount val="121"/>
                      <c:pt idx="0">
                        <c:v>3.7298445931810399E-7</c:v>
                      </c:pt>
                      <c:pt idx="1">
                        <c:v>6.4498755136810296E-7</c:v>
                      </c:pt>
                      <c:pt idx="2">
                        <c:v>1.8063989273287E-6</c:v>
                      </c:pt>
                      <c:pt idx="3">
                        <c:v>4.6609193304902798E-6</c:v>
                      </c:pt>
                      <c:pt idx="4">
                        <c:v>1.10467026388505E-5</c:v>
                      </c:pt>
                      <c:pt idx="5">
                        <c:v>2.4019567717914398E-5</c:v>
                      </c:pt>
                      <c:pt idx="6">
                        <c:v>4.8253827117150602E-5</c:v>
                      </c:pt>
                      <c:pt idx="7">
                        <c:v>8.9721885160542997E-5</c:v>
                      </c:pt>
                      <c:pt idx="8">
                        <c:v>1.5608963440172301E-4</c:v>
                      </c:pt>
                      <c:pt idx="9">
                        <c:v>2.5548806297592802E-4</c:v>
                      </c:pt>
                      <c:pt idx="10">
                        <c:v>3.96229559555649E-4</c:v>
                      </c:pt>
                      <c:pt idx="11">
                        <c:v>5.8554910356178804E-4</c:v>
                      </c:pt>
                      <c:pt idx="12">
                        <c:v>8.2876998931169499E-4</c:v>
                      </c:pt>
                      <c:pt idx="13" formatCode="General">
                        <c:v>1.1285622604191299E-3</c:v>
                      </c:pt>
                      <c:pt idx="14" formatCode="General">
                        <c:v>1.4845120022073299E-3</c:v>
                      </c:pt>
                      <c:pt idx="15" formatCode="General">
                        <c:v>1.89305108506232E-3</c:v>
                      </c:pt>
                      <c:pt idx="16" formatCode="General">
                        <c:v>2.34767911024391E-3</c:v>
                      </c:pt>
                      <c:pt idx="17" formatCode="General">
                        <c:v>2.8394788969308099E-3</c:v>
                      </c:pt>
                      <c:pt idx="18" formatCode="General">
                        <c:v>3.3577424474060501E-3</c:v>
                      </c:pt>
                      <c:pt idx="19" formatCode="General">
                        <c:v>3.8906414993107302E-3</c:v>
                      </c:pt>
                      <c:pt idx="20" formatCode="General">
                        <c:v>4.4258320704102499E-3</c:v>
                      </c:pt>
                      <c:pt idx="21" formatCode="General">
                        <c:v>4.9509354867041102E-3</c:v>
                      </c:pt>
                      <c:pt idx="22" formatCode="General">
                        <c:v>5.4538780823349901E-3</c:v>
                      </c:pt>
                      <c:pt idx="23" formatCode="General">
                        <c:v>5.9231072664260804E-3</c:v>
                      </c:pt>
                      <c:pt idx="24" formatCode="General">
                        <c:v>6.3477391377091399E-3</c:v>
                      </c:pt>
                      <c:pt idx="25" formatCode="General">
                        <c:v>6.7176949232816696E-3</c:v>
                      </c:pt>
                      <c:pt idx="26" formatCode="General">
                        <c:v>7.0238946937024498E-3</c:v>
                      </c:pt>
                      <c:pt idx="27" formatCode="General">
                        <c:v>7.2585330344736498E-3</c:v>
                      </c:pt>
                      <c:pt idx="28" formatCode="General">
                        <c:v>7.4154362082481298E-3</c:v>
                      </c:pt>
                      <c:pt idx="29" formatCode="General">
                        <c:v>7.4904537759721201E-3</c:v>
                      </c:pt>
                      <c:pt idx="30" formatCode="General">
                        <c:v>7.4818050488829604E-3</c:v>
                      </c:pt>
                      <c:pt idx="31" formatCode="General">
                        <c:v>7.3903114534914398E-3</c:v>
                      </c:pt>
                      <c:pt idx="32" formatCode="General">
                        <c:v>7.21945706754922E-3</c:v>
                      </c:pt>
                      <c:pt idx="33" formatCode="General">
                        <c:v>6.9752889685332697E-3</c:v>
                      </c:pt>
                      <c:pt idx="34" formatCode="General">
                        <c:v>6.6661764867603701E-3</c:v>
                      </c:pt>
                      <c:pt idx="35" formatCode="General">
                        <c:v>6.3024987466633303E-3</c:v>
                      </c:pt>
                      <c:pt idx="36" formatCode="General">
                        <c:v>5.8962763287127001E-3</c:v>
                      </c:pt>
                      <c:pt idx="37" formatCode="General">
                        <c:v>5.4607633501291197E-3</c:v>
                      </c:pt>
                      <c:pt idx="38" formatCode="General">
                        <c:v>5.0099520012736303E-3</c:v>
                      </c:pt>
                      <c:pt idx="39" formatCode="General">
                        <c:v>4.5579681172966896E-3</c:v>
                      </c:pt>
                      <c:pt idx="40" formatCode="General">
                        <c:v>4.1183293797075696E-3</c:v>
                      </c:pt>
                      <c:pt idx="41" formatCode="General">
                        <c:v>3.7031036335974901E-3</c:v>
                      </c:pt>
                      <c:pt idx="42" formatCode="General">
                        <c:v>3.3220532350242099E-3</c:v>
                      </c:pt>
                      <c:pt idx="43" formatCode="General">
                        <c:v>2.9818920884281301E-3</c:v>
                      </c:pt>
                      <c:pt idx="44" formatCode="General">
                        <c:v>2.6858069468289601E-3</c:v>
                      </c:pt>
                      <c:pt idx="45" formatCode="General">
                        <c:v>2.4333668407052699E-3</c:v>
                      </c:pt>
                      <c:pt idx="46" formatCode="General">
                        <c:v>2.2208786103874402E-3</c:v>
                      </c:pt>
                      <c:pt idx="47" formatCode="General">
                        <c:v>2.04215920530259E-3</c:v>
                      </c:pt>
                      <c:pt idx="48" formatCode="General">
                        <c:v>1.8895987886935401E-3</c:v>
                      </c:pt>
                      <c:pt idx="49" formatCode="General">
                        <c:v>1.7553246580064199E-3</c:v>
                      </c:pt>
                      <c:pt idx="50" formatCode="General">
                        <c:v>1.6322806477546601E-3</c:v>
                      </c:pt>
                      <c:pt idx="51" formatCode="General">
                        <c:v>1.5150612452998701E-3</c:v>
                      </c:pt>
                      <c:pt idx="52" formatCode="General">
                        <c:v>1.4004121767356901E-3</c:v>
                      </c:pt>
                      <c:pt idx="53" formatCode="General">
                        <c:v>1.2873657979071099E-3</c:v>
                      </c:pt>
                      <c:pt idx="54" formatCode="General">
                        <c:v>1.1770249111577799E-3</c:v>
                      </c:pt>
                      <c:pt idx="55" formatCode="General">
                        <c:v>1.0720493737608099E-3</c:v>
                      </c:pt>
                      <c:pt idx="56">
                        <c:v>9.7592885140329599E-4</c:v>
                      </c:pt>
                      <c:pt idx="57">
                        <c:v>8.9216255582868999E-4</c:v>
                      </c:pt>
                      <c:pt idx="58">
                        <c:v>8.2349532749503797E-4</c:v>
                      </c:pt>
                      <c:pt idx="59">
                        <c:v>7.7134976163506497E-4</c:v>
                      </c:pt>
                      <c:pt idx="60">
                        <c:v>7.35595298465341E-4</c:v>
                      </c:pt>
                      <c:pt idx="61">
                        <c:v>7.1460945764556495E-4</c:v>
                      </c:pt>
                      <c:pt idx="62">
                        <c:v>7.05652637407183E-4</c:v>
                      </c:pt>
                      <c:pt idx="63">
                        <c:v>7.05351354554295E-4</c:v>
                      </c:pt>
                      <c:pt idx="64">
                        <c:v>7.1018189191818205E-4</c:v>
                      </c:pt>
                      <c:pt idx="65">
                        <c:v>7.1683857822790699E-4</c:v>
                      </c:pt>
                      <c:pt idx="66">
                        <c:v>7.2245940100401597E-4</c:v>
                      </c:pt>
                      <c:pt idx="67">
                        <c:v>7.2474824264645501E-4</c:v>
                      </c:pt>
                      <c:pt idx="68">
                        <c:v>7.2201649891212496E-4</c:v>
                      </c:pt>
                      <c:pt idx="69">
                        <c:v>7.1323465090244998E-4</c:v>
                      </c:pt>
                      <c:pt idx="70">
                        <c:v>6.9805275416001602E-4</c:v>
                      </c:pt>
                      <c:pt idx="71">
                        <c:v>6.7682185908779502E-4</c:v>
                      </c:pt>
                      <c:pt idx="72">
                        <c:v>6.5057852771133098E-4</c:v>
                      </c:pt>
                      <c:pt idx="73">
                        <c:v>6.2092003645375295E-4</c:v>
                      </c:pt>
                      <c:pt idx="74">
                        <c:v>5.8986822841688904E-4</c:v>
                      </c:pt>
                      <c:pt idx="75">
                        <c:v>5.5958935990929604E-4</c:v>
                      </c:pt>
                      <c:pt idx="76">
                        <c:v>5.3211429622024298E-4</c:v>
                      </c:pt>
                      <c:pt idx="77">
                        <c:v>5.0902011571452E-4</c:v>
                      </c:pt>
                      <c:pt idx="78">
                        <c:v>4.9120758194476301E-4</c:v>
                      </c:pt>
                      <c:pt idx="79">
                        <c:v>4.78741450933739E-4</c:v>
                      </c:pt>
                      <c:pt idx="80">
                        <c:v>4.7084406833164302E-4</c:v>
                      </c:pt>
                      <c:pt idx="81">
                        <c:v>4.6602264046669001E-4</c:v>
                      </c:pt>
                      <c:pt idx="82">
                        <c:v>4.6230253065004901E-4</c:v>
                      </c:pt>
                      <c:pt idx="83">
                        <c:v>4.5747926924377599E-4</c:v>
                      </c:pt>
                      <c:pt idx="84">
                        <c:v>4.4941462692804602E-4</c:v>
                      </c:pt>
                      <c:pt idx="85">
                        <c:v>4.3626816477626502E-4</c:v>
                      </c:pt>
                      <c:pt idx="86">
                        <c:v>4.1664723539724903E-4</c:v>
                      </c:pt>
                      <c:pt idx="87">
                        <c:v>3.8970276364125301E-4</c:v>
                      </c:pt>
                      <c:pt idx="88">
                        <c:v>3.5514868795871702E-4</c:v>
                      </c:pt>
                      <c:pt idx="89">
                        <c:v>3.1318626133724998E-4</c:v>
                      </c:pt>
                      <c:pt idx="90">
                        <c:v>2.6443571550771502E-4</c:v>
                      </c:pt>
                      <c:pt idx="91">
                        <c:v>2.0982114074286E-4</c:v>
                      </c:pt>
                      <c:pt idx="92">
                        <c:v>1.5046121552586501E-4</c:v>
                      </c:pt>
                      <c:pt idx="93">
                        <c:v>8.7566651927772896E-5</c:v>
                      </c:pt>
                      <c:pt idx="94">
                        <c:v>2.2354694010573399E-5</c:v>
                      </c:pt>
                      <c:pt idx="95">
                        <c:v>6.6127392353555297E-17</c:v>
                      </c:pt>
                      <c:pt idx="96">
                        <c:v>2.2727835797864399E-15</c:v>
                      </c:pt>
                      <c:pt idx="97">
                        <c:v>2.37372753020922E-18</c:v>
                      </c:pt>
                      <c:pt idx="98">
                        <c:v>2.2669211423357601E-18</c:v>
                      </c:pt>
                      <c:pt idx="99">
                        <c:v>2.9304516554728701E-22</c:v>
                      </c:pt>
                      <c:pt idx="100">
                        <c:v>8.1873244893596096E-20</c:v>
                      </c:pt>
                      <c:pt idx="101">
                        <c:v>1.50798246745265E-22</c:v>
                      </c:pt>
                      <c:pt idx="102">
                        <c:v>2.5627068673143102E-18</c:v>
                      </c:pt>
                      <c:pt idx="103">
                        <c:v>2.2132737617091501E-26</c:v>
                      </c:pt>
                      <c:pt idx="104">
                        <c:v>1.02470541745977E-25</c:v>
                      </c:pt>
                      <c:pt idx="105">
                        <c:v>3.5831652658723199E-23</c:v>
                      </c:pt>
                      <c:pt idx="106">
                        <c:v>1.6983339727937499E-22</c:v>
                      </c:pt>
                      <c:pt idx="107">
                        <c:v>1.5073200431780499E-29</c:v>
                      </c:pt>
                      <c:pt idx="108">
                        <c:v>5.2515941871040203E-27</c:v>
                      </c:pt>
                      <c:pt idx="109">
                        <c:v>5.7824830836949295E-29</c:v>
                      </c:pt>
                      <c:pt idx="110">
                        <c:v>2.1074296575779201E-30</c:v>
                      </c:pt>
                      <c:pt idx="111">
                        <c:v>4.9004528336210297E-40</c:v>
                      </c:pt>
                      <c:pt idx="112">
                        <c:v>1.08408246719006E-38</c:v>
                      </c:pt>
                      <c:pt idx="113">
                        <c:v>8.9847793522703397E-38</c:v>
                      </c:pt>
                      <c:pt idx="114">
                        <c:v>1.8717900289157301E-39</c:v>
                      </c:pt>
                      <c:pt idx="115">
                        <c:v>2.87706192904385E-40</c:v>
                      </c:pt>
                      <c:pt idx="116">
                        <c:v>4.4976355770662104E-40</c:v>
                      </c:pt>
                      <c:pt idx="117">
                        <c:v>9.4069165910124909E-41</c:v>
                      </c:pt>
                      <c:pt idx="118">
                        <c:v>4.5163712533981203E-33</c:v>
                      </c:pt>
                      <c:pt idx="119">
                        <c:v>9.0314801459312E-38</c:v>
                      </c:pt>
                      <c:pt idx="120">
                        <c:v>4.2296079053918096E-24</c:v>
                      </c:pt>
                    </c:numCache>
                  </c:numRef>
                </c:yVal>
                <c:smooth val="0"/>
                <c:extLst xmlns:c15="http://schemas.microsoft.com/office/drawing/2012/chart">
                  <c:ext xmlns:c16="http://schemas.microsoft.com/office/drawing/2014/chart" uri="{C3380CC4-5D6E-409C-BE32-E72D297353CC}">
                    <c16:uniqueId val="{00000006-E945-4A47-A0CD-9FD140E10D97}"/>
                  </c:ext>
                </c:extLst>
              </c15:ser>
            </c15:filteredScatterSeries>
            <c15:filteredScatterSeries>
              <c15:ser>
                <c:idx val="7"/>
                <c:order val="7"/>
                <c:tx>
                  <c:strRef>
                    <c:extLst xmlns:c15="http://schemas.microsoft.com/office/drawing/2012/chart">
                      <c:ext xmlns:c15="http://schemas.microsoft.com/office/drawing/2012/chart" uri="{02D57815-91ED-43cb-92C2-25804820EDAC}">
                        <c15:formulaRef>
                          <c15:sqref>'Template-1000'!$AF$1</c15:sqref>
                        </c15:formulaRef>
                      </c:ext>
                    </c:extLst>
                    <c:strCache>
                      <c:ptCount val="1"/>
                      <c:pt idx="0">
                        <c:v>Cycle 6</c:v>
                      </c:pt>
                    </c:strCache>
                  </c:strRef>
                </c:tx>
                <c:spPr>
                  <a:ln w="28575">
                    <a:noFill/>
                  </a:ln>
                </c:spPr>
                <c:marker>
                  <c:symbol val="circle"/>
                  <c:size val="7"/>
                  <c:spPr>
                    <a:solidFill>
                      <a:schemeClr val="accent5"/>
                    </a:solidFill>
                    <a:ln>
                      <a:solidFill>
                        <a:schemeClr val="accent5"/>
                      </a:solidFill>
                    </a:ln>
                  </c:spPr>
                </c:marker>
                <c:xVal>
                  <c:numRef>
                    <c:extLst xmlns:c15="http://schemas.microsoft.com/office/drawing/2012/chart">
                      <c:ext xmlns:c15="http://schemas.microsoft.com/office/drawing/2012/chart" uri="{02D57815-91ED-43cb-92C2-25804820EDAC}">
                        <c15:formulaRef>
                          <c15:sqref>'Template-1000'!$AF$3:$AF$123</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xmlns:c15="http://schemas.microsoft.com/office/drawing/2012/chart">
                      <c:ext xmlns:c15="http://schemas.microsoft.com/office/drawing/2012/chart" uri="{02D57815-91ED-43cb-92C2-25804820EDAC}">
                        <c15:formulaRef>
                          <c15:sqref>'Template-1000'!$AG$3:$AG$123</c15:sqref>
                        </c15:formulaRef>
                      </c:ext>
                    </c:extLst>
                    <c:numCache>
                      <c:formatCode>0.00E+00</c:formatCode>
                      <c:ptCount val="121"/>
                      <c:pt idx="0">
                        <c:v>1.7834815935202599E-7</c:v>
                      </c:pt>
                      <c:pt idx="1">
                        <c:v>6.1613741308974504E-7</c:v>
                      </c:pt>
                      <c:pt idx="2">
                        <c:v>1.86006457170151E-6</c:v>
                      </c:pt>
                      <c:pt idx="3">
                        <c:v>4.97943710797699E-6</c:v>
                      </c:pt>
                      <c:pt idx="4">
                        <c:v>1.1975502275163299E-5</c:v>
                      </c:pt>
                      <c:pt idx="5">
                        <c:v>2.6175863240496201E-5</c:v>
                      </c:pt>
                      <c:pt idx="6">
                        <c:v>5.25377727171871E-5</c:v>
                      </c:pt>
                      <c:pt idx="7">
                        <c:v>9.7717165772337399E-5</c:v>
                      </c:pt>
                      <c:pt idx="8">
                        <c:v>1.69790335348807E-4</c:v>
                      </c:pt>
                      <c:pt idx="9">
                        <c:v>2.7759475051425397E-4</c:v>
                      </c:pt>
                      <c:pt idx="10">
                        <c:v>4.2975749238394201E-4</c:v>
                      </c:pt>
                      <c:pt idx="11">
                        <c:v>6.3356844475492803E-4</c:v>
                      </c:pt>
                      <c:pt idx="12">
                        <c:v>8.9390034554526199E-4</c:v>
                      </c:pt>
                      <c:pt idx="13" formatCode="General">
                        <c:v>1.21237046550959E-3</c:v>
                      </c:pt>
                      <c:pt idx="14" formatCode="General">
                        <c:v>1.5868844930082501E-3</c:v>
                      </c:pt>
                      <c:pt idx="15" formatCode="General">
                        <c:v>2.01162486337125E-3</c:v>
                      </c:pt>
                      <c:pt idx="16" formatCode="General">
                        <c:v>2.4774614721536602E-3</c:v>
                      </c:pt>
                      <c:pt idx="17" formatCode="General">
                        <c:v>2.9726943466812298E-3</c:v>
                      </c:pt>
                      <c:pt idx="18" formatCode="General">
                        <c:v>3.4839930012822099E-3</c:v>
                      </c:pt>
                      <c:pt idx="19" formatCode="General">
                        <c:v>3.9973850362002798E-3</c:v>
                      </c:pt>
                      <c:pt idx="20" formatCode="General">
                        <c:v>4.4991662725806202E-3</c:v>
                      </c:pt>
                      <c:pt idx="21" formatCode="General">
                        <c:v>4.9766441807150797E-3</c:v>
                      </c:pt>
                      <c:pt idx="22" formatCode="General">
                        <c:v>5.4186717607080902E-3</c:v>
                      </c:pt>
                      <c:pt idx="23" formatCode="General">
                        <c:v>5.81597536802291E-3</c:v>
                      </c:pt>
                      <c:pt idx="24" formatCode="General">
                        <c:v>6.1612939462065697E-3</c:v>
                      </c:pt>
                      <c:pt idx="25" formatCode="General">
                        <c:v>6.4493636600673199E-3</c:v>
                      </c:pt>
                      <c:pt idx="26" formatCode="General">
                        <c:v>6.6767735406756401E-3</c:v>
                      </c:pt>
                      <c:pt idx="27" formatCode="General">
                        <c:v>6.8417121656238998E-3</c:v>
                      </c:pt>
                      <c:pt idx="28" formatCode="General">
                        <c:v>6.9436491467058598E-3</c:v>
                      </c:pt>
                      <c:pt idx="29" formatCode="General">
                        <c:v>6.9829910062253397E-3</c:v>
                      </c:pt>
                      <c:pt idx="30" formatCode="General">
                        <c:v>6.96079665794968E-3</c:v>
                      </c:pt>
                      <c:pt idx="31" formatCode="General">
                        <c:v>6.8786214105784798E-3</c:v>
                      </c:pt>
                      <c:pt idx="32" formatCode="General">
                        <c:v>6.7385542206466198E-3</c:v>
                      </c:pt>
                      <c:pt idx="33" formatCode="General">
                        <c:v>6.5434430725872499E-3</c:v>
                      </c:pt>
                      <c:pt idx="34" formatCode="General">
                        <c:v>6.2972367741167502E-3</c:v>
                      </c:pt>
                      <c:pt idx="35" formatCode="General">
                        <c:v>6.0053109191358003E-3</c:v>
                      </c:pt>
                      <c:pt idx="36" formatCode="General">
                        <c:v>5.6746238842606501E-3</c:v>
                      </c:pt>
                      <c:pt idx="37" formatCode="General">
                        <c:v>5.3135892376303603E-3</c:v>
                      </c:pt>
                      <c:pt idx="38" formatCode="General">
                        <c:v>4.9316287040710397E-3</c:v>
                      </c:pt>
                      <c:pt idx="39" formatCode="General">
                        <c:v>4.5384829863905898E-3</c:v>
                      </c:pt>
                      <c:pt idx="40" formatCode="General">
                        <c:v>4.1434392333030701E-3</c:v>
                      </c:pt>
                      <c:pt idx="41" formatCode="General">
                        <c:v>3.7546637468039898E-3</c:v>
                      </c:pt>
                      <c:pt idx="42" formatCode="General">
                        <c:v>3.37881292216479E-3</c:v>
                      </c:pt>
                      <c:pt idx="43" formatCode="General">
                        <c:v>3.0209990218281698E-3</c:v>
                      </c:pt>
                      <c:pt idx="44" formatCode="General">
                        <c:v>2.68507073633372E-3</c:v>
                      </c:pt>
                      <c:pt idx="45" formatCode="General">
                        <c:v>2.37405369989573E-3</c:v>
                      </c:pt>
                      <c:pt idx="46" formatCode="General">
                        <c:v>2.09054118022322E-3</c:v>
                      </c:pt>
                      <c:pt idx="47" formatCode="General">
                        <c:v>1.8368571763858199E-3</c:v>
                      </c:pt>
                      <c:pt idx="48" formatCode="General">
                        <c:v>1.6149100847542199E-3</c:v>
                      </c:pt>
                      <c:pt idx="49" formatCode="General">
                        <c:v>1.4258095761761E-3</c:v>
                      </c:pt>
                      <c:pt idx="50" formatCode="General">
                        <c:v>1.26940617337822E-3</c:v>
                      </c:pt>
                      <c:pt idx="51" formatCode="General">
                        <c:v>1.1439594672992799E-3</c:v>
                      </c:pt>
                      <c:pt idx="52" formatCode="General">
                        <c:v>1.04608305264264E-3</c:v>
                      </c:pt>
                      <c:pt idx="53">
                        <c:v>9.7102625295519796E-4</c:v>
                      </c:pt>
                      <c:pt idx="54">
                        <c:v>9.1325375251471996E-4</c:v>
                      </c:pt>
                      <c:pt idx="55">
                        <c:v>8.6720153922215104E-4</c:v>
                      </c:pt>
                      <c:pt idx="56">
                        <c:v>8.2805193960666602E-4</c:v>
                      </c:pt>
                      <c:pt idx="57">
                        <c:v>7.9236476449295803E-4</c:v>
                      </c:pt>
                      <c:pt idx="58">
                        <c:v>7.5843918602913596E-4</c:v>
                      </c:pt>
                      <c:pt idx="59">
                        <c:v>7.2634074604138699E-4</c:v>
                      </c:pt>
                      <c:pt idx="60">
                        <c:v>6.9760560290887898E-4</c:v>
                      </c:pt>
                      <c:pt idx="61">
                        <c:v>6.7469466011971203E-4</c:v>
                      </c:pt>
                      <c:pt idx="62">
                        <c:v>6.6031096503138499E-4</c:v>
                      </c:pt>
                      <c:pt idx="63">
                        <c:v>6.5669830655679096E-4</c:v>
                      </c:pt>
                      <c:pt idx="64">
                        <c:v>6.6503445850685195E-4</c:v>
                      </c:pt>
                      <c:pt idx="65">
                        <c:v>6.8500894121825695E-4</c:v>
                      </c:pt>
                      <c:pt idx="66">
                        <c:v>7.1465119253844001E-4</c:v>
                      </c:pt>
                      <c:pt idx="67">
                        <c:v>7.5043848482891896E-4</c:v>
                      </c:pt>
                      <c:pt idx="68">
                        <c:v>7.87672179285436E-4</c:v>
                      </c:pt>
                      <c:pt idx="69">
                        <c:v>8.2106445915996996E-4</c:v>
                      </c:pt>
                      <c:pt idx="70">
                        <c:v>8.4544409764930595E-4</c:v>
                      </c:pt>
                      <c:pt idx="71">
                        <c:v>8.5646699881181099E-4</c:v>
                      </c:pt>
                      <c:pt idx="72">
                        <c:v>8.5120991570875005E-4</c:v>
                      </c:pt>
                      <c:pt idx="73">
                        <c:v>8.2854478387162003E-4</c:v>
                      </c:pt>
                      <c:pt idx="74">
                        <c:v>7.8922777902334896E-4</c:v>
                      </c:pt>
                      <c:pt idx="75">
                        <c:v>7.3569559026509502E-4</c:v>
                      </c:pt>
                      <c:pt idx="76">
                        <c:v>6.7162350751459599E-4</c:v>
                      </c:pt>
                      <c:pt idx="77">
                        <c:v>6.0134136583655997E-4</c:v>
                      </c:pt>
                      <c:pt idx="78">
                        <c:v>5.2923121256753802E-4</c:v>
                      </c:pt>
                      <c:pt idx="79">
                        <c:v>4.5920955017208999E-4</c:v>
                      </c:pt>
                      <c:pt idx="80">
                        <c:v>3.9436720544472299E-4</c:v>
                      </c:pt>
                      <c:pt idx="81">
                        <c:v>3.3679272746667201E-4</c:v>
                      </c:pt>
                      <c:pt idx="82">
                        <c:v>2.8756755637004901E-4</c:v>
                      </c:pt>
                      <c:pt idx="83">
                        <c:v>2.46886716922745E-4</c:v>
                      </c:pt>
                      <c:pt idx="84">
                        <c:v>2.1425967861432501E-4</c:v>
                      </c:pt>
                      <c:pt idx="85">
                        <c:v>1.88737001735717E-4</c:v>
                      </c:pt>
                      <c:pt idx="86">
                        <c:v>1.69124425156041E-4</c:v>
                      </c:pt>
                      <c:pt idx="87">
                        <c:v>1.5416188398376099E-4</c:v>
                      </c:pt>
                      <c:pt idx="88">
                        <c:v>1.42654098453931E-4</c:v>
                      </c:pt>
                      <c:pt idx="89">
                        <c:v>1.33553185150958E-4</c:v>
                      </c:pt>
                      <c:pt idx="90">
                        <c:v>1.2600077025126601E-4</c:v>
                      </c:pt>
                      <c:pt idx="91">
                        <c:v>1.1933695350307899E-4</c:v>
                      </c:pt>
                      <c:pt idx="92">
                        <c:v>1.1308804823784099E-4</c:v>
                      </c:pt>
                      <c:pt idx="93">
                        <c:v>1.06940969999413E-4</c:v>
                      </c:pt>
                      <c:pt idx="94">
                        <c:v>1.00713768915738E-4</c:v>
                      </c:pt>
                      <c:pt idx="95">
                        <c:v>9.4323258963413496E-5</c:v>
                      </c:pt>
                      <c:pt idx="96">
                        <c:v>8.7756459834054099E-5</c:v>
                      </c:pt>
                      <c:pt idx="97">
                        <c:v>8.1047248386312195E-5</c:v>
                      </c:pt>
                      <c:pt idx="98">
                        <c:v>7.4256480729673004E-5</c:v>
                      </c:pt>
                      <c:pt idx="99">
                        <c:v>6.7456814576871598E-5</c:v>
                      </c:pt>
                      <c:pt idx="100">
                        <c:v>6.0723286878783202E-5</c:v>
                      </c:pt>
                      <c:pt idx="101">
                        <c:v>5.4126277973409701E-5</c:v>
                      </c:pt>
                      <c:pt idx="102">
                        <c:v>4.7727255150675699E-5</c:v>
                      </c:pt>
                      <c:pt idx="103">
                        <c:v>4.15766371588688E-5</c:v>
                      </c:pt>
                      <c:pt idx="104">
                        <c:v>3.5713444958673702E-5</c:v>
                      </c:pt>
                      <c:pt idx="105">
                        <c:v>3.0165478165145002E-5</c:v>
                      </c:pt>
                      <c:pt idx="106">
                        <c:v>2.4950501028797501E-5</c:v>
                      </c:pt>
                      <c:pt idx="107">
                        <c:v>2.0077310182386999E-5</c:v>
                      </c:pt>
                      <c:pt idx="108">
                        <c:v>1.5547557268291702E-5</c:v>
                      </c:pt>
                      <c:pt idx="109">
                        <c:v>1.1356505638104801E-5</c:v>
                      </c:pt>
                      <c:pt idx="110">
                        <c:v>7.4950144153262903E-6</c:v>
                      </c:pt>
                      <c:pt idx="111">
                        <c:v>3.9500823731941603E-6</c:v>
                      </c:pt>
                      <c:pt idx="112">
                        <c:v>7.0667545060132397E-7</c:v>
                      </c:pt>
                      <c:pt idx="113">
                        <c:v>3.89209971667236E-16</c:v>
                      </c:pt>
                      <c:pt idx="114">
                        <c:v>1.65587053193894E-15</c:v>
                      </c:pt>
                      <c:pt idx="115">
                        <c:v>7.7481295940770797E-16</c:v>
                      </c:pt>
                      <c:pt idx="116">
                        <c:v>9.1664263937617707E-22</c:v>
                      </c:pt>
                      <c:pt idx="117">
                        <c:v>8.72140889355435E-26</c:v>
                      </c:pt>
                      <c:pt idx="118">
                        <c:v>1.3622523427899501E-22</c:v>
                      </c:pt>
                      <c:pt idx="119">
                        <c:v>5.11388508697338E-24</c:v>
                      </c:pt>
                      <c:pt idx="120">
                        <c:v>1.57283667822504E-37</c:v>
                      </c:pt>
                    </c:numCache>
                  </c:numRef>
                </c:yVal>
                <c:smooth val="0"/>
                <c:extLst xmlns:c15="http://schemas.microsoft.com/office/drawing/2012/chart">
                  <c:ext xmlns:c16="http://schemas.microsoft.com/office/drawing/2014/chart" uri="{C3380CC4-5D6E-409C-BE32-E72D297353CC}">
                    <c16:uniqueId val="{00000007-E945-4A47-A0CD-9FD140E10D97}"/>
                  </c:ext>
                </c:extLst>
              </c15:ser>
            </c15:filteredScatterSeries>
          </c:ext>
        </c:extLst>
      </c:scatterChart>
      <c:scatterChart>
        <c:scatterStyle val="lineMarker"/>
        <c:varyColors val="0"/>
        <c:dLbls>
          <c:showLegendKey val="0"/>
          <c:showVal val="0"/>
          <c:showCatName val="0"/>
          <c:showSerName val="0"/>
          <c:showPercent val="0"/>
          <c:showBubbleSize val="0"/>
        </c:dLbls>
        <c:axId val="684135776"/>
        <c:axId val="684135384"/>
        <c:extLst>
          <c:ext xmlns:c15="http://schemas.microsoft.com/office/drawing/2012/chart" uri="{02D57815-91ED-43cb-92C2-25804820EDAC}">
            <c15:filteredScatterSeries>
              <c15:ser>
                <c:idx val="12"/>
                <c:order val="8"/>
                <c:spPr>
                  <a:ln w="28575">
                    <a:noFill/>
                  </a:ln>
                </c:spPr>
                <c:marker>
                  <c:symbol val="circle"/>
                  <c:size val="7"/>
                  <c:spPr>
                    <a:solidFill>
                      <a:schemeClr val="accent6">
                        <a:lumMod val="75000"/>
                      </a:schemeClr>
                    </a:solidFill>
                    <a:ln>
                      <a:solidFill>
                        <a:schemeClr val="accent6">
                          <a:lumMod val="75000"/>
                        </a:schemeClr>
                      </a:solidFill>
                    </a:ln>
                  </c:spPr>
                </c:marker>
                <c:xVal>
                  <c:numRef>
                    <c:extLst>
                      <c:ext uri="{02D57815-91ED-43cb-92C2-25804820EDAC}">
                        <c15:formulaRef>
                          <c15:sqref>'Template-1000'!$A$3:$A$123</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c:ext uri="{02D57815-91ED-43cb-92C2-25804820EDAC}">
                        <c15:formulaRef>
                          <c15:sqref>'Template-1000'!$W$3:$W$123</c15:sqref>
                        </c15:formulaRef>
                      </c:ext>
                    </c:extLst>
                    <c:numCache>
                      <c:formatCode>0.00E+00</c:formatCode>
                      <c:ptCount val="121"/>
                      <c:pt idx="0">
                        <c:v>1.9950118712586099E-7</c:v>
                      </c:pt>
                      <c:pt idx="1">
                        <c:v>8.1794638617793595E-7</c:v>
                      </c:pt>
                      <c:pt idx="2">
                        <c:v>2.6837309974325699E-6</c:v>
                      </c:pt>
                      <c:pt idx="3">
                        <c:v>7.6785144642599301E-6</c:v>
                      </c:pt>
                      <c:pt idx="4">
                        <c:v>1.9691109571340301E-5</c:v>
                      </c:pt>
                      <c:pt idx="5">
                        <c:v>4.5948870990741798E-5</c:v>
                      </c:pt>
                      <c:pt idx="6">
                        <c:v>9.8654107148376998E-5</c:v>
                      </c:pt>
                      <c:pt idx="7">
                        <c:v>1.96692732004066E-4</c:v>
                      </c:pt>
                      <c:pt idx="8">
                        <c:v>3.6707001885361002E-4</c:v>
                      </c:pt>
                      <c:pt idx="9">
                        <c:v>6.4569650015755499E-4</c:v>
                      </c:pt>
                      <c:pt idx="10">
                        <c:v>1.07721733542121E-3</c:v>
                      </c:pt>
                      <c:pt idx="11" formatCode="General">
                        <c:v>1.71373650113082E-3</c:v>
                      </c:pt>
                      <c:pt idx="12" formatCode="General">
                        <c:v>2.6124888626668499E-3</c:v>
                      </c:pt>
                      <c:pt idx="13" formatCode="General">
                        <c:v>3.83270269406921E-3</c:v>
                      </c:pt>
                      <c:pt idx="14" formatCode="General">
                        <c:v>5.4320274447832101E-3</c:v>
                      </c:pt>
                      <c:pt idx="15" formatCode="General">
                        <c:v>7.4629528043601498E-3</c:v>
                      </c:pt>
                      <c:pt idx="16" formatCode="General">
                        <c:v>9.9696110063973702E-3</c:v>
                      </c:pt>
                      <c:pt idx="17" formatCode="General">
                        <c:v>1.2985263072494001E-2</c:v>
                      </c:pt>
                      <c:pt idx="18" formatCode="General">
                        <c:v>1.6530637216362699E-2</c:v>
                      </c:pt>
                      <c:pt idx="19" formatCode="General">
                        <c:v>2.0613161434027898E-2</c:v>
                      </c:pt>
                      <c:pt idx="20" formatCode="General">
                        <c:v>2.52270140280757E-2</c:v>
                      </c:pt>
                      <c:pt idx="21" formatCode="General">
                        <c:v>3.03538516690764E-2</c:v>
                      </c:pt>
                      <c:pt idx="22" formatCode="General">
                        <c:v>3.5964033619109097E-2</c:v>
                      </c:pt>
                      <c:pt idx="23" formatCode="General">
                        <c:v>4.2018166330251398E-2</c:v>
                      </c:pt>
                      <c:pt idx="24" formatCode="General">
                        <c:v>4.8468822200390997E-2</c:v>
                      </c:pt>
                      <c:pt idx="25" formatCode="General">
                        <c:v>5.5262312811407803E-2</c:v>
                      </c:pt>
                      <c:pt idx="26" formatCode="General">
                        <c:v>6.2340428174081801E-2</c:v>
                      </c:pt>
                      <c:pt idx="27" formatCode="General">
                        <c:v>6.9642068870905405E-2</c:v>
                      </c:pt>
                      <c:pt idx="28" formatCode="General">
                        <c:v>7.7104708232525299E-2</c:v>
                      </c:pt>
                      <c:pt idx="29" formatCode="General">
                        <c:v>8.4665636119041196E-2</c:v>
                      </c:pt>
                      <c:pt idx="30" formatCode="General">
                        <c:v>9.2262943327966696E-2</c:v>
                      </c:pt>
                      <c:pt idx="31" formatCode="General">
                        <c:v>9.9836234987321804E-2</c:v>
                      </c:pt>
                      <c:pt idx="32" formatCode="General">
                        <c:v>0.107327100873533</c:v>
                      </c:pt>
                      <c:pt idx="33" formatCode="General">
                        <c:v>0.114679416228625</c:v>
                      </c:pt>
                      <c:pt idx="34" formatCode="General">
                        <c:v>0.121839604393187</c:v>
                      </c:pt>
                      <c:pt idx="35" formatCode="General">
                        <c:v>0.12875702516788501</c:v>
                      </c:pt>
                      <c:pt idx="36" formatCode="General">
                        <c:v>0.13538465235063701</c:v>
                      </c:pt>
                      <c:pt idx="37" formatCode="General">
                        <c:v>0.14168012566545901</c:v>
                      </c:pt>
                      <c:pt idx="38" formatCode="General">
                        <c:v>0.14760715799087601</c:v>
                      </c:pt>
                      <c:pt idx="39" formatCode="General">
                        <c:v>0.153137124661896</c:v>
                      </c:pt>
                      <c:pt idx="40" formatCode="General">
                        <c:v>0.15825056103670901</c:v>
                      </c:pt>
                      <c:pt idx="41" formatCode="General">
                        <c:v>0.16293826611393999</c:v>
                      </c:pt>
                      <c:pt idx="42" formatCode="General">
                        <c:v>0.167201766331288</c:v>
                      </c:pt>
                      <c:pt idx="43" formatCode="General">
                        <c:v>0.17105304268801499</c:v>
                      </c:pt>
                      <c:pt idx="44" formatCode="General">
                        <c:v>0.174513558909836</c:v>
                      </c:pt>
                      <c:pt idx="45" formatCode="General">
                        <c:v>0.17761274851539999</c:v>
                      </c:pt>
                      <c:pt idx="46" formatCode="General">
                        <c:v>0.180386140762436</c:v>
                      </c:pt>
                      <c:pt idx="47" formatCode="General">
                        <c:v>0.182873271691221</c:v>
                      </c:pt>
                      <c:pt idx="48" formatCode="General">
                        <c:v>0.18511545896211601</c:v>
                      </c:pt>
                      <c:pt idx="49" formatCode="General">
                        <c:v>0.18715347424762199</c:v>
                      </c:pt>
                      <c:pt idx="50" formatCode="General">
                        <c:v>0.18902515194525901</c:v>
                      </c:pt>
                      <c:pt idx="51" formatCode="General">
                        <c:v>0.19076305935772001</c:v>
                      </c:pt>
                      <c:pt idx="52" formatCode="General">
                        <c:v>0.19239247025137701</c:v>
                      </c:pt>
                      <c:pt idx="53" formatCode="General">
                        <c:v>0.193929997558313</c:v>
                      </c:pt>
                      <c:pt idx="54" formatCode="General">
                        <c:v>0.19538325635397699</c:v>
                      </c:pt>
                      <c:pt idx="55" formatCode="General">
                        <c:v>0.196751808101851</c:v>
                      </c:pt>
                      <c:pt idx="56" formatCode="General">
                        <c:v>0.198029383604023</c:v>
                      </c:pt>
                      <c:pt idx="57" formatCode="General">
                        <c:v>0.19920706952137801</c:v>
                      </c:pt>
                      <c:pt idx="58" formatCode="General">
                        <c:v>0.200276880694161</c:v>
                      </c:pt>
                      <c:pt idx="59" formatCode="General">
                        <c:v>0.20123501878146</c:v>
                      </c:pt>
                      <c:pt idx="60" formatCode="General">
                        <c:v>0.20208418176656501</c:v>
                      </c:pt>
                      <c:pt idx="61" formatCode="General">
                        <c:v>0.20283450761957</c:v>
                      </c:pt>
                      <c:pt idx="62" formatCode="General">
                        <c:v>0.203503048565778</c:v>
                      </c:pt>
                      <c:pt idx="63" formatCode="General">
                        <c:v>0.204111989814862</c:v>
                      </c:pt>
                      <c:pt idx="64" formatCode="General">
                        <c:v>0.204686068167518</c:v>
                      </c:pt>
                      <c:pt idx="65" formatCode="General">
                        <c:v>0.20524975453184799</c:v>
                      </c:pt>
                      <c:pt idx="66" formatCode="General">
                        <c:v>0.20582472124982501</c:v>
                      </c:pt>
                      <c:pt idx="67" formatCode="General">
                        <c:v>0.20642795046472801</c:v>
                      </c:pt>
                      <c:pt idx="68" formatCode="General">
                        <c:v>0.20707061892056799</c:v>
                      </c:pt>
                      <c:pt idx="69" formatCode="General">
                        <c:v>0.207757708436417</c:v>
                      </c:pt>
                      <c:pt idx="70" formatCode="General">
                        <c:v>0.20848819123960899</c:v>
                      </c:pt>
                      <c:pt idx="71" formatCode="General">
                        <c:v>0.20925563974918701</c:v>
                      </c:pt>
                      <c:pt idx="72" formatCode="General">
                        <c:v>0.210049162962548</c:v>
                      </c:pt>
                      <c:pt idx="73" formatCode="General">
                        <c:v>0.210854618455357</c:v>
                      </c:pt>
                      <c:pt idx="74" formatCode="General">
                        <c:v>0.21165604720039199</c:v>
                      </c:pt>
                      <c:pt idx="75" formatCode="General">
                        <c:v>0.21243722631510301</c:v>
                      </c:pt>
                      <c:pt idx="76" formatCode="General">
                        <c:v>0.213183181995134</c:v>
                      </c:pt>
                      <c:pt idx="77" formatCode="General">
                        <c:v>0.21388146100247199</c:v>
                      </c:pt>
                      <c:pt idx="78" formatCode="General">
                        <c:v>0.214523006748947</c:v>
                      </c:pt>
                      <c:pt idx="79" formatCode="General">
                        <c:v>0.21510253997433801</c:v>
                      </c:pt>
                      <c:pt idx="80" formatCode="General">
                        <c:v>0.21561845449645001</c:v>
                      </c:pt>
                      <c:pt idx="81" formatCode="General">
                        <c:v>0.21607232061245399</c:v>
                      </c:pt>
                      <c:pt idx="82" formatCode="General">
                        <c:v>0.216468138178186</c:v>
                      </c:pt>
                      <c:pt idx="83" formatCode="General">
                        <c:v>0.216811500862547</c:v>
                      </c:pt>
                      <c:pt idx="84" formatCode="General">
                        <c:v>0.21710879238702299</c:v>
                      </c:pt>
                      <c:pt idx="85" formatCode="General">
                        <c:v>0.217366518942014</c:v>
                      </c:pt>
                      <c:pt idx="86" formatCode="General">
                        <c:v>0.217590814217999</c:v>
                      </c:pt>
                      <c:pt idx="87" formatCode="General">
                        <c:v>0.21778712667031599</c:v>
                      </c:pt>
                      <c:pt idx="88" formatCode="General">
                        <c:v>0.217960065487147</c:v>
                      </c:pt>
                      <c:pt idx="89" formatCode="General">
                        <c:v>0.21811337292632499</c:v>
                      </c:pt>
                      <c:pt idx="90" formatCode="General">
                        <c:v>0.21824998237747101</c:v>
                      </c:pt>
                      <c:pt idx="91" formatCode="General">
                        <c:v>0.21837212658459701</c:v>
                      </c:pt>
                      <c:pt idx="92" formatCode="General">
                        <c:v>0.21848146563746601</c:v>
                      </c:pt>
                      <c:pt idx="93" formatCode="General">
                        <c:v>0.21857921838994701</c:v>
                      </c:pt>
                      <c:pt idx="94" formatCode="General">
                        <c:v>0.21866628082528899</c:v>
                      </c:pt>
                      <c:pt idx="95" formatCode="General">
                        <c:v>0.21874332551846001</c:v>
                      </c:pt>
                      <c:pt idx="96" formatCode="General">
                        <c:v>0.218810881809929</c:v>
                      </c:pt>
                      <c:pt idx="97" formatCode="General">
                        <c:v>0.21886939321660701</c:v>
                      </c:pt>
                      <c:pt idx="98" formatCode="General">
                        <c:v>0.21891926030178799</c:v>
                      </c:pt>
                      <c:pt idx="99" formatCode="General">
                        <c:v>0.21896086734881201</c:v>
                      </c:pt>
                      <c:pt idx="100" formatCode="General">
                        <c:v>0.218994598455481</c:v>
                      </c:pt>
                      <c:pt idx="101" formatCode="General">
                        <c:v>0.21902084532479099</c:v>
                      </c:pt>
                      <c:pt idx="102" formatCode="General">
                        <c:v>0.21904000924035899</c:v>
                      </c:pt>
                      <c:pt idx="103" formatCode="General">
                        <c:v>0.219052499839506</c:v>
                      </c:pt>
                      <c:pt idx="104" formatCode="General">
                        <c:v>0.219058731863185</c:v>
                      </c:pt>
                      <c:pt idx="105" formatCode="General">
                        <c:v>0.219059119564292</c:v>
                      </c:pt>
                      <c:pt idx="106" formatCode="General">
                        <c:v>0.21905911956482901</c:v>
                      </c:pt>
                      <c:pt idx="107" formatCode="General">
                        <c:v>0.21905911956483501</c:v>
                      </c:pt>
                      <c:pt idx="108" formatCode="General">
                        <c:v>0.21905911956483701</c:v>
                      </c:pt>
                      <c:pt idx="109" formatCode="General">
                        <c:v>0.219059119564841</c:v>
                      </c:pt>
                      <c:pt idx="110" formatCode="General">
                        <c:v>0.219059119564841</c:v>
                      </c:pt>
                      <c:pt idx="111" formatCode="General">
                        <c:v>0.219059119564841</c:v>
                      </c:pt>
                      <c:pt idx="112" formatCode="General">
                        <c:v>0.219059119564841</c:v>
                      </c:pt>
                      <c:pt idx="113" formatCode="General">
                        <c:v>0.219059119564841</c:v>
                      </c:pt>
                      <c:pt idx="114" formatCode="General">
                        <c:v>0.219059119564841</c:v>
                      </c:pt>
                      <c:pt idx="115" formatCode="General">
                        <c:v>0.219059119564841</c:v>
                      </c:pt>
                      <c:pt idx="116" formatCode="General">
                        <c:v>0.219059119564841</c:v>
                      </c:pt>
                      <c:pt idx="117" formatCode="General">
                        <c:v>0.219059119564841</c:v>
                      </c:pt>
                      <c:pt idx="118" formatCode="General">
                        <c:v>0.219059119564841</c:v>
                      </c:pt>
                      <c:pt idx="119" formatCode="General">
                        <c:v>0.219059119564841</c:v>
                      </c:pt>
                      <c:pt idx="120" formatCode="General">
                        <c:v>0.219059119564842</c:v>
                      </c:pt>
                    </c:numCache>
                  </c:numRef>
                </c:yVal>
                <c:smooth val="0"/>
                <c:extLst>
                  <c:ext xmlns:c16="http://schemas.microsoft.com/office/drawing/2014/chart" uri="{C3380CC4-5D6E-409C-BE32-E72D297353CC}">
                    <c16:uniqueId val="{00000008-E945-4A47-A0CD-9FD140E10D97}"/>
                  </c:ext>
                </c:extLst>
              </c15:ser>
            </c15:filteredScatterSeries>
            <c15:filteredScatterSeries>
              <c15:ser>
                <c:idx val="13"/>
                <c:order val="9"/>
                <c:spPr>
                  <a:ln w="28575">
                    <a:noFill/>
                  </a:ln>
                </c:spPr>
                <c:marker>
                  <c:symbol val="square"/>
                  <c:size val="7"/>
                  <c:spPr>
                    <a:solidFill>
                      <a:srgbClr val="0070C0"/>
                    </a:solidFill>
                    <a:ln>
                      <a:solidFill>
                        <a:srgbClr val="0070C0"/>
                      </a:solidFill>
                    </a:ln>
                  </c:spPr>
                </c:marker>
                <c:xVal>
                  <c:numRef>
                    <c:extLst xmlns:c15="http://schemas.microsoft.com/office/drawing/2012/chart">
                      <c:ext xmlns:c15="http://schemas.microsoft.com/office/drawing/2012/chart" uri="{02D57815-91ED-43cb-92C2-25804820EDAC}">
                        <c15:formulaRef>
                          <c15:sqref>'Template-1000'!$A$3:$A$123</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xmlns:c15="http://schemas.microsoft.com/office/drawing/2012/chart">
                      <c:ext xmlns:c15="http://schemas.microsoft.com/office/drawing/2012/chart" uri="{02D57815-91ED-43cb-92C2-25804820EDAC}">
                        <c15:formulaRef>
                          <c15:sqref>'Template-1000'!$AD$3:$AD$123</c15:sqref>
                        </c15:formulaRef>
                      </c:ext>
                    </c:extLst>
                    <c:numCache>
                      <c:formatCode>0.00E+00</c:formatCode>
                      <c:ptCount val="121"/>
                      <c:pt idx="0">
                        <c:v>3.7298445931810399E-7</c:v>
                      </c:pt>
                      <c:pt idx="1">
                        <c:v>1.0179720106862E-6</c:v>
                      </c:pt>
                      <c:pt idx="2">
                        <c:v>2.8243709380149E-6</c:v>
                      </c:pt>
                      <c:pt idx="3">
                        <c:v>7.4852902685051899E-6</c:v>
                      </c:pt>
                      <c:pt idx="4">
                        <c:v>1.8531992907355699E-5</c:v>
                      </c:pt>
                      <c:pt idx="5">
                        <c:v>4.2551560625270199E-5</c:v>
                      </c:pt>
                      <c:pt idx="6">
                        <c:v>9.0805387742420794E-5</c:v>
                      </c:pt>
                      <c:pt idx="7">
                        <c:v>1.8052727290296299E-4</c:v>
                      </c:pt>
                      <c:pt idx="8">
                        <c:v>3.3661690730468698E-4</c:v>
                      </c:pt>
                      <c:pt idx="9">
                        <c:v>5.9210497028061495E-4</c:v>
                      </c:pt>
                      <c:pt idx="10">
                        <c:v>9.8833452983626492E-4</c:v>
                      </c:pt>
                      <c:pt idx="11" formatCode="General">
                        <c:v>1.57388363339805E-3</c:v>
                      </c:pt>
                      <c:pt idx="12" formatCode="General">
                        <c:v>2.4026536227097399E-3</c:v>
                      </c:pt>
                      <c:pt idx="13" formatCode="General">
                        <c:v>3.5312158831288798E-3</c:v>
                      </c:pt>
                      <c:pt idx="14" formatCode="General">
                        <c:v>5.0157278853362099E-3</c:v>
                      </c:pt>
                      <c:pt idx="15" formatCode="General">
                        <c:v>6.9087789703985401E-3</c:v>
                      </c:pt>
                      <c:pt idx="16" formatCode="General">
                        <c:v>9.2564580806424601E-3</c:v>
                      </c:pt>
                      <c:pt idx="17" formatCode="General">
                        <c:v>1.2095936977573199E-2</c:v>
                      </c:pt>
                      <c:pt idx="18" formatCode="General">
                        <c:v>1.54536794249793E-2</c:v>
                      </c:pt>
                      <c:pt idx="19" formatCode="General">
                        <c:v>1.934432092429E-2</c:v>
                      </c:pt>
                      <c:pt idx="20" formatCode="General">
                        <c:v>2.3770152994700301E-2</c:v>
                      </c:pt>
                      <c:pt idx="21" formatCode="General">
                        <c:v>2.8721088481404401E-2</c:v>
                      </c:pt>
                      <c:pt idx="22" formatCode="General">
                        <c:v>3.4174966563739403E-2</c:v>
                      </c:pt>
                      <c:pt idx="23" formatCode="General">
                        <c:v>4.0098073830165497E-2</c:v>
                      </c:pt>
                      <c:pt idx="24" formatCode="General">
                        <c:v>4.6445812967874603E-2</c:v>
                      </c:pt>
                      <c:pt idx="25" formatCode="General">
                        <c:v>5.31635078911563E-2</c:v>
                      </c:pt>
                      <c:pt idx="26" formatCode="General">
                        <c:v>6.0187402584858697E-2</c:v>
                      </c:pt>
                      <c:pt idx="27" formatCode="General">
                        <c:v>6.7445935619332403E-2</c:v>
                      </c:pt>
                      <c:pt idx="28" formatCode="General">
                        <c:v>7.48613718275805E-2</c:v>
                      </c:pt>
                      <c:pt idx="29" formatCode="General">
                        <c:v>8.2351825603552697E-2</c:v>
                      </c:pt>
                      <c:pt idx="30" formatCode="General">
                        <c:v>8.9833630652435603E-2</c:v>
                      </c:pt>
                      <c:pt idx="31" formatCode="General">
                        <c:v>9.7223942105927094E-2</c:v>
                      </c:pt>
                      <c:pt idx="32" formatCode="General">
                        <c:v>0.104443399173476</c:v>
                      </c:pt>
                      <c:pt idx="33" formatCode="General">
                        <c:v>0.111418688142009</c:v>
                      </c:pt>
                      <c:pt idx="34" formatCode="General">
                        <c:v>0.11808486462876901</c:v>
                      </c:pt>
                      <c:pt idx="35" formatCode="General">
                        <c:v>0.124387363375433</c:v>
                      </c:pt>
                      <c:pt idx="36" formatCode="General">
                        <c:v>0.130283639704146</c:v>
                      </c:pt>
                      <c:pt idx="37" formatCode="General">
                        <c:v>0.13574440305427499</c:v>
                      </c:pt>
                      <c:pt idx="38" formatCode="General">
                        <c:v>0.14075435505554801</c:v>
                      </c:pt>
                      <c:pt idx="39" formatCode="General">
                        <c:v>0.14531232317284501</c:v>
                      </c:pt>
                      <c:pt idx="40" formatCode="General">
                        <c:v>0.149430652552553</c:v>
                      </c:pt>
                      <c:pt idx="41" formatCode="General">
                        <c:v>0.15313375618614999</c:v>
                      </c:pt>
                      <c:pt idx="42" formatCode="General">
                        <c:v>0.15645580942117401</c:v>
                      </c:pt>
                      <c:pt idx="43" formatCode="General">
                        <c:v>0.15943770150960199</c:v>
                      </c:pt>
                      <c:pt idx="44" formatCode="General">
                        <c:v>0.162123508456431</c:v>
                      </c:pt>
                      <c:pt idx="45" formatCode="General">
                        <c:v>0.164556875297137</c:v>
                      </c:pt>
                      <c:pt idx="46" formatCode="General">
                        <c:v>0.166777753907524</c:v>
                      </c:pt>
                      <c:pt idx="47" formatCode="General">
                        <c:v>0.16881991311282701</c:v>
                      </c:pt>
                      <c:pt idx="48" formatCode="General">
                        <c:v>0.17070951190152001</c:v>
                      </c:pt>
                      <c:pt idx="49" formatCode="General">
                        <c:v>0.17246483655952699</c:v>
                      </c:pt>
                      <c:pt idx="50" formatCode="General">
                        <c:v>0.17409711720728099</c:v>
                      </c:pt>
                      <c:pt idx="51" formatCode="General">
                        <c:v>0.17561217845258101</c:v>
                      </c:pt>
                      <c:pt idx="52" formatCode="General">
                        <c:v>0.17701259062931701</c:v>
                      </c:pt>
                      <c:pt idx="53" formatCode="General">
                        <c:v>0.17829995642722399</c:v>
                      </c:pt>
                      <c:pt idx="54" formatCode="General">
                        <c:v>0.179476981338382</c:v>
                      </c:pt>
                      <c:pt idx="55" formatCode="General">
                        <c:v>0.18054903071214301</c:v>
                      </c:pt>
                      <c:pt idx="56" formatCode="General">
                        <c:v>0.181524959563546</c:v>
                      </c:pt>
                      <c:pt idx="57" formatCode="General">
                        <c:v>0.182417122119375</c:v>
                      </c:pt>
                      <c:pt idx="58" formatCode="General">
                        <c:v>0.18324061744687001</c:v>
                      </c:pt>
                      <c:pt idx="59" formatCode="General">
                        <c:v>0.18401196720850499</c:v>
                      </c:pt>
                      <c:pt idx="60" formatCode="General">
                        <c:v>0.18474756250697</c:v>
                      </c:pt>
                      <c:pt idx="61" formatCode="General">
                        <c:v>0.18546217196461601</c:v>
                      </c:pt>
                      <c:pt idx="62" formatCode="General">
                        <c:v>0.186167824602023</c:v>
                      </c:pt>
                      <c:pt idx="63" formatCode="General">
                        <c:v>0.18687317595657699</c:v>
                      </c:pt>
                      <c:pt idx="64" formatCode="General">
                        <c:v>0.187583357848495</c:v>
                      </c:pt>
                      <c:pt idx="65" formatCode="General">
                        <c:v>0.18830019642672299</c:v>
                      </c:pt>
                      <c:pt idx="66" formatCode="General">
                        <c:v>0.18902265582772701</c:v>
                      </c:pt>
                      <c:pt idx="67" formatCode="General">
                        <c:v>0.18974740407037399</c:v>
                      </c:pt>
                      <c:pt idx="68" formatCode="General">
                        <c:v>0.19046942056928601</c:v>
                      </c:pt>
                      <c:pt idx="69" formatCode="General">
                        <c:v>0.19118265522018801</c:v>
                      </c:pt>
                      <c:pt idx="70" formatCode="General">
                        <c:v>0.191880707974348</c:v>
                      </c:pt>
                      <c:pt idx="71" formatCode="General">
                        <c:v>0.19255752983343599</c:v>
                      </c:pt>
                      <c:pt idx="72" formatCode="General">
                        <c:v>0.19320810836114699</c:v>
                      </c:pt>
                      <c:pt idx="73" formatCode="General">
                        <c:v>0.19382902839760099</c:v>
                      </c:pt>
                      <c:pt idx="74" formatCode="General">
                        <c:v>0.194418896626018</c:v>
                      </c:pt>
                      <c:pt idx="75" formatCode="General">
                        <c:v>0.19497848598592701</c:v>
                      </c:pt>
                      <c:pt idx="76" formatCode="General">
                        <c:v>0.19551060028214801</c:v>
                      </c:pt>
                      <c:pt idx="77" formatCode="General">
                        <c:v>0.196019620397862</c:v>
                      </c:pt>
                      <c:pt idx="78" formatCode="General">
                        <c:v>0.19651082797980701</c:v>
                      </c:pt>
                      <c:pt idx="79" formatCode="General">
                        <c:v>0.196989569430741</c:v>
                      </c:pt>
                      <c:pt idx="80" formatCode="General">
                        <c:v>0.19746041349907201</c:v>
                      </c:pt>
                      <c:pt idx="81" formatCode="General">
                        <c:v>0.197926436139539</c:v>
                      </c:pt>
                      <c:pt idx="82" formatCode="General">
                        <c:v>0.198388738670189</c:v>
                      </c:pt>
                      <c:pt idx="83" formatCode="General">
                        <c:v>0.198846217939433</c:v>
                      </c:pt>
                      <c:pt idx="84" formatCode="General">
                        <c:v>0.19929563256636099</c:v>
                      </c:pt>
                      <c:pt idx="85" formatCode="General">
                        <c:v>0.199731900731137</c:v>
                      </c:pt>
                      <c:pt idx="86" formatCode="General">
                        <c:v>0.200148547966534</c:v>
                      </c:pt>
                      <c:pt idx="87" formatCode="General">
                        <c:v>0.200538250730176</c:v>
                      </c:pt>
                      <c:pt idx="88" formatCode="General">
                        <c:v>0.200893399418134</c:v>
                      </c:pt>
                      <c:pt idx="89" formatCode="General">
                        <c:v>0.201206585679472</c:v>
                      </c:pt>
                      <c:pt idx="90" formatCode="General">
                        <c:v>0.20147102139497899</c:v>
                      </c:pt>
                      <c:pt idx="91" formatCode="General">
                        <c:v>0.20168084253572199</c:v>
                      </c:pt>
                      <c:pt idx="92" formatCode="General">
                        <c:v>0.201831303751248</c:v>
                      </c:pt>
                      <c:pt idx="93" formatCode="General">
                        <c:v>0.20191887040317599</c:v>
                      </c:pt>
                      <c:pt idx="94" formatCode="General">
                        <c:v>0.20194122509718601</c:v>
                      </c:pt>
                      <c:pt idx="95" formatCode="General">
                        <c:v>0.20194122509718601</c:v>
                      </c:pt>
                      <c:pt idx="96" formatCode="General">
                        <c:v>0.20194122509718901</c:v>
                      </c:pt>
                      <c:pt idx="97" formatCode="General">
                        <c:v>0.20194122509718901</c:v>
                      </c:pt>
                      <c:pt idx="98" formatCode="General">
                        <c:v>0.20194122509718901</c:v>
                      </c:pt>
                      <c:pt idx="99" formatCode="General">
                        <c:v>0.20194122509718901</c:v>
                      </c:pt>
                      <c:pt idx="100" formatCode="General">
                        <c:v>0.20194122509718901</c:v>
                      </c:pt>
                      <c:pt idx="101" formatCode="General">
                        <c:v>0.20194122509718901</c:v>
                      </c:pt>
                      <c:pt idx="102" formatCode="General">
                        <c:v>0.20194122509718901</c:v>
                      </c:pt>
                      <c:pt idx="103" formatCode="General">
                        <c:v>0.20194122509718901</c:v>
                      </c:pt>
                      <c:pt idx="104" formatCode="General">
                        <c:v>0.20194122509718901</c:v>
                      </c:pt>
                      <c:pt idx="105" formatCode="General">
                        <c:v>0.20194122509718901</c:v>
                      </c:pt>
                      <c:pt idx="106" formatCode="General">
                        <c:v>0.20194122509718901</c:v>
                      </c:pt>
                      <c:pt idx="107" formatCode="General">
                        <c:v>0.20194122509718901</c:v>
                      </c:pt>
                      <c:pt idx="108" formatCode="General">
                        <c:v>0.20194122509718901</c:v>
                      </c:pt>
                      <c:pt idx="109" formatCode="General">
                        <c:v>0.20194122509718901</c:v>
                      </c:pt>
                      <c:pt idx="110" formatCode="General">
                        <c:v>0.20194122509718901</c:v>
                      </c:pt>
                      <c:pt idx="111" formatCode="General">
                        <c:v>0.20194122509718901</c:v>
                      </c:pt>
                      <c:pt idx="112" formatCode="General">
                        <c:v>0.20194122509718901</c:v>
                      </c:pt>
                      <c:pt idx="113" formatCode="General">
                        <c:v>0.20194122509718901</c:v>
                      </c:pt>
                      <c:pt idx="114" formatCode="General">
                        <c:v>0.20194122509718901</c:v>
                      </c:pt>
                      <c:pt idx="115" formatCode="General">
                        <c:v>0.20194122509718901</c:v>
                      </c:pt>
                      <c:pt idx="116" formatCode="General">
                        <c:v>0.20194122509718901</c:v>
                      </c:pt>
                      <c:pt idx="117" formatCode="General">
                        <c:v>0.20194122509718901</c:v>
                      </c:pt>
                      <c:pt idx="118" formatCode="General">
                        <c:v>0.20194122509718901</c:v>
                      </c:pt>
                      <c:pt idx="119" formatCode="General">
                        <c:v>0.20194122509718901</c:v>
                      </c:pt>
                      <c:pt idx="120" formatCode="General">
                        <c:v>0.20194122509718901</c:v>
                      </c:pt>
                    </c:numCache>
                  </c:numRef>
                </c:yVal>
                <c:smooth val="0"/>
                <c:extLst xmlns:c15="http://schemas.microsoft.com/office/drawing/2012/chart">
                  <c:ext xmlns:c16="http://schemas.microsoft.com/office/drawing/2014/chart" uri="{C3380CC4-5D6E-409C-BE32-E72D297353CC}">
                    <c16:uniqueId val="{00000009-E945-4A47-A0CD-9FD140E10D97}"/>
                  </c:ext>
                </c:extLst>
              </c15:ser>
            </c15:filteredScatterSeries>
            <c15:filteredScatterSeries>
              <c15:ser>
                <c:idx val="14"/>
                <c:order val="10"/>
                <c:spPr>
                  <a:ln w="28575">
                    <a:noFill/>
                  </a:ln>
                </c:spPr>
                <c:marker>
                  <c:symbol val="circle"/>
                  <c:size val="7"/>
                  <c:spPr>
                    <a:solidFill>
                      <a:schemeClr val="accent5"/>
                    </a:solidFill>
                    <a:ln>
                      <a:solidFill>
                        <a:schemeClr val="accent5"/>
                      </a:solidFill>
                    </a:ln>
                  </c:spPr>
                </c:marker>
                <c:xVal>
                  <c:numRef>
                    <c:extLst xmlns:c15="http://schemas.microsoft.com/office/drawing/2012/chart">
                      <c:ext xmlns:c15="http://schemas.microsoft.com/office/drawing/2012/chart" uri="{02D57815-91ED-43cb-92C2-25804820EDAC}">
                        <c15:formulaRef>
                          <c15:sqref>'Template-1000'!$A$3:$A$123</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xmlns:c15="http://schemas.microsoft.com/office/drawing/2012/chart">
                      <c:ext xmlns:c15="http://schemas.microsoft.com/office/drawing/2012/chart" uri="{02D57815-91ED-43cb-92C2-25804820EDAC}">
                        <c15:formulaRef>
                          <c15:sqref>'Template-1000'!$AH$3:$AH$123</c15:sqref>
                        </c15:formulaRef>
                      </c:ext>
                    </c:extLst>
                    <c:numCache>
                      <c:formatCode>0.00E+00</c:formatCode>
                      <c:ptCount val="121"/>
                      <c:pt idx="0">
                        <c:v>1.7834815935202599E-7</c:v>
                      </c:pt>
                      <c:pt idx="1">
                        <c:v>7.9448557244177199E-7</c:v>
                      </c:pt>
                      <c:pt idx="2">
                        <c:v>2.6545501441432798E-6</c:v>
                      </c:pt>
                      <c:pt idx="3">
                        <c:v>7.6339872521202694E-6</c:v>
                      </c:pt>
                      <c:pt idx="4">
                        <c:v>1.9609489527283501E-5</c:v>
                      </c:pt>
                      <c:pt idx="5">
                        <c:v>4.57853527677798E-5</c:v>
                      </c:pt>
                      <c:pt idx="6">
                        <c:v>9.8323125484966995E-5</c:v>
                      </c:pt>
                      <c:pt idx="7">
                        <c:v>1.96040291257304E-4</c:v>
                      </c:pt>
                      <c:pt idx="8">
                        <c:v>3.6583062660611101E-4</c:v>
                      </c:pt>
                      <c:pt idx="9">
                        <c:v>6.4342537712036498E-4</c:v>
                      </c:pt>
                      <c:pt idx="10" formatCode="General">
                        <c:v>1.0731828695042999E-3</c:v>
                      </c:pt>
                      <c:pt idx="11" formatCode="General">
                        <c:v>1.70675131425923E-3</c:v>
                      </c:pt>
                      <c:pt idx="12" formatCode="General">
                        <c:v>2.60065165980449E-3</c:v>
                      </c:pt>
                      <c:pt idx="13" formatCode="General">
                        <c:v>3.8130221253140899E-3</c:v>
                      </c:pt>
                      <c:pt idx="14" formatCode="General">
                        <c:v>5.3999066183223398E-3</c:v>
                      </c:pt>
                      <c:pt idx="15" formatCode="General">
                        <c:v>7.4115314816935998E-3</c:v>
                      </c:pt>
                      <c:pt idx="16" formatCode="General">
                        <c:v>9.8889929538472608E-3</c:v>
                      </c:pt>
                      <c:pt idx="17" formatCode="General">
                        <c:v>1.28616873005285E-2</c:v>
                      </c:pt>
                      <c:pt idx="18" formatCode="General">
                        <c:v>1.6345680301810699E-2</c:v>
                      </c:pt>
                      <c:pt idx="19" formatCode="General">
                        <c:v>2.0343065338011002E-2</c:v>
                      </c:pt>
                      <c:pt idx="20" formatCode="General">
                        <c:v>2.4842231610591601E-2</c:v>
                      </c:pt>
                      <c:pt idx="21" formatCode="General">
                        <c:v>2.9818875791306699E-2</c:v>
                      </c:pt>
                      <c:pt idx="22" formatCode="General">
                        <c:v>3.5237547552014803E-2</c:v>
                      </c:pt>
                      <c:pt idx="23" formatCode="General">
                        <c:v>4.1053522920037701E-2</c:v>
                      </c:pt>
                      <c:pt idx="24" formatCode="General">
                        <c:v>4.7214816866244201E-2</c:v>
                      </c:pt>
                      <c:pt idx="25" formatCode="General">
                        <c:v>5.3664180526311597E-2</c:v>
                      </c:pt>
                      <c:pt idx="26" formatCode="General">
                        <c:v>6.0340954066987203E-2</c:v>
                      </c:pt>
                      <c:pt idx="27" formatCode="General">
                        <c:v>6.7182666232611099E-2</c:v>
                      </c:pt>
                      <c:pt idx="28" formatCode="General">
                        <c:v>7.4126315379317007E-2</c:v>
                      </c:pt>
                      <c:pt idx="29" formatCode="General">
                        <c:v>8.1109306385542299E-2</c:v>
                      </c:pt>
                      <c:pt idx="30" formatCode="General">
                        <c:v>8.8070103043491998E-2</c:v>
                      </c:pt>
                      <c:pt idx="31" formatCode="General">
                        <c:v>9.4948724454070502E-2</c:v>
                      </c:pt>
                      <c:pt idx="32" formatCode="General">
                        <c:v>0.101687278674717</c:v>
                      </c:pt>
                      <c:pt idx="33" formatCode="General">
                        <c:v>0.108230721747304</c:v>
                      </c:pt>
                      <c:pt idx="34" formatCode="General">
                        <c:v>0.114527958521421</c:v>
                      </c:pt>
                      <c:pt idx="35" formatCode="General">
                        <c:v>0.12053326944055601</c:v>
                      </c:pt>
                      <c:pt idx="36" formatCode="General">
                        <c:v>0.12620789332481699</c:v>
                      </c:pt>
                      <c:pt idx="37" formatCode="General">
                        <c:v>0.131521482562448</c:v>
                      </c:pt>
                      <c:pt idx="38" formatCode="General">
                        <c:v>0.13645311126651899</c:v>
                      </c:pt>
                      <c:pt idx="39" formatCode="General">
                        <c:v>0.140991594252909</c:v>
                      </c:pt>
                      <c:pt idx="40" formatCode="General">
                        <c:v>0.14513503348621201</c:v>
                      </c:pt>
                      <c:pt idx="41" formatCode="General">
                        <c:v>0.14888969723301601</c:v>
                      </c:pt>
                      <c:pt idx="42" formatCode="General">
                        <c:v>0.152268510155181</c:v>
                      </c:pt>
                      <c:pt idx="43" formatCode="General">
                        <c:v>0.15528950917700901</c:v>
                      </c:pt>
                      <c:pt idx="44" formatCode="General">
                        <c:v>0.15797457991334299</c:v>
                      </c:pt>
                      <c:pt idx="45" formatCode="General">
                        <c:v>0.16034863361323901</c:v>
                      </c:pt>
                      <c:pt idx="46" formatCode="General">
                        <c:v>0.16243917479346201</c:v>
                      </c:pt>
                      <c:pt idx="47" formatCode="General">
                        <c:v>0.164276031969848</c:v>
                      </c:pt>
                      <c:pt idx="48" formatCode="General">
                        <c:v>0.165890942054602</c:v>
                      </c:pt>
                      <c:pt idx="49" formatCode="General">
                        <c:v>0.167316751630778</c:v>
                      </c:pt>
                      <c:pt idx="50" formatCode="General">
                        <c:v>0.16858615780415601</c:v>
                      </c:pt>
                      <c:pt idx="51" formatCode="General">
                        <c:v>0.16973011727145601</c:v>
                      </c:pt>
                      <c:pt idx="52" formatCode="General">
                        <c:v>0.17077620032409799</c:v>
                      </c:pt>
                      <c:pt idx="53" formatCode="General">
                        <c:v>0.17174722657705299</c:v>
                      </c:pt>
                      <c:pt idx="54" formatCode="General">
                        <c:v>0.17266048032956799</c:v>
                      </c:pt>
                      <c:pt idx="55" formatCode="General">
                        <c:v>0.17352768186879</c:v>
                      </c:pt>
                      <c:pt idx="56" formatCode="General">
                        <c:v>0.174355733808397</c:v>
                      </c:pt>
                      <c:pt idx="57" formatCode="General">
                        <c:v>0.17514809857288999</c:v>
                      </c:pt>
                      <c:pt idx="58" formatCode="General">
                        <c:v>0.17590653775891901</c:v>
                      </c:pt>
                      <c:pt idx="59" formatCode="General">
                        <c:v>0.17663287850496001</c:v>
                      </c:pt>
                      <c:pt idx="60" formatCode="General">
                        <c:v>0.177330484107869</c:v>
                      </c:pt>
                      <c:pt idx="61" formatCode="General">
                        <c:v>0.17800517876798899</c:v>
                      </c:pt>
                      <c:pt idx="62" formatCode="General">
                        <c:v>0.17866548973301999</c:v>
                      </c:pt>
                      <c:pt idx="63" formatCode="General">
                        <c:v>0.179322188039577</c:v>
                      </c:pt>
                      <c:pt idx="64" formatCode="General">
                        <c:v>0.17998722249808399</c:v>
                      </c:pt>
                      <c:pt idx="65" formatCode="General">
                        <c:v>0.180672231439302</c:v>
                      </c:pt>
                      <c:pt idx="66" formatCode="General">
                        <c:v>0.181386882631841</c:v>
                      </c:pt>
                      <c:pt idx="67" formatCode="General">
                        <c:v>0.18213732111667</c:v>
                      </c:pt>
                      <c:pt idx="68" formatCode="General">
                        <c:v>0.18292499329595499</c:v>
                      </c:pt>
                      <c:pt idx="69" formatCode="General">
                        <c:v>0.18374605775511499</c:v>
                      </c:pt>
                      <c:pt idx="70" formatCode="General">
                        <c:v>0.18459150185276399</c:v>
                      </c:pt>
                      <c:pt idx="71" formatCode="General">
                        <c:v>0.18544796885157599</c:v>
                      </c:pt>
                      <c:pt idx="72" formatCode="General">
                        <c:v>0.186299178767285</c:v>
                      </c:pt>
                      <c:pt idx="73" formatCode="General">
                        <c:v>0.187127723551157</c:v>
                      </c:pt>
                      <c:pt idx="74" formatCode="General">
                        <c:v>0.18791695133017999</c:v>
                      </c:pt>
                      <c:pt idx="75" formatCode="General">
                        <c:v>0.18865264692044501</c:v>
                      </c:pt>
                      <c:pt idx="76" formatCode="General">
                        <c:v>0.18932427042795999</c:v>
                      </c:pt>
                      <c:pt idx="77" formatCode="General">
                        <c:v>0.189925611793796</c:v>
                      </c:pt>
                      <c:pt idx="78" formatCode="General">
                        <c:v>0.19045484300636401</c:v>
                      </c:pt>
                      <c:pt idx="79" formatCode="General">
                        <c:v>0.19091405255653601</c:v>
                      </c:pt>
                      <c:pt idx="80" formatCode="General">
                        <c:v>0.19130841976197999</c:v>
                      </c:pt>
                      <c:pt idx="81" formatCode="General">
                        <c:v>0.19164521248944699</c:v>
                      </c:pt>
                      <c:pt idx="82" formatCode="General">
                        <c:v>0.19193278004581699</c:v>
                      </c:pt>
                      <c:pt idx="83" formatCode="General">
                        <c:v>0.19217966676274001</c:v>
                      </c:pt>
                      <c:pt idx="84" formatCode="General">
                        <c:v>0.192393926441354</c:v>
                      </c:pt>
                      <c:pt idx="85" formatCode="General">
                        <c:v>0.19258266344309</c:v>
                      </c:pt>
                      <c:pt idx="86" formatCode="General">
                        <c:v>0.19275178786824601</c:v>
                      </c:pt>
                      <c:pt idx="87" formatCode="General">
                        <c:v>0.19290594975222999</c:v>
                      </c:pt>
                      <c:pt idx="88" formatCode="General">
                        <c:v>0.19304860385068401</c:v>
                      </c:pt>
                      <c:pt idx="89" formatCode="General">
                        <c:v>0.19318215703583499</c:v>
                      </c:pt>
                      <c:pt idx="90" formatCode="General">
                        <c:v>0.19330815780608601</c:v>
                      </c:pt>
                      <c:pt idx="91" formatCode="General">
                        <c:v>0.19342749475958901</c:v>
                      </c:pt>
                      <c:pt idx="92" formatCode="General">
                        <c:v>0.19354058280782699</c:v>
                      </c:pt>
                      <c:pt idx="93" formatCode="General">
                        <c:v>0.19364752377782599</c:v>
                      </c:pt>
                      <c:pt idx="94" formatCode="General">
                        <c:v>0.193748237546742</c:v>
                      </c:pt>
                      <c:pt idx="95" formatCode="General">
                        <c:v>0.193842560805705</c:v>
                      </c:pt>
                      <c:pt idx="96" formatCode="General">
                        <c:v>0.19393031726554</c:v>
                      </c:pt>
                      <c:pt idx="97" formatCode="General">
                        <c:v>0.194011364513926</c:v>
                      </c:pt>
                      <c:pt idx="98" formatCode="General">
                        <c:v>0.19408562099465501</c:v>
                      </c:pt>
                      <c:pt idx="99" formatCode="General">
                        <c:v>0.19415307780923199</c:v>
                      </c:pt>
                      <c:pt idx="100" formatCode="General">
                        <c:v>0.194213801096111</c:v>
                      </c:pt>
                      <c:pt idx="101" formatCode="General">
                        <c:v>0.19426792737408499</c:v>
                      </c:pt>
                      <c:pt idx="102" formatCode="General">
                        <c:v>0.194315654629235</c:v>
                      </c:pt>
                      <c:pt idx="103" formatCode="General">
                        <c:v>0.19435723126639401</c:v>
                      </c:pt>
                      <c:pt idx="104" formatCode="General">
                        <c:v>0.19439294471135299</c:v>
                      </c:pt>
                      <c:pt idx="105" formatCode="General">
                        <c:v>0.19442311018951799</c:v>
                      </c:pt>
                      <c:pt idx="106" formatCode="General">
                        <c:v>0.19444806069054699</c:v>
                      </c:pt>
                      <c:pt idx="107" formatCode="General">
                        <c:v>0.19446813800072901</c:v>
                      </c:pt>
                      <c:pt idx="108" formatCode="General">
                        <c:v>0.194483685557997</c:v>
                      </c:pt>
                      <c:pt idx="109" formatCode="General">
                        <c:v>0.19449504206363599</c:v>
                      </c:pt>
                      <c:pt idx="110" formatCode="General">
                        <c:v>0.19450253707805101</c:v>
                      </c:pt>
                      <c:pt idx="111" formatCode="General">
                        <c:v>0.19450648716042401</c:v>
                      </c:pt>
                      <c:pt idx="112" formatCode="General">
                        <c:v>0.194507193835875</c:v>
                      </c:pt>
                      <c:pt idx="113" formatCode="General">
                        <c:v>0.194507193835875</c:v>
                      </c:pt>
                      <c:pt idx="114" formatCode="General">
                        <c:v>0.194507193835877</c:v>
                      </c:pt>
                      <c:pt idx="115" formatCode="General">
                        <c:v>0.194507193835877</c:v>
                      </c:pt>
                      <c:pt idx="116" formatCode="General">
                        <c:v>0.194507193835877</c:v>
                      </c:pt>
                      <c:pt idx="117" formatCode="General">
                        <c:v>0.194507193835877</c:v>
                      </c:pt>
                      <c:pt idx="118" formatCode="General">
                        <c:v>0.194507193835877</c:v>
                      </c:pt>
                      <c:pt idx="119" formatCode="General">
                        <c:v>0.194507193835877</c:v>
                      </c:pt>
                      <c:pt idx="120" formatCode="General">
                        <c:v>0.194507193835877</c:v>
                      </c:pt>
                    </c:numCache>
                  </c:numRef>
                </c:yVal>
                <c:smooth val="0"/>
                <c:extLst xmlns:c15="http://schemas.microsoft.com/office/drawing/2012/chart">
                  <c:ext xmlns:c16="http://schemas.microsoft.com/office/drawing/2014/chart" uri="{C3380CC4-5D6E-409C-BE32-E72D297353CC}">
                    <c16:uniqueId val="{0000000A-E945-4A47-A0CD-9FD140E10D97}"/>
                  </c:ext>
                </c:extLst>
              </c15:ser>
            </c15:filteredScatterSeries>
          </c:ext>
        </c:extLst>
      </c:scatterChart>
      <c:valAx>
        <c:axId val="684134600"/>
        <c:scaling>
          <c:logBase val="10"/>
          <c:orientation val="minMax"/>
        </c:scaling>
        <c:delete val="0"/>
        <c:axPos val="b"/>
        <c:majorGridlines/>
        <c:minorGridlines/>
        <c:title>
          <c:tx>
            <c:rich>
              <a:bodyPr/>
              <a:lstStyle/>
              <a:p>
                <a:pPr>
                  <a:defRPr/>
                </a:pPr>
                <a:r>
                  <a:rPr lang="en-GB"/>
                  <a:t>T2 relaxation(ms)</a:t>
                </a:r>
              </a:p>
            </c:rich>
          </c:tx>
          <c:overlay val="0"/>
        </c:title>
        <c:numFmt formatCode="General" sourceLinked="1"/>
        <c:majorTickMark val="out"/>
        <c:minorTickMark val="none"/>
        <c:tickLblPos val="nextTo"/>
        <c:crossAx val="684134992"/>
        <c:crosses val="autoZero"/>
        <c:crossBetween val="midCat"/>
      </c:valAx>
      <c:valAx>
        <c:axId val="684134992"/>
        <c:scaling>
          <c:orientation val="minMax"/>
        </c:scaling>
        <c:delete val="0"/>
        <c:axPos val="l"/>
        <c:majorGridlines/>
        <c:title>
          <c:tx>
            <c:rich>
              <a:bodyPr rot="-5400000" vert="horz"/>
              <a:lstStyle/>
              <a:p>
                <a:pPr>
                  <a:defRPr/>
                </a:pPr>
                <a:r>
                  <a:rPr lang="en-GB"/>
                  <a:t>Incremental volume (ml)</a:t>
                </a:r>
              </a:p>
            </c:rich>
          </c:tx>
          <c:overlay val="0"/>
        </c:title>
        <c:numFmt formatCode="General" sourceLinked="0"/>
        <c:majorTickMark val="out"/>
        <c:minorTickMark val="none"/>
        <c:tickLblPos val="nextTo"/>
        <c:crossAx val="684134600"/>
        <c:crossesAt val="1.0000000000000002E-2"/>
        <c:crossBetween val="midCat"/>
      </c:valAx>
      <c:valAx>
        <c:axId val="684135384"/>
        <c:scaling>
          <c:orientation val="minMax"/>
        </c:scaling>
        <c:delete val="1"/>
        <c:axPos val="r"/>
        <c:numFmt formatCode="General" sourceLinked="0"/>
        <c:majorTickMark val="out"/>
        <c:minorTickMark val="none"/>
        <c:tickLblPos val="nextTo"/>
        <c:crossAx val="684135776"/>
        <c:crosses val="max"/>
        <c:crossBetween val="midCat"/>
      </c:valAx>
      <c:valAx>
        <c:axId val="684135776"/>
        <c:scaling>
          <c:logBase val="10"/>
          <c:orientation val="minMax"/>
        </c:scaling>
        <c:delete val="1"/>
        <c:axPos val="b"/>
        <c:numFmt formatCode="General" sourceLinked="1"/>
        <c:majorTickMark val="out"/>
        <c:minorTickMark val="none"/>
        <c:tickLblPos val="nextTo"/>
        <c:crossAx val="684135384"/>
        <c:crosses val="autoZero"/>
        <c:crossBetween val="midCat"/>
      </c:valAx>
    </c:plotArea>
    <c:legend>
      <c:legendPos val="r"/>
      <c:layout>
        <c:manualLayout>
          <c:xMode val="edge"/>
          <c:yMode val="edge"/>
          <c:x val="0.86361604279534387"/>
          <c:y val="0.26950711927822346"/>
          <c:w val="0.12482994218443665"/>
          <c:h val="0.34365880254911568"/>
        </c:manualLayout>
      </c:layout>
      <c:overlay val="0"/>
    </c:legend>
    <c:plotVisOnly val="1"/>
    <c:dispBlanksAs val="gap"/>
    <c:showDLblsOverMax val="0"/>
  </c:chart>
  <c:spPr>
    <a:ln>
      <a:noFill/>
    </a:ln>
  </c:spPr>
  <c:txPr>
    <a:bodyPr/>
    <a:lstStyle/>
    <a:p>
      <a:pPr>
        <a:defRPr sz="1200" b="1">
          <a:solidFill>
            <a:schemeClr val="tx1"/>
          </a:solidFill>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197840206414876"/>
          <c:y val="5.1194348370005152E-2"/>
          <c:w val="0.66094966413096667"/>
          <c:h val="0.7601586250316843"/>
        </c:manualLayout>
      </c:layout>
      <c:scatterChart>
        <c:scatterStyle val="lineMarker"/>
        <c:varyColors val="0"/>
        <c:ser>
          <c:idx val="1"/>
          <c:order val="1"/>
          <c:tx>
            <c:strRef>
              <c:f>'Template mmp'!$E$1</c:f>
              <c:strCache>
                <c:ptCount val="1"/>
                <c:pt idx="0">
                  <c:v>Base</c:v>
                </c:pt>
              </c:strCache>
            </c:strRef>
          </c:tx>
          <c:spPr>
            <a:ln w="28575">
              <a:noFill/>
            </a:ln>
          </c:spPr>
          <c:marker>
            <c:symbol val="triangle"/>
            <c:size val="7"/>
            <c:spPr>
              <a:solidFill>
                <a:srgbClr val="92D050"/>
              </a:solidFill>
              <a:ln>
                <a:solidFill>
                  <a:srgbClr val="92D050"/>
                </a:solidFill>
              </a:ln>
            </c:spPr>
          </c:marker>
          <c:xVal>
            <c:numRef>
              <c:f>'Template mmp'!$A$3:$A$123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'Template mmp'!$F$3:$F$123</c:f>
              <c:numCache>
                <c:formatCode>0.00E+00</c:formatCode>
                <c:ptCount val="121"/>
                <c:pt idx="0">
                  <c:v>2.3577288743581401E-7</c:v>
                </c:pt>
                <c:pt idx="1">
                  <c:v>5.1383727850407002E-7</c:v>
                </c:pt>
                <c:pt idx="2">
                  <c:v>1.4734470141775E-6</c:v>
                </c:pt>
                <c:pt idx="3">
                  <c:v>3.9433120946341601E-6</c:v>
                </c:pt>
                <c:pt idx="4">
                  <c:v>9.4833521870896203E-6</c:v>
                </c:pt>
                <c:pt idx="5">
                  <c:v>2.07273151318077E-5</c:v>
                </c:pt>
                <c:pt idx="6">
                  <c:v>4.1597286326577799E-5</c:v>
                </c:pt>
                <c:pt idx="7">
                  <c:v>7.7353448432404494E-5</c:v>
                </c:pt>
                <c:pt idx="8">
                  <c:v>1.3436448352876999E-4</c:v>
                </c:pt>
                <c:pt idx="9">
                  <c:v>2.1956920681986901E-4</c:v>
                </c:pt>
                <c:pt idx="10">
                  <c:v>3.3968259231187398E-4</c:v>
                </c:pt>
                <c:pt idx="11">
                  <c:v>5.0027098041027698E-4</c:v>
                </c:pt>
                <c:pt idx="12">
                  <c:v>7.0486142067238602E-4</c:v>
                </c:pt>
                <c:pt idx="13">
                  <c:v>9.5424876781180501E-4</c:v>
                </c:pt>
                <c:pt idx="14" formatCode="General">
                  <c:v>1.24612706713378E-3</c:v>
                </c:pt>
                <c:pt idx="15" formatCode="General">
                  <c:v>1.57511141151189E-3</c:v>
                </c:pt>
                <c:pt idx="16" formatCode="General">
                  <c:v>1.9331509247422201E-3</c:v>
                </c:pt>
                <c:pt idx="17" formatCode="General">
                  <c:v>2.3102643899619501E-3</c:v>
                </c:pt>
                <c:pt idx="18" formatCode="General">
                  <c:v>2.69548152573406E-3</c:v>
                </c:pt>
                <c:pt idx="19" formatCode="General">
                  <c:v>3.0778448563069101E-3</c:v>
                </c:pt>
                <c:pt idx="20" formatCode="General">
                  <c:v>3.4473252017050899E-3</c:v>
                </c:pt>
                <c:pt idx="21" formatCode="General">
                  <c:v>3.7955399602651501E-3</c:v>
                </c:pt>
                <c:pt idx="22" formatCode="General">
                  <c:v>4.1162045672535896E-3</c:v>
                </c:pt>
                <c:pt idx="23" formatCode="General">
                  <c:v>4.4053061865270103E-3</c:v>
                </c:pt>
                <c:pt idx="24" formatCode="General">
                  <c:v>4.66102687641978E-3</c:v>
                </c:pt>
                <c:pt idx="25" formatCode="General">
                  <c:v>4.8834751360118302E-3</c:v>
                </c:pt>
                <c:pt idx="26" formatCode="General">
                  <c:v>5.0742826424539002E-3</c:v>
                </c:pt>
                <c:pt idx="27" formatCode="General">
                  <c:v>5.2361348643898903E-3</c:v>
                </c:pt>
                <c:pt idx="28" formatCode="General">
                  <c:v>5.3722867742180798E-3</c:v>
                </c:pt>
                <c:pt idx="29" formatCode="General">
                  <c:v>5.4861204698681797E-3</c:v>
                </c:pt>
                <c:pt idx="30" formatCode="General">
                  <c:v>5.5807963944971501E-3</c:v>
                </c:pt>
                <c:pt idx="31" formatCode="General">
                  <c:v>5.6590544991195202E-3</c:v>
                </c:pt>
                <c:pt idx="32" formatCode="General">
                  <c:v>5.7231816463172401E-3</c:v>
                </c:pt>
                <c:pt idx="33" formatCode="General">
                  <c:v>5.7751554995775197E-3</c:v>
                </c:pt>
                <c:pt idx="34" formatCode="General">
                  <c:v>5.8169066905975298E-3</c:v>
                </c:pt>
                <c:pt idx="35" formatCode="General">
                  <c:v>5.8506354689597997E-3</c:v>
                </c:pt>
                <c:pt idx="36" formatCode="General">
                  <c:v>5.8790724724531104E-3</c:v>
                </c:pt>
                <c:pt idx="37" formatCode="General">
                  <c:v>5.90557279065251E-3</c:v>
                </c:pt>
                <c:pt idx="38" formatCode="General">
                  <c:v>5.9339520521461903E-3</c:v>
                </c:pt>
                <c:pt idx="39" formatCode="General">
                  <c:v>5.9680147096514702E-3</c:v>
                </c:pt>
                <c:pt idx="40" formatCode="General">
                  <c:v>6.0108085162937598E-3</c:v>
                </c:pt>
                <c:pt idx="41" formatCode="General">
                  <c:v>6.0637197457253898E-3</c:v>
                </c:pt>
                <c:pt idx="42" formatCode="General">
                  <c:v>6.1256159096956201E-3</c:v>
                </c:pt>
                <c:pt idx="43" formatCode="General">
                  <c:v>6.1922711320221398E-3</c:v>
                </c:pt>
                <c:pt idx="44" formatCode="General">
                  <c:v>6.2562883831560603E-3</c:v>
                </c:pt>
                <c:pt idx="45" formatCode="General">
                  <c:v>6.3076489605009504E-3</c:v>
                </c:pt>
                <c:pt idx="46" formatCode="General">
                  <c:v>6.3348291441798201E-3</c:v>
                </c:pt>
                <c:pt idx="47" formatCode="General">
                  <c:v>6.3262861222028698E-3</c:v>
                </c:pt>
                <c:pt idx="48" formatCode="General">
                  <c:v>6.2719788402318902E-3</c:v>
                </c:pt>
                <c:pt idx="49" formatCode="General">
                  <c:v>6.1646117828786304E-3</c:v>
                </c:pt>
                <c:pt idx="50" formatCode="General">
                  <c:v>6.0003851540386599E-3</c:v>
                </c:pt>
                <c:pt idx="51" formatCode="General">
                  <c:v>5.7792142033576896E-3</c:v>
                </c:pt>
                <c:pt idx="52" formatCode="General">
                  <c:v>5.50451735034585E-3</c:v>
                </c:pt>
                <c:pt idx="53" formatCode="General">
                  <c:v>5.1827551797032304E-3</c:v>
                </c:pt>
                <c:pt idx="54" formatCode="General">
                  <c:v>4.8228576779365496E-3</c:v>
                </c:pt>
                <c:pt idx="55" formatCode="General">
                  <c:v>4.4356114231049997E-3</c:v>
                </c:pt>
                <c:pt idx="56" formatCode="General">
                  <c:v>4.0329885669052601E-3</c:v>
                </c:pt>
                <c:pt idx="57" formatCode="General">
                  <c:v>3.62738198600709E-3</c:v>
                </c:pt>
                <c:pt idx="58" formatCode="General">
                  <c:v>3.2307412475347502E-3</c:v>
                </c:pt>
                <c:pt idx="59" formatCode="General">
                  <c:v>2.8536808677017602E-3</c:v>
                </c:pt>
                <c:pt idx="60" formatCode="General">
                  <c:v>2.5046819355338799E-3</c:v>
                </c:pt>
                <c:pt idx="61" formatCode="General">
                  <c:v>2.1895274985581602E-3</c:v>
                </c:pt>
                <c:pt idx="62" formatCode="General">
                  <c:v>1.9110827706754199E-3</c:v>
                </c:pt>
                <c:pt idx="63" formatCode="General">
                  <c:v>1.66947348043322E-3</c:v>
                </c:pt>
                <c:pt idx="64" formatCode="General">
                  <c:v>1.46263476926833E-3</c:v>
                </c:pt>
                <c:pt idx="65" formatCode="General">
                  <c:v>1.28712633159011E-3</c:v>
                </c:pt>
                <c:pt idx="66" formatCode="General">
                  <c:v>1.1390448780730299E-3</c:v>
                </c:pt>
                <c:pt idx="67" formatCode="General">
                  <c:v>1.0148318251594901E-3</c:v>
                </c:pt>
                <c:pt idx="68">
                  <c:v>9.1179681476205501E-4</c:v>
                </c:pt>
                <c:pt idx="69">
                  <c:v>8.28243209980428E-4</c:v>
                </c:pt>
                <c:pt idx="70">
                  <c:v>7.6319416984915701E-4</c:v>
                </c:pt>
                <c:pt idx="71">
                  <c:v>7.1582791861146602E-4</c:v>
                </c:pt>
                <c:pt idx="72">
                  <c:v>6.8481196649372502E-4</c:v>
                </c:pt>
                <c:pt idx="73">
                  <c:v>6.6775910090655002E-4</c:v>
                </c:pt>
                <c:pt idx="74">
                  <c:v>6.6098198294639501E-4</c:v>
                </c:pt>
                <c:pt idx="75">
                  <c:v>6.5963139059022004E-4</c:v>
                </c:pt>
                <c:pt idx="76">
                  <c:v>6.5818976145237598E-4</c:v>
                </c:pt>
                <c:pt idx="77">
                  <c:v>6.5118761267513004E-4</c:v>
                </c:pt>
                <c:pt idx="78">
                  <c:v>6.3396117184311097E-4</c:v>
                </c:pt>
                <c:pt idx="79">
                  <c:v>6.0327595565467997E-4</c:v>
                </c:pt>
                <c:pt idx="80">
                  <c:v>5.5768992751836701E-4</c:v>
                </c:pt>
                <c:pt idx="81">
                  <c:v>4.9761397531256004E-4</c:v>
                </c:pt>
                <c:pt idx="82">
                  <c:v>4.2509014019742603E-4</c:v>
                </c:pt>
                <c:pt idx="83">
                  <c:v>3.43372055795043E-4</c:v>
                </c:pt>
                <c:pt idx="84">
                  <c:v>2.5640934472903598E-4</c:v>
                </c:pt>
                <c:pt idx="85">
                  <c:v>1.6833169502206101E-4</c:v>
                </c:pt>
                <c:pt idx="86">
                  <c:v>8.3011036622337997E-5</c:v>
                </c:pt>
                <c:pt idx="87">
                  <c:v>3.7408899515867199E-6</c:v>
                </c:pt>
                <c:pt idx="88">
                  <c:v>6.7978108651437805E-27</c:v>
                </c:pt>
                <c:pt idx="89">
                  <c:v>2.4742357578452302E-31</c:v>
                </c:pt>
                <c:pt idx="90">
                  <c:v>7.3306601883945702E-31</c:v>
                </c:pt>
                <c:pt idx="91">
                  <c:v>7.0881880220942197E-40</c:v>
                </c:pt>
                <c:pt idx="92">
                  <c:v>4.4392099735422599E-27</c:v>
                </c:pt>
                <c:pt idx="93">
                  <c:v>8.79928709528368E-31</c:v>
                </c:pt>
                <c:pt idx="94">
                  <c:v>2.0064373895654401E-30</c:v>
                </c:pt>
                <c:pt idx="95">
                  <c:v>2.0384487902694099E-28</c:v>
                </c:pt>
                <c:pt idx="96">
                  <c:v>4.9603375349512897E-28</c:v>
                </c:pt>
                <c:pt idx="97">
                  <c:v>1.02303715337939E-30</c:v>
                </c:pt>
                <c:pt idx="98">
                  <c:v>6.2451766726242106E-33</c:v>
                </c:pt>
                <c:pt idx="99">
                  <c:v>1.17360117641828E-35</c:v>
                </c:pt>
                <c:pt idx="100">
                  <c:v>2.0328406853967801E-30</c:v>
                </c:pt>
                <c:pt idx="101">
                  <c:v>2.7162953282830698E-37</c:v>
                </c:pt>
                <c:pt idx="102">
                  <c:v>1.10250778903029E-31</c:v>
                </c:pt>
                <c:pt idx="103">
                  <c:v>4.4209919356459902E-31</c:v>
                </c:pt>
                <c:pt idx="104">
                  <c:v>2.66205836110945E-30</c:v>
                </c:pt>
                <c:pt idx="105">
                  <c:v>3.2461950074413898E-16</c:v>
                </c:pt>
                <c:pt idx="106">
                  <c:v>5.7857627517231604E-25</c:v>
                </c:pt>
                <c:pt idx="107">
                  <c:v>5.0072882072529998E-15</c:v>
                </c:pt>
                <c:pt idx="108">
                  <c:v>5.5774946937185899E-15</c:v>
                </c:pt>
                <c:pt idx="109">
                  <c:v>1.26447980619559E-6</c:v>
                </c:pt>
                <c:pt idx="110">
                  <c:v>1.78102072823094E-5</c:v>
                </c:pt>
                <c:pt idx="111">
                  <c:v>3.31176997860893E-5</c:v>
                </c:pt>
                <c:pt idx="112">
                  <c:v>4.7212262870743803E-5</c:v>
                </c:pt>
                <c:pt idx="113">
                  <c:v>6.0140202549518997E-5</c:v>
                </c:pt>
                <c:pt idx="114">
                  <c:v>7.1957649197429405E-5</c:v>
                </c:pt>
                <c:pt idx="115">
                  <c:v>8.2728307461366003E-5</c:v>
                </c:pt>
                <c:pt idx="116">
                  <c:v>9.2519752797670595E-5</c:v>
                </c:pt>
                <c:pt idx="117">
                  <c:v>1.01400262792594E-4</c:v>
                </c:pt>
                <c:pt idx="118">
                  <c:v>1.09438922663684E-4</c:v>
                </c:pt>
                <c:pt idx="119">
                  <c:v>1.16702816740144E-4</c:v>
                </c:pt>
                <c:pt idx="120">
                  <c:v>1.2326135765761099E-4</c:v>
                </c:pt>
              </c:numCache>
            </c:numRef>
          </c:yVal>
          <c:smooth val="0"/>
          <c:extLst>
            <c:ext xmlns:c16="http://schemas.microsoft.com/office/drawing/2014/chart" uri="{C3380CC4-5D6E-409C-BE32-E72D297353CC}">
              <c16:uniqueId val="{00000000-A28F-400A-97CA-54C850E63D1D}"/>
            </c:ext>
          </c:extLst>
        </c:ser>
        <c:ser>
          <c:idx val="2"/>
          <c:order val="2"/>
          <c:tx>
            <c:strRef>
              <c:f>'Template mmp'!$J$1</c:f>
              <c:strCache>
                <c:ptCount val="1"/>
                <c:pt idx="0">
                  <c:v>Cycle 1</c:v>
                </c:pt>
              </c:strCache>
            </c:strRef>
          </c:tx>
          <c:spPr>
            <a:ln w="28575">
              <a:noFill/>
            </a:ln>
          </c:spPr>
          <c:marker>
            <c:symbol val="diamond"/>
            <c:size val="7"/>
            <c:spPr>
              <a:solidFill>
                <a:schemeClr val="accent4"/>
              </a:solidFill>
              <a:ln>
                <a:solidFill>
                  <a:schemeClr val="accent4"/>
                </a:solidFill>
              </a:ln>
            </c:spPr>
          </c:marker>
          <c:xVal>
            <c:numRef>
              <c:f>'Template mmp'!$A$3:$A$123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'Template mmp'!$J$3:$J$123</c:f>
              <c:numCache>
                <c:formatCode>0.00E+00</c:formatCode>
                <c:ptCount val="121"/>
                <c:pt idx="0">
                  <c:v>2.27865953661421E-7</c:v>
                </c:pt>
                <c:pt idx="1">
                  <c:v>3.9012329011711699E-7</c:v>
                </c:pt>
                <c:pt idx="2">
                  <c:v>9.9166459222033091E-7</c:v>
                </c:pt>
                <c:pt idx="3">
                  <c:v>2.6100437935383499E-6</c:v>
                </c:pt>
                <c:pt idx="4">
                  <c:v>6.2893095673643899E-6</c:v>
                </c:pt>
                <c:pt idx="5">
                  <c:v>1.3750657672062499E-5</c:v>
                </c:pt>
                <c:pt idx="6">
                  <c:v>2.76164773822529E-5</c:v>
                </c:pt>
                <c:pt idx="7">
                  <c:v>5.1420687668723897E-5</c:v>
                </c:pt>
                <c:pt idx="8">
                  <c:v>8.9502995251677903E-5</c:v>
                </c:pt>
                <c:pt idx="9">
                  <c:v>1.4671850658487499E-4</c:v>
                </c:pt>
                <c:pt idx="10">
                  <c:v>2.28009055717848E-4</c:v>
                </c:pt>
                <c:pt idx="11">
                  <c:v>3.3790990710258403E-4</c:v>
                </c:pt>
                <c:pt idx="12">
                  <c:v>4.8008034355007101E-4</c:v>
                </c:pt>
                <c:pt idx="13">
                  <c:v>6.5693346550688104E-4</c:v>
                </c:pt>
                <c:pt idx="14">
                  <c:v>8.6941150948405201E-4</c:v>
                </c:pt>
                <c:pt idx="15" formatCode="General">
                  <c:v>1.1169163044542E-3</c:v>
                </c:pt>
                <c:pt idx="16" formatCode="General">
                  <c:v>1.39737536665052E-3</c:v>
                </c:pt>
                <c:pt idx="17" formatCode="General">
                  <c:v>1.7074053175747299E-3</c:v>
                </c:pt>
                <c:pt idx="18" formatCode="General">
                  <c:v>2.0425291731953599E-3</c:v>
                </c:pt>
                <c:pt idx="19" formatCode="General">
                  <c:v>2.39740940742194E-3</c:v>
                </c:pt>
                <c:pt idx="20" formatCode="General">
                  <c:v>2.7660636696964498E-3</c:v>
                </c:pt>
                <c:pt idx="21" formatCode="General">
                  <c:v>3.1420551240444101E-3</c:v>
                </c:pt>
                <c:pt idx="22" formatCode="General">
                  <c:v>3.5186551976948898E-3</c:v>
                </c:pt>
                <c:pt idx="23" formatCode="General">
                  <c:v>3.8890033029019798E-3</c:v>
                </c:pt>
                <c:pt idx="24" formatCode="General">
                  <c:v>4.2462954297661703E-3</c:v>
                </c:pt>
                <c:pt idx="25" formatCode="General">
                  <c:v>4.5840237289667103E-3</c:v>
                </c:pt>
                <c:pt idx="26" formatCode="General">
                  <c:v>4.8962649889290298E-3</c:v>
                </c:pt>
                <c:pt idx="27" formatCode="General">
                  <c:v>5.1779947243630799E-3</c:v>
                </c:pt>
                <c:pt idx="28" formatCode="General">
                  <c:v>5.4253642447292796E-3</c:v>
                </c:pt>
                <c:pt idx="29" formatCode="General">
                  <c:v>5.6358915753662499E-3</c:v>
                </c:pt>
                <c:pt idx="30" formatCode="General">
                  <c:v>5.808528047055E-3</c:v>
                </c:pt>
                <c:pt idx="31" formatCode="General">
                  <c:v>5.9435968287289099E-3</c:v>
                </c:pt>
                <c:pt idx="32" formatCode="General">
                  <c:v>6.0426229611039101E-3</c:v>
                </c:pt>
                <c:pt idx="33" formatCode="General">
                  <c:v>6.10809260979294E-3</c:v>
                </c:pt>
                <c:pt idx="34" formatCode="General">
                  <c:v>6.1431722715497E-3</c:v>
                </c:pt>
                <c:pt idx="35" formatCode="General">
                  <c:v>6.1514135450124697E-3</c:v>
                </c:pt>
                <c:pt idx="36" formatCode="General">
                  <c:v>6.1364755965769204E-3</c:v>
                </c:pt>
                <c:pt idx="37" formatCode="General">
                  <c:v>6.1019053682684898E-3</c:v>
                </c:pt>
                <c:pt idx="38" formatCode="General">
                  <c:v>6.0510216280817899E-3</c:v>
                </c:pt>
                <c:pt idx="39" formatCode="General">
                  <c:v>5.9869466349482502E-3</c:v>
                </c:pt>
                <c:pt idx="40" formatCode="General">
                  <c:v>5.9127453714609103E-3</c:v>
                </c:pt>
                <c:pt idx="41" formatCode="General">
                  <c:v>5.8315861970186199E-3</c:v>
                </c:pt>
                <c:pt idx="42" formatCode="General">
                  <c:v>5.7467697188258102E-3</c:v>
                </c:pt>
                <c:pt idx="43" formatCode="General">
                  <c:v>5.6614978238940204E-3</c:v>
                </c:pt>
                <c:pt idx="44" formatCode="General">
                  <c:v>5.5783363059162998E-3</c:v>
                </c:pt>
                <c:pt idx="45" formatCode="General">
                  <c:v>5.4984735324978802E-3</c:v>
                </c:pt>
                <c:pt idx="46" formatCode="General">
                  <c:v>5.4209809750318501E-3</c:v>
                </c:pt>
                <c:pt idx="47" formatCode="General">
                  <c:v>5.3423447534441896E-3</c:v>
                </c:pt>
                <c:pt idx="48" formatCode="General">
                  <c:v>5.2564693614840499E-3</c:v>
                </c:pt>
                <c:pt idx="49" formatCode="General">
                  <c:v>5.1552467048168104E-3</c:v>
                </c:pt>
                <c:pt idx="50" formatCode="General">
                  <c:v>5.0296247936785204E-3</c:v>
                </c:pt>
                <c:pt idx="51" formatCode="General">
                  <c:v>4.8709865659475301E-3</c:v>
                </c:pt>
                <c:pt idx="52" formatCode="General">
                  <c:v>4.6725724823772899E-3</c:v>
                </c:pt>
                <c:pt idx="53" formatCode="General">
                  <c:v>4.43066982552409E-3</c:v>
                </c:pt>
                <c:pt idx="54" formatCode="General">
                  <c:v>4.1453549638390498E-3</c:v>
                </c:pt>
                <c:pt idx="55" formatCode="General">
                  <c:v>3.8206726312637299E-3</c:v>
                </c:pt>
                <c:pt idx="56" formatCode="General">
                  <c:v>3.4642722457647302E-3</c:v>
                </c:pt>
                <c:pt idx="57" formatCode="General">
                  <c:v>3.0866041779518101E-3</c:v>
                </c:pt>
                <c:pt idx="58" formatCode="General">
                  <c:v>2.6998536195605898E-3</c:v>
                </c:pt>
                <c:pt idx="59" formatCode="General">
                  <c:v>2.3167808540165398E-3</c:v>
                </c:pt>
                <c:pt idx="60" formatCode="General">
                  <c:v>1.9496222957968701E-3</c:v>
                </c:pt>
                <c:pt idx="61" formatCode="General">
                  <c:v>1.60916498862206E-3</c:v>
                </c:pt>
                <c:pt idx="62" formatCode="General">
                  <c:v>1.30406639073044E-3</c:v>
                </c:pt>
                <c:pt idx="63" formatCode="General">
                  <c:v>1.0404590284451799E-3</c:v>
                </c:pt>
                <c:pt idx="64">
                  <c:v>8.2183297490701003E-4</c:v>
                </c:pt>
                <c:pt idx="65">
                  <c:v>6.4916128758340998E-4</c:v>
                </c:pt>
                <c:pt idx="66">
                  <c:v>5.2120612235739795E-4</c:v>
                </c:pt>
                <c:pt idx="67">
                  <c:v>4.3494274723343502E-4</c:v>
                </c:pt>
                <c:pt idx="68">
                  <c:v>3.8603963912464602E-4</c:v>
                </c:pt>
                <c:pt idx="69">
                  <c:v>3.6933590308763E-4</c:v>
                </c:pt>
                <c:pt idx="70">
                  <c:v>3.7925649667158701E-4</c:v>
                </c:pt>
                <c:pt idx="71">
                  <c:v>4.1011252324096799E-4</c:v>
                </c:pt>
                <c:pt idx="72">
                  <c:v>4.5626293285749798E-4</c:v>
                </c:pt>
                <c:pt idx="73">
                  <c:v>5.1215913845226104E-4</c:v>
                </c:pt>
                <c:pt idx="74">
                  <c:v>5.7233922416344198E-4</c:v>
                </c:pt>
                <c:pt idx="75">
                  <c:v>6.3145568128675201E-4</c:v>
                </c:pt>
                <c:pt idx="76">
                  <c:v>6.84400903992354E-4</c:v>
                </c:pt>
                <c:pt idx="77">
                  <c:v>7.2654330870136597E-4</c:v>
                </c:pt>
                <c:pt idx="78">
                  <c:v>7.54032516852021E-4</c:v>
                </c:pt>
                <c:pt idx="79">
                  <c:v>7.6409621397033301E-4</c:v>
                </c:pt>
                <c:pt idx="80">
                  <c:v>7.5524847488850301E-4</c:v>
                </c:pt>
                <c:pt idx="81">
                  <c:v>7.2735425783321196E-4</c:v>
                </c:pt>
                <c:pt idx="82">
                  <c:v>6.8153638858348099E-4</c:v>
                </c:pt>
                <c:pt idx="83">
                  <c:v>6.1994913266971697E-4</c:v>
                </c:pt>
                <c:pt idx="84">
                  <c:v>5.4546777391806201E-4</c:v>
                </c:pt>
                <c:pt idx="85">
                  <c:v>4.61351271951571E-4</c:v>
                </c:pt>
                <c:pt idx="86">
                  <c:v>3.70928319171071E-4</c:v>
                </c:pt>
                <c:pt idx="87">
                  <c:v>2.7734128525480601E-4</c:v>
                </c:pt>
                <c:pt idx="88">
                  <c:v>1.83365002158097E-4</c:v>
                </c:pt>
                <c:pt idx="89">
                  <c:v>9.1301648353692103E-5</c:v>
                </c:pt>
                <c:pt idx="90">
                  <c:v>2.9420398277579798E-6</c:v>
                </c:pt>
                <c:pt idx="91">
                  <c:v>1.30429706638463E-16</c:v>
                </c:pt>
                <c:pt idx="92">
                  <c:v>1.1508169917683499E-18</c:v>
                </c:pt>
                <c:pt idx="93">
                  <c:v>5.6187984322853798E-18</c:v>
                </c:pt>
                <c:pt idx="94">
                  <c:v>2.7579214918768301E-19</c:v>
                </c:pt>
                <c:pt idx="95">
                  <c:v>1.08568758207049E-18</c:v>
                </c:pt>
                <c:pt idx="96">
                  <c:v>4.7907855726385503E-19</c:v>
                </c:pt>
                <c:pt idx="97">
                  <c:v>3.2037034193561001E-25</c:v>
                </c:pt>
                <c:pt idx="98">
                  <c:v>2.00403838737789E-19</c:v>
                </c:pt>
                <c:pt idx="99">
                  <c:v>8.9519884714265001E-19</c:v>
                </c:pt>
                <c:pt idx="100">
                  <c:v>2.4620944094832399E-21</c:v>
                </c:pt>
                <c:pt idx="101">
                  <c:v>2.3759596843623399E-22</c:v>
                </c:pt>
                <c:pt idx="102">
                  <c:v>2.19522098557677E-23</c:v>
                </c:pt>
                <c:pt idx="103">
                  <c:v>1.3276052562882799E-23</c:v>
                </c:pt>
                <c:pt idx="104">
                  <c:v>1.6464484818405199E-25</c:v>
                </c:pt>
                <c:pt idx="105">
                  <c:v>3.3589428215580598E-36</c:v>
                </c:pt>
                <c:pt idx="106">
                  <c:v>1.0173646353283799E-26</c:v>
                </c:pt>
                <c:pt idx="107">
                  <c:v>6.0879221206000503E-36</c:v>
                </c:pt>
                <c:pt idx="108">
                  <c:v>5.9498546355297495E-23</c:v>
                </c:pt>
                <c:pt idx="109">
                  <c:v>6.20390537706848E-26</c:v>
                </c:pt>
                <c:pt idx="110">
                  <c:v>3.7758383968957201E-37</c:v>
                </c:pt>
                <c:pt idx="111">
                  <c:v>8.5011172887842003E-34</c:v>
                </c:pt>
                <c:pt idx="112">
                  <c:v>2.7482277320507702E-35</c:v>
                </c:pt>
                <c:pt idx="113">
                  <c:v>1.64481359279495E-33</c:v>
                </c:pt>
                <c:pt idx="114">
                  <c:v>1.62551376201199E-27</c:v>
                </c:pt>
                <c:pt idx="115">
                  <c:v>5.0131346062537E-38</c:v>
                </c:pt>
                <c:pt idx="116">
                  <c:v>7.7769255249563194E-34</c:v>
                </c:pt>
                <c:pt idx="117">
                  <c:v>2.48004713329687E-35</c:v>
                </c:pt>
                <c:pt idx="118">
                  <c:v>2.65091076261846E-29</c:v>
                </c:pt>
                <c:pt idx="119">
                  <c:v>1.2914243954994601E-32</c:v>
                </c:pt>
                <c:pt idx="120">
                  <c:v>5.6666989332129001E-21</c:v>
                </c:pt>
              </c:numCache>
            </c:numRef>
          </c:yVal>
          <c:smooth val="0"/>
          <c:extLst>
            <c:ext xmlns:c16="http://schemas.microsoft.com/office/drawing/2014/chart" uri="{C3380CC4-5D6E-409C-BE32-E72D297353CC}">
              <c16:uniqueId val="{00000001-A28F-400A-97CA-54C850E63D1D}"/>
            </c:ext>
          </c:extLst>
        </c:ser>
        <c:ser>
          <c:idx val="3"/>
          <c:order val="3"/>
          <c:tx>
            <c:strRef>
              <c:f>'Template mmp'!$M$1</c:f>
              <c:strCache>
                <c:ptCount val="1"/>
                <c:pt idx="0">
                  <c:v>Cycle 2</c:v>
                </c:pt>
              </c:strCache>
            </c:strRef>
          </c:tx>
          <c:spPr>
            <a:ln w="28575">
              <a:noFill/>
            </a:ln>
          </c:spPr>
          <c:marker>
            <c:symbol val="square"/>
            <c:size val="7"/>
            <c:spPr>
              <a:solidFill>
                <a:srgbClr val="C00000"/>
              </a:solidFill>
              <a:ln>
                <a:solidFill>
                  <a:srgbClr val="C00000"/>
                </a:solidFill>
              </a:ln>
            </c:spPr>
          </c:marker>
          <c:xVal>
            <c:numRef>
              <c:f>'Template mmp'!$A$3:$A$123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'Template mmp'!$N$3:$N$123</c:f>
              <c:numCache>
                <c:formatCode>0.00E+00</c:formatCode>
                <c:ptCount val="121"/>
                <c:pt idx="0">
                  <c:v>1.1917727960053501E-7</c:v>
                </c:pt>
                <c:pt idx="1">
                  <c:v>4.1002078887686297E-7</c:v>
                </c:pt>
                <c:pt idx="2">
                  <c:v>1.23783627259399E-6</c:v>
                </c:pt>
                <c:pt idx="3">
                  <c:v>3.3138430808321501E-6</c:v>
                </c:pt>
                <c:pt idx="4">
                  <c:v>7.97044322098372E-6</c:v>
                </c:pt>
                <c:pt idx="5">
                  <c:v>1.7424681573174799E-5</c:v>
                </c:pt>
                <c:pt idx="6">
                  <c:v>3.49844303855206E-5</c:v>
                </c:pt>
                <c:pt idx="7">
                  <c:v>6.5104708482977003E-5</c:v>
                </c:pt>
                <c:pt idx="8">
                  <c:v>1.13222777144983E-4</c:v>
                </c:pt>
                <c:pt idx="9">
                  <c:v>1.85352022526785E-4</c:v>
                </c:pt>
                <c:pt idx="10">
                  <c:v>2.8747724718414198E-4</c:v>
                </c:pt>
                <c:pt idx="11">
                  <c:v>4.2484558071009798E-4</c:v>
                </c:pt>
                <c:pt idx="12">
                  <c:v>6.0127110918983795E-4</c:v>
                </c:pt>
                <c:pt idx="13">
                  <c:v>8.1856810720637397E-4</c:v>
                </c:pt>
                <c:pt idx="14" formatCode="General">
                  <c:v>1.0762010933831299E-3</c:v>
                </c:pt>
                <c:pt idx="15" formatCode="General">
                  <c:v>1.37120252475142E-3</c:v>
                </c:pt>
                <c:pt idx="16" formatCode="General">
                  <c:v>1.6983645036816499E-3</c:v>
                </c:pt>
                <c:pt idx="17" formatCode="General">
                  <c:v>2.0506654400378401E-3</c:v>
                </c:pt>
                <c:pt idx="18" formatCode="General">
                  <c:v>2.4198559112846799E-3</c:v>
                </c:pt>
                <c:pt idx="19" formatCode="General">
                  <c:v>2.79710721224546E-3</c:v>
                </c:pt>
                <c:pt idx="20" formatCode="General">
                  <c:v>3.1736318487673998E-3</c:v>
                </c:pt>
                <c:pt idx="21" formatCode="General">
                  <c:v>3.5412050783634099E-3</c:v>
                </c:pt>
                <c:pt idx="22" formatCode="General">
                  <c:v>3.8925609551370101E-3</c:v>
                </c:pt>
                <c:pt idx="23" formatCode="General">
                  <c:v>4.2216568253934297E-3</c:v>
                </c:pt>
                <c:pt idx="24" formatCode="General">
                  <c:v>4.52381884679198E-3</c:v>
                </c:pt>
                <c:pt idx="25" formatCode="General">
                  <c:v>4.7957855276763396E-3</c:v>
                </c:pt>
                <c:pt idx="26" formatCode="General">
                  <c:v>5.0356532447040003E-3</c:v>
                </c:pt>
                <c:pt idx="27" formatCode="General">
                  <c:v>5.2427449263632298E-3</c:v>
                </c:pt>
                <c:pt idx="28" formatCode="General">
                  <c:v>5.4174307733774098E-3</c:v>
                </c:pt>
                <c:pt idx="29" formatCode="General">
                  <c:v>5.5609364062547597E-3</c:v>
                </c:pt>
                <c:pt idx="30" formatCode="General">
                  <c:v>5.6751677766442299E-3</c:v>
                </c:pt>
                <c:pt idx="31" formatCode="General">
                  <c:v>5.7625556364655399E-3</c:v>
                </c:pt>
                <c:pt idx="32" formatCode="General">
                  <c:v>5.8258986100554397E-3</c:v>
                </c:pt>
                <c:pt idx="33" formatCode="General">
                  <c:v>5.8681569062173297E-3</c:v>
                </c:pt>
                <c:pt idx="34" formatCode="General">
                  <c:v>5.8921836316585497E-3</c:v>
                </c:pt>
                <c:pt idx="35" formatCode="General">
                  <c:v>5.9004151262342904E-3</c:v>
                </c:pt>
                <c:pt idx="36" formatCode="General">
                  <c:v>5.8945924974977901E-3</c:v>
                </c:pt>
                <c:pt idx="37" formatCode="General">
                  <c:v>5.8756168000399997E-3</c:v>
                </c:pt>
                <c:pt idx="38" formatCode="General">
                  <c:v>5.84360724315047E-3</c:v>
                </c:pt>
                <c:pt idx="39" formatCode="General">
                  <c:v>5.7981633581221104E-3</c:v>
                </c:pt>
                <c:pt idx="40" formatCode="General">
                  <c:v>5.7387282140552998E-3</c:v>
                </c:pt>
                <c:pt idx="41" formatCode="General">
                  <c:v>5.6649176403880102E-3</c:v>
                </c:pt>
                <c:pt idx="42" formatCode="General">
                  <c:v>5.5766561999917004E-3</c:v>
                </c:pt>
                <c:pt idx="43" formatCode="General">
                  <c:v>5.47405797988176E-3</c:v>
                </c:pt>
                <c:pt idx="44" formatCode="General">
                  <c:v>5.3570913150906502E-3</c:v>
                </c:pt>
                <c:pt idx="45" formatCode="General">
                  <c:v>5.2251708693802296E-3</c:v>
                </c:pt>
                <c:pt idx="46" formatCode="General">
                  <c:v>5.0768651999533098E-3</c:v>
                </c:pt>
                <c:pt idx="47" formatCode="General">
                  <c:v>4.9099032767116997E-3</c:v>
                </c:pt>
                <c:pt idx="48" formatCode="General">
                  <c:v>4.7215749509632501E-3</c:v>
                </c:pt>
                <c:pt idx="49" formatCode="General">
                  <c:v>4.5095090754330098E-3</c:v>
                </c:pt>
                <c:pt idx="50" formatCode="General">
                  <c:v>4.2726821266114703E-3</c:v>
                </c:pt>
                <c:pt idx="51" formatCode="General">
                  <c:v>4.0124156512319998E-3</c:v>
                </c:pt>
                <c:pt idx="52" formatCode="General">
                  <c:v>3.7330507766455399E-3</c:v>
                </c:pt>
                <c:pt idx="53" formatCode="General">
                  <c:v>3.4420439042150901E-3</c:v>
                </c:pt>
                <c:pt idx="54" formatCode="General">
                  <c:v>3.1493303831666699E-3</c:v>
                </c:pt>
                <c:pt idx="55" formatCode="General">
                  <c:v>2.8659901581704599E-3</c:v>
                </c:pt>
                <c:pt idx="56" formatCode="General">
                  <c:v>2.6024561375379502E-3</c:v>
                </c:pt>
                <c:pt idx="57" formatCode="General">
                  <c:v>2.3666541092097699E-3</c:v>
                </c:pt>
                <c:pt idx="58" formatCode="General">
                  <c:v>2.1625228691846102E-3</c:v>
                </c:pt>
                <c:pt idx="59" formatCode="General">
                  <c:v>1.9893003627657799E-3</c:v>
                </c:pt>
                <c:pt idx="60" formatCode="General">
                  <c:v>1.8417844548821399E-3</c:v>
                </c:pt>
                <c:pt idx="61" formatCode="General">
                  <c:v>1.71154201962053E-3</c:v>
                </c:pt>
                <c:pt idx="62" formatCode="General">
                  <c:v>1.5887994086369801E-3</c:v>
                </c:pt>
                <c:pt idx="63" formatCode="General">
                  <c:v>1.46458111703395E-3</c:v>
                </c:pt>
                <c:pt idx="64" formatCode="General">
                  <c:v>1.3325988547876399E-3</c:v>
                </c:pt>
                <c:pt idx="65" formatCode="General">
                  <c:v>1.1904714629054E-3</c:v>
                </c:pt>
                <c:pt idx="66" formatCode="General">
                  <c:v>1.04003166779875E-3</c:v>
                </c:pt>
                <c:pt idx="67">
                  <c:v>8.8671443518251105E-4</c:v>
                </c:pt>
                <c:pt idx="68">
                  <c:v>7.3823815910145597E-4</c:v>
                </c:pt>
                <c:pt idx="69">
                  <c:v>6.0293771093711203E-4</c:v>
                </c:pt>
                <c:pt idx="70">
                  <c:v>4.8814745969139002E-4</c:v>
                </c:pt>
                <c:pt idx="71">
                  <c:v>3.98970412788912E-4</c:v>
                </c:pt>
                <c:pt idx="72">
                  <c:v>3.3763455576263298E-4</c:v>
                </c:pt>
                <c:pt idx="73">
                  <c:v>3.0347018036991298E-4</c:v>
                </c:pt>
                <c:pt idx="74">
                  <c:v>2.9339612228795799E-4</c:v>
                </c:pt>
                <c:pt idx="75">
                  <c:v>3.0270588467828902E-4</c:v>
                </c:pt>
                <c:pt idx="76">
                  <c:v>3.2592663774266801E-4</c:v>
                </c:pt>
                <c:pt idx="77">
                  <c:v>3.5755979479290502E-4</c:v>
                </c:pt>
                <c:pt idx="78">
                  <c:v>3.9259623736143101E-4</c:v>
                </c:pt>
                <c:pt idx="79">
                  <c:v>4.2678421596065099E-4</c:v>
                </c:pt>
                <c:pt idx="80">
                  <c:v>4.5669722021557299E-4</c:v>
                </c:pt>
                <c:pt idx="81">
                  <c:v>4.7967760474421003E-4</c:v>
                </c:pt>
                <c:pt idx="82">
                  <c:v>4.9373373622074702E-4</c:v>
                </c:pt>
                <c:pt idx="83">
                  <c:v>4.9744220450520505E-4</c:v>
                </c:pt>
                <c:pt idx="84">
                  <c:v>4.89881087560206E-4</c:v>
                </c:pt>
                <c:pt idx="85">
                  <c:v>4.7059095231816102E-4</c:v>
                </c:pt>
                <c:pt idx="86">
                  <c:v>4.3955119326710701E-4</c:v>
                </c:pt>
                <c:pt idx="87">
                  <c:v>3.9715602179057799E-4</c:v>
                </c:pt>
                <c:pt idx="88">
                  <c:v>3.44175437930971E-4</c:v>
                </c:pt>
                <c:pt idx="89">
                  <c:v>2.8169876895844898E-4</c:v>
                </c:pt>
                <c:pt idx="90">
                  <c:v>2.11061487789265E-4</c:v>
                </c:pt>
                <c:pt idx="91">
                  <c:v>1.3376206334214601E-4</c:v>
                </c:pt>
                <c:pt idx="92">
                  <c:v>5.1377406634856002E-5</c:v>
                </c:pt>
                <c:pt idx="93">
                  <c:v>8.5444493790717296E-20</c:v>
                </c:pt>
                <c:pt idx="94">
                  <c:v>7.2559056283679298E-26</c:v>
                </c:pt>
                <c:pt idx="95">
                  <c:v>3.4672464126656399E-30</c:v>
                </c:pt>
                <c:pt idx="96">
                  <c:v>2.0953998629193301E-33</c:v>
                </c:pt>
                <c:pt idx="97">
                  <c:v>3.2430294874973603E-33</c:v>
                </c:pt>
                <c:pt idx="98">
                  <c:v>2.9335623243796502E-34</c:v>
                </c:pt>
                <c:pt idx="99">
                  <c:v>3.0274483923724798E-35</c:v>
                </c:pt>
                <c:pt idx="100">
                  <c:v>1.27518160253558E-43</c:v>
                </c:pt>
                <c:pt idx="101">
                  <c:v>8.0953012284044606E-42</c:v>
                </c:pt>
                <c:pt idx="102">
                  <c:v>4.8274732095989897E-42</c:v>
                </c:pt>
                <c:pt idx="103">
                  <c:v>2.8025969286496302E-44</c:v>
                </c:pt>
                <c:pt idx="104">
                  <c:v>3.1669345293740798E-43</c:v>
                </c:pt>
                <c:pt idx="105">
                  <c:v>9.9632320813494494E-43</c:v>
                </c:pt>
                <c:pt idx="106">
                  <c:v>5.6332198265857598E-43</c:v>
                </c:pt>
                <c:pt idx="107">
                  <c:v>3.75337793669402E-41</c:v>
                </c:pt>
                <c:pt idx="108">
                  <c:v>9.1985995613059697E-40</c:v>
                </c:pt>
                <c:pt idx="109">
                  <c:v>8.2358766877486E-39</c:v>
                </c:pt>
                <c:pt idx="110">
                  <c:v>2.50807061611937E-39</c:v>
                </c:pt>
                <c:pt idx="111">
                  <c:v>1.2169697025096801E-38</c:v>
                </c:pt>
                <c:pt idx="112">
                  <c:v>4.3483692646463399E-41</c:v>
                </c:pt>
                <c:pt idx="113">
                  <c:v>6.3708745485940603E-39</c:v>
                </c:pt>
                <c:pt idx="114">
                  <c:v>5.4820337352697601E-40</c:v>
                </c:pt>
                <c:pt idx="115">
                  <c:v>2.9834064695014601E-39</c:v>
                </c:pt>
                <c:pt idx="116">
                  <c:v>1.46481792241419E-39</c:v>
                </c:pt>
                <c:pt idx="117">
                  <c:v>1.50301451595476E-38</c:v>
                </c:pt>
                <c:pt idx="118">
                  <c:v>5.4731074640520102E-40</c:v>
                </c:pt>
                <c:pt idx="119">
                  <c:v>5.1736822120904699E-39</c:v>
                </c:pt>
                <c:pt idx="120" formatCode="General">
                  <c:v>0</c:v>
                </c:pt>
              </c:numCache>
            </c:numRef>
          </c:yVal>
          <c:smooth val="0"/>
          <c:extLst>
            <c:ext xmlns:c16="http://schemas.microsoft.com/office/drawing/2014/chart" uri="{C3380CC4-5D6E-409C-BE32-E72D297353CC}">
              <c16:uniqueId val="{00000002-A28F-400A-97CA-54C850E63D1D}"/>
            </c:ext>
          </c:extLst>
        </c:ser>
        <c:ser>
          <c:idx val="4"/>
          <c:order val="4"/>
          <c:tx>
            <c:strRef>
              <c:f>'Template mmp'!$Q$1</c:f>
              <c:strCache>
                <c:ptCount val="1"/>
                <c:pt idx="0">
                  <c:v>Cycle 3</c:v>
                </c:pt>
              </c:strCache>
            </c:strRef>
          </c:tx>
          <c:spPr>
            <a:ln w="28575">
              <a:noFill/>
            </a:ln>
          </c:spPr>
          <c:xVal>
            <c:numRef>
              <c:f>'Template mmp'!$A$3:$A$123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'Template mmp'!$R$3:$R$123</c:f>
              <c:numCache>
                <c:formatCode>0.00E+00</c:formatCode>
                <c:ptCount val="121"/>
                <c:pt idx="0">
                  <c:v>9.7424099010368002E-8</c:v>
                </c:pt>
                <c:pt idx="1">
                  <c:v>3.1041895454109101E-7</c:v>
                </c:pt>
                <c:pt idx="2">
                  <c:v>9.3679608426100405E-7</c:v>
                </c:pt>
                <c:pt idx="3">
                  <c:v>2.5080046270886601E-6</c:v>
                </c:pt>
                <c:pt idx="4">
                  <c:v>6.0327142819005496E-6</c:v>
                </c:pt>
                <c:pt idx="5">
                  <c:v>1.3190588106226599E-5</c:v>
                </c:pt>
                <c:pt idx="6">
                  <c:v>2.6491301468922699E-5</c:v>
                </c:pt>
                <c:pt idx="7">
                  <c:v>4.9324775318382301E-5</c:v>
                </c:pt>
                <c:pt idx="8">
                  <c:v>8.5852327174507E-5</c:v>
                </c:pt>
                <c:pt idx="9">
                  <c:v>1.4072787598706701E-4</c:v>
                </c:pt>
                <c:pt idx="10">
                  <c:v>2.1868520707357599E-4</c:v>
                </c:pt>
                <c:pt idx="11">
                  <c:v>3.2406300306320098E-4</c:v>
                </c:pt>
                <c:pt idx="12">
                  <c:v>4.6035225386731299E-4</c:v>
                </c:pt>
                <c:pt idx="13">
                  <c:v>6.2983826501294895E-4</c:v>
                </c:pt>
                <c:pt idx="14">
                  <c:v>8.3338108379393805E-4</c:v>
                </c:pt>
                <c:pt idx="15" formatCode="General">
                  <c:v>1.07034260872751E-3</c:v>
                </c:pt>
                <c:pt idx="16" formatCode="General">
                  <c:v>1.3386397622525601E-3</c:v>
                </c:pt>
                <c:pt idx="17" formatCode="General">
                  <c:v>1.6348868375644001E-3</c:v>
                </c:pt>
                <c:pt idx="18" formatCode="General">
                  <c:v>1.9545876421034301E-3</c:v>
                </c:pt>
                <c:pt idx="19" formatCode="General">
                  <c:v>2.2923466749489299E-3</c:v>
                </c:pt>
                <c:pt idx="20" formatCode="General">
                  <c:v>2.6420836802571999E-3</c:v>
                </c:pt>
                <c:pt idx="21" formatCode="General">
                  <c:v>2.9972540214657701E-3</c:v>
                </c:pt>
                <c:pt idx="22" formatCode="General">
                  <c:v>3.35107557475566E-3</c:v>
                </c:pt>
                <c:pt idx="23" formatCode="General">
                  <c:v>3.6967720370739698E-3</c:v>
                </c:pt>
                <c:pt idx="24" formatCode="General">
                  <c:v>4.0278229862451501E-3</c:v>
                </c:pt>
                <c:pt idx="25" formatCode="General">
                  <c:v>4.33820858597755E-3</c:v>
                </c:pt>
                <c:pt idx="26" formatCode="General">
                  <c:v>4.6226168051362003E-3</c:v>
                </c:pt>
                <c:pt idx="27" formatCode="General">
                  <c:v>4.8765907995402804E-3</c:v>
                </c:pt>
                <c:pt idx="28" formatCode="General">
                  <c:v>5.09659061208367E-3</c:v>
                </c:pt>
                <c:pt idx="29" formatCode="General">
                  <c:v>5.2799726836383299E-3</c:v>
                </c:pt>
                <c:pt idx="30" formatCode="General">
                  <c:v>5.4249106906354401E-3</c:v>
                </c:pt>
                <c:pt idx="31" formatCode="General">
                  <c:v>5.5302921682596198E-3</c:v>
                </c:pt>
                <c:pt idx="32" formatCode="General">
                  <c:v>5.5956607684493004E-3</c:v>
                </c:pt>
                <c:pt idx="33" formatCode="General">
                  <c:v>5.6212511844932998E-3</c:v>
                </c:pt>
                <c:pt idx="34" formatCode="General">
                  <c:v>5.6081446819007397E-3</c:v>
                </c:pt>
                <c:pt idx="35" formatCode="General">
                  <c:v>5.5585289373993804E-3</c:v>
                </c:pt>
                <c:pt idx="36" formatCode="General">
                  <c:v>5.47598907724022E-3</c:v>
                </c:pt>
                <c:pt idx="37" formatCode="General">
                  <c:v>5.3657041862607002E-3</c:v>
                </c:pt>
                <c:pt idx="38" formatCode="General">
                  <c:v>5.2344230934977497E-3</c:v>
                </c:pt>
                <c:pt idx="39" formatCode="General">
                  <c:v>5.0901174545287999E-3</c:v>
                </c:pt>
                <c:pt idx="40" formatCode="General">
                  <c:v>4.9412813968956401E-3</c:v>
                </c:pt>
                <c:pt idx="41" formatCode="General">
                  <c:v>4.7959531657397704E-3</c:v>
                </c:pt>
                <c:pt idx="42" formatCode="General">
                  <c:v>4.6606096439063497E-3</c:v>
                </c:pt>
                <c:pt idx="43" formatCode="General">
                  <c:v>4.5391754247248103E-3</c:v>
                </c:pt>
                <c:pt idx="44" formatCode="General">
                  <c:v>4.4323722831904801E-3</c:v>
                </c:pt>
                <c:pt idx="45" formatCode="General">
                  <c:v>4.3376013636588998E-3</c:v>
                </c:pt>
                <c:pt idx="46" formatCode="General">
                  <c:v>4.2494167573750002E-3</c:v>
                </c:pt>
                <c:pt idx="47" formatCode="General">
                  <c:v>4.1605113074183403E-3</c:v>
                </c:pt>
                <c:pt idx="48" formatCode="General">
                  <c:v>4.0630120784044196E-3</c:v>
                </c:pt>
                <c:pt idx="49" formatCode="General">
                  <c:v>3.9498009718954502E-3</c:v>
                </c:pt>
                <c:pt idx="50" formatCode="General">
                  <c:v>3.8155950605869202E-3</c:v>
                </c:pt>
                <c:pt idx="51" formatCode="General">
                  <c:v>3.6575701087713198E-3</c:v>
                </c:pt>
                <c:pt idx="52" formatCode="General">
                  <c:v>3.4754553344100701E-3</c:v>
                </c:pt>
                <c:pt idx="53" formatCode="General">
                  <c:v>3.2711592502892E-3</c:v>
                </c:pt>
                <c:pt idx="54" formatCode="General">
                  <c:v>3.0481109861284399E-3</c:v>
                </c:pt>
                <c:pt idx="55" formatCode="General">
                  <c:v>2.8105606324970701E-3</c:v>
                </c:pt>
                <c:pt idx="56" formatCode="General">
                  <c:v>2.5630469899624499E-3</c:v>
                </c:pt>
                <c:pt idx="57" formatCode="General">
                  <c:v>2.3101354017853698E-3</c:v>
                </c:pt>
                <c:pt idx="58" formatCode="General">
                  <c:v>2.0564098376780701E-3</c:v>
                </c:pt>
                <c:pt idx="59" formatCode="General">
                  <c:v>1.8065995536744499E-3</c:v>
                </c:pt>
                <c:pt idx="60" formatCode="General">
                  <c:v>1.5656957402825299E-3</c:v>
                </c:pt>
                <c:pt idx="61" formatCode="General">
                  <c:v>1.33894348982721E-3</c:v>
                </c:pt>
                <c:pt idx="62" formatCode="General">
                  <c:v>1.1316650779917799E-3</c:v>
                </c:pt>
                <c:pt idx="63">
                  <c:v>9.4892841298133102E-4</c:v>
                </c:pt>
                <c:pt idx="64">
                  <c:v>7.9511548392474597E-4</c:v>
                </c:pt>
                <c:pt idx="65">
                  <c:v>6.7344744456931905E-4</c:v>
                </c:pt>
                <c:pt idx="66">
                  <c:v>5.8552430709823901E-4</c:v>
                </c:pt>
                <c:pt idx="67">
                  <c:v>5.3094158647581902E-4</c:v>
                </c:pt>
                <c:pt idx="68">
                  <c:v>5.0705933244898904E-4</c:v>
                </c:pt>
                <c:pt idx="69">
                  <c:v>5.0901097711175604E-4</c:v>
                </c:pt>
                <c:pt idx="70">
                  <c:v>5.3002568893134496E-4</c:v>
                </c:pt>
                <c:pt idx="71">
                  <c:v>5.6208344176411596E-4</c:v>
                </c:pt>
                <c:pt idx="72">
                  <c:v>5.96839468926191E-4</c:v>
                </c:pt>
                <c:pt idx="73">
                  <c:v>6.2666228041052797E-4</c:v>
                </c:pt>
                <c:pt idx="74">
                  <c:v>6.4557429868727901E-4</c:v>
                </c:pt>
                <c:pt idx="75">
                  <c:v>6.4989080419763901E-4</c:v>
                </c:pt>
                <c:pt idx="76">
                  <c:v>6.3842895906418497E-4</c:v>
                </c:pt>
                <c:pt idx="77">
                  <c:v>6.1227573314681595E-4</c:v>
                </c:pt>
                <c:pt idx="78">
                  <c:v>5.7421310339123E-4</c:v>
                </c:pt>
                <c:pt idx="79">
                  <c:v>5.2796985255554297E-4</c:v>
                </c:pt>
                <c:pt idx="80">
                  <c:v>4.7748055658303201E-4</c:v>
                </c:pt>
                <c:pt idx="81">
                  <c:v>4.2629108065739198E-4</c:v>
                </c:pt>
                <c:pt idx="82">
                  <c:v>3.7718043313361699E-4</c:v>
                </c:pt>
                <c:pt idx="83">
                  <c:v>3.3200695179402801E-4</c:v>
                </c:pt>
                <c:pt idx="84">
                  <c:v>2.9173950315453101E-4</c:v>
                </c:pt>
                <c:pt idx="85">
                  <c:v>2.5660727987997201E-4</c:v>
                </c:pt>
                <c:pt idx="86">
                  <c:v>2.2630482271779299E-4</c:v>
                </c:pt>
                <c:pt idx="87">
                  <c:v>2.0020236843265501E-4</c:v>
                </c:pt>
                <c:pt idx="88">
                  <c:v>1.7752613348420701E-4</c:v>
                </c:pt>
                <c:pt idx="89">
                  <c:v>1.5749415615573501E-4</c:v>
                </c:pt>
                <c:pt idx="90">
                  <c:v>1.39404684887267E-4</c:v>
                </c:pt>
                <c:pt idx="91">
                  <c:v>1.22682395158335E-4</c:v>
                </c:pt>
                <c:pt idx="92">
                  <c:v>1.06893334304913E-4</c:v>
                </c:pt>
                <c:pt idx="93">
                  <c:v>9.1739384515676607E-5</c:v>
                </c:pt>
                <c:pt idx="94">
                  <c:v>7.7037439041305306E-5</c:v>
                </c:pt>
                <c:pt idx="95">
                  <c:v>6.2696854001842399E-5</c:v>
                </c:pt>
                <c:pt idx="96">
                  <c:v>4.8692523705540198E-5</c:v>
                </c:pt>
                <c:pt idx="97">
                  <c:v>3.5044529795413803E-5</c:v>
                </c:pt>
                <c:pt idx="98">
                  <c:v>2.1797757653985101E-5</c:v>
                </c:pt>
                <c:pt idx="99">
                  <c:v>9.0084186012972993E-6</c:v>
                </c:pt>
                <c:pt idx="100">
                  <c:v>1.0755794617857501E-14</c:v>
                </c:pt>
                <c:pt idx="101">
                  <c:v>1.1535313593009999E-22</c:v>
                </c:pt>
                <c:pt idx="102">
                  <c:v>7.8811830311927295E-23</c:v>
                </c:pt>
                <c:pt idx="103">
                  <c:v>6.9418729209891502E-25</c:v>
                </c:pt>
                <c:pt idx="104">
                  <c:v>2.0960722039824E-25</c:v>
                </c:pt>
                <c:pt idx="105">
                  <c:v>5.1805830315315297E-28</c:v>
                </c:pt>
                <c:pt idx="106">
                  <c:v>3.8767689037102E-28</c:v>
                </c:pt>
                <c:pt idx="107">
                  <c:v>4.1060522117404598E-27</c:v>
                </c:pt>
                <c:pt idx="108">
                  <c:v>4.9490687262536902E-27</c:v>
                </c:pt>
                <c:pt idx="109">
                  <c:v>1.86049442822611E-28</c:v>
                </c:pt>
                <c:pt idx="110">
                  <c:v>1.8152123918930901E-26</c:v>
                </c:pt>
                <c:pt idx="111">
                  <c:v>6.3986637559326907E-30</c:v>
                </c:pt>
                <c:pt idx="112">
                  <c:v>7.9877954361694192E-34</c:v>
                </c:pt>
                <c:pt idx="113">
                  <c:v>3.1327046700826399E-30</c:v>
                </c:pt>
                <c:pt idx="114">
                  <c:v>2.6156581423944202E-34</c:v>
                </c:pt>
                <c:pt idx="115">
                  <c:v>1.5797280877762701E-29</c:v>
                </c:pt>
                <c:pt idx="116">
                  <c:v>4.0453342101027199E-32</c:v>
                </c:pt>
                <c:pt idx="117">
                  <c:v>5.9046625226082604E-35</c:v>
                </c:pt>
                <c:pt idx="118">
                  <c:v>2.8091132333697798E-32</c:v>
                </c:pt>
                <c:pt idx="119">
                  <c:v>3.8470982195799601E-27</c:v>
                </c:pt>
                <c:pt idx="120">
                  <c:v>1.6849063926727499E-23</c:v>
                </c:pt>
              </c:numCache>
            </c:numRef>
          </c:yVal>
          <c:smooth val="0"/>
          <c:extLst>
            <c:ext xmlns:c16="http://schemas.microsoft.com/office/drawing/2014/chart" uri="{C3380CC4-5D6E-409C-BE32-E72D297353CC}">
              <c16:uniqueId val="{00000003-A28F-400A-97CA-54C850E63D1D}"/>
            </c:ext>
          </c:extLst>
        </c:ser>
        <c:ser>
          <c:idx val="5"/>
          <c:order val="5"/>
          <c:tx>
            <c:strRef>
              <c:f>'Template mmp'!$U$1</c:f>
              <c:strCache>
                <c:ptCount val="1"/>
                <c:pt idx="0">
                  <c:v>Cycle 4</c:v>
                </c:pt>
              </c:strCache>
            </c:strRef>
          </c:tx>
          <c:spPr>
            <a:ln w="28575">
              <a:noFill/>
            </a:ln>
          </c:spPr>
          <c:xVal>
            <c:numRef>
              <c:f>'Template mmp'!$A$3:$A$123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'Template mmp'!$V$3:$V$123</c:f>
              <c:numCache>
                <c:formatCode>0.00E+00</c:formatCode>
                <c:ptCount val="121"/>
                <c:pt idx="0">
                  <c:v>1.0052427512619E-7</c:v>
                </c:pt>
                <c:pt idx="1">
                  <c:v>3.4447634789103102E-7</c:v>
                </c:pt>
                <c:pt idx="2">
                  <c:v>1.03999036582536E-6</c:v>
                </c:pt>
                <c:pt idx="3">
                  <c:v>2.7843902898894098E-6</c:v>
                </c:pt>
                <c:pt idx="4">
                  <c:v>6.6981156123801998E-6</c:v>
                </c:pt>
                <c:pt idx="5">
                  <c:v>1.46480988405528E-5</c:v>
                </c:pt>
                <c:pt idx="6">
                  <c:v>2.94281599053647E-5</c:v>
                </c:pt>
                <c:pt idx="7">
                  <c:v>5.4823638492962298E-5</c:v>
                </c:pt>
                <c:pt idx="8">
                  <c:v>9.5507588412147002E-5</c:v>
                </c:pt>
                <c:pt idx="9">
                  <c:v>1.5675759641453599E-4</c:v>
                </c:pt>
                <c:pt idx="10">
                  <c:v>2.4402861890848699E-4</c:v>
                </c:pt>
                <c:pt idx="11">
                  <c:v>3.62448452506214E-4</c:v>
                </c:pt>
                <c:pt idx="12">
                  <c:v>5.1630998495966196E-4</c:v>
                </c:pt>
                <c:pt idx="13">
                  <c:v>7.0862047141417796E-4</c:v>
                </c:pt>
                <c:pt idx="14">
                  <c:v>9.4074726803228205E-4</c:v>
                </c:pt>
                <c:pt idx="15" formatCode="General">
                  <c:v>1.2121784966439E-3</c:v>
                </c:pt>
                <c:pt idx="16" formatCode="General">
                  <c:v>1.5204055234789801E-3</c:v>
                </c:pt>
                <c:pt idx="17" formatCode="General">
                  <c:v>1.8609287217259401E-3</c:v>
                </c:pt>
                <c:pt idx="18" formatCode="General">
                  <c:v>2.2273852955549899E-3</c:v>
                </c:pt>
                <c:pt idx="19" formatCode="General">
                  <c:v>2.6117931120097598E-3</c:v>
                </c:pt>
                <c:pt idx="20" formatCode="General">
                  <c:v>3.0049025081098002E-3</c:v>
                </c:pt>
                <c:pt idx="21" formatCode="General">
                  <c:v>3.3966354094445701E-3</c:v>
                </c:pt>
                <c:pt idx="22" formatCode="General">
                  <c:v>3.7765887100249499E-3</c:v>
                </c:pt>
                <c:pt idx="23" formatCode="General">
                  <c:v>4.1345655918121303E-3</c:v>
                </c:pt>
                <c:pt idx="24" formatCode="General">
                  <c:v>4.46109799668192E-3</c:v>
                </c:pt>
                <c:pt idx="25" formatCode="General">
                  <c:v>4.74792532622814E-3</c:v>
                </c:pt>
                <c:pt idx="26" formatCode="General">
                  <c:v>4.9883942119777203E-3</c:v>
                </c:pt>
                <c:pt idx="27" formatCode="General">
                  <c:v>5.1777614280581396E-3</c:v>
                </c:pt>
                <c:pt idx="28" formatCode="General">
                  <c:v>5.3133969195186996E-3</c:v>
                </c:pt>
                <c:pt idx="29" formatCode="General">
                  <c:v>5.3948843851685498E-3</c:v>
                </c:pt>
                <c:pt idx="30" formatCode="General">
                  <c:v>5.4240310564637097E-3</c:v>
                </c:pt>
                <c:pt idx="31" formatCode="General">
                  <c:v>5.4047801531851196E-3</c:v>
                </c:pt>
                <c:pt idx="32" formatCode="General">
                  <c:v>5.3430157713592E-3</c:v>
                </c:pt>
                <c:pt idx="33" formatCode="General">
                  <c:v>5.2462359890341698E-3</c:v>
                </c:pt>
                <c:pt idx="34" formatCode="General">
                  <c:v>5.1230923272669298E-3</c:v>
                </c:pt>
                <c:pt idx="35" formatCode="General">
                  <c:v>4.98280394822359E-3</c:v>
                </c:pt>
                <c:pt idx="36" formatCode="General">
                  <c:v>4.8344912938773597E-3</c:v>
                </c:pt>
                <c:pt idx="37" formatCode="General">
                  <c:v>4.6865041367709602E-3</c:v>
                </c:pt>
                <c:pt idx="38" formatCode="General">
                  <c:v>4.5458148233592502E-3</c:v>
                </c:pt>
                <c:pt idx="39" formatCode="General">
                  <c:v>4.4175605289637999E-3</c:v>
                </c:pt>
                <c:pt idx="40" formatCode="General">
                  <c:v>4.3047959916293604E-3</c:v>
                </c:pt>
                <c:pt idx="41" formatCode="General">
                  <c:v>4.2084818705916396E-3</c:v>
                </c:pt>
                <c:pt idx="42" formatCode="General">
                  <c:v>4.1277133859694004E-3</c:v>
                </c:pt>
                <c:pt idx="43" formatCode="General">
                  <c:v>4.0601352229714298E-3</c:v>
                </c:pt>
                <c:pt idx="44" formatCode="General">
                  <c:v>4.0024477057158904E-3</c:v>
                </c:pt>
                <c:pt idx="45" formatCode="General">
                  <c:v>3.9508827030658696E-3</c:v>
                </c:pt>
                <c:pt idx="46" formatCode="General">
                  <c:v>3.9015319198369902E-3</c:v>
                </c:pt>
                <c:pt idx="47" formatCode="General">
                  <c:v>3.8504446856677502E-3</c:v>
                </c:pt>
                <c:pt idx="48" formatCode="General">
                  <c:v>3.7934891879558498E-3</c:v>
                </c:pt>
                <c:pt idx="49" formatCode="General">
                  <c:v>3.7260754033923101E-3</c:v>
                </c:pt>
                <c:pt idx="50" formatCode="General">
                  <c:v>3.6429204046726201E-3</c:v>
                </c:pt>
                <c:pt idx="51" formatCode="General">
                  <c:v>3.5380809567868701E-3</c:v>
                </c:pt>
                <c:pt idx="52" formatCode="General">
                  <c:v>3.40542453341186E-3</c:v>
                </c:pt>
                <c:pt idx="53" formatCode="General">
                  <c:v>3.2395771704614102E-3</c:v>
                </c:pt>
                <c:pt idx="54" formatCode="General">
                  <c:v>3.0371879693120701E-3</c:v>
                </c:pt>
                <c:pt idx="55" formatCode="General">
                  <c:v>2.7982022147625598E-3</c:v>
                </c:pt>
                <c:pt idx="56" formatCode="General">
                  <c:v>2.5267694145440999E-3</c:v>
                </c:pt>
                <c:pt idx="57" formatCode="General">
                  <c:v>2.2314738016575501E-3</c:v>
                </c:pt>
                <c:pt idx="58" formatCode="General">
                  <c:v>1.92474317736923E-3</c:v>
                </c:pt>
                <c:pt idx="59" formatCode="General">
                  <c:v>1.62149162497371E-3</c:v>
                </c:pt>
                <c:pt idx="60" formatCode="General">
                  <c:v>1.3372283428907299E-3</c:v>
                </c:pt>
                <c:pt idx="61" formatCode="General">
                  <c:v>1.0859941830858499E-3</c:v>
                </c:pt>
                <c:pt idx="62">
                  <c:v>8.7851559510454503E-4</c:v>
                </c:pt>
                <c:pt idx="63">
                  <c:v>7.2092161281034296E-4</c:v>
                </c:pt>
                <c:pt idx="64">
                  <c:v>6.1423442093655402E-4</c:v>
                </c:pt>
                <c:pt idx="65">
                  <c:v>5.5467564379796299E-4</c:v>
                </c:pt>
                <c:pt idx="66">
                  <c:v>5.34660415723919E-4</c:v>
                </c:pt>
                <c:pt idx="67">
                  <c:v>5.4422585526481195E-4</c:v>
                </c:pt>
                <c:pt idx="68">
                  <c:v>5.7259184541180697E-4</c:v>
                </c:pt>
                <c:pt idx="69">
                  <c:v>6.0956965899094896E-4</c:v>
                </c:pt>
                <c:pt idx="70">
                  <c:v>6.4660899806767702E-4</c:v>
                </c:pt>
                <c:pt idx="71">
                  <c:v>6.7738193320110397E-4</c:v>
                </c:pt>
                <c:pt idx="72">
                  <c:v>6.9790799170732498E-4</c:v>
                </c:pt>
                <c:pt idx="73">
                  <c:v>7.0631841663271102E-4</c:v>
                </c:pt>
                <c:pt idx="74">
                  <c:v>7.0240092463791305E-4</c:v>
                </c:pt>
                <c:pt idx="75">
                  <c:v>6.8707671016454697E-4</c:v>
                </c:pt>
                <c:pt idx="76">
                  <c:v>6.6192302620038303E-4</c:v>
                </c:pt>
                <c:pt idx="77">
                  <c:v>6.2880641780793602E-4</c:v>
                </c:pt>
                <c:pt idx="78">
                  <c:v>5.8964069467037905E-4</c:v>
                </c:pt>
                <c:pt idx="79">
                  <c:v>5.4624758195131995E-4</c:v>
                </c:pt>
                <c:pt idx="80">
                  <c:v>5.0028826808556903E-4</c:v>
                </c:pt>
                <c:pt idx="81">
                  <c:v>4.5323197264224199E-4</c:v>
                </c:pt>
                <c:pt idx="82">
                  <c:v>4.0634215110912897E-4</c:v>
                </c:pt>
                <c:pt idx="83">
                  <c:v>3.6066837492398901E-4</c:v>
                </c:pt>
                <c:pt idx="84">
                  <c:v>3.1704394496046001E-4</c:v>
                </c:pt>
                <c:pt idx="85">
                  <c:v>2.7608961681835299E-4</c:v>
                </c:pt>
                <c:pt idx="86">
                  <c:v>2.3822514049243101E-4</c:v>
                </c:pt>
                <c:pt idx="87">
                  <c:v>2.03688803594559E-4</c:v>
                </c:pt>
                <c:pt idx="88">
                  <c:v>1.7256343562621599E-4</c:v>
                </c:pt>
                <c:pt idx="89">
                  <c:v>1.44806108437478E-4</c:v>
                </c:pt>
                <c:pt idx="90">
                  <c:v>1.20278484246227E-4</c:v>
                </c:pt>
                <c:pt idx="91">
                  <c:v>9.8775235528592007E-5</c:v>
                </c:pt>
                <c:pt idx="92">
                  <c:v>8.0049649113789201E-5</c:v>
                </c:pt>
                <c:pt idx="93">
                  <c:v>6.3834297179710106E-5</c:v>
                </c:pt>
                <c:pt idx="94">
                  <c:v>4.9856964324135299E-5</c:v>
                </c:pt>
                <c:pt idx="95">
                  <c:v>3.7853176763746799E-5</c:v>
                </c:pt>
                <c:pt idx="96">
                  <c:v>2.7573269107961001E-5</c:v>
                </c:pt>
                <c:pt idx="97">
                  <c:v>1.87878249562345E-5</c:v>
                </c:pt>
                <c:pt idx="98">
                  <c:v>1.12899106170516E-5</c:v>
                </c:pt>
                <c:pt idx="99">
                  <c:v>4.8958313527691601E-6</c:v>
                </c:pt>
                <c:pt idx="100">
                  <c:v>1.66656855806276E-15</c:v>
                </c:pt>
                <c:pt idx="101">
                  <c:v>8.4873742537209498E-32</c:v>
                </c:pt>
                <c:pt idx="102">
                  <c:v>6.8386981081712294E-36</c:v>
                </c:pt>
                <c:pt idx="103">
                  <c:v>6.2986544283396897E-40</c:v>
                </c:pt>
                <c:pt idx="104">
                  <c:v>3.4312460444165601E-39</c:v>
                </c:pt>
                <c:pt idx="105">
                  <c:v>1.9664421349870101E-40</c:v>
                </c:pt>
                <c:pt idx="106">
                  <c:v>7.5557788988639805E-39</c:v>
                </c:pt>
                <c:pt idx="107">
                  <c:v>7.8691316562624397E-41</c:v>
                </c:pt>
                <c:pt idx="108">
                  <c:v>1.5810850572976901E-41</c:v>
                </c:pt>
                <c:pt idx="109">
                  <c:v>1.6830995855005299E-41</c:v>
                </c:pt>
                <c:pt idx="110">
                  <c:v>4.1226200820436099E-42</c:v>
                </c:pt>
                <c:pt idx="111">
                  <c:v>4.4474410660740998E-41</c:v>
                </c:pt>
                <c:pt idx="112">
                  <c:v>7.7619323237415902E-41</c:v>
                </c:pt>
                <c:pt idx="113">
                  <c:v>1.11949734314909E-40</c:v>
                </c:pt>
                <c:pt idx="114">
                  <c:v>2.6137999865511499E-40</c:v>
                </c:pt>
                <c:pt idx="115">
                  <c:v>2.1788789821786499E-41</c:v>
                </c:pt>
                <c:pt idx="116">
                  <c:v>5.1684091259692197E-41</c:v>
                </c:pt>
                <c:pt idx="117">
                  <c:v>3.8393958021475202E-38</c:v>
                </c:pt>
                <c:pt idx="118">
                  <c:v>3.2351735606913102E-39</c:v>
                </c:pt>
                <c:pt idx="119">
                  <c:v>1.6305353106494301E-37</c:v>
                </c:pt>
                <c:pt idx="120">
                  <c:v>1.65817360684525E-21</c:v>
                </c:pt>
              </c:numCache>
            </c:numRef>
          </c:yVal>
          <c:smooth val="0"/>
          <c:extLst>
            <c:ext xmlns:c16="http://schemas.microsoft.com/office/drawing/2014/chart" uri="{C3380CC4-5D6E-409C-BE32-E72D297353CC}">
              <c16:uniqueId val="{00000004-A28F-400A-97CA-54C850E63D1D}"/>
            </c:ext>
          </c:extLst>
        </c:ser>
        <c:ser>
          <c:idx val="6"/>
          <c:order val="6"/>
          <c:tx>
            <c:strRef>
              <c:f>'Template mmp'!$AB$1</c:f>
              <c:strCache>
                <c:ptCount val="1"/>
                <c:pt idx="0">
                  <c:v>Cycle 5</c:v>
                </c:pt>
              </c:strCache>
            </c:strRef>
          </c:tx>
          <c:spPr>
            <a:ln w="28575">
              <a:noFill/>
            </a:ln>
          </c:spPr>
          <c:marker>
            <c:symbol val="square"/>
            <c:size val="7"/>
            <c:spPr>
              <a:solidFill>
                <a:srgbClr val="0070C0"/>
              </a:solidFill>
              <a:ln>
                <a:solidFill>
                  <a:srgbClr val="0070C0"/>
                </a:solidFill>
              </a:ln>
            </c:spPr>
          </c:marker>
          <c:xVal>
            <c:numRef>
              <c:f>'Template mmp'!$A$3:$A$123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'Template mmp'!$AC$3:$AC$123</c:f>
              <c:numCache>
                <c:formatCode>0.00E+00</c:formatCode>
                <c:ptCount val="121"/>
                <c:pt idx="0">
                  <c:v>2.37246283063541E-7</c:v>
                </c:pt>
                <c:pt idx="1">
                  <c:v>4.1682611140458898E-7</c:v>
                </c:pt>
                <c:pt idx="2">
                  <c:v>1.06721370229934E-6</c:v>
                </c:pt>
                <c:pt idx="3">
                  <c:v>2.8411341190803699E-6</c:v>
                </c:pt>
                <c:pt idx="4">
                  <c:v>6.8338858909555702E-6</c:v>
                </c:pt>
                <c:pt idx="5">
                  <c:v>1.4941895642550599E-5</c:v>
                </c:pt>
                <c:pt idx="6">
                  <c:v>3.0006758606759801E-5</c:v>
                </c:pt>
                <c:pt idx="7">
                  <c:v>5.5864318710519001E-5</c:v>
                </c:pt>
                <c:pt idx="8">
                  <c:v>9.7216819995082901E-5</c:v>
                </c:pt>
                <c:pt idx="9">
                  <c:v>1.5930731024127399E-4</c:v>
                </c:pt>
                <c:pt idx="10">
                  <c:v>2.4743273388594302E-4</c:v>
                </c:pt>
                <c:pt idx="11">
                  <c:v>3.6637089215218999E-4</c:v>
                </c:pt>
                <c:pt idx="12">
                  <c:v>5.1981152500957196E-4</c:v>
                </c:pt>
                <c:pt idx="13">
                  <c:v>7.0987286744639202E-4</c:v>
                </c:pt>
                <c:pt idx="14">
                  <c:v>9.3676330288872101E-4</c:v>
                </c:pt>
                <c:pt idx="15" formatCode="General">
                  <c:v>1.19862169958651E-3</c:v>
                </c:pt>
                <c:pt idx="16" formatCode="General">
                  <c:v>1.4915490755811299E-3</c:v>
                </c:pt>
                <c:pt idx="17" formatCode="General">
                  <c:v>1.8098225118592299E-3</c:v>
                </c:pt>
                <c:pt idx="18" formatCode="General">
                  <c:v>2.1462657023221198E-3</c:v>
                </c:pt>
                <c:pt idx="19" formatCode="General">
                  <c:v>2.4927300401031902E-3</c:v>
                </c:pt>
                <c:pt idx="20" formatCode="General">
                  <c:v>2.84063420258462E-3</c:v>
                </c:pt>
                <c:pt idx="21" formatCode="General">
                  <c:v>3.18150478415191E-3</c:v>
                </c:pt>
                <c:pt idx="22" formatCode="General">
                  <c:v>3.5074725747108399E-3</c:v>
                </c:pt>
                <c:pt idx="23" formatCode="General">
                  <c:v>3.8116909563541399E-3</c:v>
                </c:pt>
                <c:pt idx="24" formatCode="General">
                  <c:v>4.0886458009481404E-3</c:v>
                </c:pt>
                <c:pt idx="25" formatCode="General">
                  <c:v>4.3343435972929001E-3</c:v>
                </c:pt>
                <c:pt idx="26" formatCode="General">
                  <c:v>4.5463615097105503E-3</c:v>
                </c:pt>
                <c:pt idx="27" formatCode="General">
                  <c:v>4.7237714752554798E-3</c:v>
                </c:pt>
                <c:pt idx="28" formatCode="General">
                  <c:v>4.8669469542801302E-3</c:v>
                </c:pt>
                <c:pt idx="29" formatCode="General">
                  <c:v>4.9772900529205799E-3</c:v>
                </c:pt>
                <c:pt idx="30" formatCode="General">
                  <c:v>5.0569069571793001E-3</c:v>
                </c:pt>
                <c:pt idx="31" formatCode="General">
                  <c:v>5.1082642748951903E-3</c:v>
                </c:pt>
                <c:pt idx="32" formatCode="General">
                  <c:v>5.1338551566004701E-3</c:v>
                </c:pt>
                <c:pt idx="33" formatCode="General">
                  <c:v>5.1359031349420504E-3</c:v>
                </c:pt>
                <c:pt idx="34" formatCode="General">
                  <c:v>5.1161474548280196E-3</c:v>
                </c:pt>
                <c:pt idx="35" formatCode="General">
                  <c:v>5.0757513381540697E-3</c:v>
                </c:pt>
                <c:pt idx="36" formatCode="General">
                  <c:v>5.0153797492384902E-3</c:v>
                </c:pt>
                <c:pt idx="37" formatCode="General">
                  <c:v>4.93545038625597E-3</c:v>
                </c:pt>
                <c:pt idx="38" formatCode="General">
                  <c:v>4.8365332186221998E-3</c:v>
                </c:pt>
                <c:pt idx="39" formatCode="General">
                  <c:v>4.7198007814586102E-3</c:v>
                </c:pt>
                <c:pt idx="40" formatCode="General">
                  <c:v>4.5874146744608801E-3</c:v>
                </c:pt>
                <c:pt idx="41" formatCode="General">
                  <c:v>4.44272300228476E-3</c:v>
                </c:pt>
                <c:pt idx="42" formatCode="General">
                  <c:v>4.29019564762711E-3</c:v>
                </c:pt>
                <c:pt idx="43" formatCode="General">
                  <c:v>4.1350596584379604E-3</c:v>
                </c:pt>
                <c:pt idx="44" formatCode="General">
                  <c:v>3.98267712444067E-3</c:v>
                </c:pt>
                <c:pt idx="45" formatCode="General">
                  <c:v>3.8377421442419199E-3</c:v>
                </c:pt>
                <c:pt idx="46" formatCode="General">
                  <c:v>3.7034163251519199E-3</c:v>
                </c:pt>
                <c:pt idx="47" formatCode="General">
                  <c:v>3.5805774386972098E-3</c:v>
                </c:pt>
                <c:pt idx="48" formatCode="General">
                  <c:v>3.4673607442528001E-3</c:v>
                </c:pt>
                <c:pt idx="49" formatCode="General">
                  <c:v>3.3591745886951598E-3</c:v>
                </c:pt>
                <c:pt idx="50" formatCode="General">
                  <c:v>3.2492922618985098E-3</c:v>
                </c:pt>
                <c:pt idx="51" formatCode="General">
                  <c:v>3.1299856491386799E-3</c:v>
                </c:pt>
                <c:pt idx="52" formatCode="General">
                  <c:v>2.99400906078517E-3</c:v>
                </c:pt>
                <c:pt idx="53" formatCode="General">
                  <c:v>2.8361198492348099E-3</c:v>
                </c:pt>
                <c:pt idx="54" formatCode="General">
                  <c:v>2.654280513525E-3</c:v>
                </c:pt>
                <c:pt idx="55" formatCode="General">
                  <c:v>2.4502517189830498E-3</c:v>
                </c:pt>
                <c:pt idx="56" formatCode="General">
                  <c:v>2.22943816334009E-3</c:v>
                </c:pt>
                <c:pt idx="57" formatCode="General">
                  <c:v>2.0000373478978799E-3</c:v>
                </c:pt>
                <c:pt idx="58" formatCode="General">
                  <c:v>1.7717087175696999E-3</c:v>
                </c:pt>
                <c:pt idx="59" formatCode="General">
                  <c:v>1.5540809836238601E-3</c:v>
                </c:pt>
                <c:pt idx="60" formatCode="General">
                  <c:v>1.3554192846640899E-3</c:v>
                </c:pt>
                <c:pt idx="61" formatCode="General">
                  <c:v>1.18169235065579E-3</c:v>
                </c:pt>
                <c:pt idx="62" formatCode="General">
                  <c:v>1.0361534077674101E-3</c:v>
                </c:pt>
                <c:pt idx="63">
                  <c:v>9.1941206483170303E-4</c:v>
                </c:pt>
                <c:pt idx="64">
                  <c:v>8.2987453788518895E-4</c:v>
                </c:pt>
                <c:pt idx="65">
                  <c:v>7.6438754331320503E-4</c:v>
                </c:pt>
                <c:pt idx="66">
                  <c:v>7.1892770938575203E-4</c:v>
                </c:pt>
                <c:pt idx="67">
                  <c:v>6.89221080392599E-4</c:v>
                </c:pt>
                <c:pt idx="68">
                  <c:v>6.7122583277523496E-4</c:v>
                </c:pt>
                <c:pt idx="69">
                  <c:v>6.6144368611276096E-4</c:v>
                </c:pt>
                <c:pt idx="70">
                  <c:v>6.5705162705853495E-4</c:v>
                </c:pt>
                <c:pt idx="71">
                  <c:v>6.5586110576987201E-4</c:v>
                </c:pt>
                <c:pt idx="72">
                  <c:v>6.5614044433459596E-4</c:v>
                </c:pt>
                <c:pt idx="73">
                  <c:v>6.5636652288958398E-4</c:v>
                </c:pt>
                <c:pt idx="74">
                  <c:v>6.5499288029968695E-4</c:v>
                </c:pt>
                <c:pt idx="75">
                  <c:v>6.5031670965254296E-4</c:v>
                </c:pt>
                <c:pt idx="76">
                  <c:v>6.4049579668790102E-4</c:v>
                </c:pt>
                <c:pt idx="77">
                  <c:v>6.2371388776227799E-4</c:v>
                </c:pt>
                <c:pt idx="78">
                  <c:v>5.9844308998435703E-4</c:v>
                </c:pt>
                <c:pt idx="79">
                  <c:v>5.6372239487245603E-4</c:v>
                </c:pt>
                <c:pt idx="80">
                  <c:v>5.1937153330072696E-4</c:v>
                </c:pt>
                <c:pt idx="81">
                  <c:v>4.6608151751570398E-4</c:v>
                </c:pt>
                <c:pt idx="82">
                  <c:v>4.0536327287554698E-4</c:v>
                </c:pt>
                <c:pt idx="83">
                  <c:v>3.3937272382900103E-4</c:v>
                </c:pt>
                <c:pt idx="84">
                  <c:v>2.7065613539889401E-4</c:v>
                </c:pt>
                <c:pt idx="85">
                  <c:v>2.0186923211440401E-4</c:v>
                </c:pt>
                <c:pt idx="86">
                  <c:v>1.3551895972341299E-4</c:v>
                </c:pt>
                <c:pt idx="87">
                  <c:v>7.37616792321205E-5</c:v>
                </c:pt>
                <c:pt idx="88">
                  <c:v>1.8275037291459699E-5</c:v>
                </c:pt>
                <c:pt idx="89">
                  <c:v>2.7481623322918701E-17</c:v>
                </c:pt>
                <c:pt idx="90">
                  <c:v>3.8004083693836101E-29</c:v>
                </c:pt>
                <c:pt idx="91">
                  <c:v>1.25884593766174E-37</c:v>
                </c:pt>
                <c:pt idx="92">
                  <c:v>1.9324144043778101E-39</c:v>
                </c:pt>
                <c:pt idx="93">
                  <c:v>1.4592239389446101E-39</c:v>
                </c:pt>
                <c:pt idx="94">
                  <c:v>7.8293347798756098E-40</c:v>
                </c:pt>
                <c:pt idx="95">
                  <c:v>1.14724305274272E-41</c:v>
                </c:pt>
                <c:pt idx="96">
                  <c:v>5.5893731976370403E-40</c:v>
                </c:pt>
                <c:pt idx="97">
                  <c:v>1.07030630198728E-38</c:v>
                </c:pt>
                <c:pt idx="98">
                  <c:v>6.8605241053285704E-25</c:v>
                </c:pt>
                <c:pt idx="99">
                  <c:v>1.5088481214617401E-40</c:v>
                </c:pt>
                <c:pt idx="100">
                  <c:v>5.4632216864435104E-26</c:v>
                </c:pt>
                <c:pt idx="101">
                  <c:v>1.2280574766086499E-38</c:v>
                </c:pt>
                <c:pt idx="102">
                  <c:v>2.00752076277498E-28</c:v>
                </c:pt>
                <c:pt idx="103">
                  <c:v>4.1952239237235597E-27</c:v>
                </c:pt>
                <c:pt idx="104">
                  <c:v>7.0109642316199496E-16</c:v>
                </c:pt>
                <c:pt idx="105">
                  <c:v>4.2645851712238803E-30</c:v>
                </c:pt>
                <c:pt idx="106">
                  <c:v>1.7909515053467201E-28</c:v>
                </c:pt>
                <c:pt idx="107">
                  <c:v>4.7300873579016103E-15</c:v>
                </c:pt>
                <c:pt idx="108">
                  <c:v>5.3756929056835201E-14</c:v>
                </c:pt>
                <c:pt idx="109">
                  <c:v>1.47521518556459E-6</c:v>
                </c:pt>
                <c:pt idx="110">
                  <c:v>1.22671253848238E-5</c:v>
                </c:pt>
                <c:pt idx="111">
                  <c:v>2.2279806216829399E-5</c:v>
                </c:pt>
                <c:pt idx="112">
                  <c:v>3.1523777579422999E-5</c:v>
                </c:pt>
                <c:pt idx="113">
                  <c:v>4.0021623135544299E-5</c:v>
                </c:pt>
                <c:pt idx="114">
                  <c:v>4.7805056965444203E-5</c:v>
                </c:pt>
                <c:pt idx="115">
                  <c:v>5.4911186452955001E-5</c:v>
                </c:pt>
                <c:pt idx="116">
                  <c:v>6.1380742408800802E-5</c:v>
                </c:pt>
                <c:pt idx="117">
                  <c:v>6.7256267357151901E-5</c:v>
                </c:pt>
                <c:pt idx="118">
                  <c:v>7.2580602136440494E-5</c:v>
                </c:pt>
                <c:pt idx="119">
                  <c:v>7.73966385168023E-5</c:v>
                </c:pt>
                <c:pt idx="120">
                  <c:v>8.1745572970248705E-5</c:v>
                </c:pt>
              </c:numCache>
            </c:numRef>
          </c:yVal>
          <c:smooth val="0"/>
          <c:extLst>
            <c:ext xmlns:c16="http://schemas.microsoft.com/office/drawing/2014/chart" uri="{C3380CC4-5D6E-409C-BE32-E72D297353CC}">
              <c16:uniqueId val="{00000005-A28F-400A-97CA-54C850E63D1D}"/>
            </c:ext>
          </c:extLst>
        </c:ser>
        <c:ser>
          <c:idx val="7"/>
          <c:order val="7"/>
          <c:tx>
            <c:strRef>
              <c:f>'Template mmp'!$AF$1</c:f>
              <c:strCache>
                <c:ptCount val="1"/>
                <c:pt idx="0">
                  <c:v>Cycle 6</c:v>
                </c:pt>
              </c:strCache>
            </c:strRef>
          </c:tx>
          <c:spPr>
            <a:ln w="28575">
              <a:noFill/>
            </a:ln>
          </c:spPr>
          <c:marker>
            <c:symbol val="circle"/>
            <c:size val="7"/>
            <c:spPr>
              <a:solidFill>
                <a:schemeClr val="accent5"/>
              </a:solidFill>
              <a:ln>
                <a:solidFill>
                  <a:schemeClr val="accent5"/>
                </a:solidFill>
              </a:ln>
            </c:spPr>
          </c:marker>
          <c:xVal>
            <c:numRef>
              <c:f>'Template mmp'!$AF$3:$AF$123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'Template mmp'!$AG$3:$AG$123</c:f>
              <c:numCache>
                <c:formatCode>0.00E+00</c:formatCode>
                <c:ptCount val="121"/>
                <c:pt idx="0">
                  <c:v>2.3673045745908801E-7</c:v>
                </c:pt>
                <c:pt idx="1">
                  <c:v>4.3496535795384198E-7</c:v>
                </c:pt>
                <c:pt idx="2">
                  <c:v>1.1524033425303E-6</c:v>
                </c:pt>
                <c:pt idx="3">
                  <c:v>3.0755345505895E-6</c:v>
                </c:pt>
                <c:pt idx="4">
                  <c:v>7.3975329542008601E-6</c:v>
                </c:pt>
                <c:pt idx="5">
                  <c:v>1.61734442372107E-5</c:v>
                </c:pt>
                <c:pt idx="6">
                  <c:v>3.24769171129446E-5</c:v>
                </c:pt>
                <c:pt idx="7">
                  <c:v>6.0453436162788401E-5</c:v>
                </c:pt>
                <c:pt idx="8">
                  <c:v>1.05176899523939E-4</c:v>
                </c:pt>
                <c:pt idx="9">
                  <c:v>1.7229031072929499E-4</c:v>
                </c:pt>
                <c:pt idx="10">
                  <c:v>2.6747278752736698E-4</c:v>
                </c:pt>
                <c:pt idx="11">
                  <c:v>3.95820912672206E-4</c:v>
                </c:pt>
                <c:pt idx="12">
                  <c:v>5.6125049013644403E-4</c:v>
                </c:pt>
                <c:pt idx="13">
                  <c:v>7.6601252658292597E-4</c:v>
                </c:pt>
                <c:pt idx="14" formatCode="General">
                  <c:v>1.01038510911166E-3</c:v>
                </c:pt>
                <c:pt idx="15" formatCode="General">
                  <c:v>1.2925618793815301E-3</c:v>
                </c:pt>
                <c:pt idx="16" formatCode="General">
                  <c:v>1.6087224939838E-3</c:v>
                </c:pt>
                <c:pt idx="17" formatCode="General">
                  <c:v>1.9532509613782098E-3</c:v>
                </c:pt>
                <c:pt idx="18" formatCode="General">
                  <c:v>2.31905747205019E-3</c:v>
                </c:pt>
                <c:pt idx="19" formatCode="General">
                  <c:v>2.69796373322606E-3</c:v>
                </c:pt>
                <c:pt idx="20" formatCode="General">
                  <c:v>3.0811217147856899E-3</c:v>
                </c:pt>
                <c:pt idx="21" formatCode="General">
                  <c:v>3.4594398457556898E-3</c:v>
                </c:pt>
                <c:pt idx="22" formatCode="General">
                  <c:v>3.8239979185163901E-3</c:v>
                </c:pt>
                <c:pt idx="23" formatCode="General">
                  <c:v>4.1664312593638897E-3</c:v>
                </c:pt>
                <c:pt idx="24" formatCode="General">
                  <c:v>4.4792662374675196E-3</c:v>
                </c:pt>
                <c:pt idx="25" formatCode="General">
                  <c:v>4.7561842948198301E-3</c:v>
                </c:pt>
                <c:pt idx="26" formatCode="General">
                  <c:v>4.9922042526304696E-3</c:v>
                </c:pt>
                <c:pt idx="27" formatCode="General">
                  <c:v>5.1837735809385698E-3</c:v>
                </c:pt>
                <c:pt idx="28" formatCode="General">
                  <c:v>5.3287702612578799E-3</c:v>
                </c:pt>
                <c:pt idx="29" formatCode="General">
                  <c:v>5.4264222271740402E-3</c:v>
                </c:pt>
                <c:pt idx="30" formatCode="General">
                  <c:v>5.47717604786157E-3</c:v>
                </c:pt>
                <c:pt idx="31" formatCode="General">
                  <c:v>5.4825269617140198E-3</c:v>
                </c:pt>
                <c:pt idx="32" formatCode="General">
                  <c:v>5.4448600858449901E-3</c:v>
                </c:pt>
                <c:pt idx="33" formatCode="General">
                  <c:v>5.3673302754759702E-3</c:v>
                </c:pt>
                <c:pt idx="34" formatCode="General">
                  <c:v>5.2538276650011496E-3</c:v>
                </c:pt>
                <c:pt idx="35" formatCode="General">
                  <c:v>5.1090302877128098E-3</c:v>
                </c:pt>
                <c:pt idx="36" formatCode="General">
                  <c:v>4.9385242164134901E-3</c:v>
                </c:pt>
                <c:pt idx="37" formatCode="General">
                  <c:v>4.7489157877862401E-3</c:v>
                </c:pt>
                <c:pt idx="38" formatCode="General">
                  <c:v>4.5478339307010096E-3</c:v>
                </c:pt>
                <c:pt idx="39" formatCode="General">
                  <c:v>4.3437313288450198E-3</c:v>
                </c:pt>
                <c:pt idx="40" formatCode="General">
                  <c:v>4.1454238817095696E-3</c:v>
                </c:pt>
                <c:pt idx="41" formatCode="General">
                  <c:v>3.9613940753042698E-3</c:v>
                </c:pt>
                <c:pt idx="42" formatCode="General">
                  <c:v>3.7989371921867102E-3</c:v>
                </c:pt>
                <c:pt idx="43" formatCode="General">
                  <c:v>3.6632989067584198E-3</c:v>
                </c:pt>
                <c:pt idx="44" formatCode="General">
                  <c:v>3.5569556057453099E-3</c:v>
                </c:pt>
                <c:pt idx="45" formatCode="General">
                  <c:v>3.4791762009263E-3</c:v>
                </c:pt>
                <c:pt idx="46" formatCode="General">
                  <c:v>3.4259636886417801E-3</c:v>
                </c:pt>
                <c:pt idx="47" formatCode="General">
                  <c:v>3.3904127776622698E-3</c:v>
                </c:pt>
                <c:pt idx="48" formatCode="General">
                  <c:v>3.3634575083851801E-3</c:v>
                </c:pt>
                <c:pt idx="49" formatCode="General">
                  <c:v>3.33491759374737E-3</c:v>
                </c:pt>
                <c:pt idx="50" formatCode="General">
                  <c:v>3.29468725249171E-3</c:v>
                </c:pt>
                <c:pt idx="51" formatCode="General">
                  <c:v>3.2338800374418402E-3</c:v>
                </c:pt>
                <c:pt idx="52" formatCode="General">
                  <c:v>3.1457468867301902E-3</c:v>
                </c:pt>
                <c:pt idx="53" formatCode="General">
                  <c:v>3.0262400396168202E-3</c:v>
                </c:pt>
                <c:pt idx="54" formatCode="General">
                  <c:v>2.8741783462464801E-3</c:v>
                </c:pt>
                <c:pt idx="55" formatCode="General">
                  <c:v>2.6910677552223201E-3</c:v>
                </c:pt>
                <c:pt idx="56" formatCode="General">
                  <c:v>2.4806833826005398E-3</c:v>
                </c:pt>
                <c:pt idx="57" formatCode="General">
                  <c:v>2.2485428489744598E-3</c:v>
                </c:pt>
                <c:pt idx="58" formatCode="General">
                  <c:v>2.00137891806662E-3</c:v>
                </c:pt>
                <c:pt idx="59" formatCode="General">
                  <c:v>1.7466691788285899E-3</c:v>
                </c:pt>
                <c:pt idx="60" formatCode="General">
                  <c:v>1.4922494301572401E-3</c:v>
                </c:pt>
                <c:pt idx="61" formatCode="General">
                  <c:v>1.2459952849894699E-3</c:v>
                </c:pt>
                <c:pt idx="62" formatCode="General">
                  <c:v>1.0155403288081199E-3</c:v>
                </c:pt>
                <c:pt idx="63">
                  <c:v>8.0799177521839705E-4</c:v>
                </c:pt>
                <c:pt idx="64">
                  <c:v>6.2962179072201198E-4</c:v>
                </c:pt>
                <c:pt idx="65">
                  <c:v>4.8553265514783502E-4</c:v>
                </c:pt>
                <c:pt idx="66">
                  <c:v>3.7932253326289302E-4</c:v>
                </c:pt>
                <c:pt idx="67">
                  <c:v>3.1279429094865902E-4</c:v>
                </c:pt>
                <c:pt idx="68">
                  <c:v>2.8575380565598602E-4</c:v>
                </c:pt>
                <c:pt idx="69">
                  <c:v>2.9592652572318901E-4</c:v>
                </c:pt>
                <c:pt idx="70">
                  <c:v>3.3900220296345602E-4</c:v>
                </c:pt>
                <c:pt idx="71">
                  <c:v>4.0879630250856199E-4</c:v>
                </c:pt>
                <c:pt idx="72">
                  <c:v>4.9751560436561704E-4</c:v>
                </c:pt>
                <c:pt idx="73">
                  <c:v>5.9612788027152397E-4</c:v>
                </c:pt>
                <c:pt idx="74">
                  <c:v>6.9485459243878701E-4</c:v>
                </c:pt>
                <c:pt idx="75">
                  <c:v>7.8380189370363897E-4</c:v>
                </c:pt>
                <c:pt idx="76">
                  <c:v>8.5371872410178098E-4</c:v>
                </c:pt>
                <c:pt idx="77">
                  <c:v>8.9681503595784296E-4</c:v>
                </c:pt>
                <c:pt idx="78">
                  <c:v>9.0751919196918596E-4</c:v>
                </c:pt>
                <c:pt idx="79">
                  <c:v>8.8303600205108502E-4</c:v>
                </c:pt>
                <c:pt idx="80">
                  <c:v>8.23583570308983E-4</c:v>
                </c:pt>
                <c:pt idx="81">
                  <c:v>7.3225784581154498E-4</c:v>
                </c:pt>
                <c:pt idx="82">
                  <c:v>6.1454996466636604E-4</c:v>
                </c:pt>
                <c:pt idx="83">
                  <c:v>4.7761391033418401E-4</c:v>
                </c:pt>
                <c:pt idx="84">
                  <c:v>3.2941994140855898E-4</c:v>
                </c:pt>
                <c:pt idx="85">
                  <c:v>1.7793291772249999E-4</c:v>
                </c:pt>
                <c:pt idx="86">
                  <c:v>3.0421451810980199E-5</c:v>
                </c:pt>
                <c:pt idx="87">
                  <c:v>1.25290095695281E-41</c:v>
                </c:pt>
                <c:pt idx="88">
                  <c:v>3.56798614986384E-41</c:v>
                </c:pt>
                <c:pt idx="89">
                  <c:v>3.3017254286574899E-40</c:v>
                </c:pt>
                <c:pt idx="90">
                  <c:v>1.5631484369543299E-41</c:v>
                </c:pt>
                <c:pt idx="91">
                  <c:v>4.5275953382334801E-42</c:v>
                </c:pt>
                <c:pt idx="92">
                  <c:v>3.4449521446961298E-41</c:v>
                </c:pt>
                <c:pt idx="93">
                  <c:v>2.9831402227932399E-40</c:v>
                </c:pt>
                <c:pt idx="94">
                  <c:v>6.3137604257851104E-40</c:v>
                </c:pt>
                <c:pt idx="95">
                  <c:v>2.2321143108383501E-40</c:v>
                </c:pt>
                <c:pt idx="96">
                  <c:v>4.12313856247541E-39</c:v>
                </c:pt>
                <c:pt idx="97">
                  <c:v>1.1723262952541399E-40</c:v>
                </c:pt>
                <c:pt idx="98">
                  <c:v>2.82350430173736E-40</c:v>
                </c:pt>
                <c:pt idx="99">
                  <c:v>9.3543678986003102E-41</c:v>
                </c:pt>
                <c:pt idx="100">
                  <c:v>9.4247411074787005E-40</c:v>
                </c:pt>
                <c:pt idx="101">
                  <c:v>3.0886425828737902E-39</c:v>
                </c:pt>
                <c:pt idx="102">
                  <c:v>2.3891998686891699E-40</c:v>
                </c:pt>
                <c:pt idx="103">
                  <c:v>1.16658097155041E-41</c:v>
                </c:pt>
                <c:pt idx="104">
                  <c:v>1.0924242568183401E-40</c:v>
                </c:pt>
                <c:pt idx="105">
                  <c:v>6.1135849401563103E-40</c:v>
                </c:pt>
                <c:pt idx="106">
                  <c:v>1.6476467343531199E-41</c:v>
                </c:pt>
                <c:pt idx="107">
                  <c:v>8.4085194611503497E-40</c:v>
                </c:pt>
                <c:pt idx="108">
                  <c:v>3.7360803084503898E-39</c:v>
                </c:pt>
                <c:pt idx="109">
                  <c:v>3.89728848638325E-39</c:v>
                </c:pt>
                <c:pt idx="110">
                  <c:v>4.8944090333443899E-39</c:v>
                </c:pt>
                <c:pt idx="111">
                  <c:v>2.2159765632969099E-33</c:v>
                </c:pt>
                <c:pt idx="112">
                  <c:v>6.3359839050988205E-32</c:v>
                </c:pt>
                <c:pt idx="113">
                  <c:v>1.58466290728299E-15</c:v>
                </c:pt>
                <c:pt idx="114">
                  <c:v>1.4661360182799301E-5</c:v>
                </c:pt>
                <c:pt idx="115">
                  <c:v>3.3419008104829097E-5</c:v>
                </c:pt>
                <c:pt idx="116">
                  <c:v>5.0469825509935597E-5</c:v>
                </c:pt>
                <c:pt idx="117">
                  <c:v>6.5934211306739599E-5</c:v>
                </c:pt>
                <c:pt idx="118">
                  <c:v>7.9931603977456594E-5</c:v>
                </c:pt>
                <c:pt idx="119">
                  <c:v>9.2579110059887103E-5</c:v>
                </c:pt>
                <c:pt idx="120">
                  <c:v>1.03989339550025E-4</c:v>
                </c:pt>
              </c:numCache>
            </c:numRef>
          </c:yVal>
          <c:smooth val="0"/>
          <c:extLst>
            <c:ext xmlns:c16="http://schemas.microsoft.com/office/drawing/2014/chart" uri="{C3380CC4-5D6E-409C-BE32-E72D297353CC}">
              <c16:uniqueId val="{00000006-A28F-400A-97CA-54C850E63D1D}"/>
            </c:ext>
          </c:extLst>
        </c:ser>
        <c:dLbls>
          <c:showLegendKey val="0"/>
          <c:showVal val="0"/>
          <c:showCatName val="0"/>
          <c:showSerName val="0"/>
          <c:showPercent val="0"/>
          <c:showBubbleSize val="0"/>
        </c:dLbls>
        <c:axId val="903803800"/>
        <c:axId val="903804192"/>
        <c:extLst>
          <c:ext xmlns:c15="http://schemas.microsoft.com/office/drawing/2012/chart" uri="{02D57815-91ED-43cb-92C2-25804820EDAC}">
            <c15:filteredScatterSeries>
              <c15:ser>
                <c:idx val="0"/>
                <c:order val="0"/>
                <c:tx>
                  <c:strRef>
                    <c:extLst>
                      <c:ext uri="{02D57815-91ED-43cb-92C2-25804820EDAC}">
                        <c15:formulaRef>
                          <c15:sqref>'Template mmp'!$A$1</c15:sqref>
                        </c15:formulaRef>
                      </c:ext>
                    </c:extLst>
                    <c:strCache>
                      <c:ptCount val="1"/>
                      <c:pt idx="0">
                        <c:v>Native</c:v>
                      </c:pt>
                    </c:strCache>
                  </c:strRef>
                </c:tx>
                <c:spPr>
                  <a:ln w="28575">
                    <a:noFill/>
                  </a:ln>
                </c:spPr>
                <c:marker>
                  <c:symbol val="triangle"/>
                  <c:size val="7"/>
                  <c:spPr>
                    <a:solidFill>
                      <a:srgbClr val="92D050"/>
                    </a:solidFill>
                    <a:ln>
                      <a:solidFill>
                        <a:srgbClr val="92D050"/>
                      </a:solidFill>
                    </a:ln>
                  </c:spPr>
                </c:marker>
                <c:xVal>
                  <c:numRef>
                    <c:extLst>
                      <c:ext uri="{02D57815-91ED-43cb-92C2-25804820EDAC}">
                        <c15:formulaRef>
                          <c15:sqref>'Template mmp'!$A$3:$A$123</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c:ext uri="{02D57815-91ED-43cb-92C2-25804820EDAC}">
                        <c15:formulaRef>
                          <c15:sqref>'Template mmp'!$B$3:$B$123</c15:sqref>
                        </c15:formulaRef>
                      </c:ext>
                    </c:extLst>
                    <c:numCache>
                      <c:formatCode>0.00E+00</c:formatCode>
                      <c:ptCount val="121"/>
                      <c:pt idx="0">
                        <c:v>2.4548117494305098E-7</c:v>
                      </c:pt>
                      <c:pt idx="1">
                        <c:v>8.1036165511250104E-7</c:v>
                      </c:pt>
                      <c:pt idx="2">
                        <c:v>2.4436096737190302E-6</c:v>
                      </c:pt>
                      <c:pt idx="3">
                        <c:v>6.5415115386713296E-6</c:v>
                      </c:pt>
                      <c:pt idx="4">
                        <c:v>1.5731959138065499E-5</c:v>
                      </c:pt>
                      <c:pt idx="5">
                        <c:v>3.4385415347060101E-5</c:v>
                      </c:pt>
                      <c:pt idx="6">
                        <c:v>6.9010551669634797E-5</c:v>
                      </c:pt>
                      <c:pt idx="7">
                        <c:v>1.2834061635658099E-4</c:v>
                      </c:pt>
                      <c:pt idx="8">
                        <c:v>2.2295904636848699E-4</c:v>
                      </c:pt>
                      <c:pt idx="9">
                        <c:v>3.6441892734728699E-4</c:v>
                      </c:pt>
                      <c:pt idx="10">
                        <c:v>5.6394649436697299E-4</c:v>
                      </c:pt>
                      <c:pt idx="11">
                        <c:v>8.3093758439645095E-4</c:v>
                      </c:pt>
                      <c:pt idx="12" formatCode="General">
                        <c:v>1.17151788435876E-3</c:v>
                      </c:pt>
                      <c:pt idx="13" formatCode="General">
                        <c:v>1.5874287346377899E-3</c:v>
                      </c:pt>
                      <c:pt idx="14" formatCode="General">
                        <c:v>2.0754279103130102E-3</c:v>
                      </c:pt>
                      <c:pt idx="15" formatCode="General">
                        <c:v>2.6272921822965102E-3</c:v>
                      </c:pt>
                      <c:pt idx="16" formatCode="General">
                        <c:v>3.2303954940289198E-3</c:v>
                      </c:pt>
                      <c:pt idx="17" formatCode="General">
                        <c:v>3.8687486667186E-3</c:v>
                      </c:pt>
                      <c:pt idx="18" formatCode="General">
                        <c:v>4.5243217609822698E-3</c:v>
                      </c:pt>
                      <c:pt idx="19" formatCode="General">
                        <c:v>5.17845479771494E-3</c:v>
                      </c:pt>
                      <c:pt idx="20" formatCode="General">
                        <c:v>5.81316230818629E-3</c:v>
                      </c:pt>
                      <c:pt idx="21" formatCode="General">
                        <c:v>6.4121992327272797E-3</c:v>
                      </c:pt>
                      <c:pt idx="22" formatCode="General">
                        <c:v>6.9618122652172999E-3</c:v>
                      </c:pt>
                      <c:pt idx="23" formatCode="General">
                        <c:v>7.4511724524199902E-3</c:v>
                      </c:pt>
                      <c:pt idx="24" formatCode="General">
                        <c:v>7.8725498169660499E-3</c:v>
                      </c:pt>
                      <c:pt idx="25" formatCode="General">
                        <c:v>8.2213142886757799E-3</c:v>
                      </c:pt>
                      <c:pt idx="26" formatCode="General">
                        <c:v>8.4958421066403302E-3</c:v>
                      </c:pt>
                      <c:pt idx="27" formatCode="General">
                        <c:v>8.6973728612065298E-3</c:v>
                      </c:pt>
                      <c:pt idx="28" formatCode="General">
                        <c:v>8.8298432528972608E-3</c:v>
                      </c:pt>
                      <c:pt idx="29" formatCode="General">
                        <c:v>8.8996449485421094E-3</c:v>
                      </c:pt>
                      <c:pt idx="30" formatCode="General">
                        <c:v>8.9152939617633802E-3</c:v>
                      </c:pt>
                      <c:pt idx="31" formatCode="General">
                        <c:v>8.8869687169790199E-3</c:v>
                      </c:pt>
                      <c:pt idx="32" formatCode="General">
                        <c:v>8.8259326294064504E-3</c:v>
                      </c:pt>
                      <c:pt idx="33" formatCode="General">
                        <c:v>8.7438821792602504E-3</c:v>
                      </c:pt>
                      <c:pt idx="34" formatCode="General">
                        <c:v>8.6523145437240601E-3</c:v>
                      </c:pt>
                      <c:pt idx="35" formatCode="General">
                        <c:v>8.5619613528251596E-3</c:v>
                      </c:pt>
                      <c:pt idx="36" formatCode="General">
                        <c:v>8.4823369979858398E-3</c:v>
                      </c:pt>
                      <c:pt idx="37" formatCode="General">
                        <c:v>8.42136144638061E-3</c:v>
                      </c:pt>
                      <c:pt idx="38" formatCode="General">
                        <c:v>8.3850119262933696E-3</c:v>
                      </c:pt>
                      <c:pt idx="39" formatCode="General">
                        <c:v>8.3769559860229492E-3</c:v>
                      </c:pt>
                      <c:pt idx="40" formatCode="General">
                        <c:v>8.3981836214661598E-3</c:v>
                      </c:pt>
                      <c:pt idx="41" formatCode="General">
                        <c:v>8.4467018023133209E-3</c:v>
                      </c:pt>
                      <c:pt idx="42" formatCode="General">
                        <c:v>8.5173901170492103E-3</c:v>
                      </c:pt>
                      <c:pt idx="43" formatCode="General">
                        <c:v>8.60208552330732E-3</c:v>
                      </c:pt>
                      <c:pt idx="44" formatCode="General">
                        <c:v>8.6899381130933692E-3</c:v>
                      </c:pt>
                      <c:pt idx="45" formatCode="General">
                        <c:v>8.7680248543620092E-3</c:v>
                      </c:pt>
                      <c:pt idx="46" formatCode="General">
                        <c:v>8.8222241029143299E-3</c:v>
                      </c:pt>
                      <c:pt idx="47" formatCode="General">
                        <c:v>8.8383285328745807E-3</c:v>
                      </c:pt>
                      <c:pt idx="48" formatCode="General">
                        <c:v>8.8033601641654899E-3</c:v>
                      </c:pt>
                      <c:pt idx="49" formatCode="General">
                        <c:v>8.7069096043705906E-3</c:v>
                      </c:pt>
                      <c:pt idx="50" formatCode="General">
                        <c:v>8.5422843694686803E-3</c:v>
                      </c:pt>
                      <c:pt idx="51" formatCode="General">
                        <c:v>8.3071189001202497E-3</c:v>
                      </c:pt>
                      <c:pt idx="52" formatCode="General">
                        <c:v>8.0032972618937492E-3</c:v>
                      </c:pt>
                      <c:pt idx="53" formatCode="General">
                        <c:v>7.6361987739801398E-3</c:v>
                      </c:pt>
                      <c:pt idx="54" formatCode="General">
                        <c:v>7.2135645896196296E-3</c:v>
                      </c:pt>
                      <c:pt idx="55" formatCode="General">
                        <c:v>6.7444080486893602E-3</c:v>
                      </c:pt>
                      <c:pt idx="56" formatCode="General">
                        <c:v>6.2383143231272697E-3</c:v>
                      </c:pt>
                      <c:pt idx="57" formatCode="General">
                        <c:v>5.7052397169172703E-3</c:v>
                      </c:pt>
                      <c:pt idx="58" formatCode="General">
                        <c:v>5.15566812828183E-3</c:v>
                      </c:pt>
                      <c:pt idx="59" formatCode="General">
                        <c:v>4.6008005738258301E-3</c:v>
                      </c:pt>
                      <c:pt idx="60" formatCode="General">
                        <c:v>4.0524774231016601E-3</c:v>
                      </c:pt>
                      <c:pt idx="61" formatCode="General">
                        <c:v>3.52265778928995E-3</c:v>
                      </c:pt>
                      <c:pt idx="62" formatCode="General">
                        <c:v>3.0225191731005898E-3</c:v>
                      </c:pt>
                      <c:pt idx="63" formatCode="General">
                        <c:v>2.56140646524727E-3</c:v>
                      </c:pt>
                      <c:pt idx="64" formatCode="General">
                        <c:v>2.1459416020661501E-3</c:v>
                      </c:pt>
                      <c:pt idx="65" formatCode="General">
                        <c:v>1.7795787425711699E-3</c:v>
                      </c:pt>
                      <c:pt idx="66" formatCode="General">
                        <c:v>1.4627299970015801E-3</c:v>
                      </c:pt>
                      <c:pt idx="67" formatCode="General">
                        <c:v>1.19341863319277E-3</c:v>
                      </c:pt>
                      <c:pt idx="68">
                        <c:v>9.6824805950745897E-4</c:v>
                      </c:pt>
                      <c:pt idx="69">
                        <c:v>7.83391995355486E-4</c:v>
                      </c:pt>
                      <c:pt idx="70">
                        <c:v>6.3533766660839298E-4</c:v>
                      </c:pt>
                      <c:pt idx="71">
                        <c:v>5.2121700718998898E-4</c:v>
                      </c:pt>
                      <c:pt idx="72">
                        <c:v>4.38714661868289E-4</c:v>
                      </c:pt>
                      <c:pt idx="73">
                        <c:v>3.8567552110180199E-4</c:v>
                      </c:pt>
                      <c:pt idx="74">
                        <c:v>3.5960532841272598E-4</c:v>
                      </c:pt>
                      <c:pt idx="75">
                        <c:v>3.5725685302168098E-4</c:v>
                      </c:pt>
                      <c:pt idx="76">
                        <c:v>3.7442756001837497E-4</c:v>
                      </c:pt>
                      <c:pt idx="77">
                        <c:v>4.0601965156383802E-4</c:v>
                      </c:pt>
                      <c:pt idx="78">
                        <c:v>4.46328747784718E-4</c:v>
                      </c:pt>
                      <c:pt idx="79">
                        <c:v>4.8947060713544401E-4</c:v>
                      </c:pt>
                      <c:pt idx="80">
                        <c:v>5.2986270748078801E-4</c:v>
                      </c:pt>
                      <c:pt idx="81">
                        <c:v>5.6264759041368896E-4</c:v>
                      </c:pt>
                      <c:pt idx="82">
                        <c:v>5.8400770649313905E-4</c:v>
                      </c:pt>
                      <c:pt idx="83">
                        <c:v>5.9133622562512701E-4</c:v>
                      </c:pt>
                      <c:pt idx="84">
                        <c:v>5.8325647842138995E-4</c:v>
                      </c:pt>
                      <c:pt idx="85">
                        <c:v>5.5952731054276195E-4</c:v>
                      </c:pt>
                      <c:pt idx="86">
                        <c:v>5.2086159121245102E-4</c:v>
                      </c:pt>
                      <c:pt idx="87">
                        <c:v>4.6869466314092203E-4</c:v>
                      </c:pt>
                      <c:pt idx="88">
                        <c:v>4.0495218127034599E-4</c:v>
                      </c:pt>
                      <c:pt idx="89">
                        <c:v>3.3182854531332802E-4</c:v>
                      </c:pt>
                      <c:pt idx="90">
                        <c:v>2.51598277827724E-4</c:v>
                      </c:pt>
                      <c:pt idx="91">
                        <c:v>1.66472353157587E-4</c:v>
                      </c:pt>
                      <c:pt idx="92">
                        <c:v>7.8493212640751099E-5</c:v>
                      </c:pt>
                      <c:pt idx="93">
                        <c:v>4.9714576124413103E-14</c:v>
                      </c:pt>
                      <c:pt idx="94">
                        <c:v>9.2101010825869401E-18</c:v>
                      </c:pt>
                      <c:pt idx="95">
                        <c:v>9.7422408333783194E-21</c:v>
                      </c:pt>
                      <c:pt idx="96">
                        <c:v>2.0034467916811999E-20</c:v>
                      </c:pt>
                      <c:pt idx="97">
                        <c:v>1.3403297996262501E-24</c:v>
                      </c:pt>
                      <c:pt idx="98">
                        <c:v>5.1762352446820697E-29</c:v>
                      </c:pt>
                      <c:pt idx="99">
                        <c:v>1.2788675873443301E-29</c:v>
                      </c:pt>
                      <c:pt idx="100">
                        <c:v>2.7622842204070699E-25</c:v>
                      </c:pt>
                      <c:pt idx="101">
                        <c:v>2.96416581470808E-34</c:v>
                      </c:pt>
                      <c:pt idx="102">
                        <c:v>3.5703320235875599E-28</c:v>
                      </c:pt>
                      <c:pt idx="103">
                        <c:v>2.7876170480659998E-40</c:v>
                      </c:pt>
                      <c:pt idx="104">
                        <c:v>2.81097669346629E-40</c:v>
                      </c:pt>
                      <c:pt idx="105">
                        <c:v>2.5671885957323099E-39</c:v>
                      </c:pt>
                      <c:pt idx="106">
                        <c:v>4.6463721583091798E-35</c:v>
                      </c:pt>
                      <c:pt idx="107">
                        <c:v>4.4500236591438498E-39</c:v>
                      </c:pt>
                      <c:pt idx="108">
                        <c:v>9.1268417708934104E-35</c:v>
                      </c:pt>
                      <c:pt idx="109">
                        <c:v>2.83869381657125E-38</c:v>
                      </c:pt>
                      <c:pt idx="110">
                        <c:v>6.9955341676330604E-40</c:v>
                      </c:pt>
                      <c:pt idx="111">
                        <c:v>2.1448890866279901E-39</c:v>
                      </c:pt>
                      <c:pt idx="112">
                        <c:v>1.96262331641203E-38</c:v>
                      </c:pt>
                      <c:pt idx="113">
                        <c:v>6.4168119148515501E-40</c:v>
                      </c:pt>
                      <c:pt idx="114">
                        <c:v>1.43315266891197E-37</c:v>
                      </c:pt>
                      <c:pt idx="115">
                        <c:v>1.47569802408075E-38</c:v>
                      </c:pt>
                      <c:pt idx="116">
                        <c:v>1.97496711468197E-35</c:v>
                      </c:pt>
                      <c:pt idx="117">
                        <c:v>4.8891303420292798E-42</c:v>
                      </c:pt>
                      <c:pt idx="118">
                        <c:v>2.0202730087678202E-34</c:v>
                      </c:pt>
                      <c:pt idx="119">
                        <c:v>5.6626615491001799E-33</c:v>
                      </c:pt>
                      <c:pt idx="120">
                        <c:v>8.9494091899276596E-16</c:v>
                      </c:pt>
                    </c:numCache>
                  </c:numRef>
                </c:yVal>
                <c:smooth val="0"/>
                <c:extLst>
                  <c:ext xmlns:c16="http://schemas.microsoft.com/office/drawing/2014/chart" uri="{C3380CC4-5D6E-409C-BE32-E72D297353CC}">
                    <c16:uniqueId val="{00000007-A28F-400A-97CA-54C850E63D1D}"/>
                  </c:ext>
                </c:extLst>
              </c15:ser>
            </c15:filteredScatterSeries>
          </c:ext>
        </c:extLst>
      </c:scatterChart>
      <c:valAx>
        <c:axId val="903803800"/>
        <c:scaling>
          <c:logBase val="10"/>
          <c:orientation val="minMax"/>
        </c:scaling>
        <c:delete val="0"/>
        <c:axPos val="b"/>
        <c:majorGridlines/>
        <c:minorGridlines/>
        <c:title>
          <c:tx>
            <c:rich>
              <a:bodyPr/>
              <a:lstStyle/>
              <a:p>
                <a:pPr>
                  <a:defRPr/>
                </a:pPr>
                <a:r>
                  <a:rPr lang="en-GB"/>
                  <a:t>T2 relaxation(ms)</a:t>
                </a:r>
              </a:p>
            </c:rich>
          </c:tx>
          <c:layout>
            <c:manualLayout>
              <c:xMode val="edge"/>
              <c:yMode val="edge"/>
              <c:x val="0.37966490947106185"/>
              <c:y val="0.90591900311526474"/>
            </c:manualLayout>
          </c:layout>
          <c:overlay val="0"/>
        </c:title>
        <c:numFmt formatCode="General" sourceLinked="1"/>
        <c:majorTickMark val="out"/>
        <c:minorTickMark val="none"/>
        <c:tickLblPos val="nextTo"/>
        <c:crossAx val="903804192"/>
        <c:crosses val="autoZero"/>
        <c:crossBetween val="midCat"/>
      </c:valAx>
      <c:valAx>
        <c:axId val="903804192"/>
        <c:scaling>
          <c:orientation val="minMax"/>
        </c:scaling>
        <c:delete val="0"/>
        <c:axPos val="l"/>
        <c:majorGridlines/>
        <c:title>
          <c:tx>
            <c:rich>
              <a:bodyPr rot="-5400000" vert="horz"/>
              <a:lstStyle/>
              <a:p>
                <a:pPr>
                  <a:defRPr/>
                </a:pPr>
                <a:r>
                  <a:rPr lang="en-GB"/>
                  <a:t>Incremental volume (ml)</a:t>
                </a:r>
              </a:p>
            </c:rich>
          </c:tx>
          <c:overlay val="0"/>
        </c:title>
        <c:numFmt formatCode="General" sourceLinked="0"/>
        <c:majorTickMark val="out"/>
        <c:minorTickMark val="none"/>
        <c:tickLblPos val="nextTo"/>
        <c:crossAx val="903803800"/>
        <c:crossesAt val="1.0000000000000002E-2"/>
        <c:crossBetween val="midCat"/>
      </c:valAx>
    </c:plotArea>
    <c:legend>
      <c:legendPos val="r"/>
      <c:layout>
        <c:manualLayout>
          <c:xMode val="edge"/>
          <c:yMode val="edge"/>
          <c:x val="0.83516912080905137"/>
          <c:y val="0.18946042959583323"/>
          <c:w val="0.12716609576345331"/>
          <c:h val="0.59615702242827118"/>
        </c:manualLayout>
      </c:layout>
      <c:overlay val="0"/>
    </c:legend>
    <c:plotVisOnly val="1"/>
    <c:dispBlanksAs val="gap"/>
    <c:showDLblsOverMax val="0"/>
  </c:chart>
  <c:spPr>
    <a:ln>
      <a:noFill/>
    </a:ln>
  </c:spPr>
  <c:txPr>
    <a:bodyPr/>
    <a:lstStyle/>
    <a:p>
      <a:pPr>
        <a:defRPr sz="1200" b="1">
          <a:solidFill>
            <a:schemeClr val="tx1"/>
          </a:solidFill>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154625798893781"/>
          <c:y val="4.9088788477178881E-2"/>
          <c:w val="0.68847350119370676"/>
          <c:h val="0.74415074294217309"/>
        </c:manualLayout>
      </c:layout>
      <c:scatterChart>
        <c:scatterStyle val="lineMarker"/>
        <c:varyColors val="0"/>
        <c:ser>
          <c:idx val="1"/>
          <c:order val="1"/>
          <c:tx>
            <c:strRef>
              <c:f>'Template mmp +1000'!$E$1</c:f>
              <c:strCache>
                <c:ptCount val="1"/>
                <c:pt idx="0">
                  <c:v>Base</c:v>
                </c:pt>
              </c:strCache>
            </c:strRef>
          </c:tx>
          <c:spPr>
            <a:ln w="28575">
              <a:noFill/>
            </a:ln>
          </c:spPr>
          <c:marker>
            <c:symbol val="triangle"/>
            <c:size val="7"/>
            <c:spPr>
              <a:solidFill>
                <a:srgbClr val="92D050"/>
              </a:solidFill>
              <a:ln>
                <a:solidFill>
                  <a:srgbClr val="92D050"/>
                </a:solidFill>
              </a:ln>
            </c:spPr>
          </c:marker>
          <c:xVal>
            <c:numRef>
              <c:f>'Template mmp +1000'!$A$3:$A$123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'Template mmp +1000'!$F$3:$F$123</c:f>
              <c:numCache>
                <c:formatCode>0.00E+00</c:formatCode>
                <c:ptCount val="121"/>
                <c:pt idx="0">
                  <c:v>2.3971671225808598E-7</c:v>
                </c:pt>
                <c:pt idx="1">
                  <c:v>8.2574047155503596E-7</c:v>
                </c:pt>
                <c:pt idx="2">
                  <c:v>2.4928247057687199E-6</c:v>
                </c:pt>
                <c:pt idx="3">
                  <c:v>6.6732368395605497E-6</c:v>
                </c:pt>
                <c:pt idx="4">
                  <c:v>1.6048463294282501E-5</c:v>
                </c:pt>
                <c:pt idx="5">
                  <c:v>3.5075747291557403E-5</c:v>
                </c:pt>
                <c:pt idx="6">
                  <c:v>7.0390560722444206E-5</c:v>
                </c:pt>
                <c:pt idx="7">
                  <c:v>1.3088932610116899E-4</c:v>
                </c:pt>
                <c:pt idx="8">
                  <c:v>2.27336218813434E-4</c:v>
                </c:pt>
                <c:pt idx="9">
                  <c:v>3.7144435918889902E-4</c:v>
                </c:pt>
                <c:pt idx="10">
                  <c:v>5.7452009059488697E-4</c:v>
                </c:pt>
                <c:pt idx="11">
                  <c:v>8.4588187746703603E-4</c:v>
                </c:pt>
                <c:pt idx="12">
                  <c:v>1.19133328553289E-3</c:v>
                </c:pt>
                <c:pt idx="13">
                  <c:v>1.6119655920192599E-3</c:v>
                </c:pt>
                <c:pt idx="14" formatCode="General">
                  <c:v>2.1035023964941502E-3</c:v>
                </c:pt>
                <c:pt idx="15" formatCode="General">
                  <c:v>2.6562977582216202E-3</c:v>
                </c:pt>
                <c:pt idx="16" formatCode="General">
                  <c:v>3.2559819519519802E-3</c:v>
                </c:pt>
                <c:pt idx="17" formatCode="General">
                  <c:v>3.88464843854308E-3</c:v>
                </c:pt>
                <c:pt idx="18" formatCode="General">
                  <c:v>4.5223911292850902E-3</c:v>
                </c:pt>
                <c:pt idx="19" formatCode="General">
                  <c:v>5.1489658653736097E-3</c:v>
                </c:pt>
                <c:pt idx="20" formatCode="General">
                  <c:v>5.7453620247542797E-3</c:v>
                </c:pt>
                <c:pt idx="21" formatCode="General">
                  <c:v>6.2951068393886003E-3</c:v>
                </c:pt>
                <c:pt idx="22" formatCode="General">
                  <c:v>6.78520929068326E-3</c:v>
                </c:pt>
                <c:pt idx="23" formatCode="General">
                  <c:v>7.2067114524543199E-3</c:v>
                </c:pt>
                <c:pt idx="24" formatCode="General">
                  <c:v>7.5548714958131296E-3</c:v>
                </c:pt>
                <c:pt idx="25" formatCode="General">
                  <c:v>7.8290291130542703E-3</c:v>
                </c:pt>
                <c:pt idx="26" formatCode="General">
                  <c:v>8.0322185531258496E-3</c:v>
                </c:pt>
                <c:pt idx="27" formatCode="General">
                  <c:v>8.1705898046493496E-3</c:v>
                </c:pt>
                <c:pt idx="28" formatCode="General">
                  <c:v>8.2526905462145805E-3</c:v>
                </c:pt>
                <c:pt idx="29" formatCode="General">
                  <c:v>8.2886489108204807E-3</c:v>
                </c:pt>
                <c:pt idx="30" formatCode="General">
                  <c:v>8.2893306389450992E-3</c:v>
                </c:pt>
                <c:pt idx="31" formatCode="General">
                  <c:v>8.2655111327767303E-3</c:v>
                </c:pt>
                <c:pt idx="32" formatCode="General">
                  <c:v>8.2271620631217905E-3</c:v>
                </c:pt>
                <c:pt idx="33" formatCode="General">
                  <c:v>8.1829344853758795E-3</c:v>
                </c:pt>
                <c:pt idx="34" formatCode="General">
                  <c:v>8.1398701295256597E-3</c:v>
                </c:pt>
                <c:pt idx="35" formatCode="General">
                  <c:v>8.1033436581492407E-3</c:v>
                </c:pt>
                <c:pt idx="36" formatCode="General">
                  <c:v>8.0771446228027292E-3</c:v>
                </c:pt>
                <c:pt idx="37" formatCode="General">
                  <c:v>8.0636125057935697E-3</c:v>
                </c:pt>
                <c:pt idx="38" formatCode="General">
                  <c:v>8.0637075006961805E-3</c:v>
                </c:pt>
                <c:pt idx="39" formatCode="General">
                  <c:v>8.0770058557391097E-3</c:v>
                </c:pt>
                <c:pt idx="40" formatCode="General">
                  <c:v>8.1016412004828401E-3</c:v>
                </c:pt>
                <c:pt idx="41" formatCode="General">
                  <c:v>8.1342589110135997E-3</c:v>
                </c:pt>
                <c:pt idx="42" formatCode="General">
                  <c:v>8.1700375303626008E-3</c:v>
                </c:pt>
                <c:pt idx="43" formatCode="General">
                  <c:v>8.2028089091181703E-3</c:v>
                </c:pt>
                <c:pt idx="44" formatCode="General">
                  <c:v>8.2252556458115508E-3</c:v>
                </c:pt>
                <c:pt idx="45" formatCode="General">
                  <c:v>8.2291644066572103E-3</c:v>
                </c:pt>
                <c:pt idx="46" formatCode="General">
                  <c:v>8.2057313993573102E-3</c:v>
                </c:pt>
                <c:pt idx="47" formatCode="General">
                  <c:v>8.1459581851959194E-3</c:v>
                </c:pt>
                <c:pt idx="48" formatCode="General">
                  <c:v>8.0411769449710794E-3</c:v>
                </c:pt>
                <c:pt idx="49" formatCode="General">
                  <c:v>7.8837238252162899E-3</c:v>
                </c:pt>
                <c:pt idx="50" formatCode="General">
                  <c:v>7.6676825992762999E-3</c:v>
                </c:pt>
                <c:pt idx="51" formatCode="General">
                  <c:v>7.3895938694477003E-3</c:v>
                </c:pt>
                <c:pt idx="52" formatCode="General">
                  <c:v>7.0489970967173498E-3</c:v>
                </c:pt>
                <c:pt idx="53" formatCode="General">
                  <c:v>6.6487393341958497E-3</c:v>
                </c:pt>
                <c:pt idx="54" formatCode="General">
                  <c:v>6.1950362287461697E-3</c:v>
                </c:pt>
                <c:pt idx="55" formatCode="General">
                  <c:v>5.6973057799041202E-3</c:v>
                </c:pt>
                <c:pt idx="56" formatCode="General">
                  <c:v>5.1677869632840096E-3</c:v>
                </c:pt>
                <c:pt idx="57" formatCode="General">
                  <c:v>4.6209390275180296E-3</c:v>
                </c:pt>
                <c:pt idx="58" formatCode="General">
                  <c:v>4.0726135484874196E-3</c:v>
                </c:pt>
                <c:pt idx="59" formatCode="General">
                  <c:v>3.5390213597565798E-3</c:v>
                </c:pt>
                <c:pt idx="60" formatCode="General">
                  <c:v>3.03557957522571E-3</c:v>
                </c:pt>
                <c:pt idx="61" formatCode="General">
                  <c:v>2.5757518596947102E-3</c:v>
                </c:pt>
                <c:pt idx="62" formatCode="General">
                  <c:v>2.1700283978134298E-3</c:v>
                </c:pt>
                <c:pt idx="63" formatCode="General">
                  <c:v>1.82516651693731E-3</c:v>
                </c:pt>
                <c:pt idx="64" formatCode="General">
                  <c:v>1.54378241859376E-3</c:v>
                </c:pt>
                <c:pt idx="65" formatCode="General">
                  <c:v>1.32432824466377E-3</c:v>
                </c:pt>
                <c:pt idx="66" formatCode="General">
                  <c:v>1.16145063657313E-3</c:v>
                </c:pt>
                <c:pt idx="67">
                  <c:v>1.04669330175966E-3</c:v>
                </c:pt>
                <c:pt idx="68">
                  <c:v>9.6947321435436596E-4</c:v>
                </c:pt>
                <c:pt idx="69">
                  <c:v>9.1824162518605503E-4</c:v>
                </c:pt>
                <c:pt idx="70">
                  <c:v>8.8170694652944803E-4</c:v>
                </c:pt>
                <c:pt idx="71">
                  <c:v>8.4997917292639602E-4</c:v>
                </c:pt>
                <c:pt idx="72">
                  <c:v>8.1548671005293705E-4</c:v>
                </c:pt>
                <c:pt idx="73">
                  <c:v>7.7353580854833104E-4</c:v>
                </c:pt>
                <c:pt idx="74">
                  <c:v>7.2242988971993295E-4</c:v>
                </c:pt>
                <c:pt idx="75">
                  <c:v>6.6314038122072805E-4</c:v>
                </c:pt>
                <c:pt idx="76">
                  <c:v>5.9860921464860396E-4</c:v>
                </c:pt>
                <c:pt idx="77">
                  <c:v>5.3283863235264995E-4</c:v>
                </c:pt>
                <c:pt idx="78">
                  <c:v>4.6996065066195997E-4</c:v>
                </c:pt>
                <c:pt idx="79">
                  <c:v>4.1346342186443502E-4</c:v>
                </c:pt>
                <c:pt idx="80">
                  <c:v>3.6569288931786998E-4</c:v>
                </c:pt>
                <c:pt idx="81">
                  <c:v>3.2766512595117E-4</c:v>
                </c:pt>
                <c:pt idx="82">
                  <c:v>2.9915178311057302E-4</c:v>
                </c:pt>
                <c:pt idx="83">
                  <c:v>2.7895267703570398E-4</c:v>
                </c:pt>
                <c:pt idx="84">
                  <c:v>2.65256036072969E-4</c:v>
                </c:pt>
                <c:pt idx="85">
                  <c:v>2.5599877699278197E-4</c:v>
                </c:pt>
                <c:pt idx="86">
                  <c:v>2.4916685651987699E-4</c:v>
                </c:pt>
                <c:pt idx="87">
                  <c:v>2.43006958044134E-4</c:v>
                </c:pt>
                <c:pt idx="88">
                  <c:v>2.36145118833519E-4</c:v>
                </c:pt>
                <c:pt idx="89">
                  <c:v>2.2762584558222399E-4</c:v>
                </c:pt>
                <c:pt idx="90">
                  <c:v>2.1689232380595001E-4</c:v>
                </c:pt>
                <c:pt idx="91">
                  <c:v>2.0372989820316399E-4</c:v>
                </c:pt>
                <c:pt idx="92">
                  <c:v>1.8819219258148199E-4</c:v>
                </c:pt>
                <c:pt idx="93">
                  <c:v>1.70524086570367E-4</c:v>
                </c:pt>
                <c:pt idx="94">
                  <c:v>1.51091022416949E-4</c:v>
                </c:pt>
                <c:pt idx="95">
                  <c:v>1.30319822346791E-4</c:v>
                </c:pt>
                <c:pt idx="96">
                  <c:v>1.08652711787726E-4</c:v>
                </c:pt>
                <c:pt idx="97">
                  <c:v>8.6514293798245395E-5</c:v>
                </c:pt>
                <c:pt idx="98">
                  <c:v>6.4289903093595004E-5</c:v>
                </c:pt>
                <c:pt idx="99">
                  <c:v>4.2313302401453202E-5</c:v>
                </c:pt>
                <c:pt idx="100">
                  <c:v>2.0861474695266201E-5</c:v>
                </c:pt>
                <c:pt idx="101">
                  <c:v>1.5636580030786699E-7</c:v>
                </c:pt>
                <c:pt idx="102">
                  <c:v>1.1120490415770501E-31</c:v>
                </c:pt>
                <c:pt idx="103">
                  <c:v>4.5751925640675802E-23</c:v>
                </c:pt>
                <c:pt idx="104">
                  <c:v>3.5810154229851398E-38</c:v>
                </c:pt>
                <c:pt idx="105">
                  <c:v>1.0946346313848E-35</c:v>
                </c:pt>
                <c:pt idx="106">
                  <c:v>1.4137979010066501E-26</c:v>
                </c:pt>
                <c:pt idx="107">
                  <c:v>2.5599419208539E-38</c:v>
                </c:pt>
                <c:pt idx="108">
                  <c:v>3.6599556146391798E-34</c:v>
                </c:pt>
                <c:pt idx="109">
                  <c:v>1.4410575056531E-39</c:v>
                </c:pt>
                <c:pt idx="110">
                  <c:v>2.8025969286496301E-45</c:v>
                </c:pt>
                <c:pt idx="111">
                  <c:v>1.7695134579000501E-39</c:v>
                </c:pt>
                <c:pt idx="112">
                  <c:v>3.2796928129029097E-39</c:v>
                </c:pt>
                <c:pt idx="113">
                  <c:v>2.8862409945045599E-38</c:v>
                </c:pt>
                <c:pt idx="114">
                  <c:v>2.0881315662522399E-37</c:v>
                </c:pt>
                <c:pt idx="115">
                  <c:v>5.9959408894017699E-38</c:v>
                </c:pt>
                <c:pt idx="116">
                  <c:v>1.00720008681503E-37</c:v>
                </c:pt>
                <c:pt idx="117">
                  <c:v>1.51055418552648E-36</c:v>
                </c:pt>
                <c:pt idx="118">
                  <c:v>8.5733915300999692E-37</c:v>
                </c:pt>
                <c:pt idx="119">
                  <c:v>1.5271883015928999E-33</c:v>
                </c:pt>
                <c:pt idx="120">
                  <c:v>3.4903339241650602E-17</c:v>
                </c:pt>
              </c:numCache>
            </c:numRef>
          </c:yVal>
          <c:smooth val="0"/>
          <c:extLst>
            <c:ext xmlns:c16="http://schemas.microsoft.com/office/drawing/2014/chart" uri="{C3380CC4-5D6E-409C-BE32-E72D297353CC}">
              <c16:uniqueId val="{00000000-A405-409A-A46F-7037B8AF9FF7}"/>
            </c:ext>
          </c:extLst>
        </c:ser>
        <c:ser>
          <c:idx val="2"/>
          <c:order val="2"/>
          <c:tx>
            <c:strRef>
              <c:f>'Template mmp +1000'!$J$1</c:f>
              <c:strCache>
                <c:ptCount val="1"/>
                <c:pt idx="0">
                  <c:v>Cycle 1</c:v>
                </c:pt>
              </c:strCache>
            </c:strRef>
          </c:tx>
          <c:spPr>
            <a:ln w="28575">
              <a:noFill/>
            </a:ln>
          </c:spPr>
          <c:marker>
            <c:symbol val="diamond"/>
            <c:size val="7"/>
            <c:spPr>
              <a:solidFill>
                <a:schemeClr val="accent4"/>
              </a:solidFill>
              <a:ln>
                <a:solidFill>
                  <a:schemeClr val="accent4"/>
                </a:solidFill>
              </a:ln>
            </c:spPr>
          </c:marker>
          <c:xVal>
            <c:numRef>
              <c:f>'Template mmp +1000'!$A$3:$A$123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'Template mmp +1000'!$J$3:$J$123</c:f>
              <c:numCache>
                <c:formatCode>0.00E+00</c:formatCode>
                <c:ptCount val="121"/>
                <c:pt idx="0">
                  <c:v>2.9888630592722599E-7</c:v>
                </c:pt>
                <c:pt idx="1">
                  <c:v>6.7211851728643502E-7</c:v>
                </c:pt>
                <c:pt idx="2">
                  <c:v>1.9506881017150501E-6</c:v>
                </c:pt>
                <c:pt idx="3">
                  <c:v>5.2212949412933E-6</c:v>
                </c:pt>
                <c:pt idx="4">
                  <c:v>1.2557638001453501E-5</c:v>
                </c:pt>
                <c:pt idx="5">
                  <c:v>2.7450381821836301E-5</c:v>
                </c:pt>
                <c:pt idx="6">
                  <c:v>5.5103697377489798E-5</c:v>
                </c:pt>
                <c:pt idx="7">
                  <c:v>1.0251472849631599E-4</c:v>
                </c:pt>
                <c:pt idx="8">
                  <c:v>1.7819670028984501E-4</c:v>
                </c:pt>
                <c:pt idx="9">
                  <c:v>2.9151292983442502E-4</c:v>
                </c:pt>
                <c:pt idx="10">
                  <c:v>4.5169430086389103E-4</c:v>
                </c:pt>
                <c:pt idx="11">
                  <c:v>6.6670094383880496E-4</c:v>
                </c:pt>
                <c:pt idx="12">
                  <c:v>9.4213237753137903E-4</c:v>
                </c:pt>
                <c:pt idx="13" formatCode="General">
                  <c:v>1.2803788995370199E-3</c:v>
                </c:pt>
                <c:pt idx="14" formatCode="General">
                  <c:v>1.6801506280899E-3</c:v>
                </c:pt>
                <c:pt idx="15" formatCode="General">
                  <c:v>2.1364449057728E-3</c:v>
                </c:pt>
                <c:pt idx="16" formatCode="General">
                  <c:v>2.6409267447888799E-3</c:v>
                </c:pt>
                <c:pt idx="17" formatCode="General">
                  <c:v>3.1826389022171402E-3</c:v>
                </c:pt>
                <c:pt idx="18" formatCode="General">
                  <c:v>3.74890980310738E-3</c:v>
                </c:pt>
                <c:pt idx="19" formatCode="General">
                  <c:v>4.3263202533125799E-3</c:v>
                </c:pt>
                <c:pt idx="20" formatCode="General">
                  <c:v>4.9016019329428603E-3</c:v>
                </c:pt>
                <c:pt idx="21" formatCode="General">
                  <c:v>5.4623759351670699E-3</c:v>
                </c:pt>
                <c:pt idx="22" formatCode="General">
                  <c:v>5.9976852498948496E-3</c:v>
                </c:pt>
                <c:pt idx="23" formatCode="General">
                  <c:v>6.4983041957020699E-3</c:v>
                </c:pt>
                <c:pt idx="24" formatCode="General">
                  <c:v>6.9568506442010403E-3</c:v>
                </c:pt>
                <c:pt idx="25" formatCode="General">
                  <c:v>7.3677403852343499E-3</c:v>
                </c:pt>
                <c:pt idx="26" formatCode="General">
                  <c:v>7.7270423062145701E-3</c:v>
                </c:pt>
                <c:pt idx="27" formatCode="General">
                  <c:v>8.0323060974478704E-3</c:v>
                </c:pt>
                <c:pt idx="28" formatCode="General">
                  <c:v>8.2824453711509705E-3</c:v>
                </c:pt>
                <c:pt idx="29" formatCode="General">
                  <c:v>8.4777148440480198E-3</c:v>
                </c:pt>
                <c:pt idx="30" formatCode="General">
                  <c:v>8.61979834735393E-3</c:v>
                </c:pt>
                <c:pt idx="31" formatCode="General">
                  <c:v>8.7119340896606393E-3</c:v>
                </c:pt>
                <c:pt idx="32" formatCode="General">
                  <c:v>8.7589938193559595E-3</c:v>
                </c:pt>
                <c:pt idx="33" formatCode="General">
                  <c:v>8.7673710659146292E-3</c:v>
                </c:pt>
                <c:pt idx="34" formatCode="General">
                  <c:v>8.7446058169007301E-3</c:v>
                </c:pt>
                <c:pt idx="35" formatCode="General">
                  <c:v>8.6987316608428903E-3</c:v>
                </c:pt>
                <c:pt idx="36" formatCode="General">
                  <c:v>8.6374040693044593E-3</c:v>
                </c:pt>
                <c:pt idx="37" formatCode="General">
                  <c:v>8.5669774562120403E-3</c:v>
                </c:pt>
                <c:pt idx="38" formatCode="General">
                  <c:v>8.4916921332478506E-3</c:v>
                </c:pt>
                <c:pt idx="39" formatCode="General">
                  <c:v>8.4131490439176507E-3</c:v>
                </c:pt>
                <c:pt idx="40" formatCode="General">
                  <c:v>8.3301560953259399E-3</c:v>
                </c:pt>
                <c:pt idx="41" formatCode="General">
                  <c:v>8.2389889284968307E-3</c:v>
                </c:pt>
                <c:pt idx="42" formatCode="General">
                  <c:v>8.1339981406927091E-3</c:v>
                </c:pt>
                <c:pt idx="43" formatCode="General">
                  <c:v>8.0084772780537605E-3</c:v>
                </c:pt>
                <c:pt idx="44" formatCode="General">
                  <c:v>7.8556314110755903E-3</c:v>
                </c:pt>
                <c:pt idx="45" formatCode="General">
                  <c:v>7.6695177704095797E-3</c:v>
                </c:pt>
                <c:pt idx="46" formatCode="General">
                  <c:v>7.4457926675677299E-3</c:v>
                </c:pt>
                <c:pt idx="47" formatCode="General">
                  <c:v>7.1822106838226301E-3</c:v>
                </c:pt>
                <c:pt idx="48" formatCode="General">
                  <c:v>6.87883561477065E-3</c:v>
                </c:pt>
                <c:pt idx="49" formatCode="General">
                  <c:v>6.5380353480577399E-3</c:v>
                </c:pt>
                <c:pt idx="50" formatCode="General">
                  <c:v>6.1643235385417904E-3</c:v>
                </c:pt>
                <c:pt idx="51" formatCode="General">
                  <c:v>5.7640969753265303E-3</c:v>
                </c:pt>
                <c:pt idx="52" formatCode="General">
                  <c:v>5.3452756255865097E-3</c:v>
                </c:pt>
                <c:pt idx="53" formatCode="General">
                  <c:v>4.9168206751346501E-3</c:v>
                </c:pt>
                <c:pt idx="54" formatCode="General">
                  <c:v>4.4881394132971703E-3</c:v>
                </c:pt>
                <c:pt idx="55" formatCode="General">
                  <c:v>4.06841281801462E-3</c:v>
                </c:pt>
                <c:pt idx="56" formatCode="General">
                  <c:v>3.6659217439591798E-3</c:v>
                </c:pt>
                <c:pt idx="57" formatCode="General">
                  <c:v>3.2874643802642801E-3</c:v>
                </c:pt>
                <c:pt idx="58" formatCode="General">
                  <c:v>2.9379217885434602E-3</c:v>
                </c:pt>
                <c:pt idx="59" formatCode="General">
                  <c:v>2.6200276333838701E-3</c:v>
                </c:pt>
                <c:pt idx="60" formatCode="General">
                  <c:v>2.3343630600720601E-3</c:v>
                </c:pt>
                <c:pt idx="61" formatCode="General">
                  <c:v>2.0796002354472802E-3</c:v>
                </c:pt>
                <c:pt idx="62" formatCode="General">
                  <c:v>1.8529881490394399E-3</c:v>
                </c:pt>
                <c:pt idx="63" formatCode="General">
                  <c:v>1.65104190818965E-3</c:v>
                </c:pt>
                <c:pt idx="64">
                  <c:v>1.4703334309160701E-3</c:v>
                </c:pt>
                <c:pt idx="65">
                  <c:v>1.3082233490422301E-3</c:v>
                </c:pt>
                <c:pt idx="66">
                  <c:v>1.1633380781859101E-3</c:v>
                </c:pt>
                <c:pt idx="67">
                  <c:v>1.03564118035137E-3</c:v>
                </c:pt>
                <c:pt idx="68">
                  <c:v>9.2604162637144295E-4</c:v>
                </c:pt>
                <c:pt idx="69">
                  <c:v>8.3564338274300098E-4</c:v>
                </c:pt>
                <c:pt idx="70">
                  <c:v>7.6486699981614904E-4</c:v>
                </c:pt>
                <c:pt idx="71">
                  <c:v>7.1273255161940997E-4</c:v>
                </c:pt>
                <c:pt idx="72">
                  <c:v>6.7654892336577101E-4</c:v>
                </c:pt>
                <c:pt idx="73">
                  <c:v>6.52112707030028E-4</c:v>
                </c:pt>
                <c:pt idx="74">
                  <c:v>6.3435814809054104E-4</c:v>
                </c:pt>
                <c:pt idx="75">
                  <c:v>6.18249352555722E-4</c:v>
                </c:pt>
                <c:pt idx="76">
                  <c:v>5.9965101536363298E-4</c:v>
                </c:pt>
                <c:pt idx="77">
                  <c:v>5.7593744713813001E-4</c:v>
                </c:pt>
                <c:pt idx="78">
                  <c:v>5.4620718583464601E-4</c:v>
                </c:pt>
                <c:pt idx="79">
                  <c:v>5.1110697677358898E-4</c:v>
                </c:pt>
                <c:pt idx="80">
                  <c:v>4.72367624752223E-4</c:v>
                </c:pt>
                <c:pt idx="81">
                  <c:v>4.3222069507464701E-4</c:v>
                </c:pt>
                <c:pt idx="82">
                  <c:v>3.9285124512389302E-4</c:v>
                </c:pt>
                <c:pt idx="83">
                  <c:v>3.5599686088971701E-4</c:v>
                </c:pt>
                <c:pt idx="84">
                  <c:v>3.2273778924718499E-4</c:v>
                </c:pt>
                <c:pt idx="85">
                  <c:v>2.9346728115342498E-4</c:v>
                </c:pt>
                <c:pt idx="86">
                  <c:v>2.67992378212511E-4</c:v>
                </c:pt>
                <c:pt idx="87">
                  <c:v>2.4570856476202602E-4</c:v>
                </c:pt>
                <c:pt idx="88">
                  <c:v>2.25790179683826E-4</c:v>
                </c:pt>
                <c:pt idx="89">
                  <c:v>2.0736109581775901E-4</c:v>
                </c:pt>
                <c:pt idx="90">
                  <c:v>1.8962159811053401E-4</c:v>
                </c:pt>
                <c:pt idx="91">
                  <c:v>1.71927677001804E-4</c:v>
                </c:pt>
                <c:pt idx="92">
                  <c:v>1.5382705896627101E-4</c:v>
                </c:pt>
                <c:pt idx="93">
                  <c:v>1.35059177409857E-4</c:v>
                </c:pt>
                <c:pt idx="94">
                  <c:v>1.15533206553664E-4</c:v>
                </c:pt>
                <c:pt idx="95">
                  <c:v>9.5295159553643302E-5</c:v>
                </c:pt>
                <c:pt idx="96">
                  <c:v>7.4487499659880996E-5</c:v>
                </c:pt>
                <c:pt idx="97">
                  <c:v>5.3315172408474602E-5</c:v>
                </c:pt>
                <c:pt idx="98">
                  <c:v>3.2012158044380999E-5</c:v>
                </c:pt>
                <c:pt idx="99">
                  <c:v>1.08177482616156E-5</c:v>
                </c:pt>
                <c:pt idx="100">
                  <c:v>3.0296313960169403E-13</c:v>
                </c:pt>
                <c:pt idx="101">
                  <c:v>7.6909035187649802E-16</c:v>
                </c:pt>
                <c:pt idx="102">
                  <c:v>1.8145454272540601E-22</c:v>
                </c:pt>
                <c:pt idx="103">
                  <c:v>1.9266622291744101E-25</c:v>
                </c:pt>
                <c:pt idx="104">
                  <c:v>1.08542147214408E-27</c:v>
                </c:pt>
                <c:pt idx="105">
                  <c:v>9.5511397896063401E-29</c:v>
                </c:pt>
                <c:pt idx="106">
                  <c:v>7.7683873893300506E-30</c:v>
                </c:pt>
                <c:pt idx="107">
                  <c:v>6.58539865076421E-31</c:v>
                </c:pt>
                <c:pt idx="108">
                  <c:v>6.3016145661706097E-30</c:v>
                </c:pt>
                <c:pt idx="109">
                  <c:v>1.55379448187171E-30</c:v>
                </c:pt>
                <c:pt idx="110">
                  <c:v>5.9262175762946099E-34</c:v>
                </c:pt>
                <c:pt idx="111">
                  <c:v>2.838700837603E-31</c:v>
                </c:pt>
                <c:pt idx="112">
                  <c:v>3.1643670218450598E-32</c:v>
                </c:pt>
                <c:pt idx="113">
                  <c:v>2.1340870709170602E-36</c:v>
                </c:pt>
                <c:pt idx="114">
                  <c:v>1.36964190784138E-35</c:v>
                </c:pt>
                <c:pt idx="115">
                  <c:v>3.1773035575810498E-33</c:v>
                </c:pt>
                <c:pt idx="116">
                  <c:v>2.37050043850028E-33</c:v>
                </c:pt>
                <c:pt idx="117">
                  <c:v>8.6214628943192503E-32</c:v>
                </c:pt>
                <c:pt idx="118">
                  <c:v>1.7029777864882401E-30</c:v>
                </c:pt>
                <c:pt idx="119">
                  <c:v>5.6913162369355501E-31</c:v>
                </c:pt>
                <c:pt idx="120">
                  <c:v>2.0853725850636902E-14</c:v>
                </c:pt>
              </c:numCache>
            </c:numRef>
          </c:yVal>
          <c:smooth val="0"/>
          <c:extLst>
            <c:ext xmlns:c16="http://schemas.microsoft.com/office/drawing/2014/chart" uri="{C3380CC4-5D6E-409C-BE32-E72D297353CC}">
              <c16:uniqueId val="{00000001-A405-409A-A46F-7037B8AF9FF7}"/>
            </c:ext>
          </c:extLst>
        </c:ser>
        <c:ser>
          <c:idx val="3"/>
          <c:order val="3"/>
          <c:tx>
            <c:strRef>
              <c:f>'Template mmp +1000'!$M$1</c:f>
              <c:strCache>
                <c:ptCount val="1"/>
                <c:pt idx="0">
                  <c:v>Cycle 2</c:v>
                </c:pt>
              </c:strCache>
            </c:strRef>
          </c:tx>
          <c:spPr>
            <a:ln w="28575">
              <a:noFill/>
            </a:ln>
          </c:spPr>
          <c:marker>
            <c:symbol val="square"/>
            <c:size val="7"/>
            <c:spPr>
              <a:solidFill>
                <a:srgbClr val="C00000"/>
              </a:solidFill>
              <a:ln>
                <a:solidFill>
                  <a:srgbClr val="C00000"/>
                </a:solidFill>
              </a:ln>
            </c:spPr>
          </c:marker>
          <c:xVal>
            <c:numRef>
              <c:f>'Template mmp +1000'!$A$3:$A$123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'Template mmp +1000'!$N$3:$N$123</c:f>
              <c:numCache>
                <c:formatCode>0.00E+00</c:formatCode>
                <c:ptCount val="121"/>
                <c:pt idx="0">
                  <c:v>3.35616363145163E-7</c:v>
                </c:pt>
                <c:pt idx="1">
                  <c:v>7.5033193525086898E-7</c:v>
                </c:pt>
                <c:pt idx="2">
                  <c:v>2.1719035885325798E-6</c:v>
                </c:pt>
                <c:pt idx="3">
                  <c:v>5.8138616623182298E-6</c:v>
                </c:pt>
                <c:pt idx="4">
                  <c:v>1.39822850542259E-5</c:v>
                </c:pt>
                <c:pt idx="5">
                  <c:v>3.0562870961148197E-5</c:v>
                </c:pt>
                <c:pt idx="6">
                  <c:v>6.1345825088210404E-5</c:v>
                </c:pt>
                <c:pt idx="7">
                  <c:v>1.1410890874685701E-4</c:v>
                </c:pt>
                <c:pt idx="8">
                  <c:v>1.9829849770758301E-4</c:v>
                </c:pt>
                <c:pt idx="9">
                  <c:v>3.2427039695903599E-4</c:v>
                </c:pt>
                <c:pt idx="10">
                  <c:v>5.0217204261571104E-4</c:v>
                </c:pt>
                <c:pt idx="11">
                  <c:v>7.4065022636204904E-4</c:v>
                </c:pt>
                <c:pt idx="12">
                  <c:v>1.0456189047545099E-3</c:v>
                </c:pt>
                <c:pt idx="13">
                  <c:v>1.4193104580044701E-3</c:v>
                </c:pt>
                <c:pt idx="14">
                  <c:v>1.8597688758745701E-3</c:v>
                </c:pt>
                <c:pt idx="15">
                  <c:v>2.36084428615868E-3</c:v>
                </c:pt>
                <c:pt idx="16">
                  <c:v>2.9126594308763699E-3</c:v>
                </c:pt>
                <c:pt idx="17">
                  <c:v>3.5024301614612302E-3</c:v>
                </c:pt>
                <c:pt idx="18" formatCode="General">
                  <c:v>4.1154897771775696E-3</c:v>
                </c:pt>
                <c:pt idx="19" formatCode="General">
                  <c:v>4.7363466583192296E-3</c:v>
                </c:pt>
                <c:pt idx="20" formatCode="General">
                  <c:v>5.3496458567678902E-3</c:v>
                </c:pt>
                <c:pt idx="21" formatCode="General">
                  <c:v>5.9409295208752103E-3</c:v>
                </c:pt>
                <c:pt idx="22" formatCode="General">
                  <c:v>6.49717962369322E-3</c:v>
                </c:pt>
                <c:pt idx="23" formatCode="General">
                  <c:v>7.0071411319076998E-3</c:v>
                </c:pt>
                <c:pt idx="24" formatCode="General">
                  <c:v>7.4614859186112803E-3</c:v>
                </c:pt>
                <c:pt idx="25" formatCode="General">
                  <c:v>7.8528691083192808E-3</c:v>
                </c:pt>
                <c:pt idx="26" formatCode="General">
                  <c:v>8.1759477034211107E-3</c:v>
                </c:pt>
                <c:pt idx="27" formatCode="General">
                  <c:v>8.4273852407932195E-3</c:v>
                </c:pt>
                <c:pt idx="28" formatCode="General">
                  <c:v>8.6058797314763E-3</c:v>
                </c:pt>
                <c:pt idx="29" formatCode="General">
                  <c:v>8.7121920660138095E-3</c:v>
                </c:pt>
                <c:pt idx="30" formatCode="General">
                  <c:v>8.7491292506456306E-3</c:v>
                </c:pt>
                <c:pt idx="31" formatCode="General">
                  <c:v>8.7214419618248905E-3</c:v>
                </c:pt>
                <c:pt idx="32" formatCode="General">
                  <c:v>8.6355712264776195E-3</c:v>
                </c:pt>
                <c:pt idx="33" formatCode="General">
                  <c:v>8.4992386400699598E-3</c:v>
                </c:pt>
                <c:pt idx="34" formatCode="General">
                  <c:v>8.3209089934825897E-3</c:v>
                </c:pt>
                <c:pt idx="35" formatCode="General">
                  <c:v>8.1092249602079391E-3</c:v>
                </c:pt>
                <c:pt idx="36" formatCode="General">
                  <c:v>7.8725293278694101E-3</c:v>
                </c:pt>
                <c:pt idx="37" formatCode="General">
                  <c:v>7.6185730285942502E-3</c:v>
                </c:pt>
                <c:pt idx="38" formatCode="General">
                  <c:v>7.3544364422559703E-3</c:v>
                </c:pt>
                <c:pt idx="39" formatCode="General">
                  <c:v>7.0866309106349902E-3</c:v>
                </c:pt>
                <c:pt idx="40" formatCode="General">
                  <c:v>6.8212398327886998E-3</c:v>
                </c:pt>
                <c:pt idx="41" formatCode="General">
                  <c:v>6.5639517270028496E-3</c:v>
                </c:pt>
                <c:pt idx="42" formatCode="General">
                  <c:v>6.3198730349540702E-3</c:v>
                </c:pt>
                <c:pt idx="43" formatCode="General">
                  <c:v>6.0930754989385596E-3</c:v>
                </c:pt>
                <c:pt idx="44" formatCode="General">
                  <c:v>5.8859526179730797E-3</c:v>
                </c:pt>
                <c:pt idx="45" formatCode="General">
                  <c:v>5.6985467672347996E-3</c:v>
                </c:pt>
                <c:pt idx="46" formatCode="General">
                  <c:v>5.5280630476772698E-3</c:v>
                </c:pt>
                <c:pt idx="47" formatCode="General">
                  <c:v>5.3687789477407898E-3</c:v>
                </c:pt>
                <c:pt idx="48" formatCode="General">
                  <c:v>5.2124932408332799E-3</c:v>
                </c:pt>
                <c:pt idx="49" formatCode="General">
                  <c:v>5.0495252944528996E-3</c:v>
                </c:pt>
                <c:pt idx="50" formatCode="General">
                  <c:v>4.8701353371143298E-3</c:v>
                </c:pt>
                <c:pt idx="51" formatCode="General">
                  <c:v>4.6660969965159798E-3</c:v>
                </c:pt>
                <c:pt idx="52" formatCode="General">
                  <c:v>4.4321059249341401E-3</c:v>
                </c:pt>
                <c:pt idx="53" formatCode="General">
                  <c:v>4.1667181067168704E-3</c:v>
                </c:pt>
                <c:pt idx="54" formatCode="General">
                  <c:v>3.8726322818547401E-3</c:v>
                </c:pt>
                <c:pt idx="55" formatCode="General">
                  <c:v>3.5562659613788102E-3</c:v>
                </c:pt>
                <c:pt idx="56" formatCode="General">
                  <c:v>3.2267274800687998E-3</c:v>
                </c:pt>
                <c:pt idx="57" formatCode="General">
                  <c:v>2.8944169171154499E-3</c:v>
                </c:pt>
                <c:pt idx="58" formatCode="General">
                  <c:v>2.56953970529139E-3</c:v>
                </c:pt>
                <c:pt idx="59" formatCode="General">
                  <c:v>2.2608332801610201E-3</c:v>
                </c:pt>
                <c:pt idx="60" formatCode="General">
                  <c:v>1.9747365731745902E-3</c:v>
                </c:pt>
                <c:pt idx="61" formatCode="General">
                  <c:v>1.7151110805570999E-3</c:v>
                </c:pt>
                <c:pt idx="62" formatCode="General">
                  <c:v>1.4834881294518701E-3</c:v>
                </c:pt>
                <c:pt idx="63" formatCode="General">
                  <c:v>1.2796936789527501E-3</c:v>
                </c:pt>
                <c:pt idx="64" formatCode="General">
                  <c:v>1.10263109672814E-3</c:v>
                </c:pt>
                <c:pt idx="65">
                  <c:v>9.5099495956674196E-4</c:v>
                </c:pt>
                <c:pt idx="66">
                  <c:v>8.2374125486239704E-4</c:v>
                </c:pt>
                <c:pt idx="67">
                  <c:v>7.20222829841077E-4</c:v>
                </c:pt>
                <c:pt idx="68">
                  <c:v>6.4000085694715305E-4</c:v>
                </c:pt>
                <c:pt idx="69">
                  <c:v>5.8243452804163098E-4</c:v>
                </c:pt>
                <c:pt idx="70">
                  <c:v>5.4620858281850804E-4</c:v>
                </c:pt>
                <c:pt idx="71">
                  <c:v>5.2897917339578195E-4</c:v>
                </c:pt>
                <c:pt idx="72">
                  <c:v>5.2727165166288603E-4</c:v>
                </c:pt>
                <c:pt idx="73">
                  <c:v>5.3668714826926502E-4</c:v>
                </c:pt>
                <c:pt idx="74">
                  <c:v>5.5237440392374895E-4</c:v>
                </c:pt>
                <c:pt idx="75">
                  <c:v>5.6963291717693199E-4</c:v>
                </c:pt>
                <c:pt idx="76">
                  <c:v>5.8448221534490499E-4</c:v>
                </c:pt>
                <c:pt idx="77">
                  <c:v>5.9404410421848297E-4</c:v>
                </c:pt>
                <c:pt idx="78">
                  <c:v>5.9666094603016897E-4</c:v>
                </c:pt>
                <c:pt idx="79">
                  <c:v>5.9176061768084699E-4</c:v>
                </c:pt>
                <c:pt idx="80">
                  <c:v>5.7954812655225396E-4</c:v>
                </c:pt>
                <c:pt idx="81">
                  <c:v>5.6063511874526696E-4</c:v>
                </c:pt>
                <c:pt idx="82">
                  <c:v>5.3571612806990699E-4</c:v>
                </c:pt>
                <c:pt idx="83">
                  <c:v>5.0535175250843102E-4</c:v>
                </c:pt>
                <c:pt idx="84">
                  <c:v>4.6988035319373001E-4</c:v>
                </c:pt>
                <c:pt idx="85">
                  <c:v>4.2943630251102101E-4</c:v>
                </c:pt>
                <c:pt idx="86">
                  <c:v>3.8403717917390103E-4</c:v>
                </c:pt>
                <c:pt idx="87">
                  <c:v>3.3369159791618499E-4</c:v>
                </c:pt>
                <c:pt idx="88">
                  <c:v>2.7849979232996702E-4</c:v>
                </c:pt>
                <c:pt idx="89">
                  <c:v>2.1871775970794201E-4</c:v>
                </c:pt>
                <c:pt idx="90">
                  <c:v>1.5478541899938101E-4</c:v>
                </c:pt>
                <c:pt idx="91">
                  <c:v>8.7319160229526406E-5</c:v>
                </c:pt>
                <c:pt idx="92">
                  <c:v>1.7077174561563801E-5</c:v>
                </c:pt>
                <c:pt idx="93">
                  <c:v>1.8157356128763298E-15</c:v>
                </c:pt>
                <c:pt idx="94">
                  <c:v>8.2865687145249305E-20</c:v>
                </c:pt>
                <c:pt idx="95">
                  <c:v>1.9900292395600299E-22</c:v>
                </c:pt>
                <c:pt idx="96">
                  <c:v>2.39589501196401E-24</c:v>
                </c:pt>
                <c:pt idx="97">
                  <c:v>1.6318843530820301E-26</c:v>
                </c:pt>
                <c:pt idx="98">
                  <c:v>2.28482371544289E-27</c:v>
                </c:pt>
                <c:pt idx="99">
                  <c:v>1.26971050515933E-30</c:v>
                </c:pt>
                <c:pt idx="100">
                  <c:v>2.4043683826511401E-26</c:v>
                </c:pt>
                <c:pt idx="101">
                  <c:v>7.4609555087227705E-32</c:v>
                </c:pt>
                <c:pt idx="102">
                  <c:v>1.97059241143634E-32</c:v>
                </c:pt>
                <c:pt idx="103">
                  <c:v>8.8136023595275405E-30</c:v>
                </c:pt>
                <c:pt idx="104">
                  <c:v>5.5581034129822199E-36</c:v>
                </c:pt>
                <c:pt idx="105">
                  <c:v>2.5858117783346298E-35</c:v>
                </c:pt>
                <c:pt idx="106">
                  <c:v>2.14251133469513E-34</c:v>
                </c:pt>
                <c:pt idx="107">
                  <c:v>4.2099500785375502E-35</c:v>
                </c:pt>
                <c:pt idx="108">
                  <c:v>1.57682264368084E-35</c:v>
                </c:pt>
                <c:pt idx="109">
                  <c:v>7.0086109952190401E-36</c:v>
                </c:pt>
                <c:pt idx="110">
                  <c:v>2.4103734884851102E-41</c:v>
                </c:pt>
                <c:pt idx="111">
                  <c:v>7.0081738797812702E-40</c:v>
                </c:pt>
                <c:pt idx="112">
                  <c:v>2.98693014098869E-36</c:v>
                </c:pt>
                <c:pt idx="113">
                  <c:v>2.52904216867677E-38</c:v>
                </c:pt>
                <c:pt idx="114">
                  <c:v>1.9771620682390998E-40</c:v>
                </c:pt>
                <c:pt idx="115">
                  <c:v>4.8196259381987697E-41</c:v>
                </c:pt>
                <c:pt idx="116">
                  <c:v>5.9248160240271101E-40</c:v>
                </c:pt>
                <c:pt idx="117">
                  <c:v>4.0408403036656098E-40</c:v>
                </c:pt>
                <c:pt idx="118">
                  <c:v>2.62882190608871E-39</c:v>
                </c:pt>
                <c:pt idx="119">
                  <c:v>1.22137230202489E-38</c:v>
                </c:pt>
                <c:pt idx="120">
                  <c:v>2.55554710212478E-19</c:v>
                </c:pt>
              </c:numCache>
            </c:numRef>
          </c:yVal>
          <c:smooth val="0"/>
          <c:extLst>
            <c:ext xmlns:c16="http://schemas.microsoft.com/office/drawing/2014/chart" uri="{C3380CC4-5D6E-409C-BE32-E72D297353CC}">
              <c16:uniqueId val="{00000002-A405-409A-A46F-7037B8AF9FF7}"/>
            </c:ext>
          </c:extLst>
        </c:ser>
        <c:ser>
          <c:idx val="4"/>
          <c:order val="4"/>
          <c:tx>
            <c:strRef>
              <c:f>'Template mmp +1000'!$Q$1</c:f>
              <c:strCache>
                <c:ptCount val="1"/>
                <c:pt idx="0">
                  <c:v>Cycle 3</c:v>
                </c:pt>
              </c:strCache>
            </c:strRef>
          </c:tx>
          <c:spPr>
            <a:ln w="28575">
              <a:noFill/>
            </a:ln>
          </c:spPr>
          <c:xVal>
            <c:numRef>
              <c:f>'Template mmp +1000'!$A$3:$A$123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'Template mmp +1000'!$R$3:$R$123</c:f>
              <c:numCache>
                <c:formatCode>0.00E+00</c:formatCode>
                <c:ptCount val="121"/>
                <c:pt idx="0">
                  <c:v>2.1815387185597501E-7</c:v>
                </c:pt>
                <c:pt idx="1">
                  <c:v>6.3555103224643898E-7</c:v>
                </c:pt>
                <c:pt idx="2">
                  <c:v>1.9119586340821098E-6</c:v>
                </c:pt>
                <c:pt idx="3">
                  <c:v>5.1184320000174904E-6</c:v>
                </c:pt>
                <c:pt idx="4">
                  <c:v>1.23101817735005E-5</c:v>
                </c:pt>
                <c:pt idx="5">
                  <c:v>2.6909170628641702E-5</c:v>
                </c:pt>
                <c:pt idx="6">
                  <c:v>5.4016250942367999E-5</c:v>
                </c:pt>
                <c:pt idx="7">
                  <c:v>1.00488534371834E-4</c:v>
                </c:pt>
                <c:pt idx="8">
                  <c:v>1.7466669669374799E-4</c:v>
                </c:pt>
                <c:pt idx="9">
                  <c:v>2.8572129667736498E-4</c:v>
                </c:pt>
                <c:pt idx="10">
                  <c:v>4.4269132195040502E-4</c:v>
                </c:pt>
                <c:pt idx="11">
                  <c:v>6.5337697742506797E-4</c:v>
                </c:pt>
                <c:pt idx="12">
                  <c:v>9.2328980099409797E-4</c:v>
                </c:pt>
                <c:pt idx="13" formatCode="General">
                  <c:v>1.2548491358757E-3</c:v>
                </c:pt>
                <c:pt idx="14" formatCode="General">
                  <c:v>1.64695130661129E-3</c:v>
                </c:pt>
                <c:pt idx="15" formatCode="General">
                  <c:v>2.09494982846081E-3</c:v>
                </c:pt>
                <c:pt idx="16" formatCode="General">
                  <c:v>2.5910059921443402E-3</c:v>
                </c:pt>
                <c:pt idx="17" formatCode="General">
                  <c:v>3.1247034203261098E-3</c:v>
                </c:pt>
                <c:pt idx="18" formatCode="General">
                  <c:v>3.6838029045611598E-3</c:v>
                </c:pt>
                <c:pt idx="19" formatCode="General">
                  <c:v>4.2550168000161596E-3</c:v>
                </c:pt>
                <c:pt idx="20" formatCode="General">
                  <c:v>4.8247273080050902E-3</c:v>
                </c:pt>
                <c:pt idx="21" formatCode="General">
                  <c:v>5.3796116262674297E-3</c:v>
                </c:pt>
                <c:pt idx="22" formatCode="General">
                  <c:v>5.9071867726743204E-3</c:v>
                </c:pt>
                <c:pt idx="23" formatCode="General">
                  <c:v>6.3962824642658199E-3</c:v>
                </c:pt>
                <c:pt idx="24" formatCode="General">
                  <c:v>6.8374522961676103E-3</c:v>
                </c:pt>
                <c:pt idx="25" formatCode="General">
                  <c:v>7.2232880629598999E-3</c:v>
                </c:pt>
                <c:pt idx="26" formatCode="General">
                  <c:v>7.5485939159989296E-3</c:v>
                </c:pt>
                <c:pt idx="27" formatCode="General">
                  <c:v>7.8103733249008604E-3</c:v>
                </c:pt>
                <c:pt idx="28" formatCode="General">
                  <c:v>8.0076316371560097E-3</c:v>
                </c:pt>
                <c:pt idx="29" formatCode="General">
                  <c:v>8.14102403819561E-3</c:v>
                </c:pt>
                <c:pt idx="30" formatCode="General">
                  <c:v>8.2124387845396996E-3</c:v>
                </c:pt>
                <c:pt idx="31" formatCode="General">
                  <c:v>8.2245729863643594E-3</c:v>
                </c:pt>
                <c:pt idx="32" formatCode="General">
                  <c:v>8.18059593439102E-3</c:v>
                </c:pt>
                <c:pt idx="33" formatCode="General">
                  <c:v>8.0839246511459299E-3</c:v>
                </c:pt>
                <c:pt idx="34" formatCode="General">
                  <c:v>7.9381242394447292E-3</c:v>
                </c:pt>
                <c:pt idx="35" formatCode="General">
                  <c:v>7.7469153329729999E-3</c:v>
                </c:pt>
                <c:pt idx="36" formatCode="General">
                  <c:v>7.5142574496567197E-3</c:v>
                </c:pt>
                <c:pt idx="37" formatCode="General">
                  <c:v>7.2444789111614201E-3</c:v>
                </c:pt>
                <c:pt idx="38" formatCode="General">
                  <c:v>6.9424472749233202E-3</c:v>
                </c:pt>
                <c:pt idx="39" formatCode="General">
                  <c:v>6.6137630492448798E-3</c:v>
                </c:pt>
                <c:pt idx="40" formatCode="General">
                  <c:v>6.2649510800838401E-3</c:v>
                </c:pt>
                <c:pt idx="41" formatCode="General">
                  <c:v>5.9035737067460996E-3</c:v>
                </c:pt>
                <c:pt idx="42" formatCode="General">
                  <c:v>5.5381665006279902E-3</c:v>
                </c:pt>
                <c:pt idx="43" formatCode="General">
                  <c:v>5.1779029890894803E-3</c:v>
                </c:pt>
                <c:pt idx="44" formatCode="General">
                  <c:v>4.8319720663130197E-3</c:v>
                </c:pt>
                <c:pt idx="45" formatCode="General">
                  <c:v>4.5087672770023303E-3</c:v>
                </c:pt>
                <c:pt idx="46" formatCode="General">
                  <c:v>4.21507703140378E-3</c:v>
                </c:pt>
                <c:pt idx="47" formatCode="General">
                  <c:v>3.9554582908749502E-3</c:v>
                </c:pt>
                <c:pt idx="48" formatCode="General">
                  <c:v>3.7319294642656998E-3</c:v>
                </c:pt>
                <c:pt idx="49" formatCode="General">
                  <c:v>3.5439692437648699E-3</c:v>
                </c:pt>
                <c:pt idx="50" formatCode="General">
                  <c:v>3.38874640874564E-3</c:v>
                </c:pt>
                <c:pt idx="51" formatCode="General">
                  <c:v>3.2614711672067599E-3</c:v>
                </c:pt>
                <c:pt idx="52" formatCode="General">
                  <c:v>3.15581448376178E-3</c:v>
                </c:pt>
                <c:pt idx="53" formatCode="General">
                  <c:v>3.0643742065876701E-3</c:v>
                </c:pt>
                <c:pt idx="54" formatCode="General">
                  <c:v>2.9792096465826E-3</c:v>
                </c:pt>
                <c:pt idx="55" formatCode="General">
                  <c:v>2.8924325015395802E-3</c:v>
                </c:pt>
                <c:pt idx="56" formatCode="General">
                  <c:v>2.79681663960218E-3</c:v>
                </c:pt>
                <c:pt idx="57" formatCode="General">
                  <c:v>2.6863508392125299E-3</c:v>
                </c:pt>
                <c:pt idx="58" formatCode="General">
                  <c:v>2.55666277371346E-3</c:v>
                </c:pt>
                <c:pt idx="59" formatCode="General">
                  <c:v>2.4052625522017401E-3</c:v>
                </c:pt>
                <c:pt idx="60" formatCode="General">
                  <c:v>2.2316046524792901E-3</c:v>
                </c:pt>
                <c:pt idx="61" formatCode="General">
                  <c:v>2.03701085411012E-3</c:v>
                </c:pt>
                <c:pt idx="62" formatCode="General">
                  <c:v>1.8245166866108699E-3</c:v>
                </c:pt>
                <c:pt idx="63" formatCode="General">
                  <c:v>1.5986975049600001E-3</c:v>
                </c:pt>
                <c:pt idx="64">
                  <c:v>1.3654833892360299E-3</c:v>
                </c:pt>
                <c:pt idx="65">
                  <c:v>1.13193318247795E-3</c:v>
                </c:pt>
                <c:pt idx="66">
                  <c:v>9.05910215806216E-4</c:v>
                </c:pt>
                <c:pt idx="67">
                  <c:v>6.9561507552862102E-4</c:v>
                </c:pt>
                <c:pt idx="68">
                  <c:v>5.0896685570478396E-4</c:v>
                </c:pt>
                <c:pt idx="69">
                  <c:v>3.5289273364469398E-4</c:v>
                </c:pt>
                <c:pt idx="70">
                  <c:v>2.3261932074092299E-4</c:v>
                </c:pt>
                <c:pt idx="71">
                  <c:v>1.5109781816136E-4</c:v>
                </c:pt>
                <c:pt idx="72">
                  <c:v>1.0866310913115701E-4</c:v>
                </c:pt>
                <c:pt idx="73">
                  <c:v>1.02999190858099E-4</c:v>
                </c:pt>
                <c:pt idx="74">
                  <c:v>1.2940989108756101E-4</c:v>
                </c:pt>
                <c:pt idx="75">
                  <c:v>1.81349460035562E-4</c:v>
                </c:pt>
                <c:pt idx="76">
                  <c:v>2.5111818104050999E-4</c:v>
                </c:pt>
                <c:pt idx="77">
                  <c:v>3.30612703692168E-4</c:v>
                </c:pt>
                <c:pt idx="78">
                  <c:v>4.12024499382823E-4</c:v>
                </c:pt>
                <c:pt idx="79">
                  <c:v>4.88400983158499E-4</c:v>
                </c:pt>
                <c:pt idx="80">
                  <c:v>5.5402639554813504E-4</c:v>
                </c:pt>
                <c:pt idx="81">
                  <c:v>6.0461397515609795E-4</c:v>
                </c:pt>
                <c:pt idx="82">
                  <c:v>6.3733255956321901E-4</c:v>
                </c:pt>
                <c:pt idx="83">
                  <c:v>6.5070984419435198E-4</c:v>
                </c:pt>
                <c:pt idx="84">
                  <c:v>6.44456478767097E-4</c:v>
                </c:pt>
                <c:pt idx="85">
                  <c:v>6.1924761394038796E-4</c:v>
                </c:pt>
                <c:pt idx="86">
                  <c:v>5.7649821974337101E-4</c:v>
                </c:pt>
                <c:pt idx="87">
                  <c:v>5.1814573816955003E-4</c:v>
                </c:pt>
                <c:pt idx="88">
                  <c:v>4.46454941993579E-4</c:v>
                </c:pt>
                <c:pt idx="89">
                  <c:v>3.6385183921083803E-4</c:v>
                </c:pt>
                <c:pt idx="90">
                  <c:v>2.72785313427448E-4</c:v>
                </c:pt>
                <c:pt idx="91">
                  <c:v>1.7562051652930601E-4</c:v>
                </c:pt>
                <c:pt idx="92">
                  <c:v>7.4558047344908105E-5</c:v>
                </c:pt>
                <c:pt idx="93">
                  <c:v>1.2849842175553699E-14</c:v>
                </c:pt>
                <c:pt idx="94">
                  <c:v>4.8216689195741703E-24</c:v>
                </c:pt>
                <c:pt idx="95">
                  <c:v>2.5610181028347999E-28</c:v>
                </c:pt>
                <c:pt idx="96">
                  <c:v>4.5360450909248101E-31</c:v>
                </c:pt>
                <c:pt idx="97">
                  <c:v>3.0304274210734802E-34</c:v>
                </c:pt>
                <c:pt idx="98">
                  <c:v>8.5218800317274502E-35</c:v>
                </c:pt>
                <c:pt idx="99">
                  <c:v>1.2318472515353399E-34</c:v>
                </c:pt>
                <c:pt idx="100">
                  <c:v>4.8933015927732303E-36</c:v>
                </c:pt>
                <c:pt idx="101">
                  <c:v>5.7597570779142905E-41</c:v>
                </c:pt>
                <c:pt idx="102">
                  <c:v>1.4615542982907801E-41</c:v>
                </c:pt>
                <c:pt idx="103">
                  <c:v>8.7087787547474597E-36</c:v>
                </c:pt>
                <c:pt idx="104">
                  <c:v>3.6431251748194102E-39</c:v>
                </c:pt>
                <c:pt idx="105">
                  <c:v>1.03525127947388E-40</c:v>
                </c:pt>
                <c:pt idx="106">
                  <c:v>1.41505921524448E-40</c:v>
                </c:pt>
                <c:pt idx="107">
                  <c:v>1.35841873131647E-41</c:v>
                </c:pt>
                <c:pt idx="108">
                  <c:v>3.9649740048070699E-41</c:v>
                </c:pt>
                <c:pt idx="109">
                  <c:v>4.8019695775482801E-41</c:v>
                </c:pt>
                <c:pt idx="110">
                  <c:v>4.2295391548715898E-41</c:v>
                </c:pt>
                <c:pt idx="111">
                  <c:v>1.8244906005509099E-42</c:v>
                </c:pt>
                <c:pt idx="112">
                  <c:v>1.55544129540054E-43</c:v>
                </c:pt>
                <c:pt idx="113">
                  <c:v>1.50866595266138E-39</c:v>
                </c:pt>
                <c:pt idx="114">
                  <c:v>4.41949760524118E-37</c:v>
                </c:pt>
                <c:pt idx="115">
                  <c:v>1.09648073561286E-37</c:v>
                </c:pt>
                <c:pt idx="116">
                  <c:v>1.1628136983381399E-36</c:v>
                </c:pt>
                <c:pt idx="117">
                  <c:v>1.2148385517531899E-37</c:v>
                </c:pt>
                <c:pt idx="118">
                  <c:v>1.05689791933737E-35</c:v>
                </c:pt>
                <c:pt idx="119">
                  <c:v>1.9063825007426699E-35</c:v>
                </c:pt>
                <c:pt idx="120">
                  <c:v>0</c:v>
                </c:pt>
              </c:numCache>
            </c:numRef>
          </c:yVal>
          <c:smooth val="0"/>
          <c:extLst>
            <c:ext xmlns:c16="http://schemas.microsoft.com/office/drawing/2014/chart" uri="{C3380CC4-5D6E-409C-BE32-E72D297353CC}">
              <c16:uniqueId val="{00000003-A405-409A-A46F-7037B8AF9FF7}"/>
            </c:ext>
          </c:extLst>
        </c:ser>
        <c:ser>
          <c:idx val="5"/>
          <c:order val="5"/>
          <c:tx>
            <c:strRef>
              <c:f>'Template mmp +1000'!$U$1</c:f>
              <c:strCache>
                <c:ptCount val="1"/>
                <c:pt idx="0">
                  <c:v>Cycle 4</c:v>
                </c:pt>
              </c:strCache>
            </c:strRef>
          </c:tx>
          <c:spPr>
            <a:ln w="28575">
              <a:noFill/>
            </a:ln>
          </c:spPr>
          <c:xVal>
            <c:numRef>
              <c:f>'Template mmp +1000'!$A$3:$A$123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'Template mmp +1000'!$V$3:$V$123</c:f>
              <c:numCache>
                <c:formatCode>0.00E+00</c:formatCode>
                <c:ptCount val="121"/>
                <c:pt idx="0">
                  <c:v>4.0235752862827201E-7</c:v>
                </c:pt>
                <c:pt idx="1">
                  <c:v>7.4139325079158795E-7</c:v>
                </c:pt>
                <c:pt idx="2">
                  <c:v>1.93952723748225E-6</c:v>
                </c:pt>
                <c:pt idx="3">
                  <c:v>5.1736365094257002E-6</c:v>
                </c:pt>
                <c:pt idx="4">
                  <c:v>1.2443410014384401E-5</c:v>
                </c:pt>
                <c:pt idx="5">
                  <c:v>2.72025627054972E-5</c:v>
                </c:pt>
                <c:pt idx="6">
                  <c:v>5.46132250747177E-5</c:v>
                </c:pt>
                <c:pt idx="7">
                  <c:v>1.01624522358179E-4</c:v>
                </c:pt>
                <c:pt idx="8">
                  <c:v>1.7671081877779199E-4</c:v>
                </c:pt>
                <c:pt idx="9">
                  <c:v>2.8923197533003899E-4</c:v>
                </c:pt>
                <c:pt idx="10">
                  <c:v>4.4848513789474899E-4</c:v>
                </c:pt>
                <c:pt idx="11">
                  <c:v>6.6260015591979005E-4</c:v>
                </c:pt>
                <c:pt idx="12">
                  <c:v>9.3746796483173901E-4</c:v>
                </c:pt>
                <c:pt idx="13">
                  <c:v>1.27587979659438E-3</c:v>
                </c:pt>
                <c:pt idx="14" formatCode="General">
                  <c:v>1.6770038055256E-3</c:v>
                </c:pt>
                <c:pt idx="15" formatCode="General">
                  <c:v>2.1362556144595098E-3</c:v>
                </c:pt>
                <c:pt idx="16" formatCode="General">
                  <c:v>2.64555471949279E-3</c:v>
                </c:pt>
                <c:pt idx="17" formatCode="General">
                  <c:v>3.1938946340233001E-3</c:v>
                </c:pt>
                <c:pt idx="18" formatCode="General">
                  <c:v>3.76812415197491E-3</c:v>
                </c:pt>
                <c:pt idx="19" formatCode="General">
                  <c:v>4.35381848365068E-3</c:v>
                </c:pt>
                <c:pt idx="20" formatCode="General">
                  <c:v>4.93612885475158E-3</c:v>
                </c:pt>
                <c:pt idx="21" formatCode="General">
                  <c:v>5.5005284957587702E-3</c:v>
                </c:pt>
                <c:pt idx="22" formatCode="General">
                  <c:v>6.0334182344376997E-3</c:v>
                </c:pt>
                <c:pt idx="23" formatCode="General">
                  <c:v>6.5225819125771497E-3</c:v>
                </c:pt>
                <c:pt idx="24" formatCode="General">
                  <c:v>6.9575300440192197E-3</c:v>
                </c:pt>
                <c:pt idx="25" formatCode="General">
                  <c:v>7.3297582566738103E-3</c:v>
                </c:pt>
                <c:pt idx="26" formatCode="General">
                  <c:v>7.6329573057591898E-3</c:v>
                </c:pt>
                <c:pt idx="27" formatCode="General">
                  <c:v>7.8631779178976995E-3</c:v>
                </c:pt>
                <c:pt idx="28" formatCode="General">
                  <c:v>8.01894161850214E-3</c:v>
                </c:pt>
                <c:pt idx="29" formatCode="General">
                  <c:v>8.1012593582272495E-3</c:v>
                </c:pt>
                <c:pt idx="30" formatCode="General">
                  <c:v>8.1135323271155305E-3</c:v>
                </c:pt>
                <c:pt idx="31" formatCode="General">
                  <c:v>8.0613084137439693E-3</c:v>
                </c:pt>
                <c:pt idx="32" formatCode="General">
                  <c:v>7.9518826678395202E-3</c:v>
                </c:pt>
                <c:pt idx="33" formatCode="General">
                  <c:v>7.7937748283147803E-3</c:v>
                </c:pt>
                <c:pt idx="34" formatCode="General">
                  <c:v>7.5961221009492796E-3</c:v>
                </c:pt>
                <c:pt idx="35" formatCode="General">
                  <c:v>7.3680751956999302E-3</c:v>
                </c:pt>
                <c:pt idx="36" formatCode="General">
                  <c:v>7.1182581596076402E-3</c:v>
                </c:pt>
                <c:pt idx="37" formatCode="General">
                  <c:v>6.8543609231710399E-3</c:v>
                </c:pt>
                <c:pt idx="38" formatCode="General">
                  <c:v>6.5828841179609299E-3</c:v>
                </c:pt>
                <c:pt idx="39" formatCode="General">
                  <c:v>6.3090207986533598E-3</c:v>
                </c:pt>
                <c:pt idx="40" formatCode="General">
                  <c:v>6.0366266407072501E-3</c:v>
                </c:pt>
                <c:pt idx="41" formatCode="General">
                  <c:v>5.7682273909449499E-3</c:v>
                </c:pt>
                <c:pt idx="42" formatCode="General">
                  <c:v>5.5050319060683198E-3</c:v>
                </c:pt>
                <c:pt idx="43" formatCode="General">
                  <c:v>5.24695450440049E-3</c:v>
                </c:pt>
                <c:pt idx="44" formatCode="General">
                  <c:v>4.9926722422242104E-3</c:v>
                </c:pt>
                <c:pt idx="45" formatCode="General">
                  <c:v>4.7397809103131199E-3</c:v>
                </c:pt>
                <c:pt idx="46" formatCode="General">
                  <c:v>4.4851107522845199E-3</c:v>
                </c:pt>
                <c:pt idx="47" formatCode="General">
                  <c:v>4.2252466082572902E-3</c:v>
                </c:pt>
                <c:pt idx="48" formatCode="General">
                  <c:v>3.9572408422827703E-3</c:v>
                </c:pt>
                <c:pt idx="49" formatCode="General">
                  <c:v>3.6794443149119598E-3</c:v>
                </c:pt>
                <c:pt idx="50" formatCode="General">
                  <c:v>3.3922912552952701E-3</c:v>
                </c:pt>
                <c:pt idx="51" formatCode="General">
                  <c:v>3.0988159123808102E-3</c:v>
                </c:pt>
                <c:pt idx="52" formatCode="General">
                  <c:v>2.8046993538737202E-3</c:v>
                </c:pt>
                <c:pt idx="53" formatCode="General">
                  <c:v>2.5177248753607199E-3</c:v>
                </c:pt>
                <c:pt idx="54" formatCode="General">
                  <c:v>2.2466869559139E-3</c:v>
                </c:pt>
                <c:pt idx="55" formatCode="General">
                  <c:v>1.9999765790998901E-3</c:v>
                </c:pt>
                <c:pt idx="56" formatCode="General">
                  <c:v>1.7841848311945701E-3</c:v>
                </c:pt>
                <c:pt idx="57" formatCode="General">
                  <c:v>1.6030870610848E-3</c:v>
                </c:pt>
                <c:pt idx="58" formatCode="General">
                  <c:v>1.4572478830814301E-3</c:v>
                </c:pt>
                <c:pt idx="59" formatCode="General">
                  <c:v>1.3442977797239999E-3</c:v>
                </c:pt>
                <c:pt idx="60" formatCode="General">
                  <c:v>1.2597270542755699E-3</c:v>
                </c:pt>
                <c:pt idx="61" formatCode="General">
                  <c:v>1.1979216942563601E-3</c:v>
                </c:pt>
                <c:pt idx="62" formatCode="General">
                  <c:v>1.1531397467479099E-3</c:v>
                </c:pt>
                <c:pt idx="63" formatCode="General">
                  <c:v>1.1202130699530201E-3</c:v>
                </c:pt>
                <c:pt idx="64" formatCode="General">
                  <c:v>1.0948742274194899E-3</c:v>
                </c:pt>
                <c:pt idx="65">
                  <c:v>1.0737369302660201E-3</c:v>
                </c:pt>
                <c:pt idx="66">
                  <c:v>1.05404132045805E-3</c:v>
                </c:pt>
                <c:pt idx="67">
                  <c:v>1.0333216050639701E-3</c:v>
                </c:pt>
                <c:pt idx="68">
                  <c:v>1.0091551812365599E-3</c:v>
                </c:pt>
                <c:pt idx="69">
                  <c:v>9.7911164630204396E-4</c:v>
                </c:pt>
                <c:pt idx="70">
                  <c:v>9.4094814267009497E-4</c:v>
                </c:pt>
                <c:pt idx="71">
                  <c:v>8.9300773106515397E-4</c:v>
                </c:pt>
                <c:pt idx="72">
                  <c:v>8.3469244418665702E-4</c:v>
                </c:pt>
                <c:pt idx="73">
                  <c:v>7.6684082159772504E-4</c:v>
                </c:pt>
                <c:pt idx="74">
                  <c:v>6.9185282336547895E-4</c:v>
                </c:pt>
                <c:pt idx="75">
                  <c:v>6.1347940936684598E-4</c:v>
                </c:pt>
                <c:pt idx="76">
                  <c:v>5.3629587637260502E-4</c:v>
                </c:pt>
                <c:pt idx="77">
                  <c:v>4.6497766743414099E-4</c:v>
                </c:pt>
                <c:pt idx="78">
                  <c:v>4.0354952216148301E-4</c:v>
                </c:pt>
                <c:pt idx="79">
                  <c:v>3.54779855115339E-4</c:v>
                </c:pt>
                <c:pt idx="80">
                  <c:v>3.1983756343834102E-4</c:v>
                </c:pt>
                <c:pt idx="81">
                  <c:v>2.98251950880512E-4</c:v>
                </c:pt>
                <c:pt idx="82">
                  <c:v>2.8814029064960702E-4</c:v>
                </c:pt>
                <c:pt idx="83">
                  <c:v>2.86617345409467E-4</c:v>
                </c:pt>
                <c:pt idx="84">
                  <c:v>2.9028093558736102E-4</c:v>
                </c:pt>
                <c:pt idx="85">
                  <c:v>2.9567812453024003E-4</c:v>
                </c:pt>
                <c:pt idx="86">
                  <c:v>2.9968484886921899E-4</c:v>
                </c:pt>
                <c:pt idx="87">
                  <c:v>2.9976319638080797E-4</c:v>
                </c:pt>
                <c:pt idx="88">
                  <c:v>2.9409283888526201E-4</c:v>
                </c:pt>
                <c:pt idx="89">
                  <c:v>2.8159288922324701E-4</c:v>
                </c:pt>
                <c:pt idx="90">
                  <c:v>2.61861539911478E-4</c:v>
                </c:pt>
                <c:pt idx="91">
                  <c:v>2.3506463912781301E-4</c:v>
                </c:pt>
                <c:pt idx="92">
                  <c:v>2.0180019782856101E-4</c:v>
                </c:pt>
                <c:pt idx="93">
                  <c:v>1.6296090325340599E-4</c:v>
                </c:pt>
                <c:pt idx="94">
                  <c:v>1.19608455861452E-4</c:v>
                </c:pt>
                <c:pt idx="95">
                  <c:v>7.2869232099037604E-5</c:v>
                </c:pt>
                <c:pt idx="96">
                  <c:v>2.3852511731092801E-5</c:v>
                </c:pt>
                <c:pt idx="97">
                  <c:v>5.5899723253112502E-19</c:v>
                </c:pt>
                <c:pt idx="98">
                  <c:v>6.4858546068382703E-28</c:v>
                </c:pt>
                <c:pt idx="99">
                  <c:v>5.3921162492275297E-31</c:v>
                </c:pt>
                <c:pt idx="100">
                  <c:v>3.4945843675651998E-31</c:v>
                </c:pt>
                <c:pt idx="101">
                  <c:v>1.10554382737059E-35</c:v>
                </c:pt>
                <c:pt idx="102">
                  <c:v>1.92859390845978E-33</c:v>
                </c:pt>
                <c:pt idx="103">
                  <c:v>2.5585145885689602E-32</c:v>
                </c:pt>
                <c:pt idx="104">
                  <c:v>2.7239686510566699E-33</c:v>
                </c:pt>
                <c:pt idx="105">
                  <c:v>1.47173141111726E-35</c:v>
                </c:pt>
                <c:pt idx="106">
                  <c:v>4.6764168224688398E-37</c:v>
                </c:pt>
                <c:pt idx="107">
                  <c:v>3.2589397508020701E-37</c:v>
                </c:pt>
                <c:pt idx="108">
                  <c:v>1.13773014193587E-37</c:v>
                </c:pt>
                <c:pt idx="109">
                  <c:v>2.2470107161845699E-34</c:v>
                </c:pt>
                <c:pt idx="110">
                  <c:v>1.64332372859067E-39</c:v>
                </c:pt>
                <c:pt idx="111">
                  <c:v>7.7019707624531304E-40</c:v>
                </c:pt>
                <c:pt idx="112">
                  <c:v>3.2860028598877602E-40</c:v>
                </c:pt>
                <c:pt idx="113">
                  <c:v>2.05170270287715E-35</c:v>
                </c:pt>
                <c:pt idx="114">
                  <c:v>2.9868464845914098E-35</c:v>
                </c:pt>
                <c:pt idx="115">
                  <c:v>1.22250959585854E-39</c:v>
                </c:pt>
                <c:pt idx="116">
                  <c:v>2.80066730703309E-36</c:v>
                </c:pt>
                <c:pt idx="117">
                  <c:v>1.19274893117708E-37</c:v>
                </c:pt>
                <c:pt idx="118">
                  <c:v>1.5591843093337901E-36</c:v>
                </c:pt>
                <c:pt idx="119">
                  <c:v>1.58976391525857E-36</c:v>
                </c:pt>
                <c:pt idx="120">
                  <c:v>6.0280666863839803E-30</c:v>
                </c:pt>
              </c:numCache>
            </c:numRef>
          </c:yVal>
          <c:smooth val="0"/>
          <c:extLst>
            <c:ext xmlns:c16="http://schemas.microsoft.com/office/drawing/2014/chart" uri="{C3380CC4-5D6E-409C-BE32-E72D297353CC}">
              <c16:uniqueId val="{00000004-A405-409A-A46F-7037B8AF9FF7}"/>
            </c:ext>
          </c:extLst>
        </c:ser>
        <c:ser>
          <c:idx val="6"/>
          <c:order val="6"/>
          <c:tx>
            <c:strRef>
              <c:f>'Template mmp +1000'!$AB$1</c:f>
              <c:strCache>
                <c:ptCount val="1"/>
                <c:pt idx="0">
                  <c:v>Cycle 5</c:v>
                </c:pt>
              </c:strCache>
            </c:strRef>
          </c:tx>
          <c:spPr>
            <a:ln w="28575">
              <a:noFill/>
            </a:ln>
          </c:spPr>
          <c:marker>
            <c:symbol val="square"/>
            <c:size val="7"/>
            <c:spPr>
              <a:solidFill>
                <a:srgbClr val="0070C0"/>
              </a:solidFill>
              <a:ln>
                <a:solidFill>
                  <a:srgbClr val="0070C0"/>
                </a:solidFill>
              </a:ln>
            </c:spPr>
          </c:marker>
          <c:xVal>
            <c:numRef>
              <c:f>'Template mmp +1000'!$A$3:$A$123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'Template mmp +1000'!$AC$3:$AC$123</c:f>
              <c:numCache>
                <c:formatCode>0.00E+00</c:formatCode>
                <c:ptCount val="121"/>
                <c:pt idx="0">
                  <c:v>2.4623776084808903E-7</c:v>
                </c:pt>
                <c:pt idx="1">
                  <c:v>6.3729783050803203E-7</c:v>
                </c:pt>
                <c:pt idx="2">
                  <c:v>1.8823232039721901E-6</c:v>
                </c:pt>
                <c:pt idx="3">
                  <c:v>5.0390144679113198E-6</c:v>
                </c:pt>
                <c:pt idx="4">
                  <c:v>1.21195216706837E-5</c:v>
                </c:pt>
                <c:pt idx="5">
                  <c:v>2.6493918994674402E-5</c:v>
                </c:pt>
                <c:pt idx="6">
                  <c:v>5.3188312449492501E-5</c:v>
                </c:pt>
                <c:pt idx="7">
                  <c:v>9.8965989309362999E-5</c:v>
                </c:pt>
                <c:pt idx="8">
                  <c:v>1.72068350366316E-4</c:v>
                </c:pt>
                <c:pt idx="9">
                  <c:v>2.8158497298136299E-4</c:v>
                </c:pt>
                <c:pt idx="10">
                  <c:v>4.3652072781696899E-4</c:v>
                </c:pt>
                <c:pt idx="11">
                  <c:v>6.4471008954569697E-4</c:v>
                </c:pt>
                <c:pt idx="12">
                  <c:v>9.1176718706265005E-4</c:v>
                </c:pt>
                <c:pt idx="13" formatCode="General">
                  <c:v>1.2402512365952099E-3</c:v>
                </c:pt>
                <c:pt idx="14" formatCode="General">
                  <c:v>1.62917689885944E-3</c:v>
                </c:pt>
                <c:pt idx="15" formatCode="General">
                  <c:v>2.07393220625817E-3</c:v>
                </c:pt>
                <c:pt idx="16" formatCode="General">
                  <c:v>2.5665948633104502E-3</c:v>
                </c:pt>
                <c:pt idx="17" formatCode="General">
                  <c:v>3.0965753830969299E-3</c:v>
                </c:pt>
                <c:pt idx="18" formatCode="General">
                  <c:v>3.6514715757220901E-3</c:v>
                </c:pt>
                <c:pt idx="19" formatCode="General">
                  <c:v>4.2179985903203401E-3</c:v>
                </c:pt>
                <c:pt idx="20" formatCode="General">
                  <c:v>4.7828597016632496E-3</c:v>
                </c:pt>
                <c:pt idx="21" formatCode="General">
                  <c:v>5.3334496915340398E-3</c:v>
                </c:pt>
                <c:pt idx="22" formatCode="General">
                  <c:v>5.8583281934261296E-3</c:v>
                </c:pt>
                <c:pt idx="23" formatCode="General">
                  <c:v>6.3474420458078298E-3</c:v>
                </c:pt>
                <c:pt idx="24" formatCode="General">
                  <c:v>6.7921350710093897E-3</c:v>
                </c:pt>
                <c:pt idx="25" formatCode="General">
                  <c:v>7.1850107051432098E-3</c:v>
                </c:pt>
                <c:pt idx="26" formatCode="General">
                  <c:v>7.51973642036318E-3</c:v>
                </c:pt>
                <c:pt idx="27" formatCode="General">
                  <c:v>7.7908798120915803E-3</c:v>
                </c:pt>
                <c:pt idx="28" formatCode="General">
                  <c:v>7.9938480630517006E-3</c:v>
                </c:pt>
                <c:pt idx="29" formatCode="General">
                  <c:v>8.1249698996543798E-3</c:v>
                </c:pt>
                <c:pt idx="30" formatCode="General">
                  <c:v>8.1817302852868999E-3</c:v>
                </c:pt>
                <c:pt idx="31" formatCode="General">
                  <c:v>8.1631094217300398E-3</c:v>
                </c:pt>
                <c:pt idx="32" formatCode="General">
                  <c:v>8.0699818208813598E-3</c:v>
                </c:pt>
                <c:pt idx="33" formatCode="General">
                  <c:v>7.9054487869143399E-3</c:v>
                </c:pt>
                <c:pt idx="34" formatCode="General">
                  <c:v>7.6750447042286396E-3</c:v>
                </c:pt>
                <c:pt idx="35" formatCode="General">
                  <c:v>7.3867202736437303E-3</c:v>
                </c:pt>
                <c:pt idx="36" formatCode="General">
                  <c:v>7.0505714975297399E-3</c:v>
                </c:pt>
                <c:pt idx="37" formatCode="General">
                  <c:v>6.6783083602786003E-3</c:v>
                </c:pt>
                <c:pt idx="38" formatCode="General">
                  <c:v>6.2825153581797999E-3</c:v>
                </c:pt>
                <c:pt idx="39" formatCode="General">
                  <c:v>5.8757904917001698E-3</c:v>
                </c:pt>
                <c:pt idx="40" formatCode="General">
                  <c:v>5.4698921740054997E-3</c:v>
                </c:pt>
                <c:pt idx="41" formatCode="General">
                  <c:v>5.0750235095620103E-3</c:v>
                </c:pt>
                <c:pt idx="42" formatCode="General">
                  <c:v>4.6993684954941203E-3</c:v>
                </c:pt>
                <c:pt idx="43" formatCode="General">
                  <c:v>4.3489183299243398E-3</c:v>
                </c:pt>
                <c:pt idx="44" formatCode="General">
                  <c:v>4.0275468491017801E-3</c:v>
                </c:pt>
                <c:pt idx="45" formatCode="General">
                  <c:v>3.7372419610619502E-3</c:v>
                </c:pt>
                <c:pt idx="46" formatCode="General">
                  <c:v>3.47837782464921E-3</c:v>
                </c:pt>
                <c:pt idx="47" formatCode="General">
                  <c:v>3.2499500084668398E-3</c:v>
                </c:pt>
                <c:pt idx="48" formatCode="General">
                  <c:v>3.0497594270855102E-3</c:v>
                </c:pt>
                <c:pt idx="49" formatCode="General">
                  <c:v>2.87457602098584E-3</c:v>
                </c:pt>
                <c:pt idx="50" formatCode="General">
                  <c:v>2.7203443460166398E-3</c:v>
                </c:pt>
                <c:pt idx="51" formatCode="General">
                  <c:v>2.5824729818850699E-3</c:v>
                </c:pt>
                <c:pt idx="52" formatCode="General">
                  <c:v>2.4562184698879701E-3</c:v>
                </c:pt>
                <c:pt idx="53" formatCode="General">
                  <c:v>2.3371162824332701E-3</c:v>
                </c:pt>
                <c:pt idx="54" formatCode="General">
                  <c:v>2.22137523815035E-3</c:v>
                </c:pt>
                <c:pt idx="55" formatCode="General">
                  <c:v>2.10614805109798E-3</c:v>
                </c:pt>
                <c:pt idx="56" formatCode="General">
                  <c:v>1.9896300509571999E-3</c:v>
                </c:pt>
                <c:pt idx="57" formatCode="General">
                  <c:v>1.8709945725276999E-3</c:v>
                </c:pt>
                <c:pt idx="58" formatCode="General">
                  <c:v>1.75023893825709E-3</c:v>
                </c:pt>
                <c:pt idx="59" formatCode="General">
                  <c:v>1.62802368868142E-3</c:v>
                </c:pt>
                <c:pt idx="60" formatCode="General">
                  <c:v>1.5055730473250101E-3</c:v>
                </c:pt>
                <c:pt idx="61" formatCode="General">
                  <c:v>1.38463685289025E-3</c:v>
                </c:pt>
                <c:pt idx="62" formatCode="General">
                  <c:v>1.2674550525844E-3</c:v>
                </c:pt>
                <c:pt idx="63" formatCode="General">
                  <c:v>1.1566262692213E-3</c:v>
                </c:pt>
                <c:pt idx="64" formatCode="General">
                  <c:v>1.05480919592082E-3</c:v>
                </c:pt>
                <c:pt idx="65">
                  <c:v>9.64258972089737E-4</c:v>
                </c:pt>
                <c:pt idx="66">
                  <c:v>8.8629458332434297E-4</c:v>
                </c:pt>
                <c:pt idx="67">
                  <c:v>8.2086172187700803E-4</c:v>
                </c:pt>
                <c:pt idx="68">
                  <c:v>7.6635979348793604E-4</c:v>
                </c:pt>
                <c:pt idx="69">
                  <c:v>7.1984028909355402E-4</c:v>
                </c:pt>
                <c:pt idx="70">
                  <c:v>6.7758560180663997E-4</c:v>
                </c:pt>
                <c:pt idx="71">
                  <c:v>6.3596008112654003E-4</c:v>
                </c:pt>
                <c:pt idx="72">
                  <c:v>5.9233279898762703E-4</c:v>
                </c:pt>
                <c:pt idx="73">
                  <c:v>5.4582784650847305E-4</c:v>
                </c:pt>
                <c:pt idx="74">
                  <c:v>4.9767043674364599E-4</c:v>
                </c:pt>
                <c:pt idx="75">
                  <c:v>4.5100093120709002E-4</c:v>
                </c:pt>
                <c:pt idx="76">
                  <c:v>4.1016860632225801E-4</c:v>
                </c:pt>
                <c:pt idx="77">
                  <c:v>3.7967434036545401E-4</c:v>
                </c:pt>
                <c:pt idx="78">
                  <c:v>3.6303605884313502E-4</c:v>
                </c:pt>
                <c:pt idx="79">
                  <c:v>3.61862039426341E-4</c:v>
                </c:pt>
                <c:pt idx="80">
                  <c:v>3.7534610601142E-4</c:v>
                </c:pt>
                <c:pt idx="81">
                  <c:v>4.0026771603152102E-4</c:v>
                </c:pt>
                <c:pt idx="82">
                  <c:v>4.3144793016835998E-4</c:v>
                </c:pt>
                <c:pt idx="83">
                  <c:v>4.6251105959527102E-4</c:v>
                </c:pt>
                <c:pt idx="84">
                  <c:v>4.8676173901185301E-4</c:v>
                </c:pt>
                <c:pt idx="85">
                  <c:v>4.9800716806203105E-4</c:v>
                </c:pt>
                <c:pt idx="86">
                  <c:v>4.9119244795292605E-4</c:v>
                </c:pt>
                <c:pt idx="87">
                  <c:v>4.6279525849968097E-4</c:v>
                </c:pt>
                <c:pt idx="88">
                  <c:v>4.10968670621514E-4</c:v>
                </c:pt>
                <c:pt idx="89">
                  <c:v>3.3547609928064E-4</c:v>
                </c:pt>
                <c:pt idx="90">
                  <c:v>2.3747485829517199E-4</c:v>
                </c:pt>
                <c:pt idx="91">
                  <c:v>1.1920984252355901E-4</c:v>
                </c:pt>
                <c:pt idx="92">
                  <c:v>8.0070845787094604E-12</c:v>
                </c:pt>
                <c:pt idx="93">
                  <c:v>1.92152033518656E-27</c:v>
                </c:pt>
                <c:pt idx="94">
                  <c:v>4.5128581509132102E-26</c:v>
                </c:pt>
                <c:pt idx="95">
                  <c:v>7.4362886061267007E-30</c:v>
                </c:pt>
                <c:pt idx="96">
                  <c:v>2.2203465468369201E-26</c:v>
                </c:pt>
                <c:pt idx="97">
                  <c:v>2.9742380539090798E-38</c:v>
                </c:pt>
                <c:pt idx="98">
                  <c:v>1.70130805774597E-38</c:v>
                </c:pt>
                <c:pt idx="99">
                  <c:v>1.1374623125562301E-30</c:v>
                </c:pt>
                <c:pt idx="100">
                  <c:v>1.8921241962255199E-32</c:v>
                </c:pt>
                <c:pt idx="101">
                  <c:v>3.1059277694208501E-27</c:v>
                </c:pt>
                <c:pt idx="102">
                  <c:v>6.5968457087920599E-30</c:v>
                </c:pt>
                <c:pt idx="103">
                  <c:v>1.92308277281697E-25</c:v>
                </c:pt>
                <c:pt idx="104">
                  <c:v>3.5822965032181599E-25</c:v>
                </c:pt>
                <c:pt idx="105">
                  <c:v>1.95177561609212E-26</c:v>
                </c:pt>
                <c:pt idx="106">
                  <c:v>3.8241859382444998E-23</c:v>
                </c:pt>
                <c:pt idx="107">
                  <c:v>1.8784127105460201E-24</c:v>
                </c:pt>
                <c:pt idx="108">
                  <c:v>2.9435900944062799E-24</c:v>
                </c:pt>
                <c:pt idx="109">
                  <c:v>9.8078534004256003E-25</c:v>
                </c:pt>
                <c:pt idx="110">
                  <c:v>2.7231172992730802E-30</c:v>
                </c:pt>
                <c:pt idx="111">
                  <c:v>3.7585408484342498E-25</c:v>
                </c:pt>
                <c:pt idx="112">
                  <c:v>6.5052699643855302E-26</c:v>
                </c:pt>
                <c:pt idx="113">
                  <c:v>4.5391249079411401E-27</c:v>
                </c:pt>
                <c:pt idx="114">
                  <c:v>1.7697179329983299E-24</c:v>
                </c:pt>
                <c:pt idx="115">
                  <c:v>1.23502189776751E-25</c:v>
                </c:pt>
                <c:pt idx="116">
                  <c:v>4.4687482499888199E-28</c:v>
                </c:pt>
                <c:pt idx="117">
                  <c:v>5.1779947742792599E-27</c:v>
                </c:pt>
                <c:pt idx="118">
                  <c:v>1.0513767122206501E-28</c:v>
                </c:pt>
                <c:pt idx="119">
                  <c:v>1.59005006605502E-32</c:v>
                </c:pt>
                <c:pt idx="120" formatCode="General">
                  <c:v>0</c:v>
                </c:pt>
              </c:numCache>
            </c:numRef>
          </c:yVal>
          <c:smooth val="0"/>
          <c:extLst>
            <c:ext xmlns:c16="http://schemas.microsoft.com/office/drawing/2014/chart" uri="{C3380CC4-5D6E-409C-BE32-E72D297353CC}">
              <c16:uniqueId val="{00000005-A405-409A-A46F-7037B8AF9FF7}"/>
            </c:ext>
          </c:extLst>
        </c:ser>
        <c:ser>
          <c:idx val="7"/>
          <c:order val="7"/>
          <c:tx>
            <c:strRef>
              <c:f>'Template mmp +1000'!$AF$1</c:f>
              <c:strCache>
                <c:ptCount val="1"/>
                <c:pt idx="0">
                  <c:v>Cycle 6</c:v>
                </c:pt>
              </c:strCache>
            </c:strRef>
          </c:tx>
          <c:spPr>
            <a:ln w="28575">
              <a:noFill/>
            </a:ln>
          </c:spPr>
          <c:marker>
            <c:symbol val="circle"/>
            <c:size val="7"/>
            <c:spPr>
              <a:solidFill>
                <a:schemeClr val="accent5"/>
              </a:solidFill>
              <a:ln>
                <a:solidFill>
                  <a:schemeClr val="accent5"/>
                </a:solidFill>
              </a:ln>
            </c:spPr>
          </c:marker>
          <c:xVal>
            <c:numRef>
              <c:f>'Template mmp +1000'!$AF$3:$AF$123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'Template mmp +1000'!$AG$3:$AG$123</c:f>
              <c:numCache>
                <c:formatCode>0.00E+00</c:formatCode>
                <c:ptCount val="121"/>
                <c:pt idx="0">
                  <c:v>2.0870113814908101E-7</c:v>
                </c:pt>
                <c:pt idx="1">
                  <c:v>6.5653716774249904E-7</c:v>
                </c:pt>
                <c:pt idx="2">
                  <c:v>1.9785834410868098E-6</c:v>
                </c:pt>
                <c:pt idx="3">
                  <c:v>5.2968362069805102E-6</c:v>
                </c:pt>
                <c:pt idx="4">
                  <c:v>1.2739490557578299E-5</c:v>
                </c:pt>
                <c:pt idx="5">
                  <c:v>2.7849355319631201E-5</c:v>
                </c:pt>
                <c:pt idx="6">
                  <c:v>5.5910051742102903E-5</c:v>
                </c:pt>
                <c:pt idx="7">
                  <c:v>1.04032267699949E-4</c:v>
                </c:pt>
                <c:pt idx="8">
                  <c:v>1.8088275101035801E-4</c:v>
                </c:pt>
                <c:pt idx="9">
                  <c:v>2.9602478025481099E-4</c:v>
                </c:pt>
                <c:pt idx="10">
                  <c:v>4.5894208597019299E-4</c:v>
                </c:pt>
                <c:pt idx="11">
                  <c:v>6.7790353205054998E-4</c:v>
                </c:pt>
                <c:pt idx="12">
                  <c:v>9.5886515919119098E-4</c:v>
                </c:pt>
                <c:pt idx="13" formatCode="General">
                  <c:v>1.30459212232381E-3</c:v>
                </c:pt>
                <c:pt idx="14" formatCode="General">
                  <c:v>1.7141281859949201E-3</c:v>
                </c:pt>
                <c:pt idx="15" formatCode="General">
                  <c:v>2.18266621232032E-3</c:v>
                </c:pt>
                <c:pt idx="16" formatCode="General">
                  <c:v>2.7018068358302099E-3</c:v>
                </c:pt>
                <c:pt idx="17" formatCode="General">
                  <c:v>3.2601305283606E-3</c:v>
                </c:pt>
                <c:pt idx="18" formatCode="General">
                  <c:v>3.8439882919192301E-3</c:v>
                </c:pt>
                <c:pt idx="19" formatCode="General">
                  <c:v>4.4383965432643804E-3</c:v>
                </c:pt>
                <c:pt idx="20" formatCode="General">
                  <c:v>5.0279325805604397E-3</c:v>
                </c:pt>
                <c:pt idx="21" formatCode="General">
                  <c:v>5.5975560098886403E-3</c:v>
                </c:pt>
                <c:pt idx="22" formatCode="General">
                  <c:v>6.1332844197749996E-3</c:v>
                </c:pt>
                <c:pt idx="23" formatCode="General">
                  <c:v>6.62269722670316E-3</c:v>
                </c:pt>
                <c:pt idx="24" formatCode="General">
                  <c:v>7.0552523247897599E-3</c:v>
                </c:pt>
                <c:pt idx="25" formatCode="General">
                  <c:v>7.42241740226745E-3</c:v>
                </c:pt>
                <c:pt idx="26" formatCode="General">
                  <c:v>7.7176471240818501E-3</c:v>
                </c:pt>
                <c:pt idx="27" formatCode="General">
                  <c:v>7.9362438991665805E-3</c:v>
                </c:pt>
                <c:pt idx="28" formatCode="General">
                  <c:v>8.0751636996865203E-3</c:v>
                </c:pt>
                <c:pt idx="29" formatCode="General">
                  <c:v>8.13284516334533E-3</c:v>
                </c:pt>
                <c:pt idx="30" formatCode="General">
                  <c:v>8.1091420724987897E-3</c:v>
                </c:pt>
                <c:pt idx="31" formatCode="General">
                  <c:v>8.0054337158799102E-3</c:v>
                </c:pt>
                <c:pt idx="32" formatCode="General">
                  <c:v>7.8249322250485403E-3</c:v>
                </c:pt>
                <c:pt idx="33" formatCode="General">
                  <c:v>7.57314218208193E-3</c:v>
                </c:pt>
                <c:pt idx="34" formatCode="General">
                  <c:v>7.2583151049911898E-3</c:v>
                </c:pt>
                <c:pt idx="35" formatCode="General">
                  <c:v>6.8917218595743101E-3</c:v>
                </c:pt>
                <c:pt idx="36" formatCode="General">
                  <c:v>6.4875143580138597E-3</c:v>
                </c:pt>
                <c:pt idx="37" formatCode="General">
                  <c:v>6.0620587319135597E-3</c:v>
                </c:pt>
                <c:pt idx="38" formatCode="General">
                  <c:v>5.6327315978705796E-3</c:v>
                </c:pt>
                <c:pt idx="39" formatCode="General">
                  <c:v>5.2163470536470396E-3</c:v>
                </c:pt>
                <c:pt idx="40" formatCode="General">
                  <c:v>4.8274910077452599E-3</c:v>
                </c:pt>
                <c:pt idx="41" formatCode="General">
                  <c:v>4.4771004468202504E-3</c:v>
                </c:pt>
                <c:pt idx="42" formatCode="General">
                  <c:v>4.1715675033628897E-3</c:v>
                </c:pt>
                <c:pt idx="43" formatCode="General">
                  <c:v>3.9125354960560799E-3</c:v>
                </c:pt>
                <c:pt idx="44" formatCode="General">
                  <c:v>3.6973920650780201E-3</c:v>
                </c:pt>
                <c:pt idx="45" formatCode="General">
                  <c:v>3.52033064700663E-3</c:v>
                </c:pt>
                <c:pt idx="46" formatCode="General">
                  <c:v>3.37371998466551E-3</c:v>
                </c:pt>
                <c:pt idx="47" formatCode="General">
                  <c:v>3.2494829501956701E-3</c:v>
                </c:pt>
                <c:pt idx="48" formatCode="General">
                  <c:v>3.1401845626533001E-3</c:v>
                </c:pt>
                <c:pt idx="49" formatCode="General">
                  <c:v>3.0396503861993499E-3</c:v>
                </c:pt>
                <c:pt idx="50" formatCode="General">
                  <c:v>2.9430778231471699E-3</c:v>
                </c:pt>
                <c:pt idx="51" formatCode="General">
                  <c:v>2.84677930176258E-3</c:v>
                </c:pt>
                <c:pt idx="52" formatCode="General">
                  <c:v>2.74777528829872E-3</c:v>
                </c:pt>
                <c:pt idx="53" formatCode="General">
                  <c:v>2.6434427127242002E-3</c:v>
                </c:pt>
                <c:pt idx="54" formatCode="General">
                  <c:v>2.5313301011919902E-3</c:v>
                </c:pt>
                <c:pt idx="55" formatCode="General">
                  <c:v>2.4091447703540299E-3</c:v>
                </c:pt>
                <c:pt idx="56" formatCode="General">
                  <c:v>2.2748624905943801E-3</c:v>
                </c:pt>
                <c:pt idx="57" formatCode="General">
                  <c:v>2.1269207354635E-3</c:v>
                </c:pt>
                <c:pt idx="58" formatCode="General">
                  <c:v>1.9644887652248101E-3</c:v>
                </c:pt>
                <c:pt idx="59" formatCode="General">
                  <c:v>1.78782071452587E-3</c:v>
                </c:pt>
                <c:pt idx="60" formatCode="General">
                  <c:v>1.5986576909199301E-3</c:v>
                </c:pt>
                <c:pt idx="61" formatCode="General">
                  <c:v>1.4005780685693E-3</c:v>
                </c:pt>
                <c:pt idx="62" formatCode="General">
                  <c:v>1.19914568495005E-3</c:v>
                </c:pt>
                <c:pt idx="63" formatCode="General">
                  <c:v>1.0017122840508799E-3</c:v>
                </c:pt>
                <c:pt idx="64">
                  <c:v>8.1681547453626904E-4</c:v>
                </c:pt>
                <c:pt idx="65">
                  <c:v>6.5322249429300395E-4</c:v>
                </c:pt>
                <c:pt idx="66">
                  <c:v>5.1878852536901799E-4</c:v>
                </c:pt>
                <c:pt idx="67">
                  <c:v>4.19358693761751E-4</c:v>
                </c:pt>
                <c:pt idx="68">
                  <c:v>3.57939745299518E-4</c:v>
                </c:pt>
                <c:pt idx="69">
                  <c:v>3.3430024632252699E-4</c:v>
                </c:pt>
                <c:pt idx="70">
                  <c:v>3.45056818332523E-4</c:v>
                </c:pt>
                <c:pt idx="71">
                  <c:v>3.8419666816480398E-4</c:v>
                </c:pt>
                <c:pt idx="72">
                  <c:v>4.4391071423888201E-4</c:v>
                </c:pt>
                <c:pt idx="73">
                  <c:v>5.1556661492213596E-4</c:v>
                </c:pt>
                <c:pt idx="74">
                  <c:v>5.9065385721623898E-4</c:v>
                </c:pt>
                <c:pt idx="75">
                  <c:v>6.6156045068055305E-4</c:v>
                </c:pt>
                <c:pt idx="76">
                  <c:v>7.2209240170195699E-4</c:v>
                </c:pt>
                <c:pt idx="77">
                  <c:v>7.6770666055381298E-4</c:v>
                </c:pt>
                <c:pt idx="78">
                  <c:v>7.95483705587685E-4</c:v>
                </c:pt>
                <c:pt idx="79">
                  <c:v>8.0391135998070197E-4</c:v>
                </c:pt>
                <c:pt idx="80">
                  <c:v>7.9257087782025305E-4</c:v>
                </c:pt>
                <c:pt idx="81">
                  <c:v>7.61810806579887E-4</c:v>
                </c:pt>
                <c:pt idx="82">
                  <c:v>7.12474226020276E-4</c:v>
                </c:pt>
                <c:pt idx="83">
                  <c:v>6.4570805989205805E-4</c:v>
                </c:pt>
                <c:pt idx="84">
                  <c:v>5.6285492610186295E-4</c:v>
                </c:pt>
                <c:pt idx="85">
                  <c:v>4.65407210867851E-4</c:v>
                </c:pt>
                <c:pt idx="86">
                  <c:v>3.5499577643349702E-4</c:v>
                </c:pt>
                <c:pt idx="87">
                  <c:v>2.33385260798968E-4</c:v>
                </c:pt>
                <c:pt idx="88">
                  <c:v>1.0246127203572499E-4</c:v>
                </c:pt>
                <c:pt idx="89">
                  <c:v>1.51986558661284E-18</c:v>
                </c:pt>
                <c:pt idx="90">
                  <c:v>5.7400674907501703E-25</c:v>
                </c:pt>
                <c:pt idx="91">
                  <c:v>3.1222353501133602E-26</c:v>
                </c:pt>
                <c:pt idx="92">
                  <c:v>7.3464435950535697E-27</c:v>
                </c:pt>
                <c:pt idx="93">
                  <c:v>4.3080594285997801E-29</c:v>
                </c:pt>
                <c:pt idx="94">
                  <c:v>2.2981077566581401E-34</c:v>
                </c:pt>
                <c:pt idx="95">
                  <c:v>2.6857742854237099E-36</c:v>
                </c:pt>
                <c:pt idx="96">
                  <c:v>1.9507475921865701E-40</c:v>
                </c:pt>
                <c:pt idx="97">
                  <c:v>1.74200546457791E-37</c:v>
                </c:pt>
                <c:pt idx="98">
                  <c:v>2.3341525209852501E-38</c:v>
                </c:pt>
                <c:pt idx="99">
                  <c:v>2.4950119157303302E-41</c:v>
                </c:pt>
                <c:pt idx="100">
                  <c:v>8.5591310200959801E-42</c:v>
                </c:pt>
                <c:pt idx="101">
                  <c:v>1.3241819884093201E-33</c:v>
                </c:pt>
                <c:pt idx="102">
                  <c:v>1.9542841538260101E-34</c:v>
                </c:pt>
                <c:pt idx="103">
                  <c:v>2.5406088708700597E-32</c:v>
                </c:pt>
                <c:pt idx="104">
                  <c:v>1.1553992278752E-30</c:v>
                </c:pt>
                <c:pt idx="105">
                  <c:v>7.9082058360821104E-32</c:v>
                </c:pt>
                <c:pt idx="106">
                  <c:v>1.66140403076293E-30</c:v>
                </c:pt>
                <c:pt idx="107">
                  <c:v>7.3539918704674401E-31</c:v>
                </c:pt>
                <c:pt idx="108">
                  <c:v>1.8181576130383101E-30</c:v>
                </c:pt>
                <c:pt idx="109">
                  <c:v>3.2871420206733299E-29</c:v>
                </c:pt>
                <c:pt idx="110">
                  <c:v>8.5013509991016593E-31</c:v>
                </c:pt>
                <c:pt idx="111">
                  <c:v>2.0714338012224101E-29</c:v>
                </c:pt>
                <c:pt idx="112">
                  <c:v>8.9661800216315005E-31</c:v>
                </c:pt>
                <c:pt idx="113">
                  <c:v>1.3475220245735999E-30</c:v>
                </c:pt>
                <c:pt idx="114">
                  <c:v>4.0002407539273502E-29</c:v>
                </c:pt>
                <c:pt idx="115">
                  <c:v>3.1162611780185898E-29</c:v>
                </c:pt>
                <c:pt idx="116">
                  <c:v>6.1114868184844299E-31</c:v>
                </c:pt>
                <c:pt idx="117">
                  <c:v>1.7374948521425101E-29</c:v>
                </c:pt>
                <c:pt idx="118">
                  <c:v>3.2014880167243997E-30</c:v>
                </c:pt>
                <c:pt idx="119">
                  <c:v>1.41762924492669E-28</c:v>
                </c:pt>
                <c:pt idx="120">
                  <c:v>9.78106328098722E-43</c:v>
                </c:pt>
              </c:numCache>
            </c:numRef>
          </c:yVal>
          <c:smooth val="0"/>
          <c:extLst>
            <c:ext xmlns:c16="http://schemas.microsoft.com/office/drawing/2014/chart" uri="{C3380CC4-5D6E-409C-BE32-E72D297353CC}">
              <c16:uniqueId val="{00000006-A405-409A-A46F-7037B8AF9FF7}"/>
            </c:ext>
          </c:extLst>
        </c:ser>
        <c:dLbls>
          <c:showLegendKey val="0"/>
          <c:showVal val="0"/>
          <c:showCatName val="0"/>
          <c:showSerName val="0"/>
          <c:showPercent val="0"/>
          <c:showBubbleSize val="0"/>
        </c:dLbls>
        <c:axId val="903805760"/>
        <c:axId val="903806152"/>
        <c:extLst>
          <c:ext xmlns:c15="http://schemas.microsoft.com/office/drawing/2012/chart" uri="{02D57815-91ED-43cb-92C2-25804820EDAC}">
            <c15:filteredScatterSeries>
              <c15:ser>
                <c:idx val="0"/>
                <c:order val="0"/>
                <c:tx>
                  <c:strRef>
                    <c:extLst>
                      <c:ext uri="{02D57815-91ED-43cb-92C2-25804820EDAC}">
                        <c15:formulaRef>
                          <c15:sqref>'Template mmp +1000'!$A$1</c15:sqref>
                        </c15:formulaRef>
                      </c:ext>
                    </c:extLst>
                    <c:strCache>
                      <c:ptCount val="1"/>
                      <c:pt idx="0">
                        <c:v>Native</c:v>
                      </c:pt>
                    </c:strCache>
                  </c:strRef>
                </c:tx>
                <c:spPr>
                  <a:ln w="28575">
                    <a:noFill/>
                  </a:ln>
                </c:spPr>
                <c:marker>
                  <c:symbol val="triangle"/>
                  <c:size val="7"/>
                  <c:spPr>
                    <a:solidFill>
                      <a:srgbClr val="92D050"/>
                    </a:solidFill>
                    <a:ln>
                      <a:solidFill>
                        <a:srgbClr val="92D050"/>
                      </a:solidFill>
                    </a:ln>
                  </c:spPr>
                </c:marker>
                <c:xVal>
                  <c:numRef>
                    <c:extLst>
                      <c:ext uri="{02D57815-91ED-43cb-92C2-25804820EDAC}">
                        <c15:formulaRef>
                          <c15:sqref>'Template mmp +1000'!$A$3:$A$123</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c:ext uri="{02D57815-91ED-43cb-92C2-25804820EDAC}">
                        <c15:formulaRef>
                          <c15:sqref>'Template mmp +1000'!$B$3:$B$123</c15:sqref>
                        </c15:formulaRef>
                      </c:ext>
                    </c:extLst>
                    <c:numCache>
                      <c:formatCode>0.00E+00</c:formatCode>
                      <c:ptCount val="121"/>
                      <c:pt idx="0">
                        <c:v>2.4548117494305098E-7</c:v>
                      </c:pt>
                      <c:pt idx="1">
                        <c:v>8.1036165511250104E-7</c:v>
                      </c:pt>
                      <c:pt idx="2">
                        <c:v>2.4436096737190302E-6</c:v>
                      </c:pt>
                      <c:pt idx="3">
                        <c:v>6.5415115386713296E-6</c:v>
                      </c:pt>
                      <c:pt idx="4">
                        <c:v>1.5731959138065499E-5</c:v>
                      </c:pt>
                      <c:pt idx="5">
                        <c:v>3.4385415347060101E-5</c:v>
                      </c:pt>
                      <c:pt idx="6">
                        <c:v>6.9010551669634797E-5</c:v>
                      </c:pt>
                      <c:pt idx="7">
                        <c:v>1.2834061635658099E-4</c:v>
                      </c:pt>
                      <c:pt idx="8">
                        <c:v>2.2295904636848699E-4</c:v>
                      </c:pt>
                      <c:pt idx="9">
                        <c:v>3.6441892734728699E-4</c:v>
                      </c:pt>
                      <c:pt idx="10">
                        <c:v>5.6394649436697299E-4</c:v>
                      </c:pt>
                      <c:pt idx="11">
                        <c:v>8.3093758439645095E-4</c:v>
                      </c:pt>
                      <c:pt idx="12" formatCode="General">
                        <c:v>1.17151788435876E-3</c:v>
                      </c:pt>
                      <c:pt idx="13" formatCode="General">
                        <c:v>1.5874287346377899E-3</c:v>
                      </c:pt>
                      <c:pt idx="14" formatCode="General">
                        <c:v>2.0754279103130102E-3</c:v>
                      </c:pt>
                      <c:pt idx="15" formatCode="General">
                        <c:v>2.6272921822965102E-3</c:v>
                      </c:pt>
                      <c:pt idx="16" formatCode="General">
                        <c:v>3.2303954940289198E-3</c:v>
                      </c:pt>
                      <c:pt idx="17" formatCode="General">
                        <c:v>3.8687486667186E-3</c:v>
                      </c:pt>
                      <c:pt idx="18" formatCode="General">
                        <c:v>4.5243217609822698E-3</c:v>
                      </c:pt>
                      <c:pt idx="19" formatCode="General">
                        <c:v>5.17845479771494E-3</c:v>
                      </c:pt>
                      <c:pt idx="20" formatCode="General">
                        <c:v>5.81316230818629E-3</c:v>
                      </c:pt>
                      <c:pt idx="21" formatCode="General">
                        <c:v>6.4121992327272797E-3</c:v>
                      </c:pt>
                      <c:pt idx="22" formatCode="General">
                        <c:v>6.9618122652172999E-3</c:v>
                      </c:pt>
                      <c:pt idx="23" formatCode="General">
                        <c:v>7.4511724524199902E-3</c:v>
                      </c:pt>
                      <c:pt idx="24" formatCode="General">
                        <c:v>7.8725498169660499E-3</c:v>
                      </c:pt>
                      <c:pt idx="25" formatCode="General">
                        <c:v>8.2213142886757799E-3</c:v>
                      </c:pt>
                      <c:pt idx="26" formatCode="General">
                        <c:v>8.4958421066403302E-3</c:v>
                      </c:pt>
                      <c:pt idx="27" formatCode="General">
                        <c:v>8.6973728612065298E-3</c:v>
                      </c:pt>
                      <c:pt idx="28" formatCode="General">
                        <c:v>8.8298432528972608E-3</c:v>
                      </c:pt>
                      <c:pt idx="29" formatCode="General">
                        <c:v>8.8996449485421094E-3</c:v>
                      </c:pt>
                      <c:pt idx="30" formatCode="General">
                        <c:v>8.9152939617633802E-3</c:v>
                      </c:pt>
                      <c:pt idx="31" formatCode="General">
                        <c:v>8.8869687169790199E-3</c:v>
                      </c:pt>
                      <c:pt idx="32" formatCode="General">
                        <c:v>8.8259326294064504E-3</c:v>
                      </c:pt>
                      <c:pt idx="33" formatCode="General">
                        <c:v>8.7438821792602504E-3</c:v>
                      </c:pt>
                      <c:pt idx="34" formatCode="General">
                        <c:v>8.6523145437240601E-3</c:v>
                      </c:pt>
                      <c:pt idx="35" formatCode="General">
                        <c:v>8.5619613528251596E-3</c:v>
                      </c:pt>
                      <c:pt idx="36" formatCode="General">
                        <c:v>8.4823369979858398E-3</c:v>
                      </c:pt>
                      <c:pt idx="37" formatCode="General">
                        <c:v>8.42136144638061E-3</c:v>
                      </c:pt>
                      <c:pt idx="38" formatCode="General">
                        <c:v>8.3850119262933696E-3</c:v>
                      </c:pt>
                      <c:pt idx="39" formatCode="General">
                        <c:v>8.3769559860229492E-3</c:v>
                      </c:pt>
                      <c:pt idx="40" formatCode="General">
                        <c:v>8.3981836214661598E-3</c:v>
                      </c:pt>
                      <c:pt idx="41" formatCode="General">
                        <c:v>8.4467018023133209E-3</c:v>
                      </c:pt>
                      <c:pt idx="42" formatCode="General">
                        <c:v>8.5173901170492103E-3</c:v>
                      </c:pt>
                      <c:pt idx="43" formatCode="General">
                        <c:v>8.60208552330732E-3</c:v>
                      </c:pt>
                      <c:pt idx="44" formatCode="General">
                        <c:v>8.6899381130933692E-3</c:v>
                      </c:pt>
                      <c:pt idx="45" formatCode="General">
                        <c:v>8.7680248543620092E-3</c:v>
                      </c:pt>
                      <c:pt idx="46" formatCode="General">
                        <c:v>8.8222241029143299E-3</c:v>
                      </c:pt>
                      <c:pt idx="47" formatCode="General">
                        <c:v>8.8383285328745807E-3</c:v>
                      </c:pt>
                      <c:pt idx="48" formatCode="General">
                        <c:v>8.8033601641654899E-3</c:v>
                      </c:pt>
                      <c:pt idx="49" formatCode="General">
                        <c:v>8.7069096043705906E-3</c:v>
                      </c:pt>
                      <c:pt idx="50" formatCode="General">
                        <c:v>8.5422843694686803E-3</c:v>
                      </c:pt>
                      <c:pt idx="51" formatCode="General">
                        <c:v>8.3071189001202497E-3</c:v>
                      </c:pt>
                      <c:pt idx="52" formatCode="General">
                        <c:v>8.0032972618937492E-3</c:v>
                      </c:pt>
                      <c:pt idx="53" formatCode="General">
                        <c:v>7.6361987739801398E-3</c:v>
                      </c:pt>
                      <c:pt idx="54" formatCode="General">
                        <c:v>7.2135645896196296E-3</c:v>
                      </c:pt>
                      <c:pt idx="55" formatCode="General">
                        <c:v>6.7444080486893602E-3</c:v>
                      </c:pt>
                      <c:pt idx="56" formatCode="General">
                        <c:v>6.2383143231272697E-3</c:v>
                      </c:pt>
                      <c:pt idx="57" formatCode="General">
                        <c:v>5.7052397169172703E-3</c:v>
                      </c:pt>
                      <c:pt idx="58" formatCode="General">
                        <c:v>5.15566812828183E-3</c:v>
                      </c:pt>
                      <c:pt idx="59" formatCode="General">
                        <c:v>4.6008005738258301E-3</c:v>
                      </c:pt>
                      <c:pt idx="60" formatCode="General">
                        <c:v>4.0524774231016601E-3</c:v>
                      </c:pt>
                      <c:pt idx="61" formatCode="General">
                        <c:v>3.52265778928995E-3</c:v>
                      </c:pt>
                      <c:pt idx="62" formatCode="General">
                        <c:v>3.0225191731005898E-3</c:v>
                      </c:pt>
                      <c:pt idx="63" formatCode="General">
                        <c:v>2.56140646524727E-3</c:v>
                      </c:pt>
                      <c:pt idx="64" formatCode="General">
                        <c:v>2.1459416020661501E-3</c:v>
                      </c:pt>
                      <c:pt idx="65" formatCode="General">
                        <c:v>1.7795787425711699E-3</c:v>
                      </c:pt>
                      <c:pt idx="66" formatCode="General">
                        <c:v>1.4627299970015801E-3</c:v>
                      </c:pt>
                      <c:pt idx="67" formatCode="General">
                        <c:v>1.19341863319277E-3</c:v>
                      </c:pt>
                      <c:pt idx="68">
                        <c:v>9.6824805950745897E-4</c:v>
                      </c:pt>
                      <c:pt idx="69">
                        <c:v>7.83391995355486E-4</c:v>
                      </c:pt>
                      <c:pt idx="70">
                        <c:v>6.3533766660839298E-4</c:v>
                      </c:pt>
                      <c:pt idx="71">
                        <c:v>5.2121700718998898E-4</c:v>
                      </c:pt>
                      <c:pt idx="72">
                        <c:v>4.38714661868289E-4</c:v>
                      </c:pt>
                      <c:pt idx="73">
                        <c:v>3.8567552110180199E-4</c:v>
                      </c:pt>
                      <c:pt idx="74">
                        <c:v>3.5960532841272598E-4</c:v>
                      </c:pt>
                      <c:pt idx="75">
                        <c:v>3.5725685302168098E-4</c:v>
                      </c:pt>
                      <c:pt idx="76">
                        <c:v>3.7442756001837497E-4</c:v>
                      </c:pt>
                      <c:pt idx="77">
                        <c:v>4.0601965156383802E-4</c:v>
                      </c:pt>
                      <c:pt idx="78">
                        <c:v>4.46328747784718E-4</c:v>
                      </c:pt>
                      <c:pt idx="79">
                        <c:v>4.8947060713544401E-4</c:v>
                      </c:pt>
                      <c:pt idx="80">
                        <c:v>5.2986270748078801E-4</c:v>
                      </c:pt>
                      <c:pt idx="81">
                        <c:v>5.6264759041368896E-4</c:v>
                      </c:pt>
                      <c:pt idx="82">
                        <c:v>5.8400770649313905E-4</c:v>
                      </c:pt>
                      <c:pt idx="83">
                        <c:v>5.9133622562512701E-4</c:v>
                      </c:pt>
                      <c:pt idx="84">
                        <c:v>5.8325647842138995E-4</c:v>
                      </c:pt>
                      <c:pt idx="85">
                        <c:v>5.5952731054276195E-4</c:v>
                      </c:pt>
                      <c:pt idx="86">
                        <c:v>5.2086159121245102E-4</c:v>
                      </c:pt>
                      <c:pt idx="87">
                        <c:v>4.6869466314092203E-4</c:v>
                      </c:pt>
                      <c:pt idx="88">
                        <c:v>4.0495218127034599E-4</c:v>
                      </c:pt>
                      <c:pt idx="89">
                        <c:v>3.3182854531332802E-4</c:v>
                      </c:pt>
                      <c:pt idx="90">
                        <c:v>2.51598277827724E-4</c:v>
                      </c:pt>
                      <c:pt idx="91">
                        <c:v>1.66472353157587E-4</c:v>
                      </c:pt>
                      <c:pt idx="92">
                        <c:v>7.8493212640751099E-5</c:v>
                      </c:pt>
                      <c:pt idx="93">
                        <c:v>4.9714576124413103E-14</c:v>
                      </c:pt>
                      <c:pt idx="94">
                        <c:v>9.2101010825869401E-18</c:v>
                      </c:pt>
                      <c:pt idx="95">
                        <c:v>9.7422408333783194E-21</c:v>
                      </c:pt>
                      <c:pt idx="96">
                        <c:v>2.0034467916811999E-20</c:v>
                      </c:pt>
                      <c:pt idx="97">
                        <c:v>1.3403297996262501E-24</c:v>
                      </c:pt>
                      <c:pt idx="98">
                        <c:v>5.1762352446820697E-29</c:v>
                      </c:pt>
                      <c:pt idx="99">
                        <c:v>1.2788675873443301E-29</c:v>
                      </c:pt>
                      <c:pt idx="100">
                        <c:v>2.7622842204070699E-25</c:v>
                      </c:pt>
                      <c:pt idx="101">
                        <c:v>2.96416581470808E-34</c:v>
                      </c:pt>
                      <c:pt idx="102">
                        <c:v>3.5703320235875599E-28</c:v>
                      </c:pt>
                      <c:pt idx="103">
                        <c:v>2.7876170480659998E-40</c:v>
                      </c:pt>
                      <c:pt idx="104">
                        <c:v>2.81097669346629E-40</c:v>
                      </c:pt>
                      <c:pt idx="105">
                        <c:v>2.5671885957323099E-39</c:v>
                      </c:pt>
                      <c:pt idx="106">
                        <c:v>4.6463721583091798E-35</c:v>
                      </c:pt>
                      <c:pt idx="107">
                        <c:v>4.4500236591438498E-39</c:v>
                      </c:pt>
                      <c:pt idx="108">
                        <c:v>9.1268417708934104E-35</c:v>
                      </c:pt>
                      <c:pt idx="109">
                        <c:v>2.83869381657125E-38</c:v>
                      </c:pt>
                      <c:pt idx="110">
                        <c:v>6.9955341676330604E-40</c:v>
                      </c:pt>
                      <c:pt idx="111">
                        <c:v>2.1448890866279901E-39</c:v>
                      </c:pt>
                      <c:pt idx="112">
                        <c:v>1.96262331641203E-38</c:v>
                      </c:pt>
                      <c:pt idx="113">
                        <c:v>6.4168119148515501E-40</c:v>
                      </c:pt>
                      <c:pt idx="114">
                        <c:v>1.43315266891197E-37</c:v>
                      </c:pt>
                      <c:pt idx="115">
                        <c:v>1.47569802408075E-38</c:v>
                      </c:pt>
                      <c:pt idx="116">
                        <c:v>1.97496711468197E-35</c:v>
                      </c:pt>
                      <c:pt idx="117">
                        <c:v>4.8891303420292798E-42</c:v>
                      </c:pt>
                      <c:pt idx="118">
                        <c:v>2.0202730087678202E-34</c:v>
                      </c:pt>
                      <c:pt idx="119">
                        <c:v>5.6626615491001799E-33</c:v>
                      </c:pt>
                      <c:pt idx="120">
                        <c:v>8.9494091899276596E-16</c:v>
                      </c:pt>
                    </c:numCache>
                  </c:numRef>
                </c:yVal>
                <c:smooth val="0"/>
                <c:extLst>
                  <c:ext xmlns:c16="http://schemas.microsoft.com/office/drawing/2014/chart" uri="{C3380CC4-5D6E-409C-BE32-E72D297353CC}">
                    <c16:uniqueId val="{00000007-A405-409A-A46F-7037B8AF9FF7}"/>
                  </c:ext>
                </c:extLst>
              </c15:ser>
            </c15:filteredScatterSeries>
          </c:ext>
        </c:extLst>
      </c:scatterChart>
      <c:valAx>
        <c:axId val="903805760"/>
        <c:scaling>
          <c:logBase val="10"/>
          <c:orientation val="minMax"/>
        </c:scaling>
        <c:delete val="0"/>
        <c:axPos val="b"/>
        <c:majorGridlines/>
        <c:minorGridlines/>
        <c:title>
          <c:tx>
            <c:rich>
              <a:bodyPr/>
              <a:lstStyle/>
              <a:p>
                <a:pPr>
                  <a:defRPr/>
                </a:pPr>
                <a:r>
                  <a:rPr lang="en-GB"/>
                  <a:t>T2 relaxation(ms)</a:t>
                </a:r>
              </a:p>
            </c:rich>
          </c:tx>
          <c:overlay val="0"/>
        </c:title>
        <c:numFmt formatCode="General" sourceLinked="1"/>
        <c:majorTickMark val="out"/>
        <c:minorTickMark val="none"/>
        <c:tickLblPos val="nextTo"/>
        <c:txPr>
          <a:bodyPr/>
          <a:lstStyle/>
          <a:p>
            <a:pPr>
              <a:defRPr b="1"/>
            </a:pPr>
            <a:endParaRPr lang="en-US"/>
          </a:p>
        </c:txPr>
        <c:crossAx val="903806152"/>
        <c:crosses val="autoZero"/>
        <c:crossBetween val="midCat"/>
      </c:valAx>
      <c:valAx>
        <c:axId val="903806152"/>
        <c:scaling>
          <c:orientation val="minMax"/>
        </c:scaling>
        <c:delete val="0"/>
        <c:axPos val="l"/>
        <c:majorGridlines/>
        <c:title>
          <c:tx>
            <c:rich>
              <a:bodyPr rot="-5400000" vert="horz"/>
              <a:lstStyle/>
              <a:p>
                <a:pPr>
                  <a:defRPr/>
                </a:pPr>
                <a:r>
                  <a:rPr lang="en-GB"/>
                  <a:t>Incremental volume (ml)</a:t>
                </a:r>
              </a:p>
            </c:rich>
          </c:tx>
          <c:overlay val="0"/>
        </c:title>
        <c:numFmt formatCode="General" sourceLinked="0"/>
        <c:majorTickMark val="out"/>
        <c:minorTickMark val="none"/>
        <c:tickLblPos val="nextTo"/>
        <c:crossAx val="903805760"/>
        <c:crossesAt val="1.0000000000000002E-2"/>
        <c:crossBetween val="midCat"/>
      </c:valAx>
    </c:plotArea>
    <c:legend>
      <c:legendPos val="r"/>
      <c:overlay val="0"/>
      <c:txPr>
        <a:bodyPr/>
        <a:lstStyle/>
        <a:p>
          <a:pPr>
            <a:defRPr b="1"/>
          </a:pPr>
          <a:endParaRPr lang="en-US"/>
        </a:p>
      </c:txPr>
    </c:legend>
    <c:plotVisOnly val="1"/>
    <c:dispBlanksAs val="gap"/>
    <c:showDLblsOverMax val="0"/>
  </c:chart>
  <c:spPr>
    <a:ln>
      <a:noFill/>
    </a:ln>
  </c:spPr>
  <c:txPr>
    <a:bodyPr/>
    <a:lstStyle/>
    <a:p>
      <a:pPr>
        <a:defRPr sz="1100" b="1">
          <a:solidFill>
            <a:schemeClr val="tx1"/>
          </a:solidFill>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819038510016756"/>
          <c:y val="4.2029119761564329E-2"/>
          <c:w val="0.80494665391402365"/>
          <c:h val="0.81964514435695535"/>
        </c:manualLayout>
      </c:layout>
      <c:scatterChart>
        <c:scatterStyle val="lineMarker"/>
        <c:varyColors val="0"/>
        <c:ser>
          <c:idx val="0"/>
          <c:order val="0"/>
          <c:tx>
            <c:v>Mixed gas,-1000MMP,1hr soaking</c:v>
          </c:tx>
          <c:marker>
            <c:symbol val="circle"/>
            <c:size val="10"/>
          </c:marker>
          <c:xVal>
            <c:numRef>
              <c:f>MMP!$D$127:$D$132</c:f>
              <c:numCache>
                <c:formatCode>General</c:formatCode>
                <c:ptCount val="6"/>
                <c:pt idx="0">
                  <c:v>0</c:v>
                </c:pt>
                <c:pt idx="1">
                  <c:v>1</c:v>
                </c:pt>
                <c:pt idx="2">
                  <c:v>2</c:v>
                </c:pt>
                <c:pt idx="3">
                  <c:v>3</c:v>
                </c:pt>
                <c:pt idx="4">
                  <c:v>4</c:v>
                </c:pt>
                <c:pt idx="5">
                  <c:v>5</c:v>
                </c:pt>
              </c:numCache>
            </c:numRef>
          </c:xVal>
          <c:yVal>
            <c:numRef>
              <c:f>'-1000MMP'!$T$136:$T$139</c:f>
              <c:numCache>
                <c:formatCode>General</c:formatCode>
                <c:ptCount val="4"/>
                <c:pt idx="0">
                  <c:v>0</c:v>
                </c:pt>
                <c:pt idx="1">
                  <c:v>6.401746849832235</c:v>
                </c:pt>
                <c:pt idx="2">
                  <c:v>5.9377612989576107</c:v>
                </c:pt>
                <c:pt idx="3">
                  <c:v>8.2057713535910519</c:v>
                </c:pt>
              </c:numCache>
            </c:numRef>
          </c:yVal>
          <c:smooth val="0"/>
          <c:extLst>
            <c:ext xmlns:c16="http://schemas.microsoft.com/office/drawing/2014/chart" uri="{C3380CC4-5D6E-409C-BE32-E72D297353CC}">
              <c16:uniqueId val="{00000000-DBB0-492D-873D-587967F9ECF1}"/>
            </c:ext>
          </c:extLst>
        </c:ser>
        <c:ser>
          <c:idx val="5"/>
          <c:order val="1"/>
          <c:tx>
            <c:v>Mixed gas,MMP,1hr soaking</c:v>
          </c:tx>
          <c:marker>
            <c:symbol val="circle"/>
            <c:size val="10"/>
          </c:marker>
          <c:trendline>
            <c:trendlineType val="log"/>
            <c:dispRSqr val="1"/>
            <c:dispEq val="1"/>
            <c:trendlineLbl>
              <c:numFmt formatCode="General" sourceLinked="0"/>
            </c:trendlineLbl>
          </c:trendline>
          <c:xVal>
            <c:numRef>
              <c:f>MMP!$D$127:$D$133</c:f>
              <c:numCache>
                <c:formatCode>General</c:formatCode>
                <c:ptCount val="7"/>
                <c:pt idx="0">
                  <c:v>0</c:v>
                </c:pt>
                <c:pt idx="1">
                  <c:v>1</c:v>
                </c:pt>
                <c:pt idx="2">
                  <c:v>2</c:v>
                </c:pt>
                <c:pt idx="3">
                  <c:v>3</c:v>
                </c:pt>
                <c:pt idx="4">
                  <c:v>4</c:v>
                </c:pt>
                <c:pt idx="5">
                  <c:v>5</c:v>
                </c:pt>
                <c:pt idx="6">
                  <c:v>6</c:v>
                </c:pt>
              </c:numCache>
            </c:numRef>
          </c:xVal>
          <c:yVal>
            <c:numRef>
              <c:f>MMP!$B$138:$B$144</c:f>
              <c:numCache>
                <c:formatCode>General</c:formatCode>
                <c:ptCount val="7"/>
                <c:pt idx="0">
                  <c:v>0</c:v>
                </c:pt>
                <c:pt idx="1">
                  <c:v>10.215146963080478</c:v>
                </c:pt>
                <c:pt idx="2">
                  <c:v>12.383491320920248</c:v>
                </c:pt>
                <c:pt idx="3">
                  <c:v>22.594346481264061</c:v>
                </c:pt>
                <c:pt idx="4">
                  <c:v>24.899056062021618</c:v>
                </c:pt>
                <c:pt idx="5">
                  <c:v>27.329694394112845</c:v>
                </c:pt>
                <c:pt idx="6">
                  <c:v>26.593105237714589</c:v>
                </c:pt>
              </c:numCache>
            </c:numRef>
          </c:yVal>
          <c:smooth val="0"/>
          <c:extLst>
            <c:ext xmlns:c16="http://schemas.microsoft.com/office/drawing/2014/chart" uri="{C3380CC4-5D6E-409C-BE32-E72D297353CC}">
              <c16:uniqueId val="{00000001-DBB0-492D-873D-587967F9ECF1}"/>
            </c:ext>
          </c:extLst>
        </c:ser>
        <c:ser>
          <c:idx val="1"/>
          <c:order val="2"/>
          <c:tx>
            <c:v>Mixed gas,+1000MMP,1hr soaking</c:v>
          </c:tx>
          <c:marker>
            <c:symbol val="circle"/>
            <c:size val="10"/>
          </c:marker>
          <c:trendline>
            <c:trendlineType val="log"/>
            <c:dispRSqr val="0"/>
            <c:dispEq val="0"/>
          </c:trendline>
          <c:trendline>
            <c:trendlineType val="log"/>
            <c:dispRSqr val="0"/>
            <c:dispEq val="0"/>
          </c:trendline>
          <c:trendline>
            <c:trendlineType val="log"/>
            <c:dispRSqr val="0"/>
            <c:dispEq val="0"/>
          </c:trendline>
          <c:trendline>
            <c:trendlineType val="log"/>
            <c:dispRSqr val="0"/>
            <c:dispEq val="0"/>
          </c:trendline>
          <c:trendline>
            <c:trendlineType val="log"/>
            <c:dispRSqr val="0"/>
            <c:dispEq val="0"/>
          </c:trendline>
          <c:xVal>
            <c:numRef>
              <c:f>MMP!$D$127:$D$133</c:f>
              <c:numCache>
                <c:formatCode>General</c:formatCode>
                <c:ptCount val="7"/>
                <c:pt idx="0">
                  <c:v>0</c:v>
                </c:pt>
                <c:pt idx="1">
                  <c:v>1</c:v>
                </c:pt>
                <c:pt idx="2">
                  <c:v>2</c:v>
                </c:pt>
                <c:pt idx="3">
                  <c:v>3</c:v>
                </c:pt>
                <c:pt idx="4">
                  <c:v>4</c:v>
                </c:pt>
                <c:pt idx="5">
                  <c:v>5</c:v>
                </c:pt>
                <c:pt idx="6">
                  <c:v>6</c:v>
                </c:pt>
              </c:numCache>
            </c:numRef>
          </c:xVal>
          <c:yVal>
            <c:numRef>
              <c:f>MMP!$AE$188:$AE$194</c:f>
              <c:numCache>
                <c:formatCode>General</c:formatCode>
                <c:ptCount val="7"/>
                <c:pt idx="0">
                  <c:v>0</c:v>
                </c:pt>
                <c:pt idx="1">
                  <c:v>7.7659650213675615</c:v>
                </c:pt>
                <c:pt idx="2">
                  <c:v>15.723326364074767</c:v>
                </c:pt>
                <c:pt idx="3">
                  <c:v>24.559334397896347</c:v>
                </c:pt>
                <c:pt idx="4">
                  <c:v>27.106396180726801</c:v>
                </c:pt>
                <c:pt idx="5">
                  <c:v>30.709434888650776</c:v>
                </c:pt>
                <c:pt idx="6">
                  <c:v>31.787603556621434</c:v>
                </c:pt>
              </c:numCache>
            </c:numRef>
          </c:yVal>
          <c:smooth val="0"/>
          <c:extLst>
            <c:ext xmlns:c16="http://schemas.microsoft.com/office/drawing/2014/chart" uri="{C3380CC4-5D6E-409C-BE32-E72D297353CC}">
              <c16:uniqueId val="{00000002-DBB0-492D-873D-587967F9ECF1}"/>
            </c:ext>
          </c:extLst>
        </c:ser>
        <c:dLbls>
          <c:showLegendKey val="0"/>
          <c:showVal val="0"/>
          <c:showCatName val="0"/>
          <c:showSerName val="0"/>
          <c:showPercent val="0"/>
          <c:showBubbleSize val="0"/>
        </c:dLbls>
        <c:axId val="903807720"/>
        <c:axId val="903808112"/>
      </c:scatterChart>
      <c:valAx>
        <c:axId val="903807720"/>
        <c:scaling>
          <c:orientation val="minMax"/>
        </c:scaling>
        <c:delete val="0"/>
        <c:axPos val="b"/>
        <c:title>
          <c:tx>
            <c:rich>
              <a:bodyPr rot="0" vert="horz"/>
              <a:lstStyle/>
              <a:p>
                <a:pPr>
                  <a:defRPr/>
                </a:pPr>
                <a:r>
                  <a:rPr lang="en-US"/>
                  <a:t>Cycles</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b="1"/>
            </a:pPr>
            <a:endParaRPr lang="en-US"/>
          </a:p>
        </c:txPr>
        <c:crossAx val="903808112"/>
        <c:crosses val="autoZero"/>
        <c:crossBetween val="midCat"/>
      </c:valAx>
      <c:valAx>
        <c:axId val="903808112"/>
        <c:scaling>
          <c:orientation val="minMax"/>
          <c:max val="50"/>
        </c:scaling>
        <c:delete val="0"/>
        <c:axPos val="l"/>
        <c:majorGridlines>
          <c:spPr>
            <a:ln>
              <a:solidFill>
                <a:sysClr val="windowText" lastClr="000000"/>
              </a:solidFill>
            </a:ln>
          </c:spPr>
        </c:majorGridlines>
        <c:title>
          <c:tx>
            <c:rich>
              <a:bodyPr rot="-5400000" vert="horz"/>
              <a:lstStyle/>
              <a:p>
                <a:pPr>
                  <a:defRPr/>
                </a:pPr>
                <a:r>
                  <a:rPr lang="en-US"/>
                  <a:t>Normalized recovery, %</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b="1"/>
            </a:pPr>
            <a:endParaRPr lang="en-US"/>
          </a:p>
        </c:txPr>
        <c:crossAx val="903807720"/>
        <c:crossesAt val="0"/>
        <c:crossBetween val="midCat"/>
      </c:valAx>
      <c:spPr>
        <a:noFill/>
        <a:ln>
          <a:solidFill>
            <a:schemeClr val="tx1"/>
          </a:solidFill>
        </a:ln>
        <a:effectLst/>
      </c:spPr>
    </c:plotArea>
    <c:legend>
      <c:legendPos val="r"/>
      <c:layout>
        <c:manualLayout>
          <c:xMode val="edge"/>
          <c:yMode val="edge"/>
          <c:x val="0.46730689384165963"/>
          <c:y val="5.7142857142857141E-2"/>
          <c:w val="0.46207163723178668"/>
          <c:h val="0.24392560929883764"/>
        </c:manualLayout>
      </c:layout>
      <c:overlay val="0"/>
      <c:spPr>
        <a:solidFill>
          <a:sysClr val="window" lastClr="FFFFFF"/>
        </a:solidFill>
      </c:spPr>
      <c:txPr>
        <a:bodyPr/>
        <a:lstStyle/>
        <a:p>
          <a:pPr>
            <a:defRPr b="1"/>
          </a:pPr>
          <a:endParaRPr lang="en-US"/>
        </a:p>
      </c:txPr>
    </c:legend>
    <c:plotVisOnly val="1"/>
    <c:dispBlanksAs val="gap"/>
    <c:showDLblsOverMax val="0"/>
  </c:chart>
  <c:spPr>
    <a:solidFill>
      <a:schemeClr val="bg1"/>
    </a:solidFill>
    <a:ln w="9525" cap="flat" cmpd="sng" algn="ctr">
      <a:noFill/>
      <a:round/>
    </a:ln>
    <a:effectLst/>
  </c:spPr>
  <c:txPr>
    <a:bodyPr/>
    <a:lstStyle/>
    <a:p>
      <a:pPr>
        <a:defRPr sz="1100"/>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800576834675328"/>
          <c:y val="4.9639997330842123E-2"/>
          <c:w val="0.6985118248619625"/>
          <c:h val="0.74127785933537971"/>
        </c:manualLayout>
      </c:layout>
      <c:scatterChart>
        <c:scatterStyle val="lineMarker"/>
        <c:varyColors val="0"/>
        <c:ser>
          <c:idx val="1"/>
          <c:order val="1"/>
          <c:tx>
            <c:strRef>
              <c:f>'[Encana Recovery4.xlsx]ENC5-MIX+MMP'!$E$1</c:f>
              <c:strCache>
                <c:ptCount val="1"/>
                <c:pt idx="0">
                  <c:v>Base</c:v>
                </c:pt>
              </c:strCache>
            </c:strRef>
          </c:tx>
          <c:spPr>
            <a:ln w="28575">
              <a:noFill/>
            </a:ln>
          </c:spPr>
          <c:marker>
            <c:symbol val="triangle"/>
            <c:size val="7"/>
            <c:spPr>
              <a:solidFill>
                <a:srgbClr val="92D050"/>
              </a:solidFill>
              <a:ln>
                <a:solidFill>
                  <a:srgbClr val="92D050"/>
                </a:solidFill>
              </a:ln>
            </c:spPr>
          </c:marker>
          <c:xVal>
            <c:numRef>
              <c:f>'[Encana Recovery4.xlsx]ENC5-MIX+MMP'!$A$3:$A$123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'[Encana Recovery4.xlsx]ENC5-MIX+MMP'!$F$3:$F$123</c:f>
              <c:numCache>
                <c:formatCode>0.00E+00</c:formatCode>
                <c:ptCount val="121"/>
                <c:pt idx="0">
                  <c:v>5.6023372962954401E-7</c:v>
                </c:pt>
                <c:pt idx="1">
                  <c:v>1.5239884305628899E-6</c:v>
                </c:pt>
                <c:pt idx="2">
                  <c:v>4.5576589400297903E-6</c:v>
                </c:pt>
                <c:pt idx="3">
                  <c:v>1.2198510376037999E-5</c:v>
                </c:pt>
                <c:pt idx="4">
                  <c:v>2.9334143619053001E-5</c:v>
                </c:pt>
                <c:pt idx="5">
                  <c:v>6.4104155171662501E-5</c:v>
                </c:pt>
                <c:pt idx="6">
                  <c:v>1.2861192226409901E-4</c:v>
                </c:pt>
                <c:pt idx="7">
                  <c:v>2.39044078625738E-4</c:v>
                </c:pt>
                <c:pt idx="8">
                  <c:v>4.14890993852168E-4</c:v>
                </c:pt>
                <c:pt idx="9">
                  <c:v>6.7716813646256902E-4</c:v>
                </c:pt>
                <c:pt idx="10">
                  <c:v>1.0458076139912001E-3</c:v>
                </c:pt>
                <c:pt idx="11">
                  <c:v>1.5366346342489099E-3</c:v>
                </c:pt>
                <c:pt idx="12">
                  <c:v>2.1584853529930102E-3</c:v>
                </c:pt>
                <c:pt idx="13" formatCode="General">
                  <c:v>2.9110158793628198E-3</c:v>
                </c:pt>
                <c:pt idx="14" formatCode="General">
                  <c:v>3.7836125120520501E-3</c:v>
                </c:pt>
                <c:pt idx="15" formatCode="General">
                  <c:v>4.75558917969465E-3</c:v>
                </c:pt>
                <c:pt idx="16" formatCode="General">
                  <c:v>5.7976143434643702E-3</c:v>
                </c:pt>
                <c:pt idx="17" formatCode="General">
                  <c:v>6.8741138093173504E-3</c:v>
                </c:pt>
                <c:pt idx="18" formatCode="General">
                  <c:v>7.9462751746177604E-3</c:v>
                </c:pt>
                <c:pt idx="19" formatCode="General">
                  <c:v>8.9752366766333493E-3</c:v>
                </c:pt>
                <c:pt idx="20" formatCode="General">
                  <c:v>9.9251046776771493E-3</c:v>
                </c:pt>
                <c:pt idx="21" formatCode="General">
                  <c:v>1.0765510611236E-2</c:v>
                </c:pt>
                <c:pt idx="22" formatCode="General">
                  <c:v>1.14735374227166E-2</c:v>
                </c:pt>
                <c:pt idx="23" formatCode="General">
                  <c:v>1.2034950777888199E-2</c:v>
                </c:pt>
                <c:pt idx="24" formatCode="General">
                  <c:v>1.24447103589773E-2</c:v>
                </c:pt>
                <c:pt idx="25" formatCode="General">
                  <c:v>1.2706827372312501E-2</c:v>
                </c:pt>
                <c:pt idx="26" formatCode="General">
                  <c:v>1.28336045891046E-2</c:v>
                </c:pt>
                <c:pt idx="27" formatCode="General">
                  <c:v>1.2844354845583401E-2</c:v>
                </c:pt>
                <c:pt idx="28" formatCode="General">
                  <c:v>1.27636948600411E-2</c:v>
                </c:pt>
                <c:pt idx="29" formatCode="General">
                  <c:v>1.26195130869746E-2</c:v>
                </c:pt>
                <c:pt idx="30" formatCode="General">
                  <c:v>1.24407690018415E-2</c:v>
                </c:pt>
                <c:pt idx="31" formatCode="General">
                  <c:v>1.22552663087844E-2</c:v>
                </c:pt>
                <c:pt idx="32" formatCode="General">
                  <c:v>1.2087568640708901E-2</c:v>
                </c:pt>
                <c:pt idx="33" formatCode="General">
                  <c:v>1.19572225958108E-2</c:v>
                </c:pt>
                <c:pt idx="34" formatCode="General">
                  <c:v>1.1877482756972301E-2</c:v>
                </c:pt>
                <c:pt idx="35" formatCode="General">
                  <c:v>1.18546737357974E-2</c:v>
                </c:pt>
                <c:pt idx="36" formatCode="General">
                  <c:v>1.18883019313216E-2</c:v>
                </c:pt>
                <c:pt idx="37" formatCode="General">
                  <c:v>1.1971917934715699E-2</c:v>
                </c:pt>
                <c:pt idx="38" formatCode="General">
                  <c:v>1.20945954695343E-2</c:v>
                </c:pt>
                <c:pt idx="39" formatCode="General">
                  <c:v>1.22427577152848E-2</c:v>
                </c:pt>
                <c:pt idx="40" formatCode="General">
                  <c:v>1.2402000837028001E-2</c:v>
                </c:pt>
                <c:pt idx="41" formatCode="General">
                  <c:v>1.25585617497563E-2</c:v>
                </c:pt>
                <c:pt idx="42" formatCode="General">
                  <c:v>1.2700177729129699E-2</c:v>
                </c:pt>
                <c:pt idx="43" formatCode="General">
                  <c:v>1.28162559121847E-2</c:v>
                </c:pt>
                <c:pt idx="44" formatCode="General">
                  <c:v>1.2897468172013701E-2</c:v>
                </c:pt>
                <c:pt idx="45" formatCode="General">
                  <c:v>1.2935030274093101E-2</c:v>
                </c:pt>
                <c:pt idx="46" formatCode="General">
                  <c:v>1.2919999659061401E-2</c:v>
                </c:pt>
                <c:pt idx="47" formatCode="General">
                  <c:v>1.28428852185606E-2</c:v>
                </c:pt>
                <c:pt idx="48" formatCode="General">
                  <c:v>1.26937786117196E-2</c:v>
                </c:pt>
                <c:pt idx="49" formatCode="General">
                  <c:v>1.2463060207664901E-2</c:v>
                </c:pt>
                <c:pt idx="50" formatCode="General">
                  <c:v>1.21425837278366E-2</c:v>
                </c:pt>
                <c:pt idx="51" formatCode="General">
                  <c:v>1.1727107688784599E-2</c:v>
                </c:pt>
                <c:pt idx="52" formatCode="General">
                  <c:v>1.1215690523386E-2</c:v>
                </c:pt>
                <c:pt idx="53" formatCode="General">
                  <c:v>1.0612698271870599E-2</c:v>
                </c:pt>
                <c:pt idx="54" formatCode="General">
                  <c:v>9.9281724542379293E-3</c:v>
                </c:pt>
                <c:pt idx="55" formatCode="General">
                  <c:v>9.1774212196469307E-3</c:v>
                </c:pt>
                <c:pt idx="56" formatCode="General">
                  <c:v>8.3798691630363395E-3</c:v>
                </c:pt>
                <c:pt idx="57" formatCode="General">
                  <c:v>7.55738141015172E-3</c:v>
                </c:pt>
                <c:pt idx="58" formatCode="General">
                  <c:v>6.7323618568479997E-3</c:v>
                </c:pt>
                <c:pt idx="59" formatCode="General">
                  <c:v>5.9259347617626103E-3</c:v>
                </c:pt>
                <c:pt idx="60" formatCode="General">
                  <c:v>5.1564713940024298E-3</c:v>
                </c:pt>
                <c:pt idx="61" formatCode="General">
                  <c:v>4.4385967776179296E-3</c:v>
                </c:pt>
                <c:pt idx="62" formatCode="General">
                  <c:v>3.7827424239367199E-3</c:v>
                </c:pt>
                <c:pt idx="63" formatCode="General">
                  <c:v>3.1952012795954899E-3</c:v>
                </c:pt>
                <c:pt idx="64" formatCode="General">
                  <c:v>2.6785910595208402E-3</c:v>
                </c:pt>
                <c:pt idx="65" formatCode="General">
                  <c:v>2.2325699683278799E-3</c:v>
                </c:pt>
                <c:pt idx="66" formatCode="General">
                  <c:v>1.85463693924248E-3</c:v>
                </c:pt>
                <c:pt idx="67">
                  <c:v>1.5408616745844401E-3</c:v>
                </c:pt>
                <c:pt idx="68">
                  <c:v>1.2864497257396501E-3</c:v>
                </c:pt>
                <c:pt idx="69">
                  <c:v>1.0861125774681501E-3</c:v>
                </c:pt>
                <c:pt idx="70">
                  <c:v>9.3425891827791897E-4</c:v>
                </c:pt>
                <c:pt idx="71">
                  <c:v>8.2506804028525905E-4</c:v>
                </c:pt>
                <c:pt idx="72">
                  <c:v>7.5250759255140998E-4</c:v>
                </c:pt>
                <c:pt idx="73">
                  <c:v>7.1035895962268103E-4</c:v>
                </c:pt>
                <c:pt idx="74">
                  <c:v>6.9228623760864095E-4</c:v>
                </c:pt>
                <c:pt idx="75">
                  <c:v>6.9195963442325505E-4</c:v>
                </c:pt>
                <c:pt idx="76">
                  <c:v>7.03217578120529E-4</c:v>
                </c:pt>
                <c:pt idx="77">
                  <c:v>7.2024035034701196E-4</c:v>
                </c:pt>
                <c:pt idx="78">
                  <c:v>7.3771399911492998E-4</c:v>
                </c:pt>
                <c:pt idx="79">
                  <c:v>7.5096730142831802E-4</c:v>
                </c:pt>
                <c:pt idx="80">
                  <c:v>7.5608305633067998E-4</c:v>
                </c:pt>
                <c:pt idx="81">
                  <c:v>7.4997748015448397E-4</c:v>
                </c:pt>
                <c:pt idx="82">
                  <c:v>7.3044892633333802E-4</c:v>
                </c:pt>
                <c:pt idx="83">
                  <c:v>6.96188129950314E-4</c:v>
                </c:pt>
                <c:pt idx="84">
                  <c:v>6.4674759050831199E-4</c:v>
                </c:pt>
                <c:pt idx="85">
                  <c:v>5.8246566914021904E-4</c:v>
                </c:pt>
                <c:pt idx="86">
                  <c:v>5.0435418961569602E-4</c:v>
                </c:pt>
                <c:pt idx="87">
                  <c:v>4.1395722655579399E-4</c:v>
                </c:pt>
                <c:pt idx="88">
                  <c:v>3.1319551635533501E-4</c:v>
                </c:pt>
                <c:pt idx="89">
                  <c:v>2.04211872187443E-4</c:v>
                </c:pt>
                <c:pt idx="90">
                  <c:v>8.9228502474725206E-5</c:v>
                </c:pt>
                <c:pt idx="91">
                  <c:v>9.9999340947599897E-14</c:v>
                </c:pt>
                <c:pt idx="92">
                  <c:v>4.5835944067820298E-19</c:v>
                </c:pt>
                <c:pt idx="93">
                  <c:v>1.1638788263377599E-20</c:v>
                </c:pt>
                <c:pt idx="94">
                  <c:v>9.5518705468367804E-21</c:v>
                </c:pt>
                <c:pt idx="95">
                  <c:v>3.0833187625172801E-22</c:v>
                </c:pt>
                <c:pt idx="96">
                  <c:v>2.28987545896115E-23</c:v>
                </c:pt>
                <c:pt idx="97">
                  <c:v>6.2835301766637504E-23</c:v>
                </c:pt>
                <c:pt idx="98">
                  <c:v>1.95980619545536E-24</c:v>
                </c:pt>
                <c:pt idx="99">
                  <c:v>1.87657766230829E-22</c:v>
                </c:pt>
                <c:pt idx="100">
                  <c:v>4.2890954132164597E-25</c:v>
                </c:pt>
                <c:pt idx="101">
                  <c:v>7.1980930632973097E-27</c:v>
                </c:pt>
                <c:pt idx="102">
                  <c:v>1.4518798927797101E-29</c:v>
                </c:pt>
                <c:pt idx="103">
                  <c:v>3.7086800133230198E-36</c:v>
                </c:pt>
                <c:pt idx="104">
                  <c:v>2.06250722074662E-36</c:v>
                </c:pt>
                <c:pt idx="105">
                  <c:v>1.5610464892578398E-42</c:v>
                </c:pt>
                <c:pt idx="106">
                  <c:v>5.81538862694799E-43</c:v>
                </c:pt>
                <c:pt idx="107">
                  <c:v>2.6661275540656602E-38</c:v>
                </c:pt>
                <c:pt idx="108">
                  <c:v>8.4691676586863202E-41</c:v>
                </c:pt>
                <c:pt idx="109">
                  <c:v>1.8424587893460701E-36</c:v>
                </c:pt>
                <c:pt idx="110">
                  <c:v>5.5891092145302999E-34</c:v>
                </c:pt>
                <c:pt idx="111">
                  <c:v>7.84194439502061E-32</c:v>
                </c:pt>
                <c:pt idx="112">
                  <c:v>2.7023076939324502E-28</c:v>
                </c:pt>
                <c:pt idx="113">
                  <c:v>1.68559362810963E-28</c:v>
                </c:pt>
                <c:pt idx="114">
                  <c:v>2.0023722479816601E-30</c:v>
                </c:pt>
                <c:pt idx="115">
                  <c:v>5.7160540717571696E-25</c:v>
                </c:pt>
                <c:pt idx="116">
                  <c:v>1.2362076740372E-23</c:v>
                </c:pt>
                <c:pt idx="117">
                  <c:v>1.6500950221897799E-26</c:v>
                </c:pt>
                <c:pt idx="118">
                  <c:v>9.0083169884856498E-26</c:v>
                </c:pt>
                <c:pt idx="119">
                  <c:v>5.13111578129567E-24</c:v>
                </c:pt>
                <c:pt idx="120">
                  <c:v>1.62409885548302E-15</c:v>
                </c:pt>
              </c:numCache>
            </c:numRef>
          </c:yVal>
          <c:smooth val="0"/>
          <c:extLst>
            <c:ext xmlns:c16="http://schemas.microsoft.com/office/drawing/2014/chart" uri="{C3380CC4-5D6E-409C-BE32-E72D297353CC}">
              <c16:uniqueId val="{00000000-97EC-4397-B39C-E75B6DF2D326}"/>
            </c:ext>
          </c:extLst>
        </c:ser>
        <c:ser>
          <c:idx val="2"/>
          <c:order val="2"/>
          <c:tx>
            <c:strRef>
              <c:f>'[Encana Recovery4.xlsx]ENC5-MIX+MMP'!$J$1</c:f>
              <c:strCache>
                <c:ptCount val="1"/>
                <c:pt idx="0">
                  <c:v>Cycle 1</c:v>
                </c:pt>
              </c:strCache>
            </c:strRef>
          </c:tx>
          <c:spPr>
            <a:ln w="28575">
              <a:noFill/>
            </a:ln>
          </c:spPr>
          <c:marker>
            <c:symbol val="diamond"/>
            <c:size val="7"/>
            <c:spPr>
              <a:solidFill>
                <a:schemeClr val="accent4"/>
              </a:solidFill>
              <a:ln>
                <a:solidFill>
                  <a:schemeClr val="accent4"/>
                </a:solidFill>
              </a:ln>
            </c:spPr>
          </c:marker>
          <c:xVal>
            <c:numRef>
              <c:f>'[Encana Recovery4.xlsx]ENC5-MIX+MMP'!$A$3:$A$123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'[Encana Recovery4.xlsx]ENC5-MIX+MMP'!$J$3:$J$123</c:f>
              <c:numCache>
                <c:formatCode>0.00E+00</c:formatCode>
                <c:ptCount val="121"/>
                <c:pt idx="0">
                  <c:v>3.7058293855807199E-7</c:v>
                </c:pt>
                <c:pt idx="1">
                  <c:v>1.2075478252882E-6</c:v>
                </c:pt>
                <c:pt idx="2">
                  <c:v>3.6439778341446E-6</c:v>
                </c:pt>
                <c:pt idx="3">
                  <c:v>9.7547517725615694E-6</c:v>
                </c:pt>
                <c:pt idx="4">
                  <c:v>2.3458675059373399E-5</c:v>
                </c:pt>
                <c:pt idx="5">
                  <c:v>5.1269300456624397E-5</c:v>
                </c:pt>
                <c:pt idx="6">
                  <c:v>1.02879494079388E-4</c:v>
                </c:pt>
                <c:pt idx="7">
                  <c:v>1.91274710232391E-4</c:v>
                </c:pt>
                <c:pt idx="8">
                  <c:v>3.3214405993930898E-4</c:v>
                </c:pt>
                <c:pt idx="9">
                  <c:v>5.4251699475571502E-4</c:v>
                </c:pt>
                <c:pt idx="10">
                  <c:v>8.3876226563006596E-4</c:v>
                </c:pt>
                <c:pt idx="11">
                  <c:v>1.23427435755729E-3</c:v>
                </c:pt>
                <c:pt idx="12">
                  <c:v>1.7372757429257001E-3</c:v>
                </c:pt>
                <c:pt idx="13" formatCode="General">
                  <c:v>2.3491531610488801E-3</c:v>
                </c:pt>
                <c:pt idx="14" formatCode="General">
                  <c:v>3.0636347364634202E-3</c:v>
                </c:pt>
                <c:pt idx="15" formatCode="General">
                  <c:v>3.8669332861900299E-3</c:v>
                </c:pt>
                <c:pt idx="16" formatCode="General">
                  <c:v>4.7387969680130404E-3</c:v>
                </c:pt>
                <c:pt idx="17" formatCode="General">
                  <c:v>5.6542488746345E-3</c:v>
                </c:pt>
                <c:pt idx="18" formatCode="General">
                  <c:v>6.5856957808136897E-3</c:v>
                </c:pt>
                <c:pt idx="19" formatCode="General">
                  <c:v>7.5050881132483404E-3</c:v>
                </c:pt>
                <c:pt idx="20" formatCode="General">
                  <c:v>8.3858454599976505E-3</c:v>
                </c:pt>
                <c:pt idx="21" formatCode="General">
                  <c:v>9.2043885961174896E-3</c:v>
                </c:pt>
                <c:pt idx="22" formatCode="General">
                  <c:v>9.94121003895998E-3</c:v>
                </c:pt>
                <c:pt idx="23" formatCode="General">
                  <c:v>1.0581518523395001E-2</c:v>
                </c:pt>
                <c:pt idx="24" formatCode="General">
                  <c:v>1.1115538887679501E-2</c:v>
                </c:pt>
                <c:pt idx="25" formatCode="General">
                  <c:v>1.1538555845618199E-2</c:v>
                </c:pt>
                <c:pt idx="26" formatCode="General">
                  <c:v>1.18507780134677E-2</c:v>
                </c:pt>
                <c:pt idx="27" formatCode="General">
                  <c:v>1.20570538565516E-2</c:v>
                </c:pt>
                <c:pt idx="28" formatCode="General">
                  <c:v>1.21664376929402E-2</c:v>
                </c:pt>
                <c:pt idx="29" formatCode="General">
                  <c:v>1.2191611342132E-2</c:v>
                </c:pt>
                <c:pt idx="30" formatCode="General">
                  <c:v>1.2148133479058699E-2</c:v>
                </c:pt>
                <c:pt idx="31" formatCode="General">
                  <c:v>1.20535688474774E-2</c:v>
                </c:pt>
                <c:pt idx="32" formatCode="General">
                  <c:v>1.19265401735901E-2</c:v>
                </c:pt>
                <c:pt idx="33" formatCode="General">
                  <c:v>1.17857670411467E-2</c:v>
                </c:pt>
                <c:pt idx="34" formatCode="General">
                  <c:v>1.16491420194506E-2</c:v>
                </c:pt>
                <c:pt idx="35" formatCode="General">
                  <c:v>1.1532855220139001E-2</c:v>
                </c:pt>
                <c:pt idx="36" formatCode="General">
                  <c:v>1.14505756646394E-2</c:v>
                </c:pt>
                <c:pt idx="37" formatCode="General">
                  <c:v>1.1412661522626801E-2</c:v>
                </c:pt>
                <c:pt idx="38" formatCode="General">
                  <c:v>1.1425426229834499E-2</c:v>
                </c:pt>
                <c:pt idx="39" formatCode="General">
                  <c:v>1.14905042573809E-2</c:v>
                </c:pt>
                <c:pt idx="40" formatCode="General">
                  <c:v>1.16044105961918E-2</c:v>
                </c:pt>
                <c:pt idx="41" formatCode="General">
                  <c:v>1.17584075778722E-2</c:v>
                </c:pt>
                <c:pt idx="42" formatCode="General">
                  <c:v>1.1938789859414101E-2</c:v>
                </c:pt>
                <c:pt idx="43" formatCode="General">
                  <c:v>1.2127639725804299E-2</c:v>
                </c:pt>
                <c:pt idx="44" formatCode="General">
                  <c:v>1.23040042817592E-2</c:v>
                </c:pt>
                <c:pt idx="45" formatCode="General">
                  <c:v>1.2445347383618299E-2</c:v>
                </c:pt>
                <c:pt idx="46" formatCode="General">
                  <c:v>1.25291161239147E-2</c:v>
                </c:pt>
                <c:pt idx="47" formatCode="General">
                  <c:v>1.25342682003974E-2</c:v>
                </c:pt>
                <c:pt idx="48" formatCode="General">
                  <c:v>1.24426819384098E-2</c:v>
                </c:pt>
                <c:pt idx="49" formatCode="General">
                  <c:v>1.22404508292675E-2</c:v>
                </c:pt>
                <c:pt idx="50" formatCode="General">
                  <c:v>1.19190411642193E-2</c:v>
                </c:pt>
                <c:pt idx="51" formatCode="General">
                  <c:v>1.1476268991827901E-2</c:v>
                </c:pt>
                <c:pt idx="52" formatCode="General">
                  <c:v>1.0916950181126499E-2</c:v>
                </c:pt>
                <c:pt idx="53" formatCode="General">
                  <c:v>1.0253050364553901E-2</c:v>
                </c:pt>
                <c:pt idx="54" formatCode="General">
                  <c:v>9.5031689852476103E-3</c:v>
                </c:pt>
                <c:pt idx="55" formatCode="General">
                  <c:v>8.6912773549556697E-3</c:v>
                </c:pt>
                <c:pt idx="56" formatCode="General">
                  <c:v>7.8448224812745996E-3</c:v>
                </c:pt>
                <c:pt idx="57" formatCode="General">
                  <c:v>6.9923982955515298E-3</c:v>
                </c:pt>
                <c:pt idx="58" formatCode="General">
                  <c:v>6.1613293364643999E-3</c:v>
                </c:pt>
                <c:pt idx="59" formatCode="General">
                  <c:v>5.3754844702780203E-3</c:v>
                </c:pt>
                <c:pt idx="60" formatCode="General">
                  <c:v>4.6535837464034497E-3</c:v>
                </c:pt>
                <c:pt idx="61" formatCode="General">
                  <c:v>4.0081623010337301E-3</c:v>
                </c:pt>
                <c:pt idx="62" formatCode="General">
                  <c:v>3.4452294930815601E-3</c:v>
                </c:pt>
                <c:pt idx="63" formatCode="General">
                  <c:v>2.9646139591932201E-3</c:v>
                </c:pt>
                <c:pt idx="64">
                  <c:v>2.5608921423554399E-3</c:v>
                </c:pt>
                <c:pt idx="65">
                  <c:v>2.22477805800735E-3</c:v>
                </c:pt>
                <c:pt idx="66">
                  <c:v>1.9447826780378799E-3</c:v>
                </c:pt>
                <c:pt idx="67">
                  <c:v>1.70892931055277E-3</c:v>
                </c:pt>
                <c:pt idx="68">
                  <c:v>1.5062864404171701E-3</c:v>
                </c:pt>
                <c:pt idx="69">
                  <c:v>1.3281152350828E-3</c:v>
                </c:pt>
                <c:pt idx="70">
                  <c:v>1.1685006320476499E-3</c:v>
                </c:pt>
                <c:pt idx="71">
                  <c:v>1.02443131618201E-3</c:v>
                </c:pt>
                <c:pt idx="72">
                  <c:v>8.9539150940254298E-4</c:v>
                </c:pt>
                <c:pt idx="73">
                  <c:v>7.8259996371343699E-4</c:v>
                </c:pt>
                <c:pt idx="74">
                  <c:v>6.8806938361376502E-4</c:v>
                </c:pt>
                <c:pt idx="75">
                  <c:v>6.1366823501884905E-4</c:v>
                </c:pt>
                <c:pt idx="76">
                  <c:v>5.6034710723906701E-4</c:v>
                </c:pt>
                <c:pt idx="77">
                  <c:v>5.2764173597097397E-4</c:v>
                </c:pt>
                <c:pt idx="78">
                  <c:v>5.1350571447983297E-4</c:v>
                </c:pt>
                <c:pt idx="79">
                  <c:v>5.1445286953821702E-4</c:v>
                </c:pt>
                <c:pt idx="80">
                  <c:v>5.2593823056668E-4</c:v>
                </c:pt>
                <c:pt idx="81">
                  <c:v>5.4287147941067804E-4</c:v>
                </c:pt>
                <c:pt idx="82">
                  <c:v>5.6015566224232305E-4</c:v>
                </c:pt>
                <c:pt idx="83">
                  <c:v>5.7316105812787999E-4</c:v>
                </c:pt>
                <c:pt idx="84">
                  <c:v>5.7807727716863101E-4</c:v>
                </c:pt>
                <c:pt idx="85">
                  <c:v>5.7211908278986801E-4</c:v>
                </c:pt>
                <c:pt idx="86">
                  <c:v>5.5359129328280601E-4</c:v>
                </c:pt>
                <c:pt idx="87">
                  <c:v>5.21836685948073E-4</c:v>
                </c:pt>
                <c:pt idx="88">
                  <c:v>4.7710046055726702E-4</c:v>
                </c:pt>
                <c:pt idx="89">
                  <c:v>4.2034662328660401E-4</c:v>
                </c:pt>
                <c:pt idx="90">
                  <c:v>3.5305714118294402E-4</c:v>
                </c:pt>
                <c:pt idx="91">
                  <c:v>2.7703779051080297E-4</c:v>
                </c:pt>
                <c:pt idx="92">
                  <c:v>1.9424645870458299E-4</c:v>
                </c:pt>
                <c:pt idx="93">
                  <c:v>1.06652791146188E-4</c:v>
                </c:pt>
                <c:pt idx="94">
                  <c:v>1.6131962183862901E-5</c:v>
                </c:pt>
                <c:pt idx="95">
                  <c:v>3.2075288576110301E-20</c:v>
                </c:pt>
                <c:pt idx="96">
                  <c:v>4.13429058177106E-25</c:v>
                </c:pt>
                <c:pt idx="97">
                  <c:v>2.3268473390628601E-31</c:v>
                </c:pt>
                <c:pt idx="98">
                  <c:v>5.9652664743325404E-29</c:v>
                </c:pt>
                <c:pt idx="99">
                  <c:v>2.6779303560319899E-29</c:v>
                </c:pt>
                <c:pt idx="100">
                  <c:v>2.27636072185889E-29</c:v>
                </c:pt>
                <c:pt idx="101">
                  <c:v>1.4755991870617899E-30</c:v>
                </c:pt>
                <c:pt idx="102">
                  <c:v>3.8589979606704001E-31</c:v>
                </c:pt>
                <c:pt idx="103">
                  <c:v>8.6276865491596794E-31</c:v>
                </c:pt>
                <c:pt idx="104">
                  <c:v>1.0146676147936301E-29</c:v>
                </c:pt>
                <c:pt idx="105">
                  <c:v>1.13847267052191E-32</c:v>
                </c:pt>
                <c:pt idx="106">
                  <c:v>1.10590282830445E-30</c:v>
                </c:pt>
                <c:pt idx="107">
                  <c:v>3.41430967026845E-30</c:v>
                </c:pt>
                <c:pt idx="108">
                  <c:v>5.6130624374044498E-35</c:v>
                </c:pt>
                <c:pt idx="109">
                  <c:v>4.28257042287056E-31</c:v>
                </c:pt>
                <c:pt idx="110">
                  <c:v>8.5794739501622695E-38</c:v>
                </c:pt>
                <c:pt idx="111">
                  <c:v>2.9687909265185498E-41</c:v>
                </c:pt>
                <c:pt idx="112">
                  <c:v>1.7525107637468101E-36</c:v>
                </c:pt>
                <c:pt idx="113">
                  <c:v>1.2863816206415401E-38</c:v>
                </c:pt>
                <c:pt idx="114">
                  <c:v>2.22085413016885E-33</c:v>
                </c:pt>
                <c:pt idx="115">
                  <c:v>5.8929306803191003E-32</c:v>
                </c:pt>
                <c:pt idx="116">
                  <c:v>8.4128620178110299E-32</c:v>
                </c:pt>
                <c:pt idx="117">
                  <c:v>6.0594324021469703E-32</c:v>
                </c:pt>
                <c:pt idx="118">
                  <c:v>1.8941095474093399E-31</c:v>
                </c:pt>
                <c:pt idx="119">
                  <c:v>1.6957205429750201E-32</c:v>
                </c:pt>
                <c:pt idx="120">
                  <c:v>0</c:v>
                </c:pt>
              </c:numCache>
            </c:numRef>
          </c:yVal>
          <c:smooth val="0"/>
          <c:extLst>
            <c:ext xmlns:c16="http://schemas.microsoft.com/office/drawing/2014/chart" uri="{C3380CC4-5D6E-409C-BE32-E72D297353CC}">
              <c16:uniqueId val="{00000001-97EC-4397-B39C-E75B6DF2D326}"/>
            </c:ext>
          </c:extLst>
        </c:ser>
        <c:ser>
          <c:idx val="3"/>
          <c:order val="3"/>
          <c:tx>
            <c:strRef>
              <c:f>'[Encana Recovery4.xlsx]ENC5-MIX+MMP'!$M$1</c:f>
              <c:strCache>
                <c:ptCount val="1"/>
                <c:pt idx="0">
                  <c:v>Cycle 2</c:v>
                </c:pt>
              </c:strCache>
            </c:strRef>
          </c:tx>
          <c:spPr>
            <a:ln w="28575">
              <a:noFill/>
            </a:ln>
          </c:spPr>
          <c:marker>
            <c:symbol val="square"/>
            <c:size val="7"/>
            <c:spPr>
              <a:solidFill>
                <a:srgbClr val="C00000"/>
              </a:solidFill>
              <a:ln>
                <a:solidFill>
                  <a:srgbClr val="C00000"/>
                </a:solidFill>
              </a:ln>
            </c:spPr>
          </c:marker>
          <c:xVal>
            <c:numRef>
              <c:f>'[Encana Recovery4.xlsx]ENC5-MIX+MMP'!$A$3:$A$123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'[Encana Recovery4.xlsx]ENC5-MIX+MMP'!$N$3:$N$123</c:f>
              <c:numCache>
                <c:formatCode>0.00E+00</c:formatCode>
                <c:ptCount val="121"/>
                <c:pt idx="0">
                  <c:v>3.80190556370507E-7</c:v>
                </c:pt>
                <c:pt idx="1">
                  <c:v>1.14854697130795E-6</c:v>
                </c:pt>
                <c:pt idx="2">
                  <c:v>3.4619035886862501E-6</c:v>
                </c:pt>
                <c:pt idx="3">
                  <c:v>9.2674044935847599E-6</c:v>
                </c:pt>
                <c:pt idx="4">
                  <c:v>2.2286993043962798E-5</c:v>
                </c:pt>
                <c:pt idx="5">
                  <c:v>4.8709956899983802E-5</c:v>
                </c:pt>
                <c:pt idx="6">
                  <c:v>9.7748968983068994E-5</c:v>
                </c:pt>
                <c:pt idx="7">
                  <c:v>1.81752417120151E-4</c:v>
                </c:pt>
                <c:pt idx="8">
                  <c:v>3.1565432436764202E-4</c:v>
                </c:pt>
                <c:pt idx="9">
                  <c:v>5.1569385686889204E-4</c:v>
                </c:pt>
                <c:pt idx="10">
                  <c:v>7.9753308091312603E-4</c:v>
                </c:pt>
                <c:pt idx="11">
                  <c:v>1.17407622747123E-3</c:v>
                </c:pt>
                <c:pt idx="12" formatCode="General">
                  <c:v>1.65338919032365E-3</c:v>
                </c:pt>
                <c:pt idx="13" formatCode="General">
                  <c:v>2.23710853606462E-3</c:v>
                </c:pt>
                <c:pt idx="14" formatCode="General">
                  <c:v>2.9196261893957801E-3</c:v>
                </c:pt>
                <c:pt idx="15" formatCode="General">
                  <c:v>3.6881796550005601E-3</c:v>
                </c:pt>
                <c:pt idx="16" formatCode="General">
                  <c:v>4.5238039456307801E-3</c:v>
                </c:pt>
                <c:pt idx="17" formatCode="General">
                  <c:v>5.4029659368097704E-3</c:v>
                </c:pt>
                <c:pt idx="18" formatCode="General">
                  <c:v>6.2996009364724099E-3</c:v>
                </c:pt>
                <c:pt idx="19" formatCode="General">
                  <c:v>7.1872621774673401E-3</c:v>
                </c:pt>
                <c:pt idx="20" formatCode="General">
                  <c:v>8.0410894006490707E-3</c:v>
                </c:pt>
                <c:pt idx="21" formatCode="General">
                  <c:v>8.8393976911902393E-3</c:v>
                </c:pt>
                <c:pt idx="22" formatCode="General">
                  <c:v>9.5647452399134601E-3</c:v>
                </c:pt>
                <c:pt idx="23" formatCode="General">
                  <c:v>1.0204443708062101E-2</c:v>
                </c:pt>
                <c:pt idx="24" formatCode="General">
                  <c:v>1.0750555433332899E-2</c:v>
                </c:pt>
                <c:pt idx="25" formatCode="General">
                  <c:v>1.1199479922652199E-2</c:v>
                </c:pt>
                <c:pt idx="26" formatCode="General">
                  <c:v>1.15513112396001E-2</c:v>
                </c:pt>
                <c:pt idx="27" formatCode="General">
                  <c:v>1.1809134855866399E-2</c:v>
                </c:pt>
                <c:pt idx="28" formatCode="General">
                  <c:v>1.1978412978351101E-2</c:v>
                </c:pt>
                <c:pt idx="29" formatCode="General">
                  <c:v>1.2066560797393299E-2</c:v>
                </c:pt>
                <c:pt idx="30" formatCode="General">
                  <c:v>1.2082699686288801E-2</c:v>
                </c:pt>
                <c:pt idx="31" formatCode="General">
                  <c:v>1.2037528678774801E-2</c:v>
                </c:pt>
                <c:pt idx="32" formatCode="General">
                  <c:v>1.1943182907998499E-2</c:v>
                </c:pt>
                <c:pt idx="33" formatCode="General">
                  <c:v>1.1812997981905901E-2</c:v>
                </c:pt>
                <c:pt idx="34" formatCode="General">
                  <c:v>1.16611151024699E-2</c:v>
                </c:pt>
                <c:pt idx="35" formatCode="General">
                  <c:v>1.15019455552101E-2</c:v>
                </c:pt>
                <c:pt idx="36" formatCode="General">
                  <c:v>1.1349528096616201E-2</c:v>
                </c:pt>
                <c:pt idx="37" formatCode="General">
                  <c:v>1.12168341875076E-2</c:v>
                </c:pt>
                <c:pt idx="38" formatCode="General">
                  <c:v>1.11150266602635E-2</c:v>
                </c:pt>
                <c:pt idx="39" formatCode="General">
                  <c:v>1.10527006909251E-2</c:v>
                </c:pt>
                <c:pt idx="40" formatCode="General">
                  <c:v>1.10351108014583E-2</c:v>
                </c:pt>
                <c:pt idx="41" formatCode="General">
                  <c:v>1.1063448153436101E-2</c:v>
                </c:pt>
                <c:pt idx="42" formatCode="General">
                  <c:v>1.11342519521713E-2</c:v>
                </c:pt>
                <c:pt idx="43" formatCode="General">
                  <c:v>1.12391067668795E-2</c:v>
                </c:pt>
                <c:pt idx="44" formatCode="General">
                  <c:v>1.1364716105163E-2</c:v>
                </c:pt>
                <c:pt idx="45" formatCode="General">
                  <c:v>1.14934667944908E-2</c:v>
                </c:pt>
                <c:pt idx="46" formatCode="General">
                  <c:v>1.1604466475546299E-2</c:v>
                </c:pt>
                <c:pt idx="47" formatCode="General">
                  <c:v>1.16749973967671E-2</c:v>
                </c:pt>
                <c:pt idx="48" formatCode="General">
                  <c:v>1.16822319105267E-2</c:v>
                </c:pt>
                <c:pt idx="49" formatCode="General">
                  <c:v>1.1605041101574801E-2</c:v>
                </c:pt>
                <c:pt idx="50" formatCode="General">
                  <c:v>1.1425722390413199E-2</c:v>
                </c:pt>
                <c:pt idx="51" formatCode="General">
                  <c:v>1.1131527833640501E-2</c:v>
                </c:pt>
                <c:pt idx="52" formatCode="General">
                  <c:v>1.07158999890089E-2</c:v>
                </c:pt>
                <c:pt idx="53" formatCode="General">
                  <c:v>1.01793184876441E-2</c:v>
                </c:pt>
                <c:pt idx="54" formatCode="General">
                  <c:v>9.5297014340758306E-3</c:v>
                </c:pt>
                <c:pt idx="55" formatCode="General">
                  <c:v>8.7822396308183601E-3</c:v>
                </c:pt>
                <c:pt idx="56" formatCode="General">
                  <c:v>7.9586459323763795E-3</c:v>
                </c:pt>
                <c:pt idx="57" formatCode="General">
                  <c:v>7.0857969112694203E-3</c:v>
                </c:pt>
                <c:pt idx="58" formatCode="General">
                  <c:v>6.19386928156018E-3</c:v>
                </c:pt>
                <c:pt idx="59" formatCode="General">
                  <c:v>5.3141270764171999E-3</c:v>
                </c:pt>
                <c:pt idx="60" formatCode="General">
                  <c:v>4.4765882194042197E-3</c:v>
                </c:pt>
                <c:pt idx="61" formatCode="General">
                  <c:v>3.7078103050589501E-3</c:v>
                </c:pt>
                <c:pt idx="62" formatCode="General">
                  <c:v>3.0290295835584402E-3</c:v>
                </c:pt>
                <c:pt idx="63" formatCode="General">
                  <c:v>2.4548245128244101E-3</c:v>
                </c:pt>
                <c:pt idx="64" formatCode="General">
                  <c:v>1.9923888612538498E-3</c:v>
                </c:pt>
                <c:pt idx="65" formatCode="General">
                  <c:v>1.6414313577115501E-3</c:v>
                </c:pt>
                <c:pt idx="66" formatCode="General">
                  <c:v>1.3946690596640099E-3</c:v>
                </c:pt>
                <c:pt idx="67">
                  <c:v>1.23886903747916E-3</c:v>
                </c:pt>
                <c:pt idx="68">
                  <c:v>1.1563787702471E-3</c:v>
                </c:pt>
                <c:pt idx="69">
                  <c:v>1.1270354734733701E-3</c:v>
                </c:pt>
                <c:pt idx="70">
                  <c:v>1.1302737984806299E-3</c:v>
                </c:pt>
                <c:pt idx="71">
                  <c:v>1.1471613543108099E-3</c:v>
                </c:pt>
                <c:pt idx="72">
                  <c:v>1.1620643781498001E-3</c:v>
                </c:pt>
                <c:pt idx="73">
                  <c:v>1.16369791794568E-3</c:v>
                </c:pt>
                <c:pt idx="74">
                  <c:v>1.14543933887034E-3</c:v>
                </c:pt>
                <c:pt idx="75">
                  <c:v>1.1049583554267801E-3</c:v>
                </c:pt>
                <c:pt idx="76">
                  <c:v>1.04335031937807E-3</c:v>
                </c:pt>
                <c:pt idx="77">
                  <c:v>9.64031904004514E-4</c:v>
                </c:pt>
                <c:pt idx="78">
                  <c:v>8.7164994329214096E-4</c:v>
                </c:pt>
                <c:pt idx="79">
                  <c:v>7.7117892215028405E-4</c:v>
                </c:pt>
                <c:pt idx="80">
                  <c:v>6.6729402169585195E-4</c:v>
                </c:pt>
                <c:pt idx="81">
                  <c:v>5.6401151232421398E-4</c:v>
                </c:pt>
                <c:pt idx="82">
                  <c:v>4.6454885159619098E-4</c:v>
                </c:pt>
                <c:pt idx="83">
                  <c:v>3.7132497527636501E-4</c:v>
                </c:pt>
                <c:pt idx="84">
                  <c:v>2.86036462057381E-4</c:v>
                </c:pt>
                <c:pt idx="85">
                  <c:v>2.0976310770493001E-4</c:v>
                </c:pt>
                <c:pt idx="86">
                  <c:v>1.4307039964478401E-4</c:v>
                </c:pt>
                <c:pt idx="87">
                  <c:v>8.6106811068020693E-5</c:v>
                </c:pt>
                <c:pt idx="88">
                  <c:v>3.8684214814566001E-5</c:v>
                </c:pt>
                <c:pt idx="89">
                  <c:v>3.9648654137636101E-7</c:v>
                </c:pt>
                <c:pt idx="90">
                  <c:v>2.1677389229968E-27</c:v>
                </c:pt>
                <c:pt idx="91">
                  <c:v>6.6380749146335102E-34</c:v>
                </c:pt>
                <c:pt idx="92">
                  <c:v>4.14720491071723E-37</c:v>
                </c:pt>
                <c:pt idx="93">
                  <c:v>2.1896692045617101E-37</c:v>
                </c:pt>
                <c:pt idx="94">
                  <c:v>1.97392689047451E-38</c:v>
                </c:pt>
                <c:pt idx="95">
                  <c:v>3.6330289879881799E-34</c:v>
                </c:pt>
                <c:pt idx="96">
                  <c:v>1.2857431890611901E-39</c:v>
                </c:pt>
                <c:pt idx="97">
                  <c:v>1.4344338480719301E-38</c:v>
                </c:pt>
                <c:pt idx="98">
                  <c:v>7.5555331671652804E-37</c:v>
                </c:pt>
                <c:pt idx="99">
                  <c:v>1.11258657677658E-33</c:v>
                </c:pt>
                <c:pt idx="100">
                  <c:v>2.0882718757069799E-28</c:v>
                </c:pt>
                <c:pt idx="101">
                  <c:v>7.5048313996044996E-28</c:v>
                </c:pt>
                <c:pt idx="102">
                  <c:v>9.2656582069107202E-26</c:v>
                </c:pt>
                <c:pt idx="103">
                  <c:v>2.8759597694693001E-21</c:v>
                </c:pt>
                <c:pt idx="104">
                  <c:v>4.2466308247668297E-12</c:v>
                </c:pt>
                <c:pt idx="105">
                  <c:v>6.9351212914625598E-6</c:v>
                </c:pt>
                <c:pt idx="106">
                  <c:v>1.6802492609713199E-5</c:v>
                </c:pt>
                <c:pt idx="107">
                  <c:v>2.6154899387620301E-5</c:v>
                </c:pt>
                <c:pt idx="108">
                  <c:v>3.4947493986692198E-5</c:v>
                </c:pt>
                <c:pt idx="109">
                  <c:v>4.315788828535E-5</c:v>
                </c:pt>
                <c:pt idx="110">
                  <c:v>5.0779668526956798E-5</c:v>
                </c:pt>
                <c:pt idx="111">
                  <c:v>5.78199942538049E-5</c:v>
                </c:pt>
                <c:pt idx="112">
                  <c:v>6.4294996263924905E-5</c:v>
                </c:pt>
                <c:pt idx="113">
                  <c:v>7.0227994001470506E-5</c:v>
                </c:pt>
                <c:pt idx="114">
                  <c:v>7.5646457844413803E-5</c:v>
                </c:pt>
                <c:pt idx="115">
                  <c:v>8.0580910434946404E-5</c:v>
                </c:pt>
                <c:pt idx="116">
                  <c:v>8.5063569713383899E-5</c:v>
                </c:pt>
                <c:pt idx="117">
                  <c:v>8.9126580860465697E-5</c:v>
                </c:pt>
                <c:pt idx="118">
                  <c:v>9.2802387371193604E-5</c:v>
                </c:pt>
                <c:pt idx="119">
                  <c:v>9.6122312243096503E-5</c:v>
                </c:pt>
                <c:pt idx="120">
                  <c:v>9.9117831268813393E-5</c:v>
                </c:pt>
              </c:numCache>
            </c:numRef>
          </c:yVal>
          <c:smooth val="0"/>
          <c:extLst>
            <c:ext xmlns:c16="http://schemas.microsoft.com/office/drawing/2014/chart" uri="{C3380CC4-5D6E-409C-BE32-E72D297353CC}">
              <c16:uniqueId val="{00000002-97EC-4397-B39C-E75B6DF2D326}"/>
            </c:ext>
          </c:extLst>
        </c:ser>
        <c:ser>
          <c:idx val="4"/>
          <c:order val="4"/>
          <c:tx>
            <c:strRef>
              <c:f>'[Encana Recovery4.xlsx]ENC5-MIX+MMP'!$Q$1</c:f>
              <c:strCache>
                <c:ptCount val="1"/>
                <c:pt idx="0">
                  <c:v>Cycle 3</c:v>
                </c:pt>
              </c:strCache>
              <c:extLst xmlns:c15="http://schemas.microsoft.com/office/drawing/2012/chart"/>
            </c:strRef>
          </c:tx>
          <c:spPr>
            <a:ln w="28575">
              <a:noFill/>
            </a:ln>
          </c:spPr>
          <c:xVal>
            <c:numRef>
              <c:f>'[Encana Recovery4.xlsx]ENC5-MIX+MMP'!$A$3:$A$123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extLst xmlns:c15="http://schemas.microsoft.com/office/drawing/2012/chart"/>
            </c:numRef>
          </c:xVal>
          <c:yVal>
            <c:numRef>
              <c:f>'[Encana Recovery4.xlsx]ENC5-MIX+MMP'!$R$3:$R$123</c:f>
              <c:numCache>
                <c:formatCode>0.00E+00</c:formatCode>
                <c:ptCount val="121"/>
                <c:pt idx="0">
                  <c:v>3.8216688835746E-7</c:v>
                </c:pt>
                <c:pt idx="1">
                  <c:v>1.2847096968471299E-6</c:v>
                </c:pt>
                <c:pt idx="2">
                  <c:v>3.8782168303441697E-6</c:v>
                </c:pt>
                <c:pt idx="3">
                  <c:v>1.03817246781545E-5</c:v>
                </c:pt>
                <c:pt idx="4">
                  <c:v>2.49660424742614E-5</c:v>
                </c:pt>
                <c:pt idx="5">
                  <c:v>5.4561871365876801E-5</c:v>
                </c:pt>
                <c:pt idx="6">
                  <c:v>1.09479748061858E-4</c:v>
                </c:pt>
                <c:pt idx="7">
                  <c:v>2.03523988602682E-4</c:v>
                </c:pt>
                <c:pt idx="8">
                  <c:v>3.5335210850462301E-4</c:v>
                </c:pt>
                <c:pt idx="9">
                  <c:v>5.7699845638126102E-4</c:v>
                </c:pt>
                <c:pt idx="10">
                  <c:v>8.9170417049899697E-4</c:v>
                </c:pt>
                <c:pt idx="11">
                  <c:v>1.3113962486386299E-3</c:v>
                </c:pt>
                <c:pt idx="12">
                  <c:v>1.8442738801240899E-3</c:v>
                </c:pt>
                <c:pt idx="13" formatCode="General">
                  <c:v>2.4909544736146901E-3</c:v>
                </c:pt>
                <c:pt idx="14" formatCode="General">
                  <c:v>3.2435213215649102E-3</c:v>
                </c:pt>
                <c:pt idx="15" formatCode="General">
                  <c:v>4.0856408886611401E-3</c:v>
                </c:pt>
                <c:pt idx="16" formatCode="General">
                  <c:v>4.9937171861529298E-3</c:v>
                </c:pt>
                <c:pt idx="17" formatCode="General">
                  <c:v>5.9388908557593796E-3</c:v>
                </c:pt>
                <c:pt idx="18" formatCode="General">
                  <c:v>6.8895812146365599E-3</c:v>
                </c:pt>
                <c:pt idx="19" formatCode="General">
                  <c:v>7.8142071142792702E-3</c:v>
                </c:pt>
                <c:pt idx="20" formatCode="General">
                  <c:v>8.6837634444236703E-3</c:v>
                </c:pt>
                <c:pt idx="21" formatCode="General">
                  <c:v>9.4739673659205402E-3</c:v>
                </c:pt>
                <c:pt idx="22" formatCode="General">
                  <c:v>1.0166767984628599E-2</c:v>
                </c:pt>
                <c:pt idx="23" formatCode="General">
                  <c:v>1.0751130059361401E-2</c:v>
                </c:pt>
                <c:pt idx="24" formatCode="General">
                  <c:v>1.1223048903048E-2</c:v>
                </c:pt>
                <c:pt idx="25" formatCode="General">
                  <c:v>1.1584909632801999E-2</c:v>
                </c:pt>
                <c:pt idx="26" formatCode="General">
                  <c:v>1.18443267419934E-2</c:v>
                </c:pt>
                <c:pt idx="27" formatCode="General">
                  <c:v>1.2012708000838699E-2</c:v>
                </c:pt>
                <c:pt idx="28" formatCode="General">
                  <c:v>1.2103771790862E-2</c:v>
                </c:pt>
                <c:pt idx="29" formatCode="General">
                  <c:v>1.2132215313613399E-2</c:v>
                </c:pt>
                <c:pt idx="30" formatCode="General">
                  <c:v>1.2112664990127E-2</c:v>
                </c:pt>
                <c:pt idx="31" formatCode="General">
                  <c:v>1.2058935128152299E-2</c:v>
                </c:pt>
                <c:pt idx="32" formatCode="General">
                  <c:v>1.1983555741608099E-2</c:v>
                </c:pt>
                <c:pt idx="33" formatCode="General">
                  <c:v>1.1897473596036399E-2</c:v>
                </c:pt>
                <c:pt idx="34" formatCode="General">
                  <c:v>1.18098547682166E-2</c:v>
                </c:pt>
                <c:pt idx="35" formatCode="General">
                  <c:v>1.1727914214134201E-2</c:v>
                </c:pt>
                <c:pt idx="36" formatCode="General">
                  <c:v>1.1656749062240099E-2</c:v>
                </c:pt>
                <c:pt idx="37" formatCode="General">
                  <c:v>1.1599204502999699E-2</c:v>
                </c:pt>
                <c:pt idx="38" formatCode="General">
                  <c:v>1.1555814184248401E-2</c:v>
                </c:pt>
                <c:pt idx="39" formatCode="General">
                  <c:v>1.15248719230294E-2</c:v>
                </c:pt>
                <c:pt idx="40" formatCode="General">
                  <c:v>1.1502657085657101E-2</c:v>
                </c:pt>
                <c:pt idx="41" formatCode="General">
                  <c:v>1.1483817361295201E-2</c:v>
                </c:pt>
                <c:pt idx="42" formatCode="General">
                  <c:v>1.14618502557277E-2</c:v>
                </c:pt>
                <c:pt idx="43" formatCode="General">
                  <c:v>1.1429601348936501E-2</c:v>
                </c:pt>
                <c:pt idx="44" formatCode="General">
                  <c:v>1.13797252997756E-2</c:v>
                </c:pt>
                <c:pt idx="45" formatCode="General">
                  <c:v>1.1305039748549401E-2</c:v>
                </c:pt>
                <c:pt idx="46" formatCode="General">
                  <c:v>1.1198787018656699E-2</c:v>
                </c:pt>
                <c:pt idx="47" formatCode="General">
                  <c:v>1.10548017546534E-2</c:v>
                </c:pt>
                <c:pt idx="48" formatCode="General">
                  <c:v>1.08676040545105E-2</c:v>
                </c:pt>
                <c:pt idx="49" formatCode="General">
                  <c:v>1.06324283406138E-2</c:v>
                </c:pt>
                <c:pt idx="50" formatCode="General">
                  <c:v>1.03452168405056E-2</c:v>
                </c:pt>
                <c:pt idx="51" formatCode="General">
                  <c:v>1.00026121363043E-2</c:v>
                </c:pt>
                <c:pt idx="52" formatCode="General">
                  <c:v>9.6020381897687895E-3</c:v>
                </c:pt>
                <c:pt idx="53" formatCode="General">
                  <c:v>9.14193131029605E-3</c:v>
                </c:pt>
                <c:pt idx="54" formatCode="General">
                  <c:v>8.6221946403384209E-3</c:v>
                </c:pt>
                <c:pt idx="55">
                  <c:v>8.0448426306247694E-3</c:v>
                </c:pt>
                <c:pt idx="56">
                  <c:v>7.4147474952042103E-3</c:v>
                </c:pt>
                <c:pt idx="57">
                  <c:v>6.7402883432805503E-3</c:v>
                </c:pt>
                <c:pt idx="58" formatCode="General">
                  <c:v>6.0337074100971196E-3</c:v>
                </c:pt>
                <c:pt idx="59" formatCode="General">
                  <c:v>5.31098432838916E-3</c:v>
                </c:pt>
                <c:pt idx="60">
                  <c:v>4.5911408960819201E-3</c:v>
                </c:pt>
                <c:pt idx="61">
                  <c:v>3.8950040470808701E-3</c:v>
                </c:pt>
                <c:pt idx="62">
                  <c:v>3.2435501925647198E-3</c:v>
                </c:pt>
                <c:pt idx="63">
                  <c:v>2.6560390833765199E-3</c:v>
                </c:pt>
                <c:pt idx="64">
                  <c:v>2.1481851581484001E-3</c:v>
                </c:pt>
                <c:pt idx="65">
                  <c:v>1.7306047957390499E-3</c:v>
                </c:pt>
                <c:pt idx="66">
                  <c:v>1.4077739324420599E-3</c:v>
                </c:pt>
                <c:pt idx="67">
                  <c:v>1.1776612373068901E-3</c:v>
                </c:pt>
                <c:pt idx="68">
                  <c:v>1.0321240406483401E-3</c:v>
                </c:pt>
                <c:pt idx="69">
                  <c:v>9.5802376745268703E-4</c:v>
                </c:pt>
                <c:pt idx="70">
                  <c:v>9.3888054834678704E-4</c:v>
                </c:pt>
                <c:pt idx="71">
                  <c:v>9.5678120851516702E-4</c:v>
                </c:pt>
                <c:pt idx="72">
                  <c:v>9.9422642961144404E-4</c:v>
                </c:pt>
                <c:pt idx="73">
                  <c:v>1.03565782774239E-3</c:v>
                </c:pt>
                <c:pt idx="74">
                  <c:v>1.06851907912641E-3</c:v>
                </c:pt>
                <c:pt idx="75">
                  <c:v>1.08382396865636E-3</c:v>
                </c:pt>
                <c:pt idx="76">
                  <c:v>1.0762822348624401E-3</c:v>
                </c:pt>
                <c:pt idx="77">
                  <c:v>1.0440684854984201E-3</c:v>
                </c:pt>
                <c:pt idx="78">
                  <c:v>9.88322310149669E-4</c:v>
                </c:pt>
                <c:pt idx="79">
                  <c:v>9.1246335068717599E-4</c:v>
                </c:pt>
                <c:pt idx="80">
                  <c:v>8.21410561911761E-4</c:v>
                </c:pt>
                <c:pt idx="81">
                  <c:v>7.2079570963978702E-4</c:v>
                </c:pt>
                <c:pt idx="82">
                  <c:v>6.1625801026821104E-4</c:v>
                </c:pt>
                <c:pt idx="83">
                  <c:v>5.1288865506648996E-4</c:v>
                </c:pt>
                <c:pt idx="84">
                  <c:v>4.1486122063361097E-4</c:v>
                </c:pt>
                <c:pt idx="85">
                  <c:v>3.2525198184884998E-4</c:v>
                </c:pt>
                <c:pt idx="86">
                  <c:v>2.46023584622889E-4</c:v>
                </c:pt>
                <c:pt idx="87">
                  <c:v>1.7812967416830301E-4</c:v>
                </c:pt>
                <c:pt idx="88">
                  <c:v>1.2169188994448599E-4</c:v>
                </c:pt>
                <c:pt idx="89">
                  <c:v>7.6207114034332294E-5</c:v>
                </c:pt>
                <c:pt idx="90">
                  <c:v>4.0750313928583603E-5</c:v>
                </c:pt>
                <c:pt idx="91">
                  <c:v>1.41531572808162E-5</c:v>
                </c:pt>
                <c:pt idx="92">
                  <c:v>1.5605392334795001E-20</c:v>
                </c:pt>
                <c:pt idx="93">
                  <c:v>4.3402084373744298E-32</c:v>
                </c:pt>
                <c:pt idx="94">
                  <c:v>7.5006211008151001E-36</c:v>
                </c:pt>
                <c:pt idx="95">
                  <c:v>1.1106943982137401E-33</c:v>
                </c:pt>
                <c:pt idx="96">
                  <c:v>1.11343859494148E-35</c:v>
                </c:pt>
                <c:pt idx="97">
                  <c:v>4.8543398382549501E-33</c:v>
                </c:pt>
                <c:pt idx="98">
                  <c:v>4.7908242100824201E-37</c:v>
                </c:pt>
                <c:pt idx="99">
                  <c:v>2.4689738043205701E-33</c:v>
                </c:pt>
                <c:pt idx="100">
                  <c:v>5.5154307788039402E-30</c:v>
                </c:pt>
                <c:pt idx="101">
                  <c:v>1.4889064854780801E-23</c:v>
                </c:pt>
                <c:pt idx="102">
                  <c:v>2.16429203447887E-8</c:v>
                </c:pt>
                <c:pt idx="103">
                  <c:v>6.0315201153571201E-6</c:v>
                </c:pt>
                <c:pt idx="104">
                  <c:v>1.2147170309617601E-5</c:v>
                </c:pt>
                <c:pt idx="105">
                  <c:v>1.80297010956564E-5</c:v>
                </c:pt>
                <c:pt idx="106">
                  <c:v>2.36168380070012E-5</c:v>
                </c:pt>
                <c:pt idx="107">
                  <c:v>2.8870314054074599E-5</c:v>
                </c:pt>
                <c:pt idx="108">
                  <c:v>3.3770244044717401E-5</c:v>
                </c:pt>
                <c:pt idx="109">
                  <c:v>3.8310219679260599E-5</c:v>
                </c:pt>
                <c:pt idx="110">
                  <c:v>4.2493724322412102E-5</c:v>
                </c:pt>
                <c:pt idx="111">
                  <c:v>4.6331049816217199E-5</c:v>
                </c:pt>
                <c:pt idx="112">
                  <c:v>4.9837373808259097E-5</c:v>
                </c:pt>
                <c:pt idx="113">
                  <c:v>5.3030769777251401E-5</c:v>
                </c:pt>
                <c:pt idx="114">
                  <c:v>5.59311411052476E-5</c:v>
                </c:pt>
                <c:pt idx="115">
                  <c:v>5.8559107856126502E-5</c:v>
                </c:pt>
                <c:pt idx="116">
                  <c:v>6.0935264627914801E-5</c:v>
                </c:pt>
                <c:pt idx="117">
                  <c:v>6.3080064137466198E-5</c:v>
                </c:pt>
                <c:pt idx="118">
                  <c:v>6.5013045968953507E-5</c:v>
                </c:pt>
                <c:pt idx="119">
                  <c:v>6.6752756538335193E-5</c:v>
                </c:pt>
                <c:pt idx="120">
                  <c:v>6.8316621764097295E-5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3-97EC-4397-B39C-E75B6DF2D326}"/>
            </c:ext>
          </c:extLst>
        </c:ser>
        <c:ser>
          <c:idx val="5"/>
          <c:order val="5"/>
          <c:tx>
            <c:strRef>
              <c:f>'[Encana Recovery4.xlsx]ENC5-MIX+MMP'!$U$1</c:f>
              <c:strCache>
                <c:ptCount val="1"/>
                <c:pt idx="0">
                  <c:v>Cycle 4</c:v>
                </c:pt>
              </c:strCache>
              <c:extLst xmlns:c15="http://schemas.microsoft.com/office/drawing/2012/chart"/>
            </c:strRef>
          </c:tx>
          <c:spPr>
            <a:ln w="28575">
              <a:noFill/>
            </a:ln>
          </c:spPr>
          <c:marker>
            <c:spPr>
              <a:solidFill>
                <a:schemeClr val="accent6">
                  <a:lumMod val="50000"/>
                </a:schemeClr>
              </a:solidFill>
              <a:ln>
                <a:solidFill>
                  <a:schemeClr val="accent6">
                    <a:lumMod val="50000"/>
                  </a:schemeClr>
                </a:solidFill>
              </a:ln>
            </c:spPr>
          </c:marker>
          <c:xVal>
            <c:numRef>
              <c:f>'[Encana Recovery4.xlsx]ENC5-MIX+MMP'!$A$3:$A$123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extLst xmlns:c15="http://schemas.microsoft.com/office/drawing/2012/chart"/>
            </c:numRef>
          </c:xVal>
          <c:yVal>
            <c:numRef>
              <c:f>'[Encana Recovery4.xlsx]ENC5-MIX+MMP'!$V$3:$V$123</c:f>
              <c:numCache>
                <c:formatCode>0.00E+00</c:formatCode>
                <c:ptCount val="121"/>
                <c:pt idx="0">
                  <c:v>4.02155137635418E-7</c:v>
                </c:pt>
                <c:pt idx="1">
                  <c:v>1.1550594081199899E-6</c:v>
                </c:pt>
                <c:pt idx="2">
                  <c:v>3.4641932415979601E-6</c:v>
                </c:pt>
                <c:pt idx="3">
                  <c:v>9.2708896772819503E-6</c:v>
                </c:pt>
                <c:pt idx="4">
                  <c:v>2.2295555027085299E-5</c:v>
                </c:pt>
                <c:pt idx="5">
                  <c:v>4.8728747060522403E-5</c:v>
                </c:pt>
                <c:pt idx="6">
                  <c:v>9.7786403784993995E-5</c:v>
                </c:pt>
                <c:pt idx="7">
                  <c:v>1.8182118947152E-4</c:v>
                </c:pt>
                <c:pt idx="8">
                  <c:v>3.15771496389061E-4</c:v>
                </c:pt>
                <c:pt idx="9">
                  <c:v>5.1588006317615498E-4</c:v>
                </c:pt>
                <c:pt idx="10">
                  <c:v>7.9781044041737903E-4</c:v>
                </c:pt>
                <c:pt idx="11">
                  <c:v>1.1744649382308099E-3</c:v>
                </c:pt>
                <c:pt idx="12">
                  <c:v>1.6539032803848299E-3</c:v>
                </c:pt>
                <c:pt idx="13">
                  <c:v>2.23774835467338E-3</c:v>
                </c:pt>
                <c:pt idx="14" formatCode="General">
                  <c:v>2.9203658923506702E-3</c:v>
                </c:pt>
                <c:pt idx="15" formatCode="General">
                  <c:v>3.6889419425278902E-3</c:v>
                </c:pt>
                <c:pt idx="16" formatCode="General">
                  <c:v>4.5244190841913197E-3</c:v>
                </c:pt>
                <c:pt idx="17" formatCode="General">
                  <c:v>5.4031070321798299E-3</c:v>
                </c:pt>
                <c:pt idx="18" formatCode="General">
                  <c:v>6.2987050041556298E-3</c:v>
                </c:pt>
                <c:pt idx="19" formatCode="General">
                  <c:v>7.1844318881630898E-3</c:v>
                </c:pt>
                <c:pt idx="20" formatCode="General">
                  <c:v>8.0350078642368299E-3</c:v>
                </c:pt>
                <c:pt idx="21" formatCode="General">
                  <c:v>8.8282795622944797E-3</c:v>
                </c:pt>
                <c:pt idx="22" formatCode="General">
                  <c:v>9.5463693141937204E-3</c:v>
                </c:pt>
                <c:pt idx="23" formatCode="General">
                  <c:v>1.01763205602765E-2</c:v>
                </c:pt>
                <c:pt idx="24" formatCode="General">
                  <c:v>1.07102552428841E-2</c:v>
                </c:pt>
                <c:pt idx="25" formatCode="General">
                  <c:v>1.11451214179396E-2</c:v>
                </c:pt>
                <c:pt idx="26" formatCode="General">
                  <c:v>1.14821325987577E-2</c:v>
                </c:pt>
                <c:pt idx="27" formatCode="General">
                  <c:v>1.17260264232754E-2</c:v>
                </c:pt>
                <c:pt idx="28" formatCode="General">
                  <c:v>1.18842646479606E-2</c:v>
                </c:pt>
                <c:pt idx="29" formatCode="General">
                  <c:v>1.1966264806687801E-2</c:v>
                </c:pt>
                <c:pt idx="30" formatCode="General">
                  <c:v>1.19827454909682E-2</c:v>
                </c:pt>
                <c:pt idx="31" formatCode="General">
                  <c:v>1.1945193633437099E-2</c:v>
                </c:pt>
                <c:pt idx="32" formatCode="General">
                  <c:v>1.18654370307922E-2</c:v>
                </c:pt>
                <c:pt idx="33" formatCode="General">
                  <c:v>1.1755295097827899E-2</c:v>
                </c:pt>
                <c:pt idx="34" formatCode="General">
                  <c:v>1.1626240797340801E-2</c:v>
                </c:pt>
                <c:pt idx="35" formatCode="General">
                  <c:v>1.14890644326806E-2</c:v>
                </c:pt>
                <c:pt idx="36" formatCode="General">
                  <c:v>1.1353516019880701E-2</c:v>
                </c:pt>
                <c:pt idx="37" formatCode="General">
                  <c:v>1.12279476597905E-2</c:v>
                </c:pt>
                <c:pt idx="38" formatCode="General">
                  <c:v>1.11189670860767E-2</c:v>
                </c:pt>
                <c:pt idx="39" formatCode="General">
                  <c:v>1.1031138710677599E-2</c:v>
                </c:pt>
                <c:pt idx="40" formatCode="General">
                  <c:v>1.09667554497718E-2</c:v>
                </c:pt>
                <c:pt idx="41" formatCode="General">
                  <c:v>1.0925739072263199E-2</c:v>
                </c:pt>
                <c:pt idx="42" formatCode="General">
                  <c:v>1.09056737273931E-2</c:v>
                </c:pt>
                <c:pt idx="43" formatCode="General">
                  <c:v>1.09019577503204E-2</c:v>
                </c:pt>
                <c:pt idx="44" formatCode="General">
                  <c:v>1.0908001102507101E-2</c:v>
                </c:pt>
                <c:pt idx="45" formatCode="General">
                  <c:v>1.09153408557176E-2</c:v>
                </c:pt>
                <c:pt idx="46" formatCode="General">
                  <c:v>1.091362349689E-2</c:v>
                </c:pt>
                <c:pt idx="47" formatCode="General">
                  <c:v>1.08904745429754E-2</c:v>
                </c:pt>
                <c:pt idx="48" formatCode="General">
                  <c:v>1.08314398676157E-2</c:v>
                </c:pt>
                <c:pt idx="49" formatCode="General">
                  <c:v>1.0720295831561E-2</c:v>
                </c:pt>
                <c:pt idx="50" formatCode="General">
                  <c:v>1.05399908497929E-2</c:v>
                </c:pt>
                <c:pt idx="51" formatCode="General">
                  <c:v>1.02743674069643E-2</c:v>
                </c:pt>
                <c:pt idx="52" formatCode="General">
                  <c:v>9.9105238914489694E-3</c:v>
                </c:pt>
                <c:pt idx="53" formatCode="General">
                  <c:v>9.4413952901959402E-3</c:v>
                </c:pt>
                <c:pt idx="54" formatCode="General">
                  <c:v>8.8679287582635793E-3</c:v>
                </c:pt>
                <c:pt idx="55" formatCode="General">
                  <c:v>8.2002459093928302E-3</c:v>
                </c:pt>
                <c:pt idx="56" formatCode="General">
                  <c:v>7.4573871679604001E-3</c:v>
                </c:pt>
                <c:pt idx="57" formatCode="General">
                  <c:v>6.6655944101512397E-3</c:v>
                </c:pt>
                <c:pt idx="58" formatCode="General">
                  <c:v>5.8554681017994803E-3</c:v>
                </c:pt>
                <c:pt idx="59">
                  <c:v>5.0585740245878696E-3</c:v>
                </c:pt>
                <c:pt idx="60">
                  <c:v>4.3041501194238602E-3</c:v>
                </c:pt>
                <c:pt idx="61">
                  <c:v>3.6164426710456601E-3</c:v>
                </c:pt>
                <c:pt idx="62">
                  <c:v>3.01297614350914E-3</c:v>
                </c:pt>
                <c:pt idx="63">
                  <c:v>2.5038276799023099E-3</c:v>
                </c:pt>
                <c:pt idx="64">
                  <c:v>2.0917933434247901E-3</c:v>
                </c:pt>
                <c:pt idx="65">
                  <c:v>1.7732325941324199E-3</c:v>
                </c:pt>
                <c:pt idx="66">
                  <c:v>1.5393602661788401E-3</c:v>
                </c:pt>
                <c:pt idx="67">
                  <c:v>1.3777688145637499E-3</c:v>
                </c:pt>
                <c:pt idx="68">
                  <c:v>1.2739953817799601E-3</c:v>
                </c:pt>
                <c:pt idx="69">
                  <c:v>1.21298490557819E-3</c:v>
                </c:pt>
                <c:pt idx="70">
                  <c:v>1.180334482342E-3</c:v>
                </c:pt>
                <c:pt idx="71">
                  <c:v>1.1632429668679801E-3</c:v>
                </c:pt>
                <c:pt idx="72">
                  <c:v>1.1511340271681499E-3</c:v>
                </c:pt>
                <c:pt idx="73">
                  <c:v>1.1359552154317401E-3</c:v>
                </c:pt>
                <c:pt idx="74">
                  <c:v>1.1121918214484999E-3</c:v>
                </c:pt>
                <c:pt idx="75">
                  <c:v>1.0766612831503101E-3</c:v>
                </c:pt>
                <c:pt idx="76">
                  <c:v>1.0281631257385E-3</c:v>
                </c:pt>
                <c:pt idx="77">
                  <c:v>9.6706295153126099E-4</c:v>
                </c:pt>
                <c:pt idx="78">
                  <c:v>8.9487398508936102E-4</c:v>
                </c:pt>
                <c:pt idx="79">
                  <c:v>8.1387412501499003E-4</c:v>
                </c:pt>
                <c:pt idx="80">
                  <c:v>7.2677840944379503E-4</c:v>
                </c:pt>
                <c:pt idx="81">
                  <c:v>6.3646788476034999E-4</c:v>
                </c:pt>
                <c:pt idx="82">
                  <c:v>5.4576940601691604E-4</c:v>
                </c:pt>
                <c:pt idx="83">
                  <c:v>4.5728319673798902E-4</c:v>
                </c:pt>
                <c:pt idx="84">
                  <c:v>3.7325406447052901E-4</c:v>
                </c:pt>
                <c:pt idx="85">
                  <c:v>2.9548662132583499E-4</c:v>
                </c:pt>
                <c:pt idx="86">
                  <c:v>2.2530356363859001E-4</c:v>
                </c:pt>
                <c:pt idx="87">
                  <c:v>1.6354366380255599E-4</c:v>
                </c:pt>
                <c:pt idx="88">
                  <c:v>1.10593566205352E-4</c:v>
                </c:pt>
                <c:pt idx="89">
                  <c:v>6.6444597905501696E-5</c:v>
                </c:pt>
                <c:pt idx="90">
                  <c:v>3.0765448173042299E-5</c:v>
                </c:pt>
                <c:pt idx="91">
                  <c:v>2.9807411010551698E-6</c:v>
                </c:pt>
                <c:pt idx="92">
                  <c:v>3.1323718449549899E-17</c:v>
                </c:pt>
                <c:pt idx="93">
                  <c:v>3.1227755572326399E-18</c:v>
                </c:pt>
                <c:pt idx="94">
                  <c:v>9.5883447205181404E-19</c:v>
                </c:pt>
                <c:pt idx="95">
                  <c:v>7.6020257050838702E-20</c:v>
                </c:pt>
                <c:pt idx="96">
                  <c:v>5.9921598848051704E-17</c:v>
                </c:pt>
                <c:pt idx="97">
                  <c:v>2.0464903303898801E-18</c:v>
                </c:pt>
                <c:pt idx="98">
                  <c:v>5.3154365600764596E-18</c:v>
                </c:pt>
                <c:pt idx="99">
                  <c:v>3.8395937324588401E-16</c:v>
                </c:pt>
                <c:pt idx="100">
                  <c:v>9.6288369485819E-17</c:v>
                </c:pt>
                <c:pt idx="101">
                  <c:v>1.02884033118052E-19</c:v>
                </c:pt>
                <c:pt idx="102">
                  <c:v>7.6028516910408197E-15</c:v>
                </c:pt>
                <c:pt idx="103">
                  <c:v>2.28807266466901E-6</c:v>
                </c:pt>
                <c:pt idx="104">
                  <c:v>1.1431377060944199E-5</c:v>
                </c:pt>
                <c:pt idx="105">
                  <c:v>2.0387118638609499E-5</c:v>
                </c:pt>
                <c:pt idx="106">
                  <c:v>2.9034981707809401E-5</c:v>
                </c:pt>
                <c:pt idx="107">
                  <c:v>3.72897120541892E-5</c:v>
                </c:pt>
                <c:pt idx="108">
                  <c:v>4.5094846427673399E-5</c:v>
                </c:pt>
                <c:pt idx="109">
                  <c:v>5.2416660764720203E-5</c:v>
                </c:pt>
                <c:pt idx="110">
                  <c:v>5.9239639085717499E-5</c:v>
                </c:pt>
                <c:pt idx="111">
                  <c:v>6.5561878727748895E-5</c:v>
                </c:pt>
                <c:pt idx="112">
                  <c:v>7.1391783421859105E-5</c:v>
                </c:pt>
                <c:pt idx="113">
                  <c:v>7.67454694141633E-5</c:v>
                </c:pt>
                <c:pt idx="114">
                  <c:v>8.1644080637488501E-5</c:v>
                </c:pt>
                <c:pt idx="115">
                  <c:v>8.6112355347722701E-5</c:v>
                </c:pt>
                <c:pt idx="116">
                  <c:v>9.0176974481437301E-5</c:v>
                </c:pt>
                <c:pt idx="117">
                  <c:v>9.3865601229481399E-5</c:v>
                </c:pt>
                <c:pt idx="118">
                  <c:v>9.7206022473983399E-5</c:v>
                </c:pt>
                <c:pt idx="119">
                  <c:v>1.00225639471318E-4</c:v>
                </c:pt>
                <c:pt idx="120">
                  <c:v>1.02949023130349E-4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4-97EC-4397-B39C-E75B6DF2D326}"/>
            </c:ext>
          </c:extLst>
        </c:ser>
        <c:ser>
          <c:idx val="6"/>
          <c:order val="6"/>
          <c:tx>
            <c:strRef>
              <c:f>'[Encana Recovery4.xlsx]ENC5-MIX+MMP'!$AE$1</c:f>
              <c:strCache>
                <c:ptCount val="1"/>
                <c:pt idx="0">
                  <c:v>Cycle 5</c:v>
                </c:pt>
              </c:strCache>
              <c:extLst xmlns:c15="http://schemas.microsoft.com/office/drawing/2012/chart"/>
            </c:strRef>
          </c:tx>
          <c:spPr>
            <a:ln w="28575">
              <a:noFill/>
            </a:ln>
          </c:spPr>
          <c:marker>
            <c:symbol val="square"/>
            <c:size val="7"/>
            <c:spPr>
              <a:solidFill>
                <a:srgbClr val="0070C0"/>
              </a:solidFill>
              <a:ln>
                <a:solidFill>
                  <a:srgbClr val="0070C0"/>
                </a:solidFill>
              </a:ln>
            </c:spPr>
          </c:marker>
          <c:xVal>
            <c:numRef>
              <c:f>'[Encana Recovery4.xlsx]ENC5-MIX+MMP'!$A$3:$A$123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extLst xmlns:c15="http://schemas.microsoft.com/office/drawing/2012/chart"/>
            </c:numRef>
          </c:xVal>
          <c:yVal>
            <c:numRef>
              <c:f>'[Encana Recovery4.xlsx]ENC5-MIX+MMP'!$AF$3:$AF$123</c:f>
              <c:numCache>
                <c:formatCode>0.00E+00</c:formatCode>
                <c:ptCount val="121"/>
                <c:pt idx="0">
                  <c:v>3.2113251791088202E-7</c:v>
                </c:pt>
                <c:pt idx="1">
                  <c:v>1.1094105047959599E-6</c:v>
                </c:pt>
                <c:pt idx="2">
                  <c:v>3.3492008242319499E-6</c:v>
                </c:pt>
                <c:pt idx="3">
                  <c:v>8.9658069555298408E-6</c:v>
                </c:pt>
                <c:pt idx="4">
                  <c:v>2.1562185793300102E-5</c:v>
                </c:pt>
                <c:pt idx="5">
                  <c:v>4.7128050937317298E-5</c:v>
                </c:pt>
                <c:pt idx="6">
                  <c:v>9.4582712335977703E-5</c:v>
                </c:pt>
                <c:pt idx="7">
                  <c:v>1.75891487742774E-4</c:v>
                </c:pt>
                <c:pt idx="8">
                  <c:v>3.0554865952581102E-4</c:v>
                </c:pt>
                <c:pt idx="9">
                  <c:v>4.9936340656131495E-4</c:v>
                </c:pt>
                <c:pt idx="10">
                  <c:v>7.7267177402973099E-4</c:v>
                </c:pt>
                <c:pt idx="11" formatCode="General">
                  <c:v>1.1382601223886E-3</c:v>
                </c:pt>
                <c:pt idx="12" formatCode="General">
                  <c:v>1.60437321756035E-3</c:v>
                </c:pt>
                <c:pt idx="13" formatCode="General">
                  <c:v>2.1731657907366701E-3</c:v>
                </c:pt>
                <c:pt idx="14" formatCode="General">
                  <c:v>2.83986236900091E-3</c:v>
                </c:pt>
                <c:pt idx="15" formatCode="General">
                  <c:v>3.5927395801991198E-3</c:v>
                </c:pt>
                <c:pt idx="16" formatCode="General">
                  <c:v>4.4138981029391202E-3</c:v>
                </c:pt>
                <c:pt idx="17" formatCode="General">
                  <c:v>5.2806613966822598E-3</c:v>
                </c:pt>
                <c:pt idx="18" formatCode="General">
                  <c:v>6.1673712916672204E-3</c:v>
                </c:pt>
                <c:pt idx="19" formatCode="General">
                  <c:v>7.0473328232765198E-3</c:v>
                </c:pt>
                <c:pt idx="20" formatCode="General">
                  <c:v>7.8946836292743596E-3</c:v>
                </c:pt>
                <c:pt idx="21" formatCode="General">
                  <c:v>8.6860358715057304E-3</c:v>
                </c:pt>
                <c:pt idx="22" formatCode="General">
                  <c:v>9.4017740339040704E-3</c:v>
                </c:pt>
                <c:pt idx="23" formatCode="General">
                  <c:v>1.00269643589854E-2</c:v>
                </c:pt>
                <c:pt idx="24" formatCode="General">
                  <c:v>1.05518558993935E-2</c:v>
                </c:pt>
                <c:pt idx="25" formatCode="General">
                  <c:v>1.09720146283507E-2</c:v>
                </c:pt>
                <c:pt idx="26" formatCode="General">
                  <c:v>1.12881241366267E-2</c:v>
                </c:pt>
                <c:pt idx="27" formatCode="General">
                  <c:v>1.1505522765219199E-2</c:v>
                </c:pt>
                <c:pt idx="28" formatCode="General">
                  <c:v>1.1633513495326001E-2</c:v>
                </c:pt>
                <c:pt idx="29" formatCode="General">
                  <c:v>1.16844801232218E-2</c:v>
                </c:pt>
                <c:pt idx="30" formatCode="General">
                  <c:v>1.16728274151682E-2</c:v>
                </c:pt>
                <c:pt idx="31" formatCode="General">
                  <c:v>1.1613793671131099E-2</c:v>
                </c:pt>
                <c:pt idx="32" formatCode="General">
                  <c:v>1.15222185850143E-2</c:v>
                </c:pt>
                <c:pt idx="33" formatCode="General">
                  <c:v>1.14114098250865E-2</c:v>
                </c:pt>
                <c:pt idx="34" formatCode="General">
                  <c:v>1.1292246170341899E-2</c:v>
                </c:pt>
                <c:pt idx="35" formatCode="General">
                  <c:v>1.11726690083742E-2</c:v>
                </c:pt>
                <c:pt idx="36" formatCode="General">
                  <c:v>1.10576283186674E-2</c:v>
                </c:pt>
                <c:pt idx="37" formatCode="General">
                  <c:v>1.09494552016258E-2</c:v>
                </c:pt>
                <c:pt idx="38" formatCode="General">
                  <c:v>1.0848547331988799E-2</c:v>
                </c:pt>
                <c:pt idx="39" formatCode="General">
                  <c:v>1.07541792094707E-2</c:v>
                </c:pt>
                <c:pt idx="40" formatCode="General">
                  <c:v>1.0665230453014299E-2</c:v>
                </c:pt>
                <c:pt idx="41" formatCode="General">
                  <c:v>1.05806775391101E-2</c:v>
                </c:pt>
                <c:pt idx="42" formatCode="General">
                  <c:v>1.04997307062149E-2</c:v>
                </c:pt>
                <c:pt idx="43" formatCode="General">
                  <c:v>1.0421600192785201E-2</c:v>
                </c:pt>
                <c:pt idx="44" formatCode="General">
                  <c:v>1.03449448943138E-2</c:v>
                </c:pt>
                <c:pt idx="45" formatCode="General">
                  <c:v>1.02671543136239E-2</c:v>
                </c:pt>
                <c:pt idx="46" formatCode="General">
                  <c:v>1.0183660313486999E-2</c:v>
                </c:pt>
                <c:pt idx="47" formatCode="General">
                  <c:v>1.00874891504645E-2</c:v>
                </c:pt>
                <c:pt idx="48" formatCode="General">
                  <c:v>9.9692437797784805E-3</c:v>
                </c:pt>
                <c:pt idx="49" formatCode="General">
                  <c:v>9.8175844177603704E-3</c:v>
                </c:pt>
                <c:pt idx="50" formatCode="General">
                  <c:v>9.6202045679092407E-3</c:v>
                </c:pt>
                <c:pt idx="51" formatCode="General">
                  <c:v>9.3651721253991092E-3</c:v>
                </c:pt>
                <c:pt idx="52" formatCode="General">
                  <c:v>9.0424697846174205E-3</c:v>
                </c:pt>
                <c:pt idx="53" formatCode="General">
                  <c:v>8.6455335840582796E-3</c:v>
                </c:pt>
                <c:pt idx="54" formatCode="General">
                  <c:v>8.1725642085075292E-3</c:v>
                </c:pt>
                <c:pt idx="55" formatCode="General">
                  <c:v>7.6274285092949798E-3</c:v>
                </c:pt>
                <c:pt idx="56" formatCode="General">
                  <c:v>7.01995892450213E-3</c:v>
                </c:pt>
                <c:pt idx="57" formatCode="General">
                  <c:v>6.3655399717390503E-3</c:v>
                </c:pt>
                <c:pt idx="58" formatCode="General">
                  <c:v>5.6839534081518598E-3</c:v>
                </c:pt>
                <c:pt idx="59" formatCode="General">
                  <c:v>4.9975770525634202E-3</c:v>
                </c:pt>
                <c:pt idx="60" formatCode="General">
                  <c:v>4.3291789479553699E-3</c:v>
                </c:pt>
                <c:pt idx="61" formatCode="General">
                  <c:v>3.6996456328779398E-3</c:v>
                </c:pt>
                <c:pt idx="62" formatCode="General">
                  <c:v>3.1260245013982001E-3</c:v>
                </c:pt>
                <c:pt idx="63" formatCode="General">
                  <c:v>2.62021017260849E-3</c:v>
                </c:pt>
                <c:pt idx="64" formatCode="General">
                  <c:v>2.1884548477828498E-3</c:v>
                </c:pt>
                <c:pt idx="65" formatCode="General">
                  <c:v>1.83168670628219E-3</c:v>
                </c:pt>
                <c:pt idx="66" formatCode="General">
                  <c:v>1.5464496100321399E-3</c:v>
                </c:pt>
                <c:pt idx="67" formatCode="General">
                  <c:v>1.32616143673658E-3</c:v>
                </c:pt>
                <c:pt idx="68" formatCode="General">
                  <c:v>1.16238766349852E-3</c:v>
                </c:pt>
                <c:pt idx="69" formatCode="General">
                  <c:v>1.04590377304703E-3</c:v>
                </c:pt>
                <c:pt idx="70">
                  <c:v>9.6743745962157802E-4</c:v>
                </c:pt>
                <c:pt idx="71">
                  <c:v>9.1810565209016204E-4</c:v>
                </c:pt>
                <c:pt idx="72">
                  <c:v>8.8964262977242405E-4</c:v>
                </c:pt>
                <c:pt idx="73">
                  <c:v>8.7453902233392E-4</c:v>
                </c:pt>
                <c:pt idx="74">
                  <c:v>8.6618372006341804E-4</c:v>
                </c:pt>
                <c:pt idx="75">
                  <c:v>8.5903605213388801E-4</c:v>
                </c:pt>
                <c:pt idx="76">
                  <c:v>8.4879610221832904E-4</c:v>
                </c:pt>
                <c:pt idx="77">
                  <c:v>8.3251076284796E-4</c:v>
                </c:pt>
                <c:pt idx="78">
                  <c:v>8.0856384010985396E-4</c:v>
                </c:pt>
                <c:pt idx="79">
                  <c:v>7.76534900069236E-4</c:v>
                </c:pt>
                <c:pt idx="80">
                  <c:v>7.36953341402113E-4</c:v>
                </c:pt>
                <c:pt idx="81">
                  <c:v>6.9099990651011402E-4</c:v>
                </c:pt>
                <c:pt idx="82">
                  <c:v>6.4020982244983305E-4</c:v>
                </c:pt>
                <c:pt idx="83">
                  <c:v>5.8622239157557401E-4</c:v>
                </c:pt>
                <c:pt idx="84">
                  <c:v>5.3059688070788904E-4</c:v>
                </c:pt>
                <c:pt idx="85">
                  <c:v>4.7469916171394202E-4</c:v>
                </c:pt>
                <c:pt idx="86">
                  <c:v>4.1964845149777803E-4</c:v>
                </c:pt>
                <c:pt idx="87">
                  <c:v>3.6630741669796402E-4</c:v>
                </c:pt>
                <c:pt idx="88">
                  <c:v>3.1530062551610101E-4</c:v>
                </c:pt>
                <c:pt idx="89">
                  <c:v>2.6704708579927602E-4</c:v>
                </c:pt>
                <c:pt idx="90">
                  <c:v>2.21797585254535E-4</c:v>
                </c:pt>
                <c:pt idx="91">
                  <c:v>1.7967105668503699E-4</c:v>
                </c:pt>
                <c:pt idx="92">
                  <c:v>1.4068649034015799E-4</c:v>
                </c:pt>
                <c:pt idx="93">
                  <c:v>1.0478987678652599E-4</c:v>
                </c:pt>
                <c:pt idx="94">
                  <c:v>7.1875736466608901E-5</c:v>
                </c:pt>
                <c:pt idx="95">
                  <c:v>4.1804370994213901E-5</c:v>
                </c:pt>
                <c:pt idx="96">
                  <c:v>1.44146106322295E-5</c:v>
                </c:pt>
                <c:pt idx="97">
                  <c:v>5.16737382050269E-11</c:v>
                </c:pt>
                <c:pt idx="98">
                  <c:v>3.3531805626355199E-16</c:v>
                </c:pt>
                <c:pt idx="99">
                  <c:v>1.5477369979131099E-20</c:v>
                </c:pt>
                <c:pt idx="100">
                  <c:v>1.9904454741280599E-23</c:v>
                </c:pt>
                <c:pt idx="101">
                  <c:v>4.3281390976442403E-25</c:v>
                </c:pt>
                <c:pt idx="102">
                  <c:v>2.1117572929938499E-23</c:v>
                </c:pt>
                <c:pt idx="103">
                  <c:v>8.4111716240206996E-27</c:v>
                </c:pt>
                <c:pt idx="104">
                  <c:v>8.3875155035509904E-26</c:v>
                </c:pt>
                <c:pt idx="105">
                  <c:v>2.5743687936540401E-27</c:v>
                </c:pt>
                <c:pt idx="106">
                  <c:v>1.3468487242798599E-26</c:v>
                </c:pt>
                <c:pt idx="107">
                  <c:v>4.9205252889198997E-27</c:v>
                </c:pt>
                <c:pt idx="108">
                  <c:v>3.17351775118839E-28</c:v>
                </c:pt>
                <c:pt idx="109">
                  <c:v>1.6786212617395401E-24</c:v>
                </c:pt>
                <c:pt idx="110">
                  <c:v>5.4080069504969798E-28</c:v>
                </c:pt>
                <c:pt idx="111">
                  <c:v>2.6367244348704699E-25</c:v>
                </c:pt>
                <c:pt idx="112">
                  <c:v>9.7732616956572603E-27</c:v>
                </c:pt>
                <c:pt idx="113">
                  <c:v>1.47729303793398E-25</c:v>
                </c:pt>
                <c:pt idx="114">
                  <c:v>7.6177201338140099E-25</c:v>
                </c:pt>
                <c:pt idx="115">
                  <c:v>8.0759254800837004E-28</c:v>
                </c:pt>
                <c:pt idx="116">
                  <c:v>3.7607693311876896E-24</c:v>
                </c:pt>
                <c:pt idx="117">
                  <c:v>5.9826939881025297E-26</c:v>
                </c:pt>
                <c:pt idx="118">
                  <c:v>3.5549307951565298E-27</c:v>
                </c:pt>
                <c:pt idx="119">
                  <c:v>4.2749770679066197E-27</c:v>
                </c:pt>
                <c:pt idx="120" formatCode="General">
                  <c:v>0</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5-97EC-4397-B39C-E75B6DF2D326}"/>
            </c:ext>
          </c:extLst>
        </c:ser>
        <c:ser>
          <c:idx val="7"/>
          <c:order val="7"/>
          <c:tx>
            <c:strRef>
              <c:f>'[Encana Recovery4.xlsx]ENC5-MIX+MMP'!$AI$1</c:f>
              <c:strCache>
                <c:ptCount val="1"/>
                <c:pt idx="0">
                  <c:v>Cycle 6</c:v>
                </c:pt>
              </c:strCache>
              <c:extLst xmlns:c15="http://schemas.microsoft.com/office/drawing/2012/chart"/>
            </c:strRef>
          </c:tx>
          <c:spPr>
            <a:ln w="28575">
              <a:noFill/>
            </a:ln>
          </c:spPr>
          <c:marker>
            <c:symbol val="circle"/>
            <c:size val="7"/>
          </c:marker>
          <c:xVal>
            <c:numRef>
              <c:f>'[Encana Recovery4.xlsx]ENC5-MIX+MMP'!$AI$3:$AI$123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extLst xmlns:c15="http://schemas.microsoft.com/office/drawing/2012/chart"/>
            </c:numRef>
          </c:xVal>
          <c:yVal>
            <c:numRef>
              <c:f>'[Encana Recovery4.xlsx]ENC5-MIX+MMP'!$AJ$3:$AJ$123</c:f>
              <c:numCache>
                <c:formatCode>0.00E+00</c:formatCode>
                <c:ptCount val="121"/>
                <c:pt idx="0">
                  <c:v>2.6536562813817E-7</c:v>
                </c:pt>
                <c:pt idx="1">
                  <c:v>9.24369146559911E-7</c:v>
                </c:pt>
                <c:pt idx="2">
                  <c:v>2.7903920454264102E-6</c:v>
                </c:pt>
                <c:pt idx="3">
                  <c:v>7.4713725553010497E-6</c:v>
                </c:pt>
                <c:pt idx="4">
                  <c:v>1.7968955944525E-5</c:v>
                </c:pt>
                <c:pt idx="5">
                  <c:v>3.9278762415051399E-5</c:v>
                </c:pt>
                <c:pt idx="6">
                  <c:v>7.8844910603947897E-5</c:v>
                </c:pt>
                <c:pt idx="7">
                  <c:v>1.4667271170765099E-4</c:v>
                </c:pt>
                <c:pt idx="8">
                  <c:v>2.54924176260828E-4</c:v>
                </c:pt>
                <c:pt idx="9">
                  <c:v>4.1694860556162802E-4</c:v>
                </c:pt>
                <c:pt idx="10">
                  <c:v>6.4584438223391695E-4</c:v>
                </c:pt>
                <c:pt idx="11" formatCode="General">
                  <c:v>9.5277366926893505E-4</c:v>
                </c:pt>
                <c:pt idx="12" formatCode="General">
                  <c:v>1.3453171122819101E-3</c:v>
                </c:pt>
                <c:pt idx="13" formatCode="General">
                  <c:v>1.82615197263658E-3</c:v>
                </c:pt>
                <c:pt idx="14" formatCode="General">
                  <c:v>2.3922764230519498E-3</c:v>
                </c:pt>
                <c:pt idx="15" formatCode="General">
                  <c:v>3.0349094886332698E-3</c:v>
                </c:pt>
                <c:pt idx="16" formatCode="General">
                  <c:v>3.7400838918983902E-3</c:v>
                </c:pt>
                <c:pt idx="17" formatCode="General">
                  <c:v>4.4898376800119799E-3</c:v>
                </c:pt>
                <c:pt idx="18" formatCode="General">
                  <c:v>5.2638091146945901E-3</c:v>
                </c:pt>
                <c:pt idx="19" formatCode="General">
                  <c:v>6.0409829020500096E-3</c:v>
                </c:pt>
                <c:pt idx="20" formatCode="General">
                  <c:v>6.8013430573046199E-3</c:v>
                </c:pt>
                <c:pt idx="21" formatCode="General">
                  <c:v>7.5272191315889298E-3</c:v>
                </c:pt>
                <c:pt idx="22" formatCode="General">
                  <c:v>8.2042198628187093E-3</c:v>
                </c:pt>
                <c:pt idx="23" formatCode="General">
                  <c:v>8.8217137381434406E-3</c:v>
                </c:pt>
                <c:pt idx="24" formatCode="General">
                  <c:v>9.3728862702846492E-3</c:v>
                </c:pt>
                <c:pt idx="25" formatCode="General">
                  <c:v>9.8544452339410695E-3</c:v>
                </c:pt>
                <c:pt idx="26" formatCode="General">
                  <c:v>1.02660553529858E-2</c:v>
                </c:pt>
                <c:pt idx="27" formatCode="General">
                  <c:v>1.06096202507615E-2</c:v>
                </c:pt>
                <c:pt idx="28" formatCode="General">
                  <c:v>1.0888513177633201E-2</c:v>
                </c:pt>
                <c:pt idx="29" formatCode="General">
                  <c:v>1.1106891557574199E-2</c:v>
                </c:pt>
                <c:pt idx="30" formatCode="General">
                  <c:v>1.12691847607493E-2</c:v>
                </c:pt>
                <c:pt idx="31" formatCode="General">
                  <c:v>1.1379814706742699E-2</c:v>
                </c:pt>
                <c:pt idx="32" formatCode="General">
                  <c:v>1.1443150229752E-2</c:v>
                </c:pt>
                <c:pt idx="33" formatCode="General">
                  <c:v>1.14636309444904E-2</c:v>
                </c:pt>
                <c:pt idx="34" formatCode="General">
                  <c:v>1.14459758624434E-2</c:v>
                </c:pt>
                <c:pt idx="35" formatCode="General">
                  <c:v>1.13953631371259E-2</c:v>
                </c:pt>
                <c:pt idx="36" formatCode="General">
                  <c:v>1.1317471973598E-2</c:v>
                </c:pt>
                <c:pt idx="37" formatCode="General">
                  <c:v>1.1218359693884799E-2</c:v>
                </c:pt>
                <c:pt idx="38" formatCode="General">
                  <c:v>1.1104168370365999E-2</c:v>
                </c:pt>
                <c:pt idx="39" formatCode="General">
                  <c:v>1.0980745777487699E-2</c:v>
                </c:pt>
                <c:pt idx="40" formatCode="General">
                  <c:v>1.0853230953216501E-2</c:v>
                </c:pt>
                <c:pt idx="41" formatCode="General">
                  <c:v>1.0725677944719699E-2</c:v>
                </c:pt>
                <c:pt idx="42" formatCode="General">
                  <c:v>1.0600707493722401E-2</c:v>
                </c:pt>
                <c:pt idx="43" formatCode="General">
                  <c:v>1.04791680350899E-2</c:v>
                </c:pt>
                <c:pt idx="44" formatCode="General">
                  <c:v>1.0359835810959299E-2</c:v>
                </c:pt>
                <c:pt idx="45" formatCode="General">
                  <c:v>1.02391764521598E-2</c:v>
                </c:pt>
                <c:pt idx="46" formatCode="General">
                  <c:v>1.01112816482782E-2</c:v>
                </c:pt>
                <c:pt idx="47" formatCode="General">
                  <c:v>9.9680647253990104E-3</c:v>
                </c:pt>
                <c:pt idx="48" formatCode="General">
                  <c:v>9.7997607663273794E-3</c:v>
                </c:pt>
                <c:pt idx="49" formatCode="General">
                  <c:v>9.5957200974225998E-3</c:v>
                </c:pt>
                <c:pt idx="50" formatCode="General">
                  <c:v>9.3453833833336795E-3</c:v>
                </c:pt>
                <c:pt idx="51" formatCode="General">
                  <c:v>9.0393535792827606E-3</c:v>
                </c:pt>
                <c:pt idx="52" formatCode="General">
                  <c:v>8.67047160863876E-3</c:v>
                </c:pt>
                <c:pt idx="53" formatCode="General">
                  <c:v>8.2348473370075208E-3</c:v>
                </c:pt>
                <c:pt idx="54" formatCode="General">
                  <c:v>7.7328104525804502E-3</c:v>
                </c:pt>
                <c:pt idx="55" formatCode="General">
                  <c:v>7.1696648374199798E-3</c:v>
                </c:pt>
                <c:pt idx="56" formatCode="General">
                  <c:v>6.5560596995055597E-3</c:v>
                </c:pt>
                <c:pt idx="57" formatCode="General">
                  <c:v>5.9077162295579902E-3</c:v>
                </c:pt>
                <c:pt idx="58" formatCode="General">
                  <c:v>5.2443584427237502E-3</c:v>
                </c:pt>
                <c:pt idx="59" formatCode="General">
                  <c:v>4.5878547243773903E-3</c:v>
                </c:pt>
                <c:pt idx="60" formatCode="General">
                  <c:v>3.9598378352820804E-3</c:v>
                </c:pt>
                <c:pt idx="61" formatCode="General">
                  <c:v>3.3792546018958001E-3</c:v>
                </c:pt>
                <c:pt idx="62" formatCode="General">
                  <c:v>2.8603549581021001E-3</c:v>
                </c:pt>
                <c:pt idx="63" formatCode="General">
                  <c:v>2.4115133564919199E-3</c:v>
                </c:pt>
                <c:pt idx="64" formatCode="General">
                  <c:v>2.03507277183234E-3</c:v>
                </c:pt>
                <c:pt idx="65" formatCode="General">
                  <c:v>1.72812724485993E-3</c:v>
                </c:pt>
                <c:pt idx="66" formatCode="General">
                  <c:v>1.48394866846501E-3</c:v>
                </c:pt>
                <c:pt idx="67" formatCode="General">
                  <c:v>1.2936529237776899E-3</c:v>
                </c:pt>
                <c:pt idx="68" formatCode="General">
                  <c:v>1.14772201050072E-3</c:v>
                </c:pt>
                <c:pt idx="69">
                  <c:v>1.03712209966033E-3</c:v>
                </c:pt>
                <c:pt idx="70">
                  <c:v>9.5393229275941805E-4</c:v>
                </c:pt>
                <c:pt idx="71">
                  <c:v>8.9154794113710501E-4</c:v>
                </c:pt>
                <c:pt idx="72">
                  <c:v>8.4460183279588797E-4</c:v>
                </c:pt>
                <c:pt idx="73">
                  <c:v>8.0875249113887505E-4</c:v>
                </c:pt>
                <c:pt idx="74">
                  <c:v>7.8044953988864996E-4</c:v>
                </c:pt>
                <c:pt idx="75">
                  <c:v>7.5673533137887695E-4</c:v>
                </c:pt>
                <c:pt idx="76">
                  <c:v>7.3510885704308705E-4</c:v>
                </c:pt>
                <c:pt idx="77">
                  <c:v>7.1345682954415603E-4</c:v>
                </c:pt>
                <c:pt idx="78">
                  <c:v>6.9004541728645498E-4</c:v>
                </c:pt>
                <c:pt idx="79">
                  <c:v>6.6355511080473596E-4</c:v>
                </c:pt>
                <c:pt idx="80">
                  <c:v>6.3313078135251999E-4</c:v>
                </c:pt>
                <c:pt idx="81">
                  <c:v>5.9841666370630199E-4</c:v>
                </c:pt>
                <c:pt idx="82">
                  <c:v>5.5955228162929405E-4</c:v>
                </c:pt>
                <c:pt idx="83">
                  <c:v>5.1711848936975002E-4</c:v>
                </c:pt>
                <c:pt idx="84">
                  <c:v>4.7203848953358802E-4</c:v>
                </c:pt>
                <c:pt idx="85">
                  <c:v>4.25450300099328E-4</c:v>
                </c:pt>
                <c:pt idx="86">
                  <c:v>3.7857171264476998E-4</c:v>
                </c:pt>
                <c:pt idx="87">
                  <c:v>3.3257831819355401E-4</c:v>
                </c:pt>
                <c:pt idx="88">
                  <c:v>2.8850798844359799E-4</c:v>
                </c:pt>
                <c:pt idx="89">
                  <c:v>2.4719882640056301E-4</c:v>
                </c:pt>
                <c:pt idx="90">
                  <c:v>2.0926017896272199E-4</c:v>
                </c:pt>
                <c:pt idx="91">
                  <c:v>1.7507157463114701E-4</c:v>
                </c:pt>
                <c:pt idx="92">
                  <c:v>1.4480273239314499E-4</c:v>
                </c:pt>
                <c:pt idx="93">
                  <c:v>1.18446048873011E-4</c:v>
                </c:pt>
                <c:pt idx="94">
                  <c:v>9.5855073595885106E-5</c:v>
                </c:pt>
                <c:pt idx="95">
                  <c:v>7.6783362601417994E-5</c:v>
                </c:pt>
                <c:pt idx="96">
                  <c:v>6.0920046962564798E-5</c:v>
                </c:pt>
                <c:pt idx="97">
                  <c:v>4.7920024371705902E-5</c:v>
                </c:pt>
                <c:pt idx="98">
                  <c:v>3.7427998904604397E-5</c:v>
                </c:pt>
                <c:pt idx="99">
                  <c:v>2.90963580482639E-5</c:v>
                </c:pt>
                <c:pt idx="100">
                  <c:v>2.2597563656745401E-5</c:v>
                </c:pt>
                <c:pt idx="101">
                  <c:v>1.7631904484005601E-5</c:v>
                </c:pt>
                <c:pt idx="102">
                  <c:v>1.39314652187749E-5</c:v>
                </c:pt>
                <c:pt idx="103">
                  <c:v>1.12615271063987E-5</c:v>
                </c:pt>
                <c:pt idx="104">
                  <c:v>9.4201886895461905E-6</c:v>
                </c:pt>
                <c:pt idx="105">
                  <c:v>8.2355500126141107E-6</c:v>
                </c:pt>
                <c:pt idx="106">
                  <c:v>7.5637994996213803E-6</c:v>
                </c:pt>
                <c:pt idx="107">
                  <c:v>7.2857887971622404E-6</c:v>
                </c:pt>
                <c:pt idx="108">
                  <c:v>7.3058408815995697E-6</c:v>
                </c:pt>
                <c:pt idx="109">
                  <c:v>7.54326947571826E-6</c:v>
                </c:pt>
                <c:pt idx="110">
                  <c:v>7.9363744589500095E-6</c:v>
                </c:pt>
                <c:pt idx="111">
                  <c:v>8.4353314377949505E-6</c:v>
                </c:pt>
                <c:pt idx="112">
                  <c:v>9.0008506958838501E-6</c:v>
                </c:pt>
                <c:pt idx="113">
                  <c:v>9.6048615887411802E-6</c:v>
                </c:pt>
                <c:pt idx="114">
                  <c:v>1.02212961792247E-5</c:v>
                </c:pt>
                <c:pt idx="115">
                  <c:v>1.0837578884092999E-5</c:v>
                </c:pt>
                <c:pt idx="116">
                  <c:v>1.1438019100751199E-5</c:v>
                </c:pt>
                <c:pt idx="117">
                  <c:v>1.2015709216939201E-5</c:v>
                </c:pt>
                <c:pt idx="118">
                  <c:v>1.2564678399939999E-5</c:v>
                </c:pt>
                <c:pt idx="119">
                  <c:v>1.3081116776447701E-5</c:v>
                </c:pt>
                <c:pt idx="120">
                  <c:v>1.35615009639877E-5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6-97EC-4397-B39C-E75B6DF2D326}"/>
            </c:ext>
          </c:extLst>
        </c:ser>
        <c:ser>
          <c:idx val="11"/>
          <c:order val="8"/>
          <c:tx>
            <c:strRef>
              <c:f>'[Encana Recovery4.xlsx]ENC5-MIX+MMP'!$AO$1</c:f>
              <c:strCache>
                <c:ptCount val="1"/>
                <c:pt idx="0">
                  <c:v>Cycle 7</c:v>
                </c:pt>
              </c:strCache>
              <c:extLst xmlns:c15="http://schemas.microsoft.com/office/drawing/2012/chart"/>
            </c:strRef>
          </c:tx>
          <c:spPr>
            <a:ln w="28575">
              <a:noFill/>
            </a:ln>
          </c:spPr>
          <c:marker>
            <c:spPr>
              <a:solidFill>
                <a:schemeClr val="accent6"/>
              </a:solidFill>
              <a:ln>
                <a:solidFill>
                  <a:schemeClr val="accent6"/>
                </a:solidFill>
              </a:ln>
            </c:spPr>
          </c:marker>
          <c:xVal>
            <c:numRef>
              <c:f>'[Encana Recovery4.xlsx]ENC5-MIX+MMP'!$AO$3:$AO$123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extLst xmlns:c15="http://schemas.microsoft.com/office/drawing/2012/chart"/>
            </c:numRef>
          </c:xVal>
          <c:yVal>
            <c:numRef>
              <c:f>'[Encana Recovery4.xlsx]ENC5-MIX+MMP'!$AP$2:$AP$122</c:f>
              <c:numCache>
                <c:formatCode>0.00E+00</c:formatCode>
                <c:ptCount val="121"/>
                <c:pt idx="0" formatCode="General">
                  <c:v>0</c:v>
                </c:pt>
                <c:pt idx="1">
                  <c:v>8.7342499455189597E-7</c:v>
                </c:pt>
                <c:pt idx="2">
                  <c:v>1.40350744004535E-6</c:v>
                </c:pt>
                <c:pt idx="3">
                  <c:v>3.4087172480212698E-6</c:v>
                </c:pt>
                <c:pt idx="4">
                  <c:v>9.0159237515763295E-6</c:v>
                </c:pt>
                <c:pt idx="5">
                  <c:v>2.1679192286683199E-5</c:v>
                </c:pt>
                <c:pt idx="6">
                  <c:v>4.7383098717546002E-5</c:v>
                </c:pt>
                <c:pt idx="7">
                  <c:v>9.5092102128546604E-5</c:v>
                </c:pt>
                <c:pt idx="8">
                  <c:v>1.7683056648820601E-4</c:v>
                </c:pt>
                <c:pt idx="9">
                  <c:v>3.0715586035512301E-4</c:v>
                </c:pt>
                <c:pt idx="10">
                  <c:v>5.0192594062536901E-4</c:v>
                </c:pt>
                <c:pt idx="11">
                  <c:v>7.7648001024499503E-4</c:v>
                </c:pt>
                <c:pt idx="12" formatCode="General">
                  <c:v>1.1435152264311901E-3</c:v>
                </c:pt>
                <c:pt idx="13" formatCode="General">
                  <c:v>1.6110319411382001E-3</c:v>
                </c:pt>
                <c:pt idx="14" formatCode="General">
                  <c:v>2.1807141602039298E-3</c:v>
                </c:pt>
                <c:pt idx="15" formatCode="General">
                  <c:v>2.8470302931964302E-3</c:v>
                </c:pt>
                <c:pt idx="16" formatCode="General">
                  <c:v>3.5972001496702398E-3</c:v>
                </c:pt>
                <c:pt idx="17" formatCode="General">
                  <c:v>4.4120354577898901E-3</c:v>
                </c:pt>
                <c:pt idx="18" formatCode="General">
                  <c:v>5.2675097249448299E-3</c:v>
                </c:pt>
                <c:pt idx="19" formatCode="General">
                  <c:v>6.1368187889456697E-3</c:v>
                </c:pt>
                <c:pt idx="20" formatCode="General">
                  <c:v>6.9926274009048904E-3</c:v>
                </c:pt>
                <c:pt idx="21" formatCode="General">
                  <c:v>7.8091979958117E-3</c:v>
                </c:pt>
                <c:pt idx="22" formatCode="General">
                  <c:v>8.5641620680689794E-3</c:v>
                </c:pt>
                <c:pt idx="23" formatCode="General">
                  <c:v>9.2397807165980304E-3</c:v>
                </c:pt>
                <c:pt idx="24" formatCode="General">
                  <c:v>9.8236389458179404E-3</c:v>
                </c:pt>
                <c:pt idx="25" formatCode="General">
                  <c:v>1.0308819822967E-2</c:v>
                </c:pt>
                <c:pt idx="26" formatCode="General">
                  <c:v>1.06936236843466E-2</c:v>
                </c:pt>
                <c:pt idx="27" formatCode="General">
                  <c:v>1.0980954393744399E-2</c:v>
                </c:pt>
                <c:pt idx="28" formatCode="General">
                  <c:v>1.11775016412138E-2</c:v>
                </c:pt>
                <c:pt idx="29" formatCode="General">
                  <c:v>1.1292827315628501E-2</c:v>
                </c:pt>
                <c:pt idx="30" formatCode="General">
                  <c:v>1.13384816795587E-2</c:v>
                </c:pt>
                <c:pt idx="31" formatCode="General">
                  <c:v>1.1327219195663899E-2</c:v>
                </c:pt>
                <c:pt idx="32" formatCode="General">
                  <c:v>1.12723279744386E-2</c:v>
                </c:pt>
                <c:pt idx="33" formatCode="General">
                  <c:v>1.11870467662811E-2</c:v>
                </c:pt>
                <c:pt idx="34" formatCode="General">
                  <c:v>1.1083995923399899E-2</c:v>
                </c:pt>
                <c:pt idx="35" formatCode="General">
                  <c:v>1.0974568314850301E-2</c:v>
                </c:pt>
                <c:pt idx="36" formatCode="General">
                  <c:v>1.08682801946997E-2</c:v>
                </c:pt>
                <c:pt idx="37" formatCode="General">
                  <c:v>1.07721267268061E-2</c:v>
                </c:pt>
                <c:pt idx="38" formatCode="General">
                  <c:v>1.06900641694664E-2</c:v>
                </c:pt>
                <c:pt idx="39" formatCode="General">
                  <c:v>1.0622721165418601E-2</c:v>
                </c:pt>
                <c:pt idx="40" formatCode="General">
                  <c:v>1.0567446239292601E-2</c:v>
                </c:pt>
                <c:pt idx="41" formatCode="General">
                  <c:v>1.0518711991608099E-2</c:v>
                </c:pt>
                <c:pt idx="42" formatCode="General">
                  <c:v>1.04688303545117E-2</c:v>
                </c:pt>
                <c:pt idx="43" formatCode="General">
                  <c:v>1.0408863425254799E-2</c:v>
                </c:pt>
                <c:pt idx="44" formatCode="General">
                  <c:v>1.03295678272843E-2</c:v>
                </c:pt>
                <c:pt idx="45" formatCode="General">
                  <c:v>1.02222198620438E-2</c:v>
                </c:pt>
                <c:pt idx="46" formatCode="General">
                  <c:v>1.00792236626148E-2</c:v>
                </c:pt>
                <c:pt idx="47" formatCode="General">
                  <c:v>9.8944744095206209E-3</c:v>
                </c:pt>
                <c:pt idx="48" formatCode="General">
                  <c:v>9.6635287627577695E-3</c:v>
                </c:pt>
                <c:pt idx="49" formatCode="General">
                  <c:v>9.3836560845374992E-3</c:v>
                </c:pt>
                <c:pt idx="50" formatCode="General">
                  <c:v>9.0538682416081394E-3</c:v>
                </c:pt>
                <c:pt idx="51" formatCode="General">
                  <c:v>8.67498479783535E-3</c:v>
                </c:pt>
                <c:pt idx="52" formatCode="General">
                  <c:v>8.2497466355562193E-3</c:v>
                </c:pt>
                <c:pt idx="53" formatCode="General">
                  <c:v>7.7829351648688299E-3</c:v>
                </c:pt>
                <c:pt idx="54" formatCode="General">
                  <c:v>7.2814244776964101E-3</c:v>
                </c:pt>
                <c:pt idx="55" formatCode="General">
                  <c:v>6.7540681920945601E-3</c:v>
                </c:pt>
                <c:pt idx="56" formatCode="General">
                  <c:v>6.2113623134791799E-3</c:v>
                </c:pt>
                <c:pt idx="57" formatCode="General">
                  <c:v>5.66486781463027E-3</c:v>
                </c:pt>
                <c:pt idx="58" formatCode="General">
                  <c:v>5.12645160779356E-3</c:v>
                </c:pt>
                <c:pt idx="59" formatCode="General">
                  <c:v>4.6074264682829302E-3</c:v>
                </c:pt>
                <c:pt idx="60" formatCode="General">
                  <c:v>4.1177007369696999E-3</c:v>
                </c:pt>
                <c:pt idx="61" formatCode="General">
                  <c:v>3.66502860561013E-3</c:v>
                </c:pt>
                <c:pt idx="62" formatCode="General">
                  <c:v>3.2544452697038598E-3</c:v>
                </c:pt>
                <c:pt idx="63" formatCode="General">
                  <c:v>2.8879628516733599E-3</c:v>
                </c:pt>
                <c:pt idx="64" formatCode="General">
                  <c:v>2.5645720306783902E-3</c:v>
                </c:pt>
                <c:pt idx="65">
                  <c:v>2.2805766202509399E-3</c:v>
                </c:pt>
                <c:pt idx="66">
                  <c:v>2.03023687936365E-3</c:v>
                </c:pt>
                <c:pt idx="67">
                  <c:v>1.8066531047224901E-3</c:v>
                </c:pt>
                <c:pt idx="68">
                  <c:v>1.60278473049402E-3</c:v>
                </c:pt>
                <c:pt idx="69">
                  <c:v>1.41246779821813E-3</c:v>
                </c:pt>
                <c:pt idx="70">
                  <c:v>1.2312913313507999E-3</c:v>
                </c:pt>
                <c:pt idx="71">
                  <c:v>1.0572012979537201E-3</c:v>
                </c:pt>
                <c:pt idx="72">
                  <c:v>8.9073873823508599E-4</c:v>
                </c:pt>
                <c:pt idx="73">
                  <c:v>7.34872999601066E-4</c:v>
                </c:pt>
                <c:pt idx="74">
                  <c:v>5.9444876387715296E-4</c:v>
                </c:pt>
                <c:pt idx="75">
                  <c:v>4.7532061580568498E-4</c:v>
                </c:pt>
                <c:pt idx="76">
                  <c:v>3.8329136441461699E-4</c:v>
                </c:pt>
                <c:pt idx="77">
                  <c:v>3.22999461786821E-4</c:v>
                </c:pt>
                <c:pt idx="78">
                  <c:v>2.9692132375203003E-4</c:v>
                </c:pt>
                <c:pt idx="79">
                  <c:v>3.0465208692476099E-4</c:v>
                </c:pt>
                <c:pt idx="80">
                  <c:v>3.4259457606822198E-4</c:v>
                </c:pt>
                <c:pt idx="81">
                  <c:v>4.04119869926944E-4</c:v>
                </c:pt>
                <c:pt idx="82">
                  <c:v>4.8017239896580501E-4</c:v>
                </c:pt>
                <c:pt idx="83">
                  <c:v>5.6020711781457001E-4</c:v>
                </c:pt>
                <c:pt idx="84">
                  <c:v>6.3328869873657801E-4</c:v>
                </c:pt>
                <c:pt idx="85">
                  <c:v>6.8916822783648903E-4</c:v>
                </c:pt>
                <c:pt idx="86">
                  <c:v>7.1917986497282895E-4</c:v>
                </c:pt>
                <c:pt idx="87">
                  <c:v>7.1685673901811199E-4</c:v>
                </c:pt>
                <c:pt idx="88">
                  <c:v>6.7822949495166497E-4</c:v>
                </c:pt>
                <c:pt idx="89">
                  <c:v>6.0182705055922205E-4</c:v>
                </c:pt>
                <c:pt idx="90">
                  <c:v>4.8844015691429301E-4</c:v>
                </c:pt>
                <c:pt idx="91">
                  <c:v>3.407261101529E-4</c:v>
                </c:pt>
                <c:pt idx="92">
                  <c:v>1.62732845637947E-4</c:v>
                </c:pt>
                <c:pt idx="93">
                  <c:v>4.18962068873221E-20</c:v>
                </c:pt>
                <c:pt idx="94">
                  <c:v>6.6531227188955303E-21</c:v>
                </c:pt>
                <c:pt idx="95">
                  <c:v>2.0834109225668898E-31</c:v>
                </c:pt>
                <c:pt idx="96">
                  <c:v>2.1786484685812701E-38</c:v>
                </c:pt>
                <c:pt idx="97">
                  <c:v>1.7111754410123599E-38</c:v>
                </c:pt>
                <c:pt idx="98">
                  <c:v>9.1281829121751794E-39</c:v>
                </c:pt>
                <c:pt idx="99">
                  <c:v>8.3869674907690307E-40</c:v>
                </c:pt>
                <c:pt idx="100">
                  <c:v>6.8273054843939397E-39</c:v>
                </c:pt>
                <c:pt idx="101">
                  <c:v>6.6633563666648601E-40</c:v>
                </c:pt>
                <c:pt idx="102">
                  <c:v>2.78129719199189E-40</c:v>
                </c:pt>
                <c:pt idx="103">
                  <c:v>7.4578992100657903E-37</c:v>
                </c:pt>
                <c:pt idx="104">
                  <c:v>7.0621703175361597E-35</c:v>
                </c:pt>
                <c:pt idx="105">
                  <c:v>7.3204948330944801E-37</c:v>
                </c:pt>
                <c:pt idx="106">
                  <c:v>1.1121315377705901E-30</c:v>
                </c:pt>
                <c:pt idx="107">
                  <c:v>2.9556318451072602E-32</c:v>
                </c:pt>
                <c:pt idx="108">
                  <c:v>4.301773004712E-33</c:v>
                </c:pt>
                <c:pt idx="109">
                  <c:v>2.7941784718480901E-30</c:v>
                </c:pt>
                <c:pt idx="110">
                  <c:v>7.76645092695628E-30</c:v>
                </c:pt>
                <c:pt idx="111">
                  <c:v>1.4560003296177601E-29</c:v>
                </c:pt>
                <c:pt idx="112">
                  <c:v>9.9951555843921597E-32</c:v>
                </c:pt>
                <c:pt idx="113">
                  <c:v>1.3719789368588401E-31</c:v>
                </c:pt>
                <c:pt idx="114">
                  <c:v>6.1431722687108495E-32</c:v>
                </c:pt>
                <c:pt idx="115">
                  <c:v>7.8226933240371901E-32</c:v>
                </c:pt>
                <c:pt idx="116">
                  <c:v>2.1513716951109401E-36</c:v>
                </c:pt>
                <c:pt idx="117">
                  <c:v>1.7719430056159501E-30</c:v>
                </c:pt>
                <c:pt idx="118">
                  <c:v>4.8197465147556598E-30</c:v>
                </c:pt>
                <c:pt idx="119">
                  <c:v>7.3977933290468707E-30</c:v>
                </c:pt>
                <c:pt idx="120">
                  <c:v>5.45122508928293E-30</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7-97EC-4397-B39C-E75B6DF2D326}"/>
            </c:ext>
          </c:extLst>
        </c:ser>
        <c:ser>
          <c:idx val="12"/>
          <c:order val="9"/>
          <c:tx>
            <c:strRef>
              <c:f>'[Encana Recovery4.xlsx]ENC5-MIX+MMP'!$AT$1</c:f>
              <c:strCache>
                <c:ptCount val="1"/>
                <c:pt idx="0">
                  <c:v>Cycle 8</c:v>
                </c:pt>
              </c:strCache>
              <c:extLst xmlns:c15="http://schemas.microsoft.com/office/drawing/2012/chart"/>
            </c:strRef>
          </c:tx>
          <c:spPr>
            <a:ln w="28575">
              <a:noFill/>
            </a:ln>
          </c:spPr>
          <c:xVal>
            <c:numRef>
              <c:f>'[Encana Recovery4.xlsx]ENC5-MIX+MMP'!$AT$3:$AT$123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extLst xmlns:c15="http://schemas.microsoft.com/office/drawing/2012/chart"/>
            </c:numRef>
          </c:xVal>
          <c:yVal>
            <c:numRef>
              <c:f>'[Encana Recovery4.xlsx]ENC5-MIX+MMP'!$AU$3:$AU$123</c:f>
              <c:numCache>
                <c:formatCode>0.00E+00</c:formatCode>
                <c:ptCount val="121"/>
                <c:pt idx="0">
                  <c:v>2.6152230248044298E-7</c:v>
                </c:pt>
                <c:pt idx="1">
                  <c:v>9.0347884906805099E-7</c:v>
                </c:pt>
                <c:pt idx="2">
                  <c:v>2.7275361844658602E-6</c:v>
                </c:pt>
                <c:pt idx="3">
                  <c:v>7.3017545219045099E-6</c:v>
                </c:pt>
                <c:pt idx="4">
                  <c:v>1.7561062122695101E-5</c:v>
                </c:pt>
                <c:pt idx="5">
                  <c:v>3.8386500818887698E-5</c:v>
                </c:pt>
                <c:pt idx="6">
                  <c:v>7.7052594861015596E-5</c:v>
                </c:pt>
                <c:pt idx="7">
                  <c:v>1.43334938911721E-4</c:v>
                </c:pt>
                <c:pt idx="8">
                  <c:v>2.4911490618251199E-4</c:v>
                </c:pt>
                <c:pt idx="9">
                  <c:v>4.0743465069681401E-4</c:v>
                </c:pt>
                <c:pt idx="10">
                  <c:v>6.3110294286161596E-4</c:v>
                </c:pt>
                <c:pt idx="11">
                  <c:v>9.31078451685607E-4</c:v>
                </c:pt>
                <c:pt idx="12" formatCode="General">
                  <c:v>1.31491885986179E-3</c:v>
                </c:pt>
                <c:pt idx="13" formatCode="General">
                  <c:v>1.78556889295578E-3</c:v>
                </c:pt>
                <c:pt idx="14" formatCode="General">
                  <c:v>2.34068091958761E-3</c:v>
                </c:pt>
                <c:pt idx="15" formatCode="General">
                  <c:v>2.9725502245128098E-3</c:v>
                </c:pt>
                <c:pt idx="16" formatCode="General">
                  <c:v>3.66863305680453E-3</c:v>
                </c:pt>
                <c:pt idx="17" formatCode="General">
                  <c:v>4.4125244021415702E-3</c:v>
                </c:pt>
                <c:pt idx="18" formatCode="General">
                  <c:v>5.18522877246141E-3</c:v>
                </c:pt>
                <c:pt idx="19" formatCode="General">
                  <c:v>5.9665436856448598E-3</c:v>
                </c:pt>
                <c:pt idx="20" formatCode="General">
                  <c:v>6.7363963462412297E-3</c:v>
                </c:pt>
                <c:pt idx="21" formatCode="General">
                  <c:v>7.4760220013558804E-3</c:v>
                </c:pt>
                <c:pt idx="22" formatCode="General">
                  <c:v>8.1689096987247398E-3</c:v>
                </c:pt>
                <c:pt idx="23" formatCode="General">
                  <c:v>8.8014872744679399E-3</c:v>
                </c:pt>
                <c:pt idx="24" formatCode="General">
                  <c:v>9.3635553494095802E-3</c:v>
                </c:pt>
                <c:pt idx="25" formatCode="General">
                  <c:v>9.8484884947538306E-3</c:v>
                </c:pt>
                <c:pt idx="26" formatCode="General">
                  <c:v>1.02532282471656E-2</c:v>
                </c:pt>
                <c:pt idx="27" formatCode="General">
                  <c:v>1.0578099638223599E-2</c:v>
                </c:pt>
                <c:pt idx="28" formatCode="General">
                  <c:v>1.0826451703906E-2</c:v>
                </c:pt>
                <c:pt idx="29" formatCode="General">
                  <c:v>1.1004155501723199E-2</c:v>
                </c:pt>
                <c:pt idx="30" formatCode="General">
                  <c:v>1.11189903691411E-2</c:v>
                </c:pt>
                <c:pt idx="31" formatCode="General">
                  <c:v>1.1179987341165499E-2</c:v>
                </c:pt>
                <c:pt idx="32" formatCode="General">
                  <c:v>1.11967902630567E-2</c:v>
                </c:pt>
                <c:pt idx="33" formatCode="General">
                  <c:v>1.1179076507687499E-2</c:v>
                </c:pt>
                <c:pt idx="34" formatCode="General">
                  <c:v>1.1136033572256499E-2</c:v>
                </c:pt>
                <c:pt idx="35" formatCode="General">
                  <c:v>1.10758673399686E-2</c:v>
                </c:pt>
                <c:pt idx="36" formatCode="General">
                  <c:v>1.10053028911352E-2</c:v>
                </c:pt>
                <c:pt idx="37" formatCode="General">
                  <c:v>1.0929095558822099E-2</c:v>
                </c:pt>
                <c:pt idx="38" formatCode="General">
                  <c:v>1.08496285974979E-2</c:v>
                </c:pt>
                <c:pt idx="39" formatCode="General">
                  <c:v>1.07666803523898E-2</c:v>
                </c:pt>
                <c:pt idx="40" formatCode="General">
                  <c:v>1.06774978339672E-2</c:v>
                </c:pt>
                <c:pt idx="41" formatCode="General">
                  <c:v>1.0577221401035701E-2</c:v>
                </c:pt>
                <c:pt idx="42" formatCode="General">
                  <c:v>1.04596447199583E-2</c:v>
                </c:pt>
                <c:pt idx="43" formatCode="General">
                  <c:v>1.03182001039385E-2</c:v>
                </c:pt>
                <c:pt idx="44" formatCode="General">
                  <c:v>1.0146993212401799E-2</c:v>
                </c:pt>
                <c:pt idx="45" formatCode="General">
                  <c:v>9.9416812881827302E-3</c:v>
                </c:pt>
                <c:pt idx="46" formatCode="General">
                  <c:v>9.7000282257795299E-3</c:v>
                </c:pt>
                <c:pt idx="47" formatCode="General">
                  <c:v>9.4220507889986004E-3</c:v>
                </c:pt>
                <c:pt idx="48" formatCode="General">
                  <c:v>9.10975132137537E-3</c:v>
                </c:pt>
                <c:pt idx="49" formatCode="General">
                  <c:v>8.7665095925331098E-3</c:v>
                </c:pt>
                <c:pt idx="50" formatCode="General">
                  <c:v>8.3963032811880094E-3</c:v>
                </c:pt>
                <c:pt idx="51" formatCode="General">
                  <c:v>8.0029191449284501E-3</c:v>
                </c:pt>
                <c:pt idx="52" formatCode="General">
                  <c:v>7.58937001228332E-3</c:v>
                </c:pt>
                <c:pt idx="53" formatCode="General">
                  <c:v>7.15765124186873E-3</c:v>
                </c:pt>
                <c:pt idx="54" formatCode="General">
                  <c:v>6.7089484073221597E-3</c:v>
                </c:pt>
                <c:pt idx="55" formatCode="General">
                  <c:v>6.2442566268146003E-3</c:v>
                </c:pt>
                <c:pt idx="56" formatCode="General">
                  <c:v>5.7652639225125304E-3</c:v>
                </c:pt>
                <c:pt idx="57" formatCode="General">
                  <c:v>5.2752518095075997E-3</c:v>
                </c:pt>
                <c:pt idx="58" formatCode="General">
                  <c:v>4.7797285951673898E-3</c:v>
                </c:pt>
                <c:pt idx="59" formatCode="General">
                  <c:v>4.28655464202165E-3</c:v>
                </c:pt>
                <c:pt idx="60" formatCode="General">
                  <c:v>3.80544108338654E-3</c:v>
                </c:pt>
                <c:pt idx="61" formatCode="General">
                  <c:v>3.3468878827989101E-3</c:v>
                </c:pt>
                <c:pt idx="62" formatCode="General">
                  <c:v>2.9207884799688998E-3</c:v>
                </c:pt>
                <c:pt idx="63" formatCode="General">
                  <c:v>2.5350262876600001E-3</c:v>
                </c:pt>
                <c:pt idx="64" formatCode="General">
                  <c:v>2.19440413638949E-3</c:v>
                </c:pt>
                <c:pt idx="65" formatCode="General">
                  <c:v>1.90014555118978E-3</c:v>
                </c:pt>
                <c:pt idx="66">
                  <c:v>1.6500568017363501E-3</c:v>
                </c:pt>
                <c:pt idx="67">
                  <c:v>1.4392713783308801E-3</c:v>
                </c:pt>
                <c:pt idx="68">
                  <c:v>1.2613747967407101E-3</c:v>
                </c:pt>
                <c:pt idx="69">
                  <c:v>1.1096579255536101E-3</c:v>
                </c:pt>
                <c:pt idx="70">
                  <c:v>9.7825622651726007E-4</c:v>
                </c:pt>
                <c:pt idx="71">
                  <c:v>8.62987304572016E-4</c:v>
                </c:pt>
                <c:pt idx="72">
                  <c:v>7.6176674338057605E-4</c:v>
                </c:pt>
                <c:pt idx="73">
                  <c:v>6.7455158568918705E-4</c:v>
                </c:pt>
                <c:pt idx="74">
                  <c:v>6.0283794300630602E-4</c:v>
                </c:pt>
                <c:pt idx="75">
                  <c:v>5.48824318684637E-4</c:v>
                </c:pt>
                <c:pt idx="76">
                  <c:v>5.14425977598875E-4</c:v>
                </c:pt>
                <c:pt idx="77">
                  <c:v>5.0036306492984295E-4</c:v>
                </c:pt>
                <c:pt idx="78">
                  <c:v>5.0552625907585003E-4</c:v>
                </c:pt>
                <c:pt idx="79">
                  <c:v>5.2674743346869902E-4</c:v>
                </c:pt>
                <c:pt idx="80">
                  <c:v>5.5899593280628302E-4</c:v>
                </c:pt>
                <c:pt idx="81">
                  <c:v>5.9592170873656804E-4</c:v>
                </c:pt>
                <c:pt idx="82">
                  <c:v>6.30598631687462E-4</c:v>
                </c:pt>
                <c:pt idx="83">
                  <c:v>6.5630447352305E-4</c:v>
                </c:pt>
                <c:pt idx="84">
                  <c:v>6.6719792084768404E-4</c:v>
                </c:pt>
                <c:pt idx="85">
                  <c:v>6.5880082547664599E-4</c:v>
                </c:pt>
                <c:pt idx="86">
                  <c:v>6.2825105851516095E-4</c:v>
                </c:pt>
                <c:pt idx="87">
                  <c:v>5.7433731853961901E-4</c:v>
                </c:pt>
                <c:pt idx="88">
                  <c:v>4.97360480949282E-4</c:v>
                </c:pt>
                <c:pt idx="89">
                  <c:v>3.9887696038931597E-4</c:v>
                </c:pt>
                <c:pt idx="90">
                  <c:v>2.8138424386270301E-4</c:v>
                </c:pt>
                <c:pt idx="91">
                  <c:v>1.47995000588707E-4</c:v>
                </c:pt>
                <c:pt idx="92">
                  <c:v>2.1367245608416801E-6</c:v>
                </c:pt>
                <c:pt idx="93">
                  <c:v>7.6858774033835104E-35</c:v>
                </c:pt>
                <c:pt idx="94">
                  <c:v>7.2724515058216899E-36</c:v>
                </c:pt>
                <c:pt idx="95">
                  <c:v>2.9005457294880799E-38</c:v>
                </c:pt>
                <c:pt idx="96">
                  <c:v>8.8735775526029696E-36</c:v>
                </c:pt>
                <c:pt idx="97">
                  <c:v>1.8959568222314699E-42</c:v>
                </c:pt>
                <c:pt idx="98">
                  <c:v>3.9236357001094798E-44</c:v>
                </c:pt>
                <c:pt idx="99">
                  <c:v>7.48293379949452E-43</c:v>
                </c:pt>
                <c:pt idx="100">
                  <c:v>1.0621842359582101E-42</c:v>
                </c:pt>
                <c:pt idx="101">
                  <c:v>1.9534100592687899E-42</c:v>
                </c:pt>
                <c:pt idx="102">
                  <c:v>1.08656682923746E-41</c:v>
                </c:pt>
                <c:pt idx="103">
                  <c:v>2.31648649137535E-41</c:v>
                </c:pt>
                <c:pt idx="104">
                  <c:v>2.9612659537651299E-40</c:v>
                </c:pt>
                <c:pt idx="105">
                  <c:v>5.6051938572992602E-45</c:v>
                </c:pt>
                <c:pt idx="106">
                  <c:v>5.2597499637693002E-39</c:v>
                </c:pt>
                <c:pt idx="107">
                  <c:v>1.14319330018082E-40</c:v>
                </c:pt>
                <c:pt idx="108">
                  <c:v>5.5071029647965303E-43</c:v>
                </c:pt>
                <c:pt idx="109">
                  <c:v>1.66723548558591E-39</c:v>
                </c:pt>
                <c:pt idx="110">
                  <c:v>1.18101434573295E-41</c:v>
                </c:pt>
                <c:pt idx="111">
                  <c:v>4.3567210034937101E-40</c:v>
                </c:pt>
                <c:pt idx="112">
                  <c:v>3.7970564098270197E-40</c:v>
                </c:pt>
                <c:pt idx="113">
                  <c:v>8.6039725709543704E-43</c:v>
                </c:pt>
                <c:pt idx="114">
                  <c:v>1.3916575308902601E-40</c:v>
                </c:pt>
                <c:pt idx="115">
                  <c:v>2.7955245753001799E-39</c:v>
                </c:pt>
                <c:pt idx="116">
                  <c:v>6.4671129245269601E-39</c:v>
                </c:pt>
                <c:pt idx="117">
                  <c:v>2.3830061294768501E-40</c:v>
                </c:pt>
                <c:pt idx="118">
                  <c:v>1.0786677097940599E-39</c:v>
                </c:pt>
                <c:pt idx="119">
                  <c:v>1.7909435153149702E-39</c:v>
                </c:pt>
                <c:pt idx="120">
                  <c:v>0</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8-97EC-4397-B39C-E75B6DF2D326}"/>
            </c:ext>
          </c:extLst>
        </c:ser>
        <c:ser>
          <c:idx val="13"/>
          <c:order val="10"/>
          <c:tx>
            <c:strRef>
              <c:f>'[Encana Recovery4.xlsx]ENC5-MIX+MMP'!$AY$1</c:f>
              <c:strCache>
                <c:ptCount val="1"/>
                <c:pt idx="0">
                  <c:v>Cycle 9</c:v>
                </c:pt>
              </c:strCache>
              <c:extLst xmlns:c15="http://schemas.microsoft.com/office/drawing/2012/chart"/>
            </c:strRef>
          </c:tx>
          <c:spPr>
            <a:ln w="28575">
              <a:noFill/>
            </a:ln>
          </c:spPr>
          <c:xVal>
            <c:numRef>
              <c:f>'[Encana Recovery4.xlsx]ENC5-MIX+MMP'!$AY$3:$AY$123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extLst xmlns:c15="http://schemas.microsoft.com/office/drawing/2012/chart"/>
            </c:numRef>
          </c:xVal>
          <c:yVal>
            <c:numRef>
              <c:f>'[Encana Recovery4.xlsx]ENC5-MIX+MMP'!$AZ$3:$AZ$123</c:f>
              <c:numCache>
                <c:formatCode>0.00E+00</c:formatCode>
                <c:ptCount val="121"/>
                <c:pt idx="0">
                  <c:v>4.3593851728473901E-7</c:v>
                </c:pt>
                <c:pt idx="1">
                  <c:v>1.0546791600063401E-6</c:v>
                </c:pt>
                <c:pt idx="2">
                  <c:v>3.10068298858823E-6</c:v>
                </c:pt>
                <c:pt idx="3">
                  <c:v>8.2965607361984405E-6</c:v>
                </c:pt>
                <c:pt idx="4">
                  <c:v>1.9952665752498399E-5</c:v>
                </c:pt>
                <c:pt idx="5">
                  <c:v>4.36104273831006E-5</c:v>
                </c:pt>
                <c:pt idx="6">
                  <c:v>8.7524153059348396E-5</c:v>
                </c:pt>
                <c:pt idx="7">
                  <c:v>1.6276841051876499E-4</c:v>
                </c:pt>
                <c:pt idx="8">
                  <c:v>2.82761757262051E-4</c:v>
                </c:pt>
                <c:pt idx="9">
                  <c:v>4.6214749454520599E-4</c:v>
                </c:pt>
                <c:pt idx="10">
                  <c:v>7.1514549199491696E-4</c:v>
                </c:pt>
                <c:pt idx="11">
                  <c:v>1.0536412009969299E-3</c:v>
                </c:pt>
                <c:pt idx="12" formatCode="General">
                  <c:v>1.48535636253654E-3</c:v>
                </c:pt>
                <c:pt idx="13" formatCode="General">
                  <c:v>2.0124351140111598E-3</c:v>
                </c:pt>
                <c:pt idx="14" formatCode="General">
                  <c:v>2.6306905783712799E-3</c:v>
                </c:pt>
                <c:pt idx="15" formatCode="General">
                  <c:v>3.3296197652816699E-3</c:v>
                </c:pt>
                <c:pt idx="16" formatCode="General">
                  <c:v>4.0931580588221498E-3</c:v>
                </c:pt>
                <c:pt idx="17" formatCode="General">
                  <c:v>4.9010226503014504E-3</c:v>
                </c:pt>
                <c:pt idx="18" formatCode="General">
                  <c:v>5.7304250076413103E-3</c:v>
                </c:pt>
                <c:pt idx="19" formatCode="General">
                  <c:v>6.5578990615904297E-3</c:v>
                </c:pt>
                <c:pt idx="20" formatCode="General">
                  <c:v>7.3610120452940403E-3</c:v>
                </c:pt>
                <c:pt idx="21" formatCode="General">
                  <c:v>8.1197749823331798E-3</c:v>
                </c:pt>
                <c:pt idx="22" formatCode="General">
                  <c:v>8.8176308199763298E-3</c:v>
                </c:pt>
                <c:pt idx="23" formatCode="General">
                  <c:v>9.4419969245791401E-3</c:v>
                </c:pt>
                <c:pt idx="24" formatCode="General">
                  <c:v>9.9843740463256801E-3</c:v>
                </c:pt>
                <c:pt idx="25" formatCode="General">
                  <c:v>1.04401260614395E-2</c:v>
                </c:pt>
                <c:pt idx="26" formatCode="General">
                  <c:v>1.08080180361866E-2</c:v>
                </c:pt>
                <c:pt idx="27" formatCode="General">
                  <c:v>1.1089623905718301E-2</c:v>
                </c:pt>
                <c:pt idx="28" formatCode="General">
                  <c:v>1.12887015566229E-2</c:v>
                </c:pt>
                <c:pt idx="29" formatCode="General">
                  <c:v>1.14105911925435E-2</c:v>
                </c:pt>
                <c:pt idx="30" formatCode="General">
                  <c:v>1.14617152139544E-2</c:v>
                </c:pt>
                <c:pt idx="31" formatCode="General">
                  <c:v>1.1449194513261301E-2</c:v>
                </c:pt>
                <c:pt idx="32" formatCode="General">
                  <c:v>1.13806026056408E-2</c:v>
                </c:pt>
                <c:pt idx="33" formatCode="General">
                  <c:v>1.12638650462031E-2</c:v>
                </c:pt>
                <c:pt idx="34" formatCode="General">
                  <c:v>1.11072594299912E-2</c:v>
                </c:pt>
                <c:pt idx="35" formatCode="General">
                  <c:v>1.0919470340013501E-2</c:v>
                </c:pt>
                <c:pt idx="36" formatCode="General">
                  <c:v>1.07096228748559E-2</c:v>
                </c:pt>
                <c:pt idx="37" formatCode="General">
                  <c:v>1.0487208142876601E-2</c:v>
                </c:pt>
                <c:pt idx="38" formatCode="General">
                  <c:v>1.0261823423206799E-2</c:v>
                </c:pt>
                <c:pt idx="39" formatCode="General">
                  <c:v>1.00426720455288E-2</c:v>
                </c:pt>
                <c:pt idx="40" formatCode="General">
                  <c:v>9.8378472030162794E-3</c:v>
                </c:pt>
                <c:pt idx="41" formatCode="General">
                  <c:v>9.6534639596939E-3</c:v>
                </c:pt>
                <c:pt idx="42" formatCode="General">
                  <c:v>9.4928024336695602E-3</c:v>
                </c:pt>
                <c:pt idx="43" formatCode="General">
                  <c:v>9.3556661158800108E-3</c:v>
                </c:pt>
                <c:pt idx="44" formatCode="General">
                  <c:v>9.2381387948989799E-3</c:v>
                </c:pt>
                <c:pt idx="45" formatCode="General">
                  <c:v>9.1328797861933708E-3</c:v>
                </c:pt>
                <c:pt idx="46" formatCode="General">
                  <c:v>9.0299462899565697E-3</c:v>
                </c:pt>
                <c:pt idx="47" formatCode="General">
                  <c:v>8.9179761707782693E-3</c:v>
                </c:pt>
                <c:pt idx="48" formatCode="General">
                  <c:v>8.7854722514748504E-3</c:v>
                </c:pt>
                <c:pt idx="49" formatCode="General">
                  <c:v>8.6218947544693895E-3</c:v>
                </c:pt>
                <c:pt idx="50" formatCode="General">
                  <c:v>8.4183597937226295E-3</c:v>
                </c:pt>
                <c:pt idx="51" formatCode="General">
                  <c:v>8.1679103896021808E-3</c:v>
                </c:pt>
                <c:pt idx="52" formatCode="General">
                  <c:v>7.8655239194631507E-3</c:v>
                </c:pt>
                <c:pt idx="53" formatCode="General">
                  <c:v>7.5080697424709797E-3</c:v>
                </c:pt>
                <c:pt idx="54" formatCode="General">
                  <c:v>7.0944731123745398E-3</c:v>
                </c:pt>
                <c:pt idx="55" formatCode="General">
                  <c:v>6.6261608153581602E-3</c:v>
                </c:pt>
                <c:pt idx="56" formatCode="General">
                  <c:v>6.1077135615050697E-3</c:v>
                </c:pt>
                <c:pt idx="57" formatCode="General">
                  <c:v>5.5474825203418697E-3</c:v>
                </c:pt>
                <c:pt idx="58" formatCode="General">
                  <c:v>4.9578677862882597E-3</c:v>
                </c:pt>
                <c:pt idx="59" formatCode="General">
                  <c:v>4.3549970723688602E-3</c:v>
                </c:pt>
                <c:pt idx="60" formatCode="General">
                  <c:v>3.7576898466795601E-3</c:v>
                </c:pt>
                <c:pt idx="61" formatCode="General">
                  <c:v>3.1857714056968598E-3</c:v>
                </c:pt>
                <c:pt idx="62" formatCode="General">
                  <c:v>2.65799229964613E-3</c:v>
                </c:pt>
                <c:pt idx="63">
                  <c:v>2.1899216808378601E-3</c:v>
                </c:pt>
                <c:pt idx="64">
                  <c:v>1.79221876896917E-3</c:v>
                </c:pt>
                <c:pt idx="65">
                  <c:v>1.4696088619530201E-3</c:v>
                </c:pt>
                <c:pt idx="66">
                  <c:v>1.22075155377388E-3</c:v>
                </c:pt>
                <c:pt idx="67">
                  <c:v>1.0389898670837201E-3</c:v>
                </c:pt>
                <c:pt idx="68">
                  <c:v>9.1380253434181203E-4</c:v>
                </c:pt>
                <c:pt idx="69">
                  <c:v>8.3264266140758905E-4</c:v>
                </c:pt>
                <c:pt idx="70">
                  <c:v>7.8280200250446796E-4</c:v>
                </c:pt>
                <c:pt idx="71">
                  <c:v>7.5296516297385097E-4</c:v>
                </c:pt>
                <c:pt idx="72">
                  <c:v>7.3421740671619697E-4</c:v>
                </c:pt>
                <c:pt idx="73">
                  <c:v>7.2041549719870004E-4</c:v>
                </c:pt>
                <c:pt idx="74">
                  <c:v>7.0797349326312499E-4</c:v>
                </c:pt>
                <c:pt idx="75">
                  <c:v>6.9524749414995302E-4</c:v>
                </c:pt>
                <c:pt idx="76">
                  <c:v>6.8175455089658499E-4</c:v>
                </c:pt>
                <c:pt idx="77">
                  <c:v>6.6745810909196702E-4</c:v>
                </c:pt>
                <c:pt idx="78">
                  <c:v>6.5227010054513801E-4</c:v>
                </c:pt>
                <c:pt idx="79">
                  <c:v>6.3583033625036402E-4</c:v>
                </c:pt>
                <c:pt idx="80">
                  <c:v>6.17518089711666E-4</c:v>
                </c:pt>
                <c:pt idx="81">
                  <c:v>5.9660914121195598E-4</c:v>
                </c:pt>
                <c:pt idx="82">
                  <c:v>5.7248043594881795E-4</c:v>
                </c:pt>
                <c:pt idx="83">
                  <c:v>5.4477393859997305E-4</c:v>
                </c:pt>
                <c:pt idx="84">
                  <c:v>5.1348604029044498E-4</c:v>
                </c:pt>
                <c:pt idx="85">
                  <c:v>4.7896991600282398E-4</c:v>
                </c:pt>
                <c:pt idx="86">
                  <c:v>4.41871728980913E-4</c:v>
                </c:pt>
                <c:pt idx="87">
                  <c:v>4.0303249261341902E-4</c:v>
                </c:pt>
                <c:pt idx="88">
                  <c:v>3.6337407073006001E-4</c:v>
                </c:pt>
                <c:pt idx="89">
                  <c:v>3.2380098127759901E-4</c:v>
                </c:pt>
                <c:pt idx="90">
                  <c:v>2.8512705466709999E-4</c:v>
                </c:pt>
                <c:pt idx="91">
                  <c:v>2.4802616098895599E-4</c:v>
                </c:pt>
                <c:pt idx="92">
                  <c:v>2.1301116794347701E-4</c:v>
                </c:pt>
                <c:pt idx="93">
                  <c:v>1.8043335876427499E-4</c:v>
                </c:pt>
                <c:pt idx="94">
                  <c:v>1.5049666399136099E-4</c:v>
                </c:pt>
                <c:pt idx="95">
                  <c:v>1.2327877630013899E-4</c:v>
                </c:pt>
                <c:pt idx="96">
                  <c:v>9.8756201623473303E-5</c:v>
                </c:pt>
                <c:pt idx="97">
                  <c:v>7.6831827755086097E-5</c:v>
                </c:pt>
                <c:pt idx="98">
                  <c:v>5.7355278840986998E-5</c:v>
                </c:pt>
                <c:pt idx="99">
                  <c:v>4.0144299418898299E-5</c:v>
                </c:pt>
                <c:pt idx="100">
                  <c:v>2.5000372261274599E-5</c:v>
                </c:pt>
                <c:pt idx="101">
                  <c:v>1.17200725071597E-5</c:v>
                </c:pt>
                <c:pt idx="102">
                  <c:v>9.27008727558131E-8</c:v>
                </c:pt>
                <c:pt idx="103">
                  <c:v>7.3183909222985198E-15</c:v>
                </c:pt>
                <c:pt idx="104">
                  <c:v>3.83638691866009E-16</c:v>
                </c:pt>
                <c:pt idx="105">
                  <c:v>2.2093507646742198E-14</c:v>
                </c:pt>
                <c:pt idx="106">
                  <c:v>3.8870250959632399E-19</c:v>
                </c:pt>
                <c:pt idx="107">
                  <c:v>1.80188330388575E-18</c:v>
                </c:pt>
                <c:pt idx="108">
                  <c:v>2.5152056248196102E-21</c:v>
                </c:pt>
                <c:pt idx="109">
                  <c:v>1.8788572355593801E-20</c:v>
                </c:pt>
                <c:pt idx="110">
                  <c:v>1.62575382177782E-21</c:v>
                </c:pt>
                <c:pt idx="111">
                  <c:v>4.2972093406647299E-25</c:v>
                </c:pt>
                <c:pt idx="112">
                  <c:v>3.2785299034700403E-23</c:v>
                </c:pt>
                <c:pt idx="113">
                  <c:v>4.9309151031908901E-29</c:v>
                </c:pt>
                <c:pt idx="114">
                  <c:v>3.2313008799605501E-24</c:v>
                </c:pt>
                <c:pt idx="115">
                  <c:v>2.6682928535915301E-19</c:v>
                </c:pt>
                <c:pt idx="116">
                  <c:v>3.5155228788576701E-26</c:v>
                </c:pt>
                <c:pt idx="117">
                  <c:v>5.6867132305243402E-21</c:v>
                </c:pt>
                <c:pt idx="118">
                  <c:v>3.6454552375615098E-21</c:v>
                </c:pt>
                <c:pt idx="119">
                  <c:v>3.0759853621005399E-19</c:v>
                </c:pt>
                <c:pt idx="120">
                  <c:v>2.4131185161798799E-15</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9-97EC-4397-B39C-E75B6DF2D326}"/>
            </c:ext>
          </c:extLst>
        </c:ser>
        <c:ser>
          <c:idx val="14"/>
          <c:order val="11"/>
          <c:tx>
            <c:strRef>
              <c:f>'[Encana Recovery4.xlsx]ENC5-MIX+MMP'!$BD$1</c:f>
              <c:strCache>
                <c:ptCount val="1"/>
                <c:pt idx="0">
                  <c:v>Cycle 10</c:v>
                </c:pt>
              </c:strCache>
              <c:extLst xmlns:c15="http://schemas.microsoft.com/office/drawing/2012/chart"/>
            </c:strRef>
          </c:tx>
          <c:spPr>
            <a:ln w="28575">
              <a:noFill/>
            </a:ln>
          </c:spPr>
          <c:marker>
            <c:symbol val="star"/>
            <c:size val="7"/>
          </c:marker>
          <c:xVal>
            <c:numRef>
              <c:f>'[Encana Recovery4.xlsx]ENC5-MIX+MMP'!$BD$3:$BD$123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extLst xmlns:c15="http://schemas.microsoft.com/office/drawing/2012/chart"/>
            </c:numRef>
          </c:xVal>
          <c:yVal>
            <c:numRef>
              <c:f>'[Encana Recovery4.xlsx]ENC5-MIX+MMP'!$BE$3:$BE$123</c:f>
              <c:numCache>
                <c:formatCode>0.00E+00</c:formatCode>
                <c:ptCount val="121"/>
                <c:pt idx="0">
                  <c:v>6.5739857291191499E-7</c:v>
                </c:pt>
                <c:pt idx="1">
                  <c:v>1.15775128506356E-6</c:v>
                </c:pt>
                <c:pt idx="2">
                  <c:v>2.9809000352543E-6</c:v>
                </c:pt>
                <c:pt idx="3">
                  <c:v>7.9405081123695692E-6</c:v>
                </c:pt>
                <c:pt idx="4">
                  <c:v>1.90974496945273E-5</c:v>
                </c:pt>
                <c:pt idx="5">
                  <c:v>4.1745832277229002E-5</c:v>
                </c:pt>
                <c:pt idx="6">
                  <c:v>8.3799255662597702E-5</c:v>
                </c:pt>
                <c:pt idx="7">
                  <c:v>1.5589663235004899E-4</c:v>
                </c:pt>
                <c:pt idx="8">
                  <c:v>2.7097549173049602E-4</c:v>
                </c:pt>
                <c:pt idx="9">
                  <c:v>4.4325465569272599E-4</c:v>
                </c:pt>
                <c:pt idx="10">
                  <c:v>6.86717336066067E-4</c:v>
                </c:pt>
                <c:pt idx="11" formatCode="General">
                  <c:v>1.0133428731933199E-3</c:v>
                </c:pt>
                <c:pt idx="12" formatCode="General">
                  <c:v>1.43138621933758E-3</c:v>
                </c:pt>
                <c:pt idx="13" formatCode="General">
                  <c:v>1.94399361498653E-3</c:v>
                </c:pt>
                <c:pt idx="14" formatCode="General">
                  <c:v>2.5483781937509701E-3</c:v>
                </c:pt>
                <c:pt idx="15" formatCode="General">
                  <c:v>3.23566747829318E-3</c:v>
                </c:pt>
                <c:pt idx="16" formatCode="General">
                  <c:v>3.9914287626743299E-3</c:v>
                </c:pt>
                <c:pt idx="17" formatCode="General">
                  <c:v>4.7967713326215701E-3</c:v>
                </c:pt>
                <c:pt idx="18" formatCode="General">
                  <c:v>5.6298612616956199E-3</c:v>
                </c:pt>
                <c:pt idx="19" formatCode="General">
                  <c:v>6.4676278270780997E-3</c:v>
                </c:pt>
                <c:pt idx="20" formatCode="General">
                  <c:v>7.2874538600444698E-3</c:v>
                </c:pt>
                <c:pt idx="21" formatCode="General">
                  <c:v>8.0686658620834299E-3</c:v>
                </c:pt>
                <c:pt idx="22" formatCode="General">
                  <c:v>8.7936893105506897E-3</c:v>
                </c:pt>
                <c:pt idx="23" formatCode="General">
                  <c:v>9.4487881287932396E-3</c:v>
                </c:pt>
                <c:pt idx="24" formatCode="General">
                  <c:v>1.00243762135505E-2</c:v>
                </c:pt>
                <c:pt idx="25" formatCode="General">
                  <c:v>1.0514909401535899E-2</c:v>
                </c:pt>
                <c:pt idx="26" formatCode="General">
                  <c:v>1.09184142202138E-2</c:v>
                </c:pt>
                <c:pt idx="27" formatCode="General">
                  <c:v>1.1235754005610899E-2</c:v>
                </c:pt>
                <c:pt idx="28" formatCode="General">
                  <c:v>1.1469749733805599E-2</c:v>
                </c:pt>
                <c:pt idx="29" formatCode="General">
                  <c:v>1.16243297234177E-2</c:v>
                </c:pt>
                <c:pt idx="30" formatCode="General">
                  <c:v>1.17038721218705E-2</c:v>
                </c:pt>
                <c:pt idx="31" formatCode="General">
                  <c:v>1.17128863930702E-2</c:v>
                </c:pt>
                <c:pt idx="32" formatCode="General">
                  <c:v>1.1656088754534701E-2</c:v>
                </c:pt>
                <c:pt idx="33" formatCode="General">
                  <c:v>1.1538817547261699E-2</c:v>
                </c:pt>
                <c:pt idx="34" formatCode="General">
                  <c:v>1.1367625556886101E-2</c:v>
                </c:pt>
                <c:pt idx="35" formatCode="General">
                  <c:v>1.11508201807737E-2</c:v>
                </c:pt>
                <c:pt idx="36" formatCode="General">
                  <c:v>1.0898740962147701E-2</c:v>
                </c:pt>
                <c:pt idx="37" formatCode="General">
                  <c:v>1.06236170977354E-2</c:v>
                </c:pt>
                <c:pt idx="38" formatCode="General">
                  <c:v>1.03389685973525E-2</c:v>
                </c:pt>
                <c:pt idx="39" formatCode="General">
                  <c:v>1.00586265325546E-2</c:v>
                </c:pt>
                <c:pt idx="40" formatCode="General">
                  <c:v>9.7954962402582099E-3</c:v>
                </c:pt>
                <c:pt idx="41" formatCode="General">
                  <c:v>9.5602190122008306E-3</c:v>
                </c:pt>
                <c:pt idx="42" formatCode="General">
                  <c:v>9.3598831444978697E-3</c:v>
                </c:pt>
                <c:pt idx="43" formatCode="General">
                  <c:v>9.1969184577465005E-3</c:v>
                </c:pt>
                <c:pt idx="44" formatCode="General">
                  <c:v>9.0683260932564701E-3</c:v>
                </c:pt>
                <c:pt idx="45" formatCode="General">
                  <c:v>8.9654223993420601E-3</c:v>
                </c:pt>
                <c:pt idx="46" formatCode="General">
                  <c:v>8.8742319494485803E-3</c:v>
                </c:pt>
                <c:pt idx="47" formatCode="General">
                  <c:v>8.7766563519835403E-3</c:v>
                </c:pt>
                <c:pt idx="48" formatCode="General">
                  <c:v>8.6523676291108097E-3</c:v>
                </c:pt>
                <c:pt idx="49" formatCode="General">
                  <c:v>8.4812883287668193E-3</c:v>
                </c:pt>
                <c:pt idx="50" formatCode="General">
                  <c:v>8.2463473081588693E-3</c:v>
                </c:pt>
                <c:pt idx="51" formatCode="General">
                  <c:v>7.9360976815223694E-3</c:v>
                </c:pt>
                <c:pt idx="52" formatCode="General">
                  <c:v>7.5467419810593102E-3</c:v>
                </c:pt>
                <c:pt idx="53" formatCode="General">
                  <c:v>7.0830960758030397E-3</c:v>
                </c:pt>
                <c:pt idx="54" formatCode="General">
                  <c:v>6.55818311497569E-3</c:v>
                </c:pt>
                <c:pt idx="55" formatCode="General">
                  <c:v>5.9914388693869097E-3</c:v>
                </c:pt>
                <c:pt idx="56" formatCode="General">
                  <c:v>5.4058139212429497E-3</c:v>
                </c:pt>
                <c:pt idx="57" formatCode="General">
                  <c:v>4.82439436018466E-3</c:v>
                </c:pt>
                <c:pt idx="58" formatCode="General">
                  <c:v>4.2672432027757098E-3</c:v>
                </c:pt>
                <c:pt idx="59" formatCode="General">
                  <c:v>3.7491240072995398E-3</c:v>
                </c:pt>
                <c:pt idx="60" formatCode="General">
                  <c:v>3.2784801442176099E-3</c:v>
                </c:pt>
                <c:pt idx="61" formatCode="General">
                  <c:v>2.85772676579654E-3</c:v>
                </c:pt>
                <c:pt idx="62" formatCode="General">
                  <c:v>2.48460983857512E-3</c:v>
                </c:pt>
                <c:pt idx="63" formatCode="General">
                  <c:v>2.15417495928704E-3</c:v>
                </c:pt>
                <c:pt idx="64" formatCode="General">
                  <c:v>1.86081766150891E-3</c:v>
                </c:pt>
                <c:pt idx="65" formatCode="General">
                  <c:v>1.59994803834706E-3</c:v>
                </c:pt>
                <c:pt idx="66" formatCode="General">
                  <c:v>1.3689732877537599E-3</c:v>
                </c:pt>
                <c:pt idx="67" formatCode="General">
                  <c:v>1.16750982124358E-3</c:v>
                </c:pt>
                <c:pt idx="68">
                  <c:v>9.9694263190031008E-4</c:v>
                </c:pt>
                <c:pt idx="69">
                  <c:v>8.5956702241674001E-4</c:v>
                </c:pt>
                <c:pt idx="70">
                  <c:v>7.5757113518193299E-4</c:v>
                </c:pt>
                <c:pt idx="71">
                  <c:v>6.9207121850922704E-4</c:v>
                </c:pt>
                <c:pt idx="72">
                  <c:v>6.6232896642759399E-4</c:v>
                </c:pt>
                <c:pt idx="73">
                  <c:v>6.6523416899144595E-4</c:v>
                </c:pt>
                <c:pt idx="74">
                  <c:v>6.95110065862536E-4</c:v>
                </c:pt>
                <c:pt idx="75">
                  <c:v>7.4389623478055E-4</c:v>
                </c:pt>
                <c:pt idx="76">
                  <c:v>8.0174161121249199E-4</c:v>
                </c:pt>
                <c:pt idx="77">
                  <c:v>8.5796101484447696E-4</c:v>
                </c:pt>
                <c:pt idx="78">
                  <c:v>9.0223026927560503E-4</c:v>
                </c:pt>
                <c:pt idx="79">
                  <c:v>9.2580140335485296E-4</c:v>
                </c:pt>
                <c:pt idx="80">
                  <c:v>9.2250638408586296E-4</c:v>
                </c:pt>
                <c:pt idx="81">
                  <c:v>8.8935636449605205E-4</c:v>
                </c:pt>
                <c:pt idx="82">
                  <c:v>8.2664802903309399E-4</c:v>
                </c:pt>
                <c:pt idx="83">
                  <c:v>7.3760311352089004E-4</c:v>
                </c:pt>
                <c:pt idx="84">
                  <c:v>6.2766170594841198E-4</c:v>
                </c:pt>
                <c:pt idx="85">
                  <c:v>5.0359615124762004E-4</c:v>
                </c:pt>
                <c:pt idx="86">
                  <c:v>3.7261625402607002E-4</c:v>
                </c:pt>
                <c:pt idx="87">
                  <c:v>2.4159622262232E-4</c:v>
                </c:pt>
                <c:pt idx="88">
                  <c:v>1.16503455501515E-4</c:v>
                </c:pt>
                <c:pt idx="89">
                  <c:v>2.0618797407223602E-6</c:v>
                </c:pt>
                <c:pt idx="90">
                  <c:v>6.448766759308E-15</c:v>
                </c:pt>
                <c:pt idx="91">
                  <c:v>1.0404207592869401E-24</c:v>
                </c:pt>
                <c:pt idx="92">
                  <c:v>7.0762948192388198E-25</c:v>
                </c:pt>
                <c:pt idx="93">
                  <c:v>7.6088315203049095E-26</c:v>
                </c:pt>
                <c:pt idx="94">
                  <c:v>6.9127664187768301E-25</c:v>
                </c:pt>
                <c:pt idx="95">
                  <c:v>3.2762203825149201E-26</c:v>
                </c:pt>
                <c:pt idx="96">
                  <c:v>7.27306951603231E-26</c:v>
                </c:pt>
                <c:pt idx="97">
                  <c:v>2.47179935001282E-26</c:v>
                </c:pt>
                <c:pt idx="98">
                  <c:v>9.5748577853903402E-27</c:v>
                </c:pt>
                <c:pt idx="99">
                  <c:v>3.0423439867530099E-29</c:v>
                </c:pt>
                <c:pt idx="100">
                  <c:v>2.0243808638795801E-26</c:v>
                </c:pt>
                <c:pt idx="101">
                  <c:v>1.3359655252757199E-24</c:v>
                </c:pt>
                <c:pt idx="102">
                  <c:v>2.36505175182052E-29</c:v>
                </c:pt>
                <c:pt idx="103">
                  <c:v>1.4644405370431101E-27</c:v>
                </c:pt>
                <c:pt idx="104">
                  <c:v>1.6343358693082399E-27</c:v>
                </c:pt>
                <c:pt idx="105">
                  <c:v>2.7866725172401201E-31</c:v>
                </c:pt>
                <c:pt idx="106">
                  <c:v>4.5143574488563202E-27</c:v>
                </c:pt>
                <c:pt idx="107">
                  <c:v>6.0764226044084399E-28</c:v>
                </c:pt>
                <c:pt idx="108">
                  <c:v>1.11268302006221E-15</c:v>
                </c:pt>
                <c:pt idx="109">
                  <c:v>3.6481305850559797E-14</c:v>
                </c:pt>
                <c:pt idx="110">
                  <c:v>2.9735417574222299E-20</c:v>
                </c:pt>
                <c:pt idx="111">
                  <c:v>4.0825573512635299E-15</c:v>
                </c:pt>
                <c:pt idx="112">
                  <c:v>5.8069549595529603E-6</c:v>
                </c:pt>
                <c:pt idx="113">
                  <c:v>2.5294750230386799E-5</c:v>
                </c:pt>
                <c:pt idx="114">
                  <c:v>4.3208139686612399E-5</c:v>
                </c:pt>
                <c:pt idx="115">
                  <c:v>5.9614809288177599E-5</c:v>
                </c:pt>
                <c:pt idx="116">
                  <c:v>7.4592440796550296E-5</c:v>
                </c:pt>
                <c:pt idx="117">
                  <c:v>8.8226690422743505E-5</c:v>
                </c:pt>
                <c:pt idx="118">
                  <c:v>1.00609264336526E-4</c:v>
                </c:pt>
                <c:pt idx="119">
                  <c:v>1.11828907392919E-4</c:v>
                </c:pt>
                <c:pt idx="120">
                  <c:v>1.21985649457201E-4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A-97EC-4397-B39C-E75B6DF2D326}"/>
            </c:ext>
          </c:extLst>
        </c:ser>
        <c:ser>
          <c:idx val="23"/>
          <c:order val="12"/>
          <c:tx>
            <c:strRef>
              <c:f>'[Encana Recovery4.xlsx]ENC5-MIX+MMP'!$BH$1</c:f>
              <c:strCache>
                <c:ptCount val="1"/>
                <c:pt idx="0">
                  <c:v>Cycle 11</c:v>
                </c:pt>
              </c:strCache>
            </c:strRef>
          </c:tx>
          <c:spPr>
            <a:ln w="28575">
              <a:noFill/>
            </a:ln>
          </c:spPr>
          <c:marker>
            <c:symbol val="star"/>
            <c:size val="7"/>
            <c:spPr>
              <a:ln>
                <a:solidFill>
                  <a:srgbClr val="7030A0"/>
                </a:solidFill>
              </a:ln>
            </c:spPr>
          </c:marker>
          <c:xVal>
            <c:numRef>
              <c:f>'[Encana Recovery4.xlsx]ENC5-MIX+MMP'!$BH$3:$BH$123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'[Encana Recovery4.xlsx]ENC5-MIX+MMP'!$BI$3:$BI$123</c:f>
              <c:numCache>
                <c:formatCode>0.00E+00</c:formatCode>
                <c:ptCount val="121"/>
                <c:pt idx="0">
                  <c:v>4.5740478071820599E-7</c:v>
                </c:pt>
                <c:pt idx="1">
                  <c:v>1.07008702343591E-6</c:v>
                </c:pt>
                <c:pt idx="2">
                  <c:v>3.12801421387121E-6</c:v>
                </c:pt>
                <c:pt idx="3">
                  <c:v>8.3730228652711907E-6</c:v>
                </c:pt>
                <c:pt idx="4">
                  <c:v>2.0136787497904101E-5</c:v>
                </c:pt>
                <c:pt idx="5">
                  <c:v>4.4013515434926301E-5</c:v>
                </c:pt>
                <c:pt idx="6">
                  <c:v>8.8335531472694102E-5</c:v>
                </c:pt>
                <c:pt idx="7">
                  <c:v>1.6428496746812E-4</c:v>
                </c:pt>
                <c:pt idx="8">
                  <c:v>2.8541727806441399E-4</c:v>
                </c:pt>
                <c:pt idx="9">
                  <c:v>4.6653818571939999E-4</c:v>
                </c:pt>
                <c:pt idx="10">
                  <c:v>7.2204804746433995E-4</c:v>
                </c:pt>
                <c:pt idx="11" formatCode="General">
                  <c:v>1.0640193941071599E-3</c:v>
                </c:pt>
                <c:pt idx="12" formatCode="General">
                  <c:v>1.500352518633E-3</c:v>
                </c:pt>
                <c:pt idx="13" formatCode="General">
                  <c:v>2.03334400430321E-3</c:v>
                </c:pt>
                <c:pt idx="14" formatCode="General">
                  <c:v>2.65891687013208E-3</c:v>
                </c:pt>
                <c:pt idx="15" formatCode="General">
                  <c:v>3.3666281960904598E-3</c:v>
                </c:pt>
                <c:pt idx="16" formatCode="General">
                  <c:v>4.1404236108064599E-3</c:v>
                </c:pt>
                <c:pt idx="17" formatCode="General">
                  <c:v>4.9599870108067903E-3</c:v>
                </c:pt>
                <c:pt idx="18" formatCode="General">
                  <c:v>5.8024441823363304E-3</c:v>
                </c:pt>
                <c:pt idx="19" formatCode="General">
                  <c:v>6.6441628150641901E-3</c:v>
                </c:pt>
                <c:pt idx="20" formatCode="General">
                  <c:v>7.4623967520892603E-3</c:v>
                </c:pt>
                <c:pt idx="21" formatCode="General">
                  <c:v>8.2366215065121599E-3</c:v>
                </c:pt>
                <c:pt idx="22" formatCode="General">
                  <c:v>8.9494679123163206E-3</c:v>
                </c:pt>
                <c:pt idx="23" formatCode="General">
                  <c:v>9.5872655510902405E-3</c:v>
                </c:pt>
                <c:pt idx="24" formatCode="General">
                  <c:v>1.0140264406800201E-2</c:v>
                </c:pt>
                <c:pt idx="25" formatCode="General">
                  <c:v>1.0602631606161501E-2</c:v>
                </c:pt>
                <c:pt idx="26" formatCode="General">
                  <c:v>1.09722930938005E-2</c:v>
                </c:pt>
                <c:pt idx="27" formatCode="General">
                  <c:v>1.12506868317723E-2</c:v>
                </c:pt>
                <c:pt idx="28" formatCode="General">
                  <c:v>1.14424247294664E-2</c:v>
                </c:pt>
                <c:pt idx="29" formatCode="General">
                  <c:v>1.1554839089512801E-2</c:v>
                </c:pt>
                <c:pt idx="30" formatCode="General">
                  <c:v>1.15974023938179E-2</c:v>
                </c:pt>
                <c:pt idx="31" formatCode="General">
                  <c:v>1.1580985970795101E-2</c:v>
                </c:pt>
                <c:pt idx="32" formatCode="General">
                  <c:v>1.15170059725642E-2</c:v>
                </c:pt>
                <c:pt idx="33" formatCode="General">
                  <c:v>1.1416520923376E-2</c:v>
                </c:pt>
                <c:pt idx="34" formatCode="General">
                  <c:v>1.12893991172313E-2</c:v>
                </c:pt>
                <c:pt idx="35" formatCode="General">
                  <c:v>1.11436806619167E-2</c:v>
                </c:pt>
                <c:pt idx="36" formatCode="General">
                  <c:v>1.09852384775877E-2</c:v>
                </c:pt>
                <c:pt idx="37" formatCode="General">
                  <c:v>1.08177615329623E-2</c:v>
                </c:pt>
                <c:pt idx="38" formatCode="General">
                  <c:v>1.06430351734161E-2</c:v>
                </c:pt>
                <c:pt idx="39" formatCode="General">
                  <c:v>1.0461398400366299E-2</c:v>
                </c:pt>
                <c:pt idx="40" formatCode="General">
                  <c:v>1.02722700685262E-2</c:v>
                </c:pt>
                <c:pt idx="41" formatCode="General">
                  <c:v>1.00746415555477E-2</c:v>
                </c:pt>
                <c:pt idx="42" formatCode="General">
                  <c:v>9.8674828186631203E-3</c:v>
                </c:pt>
                <c:pt idx="43" formatCode="General">
                  <c:v>9.6500571817159601E-3</c:v>
                </c:pt>
                <c:pt idx="44" formatCode="General">
                  <c:v>9.4221169129013998E-3</c:v>
                </c:pt>
                <c:pt idx="45" formatCode="General">
                  <c:v>9.1839712113141996E-3</c:v>
                </c:pt>
                <c:pt idx="46" formatCode="General">
                  <c:v>8.9363725855946506E-3</c:v>
                </c:pt>
                <c:pt idx="47" formatCode="General">
                  <c:v>8.6801825091242703E-3</c:v>
                </c:pt>
                <c:pt idx="48" formatCode="General">
                  <c:v>8.4157884120941093E-3</c:v>
                </c:pt>
                <c:pt idx="49" formatCode="General">
                  <c:v>8.1423548981547304E-3</c:v>
                </c:pt>
                <c:pt idx="50" formatCode="General">
                  <c:v>7.8570805490016903E-3</c:v>
                </c:pt>
                <c:pt idx="51" formatCode="General">
                  <c:v>7.5547350570559502E-3</c:v>
                </c:pt>
                <c:pt idx="52" formatCode="General">
                  <c:v>7.2278184816241204E-3</c:v>
                </c:pt>
                <c:pt idx="53" formatCode="General">
                  <c:v>6.8675372749566997E-3</c:v>
                </c:pt>
                <c:pt idx="54" formatCode="General">
                  <c:v>6.4655938185751403E-3</c:v>
                </c:pt>
                <c:pt idx="55" formatCode="General">
                  <c:v>6.0164602473378103E-3</c:v>
                </c:pt>
                <c:pt idx="56" formatCode="General">
                  <c:v>5.5195754393935204E-3</c:v>
                </c:pt>
                <c:pt idx="57" formatCode="General">
                  <c:v>4.9808351323008503E-3</c:v>
                </c:pt>
                <c:pt idx="58" formatCode="General">
                  <c:v>4.4129062443971599E-3</c:v>
                </c:pt>
                <c:pt idx="59" formatCode="General">
                  <c:v>3.8342163898050698E-3</c:v>
                </c:pt>
                <c:pt idx="60" formatCode="General">
                  <c:v>3.2668267376720901E-3</c:v>
                </c:pt>
                <c:pt idx="61" formatCode="General">
                  <c:v>2.7336420025676402E-3</c:v>
                </c:pt>
                <c:pt idx="62" formatCode="General">
                  <c:v>2.2555191535502598E-3</c:v>
                </c:pt>
                <c:pt idx="63" formatCode="General">
                  <c:v>1.8487686756998301E-3</c:v>
                </c:pt>
                <c:pt idx="64" formatCode="General">
                  <c:v>1.5233905287459399E-3</c:v>
                </c:pt>
                <c:pt idx="65" formatCode="General">
                  <c:v>1.28221150953322E-3</c:v>
                </c:pt>
                <c:pt idx="66" formatCode="General">
                  <c:v>1.1209441581740899E-3</c:v>
                </c:pt>
                <c:pt idx="67" formatCode="General">
                  <c:v>1.02907477412372E-3</c:v>
                </c:pt>
                <c:pt idx="68">
                  <c:v>9.9142058752477104E-4</c:v>
                </c:pt>
                <c:pt idx="69">
                  <c:v>9.9014060106128411E-4</c:v>
                </c:pt>
                <c:pt idx="70" formatCode="General">
                  <c:v>1.00694573484361E-3</c:v>
                </c:pt>
                <c:pt idx="71" formatCode="General">
                  <c:v>1.0252280626446E-3</c:v>
                </c:pt>
                <c:pt idx="72" formatCode="General">
                  <c:v>1.031827297993E-3</c:v>
                </c:pt>
                <c:pt idx="73" formatCode="General">
                  <c:v>1.01819925475865E-3</c:v>
                </c:pt>
                <c:pt idx="74">
                  <c:v>9.8084076307713899E-4</c:v>
                </c:pt>
                <c:pt idx="75">
                  <c:v>9.2095043510198496E-4</c:v>
                </c:pt>
                <c:pt idx="76">
                  <c:v>8.4344105562195095E-4</c:v>
                </c:pt>
                <c:pt idx="77">
                  <c:v>7.5552944326773199E-4</c:v>
                </c:pt>
                <c:pt idx="78">
                  <c:v>6.6519179381430095E-4</c:v>
                </c:pt>
                <c:pt idx="79">
                  <c:v>5.7976663811132301E-4</c:v>
                </c:pt>
                <c:pt idx="80">
                  <c:v>5.0492072477936701E-4</c:v>
                </c:pt>
                <c:pt idx="81">
                  <c:v>4.4408335816115098E-4</c:v>
                </c:pt>
                <c:pt idx="82">
                  <c:v>3.9835530333220899E-4</c:v>
                </c:pt>
                <c:pt idx="83">
                  <c:v>3.6679429467767401E-4</c:v>
                </c:pt>
                <c:pt idx="84">
                  <c:v>3.4694353234954102E-4</c:v>
                </c:pt>
                <c:pt idx="85">
                  <c:v>3.3545616315677702E-4</c:v>
                </c:pt>
                <c:pt idx="86">
                  <c:v>3.2868946436792601E-4</c:v>
                </c:pt>
                <c:pt idx="87">
                  <c:v>3.2319134334102203E-4</c:v>
                </c:pt>
                <c:pt idx="88">
                  <c:v>3.1603506067767701E-4</c:v>
                </c:pt>
                <c:pt idx="89">
                  <c:v>3.0500901630148199E-4</c:v>
                </c:pt>
                <c:pt idx="90">
                  <c:v>2.88664305116981E-4</c:v>
                </c:pt>
                <c:pt idx="91">
                  <c:v>2.6627746410667799E-4</c:v>
                </c:pt>
                <c:pt idx="92">
                  <c:v>2.3774035798851401E-4</c:v>
                </c:pt>
                <c:pt idx="93">
                  <c:v>2.03426490770652E-4</c:v>
                </c:pt>
                <c:pt idx="94">
                  <c:v>1.6404896450694599E-4</c:v>
                </c:pt>
                <c:pt idx="95">
                  <c:v>1.20528195111546E-4</c:v>
                </c:pt>
                <c:pt idx="96">
                  <c:v>7.3881965363398194E-5</c:v>
                </c:pt>
                <c:pt idx="97">
                  <c:v>2.5136369004030698E-5</c:v>
                </c:pt>
                <c:pt idx="98">
                  <c:v>2.9618658464432599E-14</c:v>
                </c:pt>
                <c:pt idx="99">
                  <c:v>7.5750506474505999E-25</c:v>
                </c:pt>
                <c:pt idx="100">
                  <c:v>3.9034430719585598E-26</c:v>
                </c:pt>
                <c:pt idx="101">
                  <c:v>1.0907164313401901E-27</c:v>
                </c:pt>
                <c:pt idx="102">
                  <c:v>3.7133885350385603E-29</c:v>
                </c:pt>
                <c:pt idx="103">
                  <c:v>1.7065890168059299E-32</c:v>
                </c:pt>
                <c:pt idx="104">
                  <c:v>8.1435623040785998E-30</c:v>
                </c:pt>
                <c:pt idx="105">
                  <c:v>2.1260823960592999E-32</c:v>
                </c:pt>
                <c:pt idx="106">
                  <c:v>6.7066144502585694E-42</c:v>
                </c:pt>
                <c:pt idx="107">
                  <c:v>1.71966136820068E-37</c:v>
                </c:pt>
                <c:pt idx="108">
                  <c:v>3.9271389462702998E-41</c:v>
                </c:pt>
                <c:pt idx="109">
                  <c:v>1.0246434500989399E-40</c:v>
                </c:pt>
                <c:pt idx="110">
                  <c:v>3.90639972899829E-41</c:v>
                </c:pt>
                <c:pt idx="111">
                  <c:v>5.5142495869645795E-41</c:v>
                </c:pt>
                <c:pt idx="112">
                  <c:v>5.0779693230816901E-40</c:v>
                </c:pt>
                <c:pt idx="113">
                  <c:v>9.4322800932167701E-41</c:v>
                </c:pt>
                <c:pt idx="114">
                  <c:v>2.6216612709360101E-40</c:v>
                </c:pt>
                <c:pt idx="115">
                  <c:v>1.70467958185114E-40</c:v>
                </c:pt>
                <c:pt idx="116">
                  <c:v>2.3991210618165802E-40</c:v>
                </c:pt>
                <c:pt idx="117">
                  <c:v>7.6141065461430406E-39</c:v>
                </c:pt>
                <c:pt idx="118">
                  <c:v>4.3765821998822998E-34</c:v>
                </c:pt>
                <c:pt idx="119">
                  <c:v>1.06671869765892E-38</c:v>
                </c:pt>
                <c:pt idx="120">
                  <c:v>6.8469482293285903E-19</c:v>
                </c:pt>
              </c:numCache>
            </c:numRef>
          </c:yVal>
          <c:smooth val="0"/>
          <c:extLst>
            <c:ext xmlns:c16="http://schemas.microsoft.com/office/drawing/2014/chart" uri="{C3380CC4-5D6E-409C-BE32-E72D297353CC}">
              <c16:uniqueId val="{0000000B-97EC-4397-B39C-E75B6DF2D326}"/>
            </c:ext>
          </c:extLst>
        </c:ser>
        <c:ser>
          <c:idx val="24"/>
          <c:order val="13"/>
          <c:tx>
            <c:strRef>
              <c:f>'[Encana Recovery4.xlsx]ENC5-MIX+MMP'!$BM$1</c:f>
              <c:strCache>
                <c:ptCount val="1"/>
                <c:pt idx="0">
                  <c:v>Cycle 12</c:v>
                </c:pt>
              </c:strCache>
            </c:strRef>
          </c:tx>
          <c:spPr>
            <a:ln w="28575">
              <a:noFill/>
            </a:ln>
          </c:spPr>
          <c:marker>
            <c:symbol val="star"/>
            <c:size val="7"/>
            <c:spPr>
              <a:ln>
                <a:solidFill>
                  <a:srgbClr val="00B050"/>
                </a:solidFill>
              </a:ln>
            </c:spPr>
          </c:marker>
          <c:xVal>
            <c:numRef>
              <c:f>'[Encana Recovery4.xlsx]ENC5-MIX+MMP'!$BM$3:$BM$123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'[Encana Recovery4.xlsx]ENC5-MIX+MMP'!$BN$3:$BN$123</c:f>
              <c:numCache>
                <c:formatCode>0.00E+00</c:formatCode>
                <c:ptCount val="121"/>
                <c:pt idx="0">
                  <c:v>3.7844048961232998E-7</c:v>
                </c:pt>
                <c:pt idx="1">
                  <c:v>1.3073888567305401E-6</c:v>
                </c:pt>
                <c:pt idx="2">
                  <c:v>3.9468582144763702E-6</c:v>
                </c:pt>
                <c:pt idx="3">
                  <c:v>1.05655872175702E-5</c:v>
                </c:pt>
                <c:pt idx="4">
                  <c:v>2.54088172368938E-5</c:v>
                </c:pt>
                <c:pt idx="5">
                  <c:v>5.55322803847957E-5</c:v>
                </c:pt>
                <c:pt idx="6">
                  <c:v>1.11437126179225E-4</c:v>
                </c:pt>
                <c:pt idx="7">
                  <c:v>2.0719530584756201E-4</c:v>
                </c:pt>
                <c:pt idx="8">
                  <c:v>3.5981589462608099E-4</c:v>
                </c:pt>
                <c:pt idx="9">
                  <c:v>5.8777158847078605E-4</c:v>
                </c:pt>
                <c:pt idx="10">
                  <c:v>9.0882537188008395E-4</c:v>
                </c:pt>
                <c:pt idx="11" formatCode="General">
                  <c:v>1.33749563246965E-3</c:v>
                </c:pt>
                <c:pt idx="12" formatCode="General">
                  <c:v>1.8826040904968901E-3</c:v>
                </c:pt>
                <c:pt idx="13" formatCode="General">
                  <c:v>2.5453502312302498E-3</c:v>
                </c:pt>
                <c:pt idx="14" formatCode="General">
                  <c:v>3.3182462211698198E-3</c:v>
                </c:pt>
                <c:pt idx="15" formatCode="General">
                  <c:v>4.1850917041301701E-3</c:v>
                </c:pt>
                <c:pt idx="16" formatCode="General">
                  <c:v>5.1219835877418501E-3</c:v>
                </c:pt>
                <c:pt idx="17" formatCode="General">
                  <c:v>6.0992026701569496E-3</c:v>
                </c:pt>
                <c:pt idx="18" formatCode="General">
                  <c:v>7.0837023667991101E-3</c:v>
                </c:pt>
                <c:pt idx="19" formatCode="General">
                  <c:v>8.04186146706342E-3</c:v>
                </c:pt>
                <c:pt idx="20" formatCode="General">
                  <c:v>8.9421523734927108E-3</c:v>
                </c:pt>
                <c:pt idx="21" formatCode="General">
                  <c:v>9.7574312239885296E-3</c:v>
                </c:pt>
                <c:pt idx="22" formatCode="General">
                  <c:v>1.0466617532074399E-2</c:v>
                </c:pt>
                <c:pt idx="23" formatCode="General">
                  <c:v>1.1055637151002801E-2</c:v>
                </c:pt>
                <c:pt idx="24" formatCode="General">
                  <c:v>1.15176271647214E-2</c:v>
                </c:pt>
                <c:pt idx="25" formatCode="General">
                  <c:v>1.18524590507149E-2</c:v>
                </c:pt>
                <c:pt idx="26" formatCode="General">
                  <c:v>1.20657561346888E-2</c:v>
                </c:pt>
                <c:pt idx="27" formatCode="General">
                  <c:v>1.2167589738965E-2</c:v>
                </c:pt>
                <c:pt idx="28" formatCode="General">
                  <c:v>1.2171064503490901E-2</c:v>
                </c:pt>
                <c:pt idx="29" formatCode="General">
                  <c:v>1.2090975418686801E-2</c:v>
                </c:pt>
                <c:pt idx="30" formatCode="General">
                  <c:v>1.19426688179373E-2</c:v>
                </c:pt>
                <c:pt idx="31" formatCode="General">
                  <c:v>1.1741172522306401E-2</c:v>
                </c:pt>
                <c:pt idx="32" formatCode="General">
                  <c:v>1.1500626802444401E-2</c:v>
                </c:pt>
                <c:pt idx="33" formatCode="General">
                  <c:v>1.1233953759074201E-2</c:v>
                </c:pt>
                <c:pt idx="34" formatCode="General">
                  <c:v>1.0952685959637099E-2</c:v>
                </c:pt>
                <c:pt idx="35" formatCode="General">
                  <c:v>1.0666879825294E-2</c:v>
                </c:pt>
                <c:pt idx="36" formatCode="General">
                  <c:v>1.0385029949247801E-2</c:v>
                </c:pt>
                <c:pt idx="37" formatCode="General">
                  <c:v>1.0113975033164E-2</c:v>
                </c:pt>
                <c:pt idx="38" formatCode="General">
                  <c:v>9.8587796092033299E-3</c:v>
                </c:pt>
                <c:pt idx="39" formatCode="General">
                  <c:v>9.6226288005709596E-3</c:v>
                </c:pt>
                <c:pt idx="40" formatCode="General">
                  <c:v>9.4067202880978498E-3</c:v>
                </c:pt>
                <c:pt idx="41" formatCode="General">
                  <c:v>9.2101795598864503E-3</c:v>
                </c:pt>
                <c:pt idx="42" formatCode="General">
                  <c:v>9.0300077572464908E-3</c:v>
                </c:pt>
                <c:pt idx="43" formatCode="General">
                  <c:v>8.8611301034688898E-3</c:v>
                </c:pt>
                <c:pt idx="44" formatCode="General">
                  <c:v>8.6966101080179197E-3</c:v>
                </c:pt>
                <c:pt idx="45" formatCode="General">
                  <c:v>8.5281236097216606E-3</c:v>
                </c:pt>
                <c:pt idx="46" formatCode="General">
                  <c:v>8.3467159420251794E-3</c:v>
                </c:pt>
                <c:pt idx="47" formatCode="General">
                  <c:v>8.1438003107905301E-3</c:v>
                </c:pt>
                <c:pt idx="48" formatCode="General">
                  <c:v>7.9122819006443006E-3</c:v>
                </c:pt>
                <c:pt idx="49" formatCode="General">
                  <c:v>7.6476042158901596E-3</c:v>
                </c:pt>
                <c:pt idx="50" formatCode="General">
                  <c:v>7.3485053144395299E-3</c:v>
                </c:pt>
                <c:pt idx="51" formatCode="General">
                  <c:v>7.0173037238419004E-3</c:v>
                </c:pt>
                <c:pt idx="52" formatCode="General">
                  <c:v>6.6595734097063498E-3</c:v>
                </c:pt>
                <c:pt idx="53" formatCode="General">
                  <c:v>6.2832068651914597E-3</c:v>
                </c:pt>
                <c:pt idx="54" formatCode="General">
                  <c:v>5.8969869278371299E-3</c:v>
                </c:pt>
                <c:pt idx="55" formatCode="General">
                  <c:v>5.5089476518332898E-3</c:v>
                </c:pt>
                <c:pt idx="56" formatCode="General">
                  <c:v>5.1249135285615904E-3</c:v>
                </c:pt>
                <c:pt idx="57" formatCode="General">
                  <c:v>4.74759843200445E-3</c:v>
                </c:pt>
                <c:pt idx="58" formatCode="General">
                  <c:v>4.3765311129391098E-3</c:v>
                </c:pt>
                <c:pt idx="59" formatCode="General">
                  <c:v>4.0088323876261702E-3</c:v>
                </c:pt>
                <c:pt idx="60" formatCode="General">
                  <c:v>3.6406270228326299E-3</c:v>
                </c:pt>
                <c:pt idx="61" formatCode="General">
                  <c:v>3.2686861231923099E-3</c:v>
                </c:pt>
                <c:pt idx="62" formatCode="General">
                  <c:v>2.89186788722872E-3</c:v>
                </c:pt>
                <c:pt idx="63" formatCode="General">
                  <c:v>2.5120114441960998E-3</c:v>
                </c:pt>
                <c:pt idx="64" formatCode="General">
                  <c:v>2.1341291721910199E-3</c:v>
                </c:pt>
                <c:pt idx="65" formatCode="General">
                  <c:v>1.7659458098933101E-3</c:v>
                </c:pt>
                <c:pt idx="66" formatCode="General">
                  <c:v>1.41697807703167E-3</c:v>
                </c:pt>
                <c:pt idx="67" formatCode="General">
                  <c:v>1.0974132455885399E-3</c:v>
                </c:pt>
                <c:pt idx="68">
                  <c:v>8.1700593000277801E-4</c:v>
                </c:pt>
                <c:pt idx="69">
                  <c:v>5.8412924408912604E-4</c:v>
                </c:pt>
                <c:pt idx="70">
                  <c:v>4.0502316551283002E-4</c:v>
                </c:pt>
                <c:pt idx="71">
                  <c:v>2.8323294827714497E-4</c:v>
                </c:pt>
                <c:pt idx="72">
                  <c:v>2.1923102030996201E-4</c:v>
                </c:pt>
                <c:pt idx="73">
                  <c:v>2.1024417947046399E-4</c:v>
                </c:pt>
                <c:pt idx="74">
                  <c:v>2.5033290148712602E-4</c:v>
                </c:pt>
                <c:pt idx="75">
                  <c:v>3.3075551618821903E-4</c:v>
                </c:pt>
                <c:pt idx="76">
                  <c:v>4.4058926869183697E-4</c:v>
                </c:pt>
                <c:pt idx="77">
                  <c:v>5.6753342505544402E-4</c:v>
                </c:pt>
                <c:pt idx="78">
                  <c:v>6.9876766065135598E-4</c:v>
                </c:pt>
                <c:pt idx="79">
                  <c:v>8.2176178693771297E-4</c:v>
                </c:pt>
                <c:pt idx="80">
                  <c:v>9.2496053548529701E-4</c:v>
                </c:pt>
                <c:pt idx="81">
                  <c:v>9.9831307306885698E-4</c:v>
                </c:pt>
                <c:pt idx="82" formatCode="General">
                  <c:v>1.0336586274206599E-3</c:v>
                </c:pt>
                <c:pt idx="83" formatCode="General">
                  <c:v>1.02497381158173E-3</c:v>
                </c:pt>
                <c:pt idx="84">
                  <c:v>9.6849777037277796E-4</c:v>
                </c:pt>
                <c:pt idx="85">
                  <c:v>8.6273293709382404E-4</c:v>
                </c:pt>
                <c:pt idx="86">
                  <c:v>7.0833048084750696E-4</c:v>
                </c:pt>
                <c:pt idx="87">
                  <c:v>5.0786533392965696E-4</c:v>
                </c:pt>
                <c:pt idx="88">
                  <c:v>2.6551840710453602E-4</c:v>
                </c:pt>
                <c:pt idx="89">
                  <c:v>5.1326541656443198E-15</c:v>
                </c:pt>
                <c:pt idx="90">
                  <c:v>3.7223391757092197E-40</c:v>
                </c:pt>
                <c:pt idx="91">
                  <c:v>2.47189049106897E-42</c:v>
                </c:pt>
                <c:pt idx="92">
                  <c:v>1.6451243971173301E-42</c:v>
                </c:pt>
                <c:pt idx="93">
                  <c:v>1.5073767580742001E-41</c:v>
                </c:pt>
                <c:pt idx="94">
                  <c:v>5.6752587805155002E-42</c:v>
                </c:pt>
                <c:pt idx="95">
                  <c:v>5.7116925405879499E-42</c:v>
                </c:pt>
                <c:pt idx="96">
                  <c:v>3.7961175398559199E-42</c:v>
                </c:pt>
                <c:pt idx="97">
                  <c:v>2.38641128474516E-42</c:v>
                </c:pt>
                <c:pt idx="98">
                  <c:v>5.5225172479041003E-42</c:v>
                </c:pt>
                <c:pt idx="99">
                  <c:v>5.25486924121806E-43</c:v>
                </c:pt>
                <c:pt idx="100">
                  <c:v>3.2229864679470698E-44</c:v>
                </c:pt>
                <c:pt idx="101">
                  <c:v>3.1879540063389499E-42</c:v>
                </c:pt>
                <c:pt idx="102">
                  <c:v>1.8216880036222598E-43</c:v>
                </c:pt>
                <c:pt idx="103">
                  <c:v>9.108440018111311E-44</c:v>
                </c:pt>
                <c:pt idx="104">
                  <c:v>1.83850358519416E-42</c:v>
                </c:pt>
                <c:pt idx="105">
                  <c:v>1.35925951039507E-43</c:v>
                </c:pt>
                <c:pt idx="106">
                  <c:v>6.69820665947262E-43</c:v>
                </c:pt>
                <c:pt idx="107">
                  <c:v>5.6051938572992603E-44</c:v>
                </c:pt>
                <c:pt idx="108">
                  <c:v>1.6955711418330201E-43</c:v>
                </c:pt>
                <c:pt idx="109">
                  <c:v>1.5834672646870401E-42</c:v>
                </c:pt>
                <c:pt idx="110">
                  <c:v>2.02487628094936E-42</c:v>
                </c:pt>
                <c:pt idx="111">
                  <c:v>5.6051938572992602E-45</c:v>
                </c:pt>
                <c:pt idx="112">
                  <c:v>1.55544129540054E-43</c:v>
                </c:pt>
                <c:pt idx="113">
                  <c:v>8.4077907859488999E-45</c:v>
                </c:pt>
                <c:pt idx="114">
                  <c:v>6.9084014291213402E-43</c:v>
                </c:pt>
                <c:pt idx="115">
                  <c:v>1.5414283107572901E-44</c:v>
                </c:pt>
                <c:pt idx="116">
                  <c:v>1.16167642692527E-42</c:v>
                </c:pt>
                <c:pt idx="117">
                  <c:v>8.2956869088029107E-43</c:v>
                </c:pt>
                <c:pt idx="118">
                  <c:v>7.8374623109687006E-42</c:v>
                </c:pt>
                <c:pt idx="119">
                  <c:v>4.12121878357928E-42</c:v>
                </c:pt>
                <c:pt idx="120" formatCode="General">
                  <c:v>0</c:v>
                </c:pt>
              </c:numCache>
            </c:numRef>
          </c:yVal>
          <c:smooth val="0"/>
          <c:extLst>
            <c:ext xmlns:c16="http://schemas.microsoft.com/office/drawing/2014/chart" uri="{C3380CC4-5D6E-409C-BE32-E72D297353CC}">
              <c16:uniqueId val="{0000000C-97EC-4397-B39C-E75B6DF2D326}"/>
            </c:ext>
          </c:extLst>
        </c:ser>
        <c:dLbls>
          <c:showLegendKey val="0"/>
          <c:showVal val="0"/>
          <c:showCatName val="0"/>
          <c:showSerName val="0"/>
          <c:showPercent val="0"/>
          <c:showBubbleSize val="0"/>
        </c:dLbls>
        <c:axId val="903809680"/>
        <c:axId val="903810072"/>
        <c:extLst>
          <c:ext xmlns:c15="http://schemas.microsoft.com/office/drawing/2012/chart" uri="{02D57815-91ED-43cb-92C2-25804820EDAC}">
            <c15:filteredScatterSeries>
              <c15:ser>
                <c:idx val="0"/>
                <c:order val="0"/>
                <c:tx>
                  <c:strRef>
                    <c:extLst>
                      <c:ext uri="{02D57815-91ED-43cb-92C2-25804820EDAC}">
                        <c15:formulaRef>
                          <c15:sqref>'[Encana Recovery4.xlsx]ENC5-MIX+MMP'!$A$1</c15:sqref>
                        </c15:formulaRef>
                      </c:ext>
                    </c:extLst>
                    <c:strCache>
                      <c:ptCount val="1"/>
                      <c:pt idx="0">
                        <c:v>Native</c:v>
                      </c:pt>
                    </c:strCache>
                  </c:strRef>
                </c:tx>
                <c:spPr>
                  <a:ln w="28575">
                    <a:noFill/>
                  </a:ln>
                </c:spPr>
                <c:marker>
                  <c:symbol val="triangle"/>
                  <c:size val="7"/>
                  <c:spPr>
                    <a:solidFill>
                      <a:srgbClr val="92D050"/>
                    </a:solidFill>
                    <a:ln>
                      <a:solidFill>
                        <a:srgbClr val="92D050"/>
                      </a:solidFill>
                    </a:ln>
                  </c:spPr>
                </c:marker>
                <c:xVal>
                  <c:numRef>
                    <c:extLst>
                      <c:ext uri="{02D57815-91ED-43cb-92C2-25804820EDAC}">
                        <c15:formulaRef>
                          <c15:sqref>'[Encana Recovery4.xlsx]ENC5-MIX+MMP'!$A$3:$A$123</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c:ext uri="{02D57815-91ED-43cb-92C2-25804820EDAC}">
                        <c15:formulaRef>
                          <c15:sqref>'[Encana Recovery4.xlsx]ENC5-MIX+MMP'!$B$3:$B$123</c15:sqref>
                        </c15:formulaRef>
                      </c:ext>
                    </c:extLst>
                    <c:numCache>
                      <c:formatCode>0.00E+00</c:formatCode>
                      <c:ptCount val="121"/>
                      <c:pt idx="0">
                        <c:v>2.4548117494305098E-7</c:v>
                      </c:pt>
                      <c:pt idx="1">
                        <c:v>8.1036165511250104E-7</c:v>
                      </c:pt>
                      <c:pt idx="2">
                        <c:v>2.4436096737190302E-6</c:v>
                      </c:pt>
                      <c:pt idx="3">
                        <c:v>6.5415115386713296E-6</c:v>
                      </c:pt>
                      <c:pt idx="4">
                        <c:v>1.5731959138065499E-5</c:v>
                      </c:pt>
                      <c:pt idx="5">
                        <c:v>3.4385415347060101E-5</c:v>
                      </c:pt>
                      <c:pt idx="6">
                        <c:v>6.9010551669634797E-5</c:v>
                      </c:pt>
                      <c:pt idx="7">
                        <c:v>1.2834061635658099E-4</c:v>
                      </c:pt>
                      <c:pt idx="8">
                        <c:v>2.2295904636848699E-4</c:v>
                      </c:pt>
                      <c:pt idx="9">
                        <c:v>3.6441892734728699E-4</c:v>
                      </c:pt>
                      <c:pt idx="10">
                        <c:v>5.6394649436697299E-4</c:v>
                      </c:pt>
                      <c:pt idx="11">
                        <c:v>8.3093758439645095E-4</c:v>
                      </c:pt>
                      <c:pt idx="12" formatCode="General">
                        <c:v>1.17151788435876E-3</c:v>
                      </c:pt>
                      <c:pt idx="13" formatCode="General">
                        <c:v>1.5874287346377899E-3</c:v>
                      </c:pt>
                      <c:pt idx="14" formatCode="General">
                        <c:v>2.0754279103130102E-3</c:v>
                      </c:pt>
                      <c:pt idx="15" formatCode="General">
                        <c:v>2.6272921822965102E-3</c:v>
                      </c:pt>
                      <c:pt idx="16" formatCode="General">
                        <c:v>3.2303954940289198E-3</c:v>
                      </c:pt>
                      <c:pt idx="17" formatCode="General">
                        <c:v>3.8687486667186E-3</c:v>
                      </c:pt>
                      <c:pt idx="18" formatCode="General">
                        <c:v>4.5243217609822698E-3</c:v>
                      </c:pt>
                      <c:pt idx="19" formatCode="General">
                        <c:v>5.17845479771494E-3</c:v>
                      </c:pt>
                      <c:pt idx="20" formatCode="General">
                        <c:v>5.81316230818629E-3</c:v>
                      </c:pt>
                      <c:pt idx="21" formatCode="General">
                        <c:v>6.4121992327272797E-3</c:v>
                      </c:pt>
                      <c:pt idx="22" formatCode="General">
                        <c:v>6.9618122652172999E-3</c:v>
                      </c:pt>
                      <c:pt idx="23" formatCode="General">
                        <c:v>7.4511724524199902E-3</c:v>
                      </c:pt>
                      <c:pt idx="24" formatCode="General">
                        <c:v>7.8725498169660499E-3</c:v>
                      </c:pt>
                      <c:pt idx="25" formatCode="General">
                        <c:v>8.2213142886757799E-3</c:v>
                      </c:pt>
                      <c:pt idx="26" formatCode="General">
                        <c:v>8.4958421066403302E-3</c:v>
                      </c:pt>
                      <c:pt idx="27" formatCode="General">
                        <c:v>8.6973728612065298E-3</c:v>
                      </c:pt>
                      <c:pt idx="28" formatCode="General">
                        <c:v>8.8298432528972608E-3</c:v>
                      </c:pt>
                      <c:pt idx="29" formatCode="General">
                        <c:v>8.8996449485421094E-3</c:v>
                      </c:pt>
                      <c:pt idx="30" formatCode="General">
                        <c:v>8.9152939617633802E-3</c:v>
                      </c:pt>
                      <c:pt idx="31" formatCode="General">
                        <c:v>8.8869687169790199E-3</c:v>
                      </c:pt>
                      <c:pt idx="32" formatCode="General">
                        <c:v>8.8259326294064504E-3</c:v>
                      </c:pt>
                      <c:pt idx="33" formatCode="General">
                        <c:v>8.7438821792602504E-3</c:v>
                      </c:pt>
                      <c:pt idx="34" formatCode="General">
                        <c:v>8.6523145437240601E-3</c:v>
                      </c:pt>
                      <c:pt idx="35" formatCode="General">
                        <c:v>8.5619613528251596E-3</c:v>
                      </c:pt>
                      <c:pt idx="36" formatCode="General">
                        <c:v>8.4823369979858398E-3</c:v>
                      </c:pt>
                      <c:pt idx="37" formatCode="General">
                        <c:v>8.42136144638061E-3</c:v>
                      </c:pt>
                      <c:pt idx="38" formatCode="General">
                        <c:v>8.3850119262933696E-3</c:v>
                      </c:pt>
                      <c:pt idx="39" formatCode="General">
                        <c:v>8.3769559860229492E-3</c:v>
                      </c:pt>
                      <c:pt idx="40" formatCode="General">
                        <c:v>8.3981836214661598E-3</c:v>
                      </c:pt>
                      <c:pt idx="41" formatCode="General">
                        <c:v>8.4467018023133209E-3</c:v>
                      </c:pt>
                      <c:pt idx="42" formatCode="General">
                        <c:v>8.5173901170492103E-3</c:v>
                      </c:pt>
                      <c:pt idx="43" formatCode="General">
                        <c:v>8.60208552330732E-3</c:v>
                      </c:pt>
                      <c:pt idx="44" formatCode="General">
                        <c:v>8.6899381130933692E-3</c:v>
                      </c:pt>
                      <c:pt idx="45" formatCode="General">
                        <c:v>8.7680248543620092E-3</c:v>
                      </c:pt>
                      <c:pt idx="46" formatCode="General">
                        <c:v>8.8222241029143299E-3</c:v>
                      </c:pt>
                      <c:pt idx="47" formatCode="General">
                        <c:v>8.8383285328745807E-3</c:v>
                      </c:pt>
                      <c:pt idx="48" formatCode="General">
                        <c:v>8.8033601641654899E-3</c:v>
                      </c:pt>
                      <c:pt idx="49" formatCode="General">
                        <c:v>8.7069096043705906E-3</c:v>
                      </c:pt>
                      <c:pt idx="50" formatCode="General">
                        <c:v>8.5422843694686803E-3</c:v>
                      </c:pt>
                      <c:pt idx="51" formatCode="General">
                        <c:v>8.3071189001202497E-3</c:v>
                      </c:pt>
                      <c:pt idx="52" formatCode="General">
                        <c:v>8.0032972618937492E-3</c:v>
                      </c:pt>
                      <c:pt idx="53" formatCode="General">
                        <c:v>7.6361987739801398E-3</c:v>
                      </c:pt>
                      <c:pt idx="54" formatCode="General">
                        <c:v>7.2135645896196296E-3</c:v>
                      </c:pt>
                      <c:pt idx="55" formatCode="General">
                        <c:v>6.7444080486893602E-3</c:v>
                      </c:pt>
                      <c:pt idx="56" formatCode="General">
                        <c:v>6.2383143231272697E-3</c:v>
                      </c:pt>
                      <c:pt idx="57" formatCode="General">
                        <c:v>5.7052397169172703E-3</c:v>
                      </c:pt>
                      <c:pt idx="58" formatCode="General">
                        <c:v>5.15566812828183E-3</c:v>
                      </c:pt>
                      <c:pt idx="59" formatCode="General">
                        <c:v>4.6008005738258301E-3</c:v>
                      </c:pt>
                      <c:pt idx="60" formatCode="General">
                        <c:v>4.0524774231016601E-3</c:v>
                      </c:pt>
                      <c:pt idx="61" formatCode="General">
                        <c:v>3.52265778928995E-3</c:v>
                      </c:pt>
                      <c:pt idx="62" formatCode="General">
                        <c:v>3.0225191731005898E-3</c:v>
                      </c:pt>
                      <c:pt idx="63" formatCode="General">
                        <c:v>2.56140646524727E-3</c:v>
                      </c:pt>
                      <c:pt idx="64" formatCode="General">
                        <c:v>2.1459416020661501E-3</c:v>
                      </c:pt>
                      <c:pt idx="65" formatCode="General">
                        <c:v>1.7795787425711699E-3</c:v>
                      </c:pt>
                      <c:pt idx="66" formatCode="General">
                        <c:v>1.4627299970015801E-3</c:v>
                      </c:pt>
                      <c:pt idx="67" formatCode="General">
                        <c:v>1.19341863319277E-3</c:v>
                      </c:pt>
                      <c:pt idx="68">
                        <c:v>9.6824805950745897E-4</c:v>
                      </c:pt>
                      <c:pt idx="69">
                        <c:v>7.83391995355486E-4</c:v>
                      </c:pt>
                      <c:pt idx="70">
                        <c:v>6.3533766660839298E-4</c:v>
                      </c:pt>
                      <c:pt idx="71">
                        <c:v>5.2121700718998898E-4</c:v>
                      </c:pt>
                      <c:pt idx="72">
                        <c:v>4.38714661868289E-4</c:v>
                      </c:pt>
                      <c:pt idx="73">
                        <c:v>3.8567552110180199E-4</c:v>
                      </c:pt>
                      <c:pt idx="74">
                        <c:v>3.5960532841272598E-4</c:v>
                      </c:pt>
                      <c:pt idx="75">
                        <c:v>3.5725685302168098E-4</c:v>
                      </c:pt>
                      <c:pt idx="76">
                        <c:v>3.7442756001837497E-4</c:v>
                      </c:pt>
                      <c:pt idx="77">
                        <c:v>4.0601965156383802E-4</c:v>
                      </c:pt>
                      <c:pt idx="78">
                        <c:v>4.46328747784718E-4</c:v>
                      </c:pt>
                      <c:pt idx="79">
                        <c:v>4.8947060713544401E-4</c:v>
                      </c:pt>
                      <c:pt idx="80">
                        <c:v>5.2986270748078801E-4</c:v>
                      </c:pt>
                      <c:pt idx="81">
                        <c:v>5.6264759041368896E-4</c:v>
                      </c:pt>
                      <c:pt idx="82">
                        <c:v>5.8400770649313905E-4</c:v>
                      </c:pt>
                      <c:pt idx="83">
                        <c:v>5.9133622562512701E-4</c:v>
                      </c:pt>
                      <c:pt idx="84">
                        <c:v>5.8325647842138995E-4</c:v>
                      </c:pt>
                      <c:pt idx="85">
                        <c:v>5.5952731054276195E-4</c:v>
                      </c:pt>
                      <c:pt idx="86">
                        <c:v>5.2086159121245102E-4</c:v>
                      </c:pt>
                      <c:pt idx="87">
                        <c:v>4.6869466314092203E-4</c:v>
                      </c:pt>
                      <c:pt idx="88">
                        <c:v>4.0495218127034599E-4</c:v>
                      </c:pt>
                      <c:pt idx="89">
                        <c:v>3.3182854531332802E-4</c:v>
                      </c:pt>
                      <c:pt idx="90">
                        <c:v>2.51598277827724E-4</c:v>
                      </c:pt>
                      <c:pt idx="91">
                        <c:v>1.66472353157587E-4</c:v>
                      </c:pt>
                      <c:pt idx="92">
                        <c:v>7.8493212640751099E-5</c:v>
                      </c:pt>
                      <c:pt idx="93">
                        <c:v>4.9714576124413103E-14</c:v>
                      </c:pt>
                      <c:pt idx="94">
                        <c:v>9.2101010825869401E-18</c:v>
                      </c:pt>
                      <c:pt idx="95">
                        <c:v>9.7422408333783194E-21</c:v>
                      </c:pt>
                      <c:pt idx="96">
                        <c:v>2.0034467916811999E-20</c:v>
                      </c:pt>
                      <c:pt idx="97">
                        <c:v>1.3403297996262501E-24</c:v>
                      </c:pt>
                      <c:pt idx="98">
                        <c:v>5.1762352446820697E-29</c:v>
                      </c:pt>
                      <c:pt idx="99">
                        <c:v>1.2788675873443301E-29</c:v>
                      </c:pt>
                      <c:pt idx="100">
                        <c:v>2.7622842204070699E-25</c:v>
                      </c:pt>
                      <c:pt idx="101">
                        <c:v>2.96416581470808E-34</c:v>
                      </c:pt>
                      <c:pt idx="102">
                        <c:v>3.5703320235875599E-28</c:v>
                      </c:pt>
                      <c:pt idx="103">
                        <c:v>2.7876170480659998E-40</c:v>
                      </c:pt>
                      <c:pt idx="104">
                        <c:v>2.81097669346629E-40</c:v>
                      </c:pt>
                      <c:pt idx="105">
                        <c:v>2.5671885957323099E-39</c:v>
                      </c:pt>
                      <c:pt idx="106">
                        <c:v>4.6463721583091798E-35</c:v>
                      </c:pt>
                      <c:pt idx="107">
                        <c:v>4.4500236591438498E-39</c:v>
                      </c:pt>
                      <c:pt idx="108">
                        <c:v>9.1268417708934104E-35</c:v>
                      </c:pt>
                      <c:pt idx="109">
                        <c:v>2.83869381657125E-38</c:v>
                      </c:pt>
                      <c:pt idx="110">
                        <c:v>6.9955341676330604E-40</c:v>
                      </c:pt>
                      <c:pt idx="111">
                        <c:v>2.1448890866279901E-39</c:v>
                      </c:pt>
                      <c:pt idx="112">
                        <c:v>1.96262331641203E-38</c:v>
                      </c:pt>
                      <c:pt idx="113">
                        <c:v>6.4168119148515501E-40</c:v>
                      </c:pt>
                      <c:pt idx="114">
                        <c:v>1.43315266891197E-37</c:v>
                      </c:pt>
                      <c:pt idx="115">
                        <c:v>1.47569802408075E-38</c:v>
                      </c:pt>
                      <c:pt idx="116">
                        <c:v>1.97496711468197E-35</c:v>
                      </c:pt>
                      <c:pt idx="117">
                        <c:v>4.8891303420292798E-42</c:v>
                      </c:pt>
                      <c:pt idx="118">
                        <c:v>2.0202730087678202E-34</c:v>
                      </c:pt>
                      <c:pt idx="119">
                        <c:v>5.6626615491001799E-33</c:v>
                      </c:pt>
                      <c:pt idx="120">
                        <c:v>8.9494091899276596E-16</c:v>
                      </c:pt>
                    </c:numCache>
                  </c:numRef>
                </c:yVal>
                <c:smooth val="0"/>
                <c:extLst>
                  <c:ext xmlns:c16="http://schemas.microsoft.com/office/drawing/2014/chart" uri="{C3380CC4-5D6E-409C-BE32-E72D297353CC}">
                    <c16:uniqueId val="{0000000D-97EC-4397-B39C-E75B6DF2D326}"/>
                  </c:ext>
                </c:extLst>
              </c15:ser>
            </c15:filteredScatterSeries>
          </c:ext>
        </c:extLst>
      </c:scatterChart>
      <c:valAx>
        <c:axId val="903809680"/>
        <c:scaling>
          <c:logBase val="10"/>
          <c:orientation val="minMax"/>
        </c:scaling>
        <c:delete val="0"/>
        <c:axPos val="b"/>
        <c:majorGridlines/>
        <c:minorGridlines/>
        <c:title>
          <c:tx>
            <c:rich>
              <a:bodyPr/>
              <a:lstStyle/>
              <a:p>
                <a:pPr>
                  <a:defRPr/>
                </a:pPr>
                <a:r>
                  <a:rPr lang="en-GB"/>
                  <a:t>T2 relaxation(ms)</a:t>
                </a:r>
              </a:p>
            </c:rich>
          </c:tx>
          <c:layout>
            <c:manualLayout>
              <c:xMode val="edge"/>
              <c:yMode val="edge"/>
              <c:x val="0.44466761967254093"/>
              <c:y val="0.93010418828198638"/>
            </c:manualLayout>
          </c:layout>
          <c:overlay val="0"/>
        </c:title>
        <c:numFmt formatCode="General" sourceLinked="1"/>
        <c:majorTickMark val="out"/>
        <c:minorTickMark val="none"/>
        <c:tickLblPos val="nextTo"/>
        <c:crossAx val="903810072"/>
        <c:crosses val="autoZero"/>
        <c:crossBetween val="midCat"/>
      </c:valAx>
      <c:valAx>
        <c:axId val="903810072"/>
        <c:scaling>
          <c:orientation val="minMax"/>
        </c:scaling>
        <c:delete val="0"/>
        <c:axPos val="l"/>
        <c:majorGridlines/>
        <c:title>
          <c:tx>
            <c:rich>
              <a:bodyPr rot="-5400000" vert="horz"/>
              <a:lstStyle/>
              <a:p>
                <a:pPr>
                  <a:defRPr/>
                </a:pPr>
                <a:r>
                  <a:rPr lang="en-GB"/>
                  <a:t>Incremental volume (ml)</a:t>
                </a:r>
              </a:p>
            </c:rich>
          </c:tx>
          <c:overlay val="0"/>
        </c:title>
        <c:numFmt formatCode="General" sourceLinked="0"/>
        <c:majorTickMark val="out"/>
        <c:minorTickMark val="none"/>
        <c:tickLblPos val="nextTo"/>
        <c:crossAx val="903809680"/>
        <c:crossesAt val="1.0000000000000002E-2"/>
        <c:crossBetween val="midCat"/>
      </c:valAx>
    </c:plotArea>
    <c:legend>
      <c:legendPos val="r"/>
      <c:layout>
        <c:manualLayout>
          <c:xMode val="edge"/>
          <c:yMode val="edge"/>
          <c:x val="0.84862995816208409"/>
          <c:y val="2.9126184438809554E-2"/>
          <c:w val="0.14434016486076323"/>
          <c:h val="0.94174729747764585"/>
        </c:manualLayout>
      </c:layout>
      <c:overlay val="0"/>
    </c:legend>
    <c:plotVisOnly val="1"/>
    <c:dispBlanksAs val="gap"/>
    <c:showDLblsOverMax val="0"/>
  </c:chart>
  <c:spPr>
    <a:ln>
      <a:noFill/>
    </a:ln>
  </c:spPr>
  <c:txPr>
    <a:bodyPr/>
    <a:lstStyle/>
    <a:p>
      <a:pPr>
        <a:defRPr sz="1100" b="1">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v>Native</c:v>
          </c:tx>
          <c:spPr>
            <a:ln w="19050" cap="rnd">
              <a:solidFill>
                <a:schemeClr val="tx1"/>
              </a:solidFill>
              <a:round/>
            </a:ln>
            <a:effectLst/>
          </c:spPr>
          <c:marker>
            <c:symbol val="none"/>
          </c:marker>
          <c:xVal>
            <c:numRef>
              <c:f>Summary!$M$44:$M$655</c:f>
              <c:numCache>
                <c:formatCode>General</c:formatCode>
                <c:ptCount val="612"/>
                <c:pt idx="0">
                  <c:v>4.1700000000000001E-3</c:v>
                </c:pt>
                <c:pt idx="1">
                  <c:v>5.7500000000000002E-2</c:v>
                </c:pt>
                <c:pt idx="2">
                  <c:v>0.124</c:v>
                </c:pt>
                <c:pt idx="3">
                  <c:v>0.191</c:v>
                </c:pt>
                <c:pt idx="4">
                  <c:v>0.25800000000000001</c:v>
                </c:pt>
                <c:pt idx="5">
                  <c:v>0.311</c:v>
                </c:pt>
                <c:pt idx="6">
                  <c:v>0.378</c:v>
                </c:pt>
                <c:pt idx="7">
                  <c:v>0.44400000000000001</c:v>
                </c:pt>
                <c:pt idx="8">
                  <c:v>0.51100000000000001</c:v>
                </c:pt>
                <c:pt idx="9">
                  <c:v>0.57799999999999996</c:v>
                </c:pt>
                <c:pt idx="10">
                  <c:v>0.63100000000000001</c:v>
                </c:pt>
                <c:pt idx="11">
                  <c:v>0.69799999999999995</c:v>
                </c:pt>
                <c:pt idx="12">
                  <c:v>0.76400000000000001</c:v>
                </c:pt>
                <c:pt idx="13">
                  <c:v>0.83099999999999996</c:v>
                </c:pt>
                <c:pt idx="14">
                  <c:v>0.88400000000000001</c:v>
                </c:pt>
                <c:pt idx="15">
                  <c:v>0.95099999999999996</c:v>
                </c:pt>
                <c:pt idx="16">
                  <c:v>1.018</c:v>
                </c:pt>
                <c:pt idx="17">
                  <c:v>1.0840000000000001</c:v>
                </c:pt>
                <c:pt idx="18">
                  <c:v>1.151</c:v>
                </c:pt>
                <c:pt idx="19">
                  <c:v>1.204</c:v>
                </c:pt>
                <c:pt idx="20">
                  <c:v>1.2709999999999999</c:v>
                </c:pt>
                <c:pt idx="21">
                  <c:v>1.3380000000000001</c:v>
                </c:pt>
                <c:pt idx="22">
                  <c:v>1.4039999999999999</c:v>
                </c:pt>
                <c:pt idx="23">
                  <c:v>1.458</c:v>
                </c:pt>
                <c:pt idx="24">
                  <c:v>1.524</c:v>
                </c:pt>
                <c:pt idx="25">
                  <c:v>1.591</c:v>
                </c:pt>
                <c:pt idx="26">
                  <c:v>1.6579999999999999</c:v>
                </c:pt>
                <c:pt idx="27">
                  <c:v>1.724</c:v>
                </c:pt>
                <c:pt idx="28">
                  <c:v>1.778</c:v>
                </c:pt>
                <c:pt idx="29">
                  <c:v>1.8440000000000001</c:v>
                </c:pt>
                <c:pt idx="30">
                  <c:v>1.911</c:v>
                </c:pt>
                <c:pt idx="31">
                  <c:v>1.978</c:v>
                </c:pt>
                <c:pt idx="32">
                  <c:v>2.0310000000000001</c:v>
                </c:pt>
                <c:pt idx="33">
                  <c:v>2.0979999999999999</c:v>
                </c:pt>
                <c:pt idx="34">
                  <c:v>2.1640000000000001</c:v>
                </c:pt>
                <c:pt idx="35">
                  <c:v>2.2309999999999999</c:v>
                </c:pt>
                <c:pt idx="36">
                  <c:v>2.298</c:v>
                </c:pt>
                <c:pt idx="37">
                  <c:v>2.351</c:v>
                </c:pt>
                <c:pt idx="38">
                  <c:v>2.4180000000000001</c:v>
                </c:pt>
                <c:pt idx="39">
                  <c:v>2.484</c:v>
                </c:pt>
                <c:pt idx="40">
                  <c:v>2.5510000000000002</c:v>
                </c:pt>
                <c:pt idx="41">
                  <c:v>2.6040000000000001</c:v>
                </c:pt>
                <c:pt idx="42">
                  <c:v>2.6709999999999998</c:v>
                </c:pt>
                <c:pt idx="43">
                  <c:v>2.738</c:v>
                </c:pt>
                <c:pt idx="44">
                  <c:v>2.8039999999999998</c:v>
                </c:pt>
                <c:pt idx="45">
                  <c:v>2.871</c:v>
                </c:pt>
                <c:pt idx="46">
                  <c:v>2.9239999999999999</c:v>
                </c:pt>
                <c:pt idx="47">
                  <c:v>2.9910000000000001</c:v>
                </c:pt>
                <c:pt idx="48">
                  <c:v>3.0579999999999998</c:v>
                </c:pt>
                <c:pt idx="49">
                  <c:v>3.1240000000000001</c:v>
                </c:pt>
                <c:pt idx="50">
                  <c:v>3.1779999999999999</c:v>
                </c:pt>
                <c:pt idx="51">
                  <c:v>3.2440000000000002</c:v>
                </c:pt>
                <c:pt idx="52">
                  <c:v>3.3109999999999999</c:v>
                </c:pt>
                <c:pt idx="53">
                  <c:v>3.3780000000000001</c:v>
                </c:pt>
                <c:pt idx="54">
                  <c:v>3.444</c:v>
                </c:pt>
                <c:pt idx="55">
                  <c:v>3.4980000000000002</c:v>
                </c:pt>
                <c:pt idx="56">
                  <c:v>3.5640000000000001</c:v>
                </c:pt>
                <c:pt idx="57">
                  <c:v>3.6309999999999998</c:v>
                </c:pt>
                <c:pt idx="58">
                  <c:v>3.698</c:v>
                </c:pt>
                <c:pt idx="59">
                  <c:v>3.7509999999999999</c:v>
                </c:pt>
                <c:pt idx="60">
                  <c:v>3.8180000000000001</c:v>
                </c:pt>
                <c:pt idx="61">
                  <c:v>3.8839999999999999</c:v>
                </c:pt>
                <c:pt idx="62">
                  <c:v>3.9510000000000001</c:v>
                </c:pt>
                <c:pt idx="63">
                  <c:v>4.0179999999999998</c:v>
                </c:pt>
                <c:pt idx="64">
                  <c:v>4.0709999999999997</c:v>
                </c:pt>
                <c:pt idx="65">
                  <c:v>4.1379999999999999</c:v>
                </c:pt>
                <c:pt idx="66">
                  <c:v>4.2039999999999997</c:v>
                </c:pt>
                <c:pt idx="67">
                  <c:v>4.2709999999999999</c:v>
                </c:pt>
                <c:pt idx="68">
                  <c:v>4.3380000000000001</c:v>
                </c:pt>
                <c:pt idx="69">
                  <c:v>4.391</c:v>
                </c:pt>
                <c:pt idx="70">
                  <c:v>4.4580000000000002</c:v>
                </c:pt>
                <c:pt idx="71">
                  <c:v>4.524</c:v>
                </c:pt>
                <c:pt idx="72">
                  <c:v>4.5910000000000002</c:v>
                </c:pt>
                <c:pt idx="73">
                  <c:v>4.6440000000000001</c:v>
                </c:pt>
                <c:pt idx="74">
                  <c:v>4.7110000000000003</c:v>
                </c:pt>
                <c:pt idx="75">
                  <c:v>4.7779999999999996</c:v>
                </c:pt>
                <c:pt idx="76">
                  <c:v>4.8440000000000003</c:v>
                </c:pt>
                <c:pt idx="77">
                  <c:v>4.9109999999999996</c:v>
                </c:pt>
                <c:pt idx="78">
                  <c:v>4.9640000000000004</c:v>
                </c:pt>
                <c:pt idx="79">
                  <c:v>5.0309999999999997</c:v>
                </c:pt>
                <c:pt idx="80">
                  <c:v>5.0979999999999999</c:v>
                </c:pt>
                <c:pt idx="81">
                  <c:v>5.1639999999999997</c:v>
                </c:pt>
                <c:pt idx="82">
                  <c:v>5.218</c:v>
                </c:pt>
                <c:pt idx="83">
                  <c:v>5.2839999999999998</c:v>
                </c:pt>
                <c:pt idx="84">
                  <c:v>5.351</c:v>
                </c:pt>
                <c:pt idx="85">
                  <c:v>5.4180000000000001</c:v>
                </c:pt>
                <c:pt idx="86">
                  <c:v>5.484</c:v>
                </c:pt>
                <c:pt idx="87">
                  <c:v>5.5380000000000003</c:v>
                </c:pt>
                <c:pt idx="88">
                  <c:v>5.6040000000000001</c:v>
                </c:pt>
                <c:pt idx="89">
                  <c:v>5.6710000000000003</c:v>
                </c:pt>
                <c:pt idx="90">
                  <c:v>5.7380000000000004</c:v>
                </c:pt>
                <c:pt idx="91">
                  <c:v>5.7910000000000004</c:v>
                </c:pt>
                <c:pt idx="92">
                  <c:v>5.8579999999999997</c:v>
                </c:pt>
                <c:pt idx="93">
                  <c:v>5.9240000000000004</c:v>
                </c:pt>
                <c:pt idx="94">
                  <c:v>5.9909999999999997</c:v>
                </c:pt>
                <c:pt idx="95">
                  <c:v>6.0579999999999998</c:v>
                </c:pt>
                <c:pt idx="96">
                  <c:v>6.1109999999999998</c:v>
                </c:pt>
                <c:pt idx="97">
                  <c:v>6.1779999999999999</c:v>
                </c:pt>
                <c:pt idx="98">
                  <c:v>6.2439999999999998</c:v>
                </c:pt>
                <c:pt idx="99">
                  <c:v>6.3109999999999999</c:v>
                </c:pt>
                <c:pt idx="100">
                  <c:v>6.3639999999999999</c:v>
                </c:pt>
                <c:pt idx="101">
                  <c:v>6.431</c:v>
                </c:pt>
                <c:pt idx="102">
                  <c:v>6.4980000000000002</c:v>
                </c:pt>
                <c:pt idx="103">
                  <c:v>6.5640000000000001</c:v>
                </c:pt>
                <c:pt idx="104">
                  <c:v>6.6310000000000002</c:v>
                </c:pt>
                <c:pt idx="105">
                  <c:v>6.6840000000000002</c:v>
                </c:pt>
                <c:pt idx="106">
                  <c:v>6.7510000000000003</c:v>
                </c:pt>
                <c:pt idx="107">
                  <c:v>6.8179999999999996</c:v>
                </c:pt>
                <c:pt idx="108">
                  <c:v>6.8840000000000003</c:v>
                </c:pt>
                <c:pt idx="109">
                  <c:v>6.9379999999999997</c:v>
                </c:pt>
                <c:pt idx="110">
                  <c:v>7.0039999999999996</c:v>
                </c:pt>
                <c:pt idx="111">
                  <c:v>7.0709999999999997</c:v>
                </c:pt>
                <c:pt idx="112">
                  <c:v>7.1379999999999999</c:v>
                </c:pt>
                <c:pt idx="113">
                  <c:v>7.2039999999999997</c:v>
                </c:pt>
                <c:pt idx="114">
                  <c:v>7.258</c:v>
                </c:pt>
                <c:pt idx="115">
                  <c:v>7.3239999999999998</c:v>
                </c:pt>
                <c:pt idx="116">
                  <c:v>7.391</c:v>
                </c:pt>
                <c:pt idx="117">
                  <c:v>7.4580000000000002</c:v>
                </c:pt>
                <c:pt idx="118">
                  <c:v>7.5110000000000001</c:v>
                </c:pt>
                <c:pt idx="119">
                  <c:v>7.5780000000000003</c:v>
                </c:pt>
                <c:pt idx="120">
                  <c:v>7.6440000000000001</c:v>
                </c:pt>
                <c:pt idx="121">
                  <c:v>7.7110000000000003</c:v>
                </c:pt>
                <c:pt idx="122">
                  <c:v>7.7779999999999996</c:v>
                </c:pt>
                <c:pt idx="123">
                  <c:v>7.8310000000000004</c:v>
                </c:pt>
                <c:pt idx="124">
                  <c:v>7.8979999999999997</c:v>
                </c:pt>
                <c:pt idx="125">
                  <c:v>7.9640000000000004</c:v>
                </c:pt>
                <c:pt idx="126">
                  <c:v>8.0310000000000006</c:v>
                </c:pt>
                <c:pt idx="127">
                  <c:v>8.0839999999999996</c:v>
                </c:pt>
                <c:pt idx="128">
                  <c:v>8.1509999999999998</c:v>
                </c:pt>
                <c:pt idx="129">
                  <c:v>8.218</c:v>
                </c:pt>
                <c:pt idx="130">
                  <c:v>8.2840000000000007</c:v>
                </c:pt>
                <c:pt idx="131">
                  <c:v>8.3510000000000009</c:v>
                </c:pt>
                <c:pt idx="132">
                  <c:v>8.4039999999999999</c:v>
                </c:pt>
                <c:pt idx="133">
                  <c:v>8.4710000000000001</c:v>
                </c:pt>
                <c:pt idx="134">
                  <c:v>8.5380000000000003</c:v>
                </c:pt>
                <c:pt idx="135">
                  <c:v>8.6039999999999992</c:v>
                </c:pt>
                <c:pt idx="136">
                  <c:v>8.6579999999999995</c:v>
                </c:pt>
                <c:pt idx="137">
                  <c:v>8.7240000000000002</c:v>
                </c:pt>
                <c:pt idx="138">
                  <c:v>8.7910000000000004</c:v>
                </c:pt>
                <c:pt idx="139">
                  <c:v>8.8580000000000005</c:v>
                </c:pt>
                <c:pt idx="140">
                  <c:v>8.9239999999999995</c:v>
                </c:pt>
                <c:pt idx="141">
                  <c:v>8.9779999999999998</c:v>
                </c:pt>
                <c:pt idx="142">
                  <c:v>9.0440000000000005</c:v>
                </c:pt>
                <c:pt idx="143">
                  <c:v>9.1110000000000007</c:v>
                </c:pt>
                <c:pt idx="144">
                  <c:v>9.1780000000000008</c:v>
                </c:pt>
                <c:pt idx="145">
                  <c:v>9.2439999999999998</c:v>
                </c:pt>
                <c:pt idx="146">
                  <c:v>9.298</c:v>
                </c:pt>
                <c:pt idx="147">
                  <c:v>9.3640000000000008</c:v>
                </c:pt>
                <c:pt idx="148">
                  <c:v>9.4309999999999992</c:v>
                </c:pt>
                <c:pt idx="149">
                  <c:v>9.4979999999999993</c:v>
                </c:pt>
                <c:pt idx="150">
                  <c:v>9.5510000000000002</c:v>
                </c:pt>
                <c:pt idx="151">
                  <c:v>9.6180000000000003</c:v>
                </c:pt>
                <c:pt idx="152">
                  <c:v>9.6839999999999993</c:v>
                </c:pt>
                <c:pt idx="153">
                  <c:v>9.7509999999999994</c:v>
                </c:pt>
                <c:pt idx="154">
                  <c:v>9.8179999999999996</c:v>
                </c:pt>
                <c:pt idx="155">
                  <c:v>9.8710000000000004</c:v>
                </c:pt>
                <c:pt idx="156">
                  <c:v>9.9380000000000006</c:v>
                </c:pt>
                <c:pt idx="157">
                  <c:v>10.004</c:v>
                </c:pt>
                <c:pt idx="158">
                  <c:v>10.071</c:v>
                </c:pt>
                <c:pt idx="159">
                  <c:v>10.124000000000001</c:v>
                </c:pt>
                <c:pt idx="160">
                  <c:v>10.191000000000001</c:v>
                </c:pt>
                <c:pt idx="161">
                  <c:v>10.257999999999999</c:v>
                </c:pt>
                <c:pt idx="162">
                  <c:v>10.324</c:v>
                </c:pt>
                <c:pt idx="163">
                  <c:v>10.391</c:v>
                </c:pt>
                <c:pt idx="164">
                  <c:v>10.444000000000001</c:v>
                </c:pt>
                <c:pt idx="165">
                  <c:v>10.510999999999999</c:v>
                </c:pt>
                <c:pt idx="166">
                  <c:v>10.577999999999999</c:v>
                </c:pt>
                <c:pt idx="167">
                  <c:v>10.644</c:v>
                </c:pt>
                <c:pt idx="168">
                  <c:v>10.698</c:v>
                </c:pt>
                <c:pt idx="169">
                  <c:v>10.763999999999999</c:v>
                </c:pt>
                <c:pt idx="170">
                  <c:v>10.831</c:v>
                </c:pt>
                <c:pt idx="171">
                  <c:v>10.898</c:v>
                </c:pt>
                <c:pt idx="172">
                  <c:v>10.964</c:v>
                </c:pt>
                <c:pt idx="173">
                  <c:v>11.018000000000001</c:v>
                </c:pt>
                <c:pt idx="174">
                  <c:v>11.084</c:v>
                </c:pt>
                <c:pt idx="175">
                  <c:v>11.151</c:v>
                </c:pt>
                <c:pt idx="176">
                  <c:v>11.218</c:v>
                </c:pt>
                <c:pt idx="177">
                  <c:v>11.271000000000001</c:v>
                </c:pt>
                <c:pt idx="178">
                  <c:v>11.337999999999999</c:v>
                </c:pt>
                <c:pt idx="179">
                  <c:v>11.404</c:v>
                </c:pt>
                <c:pt idx="180">
                  <c:v>11.471</c:v>
                </c:pt>
                <c:pt idx="181">
                  <c:v>11.538</c:v>
                </c:pt>
                <c:pt idx="182">
                  <c:v>11.590999999999999</c:v>
                </c:pt>
                <c:pt idx="183">
                  <c:v>11.657999999999999</c:v>
                </c:pt>
                <c:pt idx="184">
                  <c:v>11.724</c:v>
                </c:pt>
                <c:pt idx="185">
                  <c:v>11.791</c:v>
                </c:pt>
                <c:pt idx="186">
                  <c:v>11.843999999999999</c:v>
                </c:pt>
                <c:pt idx="187">
                  <c:v>11.911</c:v>
                </c:pt>
                <c:pt idx="188">
                  <c:v>11.978</c:v>
                </c:pt>
                <c:pt idx="189">
                  <c:v>12.044</c:v>
                </c:pt>
                <c:pt idx="190">
                  <c:v>12.111000000000001</c:v>
                </c:pt>
                <c:pt idx="191">
                  <c:v>12.164</c:v>
                </c:pt>
                <c:pt idx="192">
                  <c:v>12.231</c:v>
                </c:pt>
                <c:pt idx="193">
                  <c:v>12.298</c:v>
                </c:pt>
                <c:pt idx="194">
                  <c:v>12.364000000000001</c:v>
                </c:pt>
                <c:pt idx="195">
                  <c:v>12.417999999999999</c:v>
                </c:pt>
                <c:pt idx="196">
                  <c:v>12.484</c:v>
                </c:pt>
                <c:pt idx="197">
                  <c:v>12.551</c:v>
                </c:pt>
                <c:pt idx="198">
                  <c:v>12.618</c:v>
                </c:pt>
                <c:pt idx="199">
                  <c:v>12.683999999999999</c:v>
                </c:pt>
                <c:pt idx="200">
                  <c:v>12.738</c:v>
                </c:pt>
                <c:pt idx="201">
                  <c:v>12.804</c:v>
                </c:pt>
                <c:pt idx="202">
                  <c:v>12.871</c:v>
                </c:pt>
                <c:pt idx="203">
                  <c:v>12.938000000000001</c:v>
                </c:pt>
                <c:pt idx="204">
                  <c:v>12.991</c:v>
                </c:pt>
                <c:pt idx="205">
                  <c:v>13.058</c:v>
                </c:pt>
                <c:pt idx="206">
                  <c:v>13.124000000000001</c:v>
                </c:pt>
                <c:pt idx="207">
                  <c:v>13.191000000000001</c:v>
                </c:pt>
                <c:pt idx="208">
                  <c:v>13.257999999999999</c:v>
                </c:pt>
                <c:pt idx="209">
                  <c:v>13.311</c:v>
                </c:pt>
                <c:pt idx="210">
                  <c:v>13.378</c:v>
                </c:pt>
                <c:pt idx="211">
                  <c:v>13.444000000000001</c:v>
                </c:pt>
                <c:pt idx="212">
                  <c:v>13.510999999999999</c:v>
                </c:pt>
                <c:pt idx="213">
                  <c:v>13.577999999999999</c:v>
                </c:pt>
                <c:pt idx="214">
                  <c:v>13.631</c:v>
                </c:pt>
                <c:pt idx="215">
                  <c:v>13.698</c:v>
                </c:pt>
                <c:pt idx="216">
                  <c:v>13.763999999999999</c:v>
                </c:pt>
                <c:pt idx="217">
                  <c:v>13.831</c:v>
                </c:pt>
                <c:pt idx="218">
                  <c:v>13.884</c:v>
                </c:pt>
                <c:pt idx="219">
                  <c:v>13.951000000000001</c:v>
                </c:pt>
                <c:pt idx="220">
                  <c:v>14.018000000000001</c:v>
                </c:pt>
                <c:pt idx="221">
                  <c:v>14.084</c:v>
                </c:pt>
                <c:pt idx="222">
                  <c:v>14.151</c:v>
                </c:pt>
                <c:pt idx="223">
                  <c:v>14.204000000000001</c:v>
                </c:pt>
                <c:pt idx="224">
                  <c:v>14.271000000000001</c:v>
                </c:pt>
                <c:pt idx="225">
                  <c:v>14.337999999999999</c:v>
                </c:pt>
                <c:pt idx="226">
                  <c:v>14.404</c:v>
                </c:pt>
                <c:pt idx="227">
                  <c:v>14.458</c:v>
                </c:pt>
                <c:pt idx="228">
                  <c:v>14.523999999999999</c:v>
                </c:pt>
                <c:pt idx="229">
                  <c:v>14.590999999999999</c:v>
                </c:pt>
                <c:pt idx="230">
                  <c:v>14.657999999999999</c:v>
                </c:pt>
                <c:pt idx="231">
                  <c:v>14.724</c:v>
                </c:pt>
                <c:pt idx="232">
                  <c:v>14.778</c:v>
                </c:pt>
                <c:pt idx="233">
                  <c:v>14.843999999999999</c:v>
                </c:pt>
                <c:pt idx="234">
                  <c:v>14.911</c:v>
                </c:pt>
                <c:pt idx="235">
                  <c:v>14.978</c:v>
                </c:pt>
                <c:pt idx="236">
                  <c:v>15.031000000000001</c:v>
                </c:pt>
                <c:pt idx="237">
                  <c:v>15.098000000000001</c:v>
                </c:pt>
                <c:pt idx="238">
                  <c:v>15.164</c:v>
                </c:pt>
                <c:pt idx="239">
                  <c:v>15.231</c:v>
                </c:pt>
                <c:pt idx="240">
                  <c:v>15.298</c:v>
                </c:pt>
                <c:pt idx="241">
                  <c:v>15.351000000000001</c:v>
                </c:pt>
                <c:pt idx="242">
                  <c:v>15.417999999999999</c:v>
                </c:pt>
                <c:pt idx="243">
                  <c:v>15.484</c:v>
                </c:pt>
                <c:pt idx="244">
                  <c:v>15.551</c:v>
                </c:pt>
                <c:pt idx="245">
                  <c:v>15.603999999999999</c:v>
                </c:pt>
                <c:pt idx="246">
                  <c:v>15.670999999999999</c:v>
                </c:pt>
                <c:pt idx="247">
                  <c:v>15.738</c:v>
                </c:pt>
                <c:pt idx="248">
                  <c:v>15.804</c:v>
                </c:pt>
                <c:pt idx="249">
                  <c:v>15.871</c:v>
                </c:pt>
                <c:pt idx="250">
                  <c:v>15.923999999999999</c:v>
                </c:pt>
                <c:pt idx="251">
                  <c:v>15.991</c:v>
                </c:pt>
                <c:pt idx="252">
                  <c:v>16.058</c:v>
                </c:pt>
                <c:pt idx="253">
                  <c:v>16.123999999999999</c:v>
                </c:pt>
                <c:pt idx="254">
                  <c:v>16.178000000000001</c:v>
                </c:pt>
                <c:pt idx="255">
                  <c:v>16.244</c:v>
                </c:pt>
                <c:pt idx="256">
                  <c:v>16.311</c:v>
                </c:pt>
                <c:pt idx="257">
                  <c:v>16.378</c:v>
                </c:pt>
                <c:pt idx="258">
                  <c:v>16.443999999999999</c:v>
                </c:pt>
                <c:pt idx="259">
                  <c:v>16.498000000000001</c:v>
                </c:pt>
                <c:pt idx="260">
                  <c:v>16.564</c:v>
                </c:pt>
                <c:pt idx="261">
                  <c:v>16.631</c:v>
                </c:pt>
                <c:pt idx="262">
                  <c:v>16.698</c:v>
                </c:pt>
                <c:pt idx="263">
                  <c:v>16.751000000000001</c:v>
                </c:pt>
                <c:pt idx="264">
                  <c:v>16.818000000000001</c:v>
                </c:pt>
                <c:pt idx="265">
                  <c:v>16.884</c:v>
                </c:pt>
                <c:pt idx="266">
                  <c:v>16.951000000000001</c:v>
                </c:pt>
                <c:pt idx="267">
                  <c:v>17.018000000000001</c:v>
                </c:pt>
                <c:pt idx="268">
                  <c:v>17.071000000000002</c:v>
                </c:pt>
                <c:pt idx="269">
                  <c:v>17.138000000000002</c:v>
                </c:pt>
                <c:pt idx="270">
                  <c:v>17.204000000000001</c:v>
                </c:pt>
                <c:pt idx="271">
                  <c:v>17.271000000000001</c:v>
                </c:pt>
                <c:pt idx="272">
                  <c:v>17.324000000000002</c:v>
                </c:pt>
                <c:pt idx="273">
                  <c:v>17.390999999999998</c:v>
                </c:pt>
                <c:pt idx="274">
                  <c:v>17.457999999999998</c:v>
                </c:pt>
                <c:pt idx="275">
                  <c:v>17.524000000000001</c:v>
                </c:pt>
                <c:pt idx="276">
                  <c:v>17.591000000000001</c:v>
                </c:pt>
                <c:pt idx="277">
                  <c:v>17.643999999999998</c:v>
                </c:pt>
                <c:pt idx="278">
                  <c:v>17.710999999999999</c:v>
                </c:pt>
                <c:pt idx="279">
                  <c:v>17.777999999999999</c:v>
                </c:pt>
                <c:pt idx="280">
                  <c:v>17.844000000000001</c:v>
                </c:pt>
                <c:pt idx="281">
                  <c:v>17.911000000000001</c:v>
                </c:pt>
                <c:pt idx="282">
                  <c:v>17.963999999999999</c:v>
                </c:pt>
                <c:pt idx="283">
                  <c:v>18.030999999999999</c:v>
                </c:pt>
                <c:pt idx="284">
                  <c:v>18.097999999999999</c:v>
                </c:pt>
                <c:pt idx="285">
                  <c:v>18.164000000000001</c:v>
                </c:pt>
                <c:pt idx="286">
                  <c:v>18.218</c:v>
                </c:pt>
                <c:pt idx="287">
                  <c:v>18.283999999999999</c:v>
                </c:pt>
                <c:pt idx="288">
                  <c:v>18.350999999999999</c:v>
                </c:pt>
                <c:pt idx="289">
                  <c:v>18.417999999999999</c:v>
                </c:pt>
                <c:pt idx="290">
                  <c:v>18.484000000000002</c:v>
                </c:pt>
                <c:pt idx="291">
                  <c:v>18.538</c:v>
                </c:pt>
                <c:pt idx="292">
                  <c:v>18.603999999999999</c:v>
                </c:pt>
                <c:pt idx="293">
                  <c:v>18.670999999999999</c:v>
                </c:pt>
                <c:pt idx="294">
                  <c:v>18.738</c:v>
                </c:pt>
                <c:pt idx="295">
                  <c:v>18.791</c:v>
                </c:pt>
                <c:pt idx="296">
                  <c:v>18.858000000000001</c:v>
                </c:pt>
                <c:pt idx="297">
                  <c:v>18.923999999999999</c:v>
                </c:pt>
                <c:pt idx="298">
                  <c:v>18.991</c:v>
                </c:pt>
                <c:pt idx="299">
                  <c:v>19.058</c:v>
                </c:pt>
                <c:pt idx="300">
                  <c:v>19.111000000000001</c:v>
                </c:pt>
                <c:pt idx="301">
                  <c:v>19.178000000000001</c:v>
                </c:pt>
                <c:pt idx="302">
                  <c:v>19.244</c:v>
                </c:pt>
                <c:pt idx="303">
                  <c:v>19.311</c:v>
                </c:pt>
                <c:pt idx="304">
                  <c:v>19.364000000000001</c:v>
                </c:pt>
                <c:pt idx="305">
                  <c:v>19.431000000000001</c:v>
                </c:pt>
                <c:pt idx="306">
                  <c:v>19.498000000000001</c:v>
                </c:pt>
                <c:pt idx="307">
                  <c:v>19.564</c:v>
                </c:pt>
                <c:pt idx="308">
                  <c:v>19.631</c:v>
                </c:pt>
                <c:pt idx="309">
                  <c:v>19.684000000000001</c:v>
                </c:pt>
                <c:pt idx="310">
                  <c:v>19.751000000000001</c:v>
                </c:pt>
                <c:pt idx="311">
                  <c:v>19.818000000000001</c:v>
                </c:pt>
                <c:pt idx="312">
                  <c:v>19.884</c:v>
                </c:pt>
                <c:pt idx="313">
                  <c:v>19.937999999999999</c:v>
                </c:pt>
                <c:pt idx="314">
                  <c:v>20.004000000000001</c:v>
                </c:pt>
                <c:pt idx="315">
                  <c:v>20.071000000000002</c:v>
                </c:pt>
                <c:pt idx="316">
                  <c:v>20.138000000000002</c:v>
                </c:pt>
                <c:pt idx="317">
                  <c:v>20.204000000000001</c:v>
                </c:pt>
                <c:pt idx="318">
                  <c:v>20.257999999999999</c:v>
                </c:pt>
                <c:pt idx="319">
                  <c:v>20.324000000000002</c:v>
                </c:pt>
                <c:pt idx="320">
                  <c:v>20.390999999999998</c:v>
                </c:pt>
                <c:pt idx="321">
                  <c:v>20.457999999999998</c:v>
                </c:pt>
                <c:pt idx="322">
                  <c:v>20.510999999999999</c:v>
                </c:pt>
                <c:pt idx="323">
                  <c:v>20.577999999999999</c:v>
                </c:pt>
                <c:pt idx="324">
                  <c:v>20.643999999999998</c:v>
                </c:pt>
                <c:pt idx="325">
                  <c:v>20.710999999999999</c:v>
                </c:pt>
                <c:pt idx="326">
                  <c:v>20.777999999999999</c:v>
                </c:pt>
                <c:pt idx="327">
                  <c:v>20.831</c:v>
                </c:pt>
                <c:pt idx="328">
                  <c:v>20.898</c:v>
                </c:pt>
                <c:pt idx="329">
                  <c:v>20.963999999999999</c:v>
                </c:pt>
                <c:pt idx="330">
                  <c:v>21.030999999999999</c:v>
                </c:pt>
                <c:pt idx="331">
                  <c:v>21.084</c:v>
                </c:pt>
                <c:pt idx="332">
                  <c:v>21.151</c:v>
                </c:pt>
                <c:pt idx="333">
                  <c:v>21.218</c:v>
                </c:pt>
                <c:pt idx="334">
                  <c:v>21.283999999999999</c:v>
                </c:pt>
                <c:pt idx="335">
                  <c:v>21.350999999999999</c:v>
                </c:pt>
                <c:pt idx="336">
                  <c:v>21.404</c:v>
                </c:pt>
                <c:pt idx="337">
                  <c:v>21.471</c:v>
                </c:pt>
                <c:pt idx="338">
                  <c:v>21.538</c:v>
                </c:pt>
                <c:pt idx="339">
                  <c:v>21.603999999999999</c:v>
                </c:pt>
                <c:pt idx="340">
                  <c:v>21.658000000000001</c:v>
                </c:pt>
                <c:pt idx="341">
                  <c:v>21.724</c:v>
                </c:pt>
                <c:pt idx="342">
                  <c:v>21.791</c:v>
                </c:pt>
                <c:pt idx="343">
                  <c:v>21.858000000000001</c:v>
                </c:pt>
                <c:pt idx="344">
                  <c:v>21.923999999999999</c:v>
                </c:pt>
                <c:pt idx="345">
                  <c:v>21.978000000000002</c:v>
                </c:pt>
                <c:pt idx="346">
                  <c:v>22.044</c:v>
                </c:pt>
                <c:pt idx="347">
                  <c:v>22.111000000000001</c:v>
                </c:pt>
                <c:pt idx="348">
                  <c:v>22.178000000000001</c:v>
                </c:pt>
                <c:pt idx="349">
                  <c:v>22.244</c:v>
                </c:pt>
                <c:pt idx="350">
                  <c:v>22.297999999999998</c:v>
                </c:pt>
                <c:pt idx="351">
                  <c:v>22.364000000000001</c:v>
                </c:pt>
                <c:pt idx="352">
                  <c:v>22.431000000000001</c:v>
                </c:pt>
                <c:pt idx="353">
                  <c:v>22.498000000000001</c:v>
                </c:pt>
                <c:pt idx="354">
                  <c:v>22.550999999999998</c:v>
                </c:pt>
                <c:pt idx="355">
                  <c:v>22.617999999999999</c:v>
                </c:pt>
                <c:pt idx="356">
                  <c:v>22.684000000000001</c:v>
                </c:pt>
                <c:pt idx="357">
                  <c:v>22.751000000000001</c:v>
                </c:pt>
                <c:pt idx="358">
                  <c:v>22.818000000000001</c:v>
                </c:pt>
                <c:pt idx="359">
                  <c:v>22.870999999999999</c:v>
                </c:pt>
                <c:pt idx="360">
                  <c:v>22.937999999999999</c:v>
                </c:pt>
                <c:pt idx="361">
                  <c:v>23.004000000000001</c:v>
                </c:pt>
                <c:pt idx="362">
                  <c:v>23.071000000000002</c:v>
                </c:pt>
                <c:pt idx="363">
                  <c:v>23.123999999999999</c:v>
                </c:pt>
                <c:pt idx="364">
                  <c:v>23.190999999999999</c:v>
                </c:pt>
                <c:pt idx="365">
                  <c:v>23.257999999999999</c:v>
                </c:pt>
                <c:pt idx="366">
                  <c:v>23.324000000000002</c:v>
                </c:pt>
                <c:pt idx="367">
                  <c:v>23.390999999999998</c:v>
                </c:pt>
                <c:pt idx="368">
                  <c:v>23.443999999999999</c:v>
                </c:pt>
                <c:pt idx="369">
                  <c:v>23.510999999999999</c:v>
                </c:pt>
                <c:pt idx="370">
                  <c:v>23.577999999999999</c:v>
                </c:pt>
                <c:pt idx="371">
                  <c:v>23.643999999999998</c:v>
                </c:pt>
                <c:pt idx="372">
                  <c:v>23.698</c:v>
                </c:pt>
                <c:pt idx="373">
                  <c:v>23.763999999999999</c:v>
                </c:pt>
                <c:pt idx="374">
                  <c:v>23.831</c:v>
                </c:pt>
                <c:pt idx="375">
                  <c:v>23.898</c:v>
                </c:pt>
                <c:pt idx="376">
                  <c:v>23.963999999999999</c:v>
                </c:pt>
                <c:pt idx="377">
                  <c:v>24.018000000000001</c:v>
                </c:pt>
                <c:pt idx="378">
                  <c:v>24.084</c:v>
                </c:pt>
                <c:pt idx="379">
                  <c:v>24.151</c:v>
                </c:pt>
                <c:pt idx="380">
                  <c:v>24.218</c:v>
                </c:pt>
                <c:pt idx="381">
                  <c:v>24.271000000000001</c:v>
                </c:pt>
                <c:pt idx="382">
                  <c:v>24.338000000000001</c:v>
                </c:pt>
                <c:pt idx="383">
                  <c:v>24.404</c:v>
                </c:pt>
                <c:pt idx="384">
                  <c:v>24.471</c:v>
                </c:pt>
                <c:pt idx="385">
                  <c:v>24.538</c:v>
                </c:pt>
                <c:pt idx="386">
                  <c:v>24.591000000000001</c:v>
                </c:pt>
                <c:pt idx="387">
                  <c:v>24.658000000000001</c:v>
                </c:pt>
                <c:pt idx="388">
                  <c:v>24.724</c:v>
                </c:pt>
                <c:pt idx="389">
                  <c:v>24.791</c:v>
                </c:pt>
                <c:pt idx="390">
                  <c:v>24.844000000000001</c:v>
                </c:pt>
                <c:pt idx="391">
                  <c:v>24.911000000000001</c:v>
                </c:pt>
                <c:pt idx="392">
                  <c:v>24.978000000000002</c:v>
                </c:pt>
                <c:pt idx="393">
                  <c:v>25.044</c:v>
                </c:pt>
                <c:pt idx="394">
                  <c:v>25.111000000000001</c:v>
                </c:pt>
                <c:pt idx="395">
                  <c:v>25.164000000000001</c:v>
                </c:pt>
                <c:pt idx="396">
                  <c:v>25.231000000000002</c:v>
                </c:pt>
                <c:pt idx="397">
                  <c:v>25.297999999999998</c:v>
                </c:pt>
                <c:pt idx="398">
                  <c:v>25.364000000000001</c:v>
                </c:pt>
                <c:pt idx="399">
                  <c:v>25.417999999999999</c:v>
                </c:pt>
                <c:pt idx="400">
                  <c:v>25.484000000000002</c:v>
                </c:pt>
                <c:pt idx="401">
                  <c:v>25.550999999999998</c:v>
                </c:pt>
                <c:pt idx="402">
                  <c:v>25.617999999999999</c:v>
                </c:pt>
                <c:pt idx="403">
                  <c:v>25.684000000000001</c:v>
                </c:pt>
                <c:pt idx="404">
                  <c:v>25.738</c:v>
                </c:pt>
                <c:pt idx="405">
                  <c:v>25.803999999999998</c:v>
                </c:pt>
                <c:pt idx="406">
                  <c:v>25.870999999999999</c:v>
                </c:pt>
                <c:pt idx="407">
                  <c:v>25.937999999999999</c:v>
                </c:pt>
                <c:pt idx="408">
                  <c:v>25.991</c:v>
                </c:pt>
                <c:pt idx="409">
                  <c:v>26.058</c:v>
                </c:pt>
                <c:pt idx="410">
                  <c:v>26.123999999999999</c:v>
                </c:pt>
                <c:pt idx="411">
                  <c:v>26.190999999999999</c:v>
                </c:pt>
                <c:pt idx="412">
                  <c:v>26.257999999999999</c:v>
                </c:pt>
                <c:pt idx="413">
                  <c:v>26.311</c:v>
                </c:pt>
                <c:pt idx="414">
                  <c:v>26.378</c:v>
                </c:pt>
                <c:pt idx="415">
                  <c:v>26.443999999999999</c:v>
                </c:pt>
                <c:pt idx="416">
                  <c:v>26.510999999999999</c:v>
                </c:pt>
                <c:pt idx="417">
                  <c:v>26.577999999999999</c:v>
                </c:pt>
                <c:pt idx="418">
                  <c:v>26.631</c:v>
                </c:pt>
                <c:pt idx="419">
                  <c:v>26.698</c:v>
                </c:pt>
                <c:pt idx="420">
                  <c:v>26.763999999999999</c:v>
                </c:pt>
                <c:pt idx="421">
                  <c:v>26.831</c:v>
                </c:pt>
                <c:pt idx="422">
                  <c:v>26.884</c:v>
                </c:pt>
                <c:pt idx="423">
                  <c:v>26.951000000000001</c:v>
                </c:pt>
                <c:pt idx="424">
                  <c:v>27.018000000000001</c:v>
                </c:pt>
                <c:pt idx="425">
                  <c:v>27.084</c:v>
                </c:pt>
                <c:pt idx="426">
                  <c:v>27.151</c:v>
                </c:pt>
                <c:pt idx="427">
                  <c:v>27.204000000000001</c:v>
                </c:pt>
                <c:pt idx="428">
                  <c:v>27.271000000000001</c:v>
                </c:pt>
                <c:pt idx="429">
                  <c:v>27.338000000000001</c:v>
                </c:pt>
                <c:pt idx="430">
                  <c:v>27.404</c:v>
                </c:pt>
                <c:pt idx="431">
                  <c:v>27.457999999999998</c:v>
                </c:pt>
                <c:pt idx="432">
                  <c:v>27.524000000000001</c:v>
                </c:pt>
                <c:pt idx="433">
                  <c:v>27.591000000000001</c:v>
                </c:pt>
                <c:pt idx="434">
                  <c:v>27.658000000000001</c:v>
                </c:pt>
                <c:pt idx="435">
                  <c:v>27.724</c:v>
                </c:pt>
                <c:pt idx="436">
                  <c:v>27.777999999999999</c:v>
                </c:pt>
                <c:pt idx="437">
                  <c:v>27.844000000000001</c:v>
                </c:pt>
                <c:pt idx="438">
                  <c:v>27.911000000000001</c:v>
                </c:pt>
                <c:pt idx="439">
                  <c:v>27.978000000000002</c:v>
                </c:pt>
                <c:pt idx="440">
                  <c:v>28.030999999999999</c:v>
                </c:pt>
                <c:pt idx="441">
                  <c:v>28.097999999999999</c:v>
                </c:pt>
                <c:pt idx="442">
                  <c:v>28.164000000000001</c:v>
                </c:pt>
                <c:pt idx="443">
                  <c:v>28.231000000000002</c:v>
                </c:pt>
                <c:pt idx="444">
                  <c:v>28.297999999999998</c:v>
                </c:pt>
                <c:pt idx="445">
                  <c:v>28.350999999999999</c:v>
                </c:pt>
                <c:pt idx="446">
                  <c:v>28.417999999999999</c:v>
                </c:pt>
                <c:pt idx="447">
                  <c:v>28.484000000000002</c:v>
                </c:pt>
                <c:pt idx="448">
                  <c:v>28.550999999999998</c:v>
                </c:pt>
                <c:pt idx="449">
                  <c:v>28.603999999999999</c:v>
                </c:pt>
                <c:pt idx="450">
                  <c:v>28.670999999999999</c:v>
                </c:pt>
                <c:pt idx="451">
                  <c:v>28.738</c:v>
                </c:pt>
                <c:pt idx="452">
                  <c:v>28.803999999999998</c:v>
                </c:pt>
                <c:pt idx="453">
                  <c:v>28.870999999999999</c:v>
                </c:pt>
                <c:pt idx="454">
                  <c:v>28.923999999999999</c:v>
                </c:pt>
                <c:pt idx="455">
                  <c:v>28.991</c:v>
                </c:pt>
                <c:pt idx="456">
                  <c:v>29.058</c:v>
                </c:pt>
                <c:pt idx="457">
                  <c:v>29.123999999999999</c:v>
                </c:pt>
                <c:pt idx="458">
                  <c:v>29.178000000000001</c:v>
                </c:pt>
                <c:pt idx="459">
                  <c:v>29.244</c:v>
                </c:pt>
                <c:pt idx="460">
                  <c:v>29.311</c:v>
                </c:pt>
                <c:pt idx="461">
                  <c:v>29.378</c:v>
                </c:pt>
                <c:pt idx="462">
                  <c:v>29.443999999999999</c:v>
                </c:pt>
                <c:pt idx="463">
                  <c:v>29.498000000000001</c:v>
                </c:pt>
                <c:pt idx="464">
                  <c:v>29.564</c:v>
                </c:pt>
                <c:pt idx="465">
                  <c:v>29.631</c:v>
                </c:pt>
                <c:pt idx="466">
                  <c:v>29.698</c:v>
                </c:pt>
                <c:pt idx="467">
                  <c:v>29.751000000000001</c:v>
                </c:pt>
                <c:pt idx="468">
                  <c:v>29.818000000000001</c:v>
                </c:pt>
                <c:pt idx="469">
                  <c:v>29.884</c:v>
                </c:pt>
                <c:pt idx="470">
                  <c:v>29.951000000000001</c:v>
                </c:pt>
                <c:pt idx="471">
                  <c:v>30.018000000000001</c:v>
                </c:pt>
                <c:pt idx="472">
                  <c:v>30.071000000000002</c:v>
                </c:pt>
                <c:pt idx="473">
                  <c:v>30.138000000000002</c:v>
                </c:pt>
                <c:pt idx="474">
                  <c:v>30.204000000000001</c:v>
                </c:pt>
                <c:pt idx="475">
                  <c:v>30.271000000000001</c:v>
                </c:pt>
                <c:pt idx="476">
                  <c:v>30.324000000000002</c:v>
                </c:pt>
                <c:pt idx="477">
                  <c:v>30.390999999999998</c:v>
                </c:pt>
                <c:pt idx="478">
                  <c:v>30.457999999999998</c:v>
                </c:pt>
                <c:pt idx="479">
                  <c:v>30.524000000000001</c:v>
                </c:pt>
                <c:pt idx="480">
                  <c:v>30.591000000000001</c:v>
                </c:pt>
                <c:pt idx="481">
                  <c:v>30.643999999999998</c:v>
                </c:pt>
                <c:pt idx="482">
                  <c:v>30.710999999999999</c:v>
                </c:pt>
                <c:pt idx="483">
                  <c:v>30.777999999999999</c:v>
                </c:pt>
                <c:pt idx="484">
                  <c:v>30.844000000000001</c:v>
                </c:pt>
                <c:pt idx="485">
                  <c:v>30.911000000000001</c:v>
                </c:pt>
                <c:pt idx="486">
                  <c:v>30.963999999999999</c:v>
                </c:pt>
                <c:pt idx="487">
                  <c:v>31.030999999999999</c:v>
                </c:pt>
                <c:pt idx="488">
                  <c:v>31.097999999999999</c:v>
                </c:pt>
                <c:pt idx="489">
                  <c:v>31.164000000000001</c:v>
                </c:pt>
                <c:pt idx="490">
                  <c:v>31.218</c:v>
                </c:pt>
                <c:pt idx="491">
                  <c:v>31.283999999999999</c:v>
                </c:pt>
                <c:pt idx="492">
                  <c:v>31.350999999999999</c:v>
                </c:pt>
                <c:pt idx="493">
                  <c:v>31.417999999999999</c:v>
                </c:pt>
                <c:pt idx="494">
                  <c:v>31.484000000000002</c:v>
                </c:pt>
                <c:pt idx="495">
                  <c:v>31.538</c:v>
                </c:pt>
                <c:pt idx="496">
                  <c:v>31.603999999999999</c:v>
                </c:pt>
                <c:pt idx="497">
                  <c:v>31.670999999999999</c:v>
                </c:pt>
                <c:pt idx="498">
                  <c:v>31.738</c:v>
                </c:pt>
                <c:pt idx="499">
                  <c:v>31.791</c:v>
                </c:pt>
                <c:pt idx="500">
                  <c:v>31.858000000000001</c:v>
                </c:pt>
                <c:pt idx="501">
                  <c:v>31.923999999999999</c:v>
                </c:pt>
                <c:pt idx="502">
                  <c:v>31.991</c:v>
                </c:pt>
                <c:pt idx="503">
                  <c:v>32.058</c:v>
                </c:pt>
                <c:pt idx="504">
                  <c:v>32.110999999999997</c:v>
                </c:pt>
                <c:pt idx="505">
                  <c:v>32.177999999999997</c:v>
                </c:pt>
                <c:pt idx="506">
                  <c:v>32.244</c:v>
                </c:pt>
                <c:pt idx="507">
                  <c:v>32.311</c:v>
                </c:pt>
                <c:pt idx="508">
                  <c:v>32.363999999999997</c:v>
                </c:pt>
                <c:pt idx="509">
                  <c:v>32.430999999999997</c:v>
                </c:pt>
                <c:pt idx="510">
                  <c:v>32.497999999999998</c:v>
                </c:pt>
                <c:pt idx="511">
                  <c:v>32.564</c:v>
                </c:pt>
                <c:pt idx="512">
                  <c:v>32.631</c:v>
                </c:pt>
                <c:pt idx="513">
                  <c:v>32.683999999999997</c:v>
                </c:pt>
                <c:pt idx="514">
                  <c:v>32.750999999999998</c:v>
                </c:pt>
                <c:pt idx="515">
                  <c:v>32.817999999999998</c:v>
                </c:pt>
                <c:pt idx="516">
                  <c:v>32.884</c:v>
                </c:pt>
                <c:pt idx="517">
                  <c:v>32.938000000000002</c:v>
                </c:pt>
                <c:pt idx="518">
                  <c:v>33.003999999999998</c:v>
                </c:pt>
                <c:pt idx="519">
                  <c:v>33.070999999999998</c:v>
                </c:pt>
                <c:pt idx="520">
                  <c:v>33.137999999999998</c:v>
                </c:pt>
                <c:pt idx="521">
                  <c:v>33.204000000000001</c:v>
                </c:pt>
                <c:pt idx="522">
                  <c:v>33.258000000000003</c:v>
                </c:pt>
                <c:pt idx="523">
                  <c:v>33.323999999999998</c:v>
                </c:pt>
                <c:pt idx="524">
                  <c:v>33.390999999999998</c:v>
                </c:pt>
                <c:pt idx="525">
                  <c:v>33.457999999999998</c:v>
                </c:pt>
                <c:pt idx="526">
                  <c:v>33.511000000000003</c:v>
                </c:pt>
                <c:pt idx="527">
                  <c:v>33.578000000000003</c:v>
                </c:pt>
                <c:pt idx="528">
                  <c:v>33.643999999999998</c:v>
                </c:pt>
                <c:pt idx="529">
                  <c:v>33.710999999999999</c:v>
                </c:pt>
                <c:pt idx="530">
                  <c:v>33.777999999999999</c:v>
                </c:pt>
                <c:pt idx="531">
                  <c:v>33.831000000000003</c:v>
                </c:pt>
                <c:pt idx="532">
                  <c:v>33.898000000000003</c:v>
                </c:pt>
                <c:pt idx="533">
                  <c:v>33.963999999999999</c:v>
                </c:pt>
                <c:pt idx="534">
                  <c:v>34.030999999999999</c:v>
                </c:pt>
                <c:pt idx="535">
                  <c:v>34.084000000000003</c:v>
                </c:pt>
                <c:pt idx="536">
                  <c:v>34.151000000000003</c:v>
                </c:pt>
                <c:pt idx="537">
                  <c:v>34.218000000000004</c:v>
                </c:pt>
                <c:pt idx="538">
                  <c:v>34.283999999999999</c:v>
                </c:pt>
                <c:pt idx="539">
                  <c:v>34.350999999999999</c:v>
                </c:pt>
                <c:pt idx="540">
                  <c:v>34.404000000000003</c:v>
                </c:pt>
                <c:pt idx="541">
                  <c:v>34.470999999999997</c:v>
                </c:pt>
                <c:pt idx="542">
                  <c:v>34.537999999999997</c:v>
                </c:pt>
                <c:pt idx="543">
                  <c:v>34.603999999999999</c:v>
                </c:pt>
                <c:pt idx="544">
                  <c:v>34.658000000000001</c:v>
                </c:pt>
                <c:pt idx="545">
                  <c:v>34.723999999999997</c:v>
                </c:pt>
                <c:pt idx="546">
                  <c:v>34.790999999999997</c:v>
                </c:pt>
                <c:pt idx="547">
                  <c:v>34.857999999999997</c:v>
                </c:pt>
                <c:pt idx="548">
                  <c:v>34.923999999999999</c:v>
                </c:pt>
                <c:pt idx="549">
                  <c:v>34.978000000000002</c:v>
                </c:pt>
                <c:pt idx="550">
                  <c:v>35.043999999999997</c:v>
                </c:pt>
                <c:pt idx="551">
                  <c:v>35.110999999999997</c:v>
                </c:pt>
                <c:pt idx="552">
                  <c:v>35.177999999999997</c:v>
                </c:pt>
                <c:pt idx="553">
                  <c:v>35.244</c:v>
                </c:pt>
                <c:pt idx="554">
                  <c:v>35.298000000000002</c:v>
                </c:pt>
                <c:pt idx="555">
                  <c:v>35.363999999999997</c:v>
                </c:pt>
                <c:pt idx="556">
                  <c:v>35.430999999999997</c:v>
                </c:pt>
                <c:pt idx="557">
                  <c:v>35.497999999999998</c:v>
                </c:pt>
                <c:pt idx="558">
                  <c:v>35.551000000000002</c:v>
                </c:pt>
                <c:pt idx="559">
                  <c:v>35.618000000000002</c:v>
                </c:pt>
                <c:pt idx="560">
                  <c:v>35.683999999999997</c:v>
                </c:pt>
                <c:pt idx="561">
                  <c:v>35.750999999999998</c:v>
                </c:pt>
                <c:pt idx="562">
                  <c:v>35.817999999999998</c:v>
                </c:pt>
                <c:pt idx="563">
                  <c:v>35.871000000000002</c:v>
                </c:pt>
                <c:pt idx="564">
                  <c:v>35.938000000000002</c:v>
                </c:pt>
                <c:pt idx="565">
                  <c:v>36.003999999999998</c:v>
                </c:pt>
                <c:pt idx="566">
                  <c:v>36.070999999999998</c:v>
                </c:pt>
                <c:pt idx="567">
                  <c:v>36.124000000000002</c:v>
                </c:pt>
                <c:pt idx="568">
                  <c:v>36.191000000000003</c:v>
                </c:pt>
                <c:pt idx="569">
                  <c:v>36.258000000000003</c:v>
                </c:pt>
                <c:pt idx="570">
                  <c:v>36.323999999999998</c:v>
                </c:pt>
                <c:pt idx="571">
                  <c:v>36.390999999999998</c:v>
                </c:pt>
                <c:pt idx="572">
                  <c:v>36.444000000000003</c:v>
                </c:pt>
                <c:pt idx="573">
                  <c:v>36.511000000000003</c:v>
                </c:pt>
                <c:pt idx="574">
                  <c:v>36.578000000000003</c:v>
                </c:pt>
                <c:pt idx="575">
                  <c:v>36.643999999999998</c:v>
                </c:pt>
                <c:pt idx="576">
                  <c:v>36.698</c:v>
                </c:pt>
                <c:pt idx="577">
                  <c:v>36.764000000000003</c:v>
                </c:pt>
                <c:pt idx="578">
                  <c:v>36.831000000000003</c:v>
                </c:pt>
                <c:pt idx="579">
                  <c:v>36.898000000000003</c:v>
                </c:pt>
                <c:pt idx="580">
                  <c:v>36.963999999999999</c:v>
                </c:pt>
                <c:pt idx="581">
                  <c:v>37.018000000000001</c:v>
                </c:pt>
                <c:pt idx="582">
                  <c:v>37.084000000000003</c:v>
                </c:pt>
                <c:pt idx="583">
                  <c:v>37.151000000000003</c:v>
                </c:pt>
                <c:pt idx="584">
                  <c:v>37.218000000000004</c:v>
                </c:pt>
                <c:pt idx="585">
                  <c:v>37.271000000000001</c:v>
                </c:pt>
                <c:pt idx="586">
                  <c:v>37.338000000000001</c:v>
                </c:pt>
                <c:pt idx="587">
                  <c:v>37.404000000000003</c:v>
                </c:pt>
                <c:pt idx="588">
                  <c:v>37.470999999999997</c:v>
                </c:pt>
                <c:pt idx="589">
                  <c:v>37.537999999999997</c:v>
                </c:pt>
                <c:pt idx="590">
                  <c:v>37.591000000000001</c:v>
                </c:pt>
                <c:pt idx="591">
                  <c:v>37.658000000000001</c:v>
                </c:pt>
                <c:pt idx="592">
                  <c:v>37.723999999999997</c:v>
                </c:pt>
                <c:pt idx="593">
                  <c:v>37.790999999999997</c:v>
                </c:pt>
                <c:pt idx="594">
                  <c:v>37.844000000000001</c:v>
                </c:pt>
                <c:pt idx="595">
                  <c:v>37.911000000000001</c:v>
                </c:pt>
                <c:pt idx="596">
                  <c:v>37.978000000000002</c:v>
                </c:pt>
                <c:pt idx="597">
                  <c:v>38.043999999999997</c:v>
                </c:pt>
                <c:pt idx="598">
                  <c:v>38.110999999999997</c:v>
                </c:pt>
                <c:pt idx="599">
                  <c:v>38.164000000000001</c:v>
                </c:pt>
                <c:pt idx="600">
                  <c:v>38.231000000000002</c:v>
                </c:pt>
                <c:pt idx="601">
                  <c:v>38.298000000000002</c:v>
                </c:pt>
                <c:pt idx="602">
                  <c:v>38.363999999999997</c:v>
                </c:pt>
                <c:pt idx="603">
                  <c:v>38.417999999999999</c:v>
                </c:pt>
                <c:pt idx="604">
                  <c:v>38.484000000000002</c:v>
                </c:pt>
                <c:pt idx="605">
                  <c:v>38.551000000000002</c:v>
                </c:pt>
                <c:pt idx="606">
                  <c:v>38.618000000000002</c:v>
                </c:pt>
                <c:pt idx="607">
                  <c:v>38.683999999999997</c:v>
                </c:pt>
                <c:pt idx="608">
                  <c:v>38.738</c:v>
                </c:pt>
                <c:pt idx="609">
                  <c:v>38.804000000000002</c:v>
                </c:pt>
                <c:pt idx="610">
                  <c:v>38.871000000000002</c:v>
                </c:pt>
                <c:pt idx="611">
                  <c:v>38.938000000000002</c:v>
                </c:pt>
              </c:numCache>
            </c:numRef>
          </c:xVal>
          <c:yVal>
            <c:numRef>
              <c:f>Summary!$N$44:$N$655</c:f>
              <c:numCache>
                <c:formatCode>General</c:formatCode>
                <c:ptCount val="612"/>
                <c:pt idx="0">
                  <c:v>0</c:v>
                </c:pt>
                <c:pt idx="1">
                  <c:v>8.3300000000000005E-5</c:v>
                </c:pt>
                <c:pt idx="2">
                  <c:v>2.9999999999999997E-4</c:v>
                </c:pt>
                <c:pt idx="3">
                  <c:v>5.2899999999999996E-4</c:v>
                </c:pt>
                <c:pt idx="4">
                  <c:v>7.67E-4</c:v>
                </c:pt>
                <c:pt idx="5">
                  <c:v>9.5E-4</c:v>
                </c:pt>
                <c:pt idx="6">
                  <c:v>1.16E-3</c:v>
                </c:pt>
                <c:pt idx="7">
                  <c:v>1.33E-3</c:v>
                </c:pt>
                <c:pt idx="8">
                  <c:v>1.47E-3</c:v>
                </c:pt>
                <c:pt idx="9">
                  <c:v>1.58E-3</c:v>
                </c:pt>
                <c:pt idx="10">
                  <c:v>1.65E-3</c:v>
                </c:pt>
                <c:pt idx="11">
                  <c:v>1.73E-3</c:v>
                </c:pt>
                <c:pt idx="12">
                  <c:v>1.7899999999999999E-3</c:v>
                </c:pt>
                <c:pt idx="13">
                  <c:v>1.83E-3</c:v>
                </c:pt>
                <c:pt idx="14">
                  <c:v>1.8500000000000001E-3</c:v>
                </c:pt>
                <c:pt idx="15">
                  <c:v>1.8500000000000001E-3</c:v>
                </c:pt>
                <c:pt idx="16">
                  <c:v>1.8400000000000001E-3</c:v>
                </c:pt>
                <c:pt idx="17">
                  <c:v>1.81E-3</c:v>
                </c:pt>
                <c:pt idx="18">
                  <c:v>1.7700000000000001E-3</c:v>
                </c:pt>
                <c:pt idx="19">
                  <c:v>1.73E-3</c:v>
                </c:pt>
                <c:pt idx="20">
                  <c:v>1.6900000000000001E-3</c:v>
                </c:pt>
                <c:pt idx="21">
                  <c:v>1.64E-3</c:v>
                </c:pt>
                <c:pt idx="22">
                  <c:v>1.58E-3</c:v>
                </c:pt>
                <c:pt idx="23">
                  <c:v>1.5499999999999999E-3</c:v>
                </c:pt>
                <c:pt idx="24">
                  <c:v>1.5E-3</c:v>
                </c:pt>
                <c:pt idx="25">
                  <c:v>1.4599999999999999E-3</c:v>
                </c:pt>
                <c:pt idx="26">
                  <c:v>1.42E-3</c:v>
                </c:pt>
                <c:pt idx="27">
                  <c:v>1.39E-3</c:v>
                </c:pt>
                <c:pt idx="28">
                  <c:v>1.3600000000000001E-3</c:v>
                </c:pt>
                <c:pt idx="29">
                  <c:v>1.33E-3</c:v>
                </c:pt>
                <c:pt idx="30">
                  <c:v>1.31E-3</c:v>
                </c:pt>
                <c:pt idx="31">
                  <c:v>1.2800000000000001E-3</c:v>
                </c:pt>
                <c:pt idx="32">
                  <c:v>1.2600000000000001E-3</c:v>
                </c:pt>
                <c:pt idx="33">
                  <c:v>1.24E-3</c:v>
                </c:pt>
                <c:pt idx="34">
                  <c:v>1.2099999999999999E-3</c:v>
                </c:pt>
                <c:pt idx="35">
                  <c:v>1.1900000000000001E-3</c:v>
                </c:pt>
                <c:pt idx="36">
                  <c:v>1.17E-3</c:v>
                </c:pt>
                <c:pt idx="37">
                  <c:v>1.15E-3</c:v>
                </c:pt>
                <c:pt idx="38">
                  <c:v>1.14E-3</c:v>
                </c:pt>
                <c:pt idx="39">
                  <c:v>1.1199999999999999E-3</c:v>
                </c:pt>
                <c:pt idx="40">
                  <c:v>1.1000000000000001E-3</c:v>
                </c:pt>
                <c:pt idx="41">
                  <c:v>1.08E-3</c:v>
                </c:pt>
                <c:pt idx="42">
                  <c:v>1.07E-3</c:v>
                </c:pt>
                <c:pt idx="43">
                  <c:v>1.0499999999999999E-3</c:v>
                </c:pt>
                <c:pt idx="44">
                  <c:v>1.0300000000000001E-3</c:v>
                </c:pt>
                <c:pt idx="45">
                  <c:v>1.0200000000000001E-3</c:v>
                </c:pt>
                <c:pt idx="46">
                  <c:v>1E-3</c:v>
                </c:pt>
                <c:pt idx="47">
                  <c:v>9.8999999999999999E-4</c:v>
                </c:pt>
                <c:pt idx="48">
                  <c:v>9.7499999999999996E-4</c:v>
                </c:pt>
                <c:pt idx="49">
                  <c:v>9.59E-4</c:v>
                </c:pt>
                <c:pt idx="50">
                  <c:v>9.4799999999999995E-4</c:v>
                </c:pt>
                <c:pt idx="51">
                  <c:v>9.3400000000000004E-4</c:v>
                </c:pt>
                <c:pt idx="52">
                  <c:v>9.2000000000000003E-4</c:v>
                </c:pt>
                <c:pt idx="53">
                  <c:v>9.0700000000000004E-4</c:v>
                </c:pt>
                <c:pt idx="54">
                  <c:v>8.9400000000000005E-4</c:v>
                </c:pt>
                <c:pt idx="55">
                  <c:v>8.8400000000000002E-4</c:v>
                </c:pt>
                <c:pt idx="56">
                  <c:v>8.7100000000000003E-4</c:v>
                </c:pt>
                <c:pt idx="57">
                  <c:v>8.5899999999999995E-4</c:v>
                </c:pt>
                <c:pt idx="58">
                  <c:v>8.4699999999999999E-4</c:v>
                </c:pt>
                <c:pt idx="59">
                  <c:v>8.3799999999999999E-4</c:v>
                </c:pt>
                <c:pt idx="60">
                  <c:v>8.2700000000000004E-4</c:v>
                </c:pt>
                <c:pt idx="61">
                  <c:v>8.1599999999999999E-4</c:v>
                </c:pt>
                <c:pt idx="62">
                  <c:v>8.0500000000000005E-4</c:v>
                </c:pt>
                <c:pt idx="63">
                  <c:v>7.9299999999999998E-4</c:v>
                </c:pt>
                <c:pt idx="64">
                  <c:v>7.8600000000000002E-4</c:v>
                </c:pt>
                <c:pt idx="65">
                  <c:v>7.7700000000000002E-4</c:v>
                </c:pt>
                <c:pt idx="66">
                  <c:v>7.6599999999999997E-4</c:v>
                </c:pt>
                <c:pt idx="67">
                  <c:v>7.5600000000000005E-4</c:v>
                </c:pt>
                <c:pt idx="68">
                  <c:v>7.45E-4</c:v>
                </c:pt>
                <c:pt idx="69">
                  <c:v>7.3700000000000002E-4</c:v>
                </c:pt>
                <c:pt idx="70">
                  <c:v>7.2800000000000002E-4</c:v>
                </c:pt>
                <c:pt idx="71">
                  <c:v>7.1900000000000002E-4</c:v>
                </c:pt>
                <c:pt idx="72">
                  <c:v>7.1000000000000002E-4</c:v>
                </c:pt>
                <c:pt idx="73">
                  <c:v>7.0200000000000004E-4</c:v>
                </c:pt>
                <c:pt idx="74">
                  <c:v>6.9399999999999996E-4</c:v>
                </c:pt>
                <c:pt idx="75">
                  <c:v>6.8400000000000004E-4</c:v>
                </c:pt>
                <c:pt idx="76">
                  <c:v>6.7400000000000001E-4</c:v>
                </c:pt>
                <c:pt idx="77">
                  <c:v>6.7599999999999995E-4</c:v>
                </c:pt>
                <c:pt idx="78">
                  <c:v>8.1499999999999997E-4</c:v>
                </c:pt>
                <c:pt idx="79">
                  <c:v>1.23E-3</c:v>
                </c:pt>
                <c:pt idx="80">
                  <c:v>1.4599999999999999E-3</c:v>
                </c:pt>
                <c:pt idx="81">
                  <c:v>2.82E-3</c:v>
                </c:pt>
                <c:pt idx="82">
                  <c:v>4.7499999999999999E-3</c:v>
                </c:pt>
                <c:pt idx="83">
                  <c:v>7.7799999999999996E-3</c:v>
                </c:pt>
                <c:pt idx="84">
                  <c:v>1.0999999999999999E-2</c:v>
                </c:pt>
                <c:pt idx="85">
                  <c:v>1.3899999999999999E-2</c:v>
                </c:pt>
                <c:pt idx="86">
                  <c:v>1.6299999999999999E-2</c:v>
                </c:pt>
                <c:pt idx="87">
                  <c:v>1.78E-2</c:v>
                </c:pt>
                <c:pt idx="88">
                  <c:v>1.9300000000000001E-2</c:v>
                </c:pt>
                <c:pt idx="89">
                  <c:v>2.0299999999999999E-2</c:v>
                </c:pt>
                <c:pt idx="90">
                  <c:v>2.1000000000000001E-2</c:v>
                </c:pt>
                <c:pt idx="91">
                  <c:v>2.1299999999999999E-2</c:v>
                </c:pt>
                <c:pt idx="92">
                  <c:v>2.1499999999999998E-2</c:v>
                </c:pt>
                <c:pt idx="93">
                  <c:v>2.1600000000000001E-2</c:v>
                </c:pt>
                <c:pt idx="94">
                  <c:v>2.1600000000000001E-2</c:v>
                </c:pt>
                <c:pt idx="95">
                  <c:v>2.1600000000000001E-2</c:v>
                </c:pt>
                <c:pt idx="96">
                  <c:v>2.1499999999999998E-2</c:v>
                </c:pt>
                <c:pt idx="97">
                  <c:v>2.1299999999999999E-2</c:v>
                </c:pt>
                <c:pt idx="98">
                  <c:v>2.12E-2</c:v>
                </c:pt>
                <c:pt idx="99">
                  <c:v>2.1000000000000001E-2</c:v>
                </c:pt>
                <c:pt idx="100">
                  <c:v>2.0799999999999999E-2</c:v>
                </c:pt>
                <c:pt idx="101">
                  <c:v>2.07E-2</c:v>
                </c:pt>
                <c:pt idx="102">
                  <c:v>2.0500000000000001E-2</c:v>
                </c:pt>
                <c:pt idx="103">
                  <c:v>2.0400000000000001E-2</c:v>
                </c:pt>
                <c:pt idx="104">
                  <c:v>2.0199999999999999E-2</c:v>
                </c:pt>
                <c:pt idx="105">
                  <c:v>2.0199999999999999E-2</c:v>
                </c:pt>
                <c:pt idx="106">
                  <c:v>2.01E-2</c:v>
                </c:pt>
                <c:pt idx="107">
                  <c:v>0.02</c:v>
                </c:pt>
                <c:pt idx="108">
                  <c:v>0.02</c:v>
                </c:pt>
                <c:pt idx="109">
                  <c:v>0.02</c:v>
                </c:pt>
                <c:pt idx="110">
                  <c:v>0.02</c:v>
                </c:pt>
                <c:pt idx="111">
                  <c:v>0.02</c:v>
                </c:pt>
                <c:pt idx="112">
                  <c:v>0.02</c:v>
                </c:pt>
                <c:pt idx="113">
                  <c:v>0.02</c:v>
                </c:pt>
                <c:pt idx="114">
                  <c:v>0.02</c:v>
                </c:pt>
                <c:pt idx="115">
                  <c:v>1.9900000000000001E-2</c:v>
                </c:pt>
                <c:pt idx="116">
                  <c:v>1.9599999999999999E-2</c:v>
                </c:pt>
                <c:pt idx="117">
                  <c:v>1.9199999999999998E-2</c:v>
                </c:pt>
                <c:pt idx="118">
                  <c:v>1.8700000000000001E-2</c:v>
                </c:pt>
                <c:pt idx="119">
                  <c:v>1.8100000000000002E-2</c:v>
                </c:pt>
                <c:pt idx="120">
                  <c:v>1.7299999999999999E-2</c:v>
                </c:pt>
                <c:pt idx="121">
                  <c:v>1.6500000000000001E-2</c:v>
                </c:pt>
                <c:pt idx="122">
                  <c:v>1.5800000000000002E-2</c:v>
                </c:pt>
                <c:pt idx="123">
                  <c:v>1.5100000000000001E-2</c:v>
                </c:pt>
                <c:pt idx="124">
                  <c:v>1.44E-2</c:v>
                </c:pt>
                <c:pt idx="125">
                  <c:v>1.37E-2</c:v>
                </c:pt>
                <c:pt idx="126">
                  <c:v>1.2999999999999999E-2</c:v>
                </c:pt>
                <c:pt idx="127">
                  <c:v>1.2500000000000001E-2</c:v>
                </c:pt>
                <c:pt idx="128">
                  <c:v>1.1900000000000001E-2</c:v>
                </c:pt>
                <c:pt idx="129">
                  <c:v>1.14E-2</c:v>
                </c:pt>
                <c:pt idx="130">
                  <c:v>1.09E-2</c:v>
                </c:pt>
                <c:pt idx="131">
                  <c:v>1.04E-2</c:v>
                </c:pt>
                <c:pt idx="132">
                  <c:v>1.01E-2</c:v>
                </c:pt>
                <c:pt idx="133">
                  <c:v>9.6900000000000007E-3</c:v>
                </c:pt>
                <c:pt idx="134">
                  <c:v>9.3100000000000006E-3</c:v>
                </c:pt>
                <c:pt idx="135">
                  <c:v>8.9599999999999992E-3</c:v>
                </c:pt>
                <c:pt idx="136">
                  <c:v>8.6999999999999994E-3</c:v>
                </c:pt>
                <c:pt idx="137">
                  <c:v>8.3899999999999999E-3</c:v>
                </c:pt>
                <c:pt idx="138">
                  <c:v>8.0999999999999996E-3</c:v>
                </c:pt>
                <c:pt idx="139">
                  <c:v>7.8200000000000006E-3</c:v>
                </c:pt>
                <c:pt idx="140">
                  <c:v>7.5700000000000003E-3</c:v>
                </c:pt>
                <c:pt idx="141">
                  <c:v>7.3699999999999998E-3</c:v>
                </c:pt>
                <c:pt idx="142">
                  <c:v>7.1500000000000001E-3</c:v>
                </c:pt>
                <c:pt idx="143">
                  <c:v>6.9300000000000004E-3</c:v>
                </c:pt>
                <c:pt idx="144">
                  <c:v>6.7200000000000003E-3</c:v>
                </c:pt>
                <c:pt idx="145">
                  <c:v>6.5300000000000002E-3</c:v>
                </c:pt>
                <c:pt idx="146">
                  <c:v>6.3800000000000003E-3</c:v>
                </c:pt>
                <c:pt idx="147">
                  <c:v>6.1999999999999998E-3</c:v>
                </c:pt>
                <c:pt idx="148">
                  <c:v>6.0299999999999998E-3</c:v>
                </c:pt>
                <c:pt idx="149">
                  <c:v>5.8700000000000002E-3</c:v>
                </c:pt>
                <c:pt idx="150">
                  <c:v>5.7400000000000003E-3</c:v>
                </c:pt>
                <c:pt idx="151">
                  <c:v>5.5999999999999999E-3</c:v>
                </c:pt>
                <c:pt idx="152">
                  <c:v>5.45E-3</c:v>
                </c:pt>
                <c:pt idx="153">
                  <c:v>5.3200000000000001E-3</c:v>
                </c:pt>
                <c:pt idx="154">
                  <c:v>5.1900000000000002E-3</c:v>
                </c:pt>
                <c:pt idx="155">
                  <c:v>5.0899999999999999E-3</c:v>
                </c:pt>
                <c:pt idx="156">
                  <c:v>4.9699999999999996E-3</c:v>
                </c:pt>
                <c:pt idx="157">
                  <c:v>4.8500000000000001E-3</c:v>
                </c:pt>
                <c:pt idx="158">
                  <c:v>4.7400000000000003E-3</c:v>
                </c:pt>
                <c:pt idx="159">
                  <c:v>4.6499999999999996E-3</c:v>
                </c:pt>
                <c:pt idx="160">
                  <c:v>4.5500000000000002E-3</c:v>
                </c:pt>
                <c:pt idx="161">
                  <c:v>4.47E-3</c:v>
                </c:pt>
                <c:pt idx="162">
                  <c:v>4.4099999999999999E-3</c:v>
                </c:pt>
                <c:pt idx="163">
                  <c:v>4.4000000000000003E-3</c:v>
                </c:pt>
                <c:pt idx="164">
                  <c:v>4.4299999999999999E-3</c:v>
                </c:pt>
                <c:pt idx="165">
                  <c:v>4.5199999999999997E-3</c:v>
                </c:pt>
                <c:pt idx="166">
                  <c:v>4.6499999999999996E-3</c:v>
                </c:pt>
                <c:pt idx="167">
                  <c:v>4.8399999999999997E-3</c:v>
                </c:pt>
                <c:pt idx="168">
                  <c:v>5.0099999999999997E-3</c:v>
                </c:pt>
                <c:pt idx="169">
                  <c:v>5.2599999999999999E-3</c:v>
                </c:pt>
                <c:pt idx="170">
                  <c:v>5.5399999999999998E-3</c:v>
                </c:pt>
                <c:pt idx="171">
                  <c:v>5.8500000000000002E-3</c:v>
                </c:pt>
                <c:pt idx="172">
                  <c:v>6.1700000000000001E-3</c:v>
                </c:pt>
                <c:pt idx="173">
                  <c:v>6.45E-3</c:v>
                </c:pt>
                <c:pt idx="174">
                  <c:v>6.8100000000000001E-3</c:v>
                </c:pt>
                <c:pt idx="175">
                  <c:v>7.1599999999999997E-3</c:v>
                </c:pt>
                <c:pt idx="176">
                  <c:v>7.5199999999999998E-3</c:v>
                </c:pt>
                <c:pt idx="177">
                  <c:v>7.8200000000000006E-3</c:v>
                </c:pt>
                <c:pt idx="178">
                  <c:v>8.1799999999999998E-3</c:v>
                </c:pt>
                <c:pt idx="179">
                  <c:v>8.5500000000000003E-3</c:v>
                </c:pt>
                <c:pt idx="180">
                  <c:v>8.9200000000000008E-3</c:v>
                </c:pt>
                <c:pt idx="181">
                  <c:v>9.2899999999999996E-3</c:v>
                </c:pt>
                <c:pt idx="182">
                  <c:v>9.5700000000000004E-3</c:v>
                </c:pt>
                <c:pt idx="183">
                  <c:v>9.92E-3</c:v>
                </c:pt>
                <c:pt idx="184">
                  <c:v>1.03E-2</c:v>
                </c:pt>
                <c:pt idx="185">
                  <c:v>1.06E-2</c:v>
                </c:pt>
                <c:pt idx="186">
                  <c:v>1.09E-2</c:v>
                </c:pt>
                <c:pt idx="187">
                  <c:v>1.12E-2</c:v>
                </c:pt>
                <c:pt idx="188">
                  <c:v>1.15E-2</c:v>
                </c:pt>
                <c:pt idx="189">
                  <c:v>1.18E-2</c:v>
                </c:pt>
                <c:pt idx="190">
                  <c:v>1.2E-2</c:v>
                </c:pt>
                <c:pt idx="191">
                  <c:v>1.2200000000000001E-2</c:v>
                </c:pt>
                <c:pt idx="192">
                  <c:v>1.2500000000000001E-2</c:v>
                </c:pt>
                <c:pt idx="193">
                  <c:v>1.26E-2</c:v>
                </c:pt>
                <c:pt idx="194">
                  <c:v>1.2699999999999999E-2</c:v>
                </c:pt>
                <c:pt idx="195">
                  <c:v>1.26E-2</c:v>
                </c:pt>
                <c:pt idx="196">
                  <c:v>1.24E-2</c:v>
                </c:pt>
                <c:pt idx="197">
                  <c:v>1.21E-2</c:v>
                </c:pt>
                <c:pt idx="198">
                  <c:v>1.18E-2</c:v>
                </c:pt>
                <c:pt idx="199">
                  <c:v>1.1299999999999999E-2</c:v>
                </c:pt>
                <c:pt idx="200">
                  <c:v>1.0999999999999999E-2</c:v>
                </c:pt>
                <c:pt idx="201">
                  <c:v>1.0500000000000001E-2</c:v>
                </c:pt>
                <c:pt idx="202">
                  <c:v>0.01</c:v>
                </c:pt>
                <c:pt idx="203">
                  <c:v>9.5700000000000004E-3</c:v>
                </c:pt>
                <c:pt idx="204">
                  <c:v>9.2200000000000008E-3</c:v>
                </c:pt>
                <c:pt idx="205">
                  <c:v>8.8100000000000001E-3</c:v>
                </c:pt>
                <c:pt idx="206">
                  <c:v>8.4200000000000004E-3</c:v>
                </c:pt>
                <c:pt idx="207">
                  <c:v>8.0599999999999995E-3</c:v>
                </c:pt>
                <c:pt idx="208">
                  <c:v>7.7099999999999998E-3</c:v>
                </c:pt>
                <c:pt idx="209">
                  <c:v>7.4599999999999996E-3</c:v>
                </c:pt>
                <c:pt idx="210">
                  <c:v>7.1599999999999997E-3</c:v>
                </c:pt>
                <c:pt idx="211">
                  <c:v>6.8799999999999998E-3</c:v>
                </c:pt>
                <c:pt idx="212">
                  <c:v>6.62E-3</c:v>
                </c:pt>
                <c:pt idx="213">
                  <c:v>6.3800000000000003E-3</c:v>
                </c:pt>
                <c:pt idx="214">
                  <c:v>6.1999999999999998E-3</c:v>
                </c:pt>
                <c:pt idx="215">
                  <c:v>5.9800000000000001E-3</c:v>
                </c:pt>
                <c:pt idx="216">
                  <c:v>5.7800000000000004E-3</c:v>
                </c:pt>
                <c:pt idx="217">
                  <c:v>5.5999999999999999E-3</c:v>
                </c:pt>
                <c:pt idx="218">
                  <c:v>5.45E-3</c:v>
                </c:pt>
                <c:pt idx="219">
                  <c:v>5.28E-3</c:v>
                </c:pt>
                <c:pt idx="220">
                  <c:v>5.1200000000000004E-3</c:v>
                </c:pt>
                <c:pt idx="221">
                  <c:v>4.9699999999999996E-3</c:v>
                </c:pt>
                <c:pt idx="222">
                  <c:v>4.8199999999999996E-3</c:v>
                </c:pt>
                <c:pt idx="223">
                  <c:v>4.7099999999999998E-3</c:v>
                </c:pt>
                <c:pt idx="224">
                  <c:v>4.5700000000000003E-3</c:v>
                </c:pt>
                <c:pt idx="225">
                  <c:v>4.4400000000000004E-3</c:v>
                </c:pt>
                <c:pt idx="226">
                  <c:v>4.3200000000000001E-3</c:v>
                </c:pt>
                <c:pt idx="227">
                  <c:v>4.2300000000000003E-3</c:v>
                </c:pt>
                <c:pt idx="228">
                  <c:v>4.1200000000000004E-3</c:v>
                </c:pt>
                <c:pt idx="229">
                  <c:v>4.0099999999999997E-3</c:v>
                </c:pt>
                <c:pt idx="230">
                  <c:v>3.9100000000000003E-3</c:v>
                </c:pt>
                <c:pt idx="231">
                  <c:v>3.82E-3</c:v>
                </c:pt>
                <c:pt idx="232">
                  <c:v>3.7399999999999998E-3</c:v>
                </c:pt>
                <c:pt idx="233">
                  <c:v>3.65E-3</c:v>
                </c:pt>
                <c:pt idx="234">
                  <c:v>3.5599999999999998E-3</c:v>
                </c:pt>
                <c:pt idx="235">
                  <c:v>3.48E-3</c:v>
                </c:pt>
                <c:pt idx="236">
                  <c:v>3.4199999999999999E-3</c:v>
                </c:pt>
                <c:pt idx="237">
                  <c:v>3.3400000000000001E-3</c:v>
                </c:pt>
                <c:pt idx="238">
                  <c:v>3.2599999999999999E-3</c:v>
                </c:pt>
                <c:pt idx="239">
                  <c:v>3.2000000000000002E-3</c:v>
                </c:pt>
                <c:pt idx="240">
                  <c:v>3.15E-3</c:v>
                </c:pt>
                <c:pt idx="241">
                  <c:v>3.13E-3</c:v>
                </c:pt>
                <c:pt idx="242">
                  <c:v>3.13E-3</c:v>
                </c:pt>
                <c:pt idx="243">
                  <c:v>3.1800000000000001E-3</c:v>
                </c:pt>
                <c:pt idx="244">
                  <c:v>3.2599999999999999E-3</c:v>
                </c:pt>
                <c:pt idx="245">
                  <c:v>3.3600000000000001E-3</c:v>
                </c:pt>
                <c:pt idx="246">
                  <c:v>3.5000000000000001E-3</c:v>
                </c:pt>
                <c:pt idx="247">
                  <c:v>3.6700000000000001E-3</c:v>
                </c:pt>
                <c:pt idx="248">
                  <c:v>3.8600000000000001E-3</c:v>
                </c:pt>
                <c:pt idx="249">
                  <c:v>4.0699999999999998E-3</c:v>
                </c:pt>
                <c:pt idx="250">
                  <c:v>4.2500000000000003E-3</c:v>
                </c:pt>
                <c:pt idx="251">
                  <c:v>4.4900000000000001E-3</c:v>
                </c:pt>
                <c:pt idx="252">
                  <c:v>4.7400000000000003E-3</c:v>
                </c:pt>
                <c:pt idx="253">
                  <c:v>5.0099999999999997E-3</c:v>
                </c:pt>
                <c:pt idx="254">
                  <c:v>5.2300000000000003E-3</c:v>
                </c:pt>
                <c:pt idx="255">
                  <c:v>5.4999999999999997E-3</c:v>
                </c:pt>
                <c:pt idx="256">
                  <c:v>5.77E-3</c:v>
                </c:pt>
                <c:pt idx="257">
                  <c:v>6.0499999999999998E-3</c:v>
                </c:pt>
                <c:pt idx="258">
                  <c:v>6.3200000000000001E-3</c:v>
                </c:pt>
                <c:pt idx="259">
                  <c:v>6.5399999999999998E-3</c:v>
                </c:pt>
                <c:pt idx="260">
                  <c:v>6.8100000000000001E-3</c:v>
                </c:pt>
                <c:pt idx="261">
                  <c:v>7.0800000000000004E-3</c:v>
                </c:pt>
                <c:pt idx="262">
                  <c:v>7.3499999999999998E-3</c:v>
                </c:pt>
                <c:pt idx="263">
                  <c:v>7.5599999999999999E-3</c:v>
                </c:pt>
                <c:pt idx="264">
                  <c:v>7.8100000000000001E-3</c:v>
                </c:pt>
                <c:pt idx="265">
                  <c:v>8.0599999999999995E-3</c:v>
                </c:pt>
                <c:pt idx="266">
                  <c:v>8.2900000000000005E-3</c:v>
                </c:pt>
                <c:pt idx="267">
                  <c:v>8.5199999999999998E-3</c:v>
                </c:pt>
                <c:pt idx="268">
                  <c:v>8.6999999999999994E-3</c:v>
                </c:pt>
                <c:pt idx="269">
                  <c:v>8.9099999999999995E-3</c:v>
                </c:pt>
                <c:pt idx="270">
                  <c:v>9.1000000000000004E-3</c:v>
                </c:pt>
                <c:pt idx="271">
                  <c:v>9.2599999999999991E-3</c:v>
                </c:pt>
                <c:pt idx="272">
                  <c:v>9.3399999999999993E-3</c:v>
                </c:pt>
                <c:pt idx="273">
                  <c:v>9.3500000000000007E-3</c:v>
                </c:pt>
                <c:pt idx="274">
                  <c:v>9.2700000000000005E-3</c:v>
                </c:pt>
                <c:pt idx="275">
                  <c:v>9.11E-3</c:v>
                </c:pt>
                <c:pt idx="276">
                  <c:v>8.8999999999999999E-3</c:v>
                </c:pt>
                <c:pt idx="277">
                  <c:v>8.6300000000000005E-3</c:v>
                </c:pt>
                <c:pt idx="278">
                  <c:v>8.2699999999999996E-3</c:v>
                </c:pt>
                <c:pt idx="279">
                  <c:v>7.92E-3</c:v>
                </c:pt>
                <c:pt idx="280">
                  <c:v>7.5799999999999999E-3</c:v>
                </c:pt>
                <c:pt idx="281">
                  <c:v>7.2399999999999999E-3</c:v>
                </c:pt>
                <c:pt idx="282">
                  <c:v>6.9800000000000001E-3</c:v>
                </c:pt>
                <c:pt idx="283">
                  <c:v>6.6800000000000002E-3</c:v>
                </c:pt>
                <c:pt idx="284">
                  <c:v>6.3800000000000003E-3</c:v>
                </c:pt>
                <c:pt idx="285">
                  <c:v>6.11E-3</c:v>
                </c:pt>
                <c:pt idx="286">
                  <c:v>5.8999999999999999E-3</c:v>
                </c:pt>
                <c:pt idx="287">
                  <c:v>5.6600000000000001E-3</c:v>
                </c:pt>
                <c:pt idx="288">
                  <c:v>5.4400000000000004E-3</c:v>
                </c:pt>
                <c:pt idx="289">
                  <c:v>5.2300000000000003E-3</c:v>
                </c:pt>
                <c:pt idx="290">
                  <c:v>5.0299999999999997E-3</c:v>
                </c:pt>
                <c:pt idx="291">
                  <c:v>4.8900000000000002E-3</c:v>
                </c:pt>
                <c:pt idx="292">
                  <c:v>4.7200000000000002E-3</c:v>
                </c:pt>
                <c:pt idx="293">
                  <c:v>4.5599999999999998E-3</c:v>
                </c:pt>
                <c:pt idx="294">
                  <c:v>4.4000000000000003E-3</c:v>
                </c:pt>
                <c:pt idx="295">
                  <c:v>4.2900000000000004E-3</c:v>
                </c:pt>
                <c:pt idx="296">
                  <c:v>4.15E-3</c:v>
                </c:pt>
                <c:pt idx="297">
                  <c:v>4.0299999999999997E-3</c:v>
                </c:pt>
                <c:pt idx="298">
                  <c:v>3.8999999999999998E-3</c:v>
                </c:pt>
                <c:pt idx="299">
                  <c:v>3.79E-3</c:v>
                </c:pt>
                <c:pt idx="300">
                  <c:v>3.7000000000000002E-3</c:v>
                </c:pt>
                <c:pt idx="301">
                  <c:v>3.5999999999999999E-3</c:v>
                </c:pt>
                <c:pt idx="302">
                  <c:v>3.5000000000000001E-3</c:v>
                </c:pt>
                <c:pt idx="303">
                  <c:v>3.3999999999999998E-3</c:v>
                </c:pt>
                <c:pt idx="304">
                  <c:v>3.3300000000000001E-3</c:v>
                </c:pt>
                <c:pt idx="305">
                  <c:v>3.2399999999999998E-3</c:v>
                </c:pt>
                <c:pt idx="306">
                  <c:v>3.16E-3</c:v>
                </c:pt>
                <c:pt idx="307">
                  <c:v>3.0799999999999998E-3</c:v>
                </c:pt>
                <c:pt idx="308">
                  <c:v>3.0000000000000001E-3</c:v>
                </c:pt>
                <c:pt idx="309">
                  <c:v>2.9499999999999999E-3</c:v>
                </c:pt>
                <c:pt idx="310">
                  <c:v>2.8700000000000002E-3</c:v>
                </c:pt>
                <c:pt idx="311">
                  <c:v>2.8E-3</c:v>
                </c:pt>
                <c:pt idx="312">
                  <c:v>2.7399999999999998E-3</c:v>
                </c:pt>
                <c:pt idx="313">
                  <c:v>2.6900000000000001E-3</c:v>
                </c:pt>
                <c:pt idx="314">
                  <c:v>2.63E-3</c:v>
                </c:pt>
                <c:pt idx="315">
                  <c:v>2.5699999999999998E-3</c:v>
                </c:pt>
                <c:pt idx="316">
                  <c:v>2.5200000000000001E-3</c:v>
                </c:pt>
                <c:pt idx="317">
                  <c:v>2.4599999999999999E-3</c:v>
                </c:pt>
                <c:pt idx="318">
                  <c:v>2.4199999999999998E-3</c:v>
                </c:pt>
                <c:pt idx="319">
                  <c:v>2.3900000000000002E-3</c:v>
                </c:pt>
                <c:pt idx="320">
                  <c:v>2.3800000000000002E-3</c:v>
                </c:pt>
                <c:pt idx="321">
                  <c:v>2.3999999999999998E-3</c:v>
                </c:pt>
                <c:pt idx="322">
                  <c:v>2.4399999999999999E-3</c:v>
                </c:pt>
                <c:pt idx="323">
                  <c:v>2.5200000000000001E-3</c:v>
                </c:pt>
                <c:pt idx="324">
                  <c:v>2.6199999999999999E-3</c:v>
                </c:pt>
                <c:pt idx="325">
                  <c:v>2.7399999999999998E-3</c:v>
                </c:pt>
                <c:pt idx="326">
                  <c:v>2.8800000000000002E-3</c:v>
                </c:pt>
                <c:pt idx="327">
                  <c:v>3.0100000000000001E-3</c:v>
                </c:pt>
                <c:pt idx="328">
                  <c:v>3.1800000000000001E-3</c:v>
                </c:pt>
                <c:pt idx="329">
                  <c:v>3.3600000000000001E-3</c:v>
                </c:pt>
                <c:pt idx="330">
                  <c:v>3.5500000000000002E-3</c:v>
                </c:pt>
                <c:pt idx="331">
                  <c:v>3.7100000000000002E-3</c:v>
                </c:pt>
                <c:pt idx="332">
                  <c:v>3.9199999999999999E-3</c:v>
                </c:pt>
                <c:pt idx="333">
                  <c:v>4.13E-3</c:v>
                </c:pt>
                <c:pt idx="334">
                  <c:v>4.3499999999999997E-3</c:v>
                </c:pt>
                <c:pt idx="335">
                  <c:v>4.5799999999999999E-3</c:v>
                </c:pt>
                <c:pt idx="336">
                  <c:v>4.7600000000000003E-3</c:v>
                </c:pt>
                <c:pt idx="337">
                  <c:v>4.9800000000000001E-3</c:v>
                </c:pt>
                <c:pt idx="338">
                  <c:v>5.1999999999999998E-3</c:v>
                </c:pt>
                <c:pt idx="339">
                  <c:v>5.4200000000000003E-3</c:v>
                </c:pt>
                <c:pt idx="340">
                  <c:v>5.5900000000000004E-3</c:v>
                </c:pt>
                <c:pt idx="341">
                  <c:v>5.8199999999999997E-3</c:v>
                </c:pt>
                <c:pt idx="342">
                  <c:v>6.0299999999999998E-3</c:v>
                </c:pt>
                <c:pt idx="343">
                  <c:v>6.2300000000000003E-3</c:v>
                </c:pt>
                <c:pt idx="344">
                  <c:v>6.45E-3</c:v>
                </c:pt>
                <c:pt idx="345">
                  <c:v>6.6100000000000004E-3</c:v>
                </c:pt>
                <c:pt idx="346">
                  <c:v>6.8100000000000001E-3</c:v>
                </c:pt>
                <c:pt idx="347">
                  <c:v>7.0000000000000001E-3</c:v>
                </c:pt>
                <c:pt idx="348">
                  <c:v>7.1900000000000002E-3</c:v>
                </c:pt>
                <c:pt idx="349">
                  <c:v>7.3699999999999998E-3</c:v>
                </c:pt>
                <c:pt idx="350">
                  <c:v>7.4799999999999997E-3</c:v>
                </c:pt>
                <c:pt idx="351">
                  <c:v>7.5599999999999999E-3</c:v>
                </c:pt>
                <c:pt idx="352">
                  <c:v>7.5599999999999999E-3</c:v>
                </c:pt>
                <c:pt idx="353">
                  <c:v>7.4700000000000001E-3</c:v>
                </c:pt>
                <c:pt idx="354">
                  <c:v>7.3499999999999998E-3</c:v>
                </c:pt>
                <c:pt idx="355">
                  <c:v>7.1599999999999997E-3</c:v>
                </c:pt>
                <c:pt idx="356">
                  <c:v>6.9199999999999999E-3</c:v>
                </c:pt>
                <c:pt idx="357">
                  <c:v>6.6600000000000001E-3</c:v>
                </c:pt>
                <c:pt idx="358">
                  <c:v>6.4000000000000003E-3</c:v>
                </c:pt>
                <c:pt idx="359">
                  <c:v>6.1900000000000002E-3</c:v>
                </c:pt>
                <c:pt idx="360">
                  <c:v>5.9300000000000004E-3</c:v>
                </c:pt>
                <c:pt idx="361">
                  <c:v>5.6800000000000002E-3</c:v>
                </c:pt>
                <c:pt idx="362">
                  <c:v>5.4400000000000004E-3</c:v>
                </c:pt>
                <c:pt idx="363">
                  <c:v>5.2599999999999999E-3</c:v>
                </c:pt>
                <c:pt idx="364">
                  <c:v>5.0499999999999998E-3</c:v>
                </c:pt>
                <c:pt idx="365">
                  <c:v>4.8599999999999997E-3</c:v>
                </c:pt>
                <c:pt idx="366">
                  <c:v>4.6699999999999997E-3</c:v>
                </c:pt>
                <c:pt idx="367">
                  <c:v>4.4999999999999997E-3</c:v>
                </c:pt>
                <c:pt idx="368">
                  <c:v>4.3699999999999998E-3</c:v>
                </c:pt>
                <c:pt idx="369">
                  <c:v>4.2199999999999998E-3</c:v>
                </c:pt>
                <c:pt idx="370">
                  <c:v>4.0800000000000003E-3</c:v>
                </c:pt>
                <c:pt idx="371">
                  <c:v>3.9500000000000004E-3</c:v>
                </c:pt>
                <c:pt idx="372">
                  <c:v>3.8500000000000001E-3</c:v>
                </c:pt>
                <c:pt idx="373">
                  <c:v>3.7299999999999998E-3</c:v>
                </c:pt>
                <c:pt idx="374">
                  <c:v>3.62E-3</c:v>
                </c:pt>
                <c:pt idx="375">
                  <c:v>3.5200000000000001E-3</c:v>
                </c:pt>
                <c:pt idx="376">
                  <c:v>3.4099999999999998E-3</c:v>
                </c:pt>
                <c:pt idx="377">
                  <c:v>3.3400000000000001E-3</c:v>
                </c:pt>
                <c:pt idx="378">
                  <c:v>3.2499999999999999E-3</c:v>
                </c:pt>
                <c:pt idx="379">
                  <c:v>3.15E-3</c:v>
                </c:pt>
                <c:pt idx="380">
                  <c:v>3.0699999999999998E-3</c:v>
                </c:pt>
                <c:pt idx="381">
                  <c:v>3.0100000000000001E-3</c:v>
                </c:pt>
                <c:pt idx="382">
                  <c:v>2.9299999999999999E-3</c:v>
                </c:pt>
                <c:pt idx="383">
                  <c:v>2.8600000000000001E-3</c:v>
                </c:pt>
                <c:pt idx="384">
                  <c:v>2.7899999999999999E-3</c:v>
                </c:pt>
                <c:pt idx="385">
                  <c:v>2.7200000000000002E-3</c:v>
                </c:pt>
                <c:pt idx="386">
                  <c:v>2.6700000000000001E-3</c:v>
                </c:pt>
                <c:pt idx="387">
                  <c:v>2.6099999999999999E-3</c:v>
                </c:pt>
                <c:pt idx="388">
                  <c:v>2.5500000000000002E-3</c:v>
                </c:pt>
                <c:pt idx="389">
                  <c:v>2.49E-3</c:v>
                </c:pt>
                <c:pt idx="390">
                  <c:v>2.4399999999999999E-3</c:v>
                </c:pt>
                <c:pt idx="391">
                  <c:v>2.3900000000000002E-3</c:v>
                </c:pt>
                <c:pt idx="392">
                  <c:v>2.33E-3</c:v>
                </c:pt>
                <c:pt idx="393">
                  <c:v>2.2799999999999999E-3</c:v>
                </c:pt>
                <c:pt idx="394">
                  <c:v>2.2399999999999998E-3</c:v>
                </c:pt>
                <c:pt idx="395">
                  <c:v>2.2000000000000001E-3</c:v>
                </c:pt>
                <c:pt idx="396">
                  <c:v>2.16E-3</c:v>
                </c:pt>
                <c:pt idx="397">
                  <c:v>2.1299999999999999E-3</c:v>
                </c:pt>
                <c:pt idx="398">
                  <c:v>2.1199999999999999E-3</c:v>
                </c:pt>
                <c:pt idx="399">
                  <c:v>2.1199999999999999E-3</c:v>
                </c:pt>
                <c:pt idx="400">
                  <c:v>2.15E-3</c:v>
                </c:pt>
                <c:pt idx="401">
                  <c:v>2.2000000000000001E-3</c:v>
                </c:pt>
                <c:pt idx="402">
                  <c:v>2.2799999999999999E-3</c:v>
                </c:pt>
                <c:pt idx="403">
                  <c:v>2.3800000000000002E-3</c:v>
                </c:pt>
                <c:pt idx="404">
                  <c:v>2.48E-3</c:v>
                </c:pt>
                <c:pt idx="405">
                  <c:v>2.6099999999999999E-3</c:v>
                </c:pt>
                <c:pt idx="406">
                  <c:v>2.7499999999999998E-3</c:v>
                </c:pt>
                <c:pt idx="407">
                  <c:v>2.9099999999999998E-3</c:v>
                </c:pt>
                <c:pt idx="408">
                  <c:v>3.0400000000000002E-3</c:v>
                </c:pt>
                <c:pt idx="409">
                  <c:v>3.2100000000000002E-3</c:v>
                </c:pt>
                <c:pt idx="410">
                  <c:v>3.3899999999999998E-3</c:v>
                </c:pt>
                <c:pt idx="411">
                  <c:v>3.5799999999999998E-3</c:v>
                </c:pt>
                <c:pt idx="412">
                  <c:v>3.7699999999999999E-3</c:v>
                </c:pt>
                <c:pt idx="413">
                  <c:v>3.9300000000000003E-3</c:v>
                </c:pt>
                <c:pt idx="414">
                  <c:v>4.13E-3</c:v>
                </c:pt>
                <c:pt idx="415">
                  <c:v>4.3299999999999996E-3</c:v>
                </c:pt>
                <c:pt idx="416">
                  <c:v>4.5300000000000002E-3</c:v>
                </c:pt>
                <c:pt idx="417">
                  <c:v>4.7400000000000003E-3</c:v>
                </c:pt>
                <c:pt idx="418">
                  <c:v>4.8999999999999998E-3</c:v>
                </c:pt>
                <c:pt idx="419">
                  <c:v>5.11E-3</c:v>
                </c:pt>
                <c:pt idx="420">
                  <c:v>5.3200000000000001E-3</c:v>
                </c:pt>
                <c:pt idx="421">
                  <c:v>5.5300000000000002E-3</c:v>
                </c:pt>
                <c:pt idx="422">
                  <c:v>5.6899999999999997E-3</c:v>
                </c:pt>
                <c:pt idx="423">
                  <c:v>5.8999999999999999E-3</c:v>
                </c:pt>
                <c:pt idx="424">
                  <c:v>6.1000000000000004E-3</c:v>
                </c:pt>
                <c:pt idx="425">
                  <c:v>6.3E-3</c:v>
                </c:pt>
                <c:pt idx="426">
                  <c:v>6.4999999999999997E-3</c:v>
                </c:pt>
                <c:pt idx="427">
                  <c:v>6.6499999999999997E-3</c:v>
                </c:pt>
                <c:pt idx="428">
                  <c:v>6.8399999999999997E-3</c:v>
                </c:pt>
                <c:pt idx="429">
                  <c:v>7.0200000000000002E-3</c:v>
                </c:pt>
                <c:pt idx="430">
                  <c:v>7.2100000000000003E-3</c:v>
                </c:pt>
                <c:pt idx="431">
                  <c:v>7.3499999999999998E-3</c:v>
                </c:pt>
                <c:pt idx="432">
                  <c:v>7.4999999999999997E-3</c:v>
                </c:pt>
                <c:pt idx="433">
                  <c:v>7.6699999999999997E-3</c:v>
                </c:pt>
                <c:pt idx="434">
                  <c:v>7.8399999999999997E-3</c:v>
                </c:pt>
                <c:pt idx="435">
                  <c:v>8.0199999999999994E-3</c:v>
                </c:pt>
                <c:pt idx="436">
                  <c:v>8.1499999999999993E-3</c:v>
                </c:pt>
                <c:pt idx="437">
                  <c:v>8.3000000000000001E-3</c:v>
                </c:pt>
                <c:pt idx="438">
                  <c:v>8.4399999999999996E-3</c:v>
                </c:pt>
                <c:pt idx="439">
                  <c:v>8.5800000000000008E-3</c:v>
                </c:pt>
                <c:pt idx="440">
                  <c:v>8.6899999999999998E-3</c:v>
                </c:pt>
                <c:pt idx="441">
                  <c:v>8.8199999999999997E-3</c:v>
                </c:pt>
                <c:pt idx="442">
                  <c:v>8.9599999999999992E-3</c:v>
                </c:pt>
                <c:pt idx="443">
                  <c:v>9.1000000000000004E-3</c:v>
                </c:pt>
                <c:pt idx="444">
                  <c:v>9.2300000000000004E-3</c:v>
                </c:pt>
                <c:pt idx="445">
                  <c:v>9.3200000000000002E-3</c:v>
                </c:pt>
                <c:pt idx="446">
                  <c:v>9.4500000000000001E-3</c:v>
                </c:pt>
                <c:pt idx="447">
                  <c:v>9.5700000000000004E-3</c:v>
                </c:pt>
                <c:pt idx="448">
                  <c:v>9.6799999999999994E-3</c:v>
                </c:pt>
                <c:pt idx="449">
                  <c:v>9.7699999999999992E-3</c:v>
                </c:pt>
                <c:pt idx="450">
                  <c:v>9.8899999999999995E-3</c:v>
                </c:pt>
                <c:pt idx="451">
                  <c:v>0.01</c:v>
                </c:pt>
                <c:pt idx="452">
                  <c:v>1.01E-2</c:v>
                </c:pt>
                <c:pt idx="453">
                  <c:v>1.0200000000000001E-2</c:v>
                </c:pt>
                <c:pt idx="454">
                  <c:v>1.03E-2</c:v>
                </c:pt>
                <c:pt idx="455">
                  <c:v>1.04E-2</c:v>
                </c:pt>
                <c:pt idx="456">
                  <c:v>1.0500000000000001E-2</c:v>
                </c:pt>
                <c:pt idx="457">
                  <c:v>1.06E-2</c:v>
                </c:pt>
                <c:pt idx="458">
                  <c:v>1.0699999999999999E-2</c:v>
                </c:pt>
                <c:pt idx="459">
                  <c:v>1.0800000000000001E-2</c:v>
                </c:pt>
                <c:pt idx="460">
                  <c:v>1.0999999999999999E-2</c:v>
                </c:pt>
                <c:pt idx="461">
                  <c:v>1.11E-2</c:v>
                </c:pt>
                <c:pt idx="462">
                  <c:v>1.12E-2</c:v>
                </c:pt>
                <c:pt idx="463">
                  <c:v>1.1299999999999999E-2</c:v>
                </c:pt>
                <c:pt idx="464">
                  <c:v>1.14E-2</c:v>
                </c:pt>
                <c:pt idx="465">
                  <c:v>1.15E-2</c:v>
                </c:pt>
                <c:pt idx="466">
                  <c:v>1.17E-2</c:v>
                </c:pt>
                <c:pt idx="467">
                  <c:v>1.18E-2</c:v>
                </c:pt>
                <c:pt idx="468">
                  <c:v>1.1900000000000001E-2</c:v>
                </c:pt>
                <c:pt idx="469">
                  <c:v>1.21E-2</c:v>
                </c:pt>
                <c:pt idx="470">
                  <c:v>1.2200000000000001E-2</c:v>
                </c:pt>
                <c:pt idx="471">
                  <c:v>1.24E-2</c:v>
                </c:pt>
                <c:pt idx="472">
                  <c:v>1.2500000000000001E-2</c:v>
                </c:pt>
                <c:pt idx="473">
                  <c:v>1.2699999999999999E-2</c:v>
                </c:pt>
                <c:pt idx="474">
                  <c:v>1.29E-2</c:v>
                </c:pt>
                <c:pt idx="475">
                  <c:v>1.2999999999999999E-2</c:v>
                </c:pt>
                <c:pt idx="476">
                  <c:v>1.32E-2</c:v>
                </c:pt>
                <c:pt idx="477">
                  <c:v>1.34E-2</c:v>
                </c:pt>
                <c:pt idx="478">
                  <c:v>1.3599999999999999E-2</c:v>
                </c:pt>
                <c:pt idx="479">
                  <c:v>1.38E-2</c:v>
                </c:pt>
                <c:pt idx="480">
                  <c:v>1.4E-2</c:v>
                </c:pt>
                <c:pt idx="481">
                  <c:v>1.4200000000000001E-2</c:v>
                </c:pt>
                <c:pt idx="482">
                  <c:v>1.4500000000000001E-2</c:v>
                </c:pt>
                <c:pt idx="483">
                  <c:v>1.47E-2</c:v>
                </c:pt>
                <c:pt idx="484">
                  <c:v>1.4999999999999999E-2</c:v>
                </c:pt>
                <c:pt idx="485">
                  <c:v>1.5299999999999999E-2</c:v>
                </c:pt>
                <c:pt idx="486">
                  <c:v>1.55E-2</c:v>
                </c:pt>
                <c:pt idx="487">
                  <c:v>1.5800000000000002E-2</c:v>
                </c:pt>
                <c:pt idx="488">
                  <c:v>1.61E-2</c:v>
                </c:pt>
                <c:pt idx="489">
                  <c:v>1.6400000000000001E-2</c:v>
                </c:pt>
                <c:pt idx="490">
                  <c:v>1.66E-2</c:v>
                </c:pt>
                <c:pt idx="491">
                  <c:v>1.7000000000000001E-2</c:v>
                </c:pt>
                <c:pt idx="492">
                  <c:v>1.7299999999999999E-2</c:v>
                </c:pt>
                <c:pt idx="493">
                  <c:v>1.77E-2</c:v>
                </c:pt>
                <c:pt idx="494">
                  <c:v>1.7999999999999999E-2</c:v>
                </c:pt>
                <c:pt idx="495">
                  <c:v>1.83E-2</c:v>
                </c:pt>
                <c:pt idx="496">
                  <c:v>1.8700000000000001E-2</c:v>
                </c:pt>
                <c:pt idx="497">
                  <c:v>1.9E-2</c:v>
                </c:pt>
                <c:pt idx="498">
                  <c:v>1.9400000000000001E-2</c:v>
                </c:pt>
                <c:pt idx="499">
                  <c:v>1.9599999999999999E-2</c:v>
                </c:pt>
                <c:pt idx="500">
                  <c:v>0.02</c:v>
                </c:pt>
                <c:pt idx="501">
                  <c:v>2.0299999999999999E-2</c:v>
                </c:pt>
                <c:pt idx="502">
                  <c:v>2.07E-2</c:v>
                </c:pt>
                <c:pt idx="503">
                  <c:v>2.1000000000000001E-2</c:v>
                </c:pt>
                <c:pt idx="504">
                  <c:v>2.12E-2</c:v>
                </c:pt>
                <c:pt idx="505">
                  <c:v>2.1499999999999998E-2</c:v>
                </c:pt>
                <c:pt idx="506">
                  <c:v>2.1700000000000001E-2</c:v>
                </c:pt>
                <c:pt idx="507">
                  <c:v>2.1999999999999999E-2</c:v>
                </c:pt>
                <c:pt idx="508">
                  <c:v>2.2200000000000001E-2</c:v>
                </c:pt>
                <c:pt idx="509">
                  <c:v>2.24E-2</c:v>
                </c:pt>
                <c:pt idx="510">
                  <c:v>2.2599999999999999E-2</c:v>
                </c:pt>
                <c:pt idx="511">
                  <c:v>2.2700000000000001E-2</c:v>
                </c:pt>
                <c:pt idx="512">
                  <c:v>2.29E-2</c:v>
                </c:pt>
                <c:pt idx="513">
                  <c:v>2.29E-2</c:v>
                </c:pt>
                <c:pt idx="514">
                  <c:v>2.3E-2</c:v>
                </c:pt>
                <c:pt idx="515">
                  <c:v>2.3099999999999999E-2</c:v>
                </c:pt>
                <c:pt idx="516">
                  <c:v>2.3099999999999999E-2</c:v>
                </c:pt>
                <c:pt idx="517">
                  <c:v>2.3199999999999998E-2</c:v>
                </c:pt>
                <c:pt idx="518">
                  <c:v>2.3099999999999999E-2</c:v>
                </c:pt>
                <c:pt idx="519">
                  <c:v>2.3099999999999999E-2</c:v>
                </c:pt>
                <c:pt idx="520">
                  <c:v>2.3E-2</c:v>
                </c:pt>
                <c:pt idx="521">
                  <c:v>2.29E-2</c:v>
                </c:pt>
                <c:pt idx="522">
                  <c:v>2.2700000000000001E-2</c:v>
                </c:pt>
                <c:pt idx="523">
                  <c:v>2.2499999999999999E-2</c:v>
                </c:pt>
                <c:pt idx="524">
                  <c:v>2.2200000000000001E-2</c:v>
                </c:pt>
                <c:pt idx="525">
                  <c:v>2.18E-2</c:v>
                </c:pt>
                <c:pt idx="526">
                  <c:v>2.1499999999999998E-2</c:v>
                </c:pt>
                <c:pt idx="527">
                  <c:v>2.1000000000000001E-2</c:v>
                </c:pt>
                <c:pt idx="528">
                  <c:v>2.06E-2</c:v>
                </c:pt>
                <c:pt idx="529">
                  <c:v>0.02</c:v>
                </c:pt>
                <c:pt idx="530">
                  <c:v>1.95E-2</c:v>
                </c:pt>
                <c:pt idx="531">
                  <c:v>1.9E-2</c:v>
                </c:pt>
                <c:pt idx="532">
                  <c:v>1.84E-2</c:v>
                </c:pt>
                <c:pt idx="533">
                  <c:v>1.77E-2</c:v>
                </c:pt>
                <c:pt idx="534">
                  <c:v>1.6899999999999998E-2</c:v>
                </c:pt>
                <c:pt idx="535">
                  <c:v>1.61E-2</c:v>
                </c:pt>
                <c:pt idx="536">
                  <c:v>1.5100000000000001E-2</c:v>
                </c:pt>
                <c:pt idx="537">
                  <c:v>1.4E-2</c:v>
                </c:pt>
                <c:pt idx="538">
                  <c:v>1.29E-2</c:v>
                </c:pt>
                <c:pt idx="539">
                  <c:v>1.18E-2</c:v>
                </c:pt>
                <c:pt idx="540">
                  <c:v>1.0999999999999999E-2</c:v>
                </c:pt>
                <c:pt idx="541">
                  <c:v>0.01</c:v>
                </c:pt>
                <c:pt idx="542">
                  <c:v>9.1299999999999992E-3</c:v>
                </c:pt>
                <c:pt idx="543">
                  <c:v>8.3199999999999993E-3</c:v>
                </c:pt>
                <c:pt idx="544">
                  <c:v>7.7400000000000004E-3</c:v>
                </c:pt>
                <c:pt idx="545">
                  <c:v>7.0800000000000004E-3</c:v>
                </c:pt>
                <c:pt idx="546">
                  <c:v>6.4999999999999997E-3</c:v>
                </c:pt>
                <c:pt idx="547">
                  <c:v>6.0099999999999997E-3</c:v>
                </c:pt>
                <c:pt idx="548">
                  <c:v>5.5700000000000003E-3</c:v>
                </c:pt>
                <c:pt idx="549">
                  <c:v>5.2700000000000004E-3</c:v>
                </c:pt>
                <c:pt idx="550">
                  <c:v>4.9399999999999999E-3</c:v>
                </c:pt>
                <c:pt idx="551">
                  <c:v>4.6499999999999996E-3</c:v>
                </c:pt>
                <c:pt idx="552">
                  <c:v>4.4000000000000003E-3</c:v>
                </c:pt>
                <c:pt idx="553">
                  <c:v>4.1700000000000001E-3</c:v>
                </c:pt>
                <c:pt idx="554">
                  <c:v>4.0200000000000001E-3</c:v>
                </c:pt>
                <c:pt idx="555">
                  <c:v>3.8400000000000001E-3</c:v>
                </c:pt>
                <c:pt idx="556">
                  <c:v>3.6800000000000001E-3</c:v>
                </c:pt>
                <c:pt idx="557">
                  <c:v>3.5300000000000002E-3</c:v>
                </c:pt>
                <c:pt idx="558">
                  <c:v>3.4199999999999999E-3</c:v>
                </c:pt>
                <c:pt idx="559">
                  <c:v>3.29E-3</c:v>
                </c:pt>
                <c:pt idx="560">
                  <c:v>3.1700000000000001E-3</c:v>
                </c:pt>
                <c:pt idx="561">
                  <c:v>3.0599999999999998E-3</c:v>
                </c:pt>
                <c:pt idx="562">
                  <c:v>2.96E-3</c:v>
                </c:pt>
                <c:pt idx="563">
                  <c:v>2.8900000000000002E-3</c:v>
                </c:pt>
                <c:pt idx="564">
                  <c:v>2.8E-3</c:v>
                </c:pt>
                <c:pt idx="565">
                  <c:v>2.7100000000000002E-3</c:v>
                </c:pt>
                <c:pt idx="566">
                  <c:v>2.63E-3</c:v>
                </c:pt>
                <c:pt idx="567">
                  <c:v>2.5699999999999998E-3</c:v>
                </c:pt>
                <c:pt idx="568">
                  <c:v>2.49E-3</c:v>
                </c:pt>
                <c:pt idx="569">
                  <c:v>2.4199999999999998E-3</c:v>
                </c:pt>
                <c:pt idx="570">
                  <c:v>2.3600000000000001E-3</c:v>
                </c:pt>
                <c:pt idx="571">
                  <c:v>2.3E-3</c:v>
                </c:pt>
                <c:pt idx="572">
                  <c:v>2.2499999999999998E-3</c:v>
                </c:pt>
                <c:pt idx="573">
                  <c:v>2.2000000000000001E-3</c:v>
                </c:pt>
                <c:pt idx="574">
                  <c:v>2.15E-3</c:v>
                </c:pt>
                <c:pt idx="575">
                  <c:v>2.0999999999999999E-3</c:v>
                </c:pt>
                <c:pt idx="576">
                  <c:v>2.0600000000000002E-3</c:v>
                </c:pt>
                <c:pt idx="577">
                  <c:v>2.0200000000000001E-3</c:v>
                </c:pt>
                <c:pt idx="578">
                  <c:v>1.98E-3</c:v>
                </c:pt>
                <c:pt idx="579">
                  <c:v>1.9400000000000001E-3</c:v>
                </c:pt>
                <c:pt idx="580">
                  <c:v>1.9E-3</c:v>
                </c:pt>
                <c:pt idx="581">
                  <c:v>1.8699999999999999E-3</c:v>
                </c:pt>
                <c:pt idx="582">
                  <c:v>1.8400000000000001E-3</c:v>
                </c:pt>
                <c:pt idx="583">
                  <c:v>1.81E-3</c:v>
                </c:pt>
                <c:pt idx="584">
                  <c:v>1.7799999999999999E-3</c:v>
                </c:pt>
                <c:pt idx="585">
                  <c:v>1.7600000000000001E-3</c:v>
                </c:pt>
                <c:pt idx="586">
                  <c:v>1.73E-3</c:v>
                </c:pt>
                <c:pt idx="587">
                  <c:v>1.6999999999999999E-3</c:v>
                </c:pt>
                <c:pt idx="588">
                  <c:v>1.67E-3</c:v>
                </c:pt>
                <c:pt idx="589">
                  <c:v>1.65E-3</c:v>
                </c:pt>
                <c:pt idx="590">
                  <c:v>1.6299999999999999E-3</c:v>
                </c:pt>
                <c:pt idx="591">
                  <c:v>1.6100000000000001E-3</c:v>
                </c:pt>
                <c:pt idx="592">
                  <c:v>1.5900000000000001E-3</c:v>
                </c:pt>
                <c:pt idx="593">
                  <c:v>1.57E-3</c:v>
                </c:pt>
                <c:pt idx="594">
                  <c:v>1.5499999999999999E-3</c:v>
                </c:pt>
                <c:pt idx="595">
                  <c:v>1.5299999999999999E-3</c:v>
                </c:pt>
                <c:pt idx="596">
                  <c:v>1.5100000000000001E-3</c:v>
                </c:pt>
                <c:pt idx="597">
                  <c:v>1.49E-3</c:v>
                </c:pt>
                <c:pt idx="598">
                  <c:v>1.47E-3</c:v>
                </c:pt>
                <c:pt idx="599">
                  <c:v>1.4599999999999999E-3</c:v>
                </c:pt>
                <c:pt idx="600">
                  <c:v>1.4400000000000001E-3</c:v>
                </c:pt>
                <c:pt idx="601">
                  <c:v>1.42E-3</c:v>
                </c:pt>
                <c:pt idx="602">
                  <c:v>1.41E-3</c:v>
                </c:pt>
                <c:pt idx="603">
                  <c:v>1.4E-3</c:v>
                </c:pt>
                <c:pt idx="604">
                  <c:v>1.3799999999999999E-3</c:v>
                </c:pt>
                <c:pt idx="605">
                  <c:v>1.3600000000000001E-3</c:v>
                </c:pt>
                <c:pt idx="606">
                  <c:v>1.3500000000000001E-3</c:v>
                </c:pt>
                <c:pt idx="607">
                  <c:v>1.34E-3</c:v>
                </c:pt>
                <c:pt idx="608">
                  <c:v>1.33E-3</c:v>
                </c:pt>
                <c:pt idx="609">
                  <c:v>1.31E-3</c:v>
                </c:pt>
                <c:pt idx="610">
                  <c:v>1.2999999999999999E-3</c:v>
                </c:pt>
                <c:pt idx="611">
                  <c:v>1.2899999999999999E-3</c:v>
                </c:pt>
              </c:numCache>
            </c:numRef>
          </c:yVal>
          <c:smooth val="1"/>
          <c:extLst>
            <c:ext xmlns:c16="http://schemas.microsoft.com/office/drawing/2014/chart" uri="{C3380CC4-5D6E-409C-BE32-E72D297353CC}">
              <c16:uniqueId val="{00000000-3925-4C9D-89C9-C5F7ED405183}"/>
            </c:ext>
          </c:extLst>
        </c:ser>
        <c:dLbls>
          <c:showLegendKey val="0"/>
          <c:showVal val="0"/>
          <c:showCatName val="0"/>
          <c:showSerName val="0"/>
          <c:showPercent val="0"/>
          <c:showBubbleSize val="0"/>
        </c:dLbls>
        <c:axId val="785497728"/>
        <c:axId val="785498120"/>
      </c:scatterChart>
      <c:scatterChart>
        <c:scatterStyle val="smoothMarker"/>
        <c:varyColors val="0"/>
        <c:ser>
          <c:idx val="3"/>
          <c:order val="1"/>
          <c:tx>
            <c:v>Temperature</c:v>
          </c:tx>
          <c:spPr>
            <a:ln w="19050" cap="rnd">
              <a:solidFill>
                <a:srgbClr val="FF0000"/>
              </a:solidFill>
              <a:prstDash val="sysDot"/>
              <a:round/>
            </a:ln>
            <a:effectLst/>
          </c:spPr>
          <c:marker>
            <c:symbol val="none"/>
          </c:marker>
          <c:xVal>
            <c:numRef>
              <c:f>Summary!$M$44:$M$655</c:f>
              <c:numCache>
                <c:formatCode>General</c:formatCode>
                <c:ptCount val="612"/>
                <c:pt idx="0">
                  <c:v>4.1700000000000001E-3</c:v>
                </c:pt>
                <c:pt idx="1">
                  <c:v>5.7500000000000002E-2</c:v>
                </c:pt>
                <c:pt idx="2">
                  <c:v>0.124</c:v>
                </c:pt>
                <c:pt idx="3">
                  <c:v>0.191</c:v>
                </c:pt>
                <c:pt idx="4">
                  <c:v>0.25800000000000001</c:v>
                </c:pt>
                <c:pt idx="5">
                  <c:v>0.311</c:v>
                </c:pt>
                <c:pt idx="6">
                  <c:v>0.378</c:v>
                </c:pt>
                <c:pt idx="7">
                  <c:v>0.44400000000000001</c:v>
                </c:pt>
                <c:pt idx="8">
                  <c:v>0.51100000000000001</c:v>
                </c:pt>
                <c:pt idx="9">
                  <c:v>0.57799999999999996</c:v>
                </c:pt>
                <c:pt idx="10">
                  <c:v>0.63100000000000001</c:v>
                </c:pt>
                <c:pt idx="11">
                  <c:v>0.69799999999999995</c:v>
                </c:pt>
                <c:pt idx="12">
                  <c:v>0.76400000000000001</c:v>
                </c:pt>
                <c:pt idx="13">
                  <c:v>0.83099999999999996</c:v>
                </c:pt>
                <c:pt idx="14">
                  <c:v>0.88400000000000001</c:v>
                </c:pt>
                <c:pt idx="15">
                  <c:v>0.95099999999999996</c:v>
                </c:pt>
                <c:pt idx="16">
                  <c:v>1.018</c:v>
                </c:pt>
                <c:pt idx="17">
                  <c:v>1.0840000000000001</c:v>
                </c:pt>
                <c:pt idx="18">
                  <c:v>1.151</c:v>
                </c:pt>
                <c:pt idx="19">
                  <c:v>1.204</c:v>
                </c:pt>
                <c:pt idx="20">
                  <c:v>1.2709999999999999</c:v>
                </c:pt>
                <c:pt idx="21">
                  <c:v>1.3380000000000001</c:v>
                </c:pt>
                <c:pt idx="22">
                  <c:v>1.4039999999999999</c:v>
                </c:pt>
                <c:pt idx="23">
                  <c:v>1.458</c:v>
                </c:pt>
                <c:pt idx="24">
                  <c:v>1.524</c:v>
                </c:pt>
                <c:pt idx="25">
                  <c:v>1.591</c:v>
                </c:pt>
                <c:pt idx="26">
                  <c:v>1.6579999999999999</c:v>
                </c:pt>
                <c:pt idx="27">
                  <c:v>1.724</c:v>
                </c:pt>
                <c:pt idx="28">
                  <c:v>1.778</c:v>
                </c:pt>
                <c:pt idx="29">
                  <c:v>1.8440000000000001</c:v>
                </c:pt>
                <c:pt idx="30">
                  <c:v>1.911</c:v>
                </c:pt>
                <c:pt idx="31">
                  <c:v>1.978</c:v>
                </c:pt>
                <c:pt idx="32">
                  <c:v>2.0310000000000001</c:v>
                </c:pt>
                <c:pt idx="33">
                  <c:v>2.0979999999999999</c:v>
                </c:pt>
                <c:pt idx="34">
                  <c:v>2.1640000000000001</c:v>
                </c:pt>
                <c:pt idx="35">
                  <c:v>2.2309999999999999</c:v>
                </c:pt>
                <c:pt idx="36">
                  <c:v>2.298</c:v>
                </c:pt>
                <c:pt idx="37">
                  <c:v>2.351</c:v>
                </c:pt>
                <c:pt idx="38">
                  <c:v>2.4180000000000001</c:v>
                </c:pt>
                <c:pt idx="39">
                  <c:v>2.484</c:v>
                </c:pt>
                <c:pt idx="40">
                  <c:v>2.5510000000000002</c:v>
                </c:pt>
                <c:pt idx="41">
                  <c:v>2.6040000000000001</c:v>
                </c:pt>
                <c:pt idx="42">
                  <c:v>2.6709999999999998</c:v>
                </c:pt>
                <c:pt idx="43">
                  <c:v>2.738</c:v>
                </c:pt>
                <c:pt idx="44">
                  <c:v>2.8039999999999998</c:v>
                </c:pt>
                <c:pt idx="45">
                  <c:v>2.871</c:v>
                </c:pt>
                <c:pt idx="46">
                  <c:v>2.9239999999999999</c:v>
                </c:pt>
                <c:pt idx="47">
                  <c:v>2.9910000000000001</c:v>
                </c:pt>
                <c:pt idx="48">
                  <c:v>3.0579999999999998</c:v>
                </c:pt>
                <c:pt idx="49">
                  <c:v>3.1240000000000001</c:v>
                </c:pt>
                <c:pt idx="50">
                  <c:v>3.1779999999999999</c:v>
                </c:pt>
                <c:pt idx="51">
                  <c:v>3.2440000000000002</c:v>
                </c:pt>
                <c:pt idx="52">
                  <c:v>3.3109999999999999</c:v>
                </c:pt>
                <c:pt idx="53">
                  <c:v>3.3780000000000001</c:v>
                </c:pt>
                <c:pt idx="54">
                  <c:v>3.444</c:v>
                </c:pt>
                <c:pt idx="55">
                  <c:v>3.4980000000000002</c:v>
                </c:pt>
                <c:pt idx="56">
                  <c:v>3.5640000000000001</c:v>
                </c:pt>
                <c:pt idx="57">
                  <c:v>3.6309999999999998</c:v>
                </c:pt>
                <c:pt idx="58">
                  <c:v>3.698</c:v>
                </c:pt>
                <c:pt idx="59">
                  <c:v>3.7509999999999999</c:v>
                </c:pt>
                <c:pt idx="60">
                  <c:v>3.8180000000000001</c:v>
                </c:pt>
                <c:pt idx="61">
                  <c:v>3.8839999999999999</c:v>
                </c:pt>
                <c:pt idx="62">
                  <c:v>3.9510000000000001</c:v>
                </c:pt>
                <c:pt idx="63">
                  <c:v>4.0179999999999998</c:v>
                </c:pt>
                <c:pt idx="64">
                  <c:v>4.0709999999999997</c:v>
                </c:pt>
                <c:pt idx="65">
                  <c:v>4.1379999999999999</c:v>
                </c:pt>
                <c:pt idx="66">
                  <c:v>4.2039999999999997</c:v>
                </c:pt>
                <c:pt idx="67">
                  <c:v>4.2709999999999999</c:v>
                </c:pt>
                <c:pt idx="68">
                  <c:v>4.3380000000000001</c:v>
                </c:pt>
                <c:pt idx="69">
                  <c:v>4.391</c:v>
                </c:pt>
                <c:pt idx="70">
                  <c:v>4.4580000000000002</c:v>
                </c:pt>
                <c:pt idx="71">
                  <c:v>4.524</c:v>
                </c:pt>
                <c:pt idx="72">
                  <c:v>4.5910000000000002</c:v>
                </c:pt>
                <c:pt idx="73">
                  <c:v>4.6440000000000001</c:v>
                </c:pt>
                <c:pt idx="74">
                  <c:v>4.7110000000000003</c:v>
                </c:pt>
                <c:pt idx="75">
                  <c:v>4.7779999999999996</c:v>
                </c:pt>
                <c:pt idx="76">
                  <c:v>4.8440000000000003</c:v>
                </c:pt>
                <c:pt idx="77">
                  <c:v>4.9109999999999996</c:v>
                </c:pt>
                <c:pt idx="78">
                  <c:v>4.9640000000000004</c:v>
                </c:pt>
                <c:pt idx="79">
                  <c:v>5.0309999999999997</c:v>
                </c:pt>
                <c:pt idx="80">
                  <c:v>5.0979999999999999</c:v>
                </c:pt>
                <c:pt idx="81">
                  <c:v>5.1639999999999997</c:v>
                </c:pt>
                <c:pt idx="82">
                  <c:v>5.218</c:v>
                </c:pt>
                <c:pt idx="83">
                  <c:v>5.2839999999999998</c:v>
                </c:pt>
                <c:pt idx="84">
                  <c:v>5.351</c:v>
                </c:pt>
                <c:pt idx="85">
                  <c:v>5.4180000000000001</c:v>
                </c:pt>
                <c:pt idx="86">
                  <c:v>5.484</c:v>
                </c:pt>
                <c:pt idx="87">
                  <c:v>5.5380000000000003</c:v>
                </c:pt>
                <c:pt idx="88">
                  <c:v>5.6040000000000001</c:v>
                </c:pt>
                <c:pt idx="89">
                  <c:v>5.6710000000000003</c:v>
                </c:pt>
                <c:pt idx="90">
                  <c:v>5.7380000000000004</c:v>
                </c:pt>
                <c:pt idx="91">
                  <c:v>5.7910000000000004</c:v>
                </c:pt>
                <c:pt idx="92">
                  <c:v>5.8579999999999997</c:v>
                </c:pt>
                <c:pt idx="93">
                  <c:v>5.9240000000000004</c:v>
                </c:pt>
                <c:pt idx="94">
                  <c:v>5.9909999999999997</c:v>
                </c:pt>
                <c:pt idx="95">
                  <c:v>6.0579999999999998</c:v>
                </c:pt>
                <c:pt idx="96">
                  <c:v>6.1109999999999998</c:v>
                </c:pt>
                <c:pt idx="97">
                  <c:v>6.1779999999999999</c:v>
                </c:pt>
                <c:pt idx="98">
                  <c:v>6.2439999999999998</c:v>
                </c:pt>
                <c:pt idx="99">
                  <c:v>6.3109999999999999</c:v>
                </c:pt>
                <c:pt idx="100">
                  <c:v>6.3639999999999999</c:v>
                </c:pt>
                <c:pt idx="101">
                  <c:v>6.431</c:v>
                </c:pt>
                <c:pt idx="102">
                  <c:v>6.4980000000000002</c:v>
                </c:pt>
                <c:pt idx="103">
                  <c:v>6.5640000000000001</c:v>
                </c:pt>
                <c:pt idx="104">
                  <c:v>6.6310000000000002</c:v>
                </c:pt>
                <c:pt idx="105">
                  <c:v>6.6840000000000002</c:v>
                </c:pt>
                <c:pt idx="106">
                  <c:v>6.7510000000000003</c:v>
                </c:pt>
                <c:pt idx="107">
                  <c:v>6.8179999999999996</c:v>
                </c:pt>
                <c:pt idx="108">
                  <c:v>6.8840000000000003</c:v>
                </c:pt>
                <c:pt idx="109">
                  <c:v>6.9379999999999997</c:v>
                </c:pt>
                <c:pt idx="110">
                  <c:v>7.0039999999999996</c:v>
                </c:pt>
                <c:pt idx="111">
                  <c:v>7.0709999999999997</c:v>
                </c:pt>
                <c:pt idx="112">
                  <c:v>7.1379999999999999</c:v>
                </c:pt>
                <c:pt idx="113">
                  <c:v>7.2039999999999997</c:v>
                </c:pt>
                <c:pt idx="114">
                  <c:v>7.258</c:v>
                </c:pt>
                <c:pt idx="115">
                  <c:v>7.3239999999999998</c:v>
                </c:pt>
                <c:pt idx="116">
                  <c:v>7.391</c:v>
                </c:pt>
                <c:pt idx="117">
                  <c:v>7.4580000000000002</c:v>
                </c:pt>
                <c:pt idx="118">
                  <c:v>7.5110000000000001</c:v>
                </c:pt>
                <c:pt idx="119">
                  <c:v>7.5780000000000003</c:v>
                </c:pt>
                <c:pt idx="120">
                  <c:v>7.6440000000000001</c:v>
                </c:pt>
                <c:pt idx="121">
                  <c:v>7.7110000000000003</c:v>
                </c:pt>
                <c:pt idx="122">
                  <c:v>7.7779999999999996</c:v>
                </c:pt>
                <c:pt idx="123">
                  <c:v>7.8310000000000004</c:v>
                </c:pt>
                <c:pt idx="124">
                  <c:v>7.8979999999999997</c:v>
                </c:pt>
                <c:pt idx="125">
                  <c:v>7.9640000000000004</c:v>
                </c:pt>
                <c:pt idx="126">
                  <c:v>8.0310000000000006</c:v>
                </c:pt>
                <c:pt idx="127">
                  <c:v>8.0839999999999996</c:v>
                </c:pt>
                <c:pt idx="128">
                  <c:v>8.1509999999999998</c:v>
                </c:pt>
                <c:pt idx="129">
                  <c:v>8.218</c:v>
                </c:pt>
                <c:pt idx="130">
                  <c:v>8.2840000000000007</c:v>
                </c:pt>
                <c:pt idx="131">
                  <c:v>8.3510000000000009</c:v>
                </c:pt>
                <c:pt idx="132">
                  <c:v>8.4039999999999999</c:v>
                </c:pt>
                <c:pt idx="133">
                  <c:v>8.4710000000000001</c:v>
                </c:pt>
                <c:pt idx="134">
                  <c:v>8.5380000000000003</c:v>
                </c:pt>
                <c:pt idx="135">
                  <c:v>8.6039999999999992</c:v>
                </c:pt>
                <c:pt idx="136">
                  <c:v>8.6579999999999995</c:v>
                </c:pt>
                <c:pt idx="137">
                  <c:v>8.7240000000000002</c:v>
                </c:pt>
                <c:pt idx="138">
                  <c:v>8.7910000000000004</c:v>
                </c:pt>
                <c:pt idx="139">
                  <c:v>8.8580000000000005</c:v>
                </c:pt>
                <c:pt idx="140">
                  <c:v>8.9239999999999995</c:v>
                </c:pt>
                <c:pt idx="141">
                  <c:v>8.9779999999999998</c:v>
                </c:pt>
                <c:pt idx="142">
                  <c:v>9.0440000000000005</c:v>
                </c:pt>
                <c:pt idx="143">
                  <c:v>9.1110000000000007</c:v>
                </c:pt>
                <c:pt idx="144">
                  <c:v>9.1780000000000008</c:v>
                </c:pt>
                <c:pt idx="145">
                  <c:v>9.2439999999999998</c:v>
                </c:pt>
                <c:pt idx="146">
                  <c:v>9.298</c:v>
                </c:pt>
                <c:pt idx="147">
                  <c:v>9.3640000000000008</c:v>
                </c:pt>
                <c:pt idx="148">
                  <c:v>9.4309999999999992</c:v>
                </c:pt>
                <c:pt idx="149">
                  <c:v>9.4979999999999993</c:v>
                </c:pt>
                <c:pt idx="150">
                  <c:v>9.5510000000000002</c:v>
                </c:pt>
                <c:pt idx="151">
                  <c:v>9.6180000000000003</c:v>
                </c:pt>
                <c:pt idx="152">
                  <c:v>9.6839999999999993</c:v>
                </c:pt>
                <c:pt idx="153">
                  <c:v>9.7509999999999994</c:v>
                </c:pt>
                <c:pt idx="154">
                  <c:v>9.8179999999999996</c:v>
                </c:pt>
                <c:pt idx="155">
                  <c:v>9.8710000000000004</c:v>
                </c:pt>
                <c:pt idx="156">
                  <c:v>9.9380000000000006</c:v>
                </c:pt>
                <c:pt idx="157">
                  <c:v>10.004</c:v>
                </c:pt>
                <c:pt idx="158">
                  <c:v>10.071</c:v>
                </c:pt>
                <c:pt idx="159">
                  <c:v>10.124000000000001</c:v>
                </c:pt>
                <c:pt idx="160">
                  <c:v>10.191000000000001</c:v>
                </c:pt>
                <c:pt idx="161">
                  <c:v>10.257999999999999</c:v>
                </c:pt>
                <c:pt idx="162">
                  <c:v>10.324</c:v>
                </c:pt>
                <c:pt idx="163">
                  <c:v>10.391</c:v>
                </c:pt>
                <c:pt idx="164">
                  <c:v>10.444000000000001</c:v>
                </c:pt>
                <c:pt idx="165">
                  <c:v>10.510999999999999</c:v>
                </c:pt>
                <c:pt idx="166">
                  <c:v>10.577999999999999</c:v>
                </c:pt>
                <c:pt idx="167">
                  <c:v>10.644</c:v>
                </c:pt>
                <c:pt idx="168">
                  <c:v>10.698</c:v>
                </c:pt>
                <c:pt idx="169">
                  <c:v>10.763999999999999</c:v>
                </c:pt>
                <c:pt idx="170">
                  <c:v>10.831</c:v>
                </c:pt>
                <c:pt idx="171">
                  <c:v>10.898</c:v>
                </c:pt>
                <c:pt idx="172">
                  <c:v>10.964</c:v>
                </c:pt>
                <c:pt idx="173">
                  <c:v>11.018000000000001</c:v>
                </c:pt>
                <c:pt idx="174">
                  <c:v>11.084</c:v>
                </c:pt>
                <c:pt idx="175">
                  <c:v>11.151</c:v>
                </c:pt>
                <c:pt idx="176">
                  <c:v>11.218</c:v>
                </c:pt>
                <c:pt idx="177">
                  <c:v>11.271000000000001</c:v>
                </c:pt>
                <c:pt idx="178">
                  <c:v>11.337999999999999</c:v>
                </c:pt>
                <c:pt idx="179">
                  <c:v>11.404</c:v>
                </c:pt>
                <c:pt idx="180">
                  <c:v>11.471</c:v>
                </c:pt>
                <c:pt idx="181">
                  <c:v>11.538</c:v>
                </c:pt>
                <c:pt idx="182">
                  <c:v>11.590999999999999</c:v>
                </c:pt>
                <c:pt idx="183">
                  <c:v>11.657999999999999</c:v>
                </c:pt>
                <c:pt idx="184">
                  <c:v>11.724</c:v>
                </c:pt>
                <c:pt idx="185">
                  <c:v>11.791</c:v>
                </c:pt>
                <c:pt idx="186">
                  <c:v>11.843999999999999</c:v>
                </c:pt>
                <c:pt idx="187">
                  <c:v>11.911</c:v>
                </c:pt>
                <c:pt idx="188">
                  <c:v>11.978</c:v>
                </c:pt>
                <c:pt idx="189">
                  <c:v>12.044</c:v>
                </c:pt>
                <c:pt idx="190">
                  <c:v>12.111000000000001</c:v>
                </c:pt>
                <c:pt idx="191">
                  <c:v>12.164</c:v>
                </c:pt>
                <c:pt idx="192">
                  <c:v>12.231</c:v>
                </c:pt>
                <c:pt idx="193">
                  <c:v>12.298</c:v>
                </c:pt>
                <c:pt idx="194">
                  <c:v>12.364000000000001</c:v>
                </c:pt>
                <c:pt idx="195">
                  <c:v>12.417999999999999</c:v>
                </c:pt>
                <c:pt idx="196">
                  <c:v>12.484</c:v>
                </c:pt>
                <c:pt idx="197">
                  <c:v>12.551</c:v>
                </c:pt>
                <c:pt idx="198">
                  <c:v>12.618</c:v>
                </c:pt>
                <c:pt idx="199">
                  <c:v>12.683999999999999</c:v>
                </c:pt>
                <c:pt idx="200">
                  <c:v>12.738</c:v>
                </c:pt>
                <c:pt idx="201">
                  <c:v>12.804</c:v>
                </c:pt>
                <c:pt idx="202">
                  <c:v>12.871</c:v>
                </c:pt>
                <c:pt idx="203">
                  <c:v>12.938000000000001</c:v>
                </c:pt>
                <c:pt idx="204">
                  <c:v>12.991</c:v>
                </c:pt>
                <c:pt idx="205">
                  <c:v>13.058</c:v>
                </c:pt>
                <c:pt idx="206">
                  <c:v>13.124000000000001</c:v>
                </c:pt>
                <c:pt idx="207">
                  <c:v>13.191000000000001</c:v>
                </c:pt>
                <c:pt idx="208">
                  <c:v>13.257999999999999</c:v>
                </c:pt>
                <c:pt idx="209">
                  <c:v>13.311</c:v>
                </c:pt>
                <c:pt idx="210">
                  <c:v>13.378</c:v>
                </c:pt>
                <c:pt idx="211">
                  <c:v>13.444000000000001</c:v>
                </c:pt>
                <c:pt idx="212">
                  <c:v>13.510999999999999</c:v>
                </c:pt>
                <c:pt idx="213">
                  <c:v>13.577999999999999</c:v>
                </c:pt>
                <c:pt idx="214">
                  <c:v>13.631</c:v>
                </c:pt>
                <c:pt idx="215">
                  <c:v>13.698</c:v>
                </c:pt>
                <c:pt idx="216">
                  <c:v>13.763999999999999</c:v>
                </c:pt>
                <c:pt idx="217">
                  <c:v>13.831</c:v>
                </c:pt>
                <c:pt idx="218">
                  <c:v>13.884</c:v>
                </c:pt>
                <c:pt idx="219">
                  <c:v>13.951000000000001</c:v>
                </c:pt>
                <c:pt idx="220">
                  <c:v>14.018000000000001</c:v>
                </c:pt>
                <c:pt idx="221">
                  <c:v>14.084</c:v>
                </c:pt>
                <c:pt idx="222">
                  <c:v>14.151</c:v>
                </c:pt>
                <c:pt idx="223">
                  <c:v>14.204000000000001</c:v>
                </c:pt>
                <c:pt idx="224">
                  <c:v>14.271000000000001</c:v>
                </c:pt>
                <c:pt idx="225">
                  <c:v>14.337999999999999</c:v>
                </c:pt>
                <c:pt idx="226">
                  <c:v>14.404</c:v>
                </c:pt>
                <c:pt idx="227">
                  <c:v>14.458</c:v>
                </c:pt>
                <c:pt idx="228">
                  <c:v>14.523999999999999</c:v>
                </c:pt>
                <c:pt idx="229">
                  <c:v>14.590999999999999</c:v>
                </c:pt>
                <c:pt idx="230">
                  <c:v>14.657999999999999</c:v>
                </c:pt>
                <c:pt idx="231">
                  <c:v>14.724</c:v>
                </c:pt>
                <c:pt idx="232">
                  <c:v>14.778</c:v>
                </c:pt>
                <c:pt idx="233">
                  <c:v>14.843999999999999</c:v>
                </c:pt>
                <c:pt idx="234">
                  <c:v>14.911</c:v>
                </c:pt>
                <c:pt idx="235">
                  <c:v>14.978</c:v>
                </c:pt>
                <c:pt idx="236">
                  <c:v>15.031000000000001</c:v>
                </c:pt>
                <c:pt idx="237">
                  <c:v>15.098000000000001</c:v>
                </c:pt>
                <c:pt idx="238">
                  <c:v>15.164</c:v>
                </c:pt>
                <c:pt idx="239">
                  <c:v>15.231</c:v>
                </c:pt>
                <c:pt idx="240">
                  <c:v>15.298</c:v>
                </c:pt>
                <c:pt idx="241">
                  <c:v>15.351000000000001</c:v>
                </c:pt>
                <c:pt idx="242">
                  <c:v>15.417999999999999</c:v>
                </c:pt>
                <c:pt idx="243">
                  <c:v>15.484</c:v>
                </c:pt>
                <c:pt idx="244">
                  <c:v>15.551</c:v>
                </c:pt>
                <c:pt idx="245">
                  <c:v>15.603999999999999</c:v>
                </c:pt>
                <c:pt idx="246">
                  <c:v>15.670999999999999</c:v>
                </c:pt>
                <c:pt idx="247">
                  <c:v>15.738</c:v>
                </c:pt>
                <c:pt idx="248">
                  <c:v>15.804</c:v>
                </c:pt>
                <c:pt idx="249">
                  <c:v>15.871</c:v>
                </c:pt>
                <c:pt idx="250">
                  <c:v>15.923999999999999</c:v>
                </c:pt>
                <c:pt idx="251">
                  <c:v>15.991</c:v>
                </c:pt>
                <c:pt idx="252">
                  <c:v>16.058</c:v>
                </c:pt>
                <c:pt idx="253">
                  <c:v>16.123999999999999</c:v>
                </c:pt>
                <c:pt idx="254">
                  <c:v>16.178000000000001</c:v>
                </c:pt>
                <c:pt idx="255">
                  <c:v>16.244</c:v>
                </c:pt>
                <c:pt idx="256">
                  <c:v>16.311</c:v>
                </c:pt>
                <c:pt idx="257">
                  <c:v>16.378</c:v>
                </c:pt>
                <c:pt idx="258">
                  <c:v>16.443999999999999</c:v>
                </c:pt>
                <c:pt idx="259">
                  <c:v>16.498000000000001</c:v>
                </c:pt>
                <c:pt idx="260">
                  <c:v>16.564</c:v>
                </c:pt>
                <c:pt idx="261">
                  <c:v>16.631</c:v>
                </c:pt>
                <c:pt idx="262">
                  <c:v>16.698</c:v>
                </c:pt>
                <c:pt idx="263">
                  <c:v>16.751000000000001</c:v>
                </c:pt>
                <c:pt idx="264">
                  <c:v>16.818000000000001</c:v>
                </c:pt>
                <c:pt idx="265">
                  <c:v>16.884</c:v>
                </c:pt>
                <c:pt idx="266">
                  <c:v>16.951000000000001</c:v>
                </c:pt>
                <c:pt idx="267">
                  <c:v>17.018000000000001</c:v>
                </c:pt>
                <c:pt idx="268">
                  <c:v>17.071000000000002</c:v>
                </c:pt>
                <c:pt idx="269">
                  <c:v>17.138000000000002</c:v>
                </c:pt>
                <c:pt idx="270">
                  <c:v>17.204000000000001</c:v>
                </c:pt>
                <c:pt idx="271">
                  <c:v>17.271000000000001</c:v>
                </c:pt>
                <c:pt idx="272">
                  <c:v>17.324000000000002</c:v>
                </c:pt>
                <c:pt idx="273">
                  <c:v>17.390999999999998</c:v>
                </c:pt>
                <c:pt idx="274">
                  <c:v>17.457999999999998</c:v>
                </c:pt>
                <c:pt idx="275">
                  <c:v>17.524000000000001</c:v>
                </c:pt>
                <c:pt idx="276">
                  <c:v>17.591000000000001</c:v>
                </c:pt>
                <c:pt idx="277">
                  <c:v>17.643999999999998</c:v>
                </c:pt>
                <c:pt idx="278">
                  <c:v>17.710999999999999</c:v>
                </c:pt>
                <c:pt idx="279">
                  <c:v>17.777999999999999</c:v>
                </c:pt>
                <c:pt idx="280">
                  <c:v>17.844000000000001</c:v>
                </c:pt>
                <c:pt idx="281">
                  <c:v>17.911000000000001</c:v>
                </c:pt>
                <c:pt idx="282">
                  <c:v>17.963999999999999</c:v>
                </c:pt>
                <c:pt idx="283">
                  <c:v>18.030999999999999</c:v>
                </c:pt>
                <c:pt idx="284">
                  <c:v>18.097999999999999</c:v>
                </c:pt>
                <c:pt idx="285">
                  <c:v>18.164000000000001</c:v>
                </c:pt>
                <c:pt idx="286">
                  <c:v>18.218</c:v>
                </c:pt>
                <c:pt idx="287">
                  <c:v>18.283999999999999</c:v>
                </c:pt>
                <c:pt idx="288">
                  <c:v>18.350999999999999</c:v>
                </c:pt>
                <c:pt idx="289">
                  <c:v>18.417999999999999</c:v>
                </c:pt>
                <c:pt idx="290">
                  <c:v>18.484000000000002</c:v>
                </c:pt>
                <c:pt idx="291">
                  <c:v>18.538</c:v>
                </c:pt>
                <c:pt idx="292">
                  <c:v>18.603999999999999</c:v>
                </c:pt>
                <c:pt idx="293">
                  <c:v>18.670999999999999</c:v>
                </c:pt>
                <c:pt idx="294">
                  <c:v>18.738</c:v>
                </c:pt>
                <c:pt idx="295">
                  <c:v>18.791</c:v>
                </c:pt>
                <c:pt idx="296">
                  <c:v>18.858000000000001</c:v>
                </c:pt>
                <c:pt idx="297">
                  <c:v>18.923999999999999</c:v>
                </c:pt>
                <c:pt idx="298">
                  <c:v>18.991</c:v>
                </c:pt>
                <c:pt idx="299">
                  <c:v>19.058</c:v>
                </c:pt>
                <c:pt idx="300">
                  <c:v>19.111000000000001</c:v>
                </c:pt>
                <c:pt idx="301">
                  <c:v>19.178000000000001</c:v>
                </c:pt>
                <c:pt idx="302">
                  <c:v>19.244</c:v>
                </c:pt>
                <c:pt idx="303">
                  <c:v>19.311</c:v>
                </c:pt>
                <c:pt idx="304">
                  <c:v>19.364000000000001</c:v>
                </c:pt>
                <c:pt idx="305">
                  <c:v>19.431000000000001</c:v>
                </c:pt>
                <c:pt idx="306">
                  <c:v>19.498000000000001</c:v>
                </c:pt>
                <c:pt idx="307">
                  <c:v>19.564</c:v>
                </c:pt>
                <c:pt idx="308">
                  <c:v>19.631</c:v>
                </c:pt>
                <c:pt idx="309">
                  <c:v>19.684000000000001</c:v>
                </c:pt>
                <c:pt idx="310">
                  <c:v>19.751000000000001</c:v>
                </c:pt>
                <c:pt idx="311">
                  <c:v>19.818000000000001</c:v>
                </c:pt>
                <c:pt idx="312">
                  <c:v>19.884</c:v>
                </c:pt>
                <c:pt idx="313">
                  <c:v>19.937999999999999</c:v>
                </c:pt>
                <c:pt idx="314">
                  <c:v>20.004000000000001</c:v>
                </c:pt>
                <c:pt idx="315">
                  <c:v>20.071000000000002</c:v>
                </c:pt>
                <c:pt idx="316">
                  <c:v>20.138000000000002</c:v>
                </c:pt>
                <c:pt idx="317">
                  <c:v>20.204000000000001</c:v>
                </c:pt>
                <c:pt idx="318">
                  <c:v>20.257999999999999</c:v>
                </c:pt>
                <c:pt idx="319">
                  <c:v>20.324000000000002</c:v>
                </c:pt>
                <c:pt idx="320">
                  <c:v>20.390999999999998</c:v>
                </c:pt>
                <c:pt idx="321">
                  <c:v>20.457999999999998</c:v>
                </c:pt>
                <c:pt idx="322">
                  <c:v>20.510999999999999</c:v>
                </c:pt>
                <c:pt idx="323">
                  <c:v>20.577999999999999</c:v>
                </c:pt>
                <c:pt idx="324">
                  <c:v>20.643999999999998</c:v>
                </c:pt>
                <c:pt idx="325">
                  <c:v>20.710999999999999</c:v>
                </c:pt>
                <c:pt idx="326">
                  <c:v>20.777999999999999</c:v>
                </c:pt>
                <c:pt idx="327">
                  <c:v>20.831</c:v>
                </c:pt>
                <c:pt idx="328">
                  <c:v>20.898</c:v>
                </c:pt>
                <c:pt idx="329">
                  <c:v>20.963999999999999</c:v>
                </c:pt>
                <c:pt idx="330">
                  <c:v>21.030999999999999</c:v>
                </c:pt>
                <c:pt idx="331">
                  <c:v>21.084</c:v>
                </c:pt>
                <c:pt idx="332">
                  <c:v>21.151</c:v>
                </c:pt>
                <c:pt idx="333">
                  <c:v>21.218</c:v>
                </c:pt>
                <c:pt idx="334">
                  <c:v>21.283999999999999</c:v>
                </c:pt>
                <c:pt idx="335">
                  <c:v>21.350999999999999</c:v>
                </c:pt>
                <c:pt idx="336">
                  <c:v>21.404</c:v>
                </c:pt>
                <c:pt idx="337">
                  <c:v>21.471</c:v>
                </c:pt>
                <c:pt idx="338">
                  <c:v>21.538</c:v>
                </c:pt>
                <c:pt idx="339">
                  <c:v>21.603999999999999</c:v>
                </c:pt>
                <c:pt idx="340">
                  <c:v>21.658000000000001</c:v>
                </c:pt>
                <c:pt idx="341">
                  <c:v>21.724</c:v>
                </c:pt>
                <c:pt idx="342">
                  <c:v>21.791</c:v>
                </c:pt>
                <c:pt idx="343">
                  <c:v>21.858000000000001</c:v>
                </c:pt>
                <c:pt idx="344">
                  <c:v>21.923999999999999</c:v>
                </c:pt>
                <c:pt idx="345">
                  <c:v>21.978000000000002</c:v>
                </c:pt>
                <c:pt idx="346">
                  <c:v>22.044</c:v>
                </c:pt>
                <c:pt idx="347">
                  <c:v>22.111000000000001</c:v>
                </c:pt>
                <c:pt idx="348">
                  <c:v>22.178000000000001</c:v>
                </c:pt>
                <c:pt idx="349">
                  <c:v>22.244</c:v>
                </c:pt>
                <c:pt idx="350">
                  <c:v>22.297999999999998</c:v>
                </c:pt>
                <c:pt idx="351">
                  <c:v>22.364000000000001</c:v>
                </c:pt>
                <c:pt idx="352">
                  <c:v>22.431000000000001</c:v>
                </c:pt>
                <c:pt idx="353">
                  <c:v>22.498000000000001</c:v>
                </c:pt>
                <c:pt idx="354">
                  <c:v>22.550999999999998</c:v>
                </c:pt>
                <c:pt idx="355">
                  <c:v>22.617999999999999</c:v>
                </c:pt>
                <c:pt idx="356">
                  <c:v>22.684000000000001</c:v>
                </c:pt>
                <c:pt idx="357">
                  <c:v>22.751000000000001</c:v>
                </c:pt>
                <c:pt idx="358">
                  <c:v>22.818000000000001</c:v>
                </c:pt>
                <c:pt idx="359">
                  <c:v>22.870999999999999</c:v>
                </c:pt>
                <c:pt idx="360">
                  <c:v>22.937999999999999</c:v>
                </c:pt>
                <c:pt idx="361">
                  <c:v>23.004000000000001</c:v>
                </c:pt>
                <c:pt idx="362">
                  <c:v>23.071000000000002</c:v>
                </c:pt>
                <c:pt idx="363">
                  <c:v>23.123999999999999</c:v>
                </c:pt>
                <c:pt idx="364">
                  <c:v>23.190999999999999</c:v>
                </c:pt>
                <c:pt idx="365">
                  <c:v>23.257999999999999</c:v>
                </c:pt>
                <c:pt idx="366">
                  <c:v>23.324000000000002</c:v>
                </c:pt>
                <c:pt idx="367">
                  <c:v>23.390999999999998</c:v>
                </c:pt>
                <c:pt idx="368">
                  <c:v>23.443999999999999</c:v>
                </c:pt>
                <c:pt idx="369">
                  <c:v>23.510999999999999</c:v>
                </c:pt>
                <c:pt idx="370">
                  <c:v>23.577999999999999</c:v>
                </c:pt>
                <c:pt idx="371">
                  <c:v>23.643999999999998</c:v>
                </c:pt>
                <c:pt idx="372">
                  <c:v>23.698</c:v>
                </c:pt>
                <c:pt idx="373">
                  <c:v>23.763999999999999</c:v>
                </c:pt>
                <c:pt idx="374">
                  <c:v>23.831</c:v>
                </c:pt>
                <c:pt idx="375">
                  <c:v>23.898</c:v>
                </c:pt>
                <c:pt idx="376">
                  <c:v>23.963999999999999</c:v>
                </c:pt>
                <c:pt idx="377">
                  <c:v>24.018000000000001</c:v>
                </c:pt>
                <c:pt idx="378">
                  <c:v>24.084</c:v>
                </c:pt>
                <c:pt idx="379">
                  <c:v>24.151</c:v>
                </c:pt>
                <c:pt idx="380">
                  <c:v>24.218</c:v>
                </c:pt>
                <c:pt idx="381">
                  <c:v>24.271000000000001</c:v>
                </c:pt>
                <c:pt idx="382">
                  <c:v>24.338000000000001</c:v>
                </c:pt>
                <c:pt idx="383">
                  <c:v>24.404</c:v>
                </c:pt>
                <c:pt idx="384">
                  <c:v>24.471</c:v>
                </c:pt>
                <c:pt idx="385">
                  <c:v>24.538</c:v>
                </c:pt>
                <c:pt idx="386">
                  <c:v>24.591000000000001</c:v>
                </c:pt>
                <c:pt idx="387">
                  <c:v>24.658000000000001</c:v>
                </c:pt>
                <c:pt idx="388">
                  <c:v>24.724</c:v>
                </c:pt>
                <c:pt idx="389">
                  <c:v>24.791</c:v>
                </c:pt>
                <c:pt idx="390">
                  <c:v>24.844000000000001</c:v>
                </c:pt>
                <c:pt idx="391">
                  <c:v>24.911000000000001</c:v>
                </c:pt>
                <c:pt idx="392">
                  <c:v>24.978000000000002</c:v>
                </c:pt>
                <c:pt idx="393">
                  <c:v>25.044</c:v>
                </c:pt>
                <c:pt idx="394">
                  <c:v>25.111000000000001</c:v>
                </c:pt>
                <c:pt idx="395">
                  <c:v>25.164000000000001</c:v>
                </c:pt>
                <c:pt idx="396">
                  <c:v>25.231000000000002</c:v>
                </c:pt>
                <c:pt idx="397">
                  <c:v>25.297999999999998</c:v>
                </c:pt>
                <c:pt idx="398">
                  <c:v>25.364000000000001</c:v>
                </c:pt>
                <c:pt idx="399">
                  <c:v>25.417999999999999</c:v>
                </c:pt>
                <c:pt idx="400">
                  <c:v>25.484000000000002</c:v>
                </c:pt>
                <c:pt idx="401">
                  <c:v>25.550999999999998</c:v>
                </c:pt>
                <c:pt idx="402">
                  <c:v>25.617999999999999</c:v>
                </c:pt>
                <c:pt idx="403">
                  <c:v>25.684000000000001</c:v>
                </c:pt>
                <c:pt idx="404">
                  <c:v>25.738</c:v>
                </c:pt>
                <c:pt idx="405">
                  <c:v>25.803999999999998</c:v>
                </c:pt>
                <c:pt idx="406">
                  <c:v>25.870999999999999</c:v>
                </c:pt>
                <c:pt idx="407">
                  <c:v>25.937999999999999</c:v>
                </c:pt>
                <c:pt idx="408">
                  <c:v>25.991</c:v>
                </c:pt>
                <c:pt idx="409">
                  <c:v>26.058</c:v>
                </c:pt>
                <c:pt idx="410">
                  <c:v>26.123999999999999</c:v>
                </c:pt>
                <c:pt idx="411">
                  <c:v>26.190999999999999</c:v>
                </c:pt>
                <c:pt idx="412">
                  <c:v>26.257999999999999</c:v>
                </c:pt>
                <c:pt idx="413">
                  <c:v>26.311</c:v>
                </c:pt>
                <c:pt idx="414">
                  <c:v>26.378</c:v>
                </c:pt>
                <c:pt idx="415">
                  <c:v>26.443999999999999</c:v>
                </c:pt>
                <c:pt idx="416">
                  <c:v>26.510999999999999</c:v>
                </c:pt>
                <c:pt idx="417">
                  <c:v>26.577999999999999</c:v>
                </c:pt>
                <c:pt idx="418">
                  <c:v>26.631</c:v>
                </c:pt>
                <c:pt idx="419">
                  <c:v>26.698</c:v>
                </c:pt>
                <c:pt idx="420">
                  <c:v>26.763999999999999</c:v>
                </c:pt>
                <c:pt idx="421">
                  <c:v>26.831</c:v>
                </c:pt>
                <c:pt idx="422">
                  <c:v>26.884</c:v>
                </c:pt>
                <c:pt idx="423">
                  <c:v>26.951000000000001</c:v>
                </c:pt>
                <c:pt idx="424">
                  <c:v>27.018000000000001</c:v>
                </c:pt>
                <c:pt idx="425">
                  <c:v>27.084</c:v>
                </c:pt>
                <c:pt idx="426">
                  <c:v>27.151</c:v>
                </c:pt>
                <c:pt idx="427">
                  <c:v>27.204000000000001</c:v>
                </c:pt>
                <c:pt idx="428">
                  <c:v>27.271000000000001</c:v>
                </c:pt>
                <c:pt idx="429">
                  <c:v>27.338000000000001</c:v>
                </c:pt>
                <c:pt idx="430">
                  <c:v>27.404</c:v>
                </c:pt>
                <c:pt idx="431">
                  <c:v>27.457999999999998</c:v>
                </c:pt>
                <c:pt idx="432">
                  <c:v>27.524000000000001</c:v>
                </c:pt>
                <c:pt idx="433">
                  <c:v>27.591000000000001</c:v>
                </c:pt>
                <c:pt idx="434">
                  <c:v>27.658000000000001</c:v>
                </c:pt>
                <c:pt idx="435">
                  <c:v>27.724</c:v>
                </c:pt>
                <c:pt idx="436">
                  <c:v>27.777999999999999</c:v>
                </c:pt>
                <c:pt idx="437">
                  <c:v>27.844000000000001</c:v>
                </c:pt>
                <c:pt idx="438">
                  <c:v>27.911000000000001</c:v>
                </c:pt>
                <c:pt idx="439">
                  <c:v>27.978000000000002</c:v>
                </c:pt>
                <c:pt idx="440">
                  <c:v>28.030999999999999</c:v>
                </c:pt>
                <c:pt idx="441">
                  <c:v>28.097999999999999</c:v>
                </c:pt>
                <c:pt idx="442">
                  <c:v>28.164000000000001</c:v>
                </c:pt>
                <c:pt idx="443">
                  <c:v>28.231000000000002</c:v>
                </c:pt>
                <c:pt idx="444">
                  <c:v>28.297999999999998</c:v>
                </c:pt>
                <c:pt idx="445">
                  <c:v>28.350999999999999</c:v>
                </c:pt>
                <c:pt idx="446">
                  <c:v>28.417999999999999</c:v>
                </c:pt>
                <c:pt idx="447">
                  <c:v>28.484000000000002</c:v>
                </c:pt>
                <c:pt idx="448">
                  <c:v>28.550999999999998</c:v>
                </c:pt>
                <c:pt idx="449">
                  <c:v>28.603999999999999</c:v>
                </c:pt>
                <c:pt idx="450">
                  <c:v>28.670999999999999</c:v>
                </c:pt>
                <c:pt idx="451">
                  <c:v>28.738</c:v>
                </c:pt>
                <c:pt idx="452">
                  <c:v>28.803999999999998</c:v>
                </c:pt>
                <c:pt idx="453">
                  <c:v>28.870999999999999</c:v>
                </c:pt>
                <c:pt idx="454">
                  <c:v>28.923999999999999</c:v>
                </c:pt>
                <c:pt idx="455">
                  <c:v>28.991</c:v>
                </c:pt>
                <c:pt idx="456">
                  <c:v>29.058</c:v>
                </c:pt>
                <c:pt idx="457">
                  <c:v>29.123999999999999</c:v>
                </c:pt>
                <c:pt idx="458">
                  <c:v>29.178000000000001</c:v>
                </c:pt>
                <c:pt idx="459">
                  <c:v>29.244</c:v>
                </c:pt>
                <c:pt idx="460">
                  <c:v>29.311</c:v>
                </c:pt>
                <c:pt idx="461">
                  <c:v>29.378</c:v>
                </c:pt>
                <c:pt idx="462">
                  <c:v>29.443999999999999</c:v>
                </c:pt>
                <c:pt idx="463">
                  <c:v>29.498000000000001</c:v>
                </c:pt>
                <c:pt idx="464">
                  <c:v>29.564</c:v>
                </c:pt>
                <c:pt idx="465">
                  <c:v>29.631</c:v>
                </c:pt>
                <c:pt idx="466">
                  <c:v>29.698</c:v>
                </c:pt>
                <c:pt idx="467">
                  <c:v>29.751000000000001</c:v>
                </c:pt>
                <c:pt idx="468">
                  <c:v>29.818000000000001</c:v>
                </c:pt>
                <c:pt idx="469">
                  <c:v>29.884</c:v>
                </c:pt>
                <c:pt idx="470">
                  <c:v>29.951000000000001</c:v>
                </c:pt>
                <c:pt idx="471">
                  <c:v>30.018000000000001</c:v>
                </c:pt>
                <c:pt idx="472">
                  <c:v>30.071000000000002</c:v>
                </c:pt>
                <c:pt idx="473">
                  <c:v>30.138000000000002</c:v>
                </c:pt>
                <c:pt idx="474">
                  <c:v>30.204000000000001</c:v>
                </c:pt>
                <c:pt idx="475">
                  <c:v>30.271000000000001</c:v>
                </c:pt>
                <c:pt idx="476">
                  <c:v>30.324000000000002</c:v>
                </c:pt>
                <c:pt idx="477">
                  <c:v>30.390999999999998</c:v>
                </c:pt>
                <c:pt idx="478">
                  <c:v>30.457999999999998</c:v>
                </c:pt>
                <c:pt idx="479">
                  <c:v>30.524000000000001</c:v>
                </c:pt>
                <c:pt idx="480">
                  <c:v>30.591000000000001</c:v>
                </c:pt>
                <c:pt idx="481">
                  <c:v>30.643999999999998</c:v>
                </c:pt>
                <c:pt idx="482">
                  <c:v>30.710999999999999</c:v>
                </c:pt>
                <c:pt idx="483">
                  <c:v>30.777999999999999</c:v>
                </c:pt>
                <c:pt idx="484">
                  <c:v>30.844000000000001</c:v>
                </c:pt>
                <c:pt idx="485">
                  <c:v>30.911000000000001</c:v>
                </c:pt>
                <c:pt idx="486">
                  <c:v>30.963999999999999</c:v>
                </c:pt>
                <c:pt idx="487">
                  <c:v>31.030999999999999</c:v>
                </c:pt>
                <c:pt idx="488">
                  <c:v>31.097999999999999</c:v>
                </c:pt>
                <c:pt idx="489">
                  <c:v>31.164000000000001</c:v>
                </c:pt>
                <c:pt idx="490">
                  <c:v>31.218</c:v>
                </c:pt>
                <c:pt idx="491">
                  <c:v>31.283999999999999</c:v>
                </c:pt>
                <c:pt idx="492">
                  <c:v>31.350999999999999</c:v>
                </c:pt>
                <c:pt idx="493">
                  <c:v>31.417999999999999</c:v>
                </c:pt>
                <c:pt idx="494">
                  <c:v>31.484000000000002</c:v>
                </c:pt>
                <c:pt idx="495">
                  <c:v>31.538</c:v>
                </c:pt>
                <c:pt idx="496">
                  <c:v>31.603999999999999</c:v>
                </c:pt>
                <c:pt idx="497">
                  <c:v>31.670999999999999</c:v>
                </c:pt>
                <c:pt idx="498">
                  <c:v>31.738</c:v>
                </c:pt>
                <c:pt idx="499">
                  <c:v>31.791</c:v>
                </c:pt>
                <c:pt idx="500">
                  <c:v>31.858000000000001</c:v>
                </c:pt>
                <c:pt idx="501">
                  <c:v>31.923999999999999</c:v>
                </c:pt>
                <c:pt idx="502">
                  <c:v>31.991</c:v>
                </c:pt>
                <c:pt idx="503">
                  <c:v>32.058</c:v>
                </c:pt>
                <c:pt idx="504">
                  <c:v>32.110999999999997</c:v>
                </c:pt>
                <c:pt idx="505">
                  <c:v>32.177999999999997</c:v>
                </c:pt>
                <c:pt idx="506">
                  <c:v>32.244</c:v>
                </c:pt>
                <c:pt idx="507">
                  <c:v>32.311</c:v>
                </c:pt>
                <c:pt idx="508">
                  <c:v>32.363999999999997</c:v>
                </c:pt>
                <c:pt idx="509">
                  <c:v>32.430999999999997</c:v>
                </c:pt>
                <c:pt idx="510">
                  <c:v>32.497999999999998</c:v>
                </c:pt>
                <c:pt idx="511">
                  <c:v>32.564</c:v>
                </c:pt>
                <c:pt idx="512">
                  <c:v>32.631</c:v>
                </c:pt>
                <c:pt idx="513">
                  <c:v>32.683999999999997</c:v>
                </c:pt>
                <c:pt idx="514">
                  <c:v>32.750999999999998</c:v>
                </c:pt>
                <c:pt idx="515">
                  <c:v>32.817999999999998</c:v>
                </c:pt>
                <c:pt idx="516">
                  <c:v>32.884</c:v>
                </c:pt>
                <c:pt idx="517">
                  <c:v>32.938000000000002</c:v>
                </c:pt>
                <c:pt idx="518">
                  <c:v>33.003999999999998</c:v>
                </c:pt>
                <c:pt idx="519">
                  <c:v>33.070999999999998</c:v>
                </c:pt>
                <c:pt idx="520">
                  <c:v>33.137999999999998</c:v>
                </c:pt>
                <c:pt idx="521">
                  <c:v>33.204000000000001</c:v>
                </c:pt>
                <c:pt idx="522">
                  <c:v>33.258000000000003</c:v>
                </c:pt>
                <c:pt idx="523">
                  <c:v>33.323999999999998</c:v>
                </c:pt>
                <c:pt idx="524">
                  <c:v>33.390999999999998</c:v>
                </c:pt>
                <c:pt idx="525">
                  <c:v>33.457999999999998</c:v>
                </c:pt>
                <c:pt idx="526">
                  <c:v>33.511000000000003</c:v>
                </c:pt>
                <c:pt idx="527">
                  <c:v>33.578000000000003</c:v>
                </c:pt>
                <c:pt idx="528">
                  <c:v>33.643999999999998</c:v>
                </c:pt>
                <c:pt idx="529">
                  <c:v>33.710999999999999</c:v>
                </c:pt>
                <c:pt idx="530">
                  <c:v>33.777999999999999</c:v>
                </c:pt>
                <c:pt idx="531">
                  <c:v>33.831000000000003</c:v>
                </c:pt>
                <c:pt idx="532">
                  <c:v>33.898000000000003</c:v>
                </c:pt>
                <c:pt idx="533">
                  <c:v>33.963999999999999</c:v>
                </c:pt>
                <c:pt idx="534">
                  <c:v>34.030999999999999</c:v>
                </c:pt>
                <c:pt idx="535">
                  <c:v>34.084000000000003</c:v>
                </c:pt>
                <c:pt idx="536">
                  <c:v>34.151000000000003</c:v>
                </c:pt>
                <c:pt idx="537">
                  <c:v>34.218000000000004</c:v>
                </c:pt>
                <c:pt idx="538">
                  <c:v>34.283999999999999</c:v>
                </c:pt>
                <c:pt idx="539">
                  <c:v>34.350999999999999</c:v>
                </c:pt>
                <c:pt idx="540">
                  <c:v>34.404000000000003</c:v>
                </c:pt>
                <c:pt idx="541">
                  <c:v>34.470999999999997</c:v>
                </c:pt>
                <c:pt idx="542">
                  <c:v>34.537999999999997</c:v>
                </c:pt>
                <c:pt idx="543">
                  <c:v>34.603999999999999</c:v>
                </c:pt>
                <c:pt idx="544">
                  <c:v>34.658000000000001</c:v>
                </c:pt>
                <c:pt idx="545">
                  <c:v>34.723999999999997</c:v>
                </c:pt>
                <c:pt idx="546">
                  <c:v>34.790999999999997</c:v>
                </c:pt>
                <c:pt idx="547">
                  <c:v>34.857999999999997</c:v>
                </c:pt>
                <c:pt idx="548">
                  <c:v>34.923999999999999</c:v>
                </c:pt>
                <c:pt idx="549">
                  <c:v>34.978000000000002</c:v>
                </c:pt>
                <c:pt idx="550">
                  <c:v>35.043999999999997</c:v>
                </c:pt>
                <c:pt idx="551">
                  <c:v>35.110999999999997</c:v>
                </c:pt>
                <c:pt idx="552">
                  <c:v>35.177999999999997</c:v>
                </c:pt>
                <c:pt idx="553">
                  <c:v>35.244</c:v>
                </c:pt>
                <c:pt idx="554">
                  <c:v>35.298000000000002</c:v>
                </c:pt>
                <c:pt idx="555">
                  <c:v>35.363999999999997</c:v>
                </c:pt>
                <c:pt idx="556">
                  <c:v>35.430999999999997</c:v>
                </c:pt>
                <c:pt idx="557">
                  <c:v>35.497999999999998</c:v>
                </c:pt>
                <c:pt idx="558">
                  <c:v>35.551000000000002</c:v>
                </c:pt>
                <c:pt idx="559">
                  <c:v>35.618000000000002</c:v>
                </c:pt>
                <c:pt idx="560">
                  <c:v>35.683999999999997</c:v>
                </c:pt>
                <c:pt idx="561">
                  <c:v>35.750999999999998</c:v>
                </c:pt>
                <c:pt idx="562">
                  <c:v>35.817999999999998</c:v>
                </c:pt>
                <c:pt idx="563">
                  <c:v>35.871000000000002</c:v>
                </c:pt>
                <c:pt idx="564">
                  <c:v>35.938000000000002</c:v>
                </c:pt>
                <c:pt idx="565">
                  <c:v>36.003999999999998</c:v>
                </c:pt>
                <c:pt idx="566">
                  <c:v>36.070999999999998</c:v>
                </c:pt>
                <c:pt idx="567">
                  <c:v>36.124000000000002</c:v>
                </c:pt>
                <c:pt idx="568">
                  <c:v>36.191000000000003</c:v>
                </c:pt>
                <c:pt idx="569">
                  <c:v>36.258000000000003</c:v>
                </c:pt>
                <c:pt idx="570">
                  <c:v>36.323999999999998</c:v>
                </c:pt>
                <c:pt idx="571">
                  <c:v>36.390999999999998</c:v>
                </c:pt>
                <c:pt idx="572">
                  <c:v>36.444000000000003</c:v>
                </c:pt>
                <c:pt idx="573">
                  <c:v>36.511000000000003</c:v>
                </c:pt>
                <c:pt idx="574">
                  <c:v>36.578000000000003</c:v>
                </c:pt>
                <c:pt idx="575">
                  <c:v>36.643999999999998</c:v>
                </c:pt>
                <c:pt idx="576">
                  <c:v>36.698</c:v>
                </c:pt>
                <c:pt idx="577">
                  <c:v>36.764000000000003</c:v>
                </c:pt>
                <c:pt idx="578">
                  <c:v>36.831000000000003</c:v>
                </c:pt>
                <c:pt idx="579">
                  <c:v>36.898000000000003</c:v>
                </c:pt>
                <c:pt idx="580">
                  <c:v>36.963999999999999</c:v>
                </c:pt>
                <c:pt idx="581">
                  <c:v>37.018000000000001</c:v>
                </c:pt>
                <c:pt idx="582">
                  <c:v>37.084000000000003</c:v>
                </c:pt>
                <c:pt idx="583">
                  <c:v>37.151000000000003</c:v>
                </c:pt>
                <c:pt idx="584">
                  <c:v>37.218000000000004</c:v>
                </c:pt>
                <c:pt idx="585">
                  <c:v>37.271000000000001</c:v>
                </c:pt>
                <c:pt idx="586">
                  <c:v>37.338000000000001</c:v>
                </c:pt>
                <c:pt idx="587">
                  <c:v>37.404000000000003</c:v>
                </c:pt>
                <c:pt idx="588">
                  <c:v>37.470999999999997</c:v>
                </c:pt>
                <c:pt idx="589">
                  <c:v>37.537999999999997</c:v>
                </c:pt>
                <c:pt idx="590">
                  <c:v>37.591000000000001</c:v>
                </c:pt>
                <c:pt idx="591">
                  <c:v>37.658000000000001</c:v>
                </c:pt>
                <c:pt idx="592">
                  <c:v>37.723999999999997</c:v>
                </c:pt>
                <c:pt idx="593">
                  <c:v>37.790999999999997</c:v>
                </c:pt>
                <c:pt idx="594">
                  <c:v>37.844000000000001</c:v>
                </c:pt>
                <c:pt idx="595">
                  <c:v>37.911000000000001</c:v>
                </c:pt>
                <c:pt idx="596">
                  <c:v>37.978000000000002</c:v>
                </c:pt>
                <c:pt idx="597">
                  <c:v>38.043999999999997</c:v>
                </c:pt>
                <c:pt idx="598">
                  <c:v>38.110999999999997</c:v>
                </c:pt>
                <c:pt idx="599">
                  <c:v>38.164000000000001</c:v>
                </c:pt>
                <c:pt idx="600">
                  <c:v>38.231000000000002</c:v>
                </c:pt>
                <c:pt idx="601">
                  <c:v>38.298000000000002</c:v>
                </c:pt>
                <c:pt idx="602">
                  <c:v>38.363999999999997</c:v>
                </c:pt>
                <c:pt idx="603">
                  <c:v>38.417999999999999</c:v>
                </c:pt>
                <c:pt idx="604">
                  <c:v>38.484000000000002</c:v>
                </c:pt>
                <c:pt idx="605">
                  <c:v>38.551000000000002</c:v>
                </c:pt>
                <c:pt idx="606">
                  <c:v>38.618000000000002</c:v>
                </c:pt>
                <c:pt idx="607">
                  <c:v>38.683999999999997</c:v>
                </c:pt>
                <c:pt idx="608">
                  <c:v>38.738</c:v>
                </c:pt>
                <c:pt idx="609">
                  <c:v>38.804000000000002</c:v>
                </c:pt>
                <c:pt idx="610">
                  <c:v>38.871000000000002</c:v>
                </c:pt>
                <c:pt idx="611">
                  <c:v>38.938000000000002</c:v>
                </c:pt>
              </c:numCache>
            </c:numRef>
          </c:xVal>
          <c:yVal>
            <c:numRef>
              <c:f>Summary!$K$44:$K$655</c:f>
              <c:numCache>
                <c:formatCode>General</c:formatCode>
                <c:ptCount val="612"/>
                <c:pt idx="0">
                  <c:v>100</c:v>
                </c:pt>
                <c:pt idx="1">
                  <c:v>99</c:v>
                </c:pt>
                <c:pt idx="2">
                  <c:v>99.6</c:v>
                </c:pt>
                <c:pt idx="3">
                  <c:v>100</c:v>
                </c:pt>
                <c:pt idx="4">
                  <c:v>99.6</c:v>
                </c:pt>
                <c:pt idx="5">
                  <c:v>99</c:v>
                </c:pt>
                <c:pt idx="6">
                  <c:v>100</c:v>
                </c:pt>
                <c:pt idx="7">
                  <c:v>100</c:v>
                </c:pt>
                <c:pt idx="8">
                  <c:v>99.2</c:v>
                </c:pt>
                <c:pt idx="9">
                  <c:v>100</c:v>
                </c:pt>
                <c:pt idx="10">
                  <c:v>99</c:v>
                </c:pt>
                <c:pt idx="11">
                  <c:v>100</c:v>
                </c:pt>
                <c:pt idx="12">
                  <c:v>99</c:v>
                </c:pt>
                <c:pt idx="13">
                  <c:v>100</c:v>
                </c:pt>
                <c:pt idx="14">
                  <c:v>99</c:v>
                </c:pt>
                <c:pt idx="15">
                  <c:v>100</c:v>
                </c:pt>
                <c:pt idx="16">
                  <c:v>99</c:v>
                </c:pt>
                <c:pt idx="17">
                  <c:v>100</c:v>
                </c:pt>
                <c:pt idx="18">
                  <c:v>99</c:v>
                </c:pt>
                <c:pt idx="19">
                  <c:v>100</c:v>
                </c:pt>
                <c:pt idx="20">
                  <c:v>99.4</c:v>
                </c:pt>
                <c:pt idx="21">
                  <c:v>100</c:v>
                </c:pt>
                <c:pt idx="22">
                  <c:v>99.4</c:v>
                </c:pt>
                <c:pt idx="23">
                  <c:v>99.8</c:v>
                </c:pt>
                <c:pt idx="24">
                  <c:v>100</c:v>
                </c:pt>
                <c:pt idx="25">
                  <c:v>99.4</c:v>
                </c:pt>
                <c:pt idx="26">
                  <c:v>100</c:v>
                </c:pt>
                <c:pt idx="27">
                  <c:v>99</c:v>
                </c:pt>
                <c:pt idx="28">
                  <c:v>100</c:v>
                </c:pt>
                <c:pt idx="29">
                  <c:v>99</c:v>
                </c:pt>
                <c:pt idx="30">
                  <c:v>100</c:v>
                </c:pt>
                <c:pt idx="31">
                  <c:v>99</c:v>
                </c:pt>
                <c:pt idx="32">
                  <c:v>100</c:v>
                </c:pt>
                <c:pt idx="33">
                  <c:v>99.2</c:v>
                </c:pt>
                <c:pt idx="34">
                  <c:v>100</c:v>
                </c:pt>
                <c:pt idx="35">
                  <c:v>99.6</c:v>
                </c:pt>
                <c:pt idx="36">
                  <c:v>99</c:v>
                </c:pt>
                <c:pt idx="37">
                  <c:v>100</c:v>
                </c:pt>
                <c:pt idx="38">
                  <c:v>99.2</c:v>
                </c:pt>
                <c:pt idx="39">
                  <c:v>100</c:v>
                </c:pt>
                <c:pt idx="40">
                  <c:v>99</c:v>
                </c:pt>
                <c:pt idx="41">
                  <c:v>100</c:v>
                </c:pt>
                <c:pt idx="42">
                  <c:v>99</c:v>
                </c:pt>
                <c:pt idx="43">
                  <c:v>100</c:v>
                </c:pt>
                <c:pt idx="44">
                  <c:v>99</c:v>
                </c:pt>
                <c:pt idx="45">
                  <c:v>100</c:v>
                </c:pt>
                <c:pt idx="46">
                  <c:v>99</c:v>
                </c:pt>
                <c:pt idx="47">
                  <c:v>100</c:v>
                </c:pt>
                <c:pt idx="48">
                  <c:v>99</c:v>
                </c:pt>
                <c:pt idx="49">
                  <c:v>99.8</c:v>
                </c:pt>
                <c:pt idx="50">
                  <c:v>99</c:v>
                </c:pt>
                <c:pt idx="51">
                  <c:v>100</c:v>
                </c:pt>
                <c:pt idx="52">
                  <c:v>99.4</c:v>
                </c:pt>
                <c:pt idx="53">
                  <c:v>100</c:v>
                </c:pt>
                <c:pt idx="54">
                  <c:v>99.8</c:v>
                </c:pt>
                <c:pt idx="55">
                  <c:v>99.4</c:v>
                </c:pt>
                <c:pt idx="56">
                  <c:v>100</c:v>
                </c:pt>
                <c:pt idx="57">
                  <c:v>99</c:v>
                </c:pt>
                <c:pt idx="58">
                  <c:v>100</c:v>
                </c:pt>
                <c:pt idx="59">
                  <c:v>99.6</c:v>
                </c:pt>
                <c:pt idx="60">
                  <c:v>100</c:v>
                </c:pt>
                <c:pt idx="61">
                  <c:v>99.2</c:v>
                </c:pt>
                <c:pt idx="62">
                  <c:v>100</c:v>
                </c:pt>
                <c:pt idx="63">
                  <c:v>99</c:v>
                </c:pt>
                <c:pt idx="64">
                  <c:v>100</c:v>
                </c:pt>
                <c:pt idx="65">
                  <c:v>99.4</c:v>
                </c:pt>
                <c:pt idx="66">
                  <c:v>100</c:v>
                </c:pt>
                <c:pt idx="67">
                  <c:v>99</c:v>
                </c:pt>
                <c:pt idx="68">
                  <c:v>100</c:v>
                </c:pt>
                <c:pt idx="69">
                  <c:v>99</c:v>
                </c:pt>
                <c:pt idx="70">
                  <c:v>100</c:v>
                </c:pt>
                <c:pt idx="71">
                  <c:v>99</c:v>
                </c:pt>
                <c:pt idx="72">
                  <c:v>100</c:v>
                </c:pt>
                <c:pt idx="73">
                  <c:v>99</c:v>
                </c:pt>
                <c:pt idx="74">
                  <c:v>100</c:v>
                </c:pt>
                <c:pt idx="75">
                  <c:v>99</c:v>
                </c:pt>
                <c:pt idx="76">
                  <c:v>100</c:v>
                </c:pt>
                <c:pt idx="77">
                  <c:v>99.8</c:v>
                </c:pt>
                <c:pt idx="78">
                  <c:v>99.4</c:v>
                </c:pt>
                <c:pt idx="79">
                  <c:v>99</c:v>
                </c:pt>
                <c:pt idx="80">
                  <c:v>98.2</c:v>
                </c:pt>
                <c:pt idx="81">
                  <c:v>99.8</c:v>
                </c:pt>
                <c:pt idx="82">
                  <c:v>101</c:v>
                </c:pt>
                <c:pt idx="83">
                  <c:v>103</c:v>
                </c:pt>
                <c:pt idx="84">
                  <c:v>105</c:v>
                </c:pt>
                <c:pt idx="85">
                  <c:v>107</c:v>
                </c:pt>
                <c:pt idx="86">
                  <c:v>109.6</c:v>
                </c:pt>
                <c:pt idx="87">
                  <c:v>110.2</c:v>
                </c:pt>
                <c:pt idx="88">
                  <c:v>113</c:v>
                </c:pt>
                <c:pt idx="89">
                  <c:v>114</c:v>
                </c:pt>
                <c:pt idx="90">
                  <c:v>116</c:v>
                </c:pt>
                <c:pt idx="91">
                  <c:v>117</c:v>
                </c:pt>
                <c:pt idx="92">
                  <c:v>119</c:v>
                </c:pt>
                <c:pt idx="93">
                  <c:v>120.6</c:v>
                </c:pt>
                <c:pt idx="94">
                  <c:v>122</c:v>
                </c:pt>
                <c:pt idx="95">
                  <c:v>123.6</c:v>
                </c:pt>
                <c:pt idx="96">
                  <c:v>125</c:v>
                </c:pt>
                <c:pt idx="97">
                  <c:v>127</c:v>
                </c:pt>
                <c:pt idx="98">
                  <c:v>128.4</c:v>
                </c:pt>
                <c:pt idx="99">
                  <c:v>130</c:v>
                </c:pt>
                <c:pt idx="100">
                  <c:v>131</c:v>
                </c:pt>
                <c:pt idx="101">
                  <c:v>133</c:v>
                </c:pt>
                <c:pt idx="102">
                  <c:v>134.80000000000001</c:v>
                </c:pt>
                <c:pt idx="103">
                  <c:v>136</c:v>
                </c:pt>
                <c:pt idx="104">
                  <c:v>138</c:v>
                </c:pt>
                <c:pt idx="105">
                  <c:v>139.4</c:v>
                </c:pt>
                <c:pt idx="106">
                  <c:v>141</c:v>
                </c:pt>
                <c:pt idx="107">
                  <c:v>143</c:v>
                </c:pt>
                <c:pt idx="108">
                  <c:v>144</c:v>
                </c:pt>
                <c:pt idx="109">
                  <c:v>145.80000000000001</c:v>
                </c:pt>
                <c:pt idx="110">
                  <c:v>147.19999999999999</c:v>
                </c:pt>
                <c:pt idx="111">
                  <c:v>149</c:v>
                </c:pt>
                <c:pt idx="112">
                  <c:v>150</c:v>
                </c:pt>
                <c:pt idx="113">
                  <c:v>150.19999999999999</c:v>
                </c:pt>
                <c:pt idx="114">
                  <c:v>150</c:v>
                </c:pt>
                <c:pt idx="115">
                  <c:v>150</c:v>
                </c:pt>
                <c:pt idx="116">
                  <c:v>150</c:v>
                </c:pt>
                <c:pt idx="117">
                  <c:v>150</c:v>
                </c:pt>
                <c:pt idx="118">
                  <c:v>150</c:v>
                </c:pt>
                <c:pt idx="119">
                  <c:v>150</c:v>
                </c:pt>
                <c:pt idx="120">
                  <c:v>150</c:v>
                </c:pt>
                <c:pt idx="121">
                  <c:v>149.19999999999999</c:v>
                </c:pt>
                <c:pt idx="122">
                  <c:v>150</c:v>
                </c:pt>
                <c:pt idx="123">
                  <c:v>149.4</c:v>
                </c:pt>
                <c:pt idx="124">
                  <c:v>149</c:v>
                </c:pt>
                <c:pt idx="125">
                  <c:v>149.4</c:v>
                </c:pt>
                <c:pt idx="126">
                  <c:v>149</c:v>
                </c:pt>
                <c:pt idx="127">
                  <c:v>149</c:v>
                </c:pt>
                <c:pt idx="128">
                  <c:v>149.6</c:v>
                </c:pt>
                <c:pt idx="129">
                  <c:v>150</c:v>
                </c:pt>
                <c:pt idx="130">
                  <c:v>149.6</c:v>
                </c:pt>
                <c:pt idx="131">
                  <c:v>149</c:v>
                </c:pt>
                <c:pt idx="132">
                  <c:v>149.80000000000001</c:v>
                </c:pt>
                <c:pt idx="133">
                  <c:v>150</c:v>
                </c:pt>
                <c:pt idx="134">
                  <c:v>149.19999999999999</c:v>
                </c:pt>
                <c:pt idx="135">
                  <c:v>150</c:v>
                </c:pt>
                <c:pt idx="136">
                  <c:v>150</c:v>
                </c:pt>
                <c:pt idx="137">
                  <c:v>149.6</c:v>
                </c:pt>
                <c:pt idx="138">
                  <c:v>150</c:v>
                </c:pt>
                <c:pt idx="139">
                  <c:v>149.6</c:v>
                </c:pt>
                <c:pt idx="140">
                  <c:v>150</c:v>
                </c:pt>
                <c:pt idx="141">
                  <c:v>149.80000000000001</c:v>
                </c:pt>
                <c:pt idx="142">
                  <c:v>149</c:v>
                </c:pt>
                <c:pt idx="143">
                  <c:v>149.80000000000001</c:v>
                </c:pt>
                <c:pt idx="144">
                  <c:v>149</c:v>
                </c:pt>
                <c:pt idx="145">
                  <c:v>149.80000000000001</c:v>
                </c:pt>
                <c:pt idx="146">
                  <c:v>150</c:v>
                </c:pt>
                <c:pt idx="147">
                  <c:v>149</c:v>
                </c:pt>
                <c:pt idx="148">
                  <c:v>149.4</c:v>
                </c:pt>
                <c:pt idx="149">
                  <c:v>150</c:v>
                </c:pt>
                <c:pt idx="150">
                  <c:v>150</c:v>
                </c:pt>
                <c:pt idx="151">
                  <c:v>149.80000000000001</c:v>
                </c:pt>
                <c:pt idx="152">
                  <c:v>150</c:v>
                </c:pt>
                <c:pt idx="153">
                  <c:v>149.80000000000001</c:v>
                </c:pt>
                <c:pt idx="154">
                  <c:v>149.80000000000001</c:v>
                </c:pt>
                <c:pt idx="155">
                  <c:v>150</c:v>
                </c:pt>
                <c:pt idx="156">
                  <c:v>149</c:v>
                </c:pt>
                <c:pt idx="157">
                  <c:v>150</c:v>
                </c:pt>
                <c:pt idx="158">
                  <c:v>149</c:v>
                </c:pt>
                <c:pt idx="159">
                  <c:v>150</c:v>
                </c:pt>
                <c:pt idx="160">
                  <c:v>151</c:v>
                </c:pt>
                <c:pt idx="161">
                  <c:v>153</c:v>
                </c:pt>
                <c:pt idx="162">
                  <c:v>154.19999999999999</c:v>
                </c:pt>
                <c:pt idx="163">
                  <c:v>156</c:v>
                </c:pt>
                <c:pt idx="164">
                  <c:v>157.80000000000001</c:v>
                </c:pt>
                <c:pt idx="165">
                  <c:v>159</c:v>
                </c:pt>
                <c:pt idx="166">
                  <c:v>161.80000000000001</c:v>
                </c:pt>
                <c:pt idx="167">
                  <c:v>163</c:v>
                </c:pt>
                <c:pt idx="168">
                  <c:v>164</c:v>
                </c:pt>
                <c:pt idx="169">
                  <c:v>166</c:v>
                </c:pt>
                <c:pt idx="170">
                  <c:v>168</c:v>
                </c:pt>
                <c:pt idx="171">
                  <c:v>169.4</c:v>
                </c:pt>
                <c:pt idx="172">
                  <c:v>171</c:v>
                </c:pt>
                <c:pt idx="173">
                  <c:v>172.8</c:v>
                </c:pt>
                <c:pt idx="174">
                  <c:v>174</c:v>
                </c:pt>
                <c:pt idx="175">
                  <c:v>175.8</c:v>
                </c:pt>
                <c:pt idx="176">
                  <c:v>177</c:v>
                </c:pt>
                <c:pt idx="177">
                  <c:v>179</c:v>
                </c:pt>
                <c:pt idx="178">
                  <c:v>180.4</c:v>
                </c:pt>
                <c:pt idx="179">
                  <c:v>182</c:v>
                </c:pt>
                <c:pt idx="180">
                  <c:v>184</c:v>
                </c:pt>
                <c:pt idx="181">
                  <c:v>186</c:v>
                </c:pt>
                <c:pt idx="182">
                  <c:v>186.8</c:v>
                </c:pt>
                <c:pt idx="183">
                  <c:v>188.2</c:v>
                </c:pt>
                <c:pt idx="184">
                  <c:v>190</c:v>
                </c:pt>
                <c:pt idx="185">
                  <c:v>192</c:v>
                </c:pt>
                <c:pt idx="186">
                  <c:v>193</c:v>
                </c:pt>
                <c:pt idx="187">
                  <c:v>195</c:v>
                </c:pt>
                <c:pt idx="188">
                  <c:v>197</c:v>
                </c:pt>
                <c:pt idx="189">
                  <c:v>198</c:v>
                </c:pt>
                <c:pt idx="190">
                  <c:v>200</c:v>
                </c:pt>
                <c:pt idx="191">
                  <c:v>201</c:v>
                </c:pt>
                <c:pt idx="192">
                  <c:v>200</c:v>
                </c:pt>
                <c:pt idx="193">
                  <c:v>200</c:v>
                </c:pt>
                <c:pt idx="194">
                  <c:v>200</c:v>
                </c:pt>
                <c:pt idx="195">
                  <c:v>200</c:v>
                </c:pt>
                <c:pt idx="196">
                  <c:v>200</c:v>
                </c:pt>
                <c:pt idx="197">
                  <c:v>200</c:v>
                </c:pt>
                <c:pt idx="198">
                  <c:v>200</c:v>
                </c:pt>
                <c:pt idx="199">
                  <c:v>200</c:v>
                </c:pt>
                <c:pt idx="200">
                  <c:v>200</c:v>
                </c:pt>
                <c:pt idx="201">
                  <c:v>199.4</c:v>
                </c:pt>
                <c:pt idx="202">
                  <c:v>200</c:v>
                </c:pt>
                <c:pt idx="203">
                  <c:v>200</c:v>
                </c:pt>
                <c:pt idx="204">
                  <c:v>200</c:v>
                </c:pt>
                <c:pt idx="205">
                  <c:v>200</c:v>
                </c:pt>
                <c:pt idx="206">
                  <c:v>199</c:v>
                </c:pt>
                <c:pt idx="207">
                  <c:v>199</c:v>
                </c:pt>
                <c:pt idx="208">
                  <c:v>200</c:v>
                </c:pt>
                <c:pt idx="209">
                  <c:v>199</c:v>
                </c:pt>
                <c:pt idx="210">
                  <c:v>199</c:v>
                </c:pt>
                <c:pt idx="211">
                  <c:v>199</c:v>
                </c:pt>
                <c:pt idx="212">
                  <c:v>199</c:v>
                </c:pt>
                <c:pt idx="213">
                  <c:v>199</c:v>
                </c:pt>
                <c:pt idx="214">
                  <c:v>199.2</c:v>
                </c:pt>
                <c:pt idx="215">
                  <c:v>199.2</c:v>
                </c:pt>
                <c:pt idx="216">
                  <c:v>199</c:v>
                </c:pt>
                <c:pt idx="217">
                  <c:v>199</c:v>
                </c:pt>
                <c:pt idx="218">
                  <c:v>199</c:v>
                </c:pt>
                <c:pt idx="219">
                  <c:v>199</c:v>
                </c:pt>
                <c:pt idx="220">
                  <c:v>199</c:v>
                </c:pt>
                <c:pt idx="221">
                  <c:v>199</c:v>
                </c:pt>
                <c:pt idx="222">
                  <c:v>199</c:v>
                </c:pt>
                <c:pt idx="223">
                  <c:v>199</c:v>
                </c:pt>
                <c:pt idx="224">
                  <c:v>199</c:v>
                </c:pt>
                <c:pt idx="225">
                  <c:v>199</c:v>
                </c:pt>
                <c:pt idx="226">
                  <c:v>199</c:v>
                </c:pt>
                <c:pt idx="227">
                  <c:v>200</c:v>
                </c:pt>
                <c:pt idx="228">
                  <c:v>199.4</c:v>
                </c:pt>
                <c:pt idx="229">
                  <c:v>200</c:v>
                </c:pt>
                <c:pt idx="230">
                  <c:v>200</c:v>
                </c:pt>
                <c:pt idx="231">
                  <c:v>200</c:v>
                </c:pt>
                <c:pt idx="232">
                  <c:v>200</c:v>
                </c:pt>
                <c:pt idx="233">
                  <c:v>200</c:v>
                </c:pt>
                <c:pt idx="234">
                  <c:v>200</c:v>
                </c:pt>
                <c:pt idx="235">
                  <c:v>200</c:v>
                </c:pt>
                <c:pt idx="236">
                  <c:v>200</c:v>
                </c:pt>
                <c:pt idx="237">
                  <c:v>200</c:v>
                </c:pt>
                <c:pt idx="238">
                  <c:v>200</c:v>
                </c:pt>
                <c:pt idx="239">
                  <c:v>201.8</c:v>
                </c:pt>
                <c:pt idx="240">
                  <c:v>203</c:v>
                </c:pt>
                <c:pt idx="241">
                  <c:v>205</c:v>
                </c:pt>
                <c:pt idx="242">
                  <c:v>207</c:v>
                </c:pt>
                <c:pt idx="243">
                  <c:v>209</c:v>
                </c:pt>
                <c:pt idx="244">
                  <c:v>210.4</c:v>
                </c:pt>
                <c:pt idx="245">
                  <c:v>212</c:v>
                </c:pt>
                <c:pt idx="246">
                  <c:v>213.8</c:v>
                </c:pt>
                <c:pt idx="247">
                  <c:v>215</c:v>
                </c:pt>
                <c:pt idx="248">
                  <c:v>217</c:v>
                </c:pt>
                <c:pt idx="249">
                  <c:v>219</c:v>
                </c:pt>
                <c:pt idx="250">
                  <c:v>220</c:v>
                </c:pt>
                <c:pt idx="251">
                  <c:v>222</c:v>
                </c:pt>
                <c:pt idx="252">
                  <c:v>223</c:v>
                </c:pt>
                <c:pt idx="253">
                  <c:v>225</c:v>
                </c:pt>
                <c:pt idx="254">
                  <c:v>226.2</c:v>
                </c:pt>
                <c:pt idx="255">
                  <c:v>228</c:v>
                </c:pt>
                <c:pt idx="256">
                  <c:v>229.2</c:v>
                </c:pt>
                <c:pt idx="257">
                  <c:v>231.8</c:v>
                </c:pt>
                <c:pt idx="258">
                  <c:v>233</c:v>
                </c:pt>
                <c:pt idx="259">
                  <c:v>234</c:v>
                </c:pt>
                <c:pt idx="260">
                  <c:v>236</c:v>
                </c:pt>
                <c:pt idx="261">
                  <c:v>238</c:v>
                </c:pt>
                <c:pt idx="262">
                  <c:v>239.6</c:v>
                </c:pt>
                <c:pt idx="263">
                  <c:v>240.4</c:v>
                </c:pt>
                <c:pt idx="264">
                  <c:v>243</c:v>
                </c:pt>
                <c:pt idx="265">
                  <c:v>244</c:v>
                </c:pt>
                <c:pt idx="266">
                  <c:v>246</c:v>
                </c:pt>
                <c:pt idx="267">
                  <c:v>247.2</c:v>
                </c:pt>
                <c:pt idx="268">
                  <c:v>249</c:v>
                </c:pt>
                <c:pt idx="269">
                  <c:v>250</c:v>
                </c:pt>
                <c:pt idx="270">
                  <c:v>251</c:v>
                </c:pt>
                <c:pt idx="271">
                  <c:v>251</c:v>
                </c:pt>
                <c:pt idx="272">
                  <c:v>250</c:v>
                </c:pt>
                <c:pt idx="273">
                  <c:v>250</c:v>
                </c:pt>
                <c:pt idx="274">
                  <c:v>250</c:v>
                </c:pt>
                <c:pt idx="275">
                  <c:v>250</c:v>
                </c:pt>
                <c:pt idx="276">
                  <c:v>250</c:v>
                </c:pt>
                <c:pt idx="277">
                  <c:v>250</c:v>
                </c:pt>
                <c:pt idx="278">
                  <c:v>250</c:v>
                </c:pt>
                <c:pt idx="279">
                  <c:v>250</c:v>
                </c:pt>
                <c:pt idx="280">
                  <c:v>250</c:v>
                </c:pt>
                <c:pt idx="281">
                  <c:v>250</c:v>
                </c:pt>
                <c:pt idx="282">
                  <c:v>249</c:v>
                </c:pt>
                <c:pt idx="283">
                  <c:v>249</c:v>
                </c:pt>
                <c:pt idx="284">
                  <c:v>250</c:v>
                </c:pt>
                <c:pt idx="285">
                  <c:v>249.4</c:v>
                </c:pt>
                <c:pt idx="286">
                  <c:v>249</c:v>
                </c:pt>
                <c:pt idx="287">
                  <c:v>249.2</c:v>
                </c:pt>
                <c:pt idx="288">
                  <c:v>250</c:v>
                </c:pt>
                <c:pt idx="289">
                  <c:v>249.8</c:v>
                </c:pt>
                <c:pt idx="290">
                  <c:v>250</c:v>
                </c:pt>
                <c:pt idx="291">
                  <c:v>249</c:v>
                </c:pt>
                <c:pt idx="292">
                  <c:v>250</c:v>
                </c:pt>
                <c:pt idx="293">
                  <c:v>249</c:v>
                </c:pt>
                <c:pt idx="294">
                  <c:v>249.4</c:v>
                </c:pt>
                <c:pt idx="295">
                  <c:v>250</c:v>
                </c:pt>
                <c:pt idx="296">
                  <c:v>249</c:v>
                </c:pt>
                <c:pt idx="297">
                  <c:v>249.2</c:v>
                </c:pt>
                <c:pt idx="298">
                  <c:v>250</c:v>
                </c:pt>
                <c:pt idx="299">
                  <c:v>249.8</c:v>
                </c:pt>
                <c:pt idx="300">
                  <c:v>250</c:v>
                </c:pt>
                <c:pt idx="301">
                  <c:v>249.6</c:v>
                </c:pt>
                <c:pt idx="302">
                  <c:v>250</c:v>
                </c:pt>
                <c:pt idx="303">
                  <c:v>250</c:v>
                </c:pt>
                <c:pt idx="304">
                  <c:v>249.6</c:v>
                </c:pt>
                <c:pt idx="305">
                  <c:v>250</c:v>
                </c:pt>
                <c:pt idx="306">
                  <c:v>250</c:v>
                </c:pt>
                <c:pt idx="307">
                  <c:v>250</c:v>
                </c:pt>
                <c:pt idx="308">
                  <c:v>249</c:v>
                </c:pt>
                <c:pt idx="309">
                  <c:v>250</c:v>
                </c:pt>
                <c:pt idx="310">
                  <c:v>249.2</c:v>
                </c:pt>
                <c:pt idx="311">
                  <c:v>250</c:v>
                </c:pt>
                <c:pt idx="312">
                  <c:v>249.2</c:v>
                </c:pt>
                <c:pt idx="313">
                  <c:v>249.4</c:v>
                </c:pt>
                <c:pt idx="314">
                  <c:v>249</c:v>
                </c:pt>
                <c:pt idx="315">
                  <c:v>249.6</c:v>
                </c:pt>
                <c:pt idx="316">
                  <c:v>250</c:v>
                </c:pt>
                <c:pt idx="317">
                  <c:v>250.4</c:v>
                </c:pt>
                <c:pt idx="318">
                  <c:v>252</c:v>
                </c:pt>
                <c:pt idx="319">
                  <c:v>254</c:v>
                </c:pt>
                <c:pt idx="320">
                  <c:v>256</c:v>
                </c:pt>
                <c:pt idx="321">
                  <c:v>257.8</c:v>
                </c:pt>
                <c:pt idx="322">
                  <c:v>259</c:v>
                </c:pt>
                <c:pt idx="323">
                  <c:v>261</c:v>
                </c:pt>
                <c:pt idx="324">
                  <c:v>262.60000000000002</c:v>
                </c:pt>
                <c:pt idx="325">
                  <c:v>264</c:v>
                </c:pt>
                <c:pt idx="326">
                  <c:v>266</c:v>
                </c:pt>
                <c:pt idx="327">
                  <c:v>267.2</c:v>
                </c:pt>
                <c:pt idx="328">
                  <c:v>269</c:v>
                </c:pt>
                <c:pt idx="329">
                  <c:v>271</c:v>
                </c:pt>
                <c:pt idx="330">
                  <c:v>273</c:v>
                </c:pt>
                <c:pt idx="331">
                  <c:v>274</c:v>
                </c:pt>
                <c:pt idx="332">
                  <c:v>276</c:v>
                </c:pt>
                <c:pt idx="333">
                  <c:v>277</c:v>
                </c:pt>
                <c:pt idx="334">
                  <c:v>279</c:v>
                </c:pt>
                <c:pt idx="335">
                  <c:v>280.60000000000002</c:v>
                </c:pt>
                <c:pt idx="336">
                  <c:v>282</c:v>
                </c:pt>
                <c:pt idx="337">
                  <c:v>284</c:v>
                </c:pt>
                <c:pt idx="338">
                  <c:v>285.39999999999998</c:v>
                </c:pt>
                <c:pt idx="339">
                  <c:v>287</c:v>
                </c:pt>
                <c:pt idx="340">
                  <c:v>288</c:v>
                </c:pt>
                <c:pt idx="341">
                  <c:v>290</c:v>
                </c:pt>
                <c:pt idx="342">
                  <c:v>291.8</c:v>
                </c:pt>
                <c:pt idx="343">
                  <c:v>293</c:v>
                </c:pt>
                <c:pt idx="344">
                  <c:v>295</c:v>
                </c:pt>
                <c:pt idx="345">
                  <c:v>296.39999999999998</c:v>
                </c:pt>
                <c:pt idx="346">
                  <c:v>298</c:v>
                </c:pt>
                <c:pt idx="347">
                  <c:v>299.39999999999998</c:v>
                </c:pt>
                <c:pt idx="348">
                  <c:v>301</c:v>
                </c:pt>
                <c:pt idx="349">
                  <c:v>301</c:v>
                </c:pt>
                <c:pt idx="350">
                  <c:v>301</c:v>
                </c:pt>
                <c:pt idx="351">
                  <c:v>300</c:v>
                </c:pt>
                <c:pt idx="352">
                  <c:v>300</c:v>
                </c:pt>
                <c:pt idx="353">
                  <c:v>300</c:v>
                </c:pt>
                <c:pt idx="354">
                  <c:v>300</c:v>
                </c:pt>
                <c:pt idx="355">
                  <c:v>300</c:v>
                </c:pt>
                <c:pt idx="356">
                  <c:v>300</c:v>
                </c:pt>
                <c:pt idx="357">
                  <c:v>300</c:v>
                </c:pt>
                <c:pt idx="358">
                  <c:v>299</c:v>
                </c:pt>
                <c:pt idx="359">
                  <c:v>299.8</c:v>
                </c:pt>
                <c:pt idx="360">
                  <c:v>300</c:v>
                </c:pt>
                <c:pt idx="361">
                  <c:v>299.2</c:v>
                </c:pt>
                <c:pt idx="362">
                  <c:v>299</c:v>
                </c:pt>
                <c:pt idx="363">
                  <c:v>299.39999999999998</c:v>
                </c:pt>
                <c:pt idx="364">
                  <c:v>300</c:v>
                </c:pt>
                <c:pt idx="365">
                  <c:v>299</c:v>
                </c:pt>
                <c:pt idx="366">
                  <c:v>299</c:v>
                </c:pt>
                <c:pt idx="367">
                  <c:v>299</c:v>
                </c:pt>
                <c:pt idx="368">
                  <c:v>299.60000000000002</c:v>
                </c:pt>
                <c:pt idx="369">
                  <c:v>300</c:v>
                </c:pt>
                <c:pt idx="370">
                  <c:v>300</c:v>
                </c:pt>
                <c:pt idx="371">
                  <c:v>300</c:v>
                </c:pt>
                <c:pt idx="372">
                  <c:v>300</c:v>
                </c:pt>
                <c:pt idx="373">
                  <c:v>300</c:v>
                </c:pt>
                <c:pt idx="374">
                  <c:v>300</c:v>
                </c:pt>
                <c:pt idx="375">
                  <c:v>300</c:v>
                </c:pt>
                <c:pt idx="376">
                  <c:v>299</c:v>
                </c:pt>
                <c:pt idx="377">
                  <c:v>299</c:v>
                </c:pt>
                <c:pt idx="378">
                  <c:v>300</c:v>
                </c:pt>
                <c:pt idx="379">
                  <c:v>300</c:v>
                </c:pt>
                <c:pt idx="380">
                  <c:v>299</c:v>
                </c:pt>
                <c:pt idx="381">
                  <c:v>299</c:v>
                </c:pt>
                <c:pt idx="382">
                  <c:v>299</c:v>
                </c:pt>
                <c:pt idx="383">
                  <c:v>299.2</c:v>
                </c:pt>
                <c:pt idx="384">
                  <c:v>300</c:v>
                </c:pt>
                <c:pt idx="385">
                  <c:v>300</c:v>
                </c:pt>
                <c:pt idx="386">
                  <c:v>299.39999999999998</c:v>
                </c:pt>
                <c:pt idx="387">
                  <c:v>299</c:v>
                </c:pt>
                <c:pt idx="388">
                  <c:v>299</c:v>
                </c:pt>
                <c:pt idx="389">
                  <c:v>299</c:v>
                </c:pt>
                <c:pt idx="390">
                  <c:v>299</c:v>
                </c:pt>
                <c:pt idx="391">
                  <c:v>300</c:v>
                </c:pt>
                <c:pt idx="392">
                  <c:v>300</c:v>
                </c:pt>
                <c:pt idx="393">
                  <c:v>299.8</c:v>
                </c:pt>
                <c:pt idx="394">
                  <c:v>299.8</c:v>
                </c:pt>
                <c:pt idx="395">
                  <c:v>300</c:v>
                </c:pt>
                <c:pt idx="396">
                  <c:v>301</c:v>
                </c:pt>
                <c:pt idx="397">
                  <c:v>303</c:v>
                </c:pt>
                <c:pt idx="398">
                  <c:v>305</c:v>
                </c:pt>
                <c:pt idx="399">
                  <c:v>306</c:v>
                </c:pt>
                <c:pt idx="400">
                  <c:v>308.39999999999998</c:v>
                </c:pt>
                <c:pt idx="401">
                  <c:v>310</c:v>
                </c:pt>
                <c:pt idx="402">
                  <c:v>312</c:v>
                </c:pt>
                <c:pt idx="403">
                  <c:v>314</c:v>
                </c:pt>
                <c:pt idx="404">
                  <c:v>315</c:v>
                </c:pt>
                <c:pt idx="405">
                  <c:v>317</c:v>
                </c:pt>
                <c:pt idx="406">
                  <c:v>318</c:v>
                </c:pt>
                <c:pt idx="407">
                  <c:v>320</c:v>
                </c:pt>
                <c:pt idx="408">
                  <c:v>321</c:v>
                </c:pt>
                <c:pt idx="409">
                  <c:v>323</c:v>
                </c:pt>
                <c:pt idx="410">
                  <c:v>325</c:v>
                </c:pt>
                <c:pt idx="411">
                  <c:v>326.39999999999998</c:v>
                </c:pt>
                <c:pt idx="412">
                  <c:v>328</c:v>
                </c:pt>
                <c:pt idx="413">
                  <c:v>329.8</c:v>
                </c:pt>
                <c:pt idx="414">
                  <c:v>331</c:v>
                </c:pt>
                <c:pt idx="415">
                  <c:v>332.8</c:v>
                </c:pt>
                <c:pt idx="416">
                  <c:v>334</c:v>
                </c:pt>
                <c:pt idx="417">
                  <c:v>336</c:v>
                </c:pt>
                <c:pt idx="418">
                  <c:v>337.6</c:v>
                </c:pt>
                <c:pt idx="419">
                  <c:v>339</c:v>
                </c:pt>
                <c:pt idx="420">
                  <c:v>340.6</c:v>
                </c:pt>
                <c:pt idx="421">
                  <c:v>343</c:v>
                </c:pt>
                <c:pt idx="422">
                  <c:v>344</c:v>
                </c:pt>
                <c:pt idx="423">
                  <c:v>345.2</c:v>
                </c:pt>
                <c:pt idx="424">
                  <c:v>347</c:v>
                </c:pt>
                <c:pt idx="425">
                  <c:v>349</c:v>
                </c:pt>
                <c:pt idx="426">
                  <c:v>350</c:v>
                </c:pt>
                <c:pt idx="427">
                  <c:v>351.6</c:v>
                </c:pt>
                <c:pt idx="428">
                  <c:v>353</c:v>
                </c:pt>
                <c:pt idx="429">
                  <c:v>355</c:v>
                </c:pt>
                <c:pt idx="430">
                  <c:v>357</c:v>
                </c:pt>
                <c:pt idx="431">
                  <c:v>358</c:v>
                </c:pt>
                <c:pt idx="432">
                  <c:v>360</c:v>
                </c:pt>
                <c:pt idx="433">
                  <c:v>361</c:v>
                </c:pt>
                <c:pt idx="434">
                  <c:v>363</c:v>
                </c:pt>
                <c:pt idx="435">
                  <c:v>365</c:v>
                </c:pt>
                <c:pt idx="436">
                  <c:v>366</c:v>
                </c:pt>
                <c:pt idx="437">
                  <c:v>368</c:v>
                </c:pt>
                <c:pt idx="438">
                  <c:v>369</c:v>
                </c:pt>
                <c:pt idx="439">
                  <c:v>371</c:v>
                </c:pt>
                <c:pt idx="440">
                  <c:v>373</c:v>
                </c:pt>
                <c:pt idx="441">
                  <c:v>374</c:v>
                </c:pt>
                <c:pt idx="442">
                  <c:v>376</c:v>
                </c:pt>
                <c:pt idx="443">
                  <c:v>377</c:v>
                </c:pt>
                <c:pt idx="444">
                  <c:v>379</c:v>
                </c:pt>
                <c:pt idx="445">
                  <c:v>380</c:v>
                </c:pt>
                <c:pt idx="446">
                  <c:v>382</c:v>
                </c:pt>
                <c:pt idx="447">
                  <c:v>383.8</c:v>
                </c:pt>
                <c:pt idx="448">
                  <c:v>385</c:v>
                </c:pt>
                <c:pt idx="449">
                  <c:v>387</c:v>
                </c:pt>
                <c:pt idx="450">
                  <c:v>388.4</c:v>
                </c:pt>
                <c:pt idx="451">
                  <c:v>390</c:v>
                </c:pt>
                <c:pt idx="452">
                  <c:v>391.4</c:v>
                </c:pt>
                <c:pt idx="453">
                  <c:v>393</c:v>
                </c:pt>
                <c:pt idx="454">
                  <c:v>394.8</c:v>
                </c:pt>
                <c:pt idx="455">
                  <c:v>396.2</c:v>
                </c:pt>
                <c:pt idx="456">
                  <c:v>398</c:v>
                </c:pt>
                <c:pt idx="457">
                  <c:v>400</c:v>
                </c:pt>
                <c:pt idx="458">
                  <c:v>401</c:v>
                </c:pt>
                <c:pt idx="459">
                  <c:v>402.6</c:v>
                </c:pt>
                <c:pt idx="460">
                  <c:v>404</c:v>
                </c:pt>
                <c:pt idx="461">
                  <c:v>406</c:v>
                </c:pt>
                <c:pt idx="462">
                  <c:v>408</c:v>
                </c:pt>
                <c:pt idx="463">
                  <c:v>409</c:v>
                </c:pt>
                <c:pt idx="464">
                  <c:v>410.2</c:v>
                </c:pt>
                <c:pt idx="465">
                  <c:v>412</c:v>
                </c:pt>
                <c:pt idx="466">
                  <c:v>414</c:v>
                </c:pt>
                <c:pt idx="467">
                  <c:v>415</c:v>
                </c:pt>
                <c:pt idx="468">
                  <c:v>417</c:v>
                </c:pt>
                <c:pt idx="469">
                  <c:v>418</c:v>
                </c:pt>
                <c:pt idx="470">
                  <c:v>420.6</c:v>
                </c:pt>
                <c:pt idx="471">
                  <c:v>422</c:v>
                </c:pt>
                <c:pt idx="472">
                  <c:v>423</c:v>
                </c:pt>
                <c:pt idx="473">
                  <c:v>425</c:v>
                </c:pt>
                <c:pt idx="474">
                  <c:v>427</c:v>
                </c:pt>
                <c:pt idx="475">
                  <c:v>428.4</c:v>
                </c:pt>
                <c:pt idx="476">
                  <c:v>429</c:v>
                </c:pt>
                <c:pt idx="477">
                  <c:v>431</c:v>
                </c:pt>
                <c:pt idx="478">
                  <c:v>433</c:v>
                </c:pt>
                <c:pt idx="479">
                  <c:v>434.8</c:v>
                </c:pt>
                <c:pt idx="480">
                  <c:v>436</c:v>
                </c:pt>
                <c:pt idx="481">
                  <c:v>438</c:v>
                </c:pt>
                <c:pt idx="482">
                  <c:v>439</c:v>
                </c:pt>
                <c:pt idx="483">
                  <c:v>441</c:v>
                </c:pt>
                <c:pt idx="484">
                  <c:v>442.4</c:v>
                </c:pt>
                <c:pt idx="485">
                  <c:v>444</c:v>
                </c:pt>
                <c:pt idx="486">
                  <c:v>445.8</c:v>
                </c:pt>
                <c:pt idx="487">
                  <c:v>447.2</c:v>
                </c:pt>
                <c:pt idx="488">
                  <c:v>449</c:v>
                </c:pt>
                <c:pt idx="489">
                  <c:v>450.2</c:v>
                </c:pt>
                <c:pt idx="490">
                  <c:v>452</c:v>
                </c:pt>
                <c:pt idx="491">
                  <c:v>453.6</c:v>
                </c:pt>
                <c:pt idx="492">
                  <c:v>455</c:v>
                </c:pt>
                <c:pt idx="493">
                  <c:v>457</c:v>
                </c:pt>
                <c:pt idx="494">
                  <c:v>458</c:v>
                </c:pt>
                <c:pt idx="495">
                  <c:v>460</c:v>
                </c:pt>
                <c:pt idx="496">
                  <c:v>461.2</c:v>
                </c:pt>
                <c:pt idx="497">
                  <c:v>463</c:v>
                </c:pt>
                <c:pt idx="498">
                  <c:v>465</c:v>
                </c:pt>
                <c:pt idx="499">
                  <c:v>466</c:v>
                </c:pt>
                <c:pt idx="500">
                  <c:v>468</c:v>
                </c:pt>
                <c:pt idx="501">
                  <c:v>469</c:v>
                </c:pt>
                <c:pt idx="502">
                  <c:v>471</c:v>
                </c:pt>
                <c:pt idx="503">
                  <c:v>473</c:v>
                </c:pt>
                <c:pt idx="504">
                  <c:v>474</c:v>
                </c:pt>
                <c:pt idx="505">
                  <c:v>476</c:v>
                </c:pt>
                <c:pt idx="506">
                  <c:v>478</c:v>
                </c:pt>
                <c:pt idx="507">
                  <c:v>479</c:v>
                </c:pt>
                <c:pt idx="508">
                  <c:v>481</c:v>
                </c:pt>
                <c:pt idx="509">
                  <c:v>482</c:v>
                </c:pt>
                <c:pt idx="510">
                  <c:v>484</c:v>
                </c:pt>
                <c:pt idx="511">
                  <c:v>485.8</c:v>
                </c:pt>
                <c:pt idx="512">
                  <c:v>487</c:v>
                </c:pt>
                <c:pt idx="513">
                  <c:v>488</c:v>
                </c:pt>
                <c:pt idx="514">
                  <c:v>490.4</c:v>
                </c:pt>
                <c:pt idx="515">
                  <c:v>492</c:v>
                </c:pt>
                <c:pt idx="516">
                  <c:v>493.4</c:v>
                </c:pt>
                <c:pt idx="517">
                  <c:v>495</c:v>
                </c:pt>
                <c:pt idx="518">
                  <c:v>496.8</c:v>
                </c:pt>
                <c:pt idx="519">
                  <c:v>498</c:v>
                </c:pt>
                <c:pt idx="520">
                  <c:v>500</c:v>
                </c:pt>
                <c:pt idx="521">
                  <c:v>502</c:v>
                </c:pt>
                <c:pt idx="522">
                  <c:v>503</c:v>
                </c:pt>
                <c:pt idx="523">
                  <c:v>504.6</c:v>
                </c:pt>
                <c:pt idx="524">
                  <c:v>506</c:v>
                </c:pt>
                <c:pt idx="525">
                  <c:v>507.6</c:v>
                </c:pt>
                <c:pt idx="526">
                  <c:v>509.2</c:v>
                </c:pt>
                <c:pt idx="527">
                  <c:v>511</c:v>
                </c:pt>
                <c:pt idx="528">
                  <c:v>512.20000000000005</c:v>
                </c:pt>
                <c:pt idx="529">
                  <c:v>514</c:v>
                </c:pt>
                <c:pt idx="530">
                  <c:v>516</c:v>
                </c:pt>
                <c:pt idx="531">
                  <c:v>517</c:v>
                </c:pt>
                <c:pt idx="532">
                  <c:v>519</c:v>
                </c:pt>
                <c:pt idx="533">
                  <c:v>521</c:v>
                </c:pt>
                <c:pt idx="534">
                  <c:v>522</c:v>
                </c:pt>
                <c:pt idx="535">
                  <c:v>523.4</c:v>
                </c:pt>
                <c:pt idx="536">
                  <c:v>525</c:v>
                </c:pt>
                <c:pt idx="537">
                  <c:v>527</c:v>
                </c:pt>
                <c:pt idx="538">
                  <c:v>529</c:v>
                </c:pt>
                <c:pt idx="539">
                  <c:v>530</c:v>
                </c:pt>
                <c:pt idx="540">
                  <c:v>531</c:v>
                </c:pt>
                <c:pt idx="541">
                  <c:v>533</c:v>
                </c:pt>
                <c:pt idx="542">
                  <c:v>535</c:v>
                </c:pt>
                <c:pt idx="543">
                  <c:v>536.79999999999995</c:v>
                </c:pt>
                <c:pt idx="544">
                  <c:v>538</c:v>
                </c:pt>
                <c:pt idx="545">
                  <c:v>540</c:v>
                </c:pt>
                <c:pt idx="546">
                  <c:v>541</c:v>
                </c:pt>
                <c:pt idx="547">
                  <c:v>543</c:v>
                </c:pt>
                <c:pt idx="548">
                  <c:v>544.4</c:v>
                </c:pt>
                <c:pt idx="549">
                  <c:v>546</c:v>
                </c:pt>
                <c:pt idx="550">
                  <c:v>547.79999999999995</c:v>
                </c:pt>
                <c:pt idx="551">
                  <c:v>549.20000000000005</c:v>
                </c:pt>
                <c:pt idx="552">
                  <c:v>551</c:v>
                </c:pt>
                <c:pt idx="553">
                  <c:v>552.20000000000005</c:v>
                </c:pt>
                <c:pt idx="554">
                  <c:v>554</c:v>
                </c:pt>
                <c:pt idx="555">
                  <c:v>555.6</c:v>
                </c:pt>
                <c:pt idx="556">
                  <c:v>557</c:v>
                </c:pt>
                <c:pt idx="557">
                  <c:v>558.6</c:v>
                </c:pt>
                <c:pt idx="558">
                  <c:v>560</c:v>
                </c:pt>
                <c:pt idx="559">
                  <c:v>562</c:v>
                </c:pt>
                <c:pt idx="560">
                  <c:v>563.20000000000005</c:v>
                </c:pt>
                <c:pt idx="561">
                  <c:v>565</c:v>
                </c:pt>
                <c:pt idx="562">
                  <c:v>566.20000000000005</c:v>
                </c:pt>
                <c:pt idx="563">
                  <c:v>568</c:v>
                </c:pt>
                <c:pt idx="564">
                  <c:v>570</c:v>
                </c:pt>
                <c:pt idx="565">
                  <c:v>572</c:v>
                </c:pt>
                <c:pt idx="566">
                  <c:v>573</c:v>
                </c:pt>
                <c:pt idx="567">
                  <c:v>574.4</c:v>
                </c:pt>
                <c:pt idx="568">
                  <c:v>576</c:v>
                </c:pt>
                <c:pt idx="569">
                  <c:v>578</c:v>
                </c:pt>
                <c:pt idx="570">
                  <c:v>579</c:v>
                </c:pt>
                <c:pt idx="571">
                  <c:v>581</c:v>
                </c:pt>
                <c:pt idx="572">
                  <c:v>582</c:v>
                </c:pt>
                <c:pt idx="573">
                  <c:v>584</c:v>
                </c:pt>
                <c:pt idx="574">
                  <c:v>586</c:v>
                </c:pt>
                <c:pt idx="575">
                  <c:v>587.79999999999995</c:v>
                </c:pt>
                <c:pt idx="576">
                  <c:v>588.4</c:v>
                </c:pt>
                <c:pt idx="577">
                  <c:v>590</c:v>
                </c:pt>
                <c:pt idx="578">
                  <c:v>592</c:v>
                </c:pt>
                <c:pt idx="579">
                  <c:v>594</c:v>
                </c:pt>
                <c:pt idx="580">
                  <c:v>595.4</c:v>
                </c:pt>
                <c:pt idx="581">
                  <c:v>596.20000000000005</c:v>
                </c:pt>
                <c:pt idx="582">
                  <c:v>598.79999999999995</c:v>
                </c:pt>
                <c:pt idx="583">
                  <c:v>600</c:v>
                </c:pt>
                <c:pt idx="584">
                  <c:v>601.79999999999995</c:v>
                </c:pt>
                <c:pt idx="585">
                  <c:v>603</c:v>
                </c:pt>
                <c:pt idx="586">
                  <c:v>605</c:v>
                </c:pt>
                <c:pt idx="587">
                  <c:v>606.6</c:v>
                </c:pt>
                <c:pt idx="588">
                  <c:v>608</c:v>
                </c:pt>
                <c:pt idx="589">
                  <c:v>609.6</c:v>
                </c:pt>
                <c:pt idx="590">
                  <c:v>611</c:v>
                </c:pt>
                <c:pt idx="591">
                  <c:v>613</c:v>
                </c:pt>
                <c:pt idx="592">
                  <c:v>614.20000000000005</c:v>
                </c:pt>
                <c:pt idx="593">
                  <c:v>616</c:v>
                </c:pt>
                <c:pt idx="594">
                  <c:v>617</c:v>
                </c:pt>
                <c:pt idx="595">
                  <c:v>619</c:v>
                </c:pt>
                <c:pt idx="596">
                  <c:v>620.6</c:v>
                </c:pt>
                <c:pt idx="597">
                  <c:v>622</c:v>
                </c:pt>
                <c:pt idx="598">
                  <c:v>624</c:v>
                </c:pt>
                <c:pt idx="599">
                  <c:v>625.4</c:v>
                </c:pt>
                <c:pt idx="600">
                  <c:v>627</c:v>
                </c:pt>
                <c:pt idx="601">
                  <c:v>629</c:v>
                </c:pt>
                <c:pt idx="602">
                  <c:v>631</c:v>
                </c:pt>
                <c:pt idx="603">
                  <c:v>631.79999999999995</c:v>
                </c:pt>
                <c:pt idx="604">
                  <c:v>633</c:v>
                </c:pt>
                <c:pt idx="605">
                  <c:v>635</c:v>
                </c:pt>
                <c:pt idx="606">
                  <c:v>637</c:v>
                </c:pt>
                <c:pt idx="607">
                  <c:v>638.79999999999995</c:v>
                </c:pt>
                <c:pt idx="608">
                  <c:v>639.4</c:v>
                </c:pt>
                <c:pt idx="609">
                  <c:v>641</c:v>
                </c:pt>
                <c:pt idx="610">
                  <c:v>643</c:v>
                </c:pt>
                <c:pt idx="611">
                  <c:v>645</c:v>
                </c:pt>
              </c:numCache>
            </c:numRef>
          </c:yVal>
          <c:smooth val="1"/>
          <c:extLst>
            <c:ext xmlns:c16="http://schemas.microsoft.com/office/drawing/2014/chart" uri="{C3380CC4-5D6E-409C-BE32-E72D297353CC}">
              <c16:uniqueId val="{00000001-3925-4C9D-89C9-C5F7ED405183}"/>
            </c:ext>
          </c:extLst>
        </c:ser>
        <c:dLbls>
          <c:showLegendKey val="0"/>
          <c:showVal val="0"/>
          <c:showCatName val="0"/>
          <c:showSerName val="0"/>
          <c:showPercent val="0"/>
          <c:showBubbleSize val="0"/>
        </c:dLbls>
        <c:axId val="785498904"/>
        <c:axId val="785498512"/>
      </c:scatterChart>
      <c:valAx>
        <c:axId val="785497728"/>
        <c:scaling>
          <c:orientation val="minMax"/>
          <c:max val="40"/>
        </c:scaling>
        <c:delete val="0"/>
        <c:axPos val="b"/>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1">
                    <a:solidFill>
                      <a:sysClr val="windowText" lastClr="000000"/>
                    </a:solidFill>
                  </a:rPr>
                  <a:t>Time,</a:t>
                </a:r>
                <a:r>
                  <a:rPr lang="en-US" sz="1400" b="1" baseline="0">
                    <a:solidFill>
                      <a:sysClr val="windowText" lastClr="000000"/>
                    </a:solidFill>
                  </a:rPr>
                  <a:t> minutes</a:t>
                </a:r>
                <a:endParaRPr lang="en-US" sz="1400"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crossAx val="785498120"/>
        <c:crosses val="autoZero"/>
        <c:crossBetween val="midCat"/>
      </c:valAx>
      <c:valAx>
        <c:axId val="785498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1">
                    <a:solidFill>
                      <a:sysClr val="windowText" lastClr="000000"/>
                    </a:solidFill>
                  </a:rPr>
                  <a:t>FID, machine</a:t>
                </a:r>
                <a:r>
                  <a:rPr lang="en-US" sz="1400" b="1" baseline="0">
                    <a:solidFill>
                      <a:sysClr val="windowText" lastClr="000000"/>
                    </a:solidFill>
                  </a:rPr>
                  <a:t> unit</a:t>
                </a:r>
                <a:endParaRPr lang="en-US" sz="14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0.0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crossAx val="785497728"/>
        <c:crosses val="autoZero"/>
        <c:crossBetween val="midCat"/>
      </c:valAx>
      <c:valAx>
        <c:axId val="785498512"/>
        <c:scaling>
          <c:orientation val="minMax"/>
        </c:scaling>
        <c:delete val="0"/>
        <c:axPos val="r"/>
        <c:title>
          <c:tx>
            <c:rich>
              <a:bodyPr rot="-5400000" spcFirstLastPara="1" vertOverflow="ellipsis" vert="horz" wrap="square" anchor="ctr" anchorCtr="1"/>
              <a:lstStyle/>
              <a:p>
                <a:pPr>
                  <a:defRPr sz="1400" b="1" i="0" u="none" strike="noStrike" kern="1200" baseline="0">
                    <a:solidFill>
                      <a:srgbClr val="FF0000"/>
                    </a:solidFill>
                    <a:latin typeface="+mn-lt"/>
                    <a:ea typeface="+mn-ea"/>
                    <a:cs typeface="+mn-cs"/>
                  </a:defRPr>
                </a:pPr>
                <a:r>
                  <a:rPr lang="en-US" sz="1400" b="1">
                    <a:solidFill>
                      <a:srgbClr val="FF0000"/>
                    </a:solidFill>
                  </a:rPr>
                  <a:t>Temperature, </a:t>
                </a:r>
                <a:r>
                  <a:rPr lang="en-US" sz="1400" b="1" baseline="30000">
                    <a:solidFill>
                      <a:srgbClr val="FF0000"/>
                    </a:solidFill>
                  </a:rPr>
                  <a:t>o</a:t>
                </a:r>
                <a:r>
                  <a:rPr lang="en-US" sz="1400" b="1">
                    <a:solidFill>
                      <a:srgbClr val="FF0000"/>
                    </a:solidFill>
                  </a:rPr>
                  <a:t>C</a:t>
                </a:r>
              </a:p>
            </c:rich>
          </c:tx>
          <c:overlay val="0"/>
          <c:spPr>
            <a:noFill/>
            <a:ln>
              <a:noFill/>
            </a:ln>
            <a:effectLst/>
          </c:spPr>
          <c:txPr>
            <a:bodyPr rot="-5400000" spcFirstLastPara="1" vertOverflow="ellipsis" vert="horz" wrap="square" anchor="ctr" anchorCtr="1"/>
            <a:lstStyle/>
            <a:p>
              <a:pPr>
                <a:defRPr sz="1400" b="1" i="0" u="none" strike="noStrike" kern="1200" baseline="0">
                  <a:solidFill>
                    <a:srgbClr val="FF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1" i="0" u="none" strike="noStrike" kern="1200" baseline="0">
                <a:solidFill>
                  <a:srgbClr val="FF0000"/>
                </a:solidFill>
                <a:latin typeface="+mn-lt"/>
                <a:ea typeface="+mn-ea"/>
                <a:cs typeface="+mn-cs"/>
              </a:defRPr>
            </a:pPr>
            <a:endParaRPr lang="en-US"/>
          </a:p>
        </c:txPr>
        <c:crossAx val="785498904"/>
        <c:crosses val="max"/>
        <c:crossBetween val="midCat"/>
      </c:valAx>
      <c:valAx>
        <c:axId val="785498904"/>
        <c:scaling>
          <c:orientation val="minMax"/>
        </c:scaling>
        <c:delete val="1"/>
        <c:axPos val="b"/>
        <c:numFmt formatCode="General" sourceLinked="1"/>
        <c:majorTickMark val="out"/>
        <c:minorTickMark val="none"/>
        <c:tickLblPos val="nextTo"/>
        <c:crossAx val="785498512"/>
        <c:crosses val="autoZero"/>
        <c:crossBetween val="midCat"/>
      </c:valAx>
      <c:spPr>
        <a:solidFill>
          <a:sysClr val="window" lastClr="FFFFFF"/>
        </a:solid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189955069175673"/>
          <c:y val="2.385588053892642E-2"/>
          <c:w val="0.70129620979580942"/>
          <c:h val="0.73489340423949256"/>
        </c:manualLayout>
      </c:layout>
      <c:scatterChart>
        <c:scatterStyle val="lineMarker"/>
        <c:varyColors val="0"/>
        <c:ser>
          <c:idx val="1"/>
          <c:order val="1"/>
          <c:tx>
            <c:strRef>
              <c:f>'1hr-6cycle-Field gas'!$E$1</c:f>
              <c:strCache>
                <c:ptCount val="1"/>
                <c:pt idx="0">
                  <c:v>Base</c:v>
                </c:pt>
              </c:strCache>
            </c:strRef>
          </c:tx>
          <c:spPr>
            <a:ln w="28575">
              <a:noFill/>
            </a:ln>
          </c:spPr>
          <c:marker>
            <c:symbol val="triangle"/>
            <c:size val="7"/>
            <c:spPr>
              <a:solidFill>
                <a:srgbClr val="92D050"/>
              </a:solidFill>
              <a:ln>
                <a:solidFill>
                  <a:srgbClr val="92D050"/>
                </a:solidFill>
              </a:ln>
            </c:spPr>
          </c:marker>
          <c:xVal>
            <c:numRef>
              <c:f>'1hr-6cycle-Field gas'!$A$3:$A$123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'1hr-6cycle-Field gas'!$F$3:$F$123</c:f>
              <c:numCache>
                <c:formatCode>0.00E+00</c:formatCode>
                <c:ptCount val="121"/>
                <c:pt idx="0">
                  <c:v>4.8575600430922297E-7</c:v>
                </c:pt>
                <c:pt idx="1">
                  <c:v>1.6234617987720399E-6</c:v>
                </c:pt>
                <c:pt idx="2">
                  <c:v>4.9006766857928596E-6</c:v>
                </c:pt>
                <c:pt idx="3">
                  <c:v>1.31187280203448E-5</c:v>
                </c:pt>
                <c:pt idx="4">
                  <c:v>3.1547740945825299E-5</c:v>
                </c:pt>
                <c:pt idx="5">
                  <c:v>6.8944609665777494E-5</c:v>
                </c:pt>
                <c:pt idx="6">
                  <c:v>1.38334595249034E-4</c:v>
                </c:pt>
                <c:pt idx="7">
                  <c:v>2.5715096853673398E-4</c:v>
                </c:pt>
                <c:pt idx="8">
                  <c:v>4.4641661224886699E-4</c:v>
                </c:pt>
                <c:pt idx="9">
                  <c:v>7.2886236011981899E-4</c:v>
                </c:pt>
                <c:pt idx="10">
                  <c:v>1.1261593317612999E-3</c:v>
                </c:pt>
                <c:pt idx="11">
                  <c:v>1.6556980554014401E-3</c:v>
                </c:pt>
                <c:pt idx="12">
                  <c:v>2.3274926934391199E-3</c:v>
                </c:pt>
                <c:pt idx="13">
                  <c:v>3.14178527332842E-3</c:v>
                </c:pt>
                <c:pt idx="14" formatCode="General">
                  <c:v>4.0877894498407797E-3</c:v>
                </c:pt>
                <c:pt idx="15" formatCode="General">
                  <c:v>5.1437900401651799E-3</c:v>
                </c:pt>
                <c:pt idx="16" formatCode="General">
                  <c:v>6.2785758636891799E-3</c:v>
                </c:pt>
                <c:pt idx="17" formatCode="General">
                  <c:v>7.4539682827889902E-3</c:v>
                </c:pt>
                <c:pt idx="18" formatCode="General">
                  <c:v>8.6280666291713697E-3</c:v>
                </c:pt>
                <c:pt idx="19" formatCode="General">
                  <c:v>9.7587537020444801E-3</c:v>
                </c:pt>
                <c:pt idx="20" formatCode="General">
                  <c:v>1.0807029902935E-2</c:v>
                </c:pt>
                <c:pt idx="21" formatCode="General">
                  <c:v>1.17398258298635E-2</c:v>
                </c:pt>
                <c:pt idx="22" formatCode="General">
                  <c:v>1.2532024644315199E-2</c:v>
                </c:pt>
                <c:pt idx="23" formatCode="General">
                  <c:v>1.3167603872716401E-2</c:v>
                </c:pt>
                <c:pt idx="24" formatCode="General">
                  <c:v>1.3639873825013599E-2</c:v>
                </c:pt>
                <c:pt idx="25" formatCode="General">
                  <c:v>1.39509262517094E-2</c:v>
                </c:pt>
                <c:pt idx="26" formatCode="General">
                  <c:v>1.4110478572547399E-2</c:v>
                </c:pt>
                <c:pt idx="27" formatCode="General">
                  <c:v>1.41343595460057E-2</c:v>
                </c:pt>
                <c:pt idx="28" formatCode="General">
                  <c:v>1.40428813174366E-2</c:v>
                </c:pt>
                <c:pt idx="29" formatCode="General">
                  <c:v>1.3859287835657499E-2</c:v>
                </c:pt>
                <c:pt idx="30" formatCode="General">
                  <c:v>1.36084146797657E-2</c:v>
                </c:pt>
                <c:pt idx="31" formatCode="General">
                  <c:v>1.3315518386661999E-2</c:v>
                </c:pt>
                <c:pt idx="32" formatCode="General">
                  <c:v>1.30052370950579E-2</c:v>
                </c:pt>
                <c:pt idx="33" formatCode="General">
                  <c:v>1.27005381509661E-2</c:v>
                </c:pt>
                <c:pt idx="34" formatCode="General">
                  <c:v>1.2421638704836299E-2</c:v>
                </c:pt>
                <c:pt idx="35" formatCode="General">
                  <c:v>1.2184908613562501E-2</c:v>
                </c:pt>
                <c:pt idx="36" formatCode="General">
                  <c:v>1.20018953457474E-2</c:v>
                </c:pt>
                <c:pt idx="37" formatCode="General">
                  <c:v>1.1878620833158399E-2</c:v>
                </c:pt>
                <c:pt idx="38" formatCode="General">
                  <c:v>1.18153067305684E-2</c:v>
                </c:pt>
                <c:pt idx="39" formatCode="General">
                  <c:v>1.1806583032011901E-2</c:v>
                </c:pt>
                <c:pt idx="40" formatCode="General">
                  <c:v>1.1842150241136501E-2</c:v>
                </c:pt>
                <c:pt idx="41" formatCode="General">
                  <c:v>1.1907765641808499E-2</c:v>
                </c:pt>
                <c:pt idx="42" formatCode="General">
                  <c:v>1.1986359022557701E-2</c:v>
                </c:pt>
                <c:pt idx="43" formatCode="General">
                  <c:v>1.20591316372156E-2</c:v>
                </c:pt>
                <c:pt idx="44" formatCode="General">
                  <c:v>1.2106569483876201E-2</c:v>
                </c:pt>
                <c:pt idx="45" formatCode="General">
                  <c:v>1.2109414674341601E-2</c:v>
                </c:pt>
                <c:pt idx="46" formatCode="General">
                  <c:v>1.2049757875502101E-2</c:v>
                </c:pt>
                <c:pt idx="47" formatCode="General">
                  <c:v>1.19123607873916E-2</c:v>
                </c:pt>
                <c:pt idx="48" formatCode="General">
                  <c:v>1.16861928254365E-2</c:v>
                </c:pt>
                <c:pt idx="49" formatCode="General">
                  <c:v>1.13659547641873E-2</c:v>
                </c:pt>
                <c:pt idx="50" formatCode="General">
                  <c:v>1.09531674534082E-2</c:v>
                </c:pt>
                <c:pt idx="51" formatCode="General">
                  <c:v>1.04563534259796E-2</c:v>
                </c:pt>
                <c:pt idx="52" formatCode="General">
                  <c:v>9.89004038274288E-3</c:v>
                </c:pt>
                <c:pt idx="53" formatCode="General">
                  <c:v>9.2726256698369893E-3</c:v>
                </c:pt>
                <c:pt idx="54" formatCode="General">
                  <c:v>8.6235506460070593E-3</c:v>
                </c:pt>
                <c:pt idx="55" formatCode="General">
                  <c:v>7.9605029895901593E-3</c:v>
                </c:pt>
                <c:pt idx="56" formatCode="General">
                  <c:v>7.2973552159965004E-3</c:v>
                </c:pt>
                <c:pt idx="57" formatCode="General">
                  <c:v>6.64330320432782E-3</c:v>
                </c:pt>
                <c:pt idx="58" formatCode="General">
                  <c:v>6.0032787732779902E-3</c:v>
                </c:pt>
                <c:pt idx="59" formatCode="General">
                  <c:v>5.3792889229953202E-3</c:v>
                </c:pt>
                <c:pt idx="60" formatCode="General">
                  <c:v>4.7721359878778397E-3</c:v>
                </c:pt>
                <c:pt idx="61" formatCode="General">
                  <c:v>4.1829589754342998E-3</c:v>
                </c:pt>
                <c:pt idx="62" formatCode="General">
                  <c:v>3.6142205353826202E-3</c:v>
                </c:pt>
                <c:pt idx="63" formatCode="General">
                  <c:v>3.07001988403499E-3</c:v>
                </c:pt>
                <c:pt idx="64" formatCode="General">
                  <c:v>2.5558273773640299E-3</c:v>
                </c:pt>
                <c:pt idx="65" formatCode="General">
                  <c:v>2.0778730977326601E-3</c:v>
                </c:pt>
                <c:pt idx="66">
                  <c:v>1.64244975894689E-3</c:v>
                </c:pt>
                <c:pt idx="67">
                  <c:v>1.2553334236145E-3</c:v>
                </c:pt>
                <c:pt idx="68">
                  <c:v>9.2144252266734795E-4</c:v>
                </c:pt>
                <c:pt idx="69">
                  <c:v>6.4472819212824095E-4</c:v>
                </c:pt>
                <c:pt idx="70">
                  <c:v>4.2818635120056499E-4</c:v>
                </c:pt>
                <c:pt idx="71">
                  <c:v>2.7381788822822202E-4</c:v>
                </c:pt>
                <c:pt idx="72">
                  <c:v>1.82375762960873E-4</c:v>
                </c:pt>
                <c:pt idx="73">
                  <c:v>1.5283477841876401E-4</c:v>
                </c:pt>
                <c:pt idx="74">
                  <c:v>1.81664043338969E-4</c:v>
                </c:pt>
                <c:pt idx="75">
                  <c:v>2.6211907970719001E-4</c:v>
                </c:pt>
                <c:pt idx="76">
                  <c:v>3.8383124046958902E-4</c:v>
                </c:pt>
                <c:pt idx="77">
                  <c:v>5.3292460506781903E-4</c:v>
                </c:pt>
                <c:pt idx="78">
                  <c:v>6.9275638088583903E-4</c:v>
                </c:pt>
                <c:pt idx="79">
                  <c:v>8.4520119708031405E-4</c:v>
                </c:pt>
                <c:pt idx="80">
                  <c:v>9.7225425997748895E-4</c:v>
                </c:pt>
                <c:pt idx="81">
                  <c:v>1.05765718035399E-3</c:v>
                </c:pt>
                <c:pt idx="82">
                  <c:v>1.0882664937525901E-3</c:v>
                </c:pt>
                <c:pt idx="83">
                  <c:v>1.0549701983109099E-3</c:v>
                </c:pt>
                <c:pt idx="84">
                  <c:v>9.5307070296257702E-4</c:v>
                </c:pt>
                <c:pt idx="85">
                  <c:v>7.8216393012553399E-4</c:v>
                </c:pt>
                <c:pt idx="86">
                  <c:v>5.4561899742111499E-4</c:v>
                </c:pt>
                <c:pt idx="87">
                  <c:v>2.4980178568512201E-4</c:v>
                </c:pt>
                <c:pt idx="88">
                  <c:v>1.7334449907919201E-19</c:v>
                </c:pt>
                <c:pt idx="89">
                  <c:v>3.2274840742928301E-31</c:v>
                </c:pt>
                <c:pt idx="90">
                  <c:v>3.55979509300122E-32</c:v>
                </c:pt>
                <c:pt idx="91">
                  <c:v>3.3097660792457797E-38</c:v>
                </c:pt>
                <c:pt idx="92">
                  <c:v>2.85658895848006E-40</c:v>
                </c:pt>
                <c:pt idx="93">
                  <c:v>3.0200364113589099E-40</c:v>
                </c:pt>
                <c:pt idx="94">
                  <c:v>4.1943654226479801E-34</c:v>
                </c:pt>
                <c:pt idx="95">
                  <c:v>1.6118359436692E-32</c:v>
                </c:pt>
                <c:pt idx="96">
                  <c:v>2.0209635198634299E-32</c:v>
                </c:pt>
                <c:pt idx="97">
                  <c:v>3.50938695650209E-34</c:v>
                </c:pt>
                <c:pt idx="98">
                  <c:v>7.0761550268910901E-34</c:v>
                </c:pt>
                <c:pt idx="99">
                  <c:v>1.76662944788929E-32</c:v>
                </c:pt>
                <c:pt idx="100">
                  <c:v>5.1600744394667996E-34</c:v>
                </c:pt>
                <c:pt idx="101">
                  <c:v>2.31456839690724E-33</c:v>
                </c:pt>
                <c:pt idx="102">
                  <c:v>8.4277561097995699E-35</c:v>
                </c:pt>
                <c:pt idx="103">
                  <c:v>1.41439894134471E-35</c:v>
                </c:pt>
                <c:pt idx="104">
                  <c:v>1.2524502007152799E-35</c:v>
                </c:pt>
                <c:pt idx="105">
                  <c:v>8.96019994942437E-36</c:v>
                </c:pt>
                <c:pt idx="106">
                  <c:v>9.7724252198692998E-35</c:v>
                </c:pt>
                <c:pt idx="107">
                  <c:v>8.4364232372107502E-38</c:v>
                </c:pt>
                <c:pt idx="108">
                  <c:v>1.9318390993875201E-34</c:v>
                </c:pt>
                <c:pt idx="109">
                  <c:v>3.4446045903910598E-34</c:v>
                </c:pt>
                <c:pt idx="110">
                  <c:v>3.50960276991806E-34</c:v>
                </c:pt>
                <c:pt idx="111">
                  <c:v>8.8274887035152005E-34</c:v>
                </c:pt>
                <c:pt idx="112">
                  <c:v>4.24088285651689E-35</c:v>
                </c:pt>
                <c:pt idx="113">
                  <c:v>6.68804260809308E-34</c:v>
                </c:pt>
                <c:pt idx="114">
                  <c:v>5.3956338646444897E-35</c:v>
                </c:pt>
                <c:pt idx="115">
                  <c:v>6.5734002256417299E-34</c:v>
                </c:pt>
                <c:pt idx="116">
                  <c:v>1.3544208459002501E-33</c:v>
                </c:pt>
                <c:pt idx="117">
                  <c:v>9.6492823143048295E-34</c:v>
                </c:pt>
                <c:pt idx="118">
                  <c:v>1.7351306808594699E-35</c:v>
                </c:pt>
                <c:pt idx="119">
                  <c:v>1.4840695387246799E-34</c:v>
                </c:pt>
                <c:pt idx="120">
                  <c:v>0</c:v>
                </c:pt>
              </c:numCache>
            </c:numRef>
          </c:yVal>
          <c:smooth val="0"/>
          <c:extLst>
            <c:ext xmlns:c16="http://schemas.microsoft.com/office/drawing/2014/chart" uri="{C3380CC4-5D6E-409C-BE32-E72D297353CC}">
              <c16:uniqueId val="{00000000-DB07-4E13-86A7-437230A740AC}"/>
            </c:ext>
          </c:extLst>
        </c:ser>
        <c:ser>
          <c:idx val="2"/>
          <c:order val="2"/>
          <c:tx>
            <c:strRef>
              <c:f>'1hr-6cycle-Field gas'!$J$1</c:f>
              <c:strCache>
                <c:ptCount val="1"/>
                <c:pt idx="0">
                  <c:v>Cycle 1</c:v>
                </c:pt>
              </c:strCache>
            </c:strRef>
          </c:tx>
          <c:spPr>
            <a:ln w="28575">
              <a:noFill/>
            </a:ln>
          </c:spPr>
          <c:marker>
            <c:symbol val="diamond"/>
            <c:size val="7"/>
            <c:spPr>
              <a:solidFill>
                <a:srgbClr val="7030A0"/>
              </a:solidFill>
              <a:ln>
                <a:solidFill>
                  <a:srgbClr val="7030A0"/>
                </a:solidFill>
              </a:ln>
            </c:spPr>
          </c:marker>
          <c:xVal>
            <c:numRef>
              <c:f>'1hr-6cycle-Field gas'!$A$3:$A$123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'1hr-6cycle-Field gas'!$J$3:$J$123</c:f>
              <c:numCache>
                <c:formatCode>0.00E+00</c:formatCode>
                <c:ptCount val="121"/>
                <c:pt idx="0">
                  <c:v>3.6918393675478001E-7</c:v>
                </c:pt>
                <c:pt idx="1">
                  <c:v>1.27541591155022E-6</c:v>
                </c:pt>
                <c:pt idx="2">
                  <c:v>3.8503821997437601E-6</c:v>
                </c:pt>
                <c:pt idx="3">
                  <c:v>1.03076354207587E-5</c:v>
                </c:pt>
                <c:pt idx="4">
                  <c:v>2.4790158931864398E-5</c:v>
                </c:pt>
                <c:pt idx="5">
                  <c:v>5.4187647037906498E-5</c:v>
                </c:pt>
                <c:pt idx="6">
                  <c:v>1.0876676969928601E-4</c:v>
                </c:pt>
                <c:pt idx="7">
                  <c:v>2.0231977396178901E-4</c:v>
                </c:pt>
                <c:pt idx="8">
                  <c:v>3.51599184796214E-4</c:v>
                </c:pt>
                <c:pt idx="9">
                  <c:v>5.7496916269883503E-4</c:v>
                </c:pt>
                <c:pt idx="10">
                  <c:v>8.9041132014244795E-4</c:v>
                </c:pt>
                <c:pt idx="11" formatCode="General">
                  <c:v>1.31320010405033E-3</c:v>
                </c:pt>
                <c:pt idx="12" formatCode="General">
                  <c:v>1.85365288052707E-3</c:v>
                </c:pt>
                <c:pt idx="13" formatCode="General">
                  <c:v>2.5153481401502999E-3</c:v>
                </c:pt>
                <c:pt idx="14" formatCode="General">
                  <c:v>3.2941030804067798E-3</c:v>
                </c:pt>
                <c:pt idx="15" formatCode="General">
                  <c:v>4.1778599843382801E-3</c:v>
                </c:pt>
                <c:pt idx="16" formatCode="General">
                  <c:v>5.1474627107381803E-3</c:v>
                </c:pt>
                <c:pt idx="17" formatCode="General">
                  <c:v>6.1781760305166201E-3</c:v>
                </c:pt>
                <c:pt idx="18" formatCode="General">
                  <c:v>7.2416816838085599E-3</c:v>
                </c:pt>
                <c:pt idx="19" formatCode="General">
                  <c:v>8.3082551136612892E-3</c:v>
                </c:pt>
                <c:pt idx="20" formatCode="General">
                  <c:v>9.3488469719886693E-3</c:v>
                </c:pt>
                <c:pt idx="21" formatCode="General">
                  <c:v>1.0336830280721101E-2</c:v>
                </c:pt>
                <c:pt idx="22" formatCode="General">
                  <c:v>1.1249307543039299E-2</c:v>
                </c:pt>
                <c:pt idx="23" formatCode="General">
                  <c:v>1.20679140090942E-2</c:v>
                </c:pt>
                <c:pt idx="24" formatCode="General">
                  <c:v>1.2779152952134601E-2</c:v>
                </c:pt>
                <c:pt idx="25" formatCode="General">
                  <c:v>1.3374335132539199E-2</c:v>
                </c:pt>
                <c:pt idx="26" formatCode="General">
                  <c:v>1.3849211856722801E-2</c:v>
                </c:pt>
                <c:pt idx="27" formatCode="General">
                  <c:v>1.42034376040101E-2</c:v>
                </c:pt>
                <c:pt idx="28" formatCode="General">
                  <c:v>1.44399227574467E-2</c:v>
                </c:pt>
                <c:pt idx="29" formatCode="General">
                  <c:v>1.4564180746674499E-2</c:v>
                </c:pt>
                <c:pt idx="30" formatCode="General">
                  <c:v>1.4583685435354699E-2</c:v>
                </c:pt>
                <c:pt idx="31" formatCode="General">
                  <c:v>1.45072853192687E-2</c:v>
                </c:pt>
                <c:pt idx="32" formatCode="General">
                  <c:v>1.4344700612127699E-2</c:v>
                </c:pt>
                <c:pt idx="33" formatCode="General">
                  <c:v>1.4106184244155801E-2</c:v>
                </c:pt>
                <c:pt idx="34" formatCode="General">
                  <c:v>1.38023765757679E-2</c:v>
                </c:pt>
                <c:pt idx="35" formatCode="General">
                  <c:v>1.3444373384118E-2</c:v>
                </c:pt>
                <c:pt idx="36" formatCode="General">
                  <c:v>1.30439223721623E-2</c:v>
                </c:pt>
                <c:pt idx="37" formatCode="General">
                  <c:v>1.26135926693677E-2</c:v>
                </c:pt>
                <c:pt idx="38" formatCode="General">
                  <c:v>1.2166724540293199E-2</c:v>
                </c:pt>
                <c:pt idx="39" formatCode="General">
                  <c:v>1.1717014014720899E-2</c:v>
                </c:pt>
                <c:pt idx="40" formatCode="General">
                  <c:v>1.1277699843049001E-2</c:v>
                </c:pt>
                <c:pt idx="41" formatCode="General">
                  <c:v>1.08604496344923E-2</c:v>
                </c:pt>
                <c:pt idx="42" formatCode="General">
                  <c:v>1.04741463437676E-2</c:v>
                </c:pt>
                <c:pt idx="43" formatCode="General">
                  <c:v>1.0123798623681001E-2</c:v>
                </c:pt>
                <c:pt idx="44" formatCode="General">
                  <c:v>9.8097948357462796E-3</c:v>
                </c:pt>
                <c:pt idx="45" formatCode="General">
                  <c:v>9.5276376232504793E-3</c:v>
                </c:pt>
                <c:pt idx="46" formatCode="General">
                  <c:v>9.2682298272848095E-3</c:v>
                </c:pt>
                <c:pt idx="47" formatCode="General">
                  <c:v>9.0186987072229299E-3</c:v>
                </c:pt>
                <c:pt idx="48" formatCode="General">
                  <c:v>8.7637053802609392E-3</c:v>
                </c:pt>
                <c:pt idx="49" formatCode="General">
                  <c:v>8.4871323779225297E-3</c:v>
                </c:pt>
                <c:pt idx="50" formatCode="General">
                  <c:v>8.1739611923694593E-3</c:v>
                </c:pt>
                <c:pt idx="51" formatCode="General">
                  <c:v>7.81216099858284E-3</c:v>
                </c:pt>
                <c:pt idx="52" formatCode="General">
                  <c:v>7.39432219415903E-3</c:v>
                </c:pt>
                <c:pt idx="53" formatCode="General">
                  <c:v>6.9187977351248204E-3</c:v>
                </c:pt>
                <c:pt idx="54" formatCode="General">
                  <c:v>6.3901683315634701E-3</c:v>
                </c:pt>
                <c:pt idx="55" formatCode="General">
                  <c:v>5.8189444243907902E-3</c:v>
                </c:pt>
                <c:pt idx="56" formatCode="General">
                  <c:v>5.2205706015229199E-3</c:v>
                </c:pt>
                <c:pt idx="57" formatCode="General">
                  <c:v>4.6138884499668997E-3</c:v>
                </c:pt>
                <c:pt idx="58" formatCode="General">
                  <c:v>4.0192771703004802E-3</c:v>
                </c:pt>
                <c:pt idx="59" formatCode="General">
                  <c:v>3.4566924441605802E-3</c:v>
                </c:pt>
                <c:pt idx="60" formatCode="General">
                  <c:v>2.9437921475619E-3</c:v>
                </c:pt>
                <c:pt idx="61" formatCode="General">
                  <c:v>2.4942997843027102E-3</c:v>
                </c:pt>
                <c:pt idx="62" formatCode="General">
                  <c:v>2.1167637314647401E-3</c:v>
                </c:pt>
                <c:pt idx="63" formatCode="General">
                  <c:v>1.81385094765573E-3</c:v>
                </c:pt>
                <c:pt idx="64" formatCode="General">
                  <c:v>1.5823032008483999E-3</c:v>
                </c:pt>
                <c:pt idx="65">
                  <c:v>1.4136183308437399E-3</c:v>
                </c:pt>
                <c:pt idx="66">
                  <c:v>1.29540776833891E-3</c:v>
                </c:pt>
                <c:pt idx="67" formatCode="General">
                  <c:v>1.21324695646762E-3</c:v>
                </c:pt>
                <c:pt idx="68" formatCode="General">
                  <c:v>1.15272833500057E-3</c:v>
                </c:pt>
                <c:pt idx="69" formatCode="General">
                  <c:v>1.1013576295226799E-3</c:v>
                </c:pt>
                <c:pt idx="70" formatCode="General">
                  <c:v>1.04996550362557E-3</c:v>
                </c:pt>
                <c:pt idx="71">
                  <c:v>9.9339766893535809E-4</c:v>
                </c:pt>
                <c:pt idx="72">
                  <c:v>9.3041016953065905E-4</c:v>
                </c:pt>
                <c:pt idx="73">
                  <c:v>8.62865184899419E-4</c:v>
                </c:pt>
                <c:pt idx="74">
                  <c:v>7.9447892494499597E-4</c:v>
                </c:pt>
                <c:pt idx="75">
                  <c:v>7.2944845305755702E-4</c:v>
                </c:pt>
                <c:pt idx="76">
                  <c:v>6.71279616653919E-4</c:v>
                </c:pt>
                <c:pt idx="77">
                  <c:v>6.2203523702919396E-4</c:v>
                </c:pt>
                <c:pt idx="78">
                  <c:v>5.8208644622936801E-4</c:v>
                </c:pt>
                <c:pt idx="79">
                  <c:v>5.5030430667102304E-4</c:v>
                </c:pt>
                <c:pt idx="80">
                  <c:v>5.2453723037615397E-4</c:v>
                </c:pt>
                <c:pt idx="81">
                  <c:v>5.0219224067404801E-4</c:v>
                </c:pt>
                <c:pt idx="82">
                  <c:v>4.8076311941258598E-4</c:v>
                </c:pt>
                <c:pt idx="83">
                  <c:v>4.5821021194569701E-4</c:v>
                </c:pt>
                <c:pt idx="84">
                  <c:v>4.3315914808772499E-4</c:v>
                </c:pt>
                <c:pt idx="85">
                  <c:v>4.0493402048014099E-4</c:v>
                </c:pt>
                <c:pt idx="86">
                  <c:v>3.7347551551647398E-4</c:v>
                </c:pt>
                <c:pt idx="87">
                  <c:v>3.3919181441888202E-4</c:v>
                </c:pt>
                <c:pt idx="88">
                  <c:v>3.0278845224529499E-4</c:v>
                </c:pt>
                <c:pt idx="89">
                  <c:v>2.6511424221098401E-4</c:v>
                </c:pt>
                <c:pt idx="90">
                  <c:v>2.2703519789502E-4</c:v>
                </c:pt>
                <c:pt idx="91">
                  <c:v>1.8934806575998599E-4</c:v>
                </c:pt>
                <c:pt idx="92">
                  <c:v>1.5272662858478701E-4</c:v>
                </c:pt>
                <c:pt idx="93">
                  <c:v>1.17699310067109E-4</c:v>
                </c:pt>
                <c:pt idx="94">
                  <c:v>8.4646912000607699E-5</c:v>
                </c:pt>
                <c:pt idx="95">
                  <c:v>5.38139793206937E-5</c:v>
                </c:pt>
                <c:pt idx="96">
                  <c:v>2.5328892661491399E-5</c:v>
                </c:pt>
                <c:pt idx="97">
                  <c:v>1.22515860304095E-11</c:v>
                </c:pt>
                <c:pt idx="98">
                  <c:v>5.7399707435980198E-38</c:v>
                </c:pt>
                <c:pt idx="99">
                  <c:v>4.2080992883674199E-42</c:v>
                </c:pt>
                <c:pt idx="100">
                  <c:v>3.8138344366000799E-38</c:v>
                </c:pt>
                <c:pt idx="101">
                  <c:v>2.9751304007711598E-38</c:v>
                </c:pt>
                <c:pt idx="102">
                  <c:v>3.8157217053718304E-40</c:v>
                </c:pt>
                <c:pt idx="103">
                  <c:v>1.06371865777664E-39</c:v>
                </c:pt>
                <c:pt idx="104">
                  <c:v>1.12375785100002E-38</c:v>
                </c:pt>
                <c:pt idx="105">
                  <c:v>5.67857985787595E-40</c:v>
                </c:pt>
                <c:pt idx="106">
                  <c:v>4.4087708336525902E-39</c:v>
                </c:pt>
                <c:pt idx="107">
                  <c:v>9.9271108108345394E-39</c:v>
                </c:pt>
                <c:pt idx="108">
                  <c:v>2.8478588690473201E-41</c:v>
                </c:pt>
                <c:pt idx="109">
                  <c:v>2.2861567874135E-39</c:v>
                </c:pt>
                <c:pt idx="110">
                  <c:v>2.1273041921991799E-39</c:v>
                </c:pt>
                <c:pt idx="111">
                  <c:v>4.7437316133709397E-40</c:v>
                </c:pt>
                <c:pt idx="112">
                  <c:v>1.86891176187E-40</c:v>
                </c:pt>
                <c:pt idx="113">
                  <c:v>1.6502430601478199E-38</c:v>
                </c:pt>
                <c:pt idx="114">
                  <c:v>1.07220141803043E-38</c:v>
                </c:pt>
                <c:pt idx="115">
                  <c:v>3.2859187819798999E-40</c:v>
                </c:pt>
                <c:pt idx="116">
                  <c:v>1.10159715656581E-39</c:v>
                </c:pt>
                <c:pt idx="117">
                  <c:v>2.74605173301719E-39</c:v>
                </c:pt>
                <c:pt idx="118">
                  <c:v>9.1210797302595195E-39</c:v>
                </c:pt>
                <c:pt idx="119">
                  <c:v>5.8181127511626298E-39</c:v>
                </c:pt>
                <c:pt idx="120">
                  <c:v>0</c:v>
                </c:pt>
              </c:numCache>
            </c:numRef>
          </c:yVal>
          <c:smooth val="0"/>
          <c:extLst>
            <c:ext xmlns:c16="http://schemas.microsoft.com/office/drawing/2014/chart" uri="{C3380CC4-5D6E-409C-BE32-E72D297353CC}">
              <c16:uniqueId val="{00000001-DB07-4E13-86A7-437230A740AC}"/>
            </c:ext>
          </c:extLst>
        </c:ser>
        <c:ser>
          <c:idx val="3"/>
          <c:order val="3"/>
          <c:tx>
            <c:strRef>
              <c:f>'1hr-6cycle-Field gas'!$M$1</c:f>
              <c:strCache>
                <c:ptCount val="1"/>
                <c:pt idx="0">
                  <c:v>Cycle 2</c:v>
                </c:pt>
              </c:strCache>
            </c:strRef>
          </c:tx>
          <c:spPr>
            <a:ln w="28575">
              <a:noFill/>
            </a:ln>
          </c:spPr>
          <c:marker>
            <c:symbol val="square"/>
            <c:size val="7"/>
            <c:spPr>
              <a:solidFill>
                <a:srgbClr val="C00000"/>
              </a:solidFill>
              <a:ln>
                <a:solidFill>
                  <a:srgbClr val="C00000"/>
                </a:solidFill>
              </a:ln>
            </c:spPr>
          </c:marker>
          <c:xVal>
            <c:numRef>
              <c:f>'1hr-6cycle-Field gas'!$A$3:$A$123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'1hr-6cycle-Field gas'!$N$3:$N$123</c:f>
              <c:numCache>
                <c:formatCode>0.00E+00</c:formatCode>
                <c:ptCount val="121"/>
                <c:pt idx="0">
                  <c:v>7.6301051876725904E-7</c:v>
                </c:pt>
                <c:pt idx="1">
                  <c:v>1.6355135130652301E-6</c:v>
                </c:pt>
                <c:pt idx="2">
                  <c:v>4.5725500967819201E-6</c:v>
                </c:pt>
                <c:pt idx="3">
                  <c:v>1.22259898489573E-5</c:v>
                </c:pt>
                <c:pt idx="4">
                  <c:v>2.9400307539617599E-5</c:v>
                </c:pt>
                <c:pt idx="5">
                  <c:v>6.4255895267706297E-5</c:v>
                </c:pt>
                <c:pt idx="6">
                  <c:v>1.2894396786578E-4</c:v>
                </c:pt>
                <c:pt idx="7">
                  <c:v>2.3974849318619801E-4</c:v>
                </c:pt>
                <c:pt idx="8">
                  <c:v>4.1635660454630798E-4</c:v>
                </c:pt>
                <c:pt idx="9">
                  <c:v>6.8015960277989496E-4</c:v>
                </c:pt>
                <c:pt idx="10">
                  <c:v>1.0517541086301201E-3</c:v>
                </c:pt>
                <c:pt idx="11" formatCode="General">
                  <c:v>1.5480403089895799E-3</c:v>
                </c:pt>
                <c:pt idx="12" formatCode="General">
                  <c:v>2.1794419735669999E-3</c:v>
                </c:pt>
                <c:pt idx="13" formatCode="General">
                  <c:v>2.9477612115442701E-3</c:v>
                </c:pt>
                <c:pt idx="14" formatCode="General">
                  <c:v>3.8450520951300799E-3</c:v>
                </c:pt>
                <c:pt idx="15" formatCode="General">
                  <c:v>4.8536886461079103E-3</c:v>
                </c:pt>
                <c:pt idx="16" formatCode="General">
                  <c:v>5.9475810267031097E-3</c:v>
                </c:pt>
                <c:pt idx="17" formatCode="General">
                  <c:v>7.0943045429885301E-3</c:v>
                </c:pt>
                <c:pt idx="18" formatCode="General">
                  <c:v>8.2577783614396997E-3</c:v>
                </c:pt>
                <c:pt idx="19" formatCode="General">
                  <c:v>9.4011053442955E-3</c:v>
                </c:pt>
                <c:pt idx="20" formatCode="General">
                  <c:v>1.04892216622829E-2</c:v>
                </c:pt>
                <c:pt idx="21" formatCode="General">
                  <c:v>1.14911096170544E-2</c:v>
                </c:pt>
                <c:pt idx="22" formatCode="General">
                  <c:v>1.23814390972256E-2</c:v>
                </c:pt>
                <c:pt idx="23" formatCode="General">
                  <c:v>1.31415873765945E-2</c:v>
                </c:pt>
                <c:pt idx="24" formatCode="General">
                  <c:v>1.37600656598806E-2</c:v>
                </c:pt>
                <c:pt idx="25" formatCode="General">
                  <c:v>1.42323989421129E-2</c:v>
                </c:pt>
                <c:pt idx="26" formatCode="General">
                  <c:v>1.45605336874723E-2</c:v>
                </c:pt>
                <c:pt idx="27" formatCode="General">
                  <c:v>1.4751858077943301E-2</c:v>
                </c:pt>
                <c:pt idx="28" formatCode="General">
                  <c:v>1.4817937277257401E-2</c:v>
                </c:pt>
                <c:pt idx="29" formatCode="General">
                  <c:v>1.47730708122253E-2</c:v>
                </c:pt>
                <c:pt idx="30" formatCode="General">
                  <c:v>1.46328164264559E-2</c:v>
                </c:pt>
                <c:pt idx="31" formatCode="General">
                  <c:v>1.44126154482364E-2</c:v>
                </c:pt>
                <c:pt idx="32" formatCode="General">
                  <c:v>1.4126684516668301E-2</c:v>
                </c:pt>
                <c:pt idx="33" formatCode="General">
                  <c:v>1.3787293806672001E-2</c:v>
                </c:pt>
                <c:pt idx="34" formatCode="General">
                  <c:v>1.34045034646987E-2</c:v>
                </c:pt>
                <c:pt idx="35" formatCode="General">
                  <c:v>1.2986350804567301E-2</c:v>
                </c:pt>
                <c:pt idx="36" formatCode="General">
                  <c:v>1.25393653288483E-2</c:v>
                </c:pt>
                <c:pt idx="37" formatCode="General">
                  <c:v>1.20692616328597E-2</c:v>
                </c:pt>
                <c:pt idx="38" formatCode="General">
                  <c:v>1.15815997123718E-2</c:v>
                </c:pt>
                <c:pt idx="39" formatCode="General">
                  <c:v>1.1082253418862801E-2</c:v>
                </c:pt>
                <c:pt idx="40" formatCode="General">
                  <c:v>1.05776088312268E-2</c:v>
                </c:pt>
                <c:pt idx="41" formatCode="General">
                  <c:v>1.00744534283876E-2</c:v>
                </c:pt>
                <c:pt idx="42" formatCode="General">
                  <c:v>9.5796277746558103E-3</c:v>
                </c:pt>
                <c:pt idx="43" formatCode="General">
                  <c:v>9.0994890779256803E-3</c:v>
                </c:pt>
                <c:pt idx="44" formatCode="General">
                  <c:v>8.6393067613244005E-3</c:v>
                </c:pt>
                <c:pt idx="45" formatCode="General">
                  <c:v>8.2026524469256401E-3</c:v>
                </c:pt>
                <c:pt idx="46" formatCode="General">
                  <c:v>7.7908798120915803E-3</c:v>
                </c:pt>
                <c:pt idx="47" formatCode="General">
                  <c:v>7.4027837254106998E-3</c:v>
                </c:pt>
                <c:pt idx="48" formatCode="General">
                  <c:v>7.0345238782465397E-3</c:v>
                </c:pt>
                <c:pt idx="49" formatCode="General">
                  <c:v>6.6799107007682297E-3</c:v>
                </c:pt>
                <c:pt idx="50" formatCode="General">
                  <c:v>6.3311238773167099E-3</c:v>
                </c:pt>
                <c:pt idx="51" formatCode="General">
                  <c:v>5.9798611328005704E-3</c:v>
                </c:pt>
                <c:pt idx="52" formatCode="General">
                  <c:v>5.6187869049608699E-3</c:v>
                </c:pt>
                <c:pt idx="53" formatCode="General">
                  <c:v>5.2430215291678897E-3</c:v>
                </c:pt>
                <c:pt idx="54" formatCode="General">
                  <c:v>4.8513142392039299E-3</c:v>
                </c:pt>
                <c:pt idx="55" formatCode="General">
                  <c:v>4.4465716928243602E-3</c:v>
                </c:pt>
                <c:pt idx="56" formatCode="General">
                  <c:v>4.0355618111789201E-3</c:v>
                </c:pt>
                <c:pt idx="57" formatCode="General">
                  <c:v>3.6278273910283999E-3</c:v>
                </c:pt>
                <c:pt idx="58" formatCode="General">
                  <c:v>3.2340690959244901E-3</c:v>
                </c:pt>
                <c:pt idx="59" formatCode="General">
                  <c:v>2.8643880505114698E-3</c:v>
                </c:pt>
                <c:pt idx="60" formatCode="General">
                  <c:v>2.5267766322940501E-3</c:v>
                </c:pt>
                <c:pt idx="61" formatCode="General">
                  <c:v>2.22615990787744E-3</c:v>
                </c:pt>
                <c:pt idx="62" formatCode="General">
                  <c:v>1.9641164690256101E-3</c:v>
                </c:pt>
                <c:pt idx="63">
                  <c:v>1.7392443260177901E-3</c:v>
                </c:pt>
                <c:pt idx="64">
                  <c:v>1.5479996800422599E-3</c:v>
                </c:pt>
                <c:pt idx="65">
                  <c:v>1.3857550220563999E-3</c:v>
                </c:pt>
                <c:pt idx="66">
                  <c:v>1.2478097341954699E-3</c:v>
                </c:pt>
                <c:pt idx="67">
                  <c:v>1.1301281629130201E-3</c:v>
                </c:pt>
                <c:pt idx="68">
                  <c:v>1.0296850232407401E-3</c:v>
                </c:pt>
                <c:pt idx="69">
                  <c:v>9.4441632973030199E-4</c:v>
                </c:pt>
                <c:pt idx="70">
                  <c:v>8.7288673967122999E-4</c:v>
                </c:pt>
                <c:pt idx="71">
                  <c:v>8.1384915392845804E-4</c:v>
                </c:pt>
                <c:pt idx="72">
                  <c:v>7.6586561044678005E-4</c:v>
                </c:pt>
                <c:pt idx="73">
                  <c:v>7.2710536187514598E-4</c:v>
                </c:pt>
                <c:pt idx="74">
                  <c:v>6.9534796057268901E-4</c:v>
                </c:pt>
                <c:pt idx="75">
                  <c:v>6.6814926685765299E-4</c:v>
                </c:pt>
                <c:pt idx="76">
                  <c:v>6.4308871515095201E-4</c:v>
                </c:pt>
                <c:pt idx="77">
                  <c:v>6.1801640549674598E-4</c:v>
                </c:pt>
                <c:pt idx="78">
                  <c:v>5.9124309336766601E-4</c:v>
                </c:pt>
                <c:pt idx="79">
                  <c:v>5.61647524591535E-4</c:v>
                </c:pt>
                <c:pt idx="80">
                  <c:v>5.2870129002258095E-4</c:v>
                </c:pt>
                <c:pt idx="81">
                  <c:v>4.9242371460422798E-4</c:v>
                </c:pt>
                <c:pt idx="82">
                  <c:v>4.5328817213885399E-4</c:v>
                </c:pt>
                <c:pt idx="83">
                  <c:v>4.1209859773516601E-4</c:v>
                </c:pt>
                <c:pt idx="84">
                  <c:v>3.69856250472366E-4</c:v>
                </c:pt>
                <c:pt idx="85">
                  <c:v>3.2763206399977202E-4</c:v>
                </c:pt>
                <c:pt idx="86">
                  <c:v>2.8645736165344699E-4</c:v>
                </c:pt>
                <c:pt idx="87">
                  <c:v>2.4724059039726799E-4</c:v>
                </c:pt>
                <c:pt idx="88">
                  <c:v>2.10713275009766E-4</c:v>
                </c:pt>
                <c:pt idx="89">
                  <c:v>1.7740440671332099E-4</c:v>
                </c:pt>
                <c:pt idx="90">
                  <c:v>1.4763853687327301E-4</c:v>
                </c:pt>
                <c:pt idx="91">
                  <c:v>1.21552096970845E-4</c:v>
                </c:pt>
                <c:pt idx="92">
                  <c:v>9.9121331004425802E-5</c:v>
                </c:pt>
                <c:pt idx="93">
                  <c:v>8.01960050011985E-5</c:v>
                </c:pt>
                <c:pt idx="94">
                  <c:v>6.4533967815805199E-5</c:v>
                </c:pt>
                <c:pt idx="95">
                  <c:v>5.1833681936841397E-5</c:v>
                </c:pt>
                <c:pt idx="96">
                  <c:v>4.1761813918128603E-5</c:v>
                </c:pt>
                <c:pt idx="97">
                  <c:v>3.39761063514743E-5</c:v>
                </c:pt>
                <c:pt idx="98">
                  <c:v>2.8141956136096201E-5</c:v>
                </c:pt>
                <c:pt idx="99">
                  <c:v>2.3944732674863101E-5</c:v>
                </c:pt>
                <c:pt idx="100">
                  <c:v>2.1095926058478599E-5</c:v>
                </c:pt>
                <c:pt idx="101">
                  <c:v>1.93413270608289E-5</c:v>
                </c:pt>
                <c:pt idx="102">
                  <c:v>1.84541422640904E-5</c:v>
                </c:pt>
                <c:pt idx="103">
                  <c:v>1.8245425962959399E-5</c:v>
                </c:pt>
                <c:pt idx="104">
                  <c:v>1.8553801055531901E-5</c:v>
                </c:pt>
                <c:pt idx="105">
                  <c:v>1.9243014321545999E-5</c:v>
                </c:pt>
                <c:pt idx="106">
                  <c:v>2.0204743123031201E-5</c:v>
                </c:pt>
                <c:pt idx="107">
                  <c:v>2.1352458134060698E-5</c:v>
                </c:pt>
                <c:pt idx="108">
                  <c:v>2.26128759095445E-5</c:v>
                </c:pt>
                <c:pt idx="109">
                  <c:v>2.3932801923365298E-5</c:v>
                </c:pt>
                <c:pt idx="110">
                  <c:v>2.5271156118833399E-5</c:v>
                </c:pt>
                <c:pt idx="111">
                  <c:v>2.6595822419039902E-5</c:v>
                </c:pt>
                <c:pt idx="112">
                  <c:v>2.7883012080565E-5</c:v>
                </c:pt>
                <c:pt idx="113">
                  <c:v>2.9117483791196698E-5</c:v>
                </c:pt>
                <c:pt idx="114">
                  <c:v>3.0288318157545199E-5</c:v>
                </c:pt>
                <c:pt idx="115">
                  <c:v>3.1389019568450701E-5</c:v>
                </c:pt>
                <c:pt idx="116">
                  <c:v>3.2415890018455603E-5</c:v>
                </c:pt>
                <c:pt idx="117">
                  <c:v>3.3368025469826501E-5</c:v>
                </c:pt>
                <c:pt idx="118">
                  <c:v>3.4246335417264998E-5</c:v>
                </c:pt>
                <c:pt idx="119">
                  <c:v>3.5053279134444798E-5</c:v>
                </c:pt>
                <c:pt idx="120">
                  <c:v>3.5792130802292302E-5</c:v>
                </c:pt>
              </c:numCache>
            </c:numRef>
          </c:yVal>
          <c:smooth val="0"/>
          <c:extLst>
            <c:ext xmlns:c16="http://schemas.microsoft.com/office/drawing/2014/chart" uri="{C3380CC4-5D6E-409C-BE32-E72D297353CC}">
              <c16:uniqueId val="{00000002-DB07-4E13-86A7-437230A740AC}"/>
            </c:ext>
          </c:extLst>
        </c:ser>
        <c:ser>
          <c:idx val="4"/>
          <c:order val="4"/>
          <c:tx>
            <c:strRef>
              <c:f>'1hr-6cycle-Field gas'!$Q$1</c:f>
              <c:strCache>
                <c:ptCount val="1"/>
                <c:pt idx="0">
                  <c:v>Cycle 3</c:v>
                </c:pt>
              </c:strCache>
            </c:strRef>
          </c:tx>
          <c:spPr>
            <a:ln w="28575">
              <a:noFill/>
            </a:ln>
          </c:spPr>
          <c:xVal>
            <c:numRef>
              <c:f>'1hr-6cycle-Field gas'!$A$3:$A$123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'1hr-6cycle-Field gas'!$R$3:$R$123</c:f>
              <c:numCache>
                <c:formatCode>0.00E+00</c:formatCode>
                <c:ptCount val="121"/>
                <c:pt idx="0">
                  <c:v>4.0475913465343098E-7</c:v>
                </c:pt>
                <c:pt idx="1">
                  <c:v>1.38711061481444E-6</c:v>
                </c:pt>
                <c:pt idx="2">
                  <c:v>4.1829575820884202E-6</c:v>
                </c:pt>
                <c:pt idx="3">
                  <c:v>1.11978688437375E-5</c:v>
                </c:pt>
                <c:pt idx="4">
                  <c:v>2.6930776584776999E-5</c:v>
                </c:pt>
                <c:pt idx="5">
                  <c:v>5.8864869060926099E-5</c:v>
                </c:pt>
                <c:pt idx="6">
                  <c:v>1.1814811296062501E-4</c:v>
                </c:pt>
                <c:pt idx="7">
                  <c:v>2.1974831179249999E-4</c:v>
                </c:pt>
                <c:pt idx="8">
                  <c:v>3.8182645221240802E-4</c:v>
                </c:pt>
                <c:pt idx="9">
                  <c:v>6.2425155192613602E-4</c:v>
                </c:pt>
                <c:pt idx="10">
                  <c:v>9.66407766100019E-4</c:v>
                </c:pt>
                <c:pt idx="11" formatCode="General">
                  <c:v>1.42464088276028E-3</c:v>
                </c:pt>
                <c:pt idx="12" formatCode="General">
                  <c:v>2.0097908563911902E-3</c:v>
                </c:pt>
                <c:pt idx="13" formatCode="General">
                  <c:v>2.7252379804849599E-3</c:v>
                </c:pt>
                <c:pt idx="14" formatCode="General">
                  <c:v>3.5657780244946402E-3</c:v>
                </c:pt>
                <c:pt idx="15" formatCode="General">
                  <c:v>4.51747141778469E-3</c:v>
                </c:pt>
                <c:pt idx="16" formatCode="General">
                  <c:v>5.5584548972547002E-3</c:v>
                </c:pt>
                <c:pt idx="17" formatCode="General">
                  <c:v>6.6605475731194002E-3</c:v>
                </c:pt>
                <c:pt idx="18" formatCode="General">
                  <c:v>7.79141206294298E-3</c:v>
                </c:pt>
                <c:pt idx="19" formatCode="General">
                  <c:v>8.91695730388164E-3</c:v>
                </c:pt>
                <c:pt idx="20" formatCode="General">
                  <c:v>1.00036961957812E-2</c:v>
                </c:pt>
                <c:pt idx="21" formatCode="General">
                  <c:v>1.10208047553896E-2</c:v>
                </c:pt>
                <c:pt idx="22" formatCode="General">
                  <c:v>1.1941695585846899E-2</c:v>
                </c:pt>
                <c:pt idx="23" formatCode="General">
                  <c:v>1.27450255677104E-2</c:v>
                </c:pt>
                <c:pt idx="24" formatCode="General">
                  <c:v>1.3415124267339699E-2</c:v>
                </c:pt>
                <c:pt idx="25" formatCode="General">
                  <c:v>1.39419073238968E-2</c:v>
                </c:pt>
                <c:pt idx="26" formatCode="General">
                  <c:v>1.43203940242528E-2</c:v>
                </c:pt>
                <c:pt idx="27" formatCode="General">
                  <c:v>1.4550000429153401E-2</c:v>
                </c:pt>
                <c:pt idx="28" formatCode="General">
                  <c:v>1.46337682381272E-2</c:v>
                </c:pt>
                <c:pt idx="29" formatCode="General">
                  <c:v>1.45777165889739E-2</c:v>
                </c:pt>
                <c:pt idx="30" formatCode="General">
                  <c:v>1.43904266878962E-2</c:v>
                </c:pt>
                <c:pt idx="31" formatCode="General">
                  <c:v>1.40829011797904E-2</c:v>
                </c:pt>
                <c:pt idx="32" formatCode="General">
                  <c:v>1.36686284095048E-2</c:v>
                </c:pt>
                <c:pt idx="33" formatCode="General">
                  <c:v>1.31637156009674E-2</c:v>
                </c:pt>
                <c:pt idx="34" formatCode="General">
                  <c:v>1.25868842005729E-2</c:v>
                </c:pt>
                <c:pt idx="35" formatCode="General">
                  <c:v>1.19591383263468E-2</c:v>
                </c:pt>
                <c:pt idx="36" formatCode="General">
                  <c:v>1.13030038774013E-2</c:v>
                </c:pt>
                <c:pt idx="37" formatCode="General">
                  <c:v>1.0641316883265899E-2</c:v>
                </c:pt>
                <c:pt idx="38" formatCode="General">
                  <c:v>9.9956840276718105E-3</c:v>
                </c:pt>
                <c:pt idx="39" formatCode="General">
                  <c:v>9.3848174437880499E-3</c:v>
                </c:pt>
                <c:pt idx="40" formatCode="General">
                  <c:v>8.8230278342962196E-3</c:v>
                </c:pt>
                <c:pt idx="41" formatCode="General">
                  <c:v>8.3191227167844703E-3</c:v>
                </c:pt>
                <c:pt idx="42" formatCode="General">
                  <c:v>7.8759128227829898E-3</c:v>
                </c:pt>
                <c:pt idx="43" formatCode="General">
                  <c:v>7.4903951026499202E-3</c:v>
                </c:pt>
                <c:pt idx="44" formatCode="General">
                  <c:v>7.1546067483723103E-3</c:v>
                </c:pt>
                <c:pt idx="45" formatCode="General">
                  <c:v>6.8569793365895696E-3</c:v>
                </c:pt>
                <c:pt idx="46" formatCode="General">
                  <c:v>6.5839975140988801E-3</c:v>
                </c:pt>
                <c:pt idx="47" formatCode="General">
                  <c:v>6.3219047151505904E-3</c:v>
                </c:pt>
                <c:pt idx="48" formatCode="General">
                  <c:v>6.0582109726965401E-3</c:v>
                </c:pt>
                <c:pt idx="49" formatCode="General">
                  <c:v>5.7828472927212698E-3</c:v>
                </c:pt>
                <c:pt idx="50" formatCode="General">
                  <c:v>5.4888734593987404E-3</c:v>
                </c:pt>
                <c:pt idx="51" formatCode="General">
                  <c:v>5.1727839745581098E-3</c:v>
                </c:pt>
                <c:pt idx="52" formatCode="General">
                  <c:v>4.8344959504902302E-3</c:v>
                </c:pt>
                <c:pt idx="53" formatCode="General">
                  <c:v>4.4771088287234298E-3</c:v>
                </c:pt>
                <c:pt idx="54" formatCode="General">
                  <c:v>4.1065034456550997E-3</c:v>
                </c:pt>
                <c:pt idx="55" formatCode="General">
                  <c:v>3.7307937163859601E-3</c:v>
                </c:pt>
                <c:pt idx="56" formatCode="General">
                  <c:v>3.3596190623938998E-3</c:v>
                </c:pt>
                <c:pt idx="57" formatCode="General">
                  <c:v>3.0032764188945198E-3</c:v>
                </c:pt>
                <c:pt idx="58" formatCode="General">
                  <c:v>2.6717279106378499E-3</c:v>
                </c:pt>
                <c:pt idx="59" formatCode="General">
                  <c:v>2.3735698778182199E-3</c:v>
                </c:pt>
                <c:pt idx="60" formatCode="General">
                  <c:v>2.1150817628949798E-3</c:v>
                </c:pt>
                <c:pt idx="61" formatCode="General">
                  <c:v>1.8994973506778401E-3</c:v>
                </c:pt>
                <c:pt idx="62" formatCode="General">
                  <c:v>1.7266268841922201E-3</c:v>
                </c:pt>
                <c:pt idx="63">
                  <c:v>1.5929032815620301E-3</c:v>
                </c:pt>
                <c:pt idx="64">
                  <c:v>1.49186281487345E-3</c:v>
                </c:pt>
                <c:pt idx="65">
                  <c:v>1.41499005258083E-3</c:v>
                </c:pt>
                <c:pt idx="66">
                  <c:v>1.35279074311256E-3</c:v>
                </c:pt>
                <c:pt idx="67">
                  <c:v>1.2959400191903099E-3</c:v>
                </c:pt>
                <c:pt idx="68">
                  <c:v>1.2363471323624199E-3</c:v>
                </c:pt>
                <c:pt idx="69">
                  <c:v>1.1680120369419399E-3</c:v>
                </c:pt>
                <c:pt idx="70">
                  <c:v>1.08759279828518E-3</c:v>
                </c:pt>
                <c:pt idx="71">
                  <c:v>9.9463004153221802E-4</c:v>
                </c:pt>
                <c:pt idx="72">
                  <c:v>8.9142605429515199E-4</c:v>
                </c:pt>
                <c:pt idx="73">
                  <c:v>7.8258896246552402E-4</c:v>
                </c:pt>
                <c:pt idx="74">
                  <c:v>6.7430367926135605E-4</c:v>
                </c:pt>
                <c:pt idx="75">
                  <c:v>5.7340768398717002E-4</c:v>
                </c:pt>
                <c:pt idx="76">
                  <c:v>4.8639014130458198E-4</c:v>
                </c:pt>
                <c:pt idx="77">
                  <c:v>4.1845816303975799E-4</c:v>
                </c:pt>
                <c:pt idx="78">
                  <c:v>3.7280490505509003E-4</c:v>
                </c:pt>
                <c:pt idx="79">
                  <c:v>3.5019210190512202E-4</c:v>
                </c:pt>
                <c:pt idx="80">
                  <c:v>3.4890425740741101E-4</c:v>
                </c:pt>
                <c:pt idx="81">
                  <c:v>3.6505350726656599E-4</c:v>
                </c:pt>
                <c:pt idx="82">
                  <c:v>3.9315811591222801E-4</c:v>
                </c:pt>
                <c:pt idx="83">
                  <c:v>4.2687353561632303E-4</c:v>
                </c:pt>
                <c:pt idx="84">
                  <c:v>4.5974421664141102E-4</c:v>
                </c:pt>
                <c:pt idx="85">
                  <c:v>4.8586315824650201E-4</c:v>
                </c:pt>
                <c:pt idx="86">
                  <c:v>5.0036347238346902E-4</c:v>
                </c:pt>
                <c:pt idx="87">
                  <c:v>4.9970910185948003E-4</c:v>
                </c:pt>
                <c:pt idx="88">
                  <c:v>4.8179281293414501E-4</c:v>
                </c:pt>
                <c:pt idx="89">
                  <c:v>4.4587042066268601E-4</c:v>
                </c:pt>
                <c:pt idx="90">
                  <c:v>3.9238130557350798E-4</c:v>
                </c:pt>
                <c:pt idx="91">
                  <c:v>3.22701613185927E-4</c:v>
                </c:pt>
                <c:pt idx="92">
                  <c:v>2.3887572751846099E-4</c:v>
                </c:pt>
                <c:pt idx="93">
                  <c:v>1.4335641753859799E-4</c:v>
                </c:pt>
                <c:pt idx="94">
                  <c:v>3.87766922358423E-5</c:v>
                </c:pt>
                <c:pt idx="95">
                  <c:v>2.5261510819361099E-14</c:v>
                </c:pt>
                <c:pt idx="96">
                  <c:v>1.7683108138772701E-17</c:v>
                </c:pt>
                <c:pt idx="97">
                  <c:v>4.0759609026885998E-20</c:v>
                </c:pt>
                <c:pt idx="98">
                  <c:v>5.82000267166339E-18</c:v>
                </c:pt>
                <c:pt idx="99">
                  <c:v>4.8025102491995202E-25</c:v>
                </c:pt>
                <c:pt idx="100">
                  <c:v>5.3771535104174402E-25</c:v>
                </c:pt>
                <c:pt idx="101">
                  <c:v>2.1988789051001399E-29</c:v>
                </c:pt>
                <c:pt idx="102">
                  <c:v>3.02868564517612E-31</c:v>
                </c:pt>
                <c:pt idx="103">
                  <c:v>7.9148661870738695E-32</c:v>
                </c:pt>
                <c:pt idx="104">
                  <c:v>5.2155664957283801E-30</c:v>
                </c:pt>
                <c:pt idx="105">
                  <c:v>1.41641593313585E-27</c:v>
                </c:pt>
                <c:pt idx="106">
                  <c:v>4.3682592590680998E-31</c:v>
                </c:pt>
                <c:pt idx="107">
                  <c:v>4.4481878885710202E-26</c:v>
                </c:pt>
                <c:pt idx="108">
                  <c:v>4.7045991139445397E-26</c:v>
                </c:pt>
                <c:pt idx="109">
                  <c:v>7.3788431293220102E-27</c:v>
                </c:pt>
                <c:pt idx="110">
                  <c:v>3.5974012849287999E-30</c:v>
                </c:pt>
                <c:pt idx="111">
                  <c:v>2.2517416316021601E-27</c:v>
                </c:pt>
                <c:pt idx="112">
                  <c:v>1.7479608971280999E-28</c:v>
                </c:pt>
                <c:pt idx="113">
                  <c:v>8.6432726638560995E-29</c:v>
                </c:pt>
                <c:pt idx="114">
                  <c:v>6.3366393325369796E-28</c:v>
                </c:pt>
                <c:pt idx="115">
                  <c:v>1.1586207218653799E-29</c:v>
                </c:pt>
                <c:pt idx="116">
                  <c:v>3.37992610315662E-29</c:v>
                </c:pt>
                <c:pt idx="117">
                  <c:v>3.1100667854643301E-28</c:v>
                </c:pt>
                <c:pt idx="118">
                  <c:v>3.1680720037147E-29</c:v>
                </c:pt>
                <c:pt idx="119">
                  <c:v>4.6624200059376498E-29</c:v>
                </c:pt>
                <c:pt idx="120">
                  <c:v>6.21921818151343E-38</c:v>
                </c:pt>
              </c:numCache>
            </c:numRef>
          </c:yVal>
          <c:smooth val="0"/>
          <c:extLst>
            <c:ext xmlns:c16="http://schemas.microsoft.com/office/drawing/2014/chart" uri="{C3380CC4-5D6E-409C-BE32-E72D297353CC}">
              <c16:uniqueId val="{00000003-DB07-4E13-86A7-437230A740AC}"/>
            </c:ext>
          </c:extLst>
        </c:ser>
        <c:ser>
          <c:idx val="5"/>
          <c:order val="5"/>
          <c:tx>
            <c:strRef>
              <c:f>'1hr-6cycle-Field gas'!$U$1</c:f>
              <c:strCache>
                <c:ptCount val="1"/>
                <c:pt idx="0">
                  <c:v>Cycle 4</c:v>
                </c:pt>
              </c:strCache>
            </c:strRef>
          </c:tx>
          <c:spPr>
            <a:ln w="28575">
              <a:noFill/>
            </a:ln>
          </c:spPr>
          <c:marker>
            <c:spPr>
              <a:solidFill>
                <a:schemeClr val="accent2">
                  <a:lumMod val="75000"/>
                </a:schemeClr>
              </a:solidFill>
              <a:ln>
                <a:solidFill>
                  <a:schemeClr val="accent2">
                    <a:lumMod val="75000"/>
                  </a:schemeClr>
                </a:solidFill>
              </a:ln>
            </c:spPr>
          </c:marker>
          <c:xVal>
            <c:numRef>
              <c:f>'1hr-6cycle-Field gas'!$A$3:$A$123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'1hr-6cycle-Field gas'!$V$3:$V$123</c:f>
              <c:numCache>
                <c:formatCode>0.00E+00</c:formatCode>
                <c:ptCount val="121"/>
                <c:pt idx="0">
                  <c:v>4.9989228045888002E-7</c:v>
                </c:pt>
                <c:pt idx="1">
                  <c:v>1.15274440304347E-6</c:v>
                </c:pt>
                <c:pt idx="2">
                  <c:v>3.39328767040569E-6</c:v>
                </c:pt>
                <c:pt idx="3">
                  <c:v>9.0836601884802803E-6</c:v>
                </c:pt>
                <c:pt idx="4">
                  <c:v>2.1848491087439399E-5</c:v>
                </c:pt>
                <c:pt idx="5">
                  <c:v>4.7766599891474403E-5</c:v>
                </c:pt>
                <c:pt idx="6">
                  <c:v>9.5911898824851906E-5</c:v>
                </c:pt>
                <c:pt idx="7">
                  <c:v>1.78515547304414E-4</c:v>
                </c:pt>
                <c:pt idx="8">
                  <c:v>3.1053047860041201E-4</c:v>
                </c:pt>
                <c:pt idx="9">
                  <c:v>5.0854636356234496E-4</c:v>
                </c:pt>
                <c:pt idx="10">
                  <c:v>7.8917376231402105E-4</c:v>
                </c:pt>
                <c:pt idx="11" formatCode="General">
                  <c:v>1.1671490501612401E-3</c:v>
                </c:pt>
                <c:pt idx="12" formatCode="General">
                  <c:v>1.6534706810489199E-3</c:v>
                </c:pt>
                <c:pt idx="13" formatCode="General">
                  <c:v>2.25385115481913E-3</c:v>
                </c:pt>
                <c:pt idx="14" formatCode="General">
                  <c:v>2.96769035048782E-3</c:v>
                </c:pt>
                <c:pt idx="15" formatCode="General">
                  <c:v>3.7876726128160901E-3</c:v>
                </c:pt>
                <c:pt idx="16" formatCode="General">
                  <c:v>4.6999868936836702E-3</c:v>
                </c:pt>
                <c:pt idx="17" formatCode="General">
                  <c:v>5.6850994005799198E-3</c:v>
                </c:pt>
                <c:pt idx="18" formatCode="General">
                  <c:v>6.7189340479671903E-3</c:v>
                </c:pt>
                <c:pt idx="19" formatCode="General">
                  <c:v>7.7743087895214497E-3</c:v>
                </c:pt>
                <c:pt idx="20" formatCode="General">
                  <c:v>8.8224718347191793E-3</c:v>
                </c:pt>
                <c:pt idx="21" formatCode="General">
                  <c:v>9.8345959559082898E-3</c:v>
                </c:pt>
                <c:pt idx="22" formatCode="General">
                  <c:v>1.0783151723444399E-2</c:v>
                </c:pt>
                <c:pt idx="23" formatCode="General">
                  <c:v>1.16430846974253E-2</c:v>
                </c:pt>
                <c:pt idx="24" formatCode="General">
                  <c:v>1.23927760869264E-2</c:v>
                </c:pt>
                <c:pt idx="25" formatCode="General">
                  <c:v>1.30147729068994E-2</c:v>
                </c:pt>
                <c:pt idx="26" formatCode="General">
                  <c:v>1.34962713345885E-2</c:v>
                </c:pt>
                <c:pt idx="27" formatCode="General">
                  <c:v>1.3829360716044899E-2</c:v>
                </c:pt>
                <c:pt idx="28" formatCode="General">
                  <c:v>1.40110226348042E-2</c:v>
                </c:pt>
                <c:pt idx="29" formatCode="General">
                  <c:v>1.40429260209202E-2</c:v>
                </c:pt>
                <c:pt idx="30" formatCode="General">
                  <c:v>1.3931058347225101E-2</c:v>
                </c:pt>
                <c:pt idx="31" formatCode="General">
                  <c:v>1.3685265555977801E-2</c:v>
                </c:pt>
                <c:pt idx="32" formatCode="General">
                  <c:v>1.33187845349311E-2</c:v>
                </c:pt>
                <c:pt idx="33" formatCode="General">
                  <c:v>1.28477904945611E-2</c:v>
                </c:pt>
                <c:pt idx="34" formatCode="General">
                  <c:v>1.2290963903069401E-2</c:v>
                </c:pt>
                <c:pt idx="35" formatCode="General">
                  <c:v>1.16690238937735E-2</c:v>
                </c:pt>
                <c:pt idx="36" formatCode="General">
                  <c:v>1.10041182488203E-2</c:v>
                </c:pt>
                <c:pt idx="37" formatCode="General">
                  <c:v>1.0319005697965599E-2</c:v>
                </c:pt>
                <c:pt idx="38" formatCode="General">
                  <c:v>9.6359541639685596E-3</c:v>
                </c:pt>
                <c:pt idx="39" formatCode="General">
                  <c:v>8.9754099026322295E-3</c:v>
                </c:pt>
                <c:pt idx="40" formatCode="General">
                  <c:v>8.3545614033937402E-3</c:v>
                </c:pt>
                <c:pt idx="41" formatCode="General">
                  <c:v>7.7860201708972402E-3</c:v>
                </c:pt>
                <c:pt idx="42" formatCode="General">
                  <c:v>7.2768689133226802E-3</c:v>
                </c:pt>
                <c:pt idx="43" formatCode="General">
                  <c:v>6.8282769061625004E-3</c:v>
                </c:pt>
                <c:pt idx="44" formatCode="General">
                  <c:v>6.4357914961874398E-3</c:v>
                </c:pt>
                <c:pt idx="45" formatCode="General">
                  <c:v>6.0902773402631196E-3</c:v>
                </c:pt>
                <c:pt idx="46" formatCode="General">
                  <c:v>5.7793920859694403E-3</c:v>
                </c:pt>
                <c:pt idx="47" formatCode="General">
                  <c:v>5.4893884807825002E-3</c:v>
                </c:pt>
                <c:pt idx="48" formatCode="General">
                  <c:v>5.2070152014493899E-3</c:v>
                </c:pt>
                <c:pt idx="49" formatCode="General">
                  <c:v>4.9212635494768602E-3</c:v>
                </c:pt>
                <c:pt idx="50" formatCode="General">
                  <c:v>4.6247229911386897E-3</c:v>
                </c:pt>
                <c:pt idx="51" formatCode="General">
                  <c:v>4.3143662624061099E-3</c:v>
                </c:pt>
                <c:pt idx="52" formatCode="General">
                  <c:v>3.9916820824146201E-3</c:v>
                </c:pt>
                <c:pt idx="53" formatCode="General">
                  <c:v>3.6621703766286299E-3</c:v>
                </c:pt>
                <c:pt idx="54" formatCode="General">
                  <c:v>3.3343401737511102E-3</c:v>
                </c:pt>
                <c:pt idx="55" formatCode="General">
                  <c:v>3.0183847993612198E-3</c:v>
                </c:pt>
                <c:pt idx="56" formatCode="General">
                  <c:v>2.7247439138591198E-3</c:v>
                </c:pt>
                <c:pt idx="57" formatCode="General">
                  <c:v>2.4627179373055601E-3</c:v>
                </c:pt>
                <c:pt idx="58" formatCode="General">
                  <c:v>2.2392750252038201E-3</c:v>
                </c:pt>
                <c:pt idx="59" formatCode="General">
                  <c:v>2.0581467542797301E-3</c:v>
                </c:pt>
                <c:pt idx="60" formatCode="General">
                  <c:v>1.9192867912352001E-3</c:v>
                </c:pt>
                <c:pt idx="61" formatCode="General">
                  <c:v>1.81876204442232E-3</c:v>
                </c:pt>
                <c:pt idx="62" formatCode="General">
                  <c:v>1.7491123871877701E-3</c:v>
                </c:pt>
                <c:pt idx="63">
                  <c:v>1.7001762753352499E-3</c:v>
                </c:pt>
                <c:pt idx="64">
                  <c:v>1.6602987889200399E-3</c:v>
                </c:pt>
                <c:pt idx="65">
                  <c:v>1.6177785582840399E-3</c:v>
                </c:pt>
                <c:pt idx="66">
                  <c:v>1.5623458893969601E-3</c:v>
                </c:pt>
                <c:pt idx="67">
                  <c:v>1.48645625449717E-3</c:v>
                </c:pt>
                <c:pt idx="68">
                  <c:v>1.3862071791663701E-3</c:v>
                </c:pt>
                <c:pt idx="69">
                  <c:v>1.26174883916974E-3</c:v>
                </c:pt>
                <c:pt idx="70">
                  <c:v>1.11715146340429E-3</c:v>
                </c:pt>
                <c:pt idx="71">
                  <c:v>9.5977290766313596E-4</c:v>
                </c:pt>
                <c:pt idx="72">
                  <c:v>7.99232337158173E-4</c:v>
                </c:pt>
                <c:pt idx="73">
                  <c:v>6.4612645655870405E-4</c:v>
                </c:pt>
                <c:pt idx="74">
                  <c:v>5.1064568106084997E-4</c:v>
                </c:pt>
                <c:pt idx="75">
                  <c:v>4.0125160012394098E-4</c:v>
                </c:pt>
                <c:pt idx="76">
                  <c:v>3.2360423938371198E-4</c:v>
                </c:pt>
                <c:pt idx="77">
                  <c:v>2.7989744557998999E-4</c:v>
                </c:pt>
                <c:pt idx="78">
                  <c:v>2.6872189482674003E-4</c:v>
                </c:pt>
                <c:pt idx="79">
                  <c:v>2.8546332032419698E-4</c:v>
                </c:pt>
                <c:pt idx="80">
                  <c:v>3.2313243718817798E-4</c:v>
                </c:pt>
                <c:pt idx="81">
                  <c:v>3.7345133023336503E-4</c:v>
                </c:pt>
                <c:pt idx="82">
                  <c:v>4.2796289199031803E-4</c:v>
                </c:pt>
                <c:pt idx="83">
                  <c:v>4.7898822231218203E-4</c:v>
                </c:pt>
                <c:pt idx="84">
                  <c:v>5.2030227379873395E-4</c:v>
                </c:pt>
                <c:pt idx="85">
                  <c:v>5.4748449474573103E-4</c:v>
                </c:pt>
                <c:pt idx="86">
                  <c:v>5.5797921959310705E-4</c:v>
                </c:pt>
                <c:pt idx="87">
                  <c:v>5.5092788534238902E-4</c:v>
                </c:pt>
                <c:pt idx="88">
                  <c:v>5.2685989066958395E-4</c:v>
                </c:pt>
                <c:pt idx="89">
                  <c:v>4.8732620780356201E-4</c:v>
                </c:pt>
                <c:pt idx="90">
                  <c:v>4.3453427497297498E-4</c:v>
                </c:pt>
                <c:pt idx="91">
                  <c:v>3.7102642818354E-4</c:v>
                </c:pt>
                <c:pt idx="92">
                  <c:v>2.9942239052616E-4</c:v>
                </c:pt>
                <c:pt idx="93">
                  <c:v>2.2223246924113401E-4</c:v>
                </c:pt>
                <c:pt idx="94">
                  <c:v>1.4173376257531299E-4</c:v>
                </c:pt>
                <c:pt idx="95">
                  <c:v>5.99031409365125E-5</c:v>
                </c:pt>
                <c:pt idx="96">
                  <c:v>1.55292133861319E-13</c:v>
                </c:pt>
                <c:pt idx="97">
                  <c:v>9.8601956578173904E-21</c:v>
                </c:pt>
                <c:pt idx="98">
                  <c:v>2.1738477262613702E-25</c:v>
                </c:pt>
                <c:pt idx="99">
                  <c:v>1.2813253520095E-26</c:v>
                </c:pt>
                <c:pt idx="100">
                  <c:v>1.6895369284109199E-33</c:v>
                </c:pt>
                <c:pt idx="101">
                  <c:v>2.4959250392111298E-31</c:v>
                </c:pt>
                <c:pt idx="102">
                  <c:v>4.1875465222638801E-35</c:v>
                </c:pt>
                <c:pt idx="103">
                  <c:v>6.1130860509980796E-35</c:v>
                </c:pt>
                <c:pt idx="104">
                  <c:v>1.3558118677573199E-37</c:v>
                </c:pt>
                <c:pt idx="105">
                  <c:v>7.1464758769810402E-35</c:v>
                </c:pt>
                <c:pt idx="106">
                  <c:v>5.0532759778549903E-37</c:v>
                </c:pt>
                <c:pt idx="107">
                  <c:v>2.2674942944656299E-39</c:v>
                </c:pt>
                <c:pt idx="108">
                  <c:v>1.2163479631966401E-36</c:v>
                </c:pt>
                <c:pt idx="109">
                  <c:v>3.6978304655681803E-40</c:v>
                </c:pt>
                <c:pt idx="110">
                  <c:v>1.50834645661151E-39</c:v>
                </c:pt>
                <c:pt idx="111">
                  <c:v>4.9024146514710803E-40</c:v>
                </c:pt>
                <c:pt idx="112">
                  <c:v>2.9959621037418099E-40</c:v>
                </c:pt>
                <c:pt idx="113">
                  <c:v>1.5926037306744401E-40</c:v>
                </c:pt>
                <c:pt idx="114">
                  <c:v>1.3481892525269E-39</c:v>
                </c:pt>
                <c:pt idx="115">
                  <c:v>8.3631314038908705E-40</c:v>
                </c:pt>
                <c:pt idx="116">
                  <c:v>3.1287071072672999E-40</c:v>
                </c:pt>
                <c:pt idx="117">
                  <c:v>2.4137352035010301E-39</c:v>
                </c:pt>
                <c:pt idx="118">
                  <c:v>1.9478749303347099E-40</c:v>
                </c:pt>
                <c:pt idx="119">
                  <c:v>1.17101327859306E-39</c:v>
                </c:pt>
                <c:pt idx="120">
                  <c:v>4.0535415163538398E-18</c:v>
                </c:pt>
              </c:numCache>
            </c:numRef>
          </c:yVal>
          <c:smooth val="0"/>
          <c:extLst>
            <c:ext xmlns:c16="http://schemas.microsoft.com/office/drawing/2014/chart" uri="{C3380CC4-5D6E-409C-BE32-E72D297353CC}">
              <c16:uniqueId val="{00000004-DB07-4E13-86A7-437230A740AC}"/>
            </c:ext>
          </c:extLst>
        </c:ser>
        <c:ser>
          <c:idx val="6"/>
          <c:order val="6"/>
          <c:tx>
            <c:strRef>
              <c:f>'1hr-6cycle-Field gas'!$Z$1</c:f>
              <c:strCache>
                <c:ptCount val="1"/>
                <c:pt idx="0">
                  <c:v>Cycle 5</c:v>
                </c:pt>
              </c:strCache>
            </c:strRef>
          </c:tx>
          <c:spPr>
            <a:ln w="28575">
              <a:noFill/>
            </a:ln>
          </c:spPr>
          <c:marker>
            <c:symbol val="square"/>
            <c:size val="7"/>
            <c:spPr>
              <a:solidFill>
                <a:srgbClr val="0070C0"/>
              </a:solidFill>
              <a:ln>
                <a:solidFill>
                  <a:srgbClr val="0070C0"/>
                </a:solidFill>
              </a:ln>
            </c:spPr>
          </c:marker>
          <c:xVal>
            <c:numRef>
              <c:f>'1hr-6cycle-Field gas'!$A$3:$A$123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'1hr-6cycle-Field gas'!$AA$3:$AA$123</c:f>
              <c:numCache>
                <c:formatCode>0.00E+00</c:formatCode>
                <c:ptCount val="121"/>
                <c:pt idx="0">
                  <c:v>3.8114538369882201E-7</c:v>
                </c:pt>
                <c:pt idx="1">
                  <c:v>1.3162757568352299E-6</c:v>
                </c:pt>
                <c:pt idx="2">
                  <c:v>3.9737356019031697E-6</c:v>
                </c:pt>
                <c:pt idx="3">
                  <c:v>1.0637866580509499E-5</c:v>
                </c:pt>
                <c:pt idx="4">
                  <c:v>2.55844188359333E-5</c:v>
                </c:pt>
                <c:pt idx="5">
                  <c:v>5.5923974286997603E-5</c:v>
                </c:pt>
                <c:pt idx="6">
                  <c:v>1.1225268826819899E-4</c:v>
                </c:pt>
                <c:pt idx="7">
                  <c:v>2.08806290174834E-4</c:v>
                </c:pt>
                <c:pt idx="8">
                  <c:v>3.6287785042077298E-4</c:v>
                </c:pt>
                <c:pt idx="9">
                  <c:v>5.9342756867408698E-4</c:v>
                </c:pt>
                <c:pt idx="10">
                  <c:v>9.1902568237855998E-4</c:v>
                </c:pt>
                <c:pt idx="11" formatCode="General">
                  <c:v>1.3554512988775899E-3</c:v>
                </c:pt>
                <c:pt idx="12" formatCode="General">
                  <c:v>1.91336043644696E-3</c:v>
                </c:pt>
                <c:pt idx="13" formatCode="General">
                  <c:v>2.5964209344237999E-3</c:v>
                </c:pt>
                <c:pt idx="14" formatCode="General">
                  <c:v>3.4002077300101501E-3</c:v>
                </c:pt>
                <c:pt idx="15" formatCode="General">
                  <c:v>4.3120034970343104E-3</c:v>
                </c:pt>
                <c:pt idx="16" formatCode="General">
                  <c:v>5.3114914335310398E-3</c:v>
                </c:pt>
                <c:pt idx="17" formatCode="General">
                  <c:v>6.3721868209540801E-3</c:v>
                </c:pt>
                <c:pt idx="18" formatCode="General">
                  <c:v>7.4633695185184401E-3</c:v>
                </c:pt>
                <c:pt idx="19" formatCode="General">
                  <c:v>8.5522206500172598E-3</c:v>
                </c:pt>
                <c:pt idx="20" formatCode="General">
                  <c:v>9.6059069037437404E-3</c:v>
                </c:pt>
                <c:pt idx="21" formatCode="General">
                  <c:v>1.0593408718705099E-2</c:v>
                </c:pt>
                <c:pt idx="22" formatCode="General">
                  <c:v>1.14869670942425E-2</c:v>
                </c:pt>
                <c:pt idx="23" formatCode="General">
                  <c:v>1.22631369158625E-2</c:v>
                </c:pt>
                <c:pt idx="24" formatCode="General">
                  <c:v>1.29034584388136E-2</c:v>
                </c:pt>
                <c:pt idx="25" formatCode="General">
                  <c:v>1.33948056027293E-2</c:v>
                </c:pt>
                <c:pt idx="26" formatCode="General">
                  <c:v>1.37294502928853E-2</c:v>
                </c:pt>
                <c:pt idx="27" formatCode="General">
                  <c:v>1.3904904946684799E-2</c:v>
                </c:pt>
                <c:pt idx="28" formatCode="General">
                  <c:v>1.39235751703381E-2</c:v>
                </c:pt>
                <c:pt idx="29" formatCode="General">
                  <c:v>1.3792280107736501E-2</c:v>
                </c:pt>
                <c:pt idx="30" formatCode="General">
                  <c:v>1.35216852650046E-2</c:v>
                </c:pt>
                <c:pt idx="31" formatCode="General">
                  <c:v>1.31256869062781E-2</c:v>
                </c:pt>
                <c:pt idx="32" formatCode="General">
                  <c:v>1.26207908615469E-2</c:v>
                </c:pt>
                <c:pt idx="33" formatCode="General">
                  <c:v>1.20254904031753E-2</c:v>
                </c:pt>
                <c:pt idx="34" formatCode="General">
                  <c:v>1.13596450537443E-2</c:v>
                </c:pt>
                <c:pt idx="35" formatCode="General">
                  <c:v>1.06438426300883E-2</c:v>
                </c:pt>
                <c:pt idx="36" formatCode="General">
                  <c:v>9.8987501114606805E-3</c:v>
                </c:pt>
                <c:pt idx="37" formatCode="General">
                  <c:v>9.1444319114088995E-3</c:v>
                </c:pt>
                <c:pt idx="38" formatCode="General">
                  <c:v>8.3996718749403902E-3</c:v>
                </c:pt>
                <c:pt idx="39" formatCode="General">
                  <c:v>7.6813292689621396E-3</c:v>
                </c:pt>
                <c:pt idx="40" formatCode="General">
                  <c:v>7.00375996530056E-3</c:v>
                </c:pt>
                <c:pt idx="41" formatCode="General">
                  <c:v>6.3783777877688399E-3</c:v>
                </c:pt>
                <c:pt idx="42" formatCode="General">
                  <c:v>5.8133909478783599E-3</c:v>
                </c:pt>
                <c:pt idx="43" formatCode="General">
                  <c:v>5.3137470968067603E-3</c:v>
                </c:pt>
                <c:pt idx="44" formatCode="General">
                  <c:v>4.8812851309776297E-3</c:v>
                </c:pt>
                <c:pt idx="45" formatCode="General">
                  <c:v>4.5150294899940404E-3</c:v>
                </c:pt>
                <c:pt idx="46" formatCode="General">
                  <c:v>4.2115440592169701E-3</c:v>
                </c:pt>
                <c:pt idx="47" formatCode="General">
                  <c:v>3.9652553386986204E-3</c:v>
                </c:pt>
                <c:pt idx="48" formatCode="General">
                  <c:v>3.7686973810195901E-3</c:v>
                </c:pt>
                <c:pt idx="49" formatCode="General">
                  <c:v>3.6127073690295202E-3</c:v>
                </c:pt>
                <c:pt idx="50" formatCode="General">
                  <c:v>3.4866614732891299E-3</c:v>
                </c:pt>
                <c:pt idx="51" formatCode="General">
                  <c:v>3.3788897562772001E-3</c:v>
                </c:pt>
                <c:pt idx="52" formatCode="General">
                  <c:v>3.2773660495877201E-3</c:v>
                </c:pt>
                <c:pt idx="53" formatCode="General">
                  <c:v>3.1706960871815599E-3</c:v>
                </c:pt>
                <c:pt idx="54" formatCode="General">
                  <c:v>3.0492935329675601E-3</c:v>
                </c:pt>
                <c:pt idx="55" formatCode="General">
                  <c:v>2.9065350536256998E-3</c:v>
                </c:pt>
                <c:pt idx="56" formatCode="General">
                  <c:v>2.7396182995289499E-3</c:v>
                </c:pt>
                <c:pt idx="57" formatCode="General">
                  <c:v>2.5498901959508601E-3</c:v>
                </c:pt>
                <c:pt idx="58" formatCode="General">
                  <c:v>2.3425049148499901E-3</c:v>
                </c:pt>
                <c:pt idx="59" formatCode="General">
                  <c:v>2.1254387684166401E-3</c:v>
                </c:pt>
                <c:pt idx="60" formatCode="General">
                  <c:v>1.90803571604192E-3</c:v>
                </c:pt>
                <c:pt idx="61" formatCode="General">
                  <c:v>1.69938814360648E-3</c:v>
                </c:pt>
                <c:pt idx="62" formatCode="General">
                  <c:v>1.5069027431309199E-3</c:v>
                </c:pt>
                <c:pt idx="63">
                  <c:v>1.3353519607335301E-3</c:v>
                </c:pt>
                <c:pt idx="64">
                  <c:v>1.1865854030475001E-3</c:v>
                </c:pt>
                <c:pt idx="65">
                  <c:v>1.05989980511367E-3</c:v>
                </c:pt>
                <c:pt idx="66">
                  <c:v>9.52909584157168E-4</c:v>
                </c:pt>
                <c:pt idx="67">
                  <c:v>8.6264964193105698E-4</c:v>
                </c:pt>
                <c:pt idx="68">
                  <c:v>7.8660505823791005E-4</c:v>
                </c:pt>
                <c:pt idx="69">
                  <c:v>7.2339328471571196E-4</c:v>
                </c:pt>
                <c:pt idx="70">
                  <c:v>6.7292479798197703E-4</c:v>
                </c:pt>
                <c:pt idx="71">
                  <c:v>6.3601712463423599E-4</c:v>
                </c:pt>
                <c:pt idx="72">
                  <c:v>6.1360473046079202E-4</c:v>
                </c:pt>
                <c:pt idx="73">
                  <c:v>6.0582417063414996E-4</c:v>
                </c:pt>
                <c:pt idx="74">
                  <c:v>6.1129382811486699E-4</c:v>
                </c:pt>
                <c:pt idx="75">
                  <c:v>6.2683824216946905E-4</c:v>
                </c:pt>
                <c:pt idx="76">
                  <c:v>6.4774748170748299E-4</c:v>
                </c:pt>
                <c:pt idx="77">
                  <c:v>6.6847761627286597E-4</c:v>
                </c:pt>
                <c:pt idx="78">
                  <c:v>6.8356725387275197E-4</c:v>
                </c:pt>
                <c:pt idx="79">
                  <c:v>6.8850873503833998E-4</c:v>
                </c:pt>
                <c:pt idx="80">
                  <c:v>6.8036129232496001E-4</c:v>
                </c:pt>
                <c:pt idx="81">
                  <c:v>6.5800867741927505E-4</c:v>
                </c:pt>
                <c:pt idx="82">
                  <c:v>6.2206469010561705E-4</c:v>
                </c:pt>
                <c:pt idx="83">
                  <c:v>5.7452329201623797E-4</c:v>
                </c:pt>
                <c:pt idx="84">
                  <c:v>5.1827263087034204E-4</c:v>
                </c:pt>
                <c:pt idx="85">
                  <c:v>4.5659471652470502E-4</c:v>
                </c:pt>
                <c:pt idx="86">
                  <c:v>3.92733403714373E-4</c:v>
                </c:pt>
                <c:pt idx="87">
                  <c:v>3.29578440869227E-4</c:v>
                </c:pt>
                <c:pt idx="88">
                  <c:v>2.6947702281177001E-4</c:v>
                </c:pt>
                <c:pt idx="89">
                  <c:v>2.1415643277577999E-4</c:v>
                </c:pt>
                <c:pt idx="90">
                  <c:v>1.6473497089464201E-4</c:v>
                </c:pt>
                <c:pt idx="91">
                  <c:v>1.2178908946225401E-4</c:v>
                </c:pt>
                <c:pt idx="92">
                  <c:v>8.54506142786704E-5</c:v>
                </c:pt>
                <c:pt idx="93">
                  <c:v>5.5513748520752402E-5</c:v>
                </c:pt>
                <c:pt idx="94">
                  <c:v>3.1538631446892301E-5</c:v>
                </c:pt>
                <c:pt idx="95">
                  <c:v>1.2938963664055301E-5</c:v>
                </c:pt>
                <c:pt idx="96">
                  <c:v>8.0855379900116004E-14</c:v>
                </c:pt>
                <c:pt idx="97">
                  <c:v>1.81874640593349E-28</c:v>
                </c:pt>
                <c:pt idx="98">
                  <c:v>1.5777824322354102E-36</c:v>
                </c:pt>
                <c:pt idx="99">
                  <c:v>6.4192627858656606E-39</c:v>
                </c:pt>
                <c:pt idx="100">
                  <c:v>2.5074680577797201E-39</c:v>
                </c:pt>
                <c:pt idx="101">
                  <c:v>3.1577226735292997E-38</c:v>
                </c:pt>
                <c:pt idx="102">
                  <c:v>2.82416851720945E-39</c:v>
                </c:pt>
                <c:pt idx="103">
                  <c:v>4.05477052626878E-30</c:v>
                </c:pt>
                <c:pt idx="104">
                  <c:v>5.0815752940608796E-34</c:v>
                </c:pt>
                <c:pt idx="105">
                  <c:v>6.4212321942255403E-29</c:v>
                </c:pt>
                <c:pt idx="106">
                  <c:v>7.2144921641807803E-28</c:v>
                </c:pt>
                <c:pt idx="107">
                  <c:v>1.6420703551792799E-19</c:v>
                </c:pt>
                <c:pt idx="108">
                  <c:v>9.7034057944256304E-7</c:v>
                </c:pt>
                <c:pt idx="109">
                  <c:v>4.9836830839922101E-6</c:v>
                </c:pt>
                <c:pt idx="110">
                  <c:v>8.8632996266824193E-6</c:v>
                </c:pt>
                <c:pt idx="111">
                  <c:v>1.2567461453727401E-5</c:v>
                </c:pt>
                <c:pt idx="112">
                  <c:v>1.6068837794591602E-5</c:v>
                </c:pt>
                <c:pt idx="113">
                  <c:v>1.9351457012817199E-5</c:v>
                </c:pt>
                <c:pt idx="114">
                  <c:v>2.2407444703276201E-5</c:v>
                </c:pt>
                <c:pt idx="115">
                  <c:v>2.5236633518943499E-5</c:v>
                </c:pt>
                <c:pt idx="116">
                  <c:v>2.7842741474159898E-5</c:v>
                </c:pt>
                <c:pt idx="117">
                  <c:v>3.02335884043714E-5</c:v>
                </c:pt>
                <c:pt idx="118">
                  <c:v>3.24195170833263E-5</c:v>
                </c:pt>
                <c:pt idx="119">
                  <c:v>3.4411219530738802E-5</c:v>
                </c:pt>
                <c:pt idx="120">
                  <c:v>3.6221175832906697E-5</c:v>
                </c:pt>
              </c:numCache>
            </c:numRef>
          </c:yVal>
          <c:smooth val="0"/>
          <c:extLst>
            <c:ext xmlns:c16="http://schemas.microsoft.com/office/drawing/2014/chart" uri="{C3380CC4-5D6E-409C-BE32-E72D297353CC}">
              <c16:uniqueId val="{00000005-DB07-4E13-86A7-437230A740AC}"/>
            </c:ext>
          </c:extLst>
        </c:ser>
        <c:dLbls>
          <c:showLegendKey val="0"/>
          <c:showVal val="0"/>
          <c:showCatName val="0"/>
          <c:showSerName val="0"/>
          <c:showPercent val="0"/>
          <c:showBubbleSize val="0"/>
        </c:dLbls>
        <c:axId val="903810856"/>
        <c:axId val="903811248"/>
        <c:extLst>
          <c:ext xmlns:c15="http://schemas.microsoft.com/office/drawing/2012/chart" uri="{02D57815-91ED-43cb-92C2-25804820EDAC}">
            <c15:filteredScatterSeries>
              <c15:ser>
                <c:idx val="0"/>
                <c:order val="0"/>
                <c:tx>
                  <c:strRef>
                    <c:extLst>
                      <c:ext uri="{02D57815-91ED-43cb-92C2-25804820EDAC}">
                        <c15:formulaRef>
                          <c15:sqref>'1hr-6cycle-Field gas'!$A$1</c15:sqref>
                        </c15:formulaRef>
                      </c:ext>
                    </c:extLst>
                    <c:strCache>
                      <c:ptCount val="1"/>
                      <c:pt idx="0">
                        <c:v>Native</c:v>
                      </c:pt>
                    </c:strCache>
                  </c:strRef>
                </c:tx>
                <c:spPr>
                  <a:ln w="28575">
                    <a:noFill/>
                  </a:ln>
                </c:spPr>
                <c:marker>
                  <c:symbol val="triangle"/>
                  <c:size val="7"/>
                  <c:spPr>
                    <a:solidFill>
                      <a:srgbClr val="92D050"/>
                    </a:solidFill>
                    <a:ln>
                      <a:solidFill>
                        <a:srgbClr val="92D050"/>
                      </a:solidFill>
                    </a:ln>
                  </c:spPr>
                </c:marker>
                <c:xVal>
                  <c:numRef>
                    <c:extLst>
                      <c:ext uri="{02D57815-91ED-43cb-92C2-25804820EDAC}">
                        <c15:formulaRef>
                          <c15:sqref>'1hr-6cycle-Field gas'!$A$3:$A$123</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c:ext uri="{02D57815-91ED-43cb-92C2-25804820EDAC}">
                        <c15:formulaRef>
                          <c15:sqref>'1hr-6cycle-Field gas'!$B$3:$B$123</c15:sqref>
                        </c15:formulaRef>
                      </c:ext>
                    </c:extLst>
                    <c:numCache>
                      <c:formatCode>0.00E+00</c:formatCode>
                      <c:ptCount val="121"/>
                      <c:pt idx="0">
                        <c:v>4.8575600430922297E-7</c:v>
                      </c:pt>
                      <c:pt idx="1">
                        <c:v>1.6234617987720399E-6</c:v>
                      </c:pt>
                      <c:pt idx="2">
                        <c:v>4.9006766857928596E-6</c:v>
                      </c:pt>
                      <c:pt idx="3">
                        <c:v>1.31187280203448E-5</c:v>
                      </c:pt>
                      <c:pt idx="4">
                        <c:v>3.1547740945825299E-5</c:v>
                      </c:pt>
                      <c:pt idx="5">
                        <c:v>6.8944609665777494E-5</c:v>
                      </c:pt>
                      <c:pt idx="6">
                        <c:v>1.38334595249034E-4</c:v>
                      </c:pt>
                      <c:pt idx="7">
                        <c:v>2.5715096853673398E-4</c:v>
                      </c:pt>
                      <c:pt idx="8">
                        <c:v>4.4641661224886699E-4</c:v>
                      </c:pt>
                      <c:pt idx="9">
                        <c:v>7.2886236011981899E-4</c:v>
                      </c:pt>
                      <c:pt idx="10">
                        <c:v>1.1261593317612999E-3</c:v>
                      </c:pt>
                      <c:pt idx="11">
                        <c:v>1.6556980554014401E-3</c:v>
                      </c:pt>
                      <c:pt idx="12" formatCode="General">
                        <c:v>2.3274926934391199E-3</c:v>
                      </c:pt>
                      <c:pt idx="13" formatCode="General">
                        <c:v>3.14178527332842E-3</c:v>
                      </c:pt>
                      <c:pt idx="14" formatCode="General">
                        <c:v>4.0877894498407797E-3</c:v>
                      </c:pt>
                      <c:pt idx="15" formatCode="General">
                        <c:v>5.1437900401651799E-3</c:v>
                      </c:pt>
                      <c:pt idx="16" formatCode="General">
                        <c:v>6.2785758636891799E-3</c:v>
                      </c:pt>
                      <c:pt idx="17" formatCode="General">
                        <c:v>7.4539682827889902E-3</c:v>
                      </c:pt>
                      <c:pt idx="18" formatCode="General">
                        <c:v>8.6280666291713697E-3</c:v>
                      </c:pt>
                      <c:pt idx="19" formatCode="General">
                        <c:v>9.7587537020444801E-3</c:v>
                      </c:pt>
                      <c:pt idx="20" formatCode="General">
                        <c:v>1.0807029902935E-2</c:v>
                      </c:pt>
                      <c:pt idx="21" formatCode="General">
                        <c:v>1.17398258298635E-2</c:v>
                      </c:pt>
                      <c:pt idx="22" formatCode="General">
                        <c:v>1.2532024644315199E-2</c:v>
                      </c:pt>
                      <c:pt idx="23" formatCode="General">
                        <c:v>1.3167603872716401E-2</c:v>
                      </c:pt>
                      <c:pt idx="24" formatCode="General">
                        <c:v>1.3639873825013599E-2</c:v>
                      </c:pt>
                      <c:pt idx="25" formatCode="General">
                        <c:v>1.39509262517094E-2</c:v>
                      </c:pt>
                      <c:pt idx="26" formatCode="General">
                        <c:v>1.4110478572547399E-2</c:v>
                      </c:pt>
                      <c:pt idx="27" formatCode="General">
                        <c:v>1.41343595460057E-2</c:v>
                      </c:pt>
                      <c:pt idx="28" formatCode="General">
                        <c:v>1.40428813174366E-2</c:v>
                      </c:pt>
                      <c:pt idx="29" formatCode="General">
                        <c:v>1.3859287835657499E-2</c:v>
                      </c:pt>
                      <c:pt idx="30" formatCode="General">
                        <c:v>1.36084146797657E-2</c:v>
                      </c:pt>
                      <c:pt idx="31" formatCode="General">
                        <c:v>1.3315518386661999E-2</c:v>
                      </c:pt>
                      <c:pt idx="32" formatCode="General">
                        <c:v>1.30052370950579E-2</c:v>
                      </c:pt>
                      <c:pt idx="33" formatCode="General">
                        <c:v>1.27005381509661E-2</c:v>
                      </c:pt>
                      <c:pt idx="34" formatCode="General">
                        <c:v>1.2421638704836299E-2</c:v>
                      </c:pt>
                      <c:pt idx="35" formatCode="General">
                        <c:v>1.2184908613562501E-2</c:v>
                      </c:pt>
                      <c:pt idx="36" formatCode="General">
                        <c:v>1.20018953457474E-2</c:v>
                      </c:pt>
                      <c:pt idx="37" formatCode="General">
                        <c:v>1.1878620833158399E-2</c:v>
                      </c:pt>
                      <c:pt idx="38" formatCode="General">
                        <c:v>1.18153067305684E-2</c:v>
                      </c:pt>
                      <c:pt idx="39" formatCode="General">
                        <c:v>1.1806583032011901E-2</c:v>
                      </c:pt>
                      <c:pt idx="40" formatCode="General">
                        <c:v>1.1842150241136501E-2</c:v>
                      </c:pt>
                      <c:pt idx="41" formatCode="General">
                        <c:v>1.1907765641808499E-2</c:v>
                      </c:pt>
                      <c:pt idx="42" formatCode="General">
                        <c:v>1.1986359022557701E-2</c:v>
                      </c:pt>
                      <c:pt idx="43" formatCode="General">
                        <c:v>1.20591316372156E-2</c:v>
                      </c:pt>
                      <c:pt idx="44" formatCode="General">
                        <c:v>1.2106569483876201E-2</c:v>
                      </c:pt>
                      <c:pt idx="45" formatCode="General">
                        <c:v>1.2109414674341601E-2</c:v>
                      </c:pt>
                      <c:pt idx="46" formatCode="General">
                        <c:v>1.2049757875502101E-2</c:v>
                      </c:pt>
                      <c:pt idx="47" formatCode="General">
                        <c:v>1.19123607873916E-2</c:v>
                      </c:pt>
                      <c:pt idx="48" formatCode="General">
                        <c:v>1.16861928254365E-2</c:v>
                      </c:pt>
                      <c:pt idx="49" formatCode="General">
                        <c:v>1.13659547641873E-2</c:v>
                      </c:pt>
                      <c:pt idx="50" formatCode="General">
                        <c:v>1.09531674534082E-2</c:v>
                      </c:pt>
                      <c:pt idx="51" formatCode="General">
                        <c:v>1.04563534259796E-2</c:v>
                      </c:pt>
                      <c:pt idx="52" formatCode="General">
                        <c:v>9.89004038274288E-3</c:v>
                      </c:pt>
                      <c:pt idx="53" formatCode="General">
                        <c:v>9.2726256698369893E-3</c:v>
                      </c:pt>
                      <c:pt idx="54" formatCode="General">
                        <c:v>8.6235506460070593E-3</c:v>
                      </c:pt>
                      <c:pt idx="55" formatCode="General">
                        <c:v>7.9605029895901593E-3</c:v>
                      </c:pt>
                      <c:pt idx="56" formatCode="General">
                        <c:v>7.2973552159965004E-3</c:v>
                      </c:pt>
                      <c:pt idx="57" formatCode="General">
                        <c:v>6.64330320432782E-3</c:v>
                      </c:pt>
                      <c:pt idx="58" formatCode="General">
                        <c:v>6.0032787732779902E-3</c:v>
                      </c:pt>
                      <c:pt idx="59" formatCode="General">
                        <c:v>5.3792889229953202E-3</c:v>
                      </c:pt>
                      <c:pt idx="60" formatCode="General">
                        <c:v>4.7721359878778397E-3</c:v>
                      </c:pt>
                      <c:pt idx="61" formatCode="General">
                        <c:v>4.1829589754342998E-3</c:v>
                      </c:pt>
                      <c:pt idx="62" formatCode="General">
                        <c:v>3.6142205353826202E-3</c:v>
                      </c:pt>
                      <c:pt idx="63" formatCode="General">
                        <c:v>3.07001988403499E-3</c:v>
                      </c:pt>
                      <c:pt idx="64" formatCode="General">
                        <c:v>2.5558273773640299E-3</c:v>
                      </c:pt>
                      <c:pt idx="65" formatCode="General">
                        <c:v>2.0778730977326601E-3</c:v>
                      </c:pt>
                      <c:pt idx="66" formatCode="General">
                        <c:v>1.64244975894689E-3</c:v>
                      </c:pt>
                      <c:pt idx="67" formatCode="General">
                        <c:v>1.2553334236145E-3</c:v>
                      </c:pt>
                      <c:pt idx="68">
                        <c:v>9.2144252266734795E-4</c:v>
                      </c:pt>
                      <c:pt idx="69">
                        <c:v>6.4472819212824095E-4</c:v>
                      </c:pt>
                      <c:pt idx="70">
                        <c:v>4.2818635120056499E-4</c:v>
                      </c:pt>
                      <c:pt idx="71">
                        <c:v>2.7381788822822202E-4</c:v>
                      </c:pt>
                      <c:pt idx="72">
                        <c:v>1.82375762960873E-4</c:v>
                      </c:pt>
                      <c:pt idx="73">
                        <c:v>1.5283477841876401E-4</c:v>
                      </c:pt>
                      <c:pt idx="74">
                        <c:v>1.81664043338969E-4</c:v>
                      </c:pt>
                      <c:pt idx="75">
                        <c:v>2.6211907970719001E-4</c:v>
                      </c:pt>
                      <c:pt idx="76">
                        <c:v>3.8383124046958902E-4</c:v>
                      </c:pt>
                      <c:pt idx="77">
                        <c:v>5.3292460506781903E-4</c:v>
                      </c:pt>
                      <c:pt idx="78">
                        <c:v>6.9275638088583903E-4</c:v>
                      </c:pt>
                      <c:pt idx="79">
                        <c:v>8.4520119708031405E-4</c:v>
                      </c:pt>
                      <c:pt idx="80">
                        <c:v>9.7225425997748895E-4</c:v>
                      </c:pt>
                      <c:pt idx="81">
                        <c:v>1.05765718035399E-3</c:v>
                      </c:pt>
                      <c:pt idx="82">
                        <c:v>1.0882664937525901E-3</c:v>
                      </c:pt>
                      <c:pt idx="83">
                        <c:v>1.0549701983109099E-3</c:v>
                      </c:pt>
                      <c:pt idx="84">
                        <c:v>9.5307070296257702E-4</c:v>
                      </c:pt>
                      <c:pt idx="85">
                        <c:v>7.8216393012553399E-4</c:v>
                      </c:pt>
                      <c:pt idx="86">
                        <c:v>5.4561899742111499E-4</c:v>
                      </c:pt>
                      <c:pt idx="87">
                        <c:v>2.4980178568512201E-4</c:v>
                      </c:pt>
                      <c:pt idx="88">
                        <c:v>1.7334449907919201E-19</c:v>
                      </c:pt>
                      <c:pt idx="89">
                        <c:v>3.2274840742928301E-31</c:v>
                      </c:pt>
                      <c:pt idx="90">
                        <c:v>3.55979509300122E-32</c:v>
                      </c:pt>
                      <c:pt idx="91">
                        <c:v>3.3097660792457797E-38</c:v>
                      </c:pt>
                      <c:pt idx="92">
                        <c:v>2.85658895848006E-40</c:v>
                      </c:pt>
                      <c:pt idx="93">
                        <c:v>3.0200364113589099E-40</c:v>
                      </c:pt>
                      <c:pt idx="94">
                        <c:v>4.1943654226479801E-34</c:v>
                      </c:pt>
                      <c:pt idx="95">
                        <c:v>1.6118359436692E-32</c:v>
                      </c:pt>
                      <c:pt idx="96">
                        <c:v>2.0209635198634299E-32</c:v>
                      </c:pt>
                      <c:pt idx="97">
                        <c:v>3.50938695650209E-34</c:v>
                      </c:pt>
                      <c:pt idx="98">
                        <c:v>7.0761550268910901E-34</c:v>
                      </c:pt>
                      <c:pt idx="99">
                        <c:v>1.76662944788929E-32</c:v>
                      </c:pt>
                      <c:pt idx="100">
                        <c:v>5.1600744394667996E-34</c:v>
                      </c:pt>
                      <c:pt idx="101">
                        <c:v>2.31456839690724E-33</c:v>
                      </c:pt>
                      <c:pt idx="102">
                        <c:v>8.4277561097995699E-35</c:v>
                      </c:pt>
                      <c:pt idx="103">
                        <c:v>1.41439894134471E-35</c:v>
                      </c:pt>
                      <c:pt idx="104">
                        <c:v>1.2524502007152799E-35</c:v>
                      </c:pt>
                      <c:pt idx="105">
                        <c:v>8.96019994942437E-36</c:v>
                      </c:pt>
                      <c:pt idx="106">
                        <c:v>9.7724252198692998E-35</c:v>
                      </c:pt>
                      <c:pt idx="107">
                        <c:v>8.4364232372107502E-38</c:v>
                      </c:pt>
                      <c:pt idx="108">
                        <c:v>1.9318390993875201E-34</c:v>
                      </c:pt>
                      <c:pt idx="109">
                        <c:v>3.4446045903910598E-34</c:v>
                      </c:pt>
                      <c:pt idx="110">
                        <c:v>3.50960276991806E-34</c:v>
                      </c:pt>
                      <c:pt idx="111">
                        <c:v>8.8274887035152005E-34</c:v>
                      </c:pt>
                      <c:pt idx="112">
                        <c:v>4.24088285651689E-35</c:v>
                      </c:pt>
                      <c:pt idx="113">
                        <c:v>6.68804260809308E-34</c:v>
                      </c:pt>
                      <c:pt idx="114">
                        <c:v>5.3956338646444897E-35</c:v>
                      </c:pt>
                      <c:pt idx="115">
                        <c:v>6.5734002256417299E-34</c:v>
                      </c:pt>
                      <c:pt idx="116">
                        <c:v>1.3544208459002501E-33</c:v>
                      </c:pt>
                      <c:pt idx="117">
                        <c:v>9.6492823143048295E-34</c:v>
                      </c:pt>
                      <c:pt idx="118">
                        <c:v>1.7351306808594699E-35</c:v>
                      </c:pt>
                      <c:pt idx="119">
                        <c:v>1.4840695387246799E-34</c:v>
                      </c:pt>
                      <c:pt idx="120">
                        <c:v>0</c:v>
                      </c:pt>
                    </c:numCache>
                  </c:numRef>
                </c:yVal>
                <c:smooth val="0"/>
                <c:extLst>
                  <c:ext xmlns:c16="http://schemas.microsoft.com/office/drawing/2014/chart" uri="{C3380CC4-5D6E-409C-BE32-E72D297353CC}">
                    <c16:uniqueId val="{00000006-DB07-4E13-86A7-437230A740AC}"/>
                  </c:ext>
                </c:extLst>
              </c15:ser>
            </c15:filteredScatterSeries>
          </c:ext>
        </c:extLst>
      </c:scatterChart>
      <c:valAx>
        <c:axId val="903810856"/>
        <c:scaling>
          <c:logBase val="10"/>
          <c:orientation val="minMax"/>
        </c:scaling>
        <c:delete val="0"/>
        <c:axPos val="b"/>
        <c:majorGridlines/>
        <c:minorGridlines/>
        <c:title>
          <c:tx>
            <c:rich>
              <a:bodyPr/>
              <a:lstStyle/>
              <a:p>
                <a:pPr>
                  <a:defRPr/>
                </a:pPr>
                <a:r>
                  <a:rPr lang="en-GB"/>
                  <a:t>T2 relaxation(ms)</a:t>
                </a:r>
              </a:p>
            </c:rich>
          </c:tx>
          <c:overlay val="0"/>
        </c:title>
        <c:numFmt formatCode="General" sourceLinked="1"/>
        <c:majorTickMark val="out"/>
        <c:minorTickMark val="none"/>
        <c:tickLblPos val="nextTo"/>
        <c:crossAx val="903811248"/>
        <c:crosses val="autoZero"/>
        <c:crossBetween val="midCat"/>
      </c:valAx>
      <c:valAx>
        <c:axId val="903811248"/>
        <c:scaling>
          <c:orientation val="minMax"/>
        </c:scaling>
        <c:delete val="0"/>
        <c:axPos val="l"/>
        <c:majorGridlines/>
        <c:title>
          <c:tx>
            <c:rich>
              <a:bodyPr rot="-5400000" vert="horz"/>
              <a:lstStyle/>
              <a:p>
                <a:pPr>
                  <a:defRPr/>
                </a:pPr>
                <a:r>
                  <a:rPr lang="en-GB"/>
                  <a:t>Incremental volume (ml)</a:t>
                </a:r>
              </a:p>
            </c:rich>
          </c:tx>
          <c:overlay val="0"/>
        </c:title>
        <c:numFmt formatCode="General" sourceLinked="0"/>
        <c:majorTickMark val="out"/>
        <c:minorTickMark val="none"/>
        <c:tickLblPos val="nextTo"/>
        <c:crossAx val="903810856"/>
        <c:crossesAt val="1.0000000000000002E-2"/>
        <c:crossBetween val="midCat"/>
      </c:valAx>
    </c:plotArea>
    <c:legend>
      <c:legendPos val="r"/>
      <c:layout>
        <c:manualLayout>
          <c:xMode val="edge"/>
          <c:yMode val="edge"/>
          <c:x val="0.86602625413348755"/>
          <c:y val="9.1205390370979716E-2"/>
          <c:w val="0.12993349348280619"/>
          <c:h val="0.63874172444862298"/>
        </c:manualLayout>
      </c:layout>
      <c:overlay val="0"/>
    </c:legend>
    <c:plotVisOnly val="1"/>
    <c:dispBlanksAs val="gap"/>
    <c:showDLblsOverMax val="0"/>
  </c:chart>
  <c:spPr>
    <a:ln>
      <a:noFill/>
    </a:ln>
  </c:spPr>
  <c:txPr>
    <a:bodyPr/>
    <a:lstStyle/>
    <a:p>
      <a:pPr>
        <a:defRPr sz="1100" b="1">
          <a:solidFill>
            <a:schemeClr val="tx1"/>
          </a:solidFill>
        </a:defRPr>
      </a:pPr>
      <a:endParaRPr lang="en-US"/>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196653914023456"/>
          <c:y val="6.5580994683356889E-2"/>
          <c:w val="0.84618996248350309"/>
          <c:h val="0.79613513695403459"/>
        </c:manualLayout>
      </c:layout>
      <c:scatterChart>
        <c:scatterStyle val="lineMarker"/>
        <c:varyColors val="0"/>
        <c:ser>
          <c:idx val="3"/>
          <c:order val="0"/>
          <c:tx>
            <c:strRef>
              <c:f>'[Encana Recovery4.xlsx]ENC5-MIX+MMP'!$BL$165</c:f>
              <c:strCache>
                <c:ptCount val="1"/>
                <c:pt idx="0">
                  <c:v>1h Soak(Field Gas) Above MMP</c:v>
                </c:pt>
              </c:strCache>
            </c:strRef>
          </c:tx>
          <c:spPr>
            <a:ln w="28575">
              <a:noFill/>
            </a:ln>
          </c:spPr>
          <c:marker>
            <c:symbol val="circle"/>
            <c:size val="12"/>
            <c:spPr>
              <a:noFill/>
              <a:ln w="34925">
                <a:solidFill>
                  <a:srgbClr val="7030A0"/>
                </a:solidFill>
              </a:ln>
            </c:spPr>
          </c:marker>
          <c:errBars>
            <c:errDir val="y"/>
            <c:errBarType val="both"/>
            <c:errValType val="cust"/>
            <c:noEndCap val="0"/>
            <c:plus>
              <c:numRef>
                <c:f>'[Encana Recovery4.xlsx]ENC5-MIX+MMP'!$BT$147:$BT$151</c:f>
                <c:numCache>
                  <c:formatCode>General</c:formatCode>
                  <c:ptCount val="5"/>
                  <c:pt idx="0">
                    <c:v>4.18</c:v>
                  </c:pt>
                  <c:pt idx="1">
                    <c:v>4.33</c:v>
                  </c:pt>
                  <c:pt idx="2">
                    <c:v>4.7</c:v>
                  </c:pt>
                  <c:pt idx="3">
                    <c:v>5.0999999999999996</c:v>
                  </c:pt>
                  <c:pt idx="4">
                    <c:v>5.42</c:v>
                  </c:pt>
                </c:numCache>
              </c:numRef>
            </c:plus>
            <c:minus>
              <c:numRef>
                <c:f>'[Encana Recovery4.xlsx]ENC5-MIX+MMP'!$BT$147:$BT$151</c:f>
                <c:numCache>
                  <c:formatCode>General</c:formatCode>
                  <c:ptCount val="5"/>
                  <c:pt idx="0">
                    <c:v>4.18</c:v>
                  </c:pt>
                  <c:pt idx="1">
                    <c:v>4.33</c:v>
                  </c:pt>
                  <c:pt idx="2">
                    <c:v>4.7</c:v>
                  </c:pt>
                  <c:pt idx="3">
                    <c:v>5.0999999999999996</c:v>
                  </c:pt>
                  <c:pt idx="4">
                    <c:v>5.42</c:v>
                  </c:pt>
                </c:numCache>
              </c:numRef>
            </c:minus>
          </c:errBars>
          <c:xVal>
            <c:numRef>
              <c:f>'[Encana Recovery4.xlsx]ENC5-MIX+MMP'!$BR$147:$BR$151</c:f>
              <c:numCache>
                <c:formatCode>General</c:formatCode>
                <c:ptCount val="5"/>
                <c:pt idx="0">
                  <c:v>1</c:v>
                </c:pt>
                <c:pt idx="1">
                  <c:v>2</c:v>
                </c:pt>
                <c:pt idx="2">
                  <c:v>3</c:v>
                </c:pt>
                <c:pt idx="3">
                  <c:v>4</c:v>
                </c:pt>
                <c:pt idx="4">
                  <c:v>5</c:v>
                </c:pt>
              </c:numCache>
            </c:numRef>
          </c:xVal>
          <c:yVal>
            <c:numRef>
              <c:f>'[Encana Recovery4.xlsx]ENC5-MIX+MMP'!$BS$147:$BS$151</c:f>
              <c:numCache>
                <c:formatCode>General</c:formatCode>
                <c:ptCount val="5"/>
                <c:pt idx="0">
                  <c:v>10.52</c:v>
                </c:pt>
                <c:pt idx="1">
                  <c:v>13.65</c:v>
                </c:pt>
                <c:pt idx="2">
                  <c:v>20.55</c:v>
                </c:pt>
                <c:pt idx="3">
                  <c:v>26.66</c:v>
                </c:pt>
                <c:pt idx="4">
                  <c:v>31.02</c:v>
                </c:pt>
              </c:numCache>
            </c:numRef>
          </c:yVal>
          <c:smooth val="0"/>
          <c:extLst>
            <c:ext xmlns:c16="http://schemas.microsoft.com/office/drawing/2014/chart" uri="{C3380CC4-5D6E-409C-BE32-E72D297353CC}">
              <c16:uniqueId val="{00000000-8287-4A40-9E98-B3BF4F2459ED}"/>
            </c:ext>
          </c:extLst>
        </c:ser>
        <c:ser>
          <c:idx val="4"/>
          <c:order val="1"/>
          <c:tx>
            <c:strRef>
              <c:f>'[Encana Recovery4.xlsx]ENC5-MIX+MMP'!$BL$166</c:f>
              <c:strCache>
                <c:ptCount val="1"/>
                <c:pt idx="0">
                  <c:v>1h Soak(Field Gas) Below MMP</c:v>
                </c:pt>
              </c:strCache>
            </c:strRef>
          </c:tx>
          <c:spPr>
            <a:ln w="28575">
              <a:noFill/>
            </a:ln>
          </c:spPr>
          <c:marker>
            <c:symbol val="circle"/>
            <c:size val="12"/>
            <c:spPr>
              <a:noFill/>
              <a:ln w="38100"/>
            </c:spPr>
          </c:marker>
          <c:errBars>
            <c:errDir val="y"/>
            <c:errBarType val="both"/>
            <c:errValType val="cust"/>
            <c:noEndCap val="0"/>
            <c:plus>
              <c:numRef>
                <c:f>'[Encana Recovery4.xlsx]ENC5-MIX+MMP'!$BY$146:$BY$157</c:f>
                <c:numCache>
                  <c:formatCode>General</c:formatCode>
                  <c:ptCount val="12"/>
                  <c:pt idx="0">
                    <c:v>3.9736682628868945</c:v>
                  </c:pt>
                  <c:pt idx="1">
                    <c:v>4.1286373863815919</c:v>
                  </c:pt>
                  <c:pt idx="2">
                    <c:v>4.1143780049542276</c:v>
                  </c:pt>
                  <c:pt idx="3">
                    <c:v>4.2282072907853427</c:v>
                  </c:pt>
                  <c:pt idx="4">
                    <c:v>4.3922319255409379</c:v>
                  </c:pt>
                  <c:pt idx="5">
                    <c:v>4.601080221519589</c:v>
                  </c:pt>
                  <c:pt idx="6">
                    <c:v>4.597578021291449</c:v>
                  </c:pt>
                  <c:pt idx="7">
                    <c:v>4.7606092762868091</c:v>
                  </c:pt>
                  <c:pt idx="8">
                    <c:v>4.762095617349293</c:v>
                  </c:pt>
                  <c:pt idx="9">
                    <c:v>4.8200380192157901</c:v>
                  </c:pt>
                  <c:pt idx="10">
                    <c:v>4.7955158152164321</c:v>
                  </c:pt>
                  <c:pt idx="11">
                    <c:v>4.7027528173031232</c:v>
                  </c:pt>
                </c:numCache>
              </c:numRef>
            </c:plus>
            <c:minus>
              <c:numRef>
                <c:f>'[Encana Recovery4.xlsx]ENC5-MIX+MMP'!$BY$146:$BY$157</c:f>
                <c:numCache>
                  <c:formatCode>General</c:formatCode>
                  <c:ptCount val="12"/>
                  <c:pt idx="0">
                    <c:v>3.9736682628868945</c:v>
                  </c:pt>
                  <c:pt idx="1">
                    <c:v>4.1286373863815919</c:v>
                  </c:pt>
                  <c:pt idx="2">
                    <c:v>4.1143780049542276</c:v>
                  </c:pt>
                  <c:pt idx="3">
                    <c:v>4.2282072907853427</c:v>
                  </c:pt>
                  <c:pt idx="4">
                    <c:v>4.3922319255409379</c:v>
                  </c:pt>
                  <c:pt idx="5">
                    <c:v>4.601080221519589</c:v>
                  </c:pt>
                  <c:pt idx="6">
                    <c:v>4.597578021291449</c:v>
                  </c:pt>
                  <c:pt idx="7">
                    <c:v>4.7606092762868091</c:v>
                  </c:pt>
                  <c:pt idx="8">
                    <c:v>4.762095617349293</c:v>
                  </c:pt>
                  <c:pt idx="9">
                    <c:v>4.8200380192157901</c:v>
                  </c:pt>
                  <c:pt idx="10">
                    <c:v>4.7955158152164321</c:v>
                  </c:pt>
                  <c:pt idx="11">
                    <c:v>4.7027528173031232</c:v>
                  </c:pt>
                </c:numCache>
              </c:numRef>
            </c:minus>
          </c:errBars>
          <c:xVal>
            <c:numRef>
              <c:f>'[Encana Recovery4.xlsx]ENC5-MIX+MMP'!$BW$146:$BW$157</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'[Encana Recovery4.xlsx]ENC5-MIX+MMP'!$BX$146:$BX$157</c:f>
              <c:numCache>
                <c:formatCode>General</c:formatCode>
                <c:ptCount val="12"/>
                <c:pt idx="0">
                  <c:v>6.3173877015829785</c:v>
                </c:pt>
                <c:pt idx="1">
                  <c:v>9.8337808734480952</c:v>
                </c:pt>
                <c:pt idx="2">
                  <c:v>9.5212878286085942</c:v>
                </c:pt>
                <c:pt idx="3">
                  <c:v>11.957101988390614</c:v>
                </c:pt>
                <c:pt idx="4">
                  <c:v>15.244998537113908</c:v>
                </c:pt>
                <c:pt idx="5">
                  <c:v>19.092125033279586</c:v>
                </c:pt>
                <c:pt idx="6">
                  <c:v>19.03049354451429</c:v>
                </c:pt>
                <c:pt idx="7">
                  <c:v>21.803365563133088</c:v>
                </c:pt>
                <c:pt idx="8">
                  <c:v>21.827772227352117</c:v>
                </c:pt>
                <c:pt idx="9">
                  <c:v>22.767492332949761</c:v>
                </c:pt>
                <c:pt idx="10">
                  <c:v>22.372558527834588</c:v>
                </c:pt>
                <c:pt idx="11">
                  <c:v>20.841337459867106</c:v>
                </c:pt>
              </c:numCache>
            </c:numRef>
          </c:yVal>
          <c:smooth val="0"/>
          <c:extLst>
            <c:ext xmlns:c16="http://schemas.microsoft.com/office/drawing/2014/chart" uri="{C3380CC4-5D6E-409C-BE32-E72D297353CC}">
              <c16:uniqueId val="{00000001-8287-4A40-9E98-B3BF4F2459ED}"/>
            </c:ext>
          </c:extLst>
        </c:ser>
        <c:dLbls>
          <c:showLegendKey val="0"/>
          <c:showVal val="0"/>
          <c:showCatName val="0"/>
          <c:showSerName val="0"/>
          <c:showPercent val="0"/>
          <c:showBubbleSize val="0"/>
        </c:dLbls>
        <c:axId val="903812816"/>
        <c:axId val="903813208"/>
      </c:scatterChart>
      <c:valAx>
        <c:axId val="903812816"/>
        <c:scaling>
          <c:orientation val="minMax"/>
        </c:scaling>
        <c:delete val="0"/>
        <c:axPos val="b"/>
        <c:title>
          <c:tx>
            <c:rich>
              <a:bodyPr/>
              <a:lstStyle/>
              <a:p>
                <a:pPr>
                  <a:defRPr/>
                </a:pPr>
                <a:r>
                  <a:rPr lang="en-US"/>
                  <a:t>Cycles</a:t>
                </a:r>
              </a:p>
            </c:rich>
          </c:tx>
          <c:layout>
            <c:manualLayout>
              <c:xMode val="edge"/>
              <c:yMode val="edge"/>
              <c:x val="0.47477553123656152"/>
              <c:y val="0.93390753078942057"/>
            </c:manualLayout>
          </c:layout>
          <c:overlay val="0"/>
        </c:title>
        <c:numFmt formatCode="General" sourceLinked="1"/>
        <c:majorTickMark val="out"/>
        <c:minorTickMark val="none"/>
        <c:tickLblPos val="nextTo"/>
        <c:spPr>
          <a:ln>
            <a:solidFill>
              <a:schemeClr val="tx1"/>
            </a:solidFill>
          </a:ln>
        </c:spPr>
        <c:crossAx val="903813208"/>
        <c:crosses val="autoZero"/>
        <c:crossBetween val="midCat"/>
        <c:majorUnit val="1"/>
      </c:valAx>
      <c:valAx>
        <c:axId val="903813208"/>
        <c:scaling>
          <c:orientation val="minMax"/>
          <c:max val="40"/>
          <c:min val="0"/>
        </c:scaling>
        <c:delete val="0"/>
        <c:axPos val="l"/>
        <c:majorGridlines/>
        <c:title>
          <c:tx>
            <c:rich>
              <a:bodyPr/>
              <a:lstStyle/>
              <a:p>
                <a:pPr>
                  <a:defRPr/>
                </a:pPr>
                <a:r>
                  <a:rPr lang="en-US"/>
                  <a:t>Cumulative recovery (%)</a:t>
                </a:r>
              </a:p>
            </c:rich>
          </c:tx>
          <c:layout>
            <c:manualLayout>
              <c:xMode val="edge"/>
              <c:yMode val="edge"/>
              <c:x val="1.0154445538057744E-2"/>
              <c:y val="0.25871755613881597"/>
            </c:manualLayout>
          </c:layout>
          <c:overlay val="0"/>
        </c:title>
        <c:numFmt formatCode="General" sourceLinked="1"/>
        <c:majorTickMark val="out"/>
        <c:minorTickMark val="none"/>
        <c:tickLblPos val="nextTo"/>
        <c:spPr>
          <a:ln>
            <a:solidFill>
              <a:schemeClr val="tx1"/>
            </a:solidFill>
          </a:ln>
        </c:spPr>
        <c:crossAx val="903812816"/>
        <c:crosses val="autoZero"/>
        <c:crossBetween val="midCat"/>
      </c:valAx>
      <c:spPr>
        <a:noFill/>
        <a:ln>
          <a:solidFill>
            <a:schemeClr val="tx1"/>
          </a:solidFill>
        </a:ln>
      </c:spPr>
    </c:plotArea>
    <c:legend>
      <c:legendPos val="r"/>
      <c:layout>
        <c:manualLayout>
          <c:xMode val="edge"/>
          <c:yMode val="edge"/>
          <c:x val="0.53164156916826077"/>
          <c:y val="7.0623864324651731E-2"/>
          <c:w val="0.4210479781129054"/>
          <c:h val="0.15305417592031764"/>
        </c:manualLayout>
      </c:layout>
      <c:overlay val="0"/>
      <c:spPr>
        <a:solidFill>
          <a:sysClr val="window" lastClr="FFFFFF"/>
        </a:solidFill>
      </c:spPr>
    </c:legend>
    <c:plotVisOnly val="1"/>
    <c:dispBlanksAs val="gap"/>
    <c:showDLblsOverMax val="0"/>
  </c:chart>
  <c:spPr>
    <a:ln>
      <a:noFill/>
    </a:ln>
  </c:spPr>
  <c:txPr>
    <a:bodyPr/>
    <a:lstStyle/>
    <a:p>
      <a:pPr>
        <a:defRPr sz="1100" b="1">
          <a:solidFill>
            <a:schemeClr val="tx1"/>
          </a:solidFill>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spc="0" baseline="0">
                <a:solidFill>
                  <a:sysClr val="windowText" lastClr="000000"/>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32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0546762462772961"/>
          <c:y val="9.5379582458647166E-2"/>
          <c:w val="0.82418940056735335"/>
          <c:h val="0.67004640215841804"/>
        </c:manualLayout>
      </c:layout>
      <c:barChart>
        <c:barDir val="col"/>
        <c:grouping val="clustered"/>
        <c:varyColors val="0"/>
        <c:ser>
          <c:idx val="4"/>
          <c:order val="0"/>
          <c:tx>
            <c:strRef>
              <c:f>'Sheet1 (2)'!$A$16</c:f>
              <c:strCache>
                <c:ptCount val="1"/>
                <c:pt idx="0">
                  <c:v>native</c:v>
                </c:pt>
              </c:strCache>
            </c:strRef>
          </c:tx>
          <c:spPr>
            <a:solidFill>
              <a:srgbClr val="0070C0"/>
            </a:solidFill>
            <a:ln>
              <a:noFill/>
            </a:ln>
            <a:effectLst/>
          </c:spPr>
          <c:invertIfNegative val="0"/>
          <c:cat>
            <c:strRef>
              <c:f>'Sheet1 (2)'!$E$11:$AM$11</c:f>
              <c:strCache>
                <c:ptCount val="35"/>
                <c:pt idx="0">
                  <c:v>C6</c:v>
                </c:pt>
                <c:pt idx="1">
                  <c:v>C7</c:v>
                </c:pt>
                <c:pt idx="2">
                  <c:v>C8</c:v>
                </c:pt>
                <c:pt idx="3">
                  <c:v>C9</c:v>
                </c:pt>
                <c:pt idx="4">
                  <c:v>C10</c:v>
                </c:pt>
                <c:pt idx="5">
                  <c:v>C11</c:v>
                </c:pt>
                <c:pt idx="6">
                  <c:v>C12</c:v>
                </c:pt>
                <c:pt idx="7">
                  <c:v>C13</c:v>
                </c:pt>
                <c:pt idx="8">
                  <c:v>C14</c:v>
                </c:pt>
                <c:pt idx="9">
                  <c:v>C15</c:v>
                </c:pt>
                <c:pt idx="10">
                  <c:v>C16</c:v>
                </c:pt>
                <c:pt idx="11">
                  <c:v>C17</c:v>
                </c:pt>
                <c:pt idx="12">
                  <c:v>C18</c:v>
                </c:pt>
                <c:pt idx="13">
                  <c:v>C19</c:v>
                </c:pt>
                <c:pt idx="14">
                  <c:v>C20</c:v>
                </c:pt>
                <c:pt idx="15">
                  <c:v>C21</c:v>
                </c:pt>
                <c:pt idx="16">
                  <c:v>C22</c:v>
                </c:pt>
                <c:pt idx="17">
                  <c:v>C23</c:v>
                </c:pt>
                <c:pt idx="18">
                  <c:v>C24</c:v>
                </c:pt>
                <c:pt idx="19">
                  <c:v>C25</c:v>
                </c:pt>
                <c:pt idx="20">
                  <c:v>C26</c:v>
                </c:pt>
                <c:pt idx="21">
                  <c:v>C27</c:v>
                </c:pt>
                <c:pt idx="22">
                  <c:v>C28</c:v>
                </c:pt>
                <c:pt idx="23">
                  <c:v>C29</c:v>
                </c:pt>
                <c:pt idx="24">
                  <c:v>C30</c:v>
                </c:pt>
                <c:pt idx="25">
                  <c:v>C31</c:v>
                </c:pt>
                <c:pt idx="26">
                  <c:v>C32</c:v>
                </c:pt>
                <c:pt idx="27">
                  <c:v>C33</c:v>
                </c:pt>
                <c:pt idx="28">
                  <c:v>C34</c:v>
                </c:pt>
                <c:pt idx="29">
                  <c:v>C35</c:v>
                </c:pt>
                <c:pt idx="30">
                  <c:v>C36</c:v>
                </c:pt>
                <c:pt idx="31">
                  <c:v>C37</c:v>
                </c:pt>
                <c:pt idx="32">
                  <c:v>C38</c:v>
                </c:pt>
                <c:pt idx="33">
                  <c:v>C39</c:v>
                </c:pt>
                <c:pt idx="34">
                  <c:v>C40</c:v>
                </c:pt>
              </c:strCache>
            </c:strRef>
          </c:cat>
          <c:val>
            <c:numRef>
              <c:f>'Sheet1 (2)'!$E$16:$AM$16</c:f>
              <c:numCache>
                <c:formatCode>0.00</c:formatCode>
                <c:ptCount val="35"/>
                <c:pt idx="0">
                  <c:v>2.6676783004552349</c:v>
                </c:pt>
                <c:pt idx="1">
                  <c:v>2.6301169590643272</c:v>
                </c:pt>
                <c:pt idx="2">
                  <c:v>3.7994310099573259</c:v>
                </c:pt>
                <c:pt idx="3">
                  <c:v>15.260445682451255</c:v>
                </c:pt>
                <c:pt idx="4">
                  <c:v>48.206849315068496</c:v>
                </c:pt>
                <c:pt idx="5">
                  <c:v>90.11621621621623</c:v>
                </c:pt>
                <c:pt idx="6">
                  <c:v>113.07476635514018</c:v>
                </c:pt>
                <c:pt idx="7">
                  <c:v>129.30099706434635</c:v>
                </c:pt>
                <c:pt idx="8">
                  <c:v>130.03736479842675</c:v>
                </c:pt>
                <c:pt idx="9">
                  <c:v>126.17076662761941</c:v>
                </c:pt>
                <c:pt idx="10">
                  <c:v>124.98189904840712</c:v>
                </c:pt>
                <c:pt idx="11">
                  <c:v>111.49935649935651</c:v>
                </c:pt>
                <c:pt idx="12">
                  <c:v>98.647361647361649</c:v>
                </c:pt>
                <c:pt idx="13">
                  <c:v>82.128498727735362</c:v>
                </c:pt>
                <c:pt idx="14">
                  <c:v>69.63352777073294</c:v>
                </c:pt>
                <c:pt idx="15">
                  <c:v>52.265151515151508</c:v>
                </c:pt>
                <c:pt idx="16">
                  <c:v>45.02442159383034</c:v>
                </c:pt>
                <c:pt idx="17">
                  <c:v>34.227101631116689</c:v>
                </c:pt>
                <c:pt idx="18">
                  <c:v>31.260978670012545</c:v>
                </c:pt>
                <c:pt idx="19">
                  <c:v>24.775280898876403</c:v>
                </c:pt>
                <c:pt idx="20">
                  <c:v>23.136246786632391</c:v>
                </c:pt>
                <c:pt idx="21">
                  <c:v>17.637179487179488</c:v>
                </c:pt>
                <c:pt idx="22">
                  <c:v>15.161090458488227</c:v>
                </c:pt>
                <c:pt idx="23">
                  <c:v>12.388613861386137</c:v>
                </c:pt>
                <c:pt idx="24">
                  <c:v>11.109876543209877</c:v>
                </c:pt>
                <c:pt idx="25">
                  <c:v>9.4942381562099865</c:v>
                </c:pt>
                <c:pt idx="26">
                  <c:v>7.8374384236453194</c:v>
                </c:pt>
                <c:pt idx="27">
                  <c:v>6.9358816276202218</c:v>
                </c:pt>
                <c:pt idx="28">
                  <c:v>6.208128078817734</c:v>
                </c:pt>
                <c:pt idx="29">
                  <c:v>4.4526445264452645</c:v>
                </c:pt>
                <c:pt idx="30">
                  <c:v>3.3857493857493859</c:v>
                </c:pt>
                <c:pt idx="31">
                  <c:v>2.6380368098159508</c:v>
                </c:pt>
                <c:pt idx="32">
                  <c:v>2.1887254901960786</c:v>
                </c:pt>
                <c:pt idx="33">
                  <c:v>1.3512851897184825</c:v>
                </c:pt>
                <c:pt idx="34">
                  <c:v>1.3072215422276623</c:v>
                </c:pt>
              </c:numCache>
            </c:numRef>
          </c:val>
          <c:extLst>
            <c:ext xmlns:c16="http://schemas.microsoft.com/office/drawing/2014/chart" uri="{C3380CC4-5D6E-409C-BE32-E72D297353CC}">
              <c16:uniqueId val="{00000000-50FB-4224-8E5D-B70B6789CFFF}"/>
            </c:ext>
          </c:extLst>
        </c:ser>
        <c:ser>
          <c:idx val="3"/>
          <c:order val="1"/>
          <c:tx>
            <c:v>Field gas 1hr below MMP</c:v>
          </c:tx>
          <c:spPr>
            <a:solidFill>
              <a:srgbClr val="70AD47"/>
            </a:solidFill>
            <a:ln>
              <a:noFill/>
            </a:ln>
            <a:effectLst/>
          </c:spPr>
          <c:invertIfNegative val="0"/>
          <c:cat>
            <c:strRef>
              <c:f>'Sheet1 (2)'!$E$11:$AM$11</c:f>
              <c:strCache>
                <c:ptCount val="35"/>
                <c:pt idx="0">
                  <c:v>C6</c:v>
                </c:pt>
                <c:pt idx="1">
                  <c:v>C7</c:v>
                </c:pt>
                <c:pt idx="2">
                  <c:v>C8</c:v>
                </c:pt>
                <c:pt idx="3">
                  <c:v>C9</c:v>
                </c:pt>
                <c:pt idx="4">
                  <c:v>C10</c:v>
                </c:pt>
                <c:pt idx="5">
                  <c:v>C11</c:v>
                </c:pt>
                <c:pt idx="6">
                  <c:v>C12</c:v>
                </c:pt>
                <c:pt idx="7">
                  <c:v>C13</c:v>
                </c:pt>
                <c:pt idx="8">
                  <c:v>C14</c:v>
                </c:pt>
                <c:pt idx="9">
                  <c:v>C15</c:v>
                </c:pt>
                <c:pt idx="10">
                  <c:v>C16</c:v>
                </c:pt>
                <c:pt idx="11">
                  <c:v>C17</c:v>
                </c:pt>
                <c:pt idx="12">
                  <c:v>C18</c:v>
                </c:pt>
                <c:pt idx="13">
                  <c:v>C19</c:v>
                </c:pt>
                <c:pt idx="14">
                  <c:v>C20</c:v>
                </c:pt>
                <c:pt idx="15">
                  <c:v>C21</c:v>
                </c:pt>
                <c:pt idx="16">
                  <c:v>C22</c:v>
                </c:pt>
                <c:pt idx="17">
                  <c:v>C23</c:v>
                </c:pt>
                <c:pt idx="18">
                  <c:v>C24</c:v>
                </c:pt>
                <c:pt idx="19">
                  <c:v>C25</c:v>
                </c:pt>
                <c:pt idx="20">
                  <c:v>C26</c:v>
                </c:pt>
                <c:pt idx="21">
                  <c:v>C27</c:v>
                </c:pt>
                <c:pt idx="22">
                  <c:v>C28</c:v>
                </c:pt>
                <c:pt idx="23">
                  <c:v>C29</c:v>
                </c:pt>
                <c:pt idx="24">
                  <c:v>C30</c:v>
                </c:pt>
                <c:pt idx="25">
                  <c:v>C31</c:v>
                </c:pt>
                <c:pt idx="26">
                  <c:v>C32</c:v>
                </c:pt>
                <c:pt idx="27">
                  <c:v>C33</c:v>
                </c:pt>
                <c:pt idx="28">
                  <c:v>C34</c:v>
                </c:pt>
                <c:pt idx="29">
                  <c:v>C35</c:v>
                </c:pt>
                <c:pt idx="30">
                  <c:v>C36</c:v>
                </c:pt>
                <c:pt idx="31">
                  <c:v>C37</c:v>
                </c:pt>
                <c:pt idx="32">
                  <c:v>C38</c:v>
                </c:pt>
                <c:pt idx="33">
                  <c:v>C39</c:v>
                </c:pt>
                <c:pt idx="34">
                  <c:v>C40</c:v>
                </c:pt>
              </c:strCache>
            </c:strRef>
          </c:cat>
          <c:val>
            <c:numRef>
              <c:f>'Sheet1 (2)'!$E$15:$AO$15</c:f>
              <c:numCache>
                <c:formatCode>0.00</c:formatCode>
                <c:ptCount val="37"/>
                <c:pt idx="0">
                  <c:v>0</c:v>
                </c:pt>
                <c:pt idx="1">
                  <c:v>8.6403508771929811</c:v>
                </c:pt>
                <c:pt idx="2">
                  <c:v>3.1365576102418209</c:v>
                </c:pt>
                <c:pt idx="3">
                  <c:v>3.9387186629526463</c:v>
                </c:pt>
                <c:pt idx="4">
                  <c:v>10.591780821917808</c:v>
                </c:pt>
                <c:pt idx="5">
                  <c:v>23.486486486486484</c:v>
                </c:pt>
                <c:pt idx="6">
                  <c:v>38.464619492656873</c:v>
                </c:pt>
                <c:pt idx="7">
                  <c:v>58.201317077041068</c:v>
                </c:pt>
                <c:pt idx="8">
                  <c:v>72.29105211406096</c:v>
                </c:pt>
                <c:pt idx="9">
                  <c:v>84.181960171807901</c:v>
                </c:pt>
                <c:pt idx="10">
                  <c:v>96.918959453868425</c:v>
                </c:pt>
                <c:pt idx="11">
                  <c:v>95.902187902187904</c:v>
                </c:pt>
                <c:pt idx="12">
                  <c:v>88.531531531531527</c:v>
                </c:pt>
                <c:pt idx="13">
                  <c:v>76.510178117048341</c:v>
                </c:pt>
                <c:pt idx="14">
                  <c:v>68.097895003804211</c:v>
                </c:pt>
                <c:pt idx="15">
                  <c:v>52.704545454545446</c:v>
                </c:pt>
                <c:pt idx="16">
                  <c:v>43.742930591259636</c:v>
                </c:pt>
                <c:pt idx="17">
                  <c:v>33.521957340025089</c:v>
                </c:pt>
                <c:pt idx="18">
                  <c:v>30.284818067754077</c:v>
                </c:pt>
                <c:pt idx="19">
                  <c:v>24.207240948813983</c:v>
                </c:pt>
                <c:pt idx="20">
                  <c:v>23.543701799485859</c:v>
                </c:pt>
                <c:pt idx="21">
                  <c:v>17.224358974358974</c:v>
                </c:pt>
                <c:pt idx="22">
                  <c:v>14.692688971499379</c:v>
                </c:pt>
                <c:pt idx="23">
                  <c:v>12.271039603960395</c:v>
                </c:pt>
                <c:pt idx="24">
                  <c:v>10.660493827160494</c:v>
                </c:pt>
                <c:pt idx="25">
                  <c:v>9.1549295774647881</c:v>
                </c:pt>
                <c:pt idx="26">
                  <c:v>8.0935960591133007</c:v>
                </c:pt>
                <c:pt idx="27">
                  <c:v>6.896424167694204</c:v>
                </c:pt>
                <c:pt idx="28">
                  <c:v>5.9827586206896539</c:v>
                </c:pt>
                <c:pt idx="29">
                  <c:v>4.4415744157441583</c:v>
                </c:pt>
                <c:pt idx="30">
                  <c:v>3.3501228501228502</c:v>
                </c:pt>
                <c:pt idx="31">
                  <c:v>2.6355828220858899</c:v>
                </c:pt>
                <c:pt idx="32">
                  <c:v>2.1740196078431375</c:v>
                </c:pt>
                <c:pt idx="33">
                  <c:v>1.3941248470012242</c:v>
                </c:pt>
                <c:pt idx="34">
                  <c:v>1.2276621787025703</c:v>
                </c:pt>
              </c:numCache>
            </c:numRef>
          </c:val>
          <c:extLst>
            <c:ext xmlns:c16="http://schemas.microsoft.com/office/drawing/2014/chart" uri="{C3380CC4-5D6E-409C-BE32-E72D297353CC}">
              <c16:uniqueId val="{00000001-50FB-4224-8E5D-B70B6789CFFF}"/>
            </c:ext>
          </c:extLst>
        </c:ser>
        <c:dLbls>
          <c:showLegendKey val="0"/>
          <c:showVal val="0"/>
          <c:showCatName val="0"/>
          <c:showSerName val="0"/>
          <c:showPercent val="0"/>
          <c:showBubbleSize val="0"/>
        </c:dLbls>
        <c:gapWidth val="219"/>
        <c:overlap val="-27"/>
        <c:axId val="903813992"/>
        <c:axId val="903814384"/>
      </c:barChart>
      <c:catAx>
        <c:axId val="90381399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903814384"/>
        <c:crosses val="autoZero"/>
        <c:auto val="1"/>
        <c:lblAlgn val="ctr"/>
        <c:lblOffset val="100"/>
        <c:noMultiLvlLbl val="0"/>
      </c:catAx>
      <c:valAx>
        <c:axId val="903814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a:t>Ppm-vol</a:t>
                </a:r>
              </a:p>
            </c:rich>
          </c:tx>
          <c:layout>
            <c:manualLayout>
              <c:xMode val="edge"/>
              <c:yMode val="edge"/>
              <c:x val="2.1986443613740199E-2"/>
              <c:y val="0.35530512724906593"/>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903813992"/>
        <c:crosses val="autoZero"/>
        <c:crossBetween val="between"/>
      </c:valAx>
      <c:spPr>
        <a:noFill/>
        <a:ln>
          <a:solidFill>
            <a:schemeClr val="tx1"/>
          </a:solidFill>
        </a:ln>
        <a:effectLst/>
      </c:spPr>
    </c:plotArea>
    <c:legend>
      <c:legendPos val="r"/>
      <c:layout>
        <c:manualLayout>
          <c:xMode val="edge"/>
          <c:yMode val="edge"/>
          <c:x val="0.20455367321509055"/>
          <c:y val="0.86924337800393336"/>
          <c:w val="0.52538791236953963"/>
          <c:h val="0.10367759338233735"/>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b="1">
          <a:solidFill>
            <a:sysClr val="windowText" lastClr="000000"/>
          </a:solidFill>
        </a:defRPr>
      </a:pPr>
      <a:endParaRPr lang="en-US"/>
    </a:p>
  </c:txPr>
  <c:externalData r:id="rId4">
    <c:autoUpdate val="0"/>
  </c:externalData>
  <c:userShapes r:id="rId5"/>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1452244316918"/>
          <c:y val="9.586904332846681E-2"/>
          <c:w val="0.6840260168750093"/>
          <c:h val="0.68666518023493761"/>
        </c:manualLayout>
      </c:layout>
      <c:scatterChart>
        <c:scatterStyle val="lineMarker"/>
        <c:varyColors val="0"/>
        <c:ser>
          <c:idx val="1"/>
          <c:order val="0"/>
          <c:tx>
            <c:strRef>
              <c:f>'+2000psi right one'!$E$1</c:f>
              <c:strCache>
                <c:ptCount val="1"/>
                <c:pt idx="0">
                  <c:v>Base</c:v>
                </c:pt>
              </c:strCache>
            </c:strRef>
          </c:tx>
          <c:spPr>
            <a:ln w="28575">
              <a:noFill/>
            </a:ln>
          </c:spPr>
          <c:marker>
            <c:symbol val="triangle"/>
            <c:size val="7"/>
            <c:spPr>
              <a:solidFill>
                <a:srgbClr val="92D050"/>
              </a:solidFill>
              <a:ln>
                <a:solidFill>
                  <a:srgbClr val="92D050"/>
                </a:solidFill>
              </a:ln>
            </c:spPr>
          </c:marker>
          <c:xVal>
            <c:numRef>
              <c:f>'+2000psi right one'!$A$3:$A$123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'+2000psi right one'!$F$3:$F$123</c:f>
              <c:numCache>
                <c:formatCode>0.00E+00</c:formatCode>
                <c:ptCount val="121"/>
                <c:pt idx="0">
                  <c:v>5.7913854334401496E-7</c:v>
                </c:pt>
                <c:pt idx="1">
                  <c:v>1.64000243785267E-6</c:v>
                </c:pt>
                <c:pt idx="2">
                  <c:v>4.9297404984827103E-6</c:v>
                </c:pt>
                <c:pt idx="3">
                  <c:v>1.3196477084420599E-5</c:v>
                </c:pt>
                <c:pt idx="4">
                  <c:v>3.1734471122035702E-5</c:v>
                </c:pt>
                <c:pt idx="5">
                  <c:v>6.9351626734714901E-5</c:v>
                </c:pt>
                <c:pt idx="6">
                  <c:v>1.3914737792219899E-4</c:v>
                </c:pt>
                <c:pt idx="7">
                  <c:v>2.5864984490908601E-4</c:v>
                </c:pt>
                <c:pt idx="8">
                  <c:v>4.48986858827993E-4</c:v>
                </c:pt>
                <c:pt idx="9">
                  <c:v>7.3298707138746901E-4</c:v>
                </c:pt>
                <c:pt idx="10" formatCode="General">
                  <c:v>1.13239500205963E-3</c:v>
                </c:pt>
                <c:pt idx="11" formatCode="General">
                  <c:v>1.66464748326689E-3</c:v>
                </c:pt>
                <c:pt idx="12" formatCode="General">
                  <c:v>2.3398073390126198E-3</c:v>
                </c:pt>
                <c:pt idx="13" formatCode="General">
                  <c:v>3.15824127756059E-3</c:v>
                </c:pt>
                <c:pt idx="14" formatCode="General">
                  <c:v>4.10947436466813E-3</c:v>
                </c:pt>
                <c:pt idx="15" formatCode="General">
                  <c:v>5.1724100485444E-3</c:v>
                </c:pt>
                <c:pt idx="16" formatCode="General">
                  <c:v>6.3168429769575596E-3</c:v>
                </c:pt>
                <c:pt idx="17" formatCode="General">
                  <c:v>7.5059719383716497E-3</c:v>
                </c:pt>
                <c:pt idx="18" formatCode="General">
                  <c:v>8.6994878947734798E-3</c:v>
                </c:pt>
                <c:pt idx="19" formatCode="General">
                  <c:v>9.8567698150873097E-3</c:v>
                </c:pt>
                <c:pt idx="20" formatCode="General">
                  <c:v>1.0939771309494899E-2</c:v>
                </c:pt>
                <c:pt idx="21" formatCode="General">
                  <c:v>1.19153130799531E-2</c:v>
                </c:pt>
                <c:pt idx="22" formatCode="General">
                  <c:v>1.2756618671119199E-2</c:v>
                </c:pt>
                <c:pt idx="23" formatCode="General">
                  <c:v>1.34441209957003E-2</c:v>
                </c:pt>
                <c:pt idx="24" formatCode="General">
                  <c:v>1.3965641148388301E-2</c:v>
                </c:pt>
                <c:pt idx="25" formatCode="General">
                  <c:v>1.4316132292151401E-2</c:v>
                </c:pt>
                <c:pt idx="26" formatCode="General">
                  <c:v>1.44971953704953E-2</c:v>
                </c:pt>
                <c:pt idx="27" formatCode="General">
                  <c:v>1.4516513794660501E-2</c:v>
                </c:pt>
                <c:pt idx="28" formatCode="General">
                  <c:v>1.43872778862714E-2</c:v>
                </c:pt>
                <c:pt idx="29" formatCode="General">
                  <c:v>1.4127603732049399E-2</c:v>
                </c:pt>
                <c:pt idx="30" formatCode="General">
                  <c:v>1.37598617002367E-2</c:v>
                </c:pt>
                <c:pt idx="31" formatCode="General">
                  <c:v>1.3309828005731101E-2</c:v>
                </c:pt>
                <c:pt idx="32" formatCode="General">
                  <c:v>1.28056025132536E-2</c:v>
                </c:pt>
                <c:pt idx="33" formatCode="General">
                  <c:v>1.2276276014745201E-2</c:v>
                </c:pt>
                <c:pt idx="34" formatCode="General">
                  <c:v>1.1750409379601401E-2</c:v>
                </c:pt>
                <c:pt idx="35" formatCode="General">
                  <c:v>1.1254440993070601E-2</c:v>
                </c:pt>
                <c:pt idx="36" formatCode="General">
                  <c:v>1.0811180807650001E-2</c:v>
                </c:pt>
                <c:pt idx="37" formatCode="General">
                  <c:v>1.0438517667353099E-2</c:v>
                </c:pt>
                <c:pt idx="38" formatCode="General">
                  <c:v>1.0148478671908301E-2</c:v>
                </c:pt>
                <c:pt idx="39" formatCode="General">
                  <c:v>9.9466657266020705E-3</c:v>
                </c:pt>
                <c:pt idx="40" formatCode="General">
                  <c:v>9.8320795223116805E-3</c:v>
                </c:pt>
                <c:pt idx="41" formatCode="General">
                  <c:v>9.7973095253109897E-3</c:v>
                </c:pt>
                <c:pt idx="42" formatCode="General">
                  <c:v>9.82903689146041E-3</c:v>
                </c:pt>
                <c:pt idx="43" formatCode="General">
                  <c:v>9.9088475108146598E-3</c:v>
                </c:pt>
                <c:pt idx="44" formatCode="General">
                  <c:v>1.0014303028583501E-2</c:v>
                </c:pt>
                <c:pt idx="45" formatCode="General">
                  <c:v>1.0120257735252301E-2</c:v>
                </c:pt>
                <c:pt idx="46" formatCode="General">
                  <c:v>1.0200381278991699E-2</c:v>
                </c:pt>
                <c:pt idx="47" formatCode="General">
                  <c:v>1.0228841565549301E-2</c:v>
                </c:pt>
                <c:pt idx="48" formatCode="General">
                  <c:v>1.0182075202465E-2</c:v>
                </c:pt>
                <c:pt idx="49" formatCode="General">
                  <c:v>1.0040558874606999E-2</c:v>
                </c:pt>
                <c:pt idx="50" formatCode="General">
                  <c:v>9.79044195264577E-3</c:v>
                </c:pt>
                <c:pt idx="51" formatCode="General">
                  <c:v>9.4248894602060301E-3</c:v>
                </c:pt>
                <c:pt idx="52" formatCode="General">
                  <c:v>8.9449770748615196E-3</c:v>
                </c:pt>
                <c:pt idx="53" formatCode="General">
                  <c:v>8.3599667996168102E-3</c:v>
                </c:pt>
                <c:pt idx="54" formatCode="General">
                  <c:v>7.6868776232004096E-3</c:v>
                </c:pt>
                <c:pt idx="55" formatCode="General">
                  <c:v>6.9492710754275296E-3</c:v>
                </c:pt>
                <c:pt idx="56" formatCode="General">
                  <c:v>6.1753280460834503E-3</c:v>
                </c:pt>
                <c:pt idx="57" formatCode="General">
                  <c:v>5.3953430615365497E-3</c:v>
                </c:pt>
                <c:pt idx="58" formatCode="General">
                  <c:v>4.6389182098209797E-3</c:v>
                </c:pt>
                <c:pt idx="59" formatCode="General">
                  <c:v>3.9321924559771997E-3</c:v>
                </c:pt>
                <c:pt idx="60" formatCode="General">
                  <c:v>3.2954905182123102E-3</c:v>
                </c:pt>
                <c:pt idx="61" formatCode="General">
                  <c:v>2.7417505625635299E-3</c:v>
                </c:pt>
                <c:pt idx="62" formatCode="General">
                  <c:v>2.27598985657095E-3</c:v>
                </c:pt>
                <c:pt idx="63" formatCode="General">
                  <c:v>1.8958909204229699E-3</c:v>
                </c:pt>
                <c:pt idx="64" formatCode="General">
                  <c:v>1.5933776739984701E-3</c:v>
                </c:pt>
                <c:pt idx="65" formatCode="General">
                  <c:v>1.3568318681791401E-3</c:v>
                </c:pt>
                <c:pt idx="66" formatCode="General">
                  <c:v>1.1734653962776E-3</c:v>
                </c:pt>
                <c:pt idx="67" formatCode="General">
                  <c:v>1.0313418461009799E-3</c:v>
                </c:pt>
                <c:pt idx="68">
                  <c:v>9.2067499645054297E-4</c:v>
                </c:pt>
                <c:pt idx="69">
                  <c:v>8.3425740012898998E-4</c:v>
                </c:pt>
                <c:pt idx="70">
                  <c:v>7.6714222086593498E-4</c:v>
                </c:pt>
                <c:pt idx="71">
                  <c:v>7.1589427534490802E-4</c:v>
                </c:pt>
                <c:pt idx="72">
                  <c:v>6.7779456730931997E-4</c:v>
                </c:pt>
                <c:pt idx="73">
                  <c:v>6.5029691904783195E-4</c:v>
                </c:pt>
                <c:pt idx="74">
                  <c:v>6.3085486181080298E-4</c:v>
                </c:pt>
                <c:pt idx="75">
                  <c:v>6.1705062398687005E-4</c:v>
                </c:pt>
                <c:pt idx="76">
                  <c:v>6.0684152413159598E-4</c:v>
                </c:pt>
                <c:pt idx="77">
                  <c:v>5.9873610734939499E-4</c:v>
                </c:pt>
                <c:pt idx="78">
                  <c:v>5.9178838273510304E-4</c:v>
                </c:pt>
                <c:pt idx="79">
                  <c:v>5.8541080215945797E-4</c:v>
                </c:pt>
                <c:pt idx="80">
                  <c:v>5.7909009046852502E-4</c:v>
                </c:pt>
                <c:pt idx="81">
                  <c:v>5.7212001411244197E-4</c:v>
                </c:pt>
                <c:pt idx="82">
                  <c:v>5.6344282347708897E-4</c:v>
                </c:pt>
                <c:pt idx="83">
                  <c:v>5.51638309843838E-4</c:v>
                </c:pt>
                <c:pt idx="84">
                  <c:v>5.3504627430811503E-4</c:v>
                </c:pt>
                <c:pt idx="85">
                  <c:v>5.1197200082242402E-4</c:v>
                </c:pt>
                <c:pt idx="86">
                  <c:v>4.80911287013441E-4</c:v>
                </c:pt>
                <c:pt idx="87">
                  <c:v>4.4074354809708801E-4</c:v>
                </c:pt>
                <c:pt idx="88">
                  <c:v>3.9085722528397999E-4</c:v>
                </c:pt>
                <c:pt idx="89">
                  <c:v>3.3119745785370399E-4</c:v>
                </c:pt>
                <c:pt idx="90">
                  <c:v>2.6224175235256498E-4</c:v>
                </c:pt>
                <c:pt idx="91">
                  <c:v>1.8492169328965201E-4</c:v>
                </c:pt>
                <c:pt idx="92">
                  <c:v>1.00511861091945E-4</c:v>
                </c:pt>
                <c:pt idx="93">
                  <c:v>1.0506959370104499E-5</c:v>
                </c:pt>
                <c:pt idx="94">
                  <c:v>1.7976280842605399E-22</c:v>
                </c:pt>
                <c:pt idx="95">
                  <c:v>1.2375725377560999E-27</c:v>
                </c:pt>
                <c:pt idx="96">
                  <c:v>1.2789697389789099E-32</c:v>
                </c:pt>
                <c:pt idx="97">
                  <c:v>2.3875350561105101E-31</c:v>
                </c:pt>
                <c:pt idx="98">
                  <c:v>1.85529919082372E-31</c:v>
                </c:pt>
                <c:pt idx="99">
                  <c:v>2.49187408819514E-29</c:v>
                </c:pt>
                <c:pt idx="100">
                  <c:v>9.6285494592238096E-31</c:v>
                </c:pt>
                <c:pt idx="101">
                  <c:v>1.5575489329517299E-33</c:v>
                </c:pt>
                <c:pt idx="102">
                  <c:v>1.06280518051065E-24</c:v>
                </c:pt>
                <c:pt idx="103">
                  <c:v>1.99889530496311E-29</c:v>
                </c:pt>
                <c:pt idx="104">
                  <c:v>5.2475936995912798E-39</c:v>
                </c:pt>
                <c:pt idx="105">
                  <c:v>1.26220436803406E-36</c:v>
                </c:pt>
                <c:pt idx="106">
                  <c:v>6.86650260503803E-41</c:v>
                </c:pt>
                <c:pt idx="107">
                  <c:v>2.9733031075736801E-40</c:v>
                </c:pt>
                <c:pt idx="108">
                  <c:v>2.5994647032611001E-40</c:v>
                </c:pt>
                <c:pt idx="109">
                  <c:v>1.2330025187594E-40</c:v>
                </c:pt>
                <c:pt idx="110">
                  <c:v>2.7641705221609099E-39</c:v>
                </c:pt>
                <c:pt idx="111">
                  <c:v>5.6289038273156401E-40</c:v>
                </c:pt>
                <c:pt idx="112">
                  <c:v>4.4346331981101699E-40</c:v>
                </c:pt>
                <c:pt idx="113">
                  <c:v>7.3038758817230902E-39</c:v>
                </c:pt>
                <c:pt idx="114">
                  <c:v>6.3242673616706195E-39</c:v>
                </c:pt>
                <c:pt idx="115">
                  <c:v>5.64536908427146E-40</c:v>
                </c:pt>
                <c:pt idx="116">
                  <c:v>3.0202185801592701E-41</c:v>
                </c:pt>
                <c:pt idx="117">
                  <c:v>4.6157668312708299E-35</c:v>
                </c:pt>
                <c:pt idx="118">
                  <c:v>3.9285256712305898E-37</c:v>
                </c:pt>
                <c:pt idx="119">
                  <c:v>6.8954858614380297E-33</c:v>
                </c:pt>
                <c:pt idx="120">
                  <c:v>1.3515753076530099E-24</c:v>
                </c:pt>
              </c:numCache>
            </c:numRef>
          </c:yVal>
          <c:smooth val="0"/>
          <c:extLst>
            <c:ext xmlns:c16="http://schemas.microsoft.com/office/drawing/2014/chart" uri="{C3380CC4-5D6E-409C-BE32-E72D297353CC}">
              <c16:uniqueId val="{00000000-9098-416C-86F9-BF2725146C45}"/>
            </c:ext>
          </c:extLst>
        </c:ser>
        <c:ser>
          <c:idx val="2"/>
          <c:order val="1"/>
          <c:tx>
            <c:strRef>
              <c:f>'+2000psi right one'!$J$1</c:f>
              <c:strCache>
                <c:ptCount val="1"/>
                <c:pt idx="0">
                  <c:v>Cycle 1</c:v>
                </c:pt>
              </c:strCache>
            </c:strRef>
          </c:tx>
          <c:spPr>
            <a:ln w="28575">
              <a:noFill/>
            </a:ln>
          </c:spPr>
          <c:marker>
            <c:symbol val="diamond"/>
            <c:size val="7"/>
            <c:spPr>
              <a:solidFill>
                <a:schemeClr val="accent4"/>
              </a:solidFill>
              <a:ln>
                <a:solidFill>
                  <a:schemeClr val="accent4"/>
                </a:solidFill>
              </a:ln>
            </c:spPr>
          </c:marker>
          <c:xVal>
            <c:numRef>
              <c:f>'+2000psi right one'!$A$3:$A$123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'+2000psi right one'!$J$3:$J$123</c:f>
              <c:numCache>
                <c:formatCode>0.00E+00</c:formatCode>
                <c:ptCount val="121"/>
                <c:pt idx="0">
                  <c:v>3.4252786917932099E-7</c:v>
                </c:pt>
                <c:pt idx="1">
                  <c:v>1.18332343390648E-6</c:v>
                </c:pt>
                <c:pt idx="2">
                  <c:v>3.5723360269912502E-6</c:v>
                </c:pt>
                <c:pt idx="3">
                  <c:v>9.5631066869827902E-6</c:v>
                </c:pt>
                <c:pt idx="4">
                  <c:v>2.2998530766926699E-5</c:v>
                </c:pt>
                <c:pt idx="5">
                  <c:v>5.0266920879948803E-5</c:v>
                </c:pt>
                <c:pt idx="6">
                  <c:v>1.00880344689358E-4</c:v>
                </c:pt>
                <c:pt idx="7">
                  <c:v>1.8759751401375901E-4</c:v>
                </c:pt>
                <c:pt idx="8">
                  <c:v>3.2587096211500401E-4</c:v>
                </c:pt>
                <c:pt idx="9">
                  <c:v>5.3255405509844401E-4</c:v>
                </c:pt>
                <c:pt idx="10">
                  <c:v>8.24006681796163E-4</c:v>
                </c:pt>
                <c:pt idx="11" formatCode="General">
                  <c:v>1.21391820721328E-3</c:v>
                </c:pt>
                <c:pt idx="12" formatCode="General">
                  <c:v>1.7112586647272099E-3</c:v>
                </c:pt>
                <c:pt idx="13" formatCode="General">
                  <c:v>2.31874850578606E-3</c:v>
                </c:pt>
                <c:pt idx="14" formatCode="General">
                  <c:v>3.0321122612804101E-3</c:v>
                </c:pt>
                <c:pt idx="15" formatCode="General">
                  <c:v>3.84020199999213E-3</c:v>
                </c:pt>
                <c:pt idx="16" formatCode="General">
                  <c:v>4.7258962877094702E-3</c:v>
                </c:pt>
                <c:pt idx="17" formatCode="General">
                  <c:v>5.6675537489354602E-3</c:v>
                </c:pt>
                <c:pt idx="18" formatCode="General">
                  <c:v>6.64073973894119E-3</c:v>
                </c:pt>
                <c:pt idx="19" formatCode="General">
                  <c:v>7.61997466906905E-3</c:v>
                </c:pt>
                <c:pt idx="20" formatCode="General">
                  <c:v>8.5803112015128101E-3</c:v>
                </c:pt>
                <c:pt idx="21" formatCode="General">
                  <c:v>9.4986427575349808E-3</c:v>
                </c:pt>
                <c:pt idx="22" formatCode="General">
                  <c:v>1.035469584167E-2</c:v>
                </c:pt>
                <c:pt idx="23" formatCode="General">
                  <c:v>1.11317308619618E-2</c:v>
                </c:pt>
                <c:pt idx="24" formatCode="General">
                  <c:v>1.1816938407719101E-2</c:v>
                </c:pt>
                <c:pt idx="25" formatCode="General">
                  <c:v>1.24015705659985E-2</c:v>
                </c:pt>
                <c:pt idx="26" formatCode="General">
                  <c:v>1.28807947039604E-2</c:v>
                </c:pt>
                <c:pt idx="27" formatCode="General">
                  <c:v>1.32533013820648E-2</c:v>
                </c:pt>
                <c:pt idx="28" formatCode="General">
                  <c:v>1.35207194834947E-2</c:v>
                </c:pt>
                <c:pt idx="29" formatCode="General">
                  <c:v>1.36869000270962E-2</c:v>
                </c:pt>
                <c:pt idx="30" formatCode="General">
                  <c:v>1.37571794912219E-2</c:v>
                </c:pt>
                <c:pt idx="31" formatCode="General">
                  <c:v>1.37377195060253E-2</c:v>
                </c:pt>
                <c:pt idx="32" formatCode="General">
                  <c:v>1.3635018840432099E-2</c:v>
                </c:pt>
                <c:pt idx="33" formatCode="General">
                  <c:v>1.3455638661980599E-2</c:v>
                </c:pt>
                <c:pt idx="34" formatCode="General">
                  <c:v>1.3206147588789401E-2</c:v>
                </c:pt>
                <c:pt idx="35" formatCode="General">
                  <c:v>1.28932632505893E-2</c:v>
                </c:pt>
                <c:pt idx="36" formatCode="General">
                  <c:v>1.2524139136075901E-2</c:v>
                </c:pt>
                <c:pt idx="37" formatCode="General">
                  <c:v>1.21066933497786E-2</c:v>
                </c:pt>
                <c:pt idx="38" formatCode="General">
                  <c:v>1.1649881489574901E-2</c:v>
                </c:pt>
                <c:pt idx="39" formatCode="General">
                  <c:v>1.1163773946463999E-2</c:v>
                </c:pt>
                <c:pt idx="40" formatCode="General">
                  <c:v>1.0659314692020401E-2</c:v>
                </c:pt>
                <c:pt idx="41" formatCode="General">
                  <c:v>1.01477270945906E-2</c:v>
                </c:pt>
                <c:pt idx="42" formatCode="General">
                  <c:v>9.6396217122673902E-3</c:v>
                </c:pt>
                <c:pt idx="43" formatCode="General">
                  <c:v>9.1439886018633808E-3</c:v>
                </c:pt>
                <c:pt idx="44" formatCode="General">
                  <c:v>8.6673088371753693E-3</c:v>
                </c:pt>
                <c:pt idx="45" formatCode="General">
                  <c:v>8.2130199298262596E-3</c:v>
                </c:pt>
                <c:pt idx="46" formatCode="General">
                  <c:v>7.78148090466856E-3</c:v>
                </c:pt>
                <c:pt idx="47" formatCode="General">
                  <c:v>7.3704328387975597E-3</c:v>
                </c:pt>
                <c:pt idx="48" formatCode="General">
                  <c:v>6.9758356548845699E-3</c:v>
                </c:pt>
                <c:pt idx="49" formatCode="General">
                  <c:v>6.5928585827350599E-3</c:v>
                </c:pt>
                <c:pt idx="50" formatCode="General">
                  <c:v>6.2167947180569103E-3</c:v>
                </c:pt>
                <c:pt idx="51" formatCode="General">
                  <c:v>5.8437320403754702E-3</c:v>
                </c:pt>
                <c:pt idx="52" formatCode="General">
                  <c:v>5.4709073156118298E-3</c:v>
                </c:pt>
                <c:pt idx="53" formatCode="General">
                  <c:v>5.0967917777597904E-3</c:v>
                </c:pt>
                <c:pt idx="54" formatCode="General">
                  <c:v>4.7210166230797698E-3</c:v>
                </c:pt>
                <c:pt idx="55" formatCode="General">
                  <c:v>4.3442514725029399E-3</c:v>
                </c:pt>
                <c:pt idx="56" formatCode="General">
                  <c:v>3.9681200869381402E-3</c:v>
                </c:pt>
                <c:pt idx="57" formatCode="General">
                  <c:v>3.5951514728367298E-3</c:v>
                </c:pt>
                <c:pt idx="58" formatCode="General">
                  <c:v>3.2287277281284302E-3</c:v>
                </c:pt>
                <c:pt idx="59" formatCode="General">
                  <c:v>2.8729760088026502E-3</c:v>
                </c:pt>
                <c:pt idx="60" formatCode="General">
                  <c:v>2.5325615424662798E-3</c:v>
                </c:pt>
                <c:pt idx="61" formatCode="General">
                  <c:v>2.2123805247247202E-3</c:v>
                </c:pt>
                <c:pt idx="62" formatCode="General">
                  <c:v>1.91717687994241E-3</c:v>
                </c:pt>
                <c:pt idx="63" formatCode="General">
                  <c:v>1.6511201392859201E-3</c:v>
                </c:pt>
                <c:pt idx="64" formatCode="General">
                  <c:v>1.4173899544402901E-3</c:v>
                </c:pt>
                <c:pt idx="65" formatCode="General">
                  <c:v>1.21781066991388E-3</c:v>
                </c:pt>
                <c:pt idx="66" formatCode="General">
                  <c:v>1.0525956749916001E-3</c:v>
                </c:pt>
                <c:pt idx="67">
                  <c:v>9.2026597121730403E-4</c:v>
                </c:pt>
                <c:pt idx="68">
                  <c:v>8.1780512118712003E-4</c:v>
                </c:pt>
                <c:pt idx="69">
                  <c:v>7.4107304681092501E-4</c:v>
                </c:pt>
                <c:pt idx="70">
                  <c:v>6.8543117959052303E-4</c:v>
                </c:pt>
                <c:pt idx="71">
                  <c:v>6.4645375823602004E-4</c:v>
                </c:pt>
                <c:pt idx="72">
                  <c:v>6.2054221052676396E-4</c:v>
                </c:pt>
                <c:pt idx="73">
                  <c:v>6.0526531888171998E-4</c:v>
                </c:pt>
                <c:pt idx="74">
                  <c:v>5.9932173462584604E-4</c:v>
                </c:pt>
                <c:pt idx="75">
                  <c:v>6.0214410768821803E-4</c:v>
                </c:pt>
                <c:pt idx="76">
                  <c:v>6.1328435549512495E-4</c:v>
                </c:pt>
                <c:pt idx="77">
                  <c:v>6.3178822165355E-4</c:v>
                </c:pt>
                <c:pt idx="78">
                  <c:v>6.5575877670198603E-4</c:v>
                </c:pt>
                <c:pt idx="79">
                  <c:v>6.82227662764489E-4</c:v>
                </c:pt>
                <c:pt idx="80">
                  <c:v>7.0734636392444296E-4</c:v>
                </c:pt>
                <c:pt idx="81">
                  <c:v>7.2681612800806696E-4</c:v>
                </c:pt>
                <c:pt idx="82">
                  <c:v>7.3642219649627805E-4</c:v>
                </c:pt>
                <c:pt idx="83">
                  <c:v>7.3253986192867095E-4</c:v>
                </c:pt>
                <c:pt idx="84">
                  <c:v>7.1251176996156497E-4</c:v>
                </c:pt>
                <c:pt idx="85">
                  <c:v>6.7485007457435099E-4</c:v>
                </c:pt>
                <c:pt idx="86">
                  <c:v>6.1926245689392003E-4</c:v>
                </c:pt>
                <c:pt idx="87">
                  <c:v>5.4653570987284097E-4</c:v>
                </c:pt>
                <c:pt idx="88">
                  <c:v>4.5832595787942399E-4</c:v>
                </c:pt>
                <c:pt idx="89">
                  <c:v>3.56905191438272E-4</c:v>
                </c:pt>
                <c:pt idx="90">
                  <c:v>2.4490602663718099E-4</c:v>
                </c:pt>
                <c:pt idx="91">
                  <c:v>1.25093574752099E-4</c:v>
                </c:pt>
                <c:pt idx="92">
                  <c:v>1.9218217062189E-7</c:v>
                </c:pt>
                <c:pt idx="93">
                  <c:v>2.5717291495093801E-24</c:v>
                </c:pt>
                <c:pt idx="94">
                  <c:v>5.7099913167688397E-22</c:v>
                </c:pt>
                <c:pt idx="95">
                  <c:v>7.4272117043173301E-25</c:v>
                </c:pt>
                <c:pt idx="96">
                  <c:v>8.6486327368330994E-22</c:v>
                </c:pt>
                <c:pt idx="97">
                  <c:v>5.3818074662020101E-27</c:v>
                </c:pt>
                <c:pt idx="98">
                  <c:v>2.1640124411474102E-28</c:v>
                </c:pt>
                <c:pt idx="99">
                  <c:v>6.4324284675866196E-29</c:v>
                </c:pt>
                <c:pt idx="100">
                  <c:v>5.3263891878979198E-31</c:v>
                </c:pt>
                <c:pt idx="101">
                  <c:v>4.2305666990095096E-37</c:v>
                </c:pt>
                <c:pt idx="102">
                  <c:v>3.5791620656362202E-38</c:v>
                </c:pt>
                <c:pt idx="103">
                  <c:v>2.54001097253612E-38</c:v>
                </c:pt>
                <c:pt idx="104">
                  <c:v>2.6552673228113199E-37</c:v>
                </c:pt>
                <c:pt idx="105">
                  <c:v>2.23156937389155E-37</c:v>
                </c:pt>
                <c:pt idx="106">
                  <c:v>2.25059701719326E-38</c:v>
                </c:pt>
                <c:pt idx="107">
                  <c:v>2.3366896279068499E-37</c:v>
                </c:pt>
                <c:pt idx="108">
                  <c:v>2.85810516341846E-39</c:v>
                </c:pt>
                <c:pt idx="109">
                  <c:v>7.1153227655573996E-38</c:v>
                </c:pt>
                <c:pt idx="110">
                  <c:v>2.0153118023590099E-37</c:v>
                </c:pt>
                <c:pt idx="111">
                  <c:v>2.8834876784403099E-36</c:v>
                </c:pt>
                <c:pt idx="112">
                  <c:v>3.05782116897569E-33</c:v>
                </c:pt>
                <c:pt idx="113">
                  <c:v>3.1261644105325002E-33</c:v>
                </c:pt>
                <c:pt idx="114">
                  <c:v>9.53018266254587E-29</c:v>
                </c:pt>
                <c:pt idx="115">
                  <c:v>1.42387592647894E-27</c:v>
                </c:pt>
                <c:pt idx="116">
                  <c:v>5.0272876746430499E-27</c:v>
                </c:pt>
                <c:pt idx="117">
                  <c:v>2.39238432209079E-26</c:v>
                </c:pt>
                <c:pt idx="118">
                  <c:v>2.77319170153595E-25</c:v>
                </c:pt>
                <c:pt idx="119">
                  <c:v>6.5941785524299903E-23</c:v>
                </c:pt>
                <c:pt idx="120" formatCode="General">
                  <c:v>0</c:v>
                </c:pt>
              </c:numCache>
            </c:numRef>
          </c:yVal>
          <c:smooth val="0"/>
          <c:extLst>
            <c:ext xmlns:c16="http://schemas.microsoft.com/office/drawing/2014/chart" uri="{C3380CC4-5D6E-409C-BE32-E72D297353CC}">
              <c16:uniqueId val="{00000001-9098-416C-86F9-BF2725146C45}"/>
            </c:ext>
          </c:extLst>
        </c:ser>
        <c:ser>
          <c:idx val="3"/>
          <c:order val="2"/>
          <c:tx>
            <c:strRef>
              <c:f>'+2000psi right one'!$M$1</c:f>
              <c:strCache>
                <c:ptCount val="1"/>
                <c:pt idx="0">
                  <c:v>Cycle 2</c:v>
                </c:pt>
              </c:strCache>
            </c:strRef>
          </c:tx>
          <c:spPr>
            <a:ln w="28575">
              <a:noFill/>
            </a:ln>
          </c:spPr>
          <c:marker>
            <c:symbol val="square"/>
            <c:size val="7"/>
            <c:spPr>
              <a:solidFill>
                <a:srgbClr val="C00000"/>
              </a:solidFill>
              <a:ln>
                <a:solidFill>
                  <a:srgbClr val="C00000"/>
                </a:solidFill>
              </a:ln>
            </c:spPr>
          </c:marker>
          <c:xVal>
            <c:numRef>
              <c:f>'+2000psi right one'!$A$3:$A$123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'+2000psi right one'!$N$3:$N$123</c:f>
              <c:numCache>
                <c:formatCode>0.00E+00</c:formatCode>
                <c:ptCount val="121"/>
                <c:pt idx="0">
                  <c:v>5.2983830300945503E-7</c:v>
                </c:pt>
                <c:pt idx="1">
                  <c:v>1.15468014882935E-6</c:v>
                </c:pt>
                <c:pt idx="2">
                  <c:v>3.2888183341128701E-6</c:v>
                </c:pt>
                <c:pt idx="3">
                  <c:v>8.7541402535862205E-6</c:v>
                </c:pt>
                <c:pt idx="4">
                  <c:v>2.1043577362434E-5</c:v>
                </c:pt>
                <c:pt idx="5">
                  <c:v>4.5994383981451297E-5</c:v>
                </c:pt>
                <c:pt idx="6">
                  <c:v>9.2301139375194894E-5</c:v>
                </c:pt>
                <c:pt idx="7">
                  <c:v>1.7163228767458301E-4</c:v>
                </c:pt>
                <c:pt idx="8">
                  <c:v>2.98106198897585E-4</c:v>
                </c:pt>
                <c:pt idx="9">
                  <c:v>4.8709861584938998E-4</c:v>
                </c:pt>
                <c:pt idx="10">
                  <c:v>7.5348973041400303E-4</c:v>
                </c:pt>
                <c:pt idx="11" formatCode="General">
                  <c:v>1.10964768100529E-3</c:v>
                </c:pt>
                <c:pt idx="12" formatCode="General">
                  <c:v>1.56353099737316E-3</c:v>
                </c:pt>
                <c:pt idx="13" formatCode="General">
                  <c:v>2.1172813139855801E-3</c:v>
                </c:pt>
                <c:pt idx="14" formatCode="General">
                  <c:v>2.76656891219317E-3</c:v>
                </c:pt>
                <c:pt idx="15" formatCode="General">
                  <c:v>3.5007961560040699E-3</c:v>
                </c:pt>
                <c:pt idx="16" formatCode="General">
                  <c:v>4.3040700256824398E-3</c:v>
                </c:pt>
                <c:pt idx="17" formatCode="General">
                  <c:v>5.1567382179200597E-3</c:v>
                </c:pt>
                <c:pt idx="18" formatCode="General">
                  <c:v>6.0371905565261797E-3</c:v>
                </c:pt>
                <c:pt idx="19" formatCode="General">
                  <c:v>6.9236294366419298E-3</c:v>
                </c:pt>
                <c:pt idx="20" formatCode="General">
                  <c:v>7.7955778688192298E-3</c:v>
                </c:pt>
                <c:pt idx="21" formatCode="General">
                  <c:v>8.6349872872233304E-3</c:v>
                </c:pt>
                <c:pt idx="22" formatCode="General">
                  <c:v>9.4268675893545099E-3</c:v>
                </c:pt>
                <c:pt idx="23" formatCode="General">
                  <c:v>1.0159455239772699E-2</c:v>
                </c:pt>
                <c:pt idx="24" formatCode="General">
                  <c:v>1.08239650726318E-2</c:v>
                </c:pt>
                <c:pt idx="25" formatCode="General">
                  <c:v>1.14140380173921E-2</c:v>
                </c:pt>
                <c:pt idx="26" formatCode="General">
                  <c:v>1.19250100106E-2</c:v>
                </c:pt>
                <c:pt idx="27" formatCode="General">
                  <c:v>1.23531874269247E-2</c:v>
                </c:pt>
                <c:pt idx="28" formatCode="General">
                  <c:v>1.26952771097421E-2</c:v>
                </c:pt>
                <c:pt idx="29" formatCode="General">
                  <c:v>1.29480827599763E-2</c:v>
                </c:pt>
                <c:pt idx="30" formatCode="General">
                  <c:v>1.3108526356518199E-2</c:v>
                </c:pt>
                <c:pt idx="31" formatCode="General">
                  <c:v>1.3173956423997799E-2</c:v>
                </c:pt>
                <c:pt idx="32" formatCode="General">
                  <c:v>1.3142668642103599E-2</c:v>
                </c:pt>
                <c:pt idx="33" formatCode="General">
                  <c:v>1.3014505617320499E-2</c:v>
                </c:pt>
                <c:pt idx="34" formatCode="General">
                  <c:v>1.27914259210228E-2</c:v>
                </c:pt>
                <c:pt idx="35" formatCode="General">
                  <c:v>1.2477952055633E-2</c:v>
                </c:pt>
                <c:pt idx="36" formatCode="General">
                  <c:v>1.2081408873200399E-2</c:v>
                </c:pt>
                <c:pt idx="37" formatCode="General">
                  <c:v>1.16119449958205E-2</c:v>
                </c:pt>
                <c:pt idx="38" formatCode="General">
                  <c:v>1.1082307435572101E-2</c:v>
                </c:pt>
                <c:pt idx="39" formatCode="General">
                  <c:v>1.05073824524879E-2</c:v>
                </c:pt>
                <c:pt idx="40" formatCode="General">
                  <c:v>9.9035436287522299E-3</c:v>
                </c:pt>
                <c:pt idx="41" formatCode="General">
                  <c:v>9.2878313735127397E-3</c:v>
                </c:pt>
                <c:pt idx="42" formatCode="General">
                  <c:v>8.6770253255963308E-3</c:v>
                </c:pt>
                <c:pt idx="43" formatCode="General">
                  <c:v>8.0866562202572805E-3</c:v>
                </c:pt>
                <c:pt idx="44" formatCode="General">
                  <c:v>7.5300033204257402E-3</c:v>
                </c:pt>
                <c:pt idx="45" formatCode="General">
                  <c:v>7.0171793922781901E-3</c:v>
                </c:pt>
                <c:pt idx="46" formatCode="General">
                  <c:v>6.5543893724679904E-3</c:v>
                </c:pt>
                <c:pt idx="47" formatCode="General">
                  <c:v>6.1434851959347699E-3</c:v>
                </c:pt>
                <c:pt idx="48" formatCode="General">
                  <c:v>5.7819080539047701E-3</c:v>
                </c:pt>
                <c:pt idx="49" formatCode="General">
                  <c:v>5.4630842059850597E-3</c:v>
                </c:pt>
                <c:pt idx="50" formatCode="General">
                  <c:v>5.1772678270936004E-3</c:v>
                </c:pt>
                <c:pt idx="51" formatCode="General">
                  <c:v>4.91278013214468E-3</c:v>
                </c:pt>
                <c:pt idx="52" formatCode="General">
                  <c:v>4.6574934385716898E-3</c:v>
                </c:pt>
                <c:pt idx="53" formatCode="General">
                  <c:v>4.4003454968333201E-3</c:v>
                </c:pt>
                <c:pt idx="54" formatCode="General">
                  <c:v>4.1326284408569301E-3</c:v>
                </c:pt>
                <c:pt idx="55" formatCode="General">
                  <c:v>3.84883442893624E-3</c:v>
                </c:pt>
                <c:pt idx="56" formatCode="General">
                  <c:v>3.5469762515276601E-3</c:v>
                </c:pt>
                <c:pt idx="57" formatCode="General">
                  <c:v>3.2284276094287599E-3</c:v>
                </c:pt>
                <c:pt idx="58" formatCode="General">
                  <c:v>2.8974525630474E-3</c:v>
                </c:pt>
                <c:pt idx="59" formatCode="General">
                  <c:v>2.5606013368815101E-3</c:v>
                </c:pt>
                <c:pt idx="60" formatCode="General">
                  <c:v>2.2260867990553301E-3</c:v>
                </c:pt>
                <c:pt idx="61" formatCode="General">
                  <c:v>1.90316117368638E-3</c:v>
                </c:pt>
                <c:pt idx="62" formatCode="General">
                  <c:v>1.6014470020309E-3</c:v>
                </c:pt>
                <c:pt idx="63" formatCode="General">
                  <c:v>1.33016856852918E-3</c:v>
                </c:pt>
                <c:pt idx="64" formatCode="General">
                  <c:v>1.0972880991175699E-3</c:v>
                </c:pt>
                <c:pt idx="65">
                  <c:v>9.0861838543787599E-4</c:v>
                </c:pt>
                <c:pt idx="66">
                  <c:v>7.67052813898772E-4</c:v>
                </c:pt>
                <c:pt idx="67">
                  <c:v>6.7205430241301602E-4</c:v>
                </c:pt>
                <c:pt idx="68">
                  <c:v>6.1956810532137697E-4</c:v>
                </c:pt>
                <c:pt idx="69">
                  <c:v>6.0239201411604805E-4</c:v>
                </c:pt>
                <c:pt idx="70">
                  <c:v>6.1103503685444496E-4</c:v>
                </c:pt>
                <c:pt idx="71">
                  <c:v>6.3492101617157405E-4</c:v>
                </c:pt>
                <c:pt idx="72">
                  <c:v>6.6375866299495101E-4</c:v>
                </c:pt>
                <c:pt idx="73">
                  <c:v>6.8882555933669199E-4</c:v>
                </c:pt>
                <c:pt idx="74">
                  <c:v>7.0391449844464595E-4</c:v>
                </c:pt>
                <c:pt idx="75">
                  <c:v>7.0578046143054897E-4</c:v>
                </c:pt>
                <c:pt idx="76">
                  <c:v>6.9403497036546404E-4</c:v>
                </c:pt>
                <c:pt idx="77">
                  <c:v>6.7056686384603305E-4</c:v>
                </c:pt>
                <c:pt idx="78">
                  <c:v>6.3866435084491903E-4</c:v>
                </c:pt>
                <c:pt idx="79">
                  <c:v>6.0207844944670796E-4</c:v>
                </c:pt>
                <c:pt idx="80">
                  <c:v>5.6421646149828998E-4</c:v>
                </c:pt>
                <c:pt idx="81">
                  <c:v>5.2759720711037495E-4</c:v>
                </c:pt>
                <c:pt idx="82">
                  <c:v>4.9361074343323697E-4</c:v>
                </c:pt>
                <c:pt idx="83">
                  <c:v>4.6255337656475598E-4</c:v>
                </c:pt>
                <c:pt idx="84">
                  <c:v>4.3384652235545202E-4</c:v>
                </c:pt>
                <c:pt idx="85">
                  <c:v>4.0635708137415301E-4</c:v>
                </c:pt>
                <c:pt idx="86">
                  <c:v>3.7871775566600198E-4</c:v>
                </c:pt>
                <c:pt idx="87">
                  <c:v>3.4961002529598702E-4</c:v>
                </c:pt>
                <c:pt idx="88">
                  <c:v>3.1795562244951698E-4</c:v>
                </c:pt>
                <c:pt idx="89">
                  <c:v>2.8302808641456003E-4</c:v>
                </c:pt>
                <c:pt idx="90">
                  <c:v>2.4448393378406698E-4</c:v>
                </c:pt>
                <c:pt idx="91">
                  <c:v>2.0233933173585599E-4</c:v>
                </c:pt>
                <c:pt idx="92">
                  <c:v>1.5691213775426101E-4</c:v>
                </c:pt>
                <c:pt idx="93">
                  <c:v>1.087372074835E-4</c:v>
                </c:pt>
                <c:pt idx="94">
                  <c:v>5.8490120864007602E-5</c:v>
                </c:pt>
                <c:pt idx="95">
                  <c:v>6.9129314397286996E-6</c:v>
                </c:pt>
                <c:pt idx="96">
                  <c:v>1.8087314974354899E-15</c:v>
                </c:pt>
                <c:pt idx="97">
                  <c:v>4.6073838358217405E-16</c:v>
                </c:pt>
                <c:pt idx="98">
                  <c:v>3.25578682011662E-18</c:v>
                </c:pt>
                <c:pt idx="99">
                  <c:v>6.3081930886636103E-19</c:v>
                </c:pt>
                <c:pt idx="100">
                  <c:v>1.8893284161661299E-27</c:v>
                </c:pt>
                <c:pt idx="101">
                  <c:v>6.0851073242194599E-21</c:v>
                </c:pt>
                <c:pt idx="102">
                  <c:v>1.5709817369980601E-15</c:v>
                </c:pt>
                <c:pt idx="103">
                  <c:v>1.1849861168129E-19</c:v>
                </c:pt>
                <c:pt idx="104">
                  <c:v>1.4892592060147299E-19</c:v>
                </c:pt>
                <c:pt idx="105">
                  <c:v>2.9911181822162502E-17</c:v>
                </c:pt>
                <c:pt idx="106">
                  <c:v>9.3115406515603201E-21</c:v>
                </c:pt>
                <c:pt idx="107">
                  <c:v>1.06411884759817E-18</c:v>
                </c:pt>
                <c:pt idx="108">
                  <c:v>7.975676758706E-20</c:v>
                </c:pt>
                <c:pt idx="109">
                  <c:v>1.5729353385047899E-31</c:v>
                </c:pt>
                <c:pt idx="110">
                  <c:v>1.1373995768929201E-28</c:v>
                </c:pt>
                <c:pt idx="111">
                  <c:v>4.0231286910461004E-24</c:v>
                </c:pt>
                <c:pt idx="112">
                  <c:v>2.5020068871150499E-28</c:v>
                </c:pt>
                <c:pt idx="113">
                  <c:v>1.56059006173359E-30</c:v>
                </c:pt>
                <c:pt idx="114">
                  <c:v>4.1810009401120503E-30</c:v>
                </c:pt>
                <c:pt idx="115">
                  <c:v>2.0289280339053498E-21</c:v>
                </c:pt>
                <c:pt idx="116">
                  <c:v>5.9191635681386201E-26</c:v>
                </c:pt>
                <c:pt idx="117">
                  <c:v>1.2545155135521399E-25</c:v>
                </c:pt>
                <c:pt idx="118">
                  <c:v>2.3463795461182099E-22</c:v>
                </c:pt>
                <c:pt idx="119">
                  <c:v>1.0336644160046099E-28</c:v>
                </c:pt>
                <c:pt idx="120">
                  <c:v>6.8290067314731499E-16</c:v>
                </c:pt>
              </c:numCache>
            </c:numRef>
          </c:yVal>
          <c:smooth val="0"/>
          <c:extLst>
            <c:ext xmlns:c16="http://schemas.microsoft.com/office/drawing/2014/chart" uri="{C3380CC4-5D6E-409C-BE32-E72D297353CC}">
              <c16:uniqueId val="{00000002-9098-416C-86F9-BF2725146C45}"/>
            </c:ext>
          </c:extLst>
        </c:ser>
        <c:ser>
          <c:idx val="4"/>
          <c:order val="3"/>
          <c:tx>
            <c:strRef>
              <c:f>'+2000psi right one'!$Q$1</c:f>
              <c:strCache>
                <c:ptCount val="1"/>
                <c:pt idx="0">
                  <c:v>Cycle 3</c:v>
                </c:pt>
              </c:strCache>
            </c:strRef>
          </c:tx>
          <c:spPr>
            <a:ln w="28575">
              <a:noFill/>
            </a:ln>
          </c:spPr>
          <c:xVal>
            <c:numRef>
              <c:f>'+2000psi right one'!$A$3:$A$123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'+2000psi right one'!$R$3:$R$123</c:f>
              <c:numCache>
                <c:formatCode>0.00E+00</c:formatCode>
                <c:ptCount val="121"/>
                <c:pt idx="0">
                  <c:v>3.2820042861203499E-7</c:v>
                </c:pt>
                <c:pt idx="1">
                  <c:v>1.13383168809377E-6</c:v>
                </c:pt>
                <c:pt idx="2">
                  <c:v>3.4229592529300101E-6</c:v>
                </c:pt>
                <c:pt idx="3">
                  <c:v>9.1634747150237604E-6</c:v>
                </c:pt>
                <c:pt idx="4">
                  <c:v>2.2038781025912599E-5</c:v>
                </c:pt>
                <c:pt idx="5">
                  <c:v>4.81751158076804E-5</c:v>
                </c:pt>
                <c:pt idx="6">
                  <c:v>9.6704214229248396E-5</c:v>
                </c:pt>
                <c:pt idx="7">
                  <c:v>1.7990112246479801E-4</c:v>
                </c:pt>
                <c:pt idx="8">
                  <c:v>3.1269364990293898E-4</c:v>
                </c:pt>
                <c:pt idx="9">
                  <c:v>5.1148474449291804E-4</c:v>
                </c:pt>
                <c:pt idx="10">
                  <c:v>7.9241272760555105E-4</c:v>
                </c:pt>
                <c:pt idx="11" formatCode="General">
                  <c:v>1.1693285778164801E-3</c:v>
                </c:pt>
                <c:pt idx="12" formatCode="General">
                  <c:v>1.6518448246642899E-3</c:v>
                </c:pt>
                <c:pt idx="13" formatCode="General">
                  <c:v>2.2437886800616902E-3</c:v>
                </c:pt>
                <c:pt idx="14" formatCode="General">
                  <c:v>2.9422983061522202E-3</c:v>
                </c:pt>
                <c:pt idx="15" formatCode="General">
                  <c:v>3.7376626860350301E-3</c:v>
                </c:pt>
                <c:pt idx="16" formatCode="General">
                  <c:v>4.6138786710798697E-3</c:v>
                </c:pt>
                <c:pt idx="17" formatCode="General">
                  <c:v>5.5497861467301802E-3</c:v>
                </c:pt>
                <c:pt idx="18" formatCode="General">
                  <c:v>6.5205954015254896E-3</c:v>
                </c:pt>
                <c:pt idx="19" formatCode="General">
                  <c:v>7.4995863251388004E-3</c:v>
                </c:pt>
                <c:pt idx="20" formatCode="General">
                  <c:v>8.4598036482930097E-3</c:v>
                </c:pt>
                <c:pt idx="21" formatCode="General">
                  <c:v>9.3755917623639107E-3</c:v>
                </c:pt>
                <c:pt idx="22" formatCode="General">
                  <c:v>1.0223876684904E-2</c:v>
                </c:pt>
                <c:pt idx="23" formatCode="General">
                  <c:v>1.0985119268298101E-2</c:v>
                </c:pt>
                <c:pt idx="24" formatCode="General">
                  <c:v>1.1643921025097301E-2</c:v>
                </c:pt>
                <c:pt idx="25" formatCode="General">
                  <c:v>1.21892550960183E-2</c:v>
                </c:pt>
                <c:pt idx="26" formatCode="General">
                  <c:v>1.2614349834620901E-2</c:v>
                </c:pt>
                <c:pt idx="27" formatCode="General">
                  <c:v>1.2916274368762901E-2</c:v>
                </c:pt>
                <c:pt idx="28" formatCode="General">
                  <c:v>1.3095322065055299E-2</c:v>
                </c:pt>
                <c:pt idx="29" formatCode="General">
                  <c:v>1.31543017923831E-2</c:v>
                </c:pt>
                <c:pt idx="30" formatCode="General">
                  <c:v>1.30978813394904E-2</c:v>
                </c:pt>
                <c:pt idx="31" formatCode="General">
                  <c:v>1.29320928826928E-2</c:v>
                </c:pt>
                <c:pt idx="32" formatCode="General">
                  <c:v>1.2664121575653499E-2</c:v>
                </c:pt>
                <c:pt idx="33" formatCode="General">
                  <c:v>1.2302406132221199E-2</c:v>
                </c:pt>
                <c:pt idx="34" formatCode="General">
                  <c:v>1.1857034638524E-2</c:v>
                </c:pt>
                <c:pt idx="35" formatCode="General">
                  <c:v>1.1340275406837399E-2</c:v>
                </c:pt>
                <c:pt idx="36" formatCode="General">
                  <c:v>1.07670621946454E-2</c:v>
                </c:pt>
                <c:pt idx="37" formatCode="General">
                  <c:v>1.01551515981554E-2</c:v>
                </c:pt>
                <c:pt idx="38" formatCode="General">
                  <c:v>9.5247775316238403E-3</c:v>
                </c:pt>
                <c:pt idx="39" formatCode="General">
                  <c:v>8.8976789265870996E-3</c:v>
                </c:pt>
                <c:pt idx="40" formatCode="General">
                  <c:v>8.2955304533243093E-3</c:v>
                </c:pt>
                <c:pt idx="41" formatCode="General">
                  <c:v>7.7379639260470798E-3</c:v>
                </c:pt>
                <c:pt idx="42" formatCode="General">
                  <c:v>7.2404472157359097E-3</c:v>
                </c:pt>
                <c:pt idx="43" formatCode="General">
                  <c:v>6.8123852834105396E-3</c:v>
                </c:pt>
                <c:pt idx="44" formatCode="General">
                  <c:v>6.4557841978967103E-3</c:v>
                </c:pt>
                <c:pt idx="45" formatCode="General">
                  <c:v>6.1647924594581101E-3</c:v>
                </c:pt>
                <c:pt idx="46" formatCode="General">
                  <c:v>5.9263082221150398E-3</c:v>
                </c:pt>
                <c:pt idx="47" formatCode="General">
                  <c:v>5.7216659188270499E-3</c:v>
                </c:pt>
                <c:pt idx="48" formatCode="General">
                  <c:v>5.5292225442826696E-3</c:v>
                </c:pt>
                <c:pt idx="49" formatCode="General">
                  <c:v>5.32745430245995E-3</c:v>
                </c:pt>
                <c:pt idx="50" formatCode="General">
                  <c:v>5.0980281084775899E-3</c:v>
                </c:pt>
                <c:pt idx="51" formatCode="General">
                  <c:v>4.8282989300787397E-3</c:v>
                </c:pt>
                <c:pt idx="52" formatCode="General">
                  <c:v>4.5127887278795199E-3</c:v>
                </c:pt>
                <c:pt idx="53" formatCode="General">
                  <c:v>4.1534393094480003E-3</c:v>
                </c:pt>
                <c:pt idx="54" formatCode="General">
                  <c:v>3.7587301339954099E-3</c:v>
                </c:pt>
                <c:pt idx="55" formatCode="General">
                  <c:v>3.3420086838304901E-3</c:v>
                </c:pt>
                <c:pt idx="56" formatCode="General">
                  <c:v>2.9195037204772199E-3</c:v>
                </c:pt>
                <c:pt idx="57" formatCode="General">
                  <c:v>2.5084253866225399E-3</c:v>
                </c:pt>
                <c:pt idx="58" formatCode="General">
                  <c:v>2.1253766026347802E-3</c:v>
                </c:pt>
                <c:pt idx="59" formatCode="General">
                  <c:v>1.78508867975324E-3</c:v>
                </c:pt>
                <c:pt idx="60" formatCode="General">
                  <c:v>1.4993671793490601E-3</c:v>
                </c:pt>
                <c:pt idx="61" formatCode="General">
                  <c:v>1.27615465316921E-3</c:v>
                </c:pt>
                <c:pt idx="62" formatCode="General">
                  <c:v>1.11873645801097E-3</c:v>
                </c:pt>
                <c:pt idx="63" formatCode="General">
                  <c:v>1.02524796966463E-3</c:v>
                </c:pt>
                <c:pt idx="64">
                  <c:v>9.8869716748595194E-4</c:v>
                </c:pt>
                <c:pt idx="65">
                  <c:v>9.9764624610543208E-4</c:v>
                </c:pt>
                <c:pt idx="66" formatCode="General">
                  <c:v>1.0375337442383101E-3</c:v>
                </c:pt>
                <c:pt idx="67" formatCode="General">
                  <c:v>1.0924366069957601E-3</c:v>
                </c:pt>
                <c:pt idx="68" formatCode="General">
                  <c:v>1.1469506425782999E-3</c:v>
                </c:pt>
                <c:pt idx="69" formatCode="General">
                  <c:v>1.18785293307155E-3</c:v>
                </c:pt>
                <c:pt idx="70" formatCode="General">
                  <c:v>1.2052922975271899E-3</c:v>
                </c:pt>
                <c:pt idx="71" formatCode="General">
                  <c:v>1.19339581578969E-3</c:v>
                </c:pt>
                <c:pt idx="72" formatCode="General">
                  <c:v>1.15032133180648E-3</c:v>
                </c:pt>
                <c:pt idx="73" formatCode="General">
                  <c:v>1.0778747964650299E-3</c:v>
                </c:pt>
                <c:pt idx="74">
                  <c:v>9.8084460478275993E-4</c:v>
                </c:pt>
                <c:pt idx="75">
                  <c:v>8.6617359193041899E-4</c:v>
                </c:pt>
                <c:pt idx="76">
                  <c:v>7.4205390410497698E-4</c:v>
                </c:pt>
                <c:pt idx="77">
                  <c:v>6.1700225342065096E-4</c:v>
                </c:pt>
                <c:pt idx="78">
                  <c:v>4.9897428834810799E-4</c:v>
                </c:pt>
                <c:pt idx="79">
                  <c:v>3.9459374966099799E-4</c:v>
                </c:pt>
                <c:pt idx="80">
                  <c:v>3.0858069658279403E-4</c:v>
                </c:pt>
                <c:pt idx="81">
                  <c:v>2.43448885157704E-4</c:v>
                </c:pt>
                <c:pt idx="82">
                  <c:v>1.99499743757769E-4</c:v>
                </c:pt>
                <c:pt idx="83">
                  <c:v>1.75087887328118E-4</c:v>
                </c:pt>
                <c:pt idx="84">
                  <c:v>1.6708610928617399E-4</c:v>
                </c:pt>
                <c:pt idx="85">
                  <c:v>1.7145168385468399E-4</c:v>
                </c:pt>
                <c:pt idx="86">
                  <c:v>1.83795244083739E-4</c:v>
                </c:pt>
                <c:pt idx="87">
                  <c:v>1.9987332052551199E-4</c:v>
                </c:pt>
                <c:pt idx="88">
                  <c:v>2.15956344618462E-4</c:v>
                </c:pt>
                <c:pt idx="89">
                  <c:v>2.2905562946107201E-4</c:v>
                </c:pt>
                <c:pt idx="90">
                  <c:v>2.3701786994934001E-4</c:v>
                </c:pt>
                <c:pt idx="91">
                  <c:v>2.3851275909692E-4</c:v>
                </c:pt>
                <c:pt idx="92">
                  <c:v>2.3294521088246199E-4</c:v>
                </c:pt>
                <c:pt idx="93">
                  <c:v>2.20324378460645E-4</c:v>
                </c:pt>
                <c:pt idx="94">
                  <c:v>2.0111574849579399E-4</c:v>
                </c:pt>
                <c:pt idx="95">
                  <c:v>1.76097033545374E-4</c:v>
                </c:pt>
                <c:pt idx="96">
                  <c:v>1.46229242091067E-4</c:v>
                </c:pt>
                <c:pt idx="97">
                  <c:v>1.12551351776346E-4</c:v>
                </c:pt>
                <c:pt idx="98">
                  <c:v>7.6098993304185502E-5</c:v>
                </c:pt>
                <c:pt idx="99">
                  <c:v>3.7847210478503203E-5</c:v>
                </c:pt>
                <c:pt idx="100">
                  <c:v>3.3915106834037002E-10</c:v>
                </c:pt>
                <c:pt idx="101">
                  <c:v>4.4391098927313696E-22</c:v>
                </c:pt>
                <c:pt idx="102">
                  <c:v>6.57505025320019E-23</c:v>
                </c:pt>
                <c:pt idx="103">
                  <c:v>8.5177521298502904E-23</c:v>
                </c:pt>
                <c:pt idx="104">
                  <c:v>3.5299809736171401E-24</c:v>
                </c:pt>
                <c:pt idx="105">
                  <c:v>2.14708759220401E-25</c:v>
                </c:pt>
                <c:pt idx="106">
                  <c:v>1.7496218986530499E-24</c:v>
                </c:pt>
                <c:pt idx="107">
                  <c:v>7.4341709558748799E-28</c:v>
                </c:pt>
                <c:pt idx="108">
                  <c:v>1.01074563901781E-29</c:v>
                </c:pt>
                <c:pt idx="109">
                  <c:v>2.98210923087816E-33</c:v>
                </c:pt>
                <c:pt idx="110">
                  <c:v>1.0590822983599699E-34</c:v>
                </c:pt>
                <c:pt idx="111">
                  <c:v>1.31989759705157E-37</c:v>
                </c:pt>
                <c:pt idx="112">
                  <c:v>5.7728956523157999E-39</c:v>
                </c:pt>
                <c:pt idx="113">
                  <c:v>1.1826773394880901E-36</c:v>
                </c:pt>
                <c:pt idx="114">
                  <c:v>4.2859413687349601E-35</c:v>
                </c:pt>
                <c:pt idx="115">
                  <c:v>5.88961148296757E-38</c:v>
                </c:pt>
                <c:pt idx="116">
                  <c:v>1.06826171537844E-34</c:v>
                </c:pt>
                <c:pt idx="117">
                  <c:v>1.8028716652324701E-33</c:v>
                </c:pt>
                <c:pt idx="118">
                  <c:v>4.0845254856327201E-31</c:v>
                </c:pt>
                <c:pt idx="119">
                  <c:v>2.1830319623132099E-29</c:v>
                </c:pt>
                <c:pt idx="120" formatCode="General">
                  <c:v>0</c:v>
                </c:pt>
              </c:numCache>
            </c:numRef>
          </c:yVal>
          <c:smooth val="0"/>
          <c:extLst>
            <c:ext xmlns:c16="http://schemas.microsoft.com/office/drawing/2014/chart" uri="{C3380CC4-5D6E-409C-BE32-E72D297353CC}">
              <c16:uniqueId val="{00000003-9098-416C-86F9-BF2725146C45}"/>
            </c:ext>
          </c:extLst>
        </c:ser>
        <c:ser>
          <c:idx val="5"/>
          <c:order val="4"/>
          <c:tx>
            <c:strRef>
              <c:f>'+2000psi right one'!$U$1</c:f>
              <c:strCache>
                <c:ptCount val="1"/>
                <c:pt idx="0">
                  <c:v>Cycle 4</c:v>
                </c:pt>
              </c:strCache>
            </c:strRef>
          </c:tx>
          <c:spPr>
            <a:ln w="28575">
              <a:noFill/>
            </a:ln>
          </c:spPr>
          <c:xVal>
            <c:numRef>
              <c:f>'+2000psi right one'!$A$3:$A$123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'+2000psi right one'!$Z$3:$Z$123</c:f>
              <c:numCache>
                <c:formatCode>0.00E+00</c:formatCode>
                <c:ptCount val="121"/>
                <c:pt idx="0">
                  <c:v>5.4601252941210902E-7</c:v>
                </c:pt>
                <c:pt idx="1">
                  <c:v>1.4499117924060501E-6</c:v>
                </c:pt>
                <c:pt idx="2">
                  <c:v>4.3189206735405597E-6</c:v>
                </c:pt>
                <c:pt idx="3">
                  <c:v>1.1561569408513601E-5</c:v>
                </c:pt>
                <c:pt idx="4">
                  <c:v>2.7804018827737299E-5</c:v>
                </c:pt>
                <c:pt idx="5">
                  <c:v>6.0767124523408697E-5</c:v>
                </c:pt>
                <c:pt idx="6">
                  <c:v>1.2194207374705E-4</c:v>
                </c:pt>
                <c:pt idx="7">
                  <c:v>2.2672810882795599E-4</c:v>
                </c:pt>
                <c:pt idx="8">
                  <c:v>3.9374170592054698E-4</c:v>
                </c:pt>
                <c:pt idx="9">
                  <c:v>6.4321217359974904E-4</c:v>
                </c:pt>
                <c:pt idx="10">
                  <c:v>9.9462561774998903E-4</c:v>
                </c:pt>
                <c:pt idx="11" formatCode="General">
                  <c:v>1.4639989240095E-3</c:v>
                </c:pt>
                <c:pt idx="12" formatCode="General">
                  <c:v>2.06128251738846E-3</c:v>
                </c:pt>
                <c:pt idx="13" formatCode="General">
                  <c:v>2.7883774600923001E-3</c:v>
                </c:pt>
                <c:pt idx="14" formatCode="General">
                  <c:v>3.6381147801875999E-3</c:v>
                </c:pt>
                <c:pt idx="15" formatCode="General">
                  <c:v>4.5943399891257199E-3</c:v>
                </c:pt>
                <c:pt idx="16" formatCode="General">
                  <c:v>5.6330380029976299E-3</c:v>
                </c:pt>
                <c:pt idx="17" formatCode="General">
                  <c:v>6.7242565564811204E-3</c:v>
                </c:pt>
                <c:pt idx="18" formatCode="General">
                  <c:v>7.8344987705349905E-3</c:v>
                </c:pt>
                <c:pt idx="19" formatCode="General">
                  <c:v>8.9292312040925009E-3</c:v>
                </c:pt>
                <c:pt idx="20" formatCode="General">
                  <c:v>9.9752005189657194E-3</c:v>
                </c:pt>
                <c:pt idx="21" formatCode="General">
                  <c:v>1.09423231333494E-2</c:v>
                </c:pt>
                <c:pt idx="22" formatCode="General">
                  <c:v>1.18050388991832E-2</c:v>
                </c:pt>
                <c:pt idx="23" formatCode="General">
                  <c:v>1.2543081305921E-2</c:v>
                </c:pt>
                <c:pt idx="24" formatCode="General">
                  <c:v>1.31417317315936E-2</c:v>
                </c:pt>
                <c:pt idx="25" formatCode="General">
                  <c:v>1.3591652736067701E-2</c:v>
                </c:pt>
                <c:pt idx="26" formatCode="General">
                  <c:v>1.3888459652662199E-2</c:v>
                </c:pt>
                <c:pt idx="27" formatCode="General">
                  <c:v>1.40321487560868E-2</c:v>
                </c:pt>
                <c:pt idx="28" formatCode="General">
                  <c:v>1.4026504009962E-2</c:v>
                </c:pt>
                <c:pt idx="29" formatCode="General">
                  <c:v>1.38785615563392E-2</c:v>
                </c:pt>
                <c:pt idx="30" formatCode="General">
                  <c:v>1.3598144985735401E-2</c:v>
                </c:pt>
                <c:pt idx="31" formatCode="General">
                  <c:v>1.3197480700909999E-2</c:v>
                </c:pt>
                <c:pt idx="32" formatCode="General">
                  <c:v>1.2690862640738401E-2</c:v>
                </c:pt>
                <c:pt idx="33" formatCode="General">
                  <c:v>1.2094317935407099E-2</c:v>
                </c:pt>
                <c:pt idx="34" formatCode="General">
                  <c:v>1.14252725616097E-2</c:v>
                </c:pt>
                <c:pt idx="35" formatCode="General">
                  <c:v>1.07021750882267E-2</c:v>
                </c:pt>
                <c:pt idx="36" formatCode="General">
                  <c:v>9.9440878257155401E-3</c:v>
                </c:pt>
                <c:pt idx="37" formatCode="General">
                  <c:v>9.1702463105320896E-3</c:v>
                </c:pt>
                <c:pt idx="38" formatCode="General">
                  <c:v>8.3995768800377794E-3</c:v>
                </c:pt>
                <c:pt idx="39" formatCode="General">
                  <c:v>7.6501620933413497E-3</c:v>
                </c:pt>
                <c:pt idx="40" formatCode="General">
                  <c:v>6.9386558607220598E-3</c:v>
                </c:pt>
                <c:pt idx="41" formatCode="General">
                  <c:v>6.2796263955533496E-3</c:v>
                </c:pt>
                <c:pt idx="42" formatCode="General">
                  <c:v>5.6848460808396296E-3</c:v>
                </c:pt>
                <c:pt idx="43" formatCode="General">
                  <c:v>5.1625571213662598E-3</c:v>
                </c:pt>
                <c:pt idx="44" formatCode="General">
                  <c:v>4.7168061137199402E-3</c:v>
                </c:pt>
                <c:pt idx="45" formatCode="General">
                  <c:v>4.3469611555337897E-3</c:v>
                </c:pt>
                <c:pt idx="46" formatCode="General">
                  <c:v>4.04758146032691E-3</c:v>
                </c:pt>
                <c:pt idx="47" formatCode="General">
                  <c:v>3.8087842985987598E-3</c:v>
                </c:pt>
                <c:pt idx="48" formatCode="General">
                  <c:v>3.6171968095004498E-3</c:v>
                </c:pt>
                <c:pt idx="49" formatCode="General">
                  <c:v>3.4574607852846302E-3</c:v>
                </c:pt>
                <c:pt idx="50" formatCode="General">
                  <c:v>3.3141139429062601E-3</c:v>
                </c:pt>
                <c:pt idx="51" formatCode="General">
                  <c:v>3.1735396478325098E-3</c:v>
                </c:pt>
                <c:pt idx="52" formatCode="General">
                  <c:v>3.02560231648385E-3</c:v>
                </c:pt>
                <c:pt idx="53" formatCode="General">
                  <c:v>2.8646206483244801E-3</c:v>
                </c:pt>
                <c:pt idx="54" formatCode="General">
                  <c:v>2.6894677430391299E-3</c:v>
                </c:pt>
                <c:pt idx="55" formatCode="General">
                  <c:v>2.5028134696185502E-3</c:v>
                </c:pt>
                <c:pt idx="56" formatCode="General">
                  <c:v>2.3097468074411102E-3</c:v>
                </c:pt>
                <c:pt idx="57" formatCode="General">
                  <c:v>2.1161781623959498E-3</c:v>
                </c:pt>
                <c:pt idx="58" formatCode="General">
                  <c:v>1.9274596124887399E-3</c:v>
                </c:pt>
                <c:pt idx="59" formatCode="General">
                  <c:v>1.7475531203672201E-3</c:v>
                </c:pt>
                <c:pt idx="60" formatCode="General">
                  <c:v>1.57886638771742E-3</c:v>
                </c:pt>
                <c:pt idx="61" formatCode="General">
                  <c:v>1.42264342866837E-3</c:v>
                </c:pt>
                <c:pt idx="62" formatCode="General">
                  <c:v>1.2796248774975499E-3</c:v>
                </c:pt>
                <c:pt idx="63" formatCode="General">
                  <c:v>1.1506503215059599E-3</c:v>
                </c:pt>
                <c:pt idx="64" formatCode="General">
                  <c:v>1.0369624942541101E-3</c:v>
                </c:pt>
                <c:pt idx="65">
                  <c:v>9.4013696070760402E-4</c:v>
                </c:pt>
                <c:pt idx="66">
                  <c:v>8.6171971634030299E-4</c:v>
                </c:pt>
                <c:pt idx="67">
                  <c:v>8.0275238724425403E-4</c:v>
                </c:pt>
                <c:pt idx="68">
                  <c:v>7.6336431084200696E-4</c:v>
                </c:pt>
                <c:pt idx="69">
                  <c:v>7.4255536310374704E-4</c:v>
                </c:pt>
                <c:pt idx="70">
                  <c:v>7.3820241959765499E-4</c:v>
                </c:pt>
                <c:pt idx="71">
                  <c:v>7.4724562000483199E-4</c:v>
                </c:pt>
                <c:pt idx="72">
                  <c:v>7.65963399317115E-4</c:v>
                </c:pt>
                <c:pt idx="73">
                  <c:v>7.9023971920832905E-4</c:v>
                </c:pt>
                <c:pt idx="74">
                  <c:v>8.1576633965596502E-4</c:v>
                </c:pt>
                <c:pt idx="75">
                  <c:v>8.3818228449672396E-4</c:v>
                </c:pt>
                <c:pt idx="76">
                  <c:v>8.5320626385509903E-4</c:v>
                </c:pt>
                <c:pt idx="77">
                  <c:v>8.5683190263807698E-4</c:v>
                </c:pt>
                <c:pt idx="78">
                  <c:v>8.45620466861873E-4</c:v>
                </c:pt>
                <c:pt idx="79">
                  <c:v>8.1706349737942197E-4</c:v>
                </c:pt>
                <c:pt idx="80">
                  <c:v>7.6993170659989097E-4</c:v>
                </c:pt>
                <c:pt idx="81">
                  <c:v>7.0450629573315295E-4</c:v>
                </c:pt>
                <c:pt idx="82">
                  <c:v>6.2261609127745E-4</c:v>
                </c:pt>
                <c:pt idx="83">
                  <c:v>5.27454947587102E-4</c:v>
                </c:pt>
                <c:pt idx="84">
                  <c:v>4.2321617365814702E-4</c:v>
                </c:pt>
                <c:pt idx="85">
                  <c:v>3.1461805338039902E-4</c:v>
                </c:pt>
                <c:pt idx="86">
                  <c:v>2.0641199080273501E-4</c:v>
                </c:pt>
                <c:pt idx="87">
                  <c:v>1.02950958535075E-4</c:v>
                </c:pt>
                <c:pt idx="88">
                  <c:v>7.8701586971874298E-6</c:v>
                </c:pt>
                <c:pt idx="89">
                  <c:v>6.06257339255496E-23</c:v>
                </c:pt>
                <c:pt idx="90">
                  <c:v>8.7740090014528596E-29</c:v>
                </c:pt>
                <c:pt idx="91">
                  <c:v>1.02692310554308E-32</c:v>
                </c:pt>
                <c:pt idx="92">
                  <c:v>2.6797112393774399E-29</c:v>
                </c:pt>
                <c:pt idx="93">
                  <c:v>6.3247326972878095E-23</c:v>
                </c:pt>
                <c:pt idx="94">
                  <c:v>2.91307173207218E-30</c:v>
                </c:pt>
                <c:pt idx="95">
                  <c:v>2.2540783315888001E-24</c:v>
                </c:pt>
                <c:pt idx="96">
                  <c:v>8.26553857941597E-28</c:v>
                </c:pt>
                <c:pt idx="97">
                  <c:v>1.91033111554391E-28</c:v>
                </c:pt>
                <c:pt idx="98">
                  <c:v>1.3585869434939301E-29</c:v>
                </c:pt>
                <c:pt idx="99">
                  <c:v>1.57439296090377E-28</c:v>
                </c:pt>
                <c:pt idx="100">
                  <c:v>5.7051908318571801E-31</c:v>
                </c:pt>
                <c:pt idx="101">
                  <c:v>1.5141710333986E-27</c:v>
                </c:pt>
                <c:pt idx="102">
                  <c:v>3.6390356021230601E-30</c:v>
                </c:pt>
                <c:pt idx="103">
                  <c:v>5.2904162699032105E-22</c:v>
                </c:pt>
                <c:pt idx="104">
                  <c:v>1.08375205680899E-26</c:v>
                </c:pt>
                <c:pt idx="105">
                  <c:v>1.06380475484112E-21</c:v>
                </c:pt>
                <c:pt idx="106">
                  <c:v>4.79941855942373E-20</c:v>
                </c:pt>
                <c:pt idx="107">
                  <c:v>1.00503413777473E-20</c:v>
                </c:pt>
                <c:pt idx="108">
                  <c:v>3.0245062936661798E-19</c:v>
                </c:pt>
                <c:pt idx="109">
                  <c:v>5.6633275562489803E-6</c:v>
                </c:pt>
                <c:pt idx="110">
                  <c:v>2.7152018446940902E-5</c:v>
                </c:pt>
                <c:pt idx="111">
                  <c:v>4.71113562525715E-5</c:v>
                </c:pt>
                <c:pt idx="112">
                  <c:v>6.5556967456359403E-5</c:v>
                </c:pt>
                <c:pt idx="113">
                  <c:v>8.2529433711897501E-5</c:v>
                </c:pt>
                <c:pt idx="114">
                  <c:v>9.8087330115958994E-5</c:v>
                </c:pt>
                <c:pt idx="115">
                  <c:v>1.1230154632357801E-4</c:v>
                </c:pt>
                <c:pt idx="116">
                  <c:v>1.2525067722890499E-4</c:v>
                </c:pt>
                <c:pt idx="117">
                  <c:v>1.37017530505545E-4</c:v>
                </c:pt>
                <c:pt idx="118">
                  <c:v>1.47686296259053E-4</c:v>
                </c:pt>
                <c:pt idx="119">
                  <c:v>1.5734057524241499E-4</c:v>
                </c:pt>
                <c:pt idx="120">
                  <c:v>1.66061770869418E-4</c:v>
                </c:pt>
              </c:numCache>
            </c:numRef>
          </c:yVal>
          <c:smooth val="0"/>
          <c:extLst>
            <c:ext xmlns:c16="http://schemas.microsoft.com/office/drawing/2014/chart" uri="{C3380CC4-5D6E-409C-BE32-E72D297353CC}">
              <c16:uniqueId val="{00000004-9098-416C-86F9-BF2725146C45}"/>
            </c:ext>
          </c:extLst>
        </c:ser>
        <c:ser>
          <c:idx val="6"/>
          <c:order val="5"/>
          <c:tx>
            <c:strRef>
              <c:f>'+2000psi right one'!$Y$1</c:f>
              <c:strCache>
                <c:ptCount val="1"/>
                <c:pt idx="0">
                  <c:v>Cycle 5</c:v>
                </c:pt>
              </c:strCache>
            </c:strRef>
          </c:tx>
          <c:spPr>
            <a:ln w="28575">
              <a:noFill/>
            </a:ln>
          </c:spPr>
          <c:marker>
            <c:symbol val="square"/>
            <c:size val="7"/>
            <c:spPr>
              <a:solidFill>
                <a:srgbClr val="0070C0"/>
              </a:solidFill>
              <a:ln>
                <a:solidFill>
                  <a:srgbClr val="0070C0"/>
                </a:solidFill>
              </a:ln>
            </c:spPr>
          </c:marker>
          <c:xVal>
            <c:numRef>
              <c:f>'+2000psi right one'!$A$3:$A$123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'+2000psi right one'!$V$3:$V$123</c:f>
              <c:numCache>
                <c:formatCode>0.00E+00</c:formatCode>
                <c:ptCount val="121"/>
                <c:pt idx="0">
                  <c:v>6.6825208477894098E-7</c:v>
                </c:pt>
                <c:pt idx="1">
                  <c:v>1.6464953205286199E-6</c:v>
                </c:pt>
                <c:pt idx="2">
                  <c:v>4.86789940623566E-6</c:v>
                </c:pt>
                <c:pt idx="3">
                  <c:v>1.3030947229708499E-5</c:v>
                </c:pt>
                <c:pt idx="4">
                  <c:v>3.1338375265477198E-5</c:v>
                </c:pt>
                <c:pt idx="5">
                  <c:v>6.8494751758407801E-5</c:v>
                </c:pt>
                <c:pt idx="6">
                  <c:v>1.3746073818765499E-4</c:v>
                </c:pt>
                <c:pt idx="7">
                  <c:v>2.5561888469383099E-4</c:v>
                </c:pt>
                <c:pt idx="8">
                  <c:v>4.4401560444384802E-4</c:v>
                </c:pt>
                <c:pt idx="9">
                  <c:v>7.2558590909466104E-4</c:v>
                </c:pt>
                <c:pt idx="10" formatCode="General">
                  <c:v>1.1225385824218299E-3</c:v>
                </c:pt>
                <c:pt idx="11" formatCode="General">
                  <c:v>1.6533193411305499E-3</c:v>
                </c:pt>
                <c:pt idx="12" formatCode="General">
                  <c:v>2.3296917788684299E-3</c:v>
                </c:pt>
                <c:pt idx="13" formatCode="General">
                  <c:v>3.1544624362140799E-3</c:v>
                </c:pt>
                <c:pt idx="14" formatCode="General">
                  <c:v>4.1202232241630502E-3</c:v>
                </c:pt>
                <c:pt idx="15" formatCode="General">
                  <c:v>5.2092787809669902E-3</c:v>
                </c:pt>
                <c:pt idx="16" formatCode="General">
                  <c:v>6.3946992158889701E-3</c:v>
                </c:pt>
                <c:pt idx="17" formatCode="General">
                  <c:v>7.6422709971666301E-3</c:v>
                </c:pt>
                <c:pt idx="18" formatCode="General">
                  <c:v>8.91300570219755E-3</c:v>
                </c:pt>
                <c:pt idx="19" formatCode="General">
                  <c:v>1.01658655330538E-2</c:v>
                </c:pt>
                <c:pt idx="20" formatCode="General">
                  <c:v>1.13603910431265E-2</c:v>
                </c:pt>
                <c:pt idx="21" formatCode="General">
                  <c:v>1.24590136110782E-2</c:v>
                </c:pt>
                <c:pt idx="22" formatCode="General">
                  <c:v>1.34289255365729E-2</c:v>
                </c:pt>
                <c:pt idx="23" formatCode="General">
                  <c:v>1.4243439771234901E-2</c:v>
                </c:pt>
                <c:pt idx="24" formatCode="General">
                  <c:v>1.4882835559546901E-2</c:v>
                </c:pt>
                <c:pt idx="25" formatCode="General">
                  <c:v>1.5334702096879401E-2</c:v>
                </c:pt>
                <c:pt idx="26" formatCode="General">
                  <c:v>1.5593821182847E-2</c:v>
                </c:pt>
                <c:pt idx="27" formatCode="General">
                  <c:v>1.5661625191569301E-2</c:v>
                </c:pt>
                <c:pt idx="28" formatCode="General">
                  <c:v>1.5545315109193301E-2</c:v>
                </c:pt>
                <c:pt idx="29" formatCode="General">
                  <c:v>1.5256756916642101E-2</c:v>
                </c:pt>
                <c:pt idx="30" formatCode="General">
                  <c:v>1.48112773895263E-2</c:v>
                </c:pt>
                <c:pt idx="31" formatCode="General">
                  <c:v>1.42265520989894E-2</c:v>
                </c:pt>
                <c:pt idx="32" formatCode="General">
                  <c:v>1.35216973721981E-2</c:v>
                </c:pt>
                <c:pt idx="33" formatCode="General">
                  <c:v>1.27166556194424E-2</c:v>
                </c:pt>
                <c:pt idx="34" formatCode="General">
                  <c:v>1.18318768218159E-2</c:v>
                </c:pt>
                <c:pt idx="35" formatCode="General">
                  <c:v>1.08882235363125E-2</c:v>
                </c:pt>
                <c:pt idx="36" formatCode="General">
                  <c:v>9.9069690331816604E-3</c:v>
                </c:pt>
                <c:pt idx="37" formatCode="General">
                  <c:v>8.9097628369927406E-3</c:v>
                </c:pt>
                <c:pt idx="38" formatCode="General">
                  <c:v>7.9184351488947799E-3</c:v>
                </c:pt>
                <c:pt idx="39" formatCode="General">
                  <c:v>6.9545912556350196E-3</c:v>
                </c:pt>
                <c:pt idx="40" formatCode="General">
                  <c:v>6.0389824211597399E-3</c:v>
                </c:pt>
                <c:pt idx="41" formatCode="General">
                  <c:v>5.1907296292483798E-3</c:v>
                </c:pt>
                <c:pt idx="42" formatCode="General">
                  <c:v>4.4264718890190098E-3</c:v>
                </c:pt>
                <c:pt idx="43" formatCode="General">
                  <c:v>3.7595247849822001E-3</c:v>
                </c:pt>
                <c:pt idx="44" formatCode="General">
                  <c:v>3.19911609403789E-3</c:v>
                </c:pt>
                <c:pt idx="45" formatCode="General">
                  <c:v>2.7497534174471998E-3</c:v>
                </c:pt>
                <c:pt idx="46" formatCode="General">
                  <c:v>2.4107922799885199E-3</c:v>
                </c:pt>
                <c:pt idx="47" formatCode="General">
                  <c:v>2.1762892138212902E-3</c:v>
                </c:pt>
                <c:pt idx="48" formatCode="General">
                  <c:v>2.0352334249764598E-3</c:v>
                </c:pt>
                <c:pt idx="49" formatCode="General">
                  <c:v>1.9721854478120799E-3</c:v>
                </c:pt>
                <c:pt idx="50" formatCode="General">
                  <c:v>1.9682929851114698E-3</c:v>
                </c:pt>
                <c:pt idx="51" formatCode="General">
                  <c:v>2.00263387523591E-3</c:v>
                </c:pt>
                <c:pt idx="52" formatCode="General">
                  <c:v>2.0537551026791299E-3</c:v>
                </c:pt>
                <c:pt idx="53" formatCode="General">
                  <c:v>2.1013703662902099E-3</c:v>
                </c:pt>
                <c:pt idx="54" formatCode="General">
                  <c:v>2.12807650677859E-3</c:v>
                </c:pt>
                <c:pt idx="55" formatCode="General">
                  <c:v>2.1208557300269599E-3</c:v>
                </c:pt>
                <c:pt idx="56" formatCode="General">
                  <c:v>2.0722181070595902E-3</c:v>
                </c:pt>
                <c:pt idx="57" formatCode="General">
                  <c:v>1.9806339405476999E-3</c:v>
                </c:pt>
                <c:pt idx="58" formatCode="General">
                  <c:v>1.8501902231946501E-3</c:v>
                </c:pt>
                <c:pt idx="59" formatCode="General">
                  <c:v>1.68949749786406E-3</c:v>
                </c:pt>
                <c:pt idx="60" formatCode="General">
                  <c:v>1.51007215026766E-3</c:v>
                </c:pt>
                <c:pt idx="61" formatCode="General">
                  <c:v>1.32453464902937E-3</c:v>
                </c:pt>
                <c:pt idx="62" formatCode="General">
                  <c:v>1.1449326993897501E-3</c:v>
                </c:pt>
                <c:pt idx="63">
                  <c:v>9.8141049966216001E-4</c:v>
                </c:pt>
                <c:pt idx="64">
                  <c:v>8.4134755888953805E-4</c:v>
                </c:pt>
                <c:pt idx="65">
                  <c:v>7.2897376958280802E-4</c:v>
                </c:pt>
                <c:pt idx="66">
                  <c:v>6.4542941981926495E-4</c:v>
                </c:pt>
                <c:pt idx="67">
                  <c:v>5.8921414893120495E-4</c:v>
                </c:pt>
                <c:pt idx="68">
                  <c:v>5.5691425222903403E-4</c:v>
                </c:pt>
                <c:pt idx="69">
                  <c:v>5.44089707545936E-4</c:v>
                </c:pt>
                <c:pt idx="70">
                  <c:v>5.4610904771834601E-4</c:v>
                </c:pt>
                <c:pt idx="71">
                  <c:v>5.5877130944281795E-4</c:v>
                </c:pt>
                <c:pt idx="72">
                  <c:v>5.7858804939314701E-4</c:v>
                </c:pt>
                <c:pt idx="73">
                  <c:v>6.0270592803135503E-4</c:v>
                </c:pt>
                <c:pt idx="74">
                  <c:v>6.2859646277502103E-4</c:v>
                </c:pt>
                <c:pt idx="75">
                  <c:v>6.5368233481422002E-4</c:v>
                </c:pt>
                <c:pt idx="76">
                  <c:v>6.7509687505662398E-4</c:v>
                </c:pt>
                <c:pt idx="77">
                  <c:v>6.8969454150646903E-4</c:v>
                </c:pt>
                <c:pt idx="78">
                  <c:v>6.9431622978299802E-4</c:v>
                </c:pt>
                <c:pt idx="79">
                  <c:v>6.86222105287015E-4</c:v>
                </c:pt>
                <c:pt idx="80">
                  <c:v>6.6356116440147096E-4</c:v>
                </c:pt>
                <c:pt idx="81">
                  <c:v>6.2570406589657003E-4</c:v>
                </c:pt>
                <c:pt idx="82">
                  <c:v>5.73395518586039E-4</c:v>
                </c:pt>
                <c:pt idx="83">
                  <c:v>5.08658529724925E-4</c:v>
                </c:pt>
                <c:pt idx="84">
                  <c:v>4.3451366946101102E-4</c:v>
                </c:pt>
                <c:pt idx="85">
                  <c:v>3.5458093043416701E-4</c:v>
                </c:pt>
                <c:pt idx="86">
                  <c:v>2.7265844983048699E-4</c:v>
                </c:pt>
                <c:pt idx="87">
                  <c:v>1.9233347848057701E-4</c:v>
                </c:pt>
                <c:pt idx="88">
                  <c:v>1.1670168896671301E-4</c:v>
                </c:pt>
                <c:pt idx="89">
                  <c:v>4.81791721540503E-5</c:v>
                </c:pt>
                <c:pt idx="90">
                  <c:v>2.0631815700333701E-10</c:v>
                </c:pt>
                <c:pt idx="91">
                  <c:v>1.5936594765436699E-21</c:v>
                </c:pt>
                <c:pt idx="92">
                  <c:v>9.2748402705135796E-27</c:v>
                </c:pt>
                <c:pt idx="93">
                  <c:v>9.5567690721851904E-31</c:v>
                </c:pt>
                <c:pt idx="94">
                  <c:v>9.0431260010453696E-31</c:v>
                </c:pt>
                <c:pt idx="95">
                  <c:v>6.5050858204307104E-32</c:v>
                </c:pt>
                <c:pt idx="96">
                  <c:v>2.2270443892147699E-30</c:v>
                </c:pt>
                <c:pt idx="97">
                  <c:v>2.1848330077377599E-29</c:v>
                </c:pt>
                <c:pt idx="98">
                  <c:v>2.3412943988395899E-24</c:v>
                </c:pt>
                <c:pt idx="99">
                  <c:v>1.7103587876341E-25</c:v>
                </c:pt>
                <c:pt idx="100">
                  <c:v>7.9372207277126604E-29</c:v>
                </c:pt>
                <c:pt idx="101">
                  <c:v>4.2156361570545099E-29</c:v>
                </c:pt>
                <c:pt idx="102">
                  <c:v>6.2595915421467897E-28</c:v>
                </c:pt>
                <c:pt idx="103">
                  <c:v>3.0943466593190402E-23</c:v>
                </c:pt>
                <c:pt idx="104">
                  <c:v>2.32396687184118E-23</c:v>
                </c:pt>
                <c:pt idx="105">
                  <c:v>2.7632414378120099E-16</c:v>
                </c:pt>
                <c:pt idx="106">
                  <c:v>4.0662646725230997E-15</c:v>
                </c:pt>
                <c:pt idx="107">
                  <c:v>1.6843799033501501E-14</c:v>
                </c:pt>
                <c:pt idx="108">
                  <c:v>5.4584331499185603E-10</c:v>
                </c:pt>
                <c:pt idx="109">
                  <c:v>5.6344210861425296E-6</c:v>
                </c:pt>
                <c:pt idx="110">
                  <c:v>1.97284625755855E-5</c:v>
                </c:pt>
                <c:pt idx="111">
                  <c:v>3.28848946082871E-5</c:v>
                </c:pt>
                <c:pt idx="112">
                  <c:v>4.5091455831425197E-5</c:v>
                </c:pt>
                <c:pt idx="113">
                  <c:v>5.6358196161454503E-5</c:v>
                </c:pt>
                <c:pt idx="114">
                  <c:v>6.6717890149447999E-5</c:v>
                </c:pt>
                <c:pt idx="115">
                  <c:v>7.6205178629606894E-5</c:v>
                </c:pt>
                <c:pt idx="116">
                  <c:v>8.4865299868397401E-5</c:v>
                </c:pt>
                <c:pt idx="117">
                  <c:v>9.2750837211497101E-5</c:v>
                </c:pt>
                <c:pt idx="118">
                  <c:v>9.9911274446640096E-5</c:v>
                </c:pt>
                <c:pt idx="119">
                  <c:v>1.06400286313146E-4</c:v>
                </c:pt>
                <c:pt idx="120">
                  <c:v>1.12256384454667E-4</c:v>
                </c:pt>
              </c:numCache>
            </c:numRef>
          </c:yVal>
          <c:smooth val="0"/>
          <c:extLst>
            <c:ext xmlns:c16="http://schemas.microsoft.com/office/drawing/2014/chart" uri="{C3380CC4-5D6E-409C-BE32-E72D297353CC}">
              <c16:uniqueId val="{00000005-9098-416C-86F9-BF2725146C45}"/>
            </c:ext>
          </c:extLst>
        </c:ser>
        <c:ser>
          <c:idx val="7"/>
          <c:order val="6"/>
          <c:tx>
            <c:strRef>
              <c:f>'+2000psi right one'!$AC$1</c:f>
              <c:strCache>
                <c:ptCount val="1"/>
                <c:pt idx="0">
                  <c:v>Cycle 6</c:v>
                </c:pt>
              </c:strCache>
            </c:strRef>
          </c:tx>
          <c:spPr>
            <a:ln w="28575">
              <a:noFill/>
            </a:ln>
          </c:spPr>
          <c:marker>
            <c:symbol val="circle"/>
            <c:size val="7"/>
            <c:spPr>
              <a:solidFill>
                <a:schemeClr val="accent5"/>
              </a:solidFill>
              <a:ln>
                <a:solidFill>
                  <a:schemeClr val="accent5"/>
                </a:solidFill>
              </a:ln>
            </c:spPr>
          </c:marker>
          <c:xVal>
            <c:numRef>
              <c:f>'+2000psi right one'!$AC$3:$AC$123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'+2000psi right one'!$AD$3:$AD$123</c:f>
              <c:numCache>
                <c:formatCode>0.00E+00</c:formatCode>
                <c:ptCount val="121"/>
                <c:pt idx="0">
                  <c:v>8.7947474582961105E-7</c:v>
                </c:pt>
                <c:pt idx="1">
                  <c:v>1.6475544214245004E-6</c:v>
                </c:pt>
                <c:pt idx="2">
                  <c:v>4.4233251628611421E-6</c:v>
                </c:pt>
                <c:pt idx="3">
                  <c:v>1.181177071885022E-5</c:v>
                </c:pt>
                <c:pt idx="4">
                  <c:v>2.8406159799487796E-5</c:v>
                </c:pt>
                <c:pt idx="5">
                  <c:v>6.2085094759822736E-5</c:v>
                </c:pt>
                <c:pt idx="6">
                  <c:v>1.2459413992473771E-4</c:v>
                </c:pt>
                <c:pt idx="7">
                  <c:v>2.3168219850049339E-4</c:v>
                </c:pt>
                <c:pt idx="8">
                  <c:v>4.0240843809442504E-4</c:v>
                </c:pt>
                <c:pt idx="9">
                  <c:v>6.5752278896979912E-4</c:v>
                </c:pt>
                <c:pt idx="10" formatCode="General">
                  <c:v>1.0170816152822171E-3</c:v>
                </c:pt>
                <c:pt idx="11" formatCode="General">
                  <c:v>1.4976788836065643E-3</c:v>
                </c:pt>
                <c:pt idx="12" formatCode="General">
                  <c:v>2.1097897784784409E-3</c:v>
                </c:pt>
                <c:pt idx="13" formatCode="General">
                  <c:v>2.8557095793075768E-3</c:v>
                </c:pt>
                <c:pt idx="14" formatCode="General">
                  <c:v>3.7284388672560371E-3</c:v>
                </c:pt>
                <c:pt idx="15" formatCode="General">
                  <c:v>4.7116748988628356E-3</c:v>
                </c:pt>
                <c:pt idx="16" formatCode="General">
                  <c:v>5.7808468816801899E-3</c:v>
                </c:pt>
                <c:pt idx="17" formatCode="General">
                  <c:v>6.9049737416207709E-3</c:v>
                </c:pt>
                <c:pt idx="18" formatCode="General">
                  <c:v>8.0490124877542184E-3</c:v>
                </c:pt>
                <c:pt idx="19" formatCode="General">
                  <c:v>9.1763355303555692E-3</c:v>
                </c:pt>
                <c:pt idx="20" formatCode="General">
                  <c:v>1.0251055378466779E-2</c:v>
                </c:pt>
                <c:pt idx="21" formatCode="General">
                  <c:v>1.1239982163533474E-2</c:v>
                </c:pt>
                <c:pt idx="22" formatCode="General">
                  <c:v>1.2114133033901395E-2</c:v>
                </c:pt>
                <c:pt idx="23" formatCode="General">
                  <c:v>1.284979651682073E-2</c:v>
                </c:pt>
                <c:pt idx="24" formatCode="General">
                  <c:v>1.3429193431511518E-2</c:v>
                </c:pt>
                <c:pt idx="25" formatCode="General">
                  <c:v>1.3840800710022364E-2</c:v>
                </c:pt>
                <c:pt idx="26" formatCode="General">
                  <c:v>1.407936201430854E-2</c:v>
                </c:pt>
                <c:pt idx="27" formatCode="General">
                  <c:v>1.4145615231245695E-2</c:v>
                </c:pt>
                <c:pt idx="28" formatCode="General">
                  <c:v>1.4045743923634224E-2</c:v>
                </c:pt>
                <c:pt idx="29" formatCode="General">
                  <c:v>1.3790599629282944E-2</c:v>
                </c:pt>
                <c:pt idx="30" formatCode="General">
                  <c:v>1.3394767558202134E-2</c:v>
                </c:pt>
                <c:pt idx="31" formatCode="General">
                  <c:v>1.2875604862347154E-2</c:v>
                </c:pt>
                <c:pt idx="32" formatCode="General">
                  <c:v>1.225237445905797E-2</c:v>
                </c:pt>
                <c:pt idx="33" formatCode="General">
                  <c:v>1.1545542534440685E-2</c:v>
                </c:pt>
                <c:pt idx="34" formatCode="General">
                  <c:v>1.077625388279556E-2</c:v>
                </c:pt>
                <c:pt idx="35" formatCode="General">
                  <c:v>9.9659143015741903E-3</c:v>
                </c:pt>
                <c:pt idx="36" formatCode="General">
                  <c:v>9.1357614845037419E-3</c:v>
                </c:pt>
                <c:pt idx="37" formatCode="General">
                  <c:v>8.3063562866300313E-3</c:v>
                </c:pt>
                <c:pt idx="38" formatCode="General">
                  <c:v>7.4969350825995172E-3</c:v>
                </c:pt>
                <c:pt idx="39" formatCode="General">
                  <c:v>6.7246816121041726E-3</c:v>
                </c:pt>
                <c:pt idx="40" formatCode="General">
                  <c:v>6.0040041338652352E-3</c:v>
                </c:pt>
                <c:pt idx="41" formatCode="General">
                  <c:v>5.3459222894161858E-3</c:v>
                </c:pt>
                <c:pt idx="42" formatCode="General">
                  <c:v>4.7576579032465767E-3</c:v>
                </c:pt>
                <c:pt idx="43" formatCode="General">
                  <c:v>4.2424828046932735E-3</c:v>
                </c:pt>
                <c:pt idx="44" formatCode="General">
                  <c:v>3.799824998714028E-3</c:v>
                </c:pt>
                <c:pt idx="45" formatCode="General">
                  <c:v>3.4256353974342303E-3</c:v>
                </c:pt>
                <c:pt idx="46" formatCode="General">
                  <c:v>3.1129932147450725E-3</c:v>
                </c:pt>
                <c:pt idx="47" formatCode="General">
                  <c:v>2.8529323288239523E-3</c:v>
                </c:pt>
                <c:pt idx="48" formatCode="General">
                  <c:v>2.6354448171332389E-3</c:v>
                </c:pt>
                <c:pt idx="49" formatCode="General">
                  <c:v>2.4505773908458598E-3</c:v>
                </c:pt>
                <c:pt idx="50" formatCode="General">
                  <c:v>2.2894776193425016E-3</c:v>
                </c:pt>
                <c:pt idx="51" formatCode="General">
                  <c:v>2.1452140994369937E-3</c:v>
                </c:pt>
                <c:pt idx="52" formatCode="General">
                  <c:v>2.0132015808485429E-3</c:v>
                </c:pt>
                <c:pt idx="53" formatCode="General">
                  <c:v>1.8911408027633982E-3</c:v>
                </c:pt>
                <c:pt idx="54" formatCode="General">
                  <c:v>1.7785017960704798E-3</c:v>
                </c:pt>
                <c:pt idx="55" formatCode="General">
                  <c:v>1.6757125617004839E-3</c:v>
                </c:pt>
                <c:pt idx="56" formatCode="General">
                  <c:v>1.5832812816370203E-3</c:v>
                </c:pt>
                <c:pt idx="57" formatCode="General">
                  <c:v>1.5010859700851085E-3</c:v>
                </c:pt>
                <c:pt idx="58" formatCode="General">
                  <c:v>1.4279854018241145E-3</c:v>
                </c:pt>
                <c:pt idx="59" formatCode="General">
                  <c:v>1.3617988734040379E-3</c:v>
                </c:pt>
                <c:pt idx="60" formatCode="General">
                  <c:v>1.2996074627153575E-3</c:v>
                </c:pt>
                <c:pt idx="61" formatCode="General">
                  <c:v>1.2382645334582745E-3</c:v>
                </c:pt>
                <c:pt idx="62" formatCode="General">
                  <c:v>1.1749805591534804E-3</c:v>
                </c:pt>
                <c:pt idx="63" formatCode="General">
                  <c:v>1.1078445764724084E-3</c:v>
                </c:pt>
                <c:pt idx="64" formatCode="General">
                  <c:v>1.036162272794169E-3</c:v>
                </c:pt>
                <c:pt idx="65" formatCode="General">
                  <c:v>9.6053019515238592E-4</c:v>
                </c:pt>
                <c:pt idx="66">
                  <c:v>8.8262622884940347E-4</c:v>
                </c:pt>
                <c:pt idx="67">
                  <c:v>8.0477247247472366E-4</c:v>
                </c:pt>
                <c:pt idx="68">
                  <c:v>7.2939973906613852E-4</c:v>
                </c:pt>
                <c:pt idx="69">
                  <c:v>6.5857575973495843E-4</c:v>
                </c:pt>
                <c:pt idx="70">
                  <c:v>5.9373986732680329E-4</c:v>
                </c:pt>
                <c:pt idx="71">
                  <c:v>5.3571079333778404E-4</c:v>
                </c:pt>
                <c:pt idx="72">
                  <c:v>4.8493008653167593E-4</c:v>
                </c:pt>
                <c:pt idx="73">
                  <c:v>4.4181134289828975E-4</c:v>
                </c:pt>
                <c:pt idx="74">
                  <c:v>4.070195122039874E-4</c:v>
                </c:pt>
                <c:pt idx="75">
                  <c:v>3.815368123468941E-4</c:v>
                </c:pt>
                <c:pt idx="76">
                  <c:v>3.6646059015765699E-4</c:v>
                </c:pt>
                <c:pt idx="77">
                  <c:v>3.6259315384086136E-4</c:v>
                </c:pt>
                <c:pt idx="78">
                  <c:v>3.6996898124925723E-4</c:v>
                </c:pt>
                <c:pt idx="79">
                  <c:v>3.8748699298594101E-4</c:v>
                </c:pt>
                <c:pt idx="80">
                  <c:v>4.1277374693890972E-4</c:v>
                </c:pt>
                <c:pt idx="81">
                  <c:v>4.4232079671928598E-4</c:v>
                </c:pt>
                <c:pt idx="82">
                  <c:v>4.7185421572066801E-4</c:v>
                </c:pt>
                <c:pt idx="83">
                  <c:v>4.9683780234772653E-4</c:v>
                </c:pt>
                <c:pt idx="84">
                  <c:v>5.1299417391419393E-4</c:v>
                </c:pt>
                <c:pt idx="85">
                  <c:v>5.1674432470463164E-4</c:v>
                </c:pt>
                <c:pt idx="86">
                  <c:v>5.0550498708616881E-4</c:v>
                </c:pt>
                <c:pt idx="87">
                  <c:v>4.7782394394744126E-4</c:v>
                </c:pt>
                <c:pt idx="88">
                  <c:v>4.3336656381143181E-4</c:v>
                </c:pt>
                <c:pt idx="89">
                  <c:v>3.7278905947459842E-4</c:v>
                </c:pt>
                <c:pt idx="90">
                  <c:v>2.9754080023849358E-4</c:v>
                </c:pt>
                <c:pt idx="91">
                  <c:v>2.096361829899248E-4</c:v>
                </c:pt>
                <c:pt idx="92">
                  <c:v>1.1142896400997359E-4</c:v>
                </c:pt>
                <c:pt idx="93">
                  <c:v>5.4108200629343553E-6</c:v>
                </c:pt>
                <c:pt idx="94">
                  <c:v>1.8120848912045824E-25</c:v>
                </c:pt>
                <c:pt idx="95">
                  <c:v>8.1255057693109719E-26</c:v>
                </c:pt>
                <c:pt idx="96">
                  <c:v>2.3477755764218501E-27</c:v>
                </c:pt>
                <c:pt idx="97">
                  <c:v>7.0401516291221901E-29</c:v>
                </c:pt>
                <c:pt idx="98">
                  <c:v>1.122930381193629E-30</c:v>
                </c:pt>
                <c:pt idx="99">
                  <c:v>4.0091021966562293E-38</c:v>
                </c:pt>
                <c:pt idx="100">
                  <c:v>1.3112051324825975E-39</c:v>
                </c:pt>
                <c:pt idx="101">
                  <c:v>6.2223186944955886E-41</c:v>
                </c:pt>
                <c:pt idx="102">
                  <c:v>9.3529806131206336E-41</c:v>
                </c:pt>
                <c:pt idx="103">
                  <c:v>3.1675397501808205E-39</c:v>
                </c:pt>
                <c:pt idx="104">
                  <c:v>3.7877055451745788E-40</c:v>
                </c:pt>
                <c:pt idx="105">
                  <c:v>4.3805131596650235E-39</c:v>
                </c:pt>
                <c:pt idx="106">
                  <c:v>2.0419662157410934E-38</c:v>
                </c:pt>
                <c:pt idx="107">
                  <c:v>2.2834182998895949E-38</c:v>
                </c:pt>
                <c:pt idx="108">
                  <c:v>2.5748757491647985E-37</c:v>
                </c:pt>
                <c:pt idx="109">
                  <c:v>1.0785237740209999E-37</c:v>
                </c:pt>
                <c:pt idx="110">
                  <c:v>2.1467318759892493E-34</c:v>
                </c:pt>
                <c:pt idx="111">
                  <c:v>1.0298238644291149E-35</c:v>
                </c:pt>
                <c:pt idx="112">
                  <c:v>1.2889520002718914E-33</c:v>
                </c:pt>
                <c:pt idx="113">
                  <c:v>4.8227928727281424E-37</c:v>
                </c:pt>
                <c:pt idx="114">
                  <c:v>4.06201043417906E-33</c:v>
                </c:pt>
                <c:pt idx="115">
                  <c:v>8.0732667898408438E-36</c:v>
                </c:pt>
                <c:pt idx="116">
                  <c:v>6.4358111947513084E-36</c:v>
                </c:pt>
                <c:pt idx="117">
                  <c:v>8.1934989762422533E-33</c:v>
                </c:pt>
                <c:pt idx="118">
                  <c:v>2.6416618865938799E-33</c:v>
                </c:pt>
                <c:pt idx="119">
                  <c:v>7.8388832607942715E-34</c:v>
                </c:pt>
                <c:pt idx="120">
                  <c:v>2.3916592248741634E-26</c:v>
                </c:pt>
              </c:numCache>
            </c:numRef>
          </c:yVal>
          <c:smooth val="0"/>
          <c:extLst>
            <c:ext xmlns:c16="http://schemas.microsoft.com/office/drawing/2014/chart" uri="{C3380CC4-5D6E-409C-BE32-E72D297353CC}">
              <c16:uniqueId val="{00000006-9098-416C-86F9-BF2725146C45}"/>
            </c:ext>
          </c:extLst>
        </c:ser>
        <c:ser>
          <c:idx val="16"/>
          <c:order val="7"/>
          <c:tx>
            <c:strRef>
              <c:f>'+2000psi right one'!$AJ$1</c:f>
              <c:strCache>
                <c:ptCount val="1"/>
                <c:pt idx="0">
                  <c:v>Cycle 7</c:v>
                </c:pt>
              </c:strCache>
            </c:strRef>
          </c:tx>
          <c:spPr>
            <a:ln w="28575">
              <a:noFill/>
            </a:ln>
          </c:spPr>
          <c:xVal>
            <c:numRef>
              <c:f>'+2000psi right one'!$A$3:$A$123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'+2000psi right one'!$AJ$2:$AJ$122</c:f>
              <c:numCache>
                <c:formatCode>0.00E+00</c:formatCode>
                <c:ptCount val="121"/>
                <c:pt idx="0" formatCode="General">
                  <c:v>0</c:v>
                </c:pt>
                <c:pt idx="1">
                  <c:v>4.4553601696861701E-7</c:v>
                </c:pt>
                <c:pt idx="2">
                  <c:v>1.4949720252843599E-6</c:v>
                </c:pt>
                <c:pt idx="3">
                  <c:v>4.5122264964447797E-6</c:v>
                </c:pt>
                <c:pt idx="4">
                  <c:v>1.20792146844905E-5</c:v>
                </c:pt>
                <c:pt idx="5">
                  <c:v>2.90497409878298E-5</c:v>
                </c:pt>
                <c:pt idx="6">
                  <c:v>6.3493513152934597E-5</c:v>
                </c:pt>
                <c:pt idx="7">
                  <c:v>1.27427265397273E-4</c:v>
                </c:pt>
                <c:pt idx="8">
                  <c:v>2.3697178403381201E-4</c:v>
                </c:pt>
                <c:pt idx="9">
                  <c:v>4.1165563743561501E-4</c:v>
                </c:pt>
                <c:pt idx="10">
                  <c:v>6.7277991911396298E-4</c:v>
                </c:pt>
                <c:pt idx="11" formatCode="General">
                  <c:v>1.0410085087642E-3</c:v>
                </c:pt>
                <c:pt idx="12" formatCode="General">
                  <c:v>1.5335667412728E-3</c:v>
                </c:pt>
                <c:pt idx="13" formatCode="General">
                  <c:v>2.16154265217483E-3</c:v>
                </c:pt>
                <c:pt idx="14" formatCode="General">
                  <c:v>2.9277678113430699E-3</c:v>
                </c:pt>
                <c:pt idx="15" formatCode="General">
                  <c:v>3.8256149273365701E-3</c:v>
                </c:pt>
                <c:pt idx="16" formatCode="General">
                  <c:v>4.8388638533651803E-3</c:v>
                </c:pt>
                <c:pt idx="17" formatCode="General">
                  <c:v>5.9425919316708998E-3</c:v>
                </c:pt>
                <c:pt idx="18" formatCode="General">
                  <c:v>7.1048932150006199E-3</c:v>
                </c:pt>
                <c:pt idx="19" formatCode="General">
                  <c:v>8.2891527563333494E-3</c:v>
                </c:pt>
                <c:pt idx="20" formatCode="General">
                  <c:v>9.4565683975815704E-3</c:v>
                </c:pt>
                <c:pt idx="21" formatCode="General">
                  <c:v>1.05686588212847E-2</c:v>
                </c:pt>
                <c:pt idx="22" formatCode="General">
                  <c:v>1.15895187482237E-2</c:v>
                </c:pt>
                <c:pt idx="23" formatCode="General">
                  <c:v>1.24876964837312E-2</c:v>
                </c:pt>
                <c:pt idx="24" formatCode="General">
                  <c:v>1.3237570412456901E-2</c:v>
                </c:pt>
                <c:pt idx="25" formatCode="General">
                  <c:v>1.3820202089846099E-2</c:v>
                </c:pt>
                <c:pt idx="26" formatCode="General">
                  <c:v>1.42236575484275E-2</c:v>
                </c:pt>
                <c:pt idx="27" formatCode="General">
                  <c:v>1.4442840591073E-2</c:v>
                </c:pt>
                <c:pt idx="28" formatCode="General">
                  <c:v>1.44789414480328E-2</c:v>
                </c:pt>
                <c:pt idx="29" formatCode="General">
                  <c:v>1.43385995179414E-2</c:v>
                </c:pt>
                <c:pt idx="30" formatCode="General">
                  <c:v>1.4032940380275199E-2</c:v>
                </c:pt>
                <c:pt idx="31" formatCode="General">
                  <c:v>1.35766137391328E-2</c:v>
                </c:pt>
                <c:pt idx="32" formatCode="General">
                  <c:v>1.29869477823376E-2</c:v>
                </c:pt>
                <c:pt idx="33" formatCode="General">
                  <c:v>1.22833056375384E-2</c:v>
                </c:pt>
                <c:pt idx="34" formatCode="General">
                  <c:v>1.14866672083735E-2</c:v>
                </c:pt>
                <c:pt idx="35" formatCode="General">
                  <c:v>1.06193916872143E-2</c:v>
                </c:pt>
                <c:pt idx="36" formatCode="General">
                  <c:v>9.7050592303275993E-3</c:v>
                </c:pt>
                <c:pt idx="37" formatCode="General">
                  <c:v>8.76822415739297E-3</c:v>
                </c:pt>
                <c:pt idx="38" formatCode="General">
                  <c:v>7.8339157626032795E-3</c:v>
                </c:pt>
                <c:pt idx="39" formatCode="General">
                  <c:v>6.9267847575247201E-3</c:v>
                </c:pt>
                <c:pt idx="40" formatCode="General">
                  <c:v>6.0698888264596402E-3</c:v>
                </c:pt>
                <c:pt idx="41" formatCode="General">
                  <c:v>5.2832458168268204E-3</c:v>
                </c:pt>
                <c:pt idx="42" formatCode="General">
                  <c:v>4.58240741863846E-3</c:v>
                </c:pt>
                <c:pt idx="43" formatCode="General">
                  <c:v>3.9773141033947398E-3</c:v>
                </c:pt>
                <c:pt idx="44" formatCode="General">
                  <c:v>3.4716785885393598E-3</c:v>
                </c:pt>
                <c:pt idx="45" formatCode="General">
                  <c:v>3.06301075033843E-3</c:v>
                </c:pt>
                <c:pt idx="46" formatCode="General">
                  <c:v>2.7432965580373998E-3</c:v>
                </c:pt>
                <c:pt idx="47" formatCode="General">
                  <c:v>2.50022602267563E-3</c:v>
                </c:pt>
                <c:pt idx="48" formatCode="General">
                  <c:v>2.31880787760019E-3</c:v>
                </c:pt>
                <c:pt idx="49" formatCode="General">
                  <c:v>2.1831702906638301E-3</c:v>
                </c:pt>
                <c:pt idx="50" formatCode="General">
                  <c:v>2.0783205982297598E-3</c:v>
                </c:pt>
                <c:pt idx="51" formatCode="General">
                  <c:v>1.9916375167667801E-3</c:v>
                </c:pt>
                <c:pt idx="52" formatCode="General">
                  <c:v>1.91387697122991E-3</c:v>
                </c:pt>
                <c:pt idx="53" formatCode="General">
                  <c:v>1.83953437954187E-3</c:v>
                </c:pt>
                <c:pt idx="54" formatCode="General">
                  <c:v>1.76650658249855E-3</c:v>
                </c:pt>
                <c:pt idx="55" formatCode="General">
                  <c:v>1.6951453872025E-3</c:v>
                </c:pt>
                <c:pt idx="56" formatCode="General">
                  <c:v>1.6269340412691201E-3</c:v>
                </c:pt>
                <c:pt idx="57" formatCode="General">
                  <c:v>1.56311970204114E-3</c:v>
                </c:pt>
                <c:pt idx="58" formatCode="General">
                  <c:v>1.5036525437608301E-3</c:v>
                </c:pt>
                <c:pt idx="59" formatCode="General">
                  <c:v>1.4466996071860101E-3</c:v>
                </c:pt>
                <c:pt idx="60" formatCode="General">
                  <c:v>1.38883967883884E-3</c:v>
                </c:pt>
                <c:pt idx="61" formatCode="General">
                  <c:v>1.3258534017950201E-3</c:v>
                </c:pt>
                <c:pt idx="62" formatCode="General">
                  <c:v>1.25385075807571E-3</c:v>
                </c:pt>
                <c:pt idx="63" formatCode="General">
                  <c:v>1.1704002972692199E-3</c:v>
                </c:pt>
                <c:pt idx="64" formatCode="General">
                  <c:v>1.0753404349088599E-3</c:v>
                </c:pt>
                <c:pt idx="65">
                  <c:v>9.7106717294082002E-4</c:v>
                </c:pt>
                <c:pt idx="66">
                  <c:v>8.6224899860098904E-4</c:v>
                </c:pt>
                <c:pt idx="67">
                  <c:v>7.5506395660340699E-4</c:v>
                </c:pt>
                <c:pt idx="68">
                  <c:v>6.5615086350589904E-4</c:v>
                </c:pt>
                <c:pt idx="69">
                  <c:v>5.7151477085426396E-4</c:v>
                </c:pt>
                <c:pt idx="70">
                  <c:v>5.0561071839183504E-4</c:v>
                </c:pt>
                <c:pt idx="71">
                  <c:v>4.6076942817307998E-4</c:v>
                </c:pt>
                <c:pt idx="72">
                  <c:v>4.3704232666641398E-4</c:v>
                </c:pt>
                <c:pt idx="73">
                  <c:v>4.3242669198661999E-4</c:v>
                </c:pt>
                <c:pt idx="74">
                  <c:v>4.4335876009427E-4</c:v>
                </c:pt>
                <c:pt idx="75">
                  <c:v>4.65324614197015E-4</c:v>
                </c:pt>
                <c:pt idx="76">
                  <c:v>4.9345020670443697E-4</c:v>
                </c:pt>
                <c:pt idx="77">
                  <c:v>5.2299414528533795E-4</c:v>
                </c:pt>
                <c:pt idx="78">
                  <c:v>5.4971408098936005E-4</c:v>
                </c:pt>
                <c:pt idx="79">
                  <c:v>5.7011889293789799E-4</c:v>
                </c:pt>
                <c:pt idx="80">
                  <c:v>5.8162905042990999E-4</c:v>
                </c:pt>
                <c:pt idx="81">
                  <c:v>5.8265734696760698E-4</c:v>
                </c:pt>
                <c:pt idx="82">
                  <c:v>5.7261605979874698E-4</c:v>
                </c:pt>
                <c:pt idx="83">
                  <c:v>5.5184419034048904E-4</c:v>
                </c:pt>
                <c:pt idx="84">
                  <c:v>5.2146596135571599E-4</c:v>
                </c:pt>
                <c:pt idx="85">
                  <c:v>4.83190990053117E-4</c:v>
                </c:pt>
                <c:pt idx="86">
                  <c:v>4.3908704537898302E-4</c:v>
                </c:pt>
                <c:pt idx="87">
                  <c:v>3.9135038969106902E-4</c:v>
                </c:pt>
                <c:pt idx="88">
                  <c:v>3.4210833837278101E-4</c:v>
                </c:pt>
                <c:pt idx="89">
                  <c:v>2.9326253570616202E-4</c:v>
                </c:pt>
                <c:pt idx="90">
                  <c:v>2.4639020557515301E-4</c:v>
                </c:pt>
                <c:pt idx="91">
                  <c:v>2.02695591724477E-4</c:v>
                </c:pt>
                <c:pt idx="92">
                  <c:v>1.63005912327207E-4</c:v>
                </c:pt>
                <c:pt idx="93">
                  <c:v>1.2780245742760599E-4</c:v>
                </c:pt>
                <c:pt idx="94">
                  <c:v>9.7268559329677305E-5</c:v>
                </c:pt>
                <c:pt idx="95">
                  <c:v>7.13512854417786E-5</c:v>
                </c:pt>
                <c:pt idx="96">
                  <c:v>4.9821923312265399E-5</c:v>
                </c:pt>
                <c:pt idx="97">
                  <c:v>3.2332780392607599E-5</c:v>
                </c:pt>
                <c:pt idx="98">
                  <c:v>1.8465794710209498E-5</c:v>
                </c:pt>
                <c:pt idx="99">
                  <c:v>7.7705990406684493E-6</c:v>
                </c:pt>
                <c:pt idx="100">
                  <c:v>1.19168845458261E-7</c:v>
                </c:pt>
                <c:pt idx="101">
                  <c:v>6.8599944789363801E-15</c:v>
                </c:pt>
                <c:pt idx="102">
                  <c:v>5.1912504649793601E-14</c:v>
                </c:pt>
                <c:pt idx="103">
                  <c:v>1.11073571672747E-13</c:v>
                </c:pt>
                <c:pt idx="104">
                  <c:v>2.46591778555138E-16</c:v>
                </c:pt>
                <c:pt idx="105">
                  <c:v>8.2524795675058504E-19</c:v>
                </c:pt>
                <c:pt idx="106">
                  <c:v>1.32718001507442E-19</c:v>
                </c:pt>
                <c:pt idx="107">
                  <c:v>9.9474126310193597E-15</c:v>
                </c:pt>
                <c:pt idx="108">
                  <c:v>1.43436375240356E-18</c:v>
                </c:pt>
                <c:pt idx="109">
                  <c:v>7.9830337219172199E-13</c:v>
                </c:pt>
                <c:pt idx="110">
                  <c:v>9.6004736278854005E-13</c:v>
                </c:pt>
                <c:pt idx="111">
                  <c:v>1.10953770043192E-12</c:v>
                </c:pt>
                <c:pt idx="112">
                  <c:v>1.9775636683760899E-10</c:v>
                </c:pt>
                <c:pt idx="113">
                  <c:v>1.57334412165255E-7</c:v>
                </c:pt>
                <c:pt idx="114">
                  <c:v>1.8273361774845301E-6</c:v>
                </c:pt>
                <c:pt idx="115">
                  <c:v>3.6681392430182301E-6</c:v>
                </c:pt>
                <c:pt idx="116">
                  <c:v>5.4090883168100803E-6</c:v>
                </c:pt>
                <c:pt idx="117">
                  <c:v>7.0425048761535402E-6</c:v>
                </c:pt>
                <c:pt idx="118">
                  <c:v>8.5643241618527099E-6</c:v>
                </c:pt>
                <c:pt idx="119">
                  <c:v>9.9736125775962103E-6</c:v>
                </c:pt>
                <c:pt idx="120">
                  <c:v>1.1272549272689499E-5</c:v>
                </c:pt>
              </c:numCache>
            </c:numRef>
          </c:yVal>
          <c:smooth val="0"/>
          <c:extLst>
            <c:ext xmlns:c16="http://schemas.microsoft.com/office/drawing/2014/chart" uri="{C3380CC4-5D6E-409C-BE32-E72D297353CC}">
              <c16:uniqueId val="{00000007-9098-416C-86F9-BF2725146C45}"/>
            </c:ext>
          </c:extLst>
        </c:ser>
        <c:ser>
          <c:idx val="17"/>
          <c:order val="8"/>
          <c:tx>
            <c:strRef>
              <c:f>'+2000psi right one'!$AN$1</c:f>
              <c:strCache>
                <c:ptCount val="1"/>
                <c:pt idx="0">
                  <c:v>Cycle 8</c:v>
                </c:pt>
              </c:strCache>
            </c:strRef>
          </c:tx>
          <c:spPr>
            <a:ln w="28575">
              <a:noFill/>
            </a:ln>
          </c:spPr>
          <c:xVal>
            <c:numRef>
              <c:f>'+2000psi right one'!$A$3:$A$123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'+2000psi right one'!$AN$2:$AN$963</c:f>
              <c:numCache>
                <c:formatCode>0.00E+00</c:formatCode>
                <c:ptCount val="962"/>
                <c:pt idx="0" formatCode="General">
                  <c:v>0</c:v>
                </c:pt>
                <c:pt idx="1">
                  <c:v>4.1089597857535399E-7</c:v>
                </c:pt>
                <c:pt idx="2">
                  <c:v>1.3723973779633499E-6</c:v>
                </c:pt>
                <c:pt idx="3">
                  <c:v>4.1388643694517601E-6</c:v>
                </c:pt>
                <c:pt idx="4">
                  <c:v>1.1079990144935399E-5</c:v>
                </c:pt>
                <c:pt idx="5">
                  <c:v>2.6647461709217101E-5</c:v>
                </c:pt>
                <c:pt idx="6">
                  <c:v>5.8246441767550998E-5</c:v>
                </c:pt>
                <c:pt idx="7">
                  <c:v>1.16910006909165E-4</c:v>
                </c:pt>
                <c:pt idx="8">
                  <c:v>2.17455672100186E-4</c:v>
                </c:pt>
                <c:pt idx="9">
                  <c:v>3.7787179462611599E-4</c:v>
                </c:pt>
                <c:pt idx="10">
                  <c:v>6.1785965226590601E-4</c:v>
                </c:pt>
                <c:pt idx="11">
                  <c:v>9.5668283756822304E-4</c:v>
                </c:pt>
                <c:pt idx="12" formatCode="General">
                  <c:v>1.4106691814958999E-3</c:v>
                </c:pt>
                <c:pt idx="13" formatCode="General">
                  <c:v>1.9908093381672998E-3</c:v>
                </c:pt>
                <c:pt idx="14" formatCode="General">
                  <c:v>2.70087365061044E-3</c:v>
                </c:pt>
                <c:pt idx="15" formatCode="General">
                  <c:v>3.5363521892577401E-3</c:v>
                </c:pt>
                <c:pt idx="16" formatCode="General">
                  <c:v>4.4843424111604604E-3</c:v>
                </c:pt>
                <c:pt idx="17" formatCode="General">
                  <c:v>5.5243293754756399E-3</c:v>
                </c:pt>
                <c:pt idx="18" formatCode="General">
                  <c:v>6.62965327501297E-3</c:v>
                </c:pt>
                <c:pt idx="19" formatCode="General">
                  <c:v>7.7693797647952999E-3</c:v>
                </c:pt>
                <c:pt idx="20" formatCode="General">
                  <c:v>8.9102722704410501E-3</c:v>
                </c:pt>
                <c:pt idx="21" formatCode="General">
                  <c:v>1.00186327472329E-2</c:v>
                </c:pt>
                <c:pt idx="22" formatCode="General">
                  <c:v>1.10618565231561E-2</c:v>
                </c:pt>
                <c:pt idx="23" formatCode="General">
                  <c:v>1.2009672820568E-2</c:v>
                </c:pt>
                <c:pt idx="24" formatCode="General">
                  <c:v>1.2835094705224001E-2</c:v>
                </c:pt>
                <c:pt idx="25" formatCode="General">
                  <c:v>1.3515169732272601E-2</c:v>
                </c:pt>
                <c:pt idx="26" formatCode="General">
                  <c:v>1.40316179022192E-2</c:v>
                </c:pt>
                <c:pt idx="27" formatCode="General">
                  <c:v>1.4371401630342E-2</c:v>
                </c:pt>
                <c:pt idx="28" formatCode="General">
                  <c:v>1.45272184163331E-2</c:v>
                </c:pt>
                <c:pt idx="29" formatCode="General">
                  <c:v>1.4497841708362101E-2</c:v>
                </c:pt>
                <c:pt idx="30" formatCode="General">
                  <c:v>1.4288205653429E-2</c:v>
                </c:pt>
                <c:pt idx="31" formatCode="General">
                  <c:v>1.39091238379478E-2</c:v>
                </c:pt>
                <c:pt idx="32" formatCode="General">
                  <c:v>1.3376617804169599E-2</c:v>
                </c:pt>
                <c:pt idx="33" formatCode="General">
                  <c:v>1.27108944579958E-2</c:v>
                </c:pt>
                <c:pt idx="34" formatCode="General">
                  <c:v>1.1935098096728301E-2</c:v>
                </c:pt>
                <c:pt idx="35" formatCode="General">
                  <c:v>1.10740214586257E-2</c:v>
                </c:pt>
                <c:pt idx="36" formatCode="General">
                  <c:v>1.0152940638363301E-2</c:v>
                </c:pt>
                <c:pt idx="37" formatCode="General">
                  <c:v>9.1966809704899701E-3</c:v>
                </c:pt>
                <c:pt idx="38" formatCode="General">
                  <c:v>8.2289855927228893E-3</c:v>
                </c:pt>
                <c:pt idx="39" formatCode="General">
                  <c:v>7.2721396572887897E-3</c:v>
                </c:pt>
                <c:pt idx="40" formatCode="General">
                  <c:v>6.3467733561992602E-3</c:v>
                </c:pt>
                <c:pt idx="41" formatCode="General">
                  <c:v>5.4717189632356097E-3</c:v>
                </c:pt>
                <c:pt idx="42" formatCode="General">
                  <c:v>4.66379383578896E-3</c:v>
                </c:pt>
                <c:pt idx="43" formatCode="General">
                  <c:v>3.9374306797981201E-3</c:v>
                </c:pt>
                <c:pt idx="44" formatCode="General">
                  <c:v>3.3041452988982201E-3</c:v>
                </c:pt>
                <c:pt idx="45" formatCode="General">
                  <c:v>2.77191493660211E-3</c:v>
                </c:pt>
                <c:pt idx="46" formatCode="General">
                  <c:v>2.3445799015462399E-3</c:v>
                </c:pt>
                <c:pt idx="47" formatCode="General">
                  <c:v>2.0214046817272902E-3</c:v>
                </c:pt>
                <c:pt idx="48" formatCode="General">
                  <c:v>1.7968887696042601E-3</c:v>
                </c:pt>
                <c:pt idx="49" formatCode="General">
                  <c:v>1.6608878504484801E-3</c:v>
                </c:pt>
                <c:pt idx="50" formatCode="General">
                  <c:v>1.59907666966319E-3</c:v>
                </c:pt>
                <c:pt idx="51" formatCode="General">
                  <c:v>1.5937733696773601E-3</c:v>
                </c:pt>
                <c:pt idx="52" formatCode="General">
                  <c:v>1.6251496272161601E-3</c:v>
                </c:pt>
                <c:pt idx="53" formatCode="General">
                  <c:v>1.6728159971535199E-3</c:v>
                </c:pt>
                <c:pt idx="54" formatCode="General">
                  <c:v>1.71769724693149E-3</c:v>
                </c:pt>
                <c:pt idx="55" formatCode="General">
                  <c:v>1.7439875518903099E-3</c:v>
                </c:pt>
                <c:pt idx="56" formatCode="General">
                  <c:v>1.74084911122918E-3</c:v>
                </c:pt>
                <c:pt idx="57" formatCode="General">
                  <c:v>1.70347141101956E-3</c:v>
                </c:pt>
                <c:pt idx="58" formatCode="General">
                  <c:v>1.6331827500835E-3</c:v>
                </c:pt>
                <c:pt idx="59" formatCode="General">
                  <c:v>1.5365227591246299E-3</c:v>
                </c:pt>
                <c:pt idx="60" formatCode="General">
                  <c:v>1.42345298081636E-3</c:v>
                </c:pt>
                <c:pt idx="61" formatCode="General">
                  <c:v>1.3051162241026701E-3</c:v>
                </c:pt>
                <c:pt idx="62" formatCode="General">
                  <c:v>1.19165692012757E-3</c:v>
                </c:pt>
                <c:pt idx="63" formatCode="General">
                  <c:v>1.09055440407246E-3</c:v>
                </c:pt>
                <c:pt idx="64" formatCode="General">
                  <c:v>1.0057422332465601E-3</c:v>
                </c:pt>
                <c:pt idx="65">
                  <c:v>9.37559001613408E-4</c:v>
                </c:pt>
                <c:pt idx="66">
                  <c:v>8.83382221218198E-4</c:v>
                </c:pt>
                <c:pt idx="67">
                  <c:v>8.3868461661040696E-4</c:v>
                </c:pt>
                <c:pt idx="68">
                  <c:v>7.9822895349934697E-4</c:v>
                </c:pt>
                <c:pt idx="69">
                  <c:v>7.5716868741437695E-4</c:v>
                </c:pt>
                <c:pt idx="70">
                  <c:v>7.1189971640705997E-4</c:v>
                </c:pt>
                <c:pt idx="71">
                  <c:v>6.6059210803359704E-4</c:v>
                </c:pt>
                <c:pt idx="72">
                  <c:v>6.0338882030919097E-4</c:v>
                </c:pt>
                <c:pt idx="73">
                  <c:v>5.4229347733780698E-4</c:v>
                </c:pt>
                <c:pt idx="74">
                  <c:v>4.8078814870677802E-4</c:v>
                </c:pt>
                <c:pt idx="75">
                  <c:v>4.2323576053604402E-4</c:v>
                </c:pt>
                <c:pt idx="76">
                  <c:v>3.7414691178128102E-4</c:v>
                </c:pt>
                <c:pt idx="77">
                  <c:v>3.3741831430233999E-4</c:v>
                </c:pt>
                <c:pt idx="78">
                  <c:v>3.1566890538670101E-4</c:v>
                </c:pt>
                <c:pt idx="79">
                  <c:v>3.0979403527453498E-4</c:v>
                </c:pt>
                <c:pt idx="80">
                  <c:v>3.1881566974334403E-4</c:v>
                </c:pt>
                <c:pt idx="81">
                  <c:v>3.40043101459741E-4</c:v>
                </c:pt>
                <c:pt idx="82">
                  <c:v>3.69489978766068E-4</c:v>
                </c:pt>
                <c:pt idx="83">
                  <c:v>4.02446079533547E-4</c:v>
                </c:pt>
                <c:pt idx="84">
                  <c:v>4.3408360215835197E-4</c:v>
                </c:pt>
                <c:pt idx="85">
                  <c:v>4.5999416033737302E-4</c:v>
                </c:pt>
                <c:pt idx="86">
                  <c:v>4.7658511903136898E-4</c:v>
                </c:pt>
                <c:pt idx="87">
                  <c:v>4.8130736104212701E-4</c:v>
                </c:pt>
                <c:pt idx="88">
                  <c:v>4.7271981020457999E-4</c:v>
                </c:pt>
                <c:pt idx="89">
                  <c:v>4.5042330748401501E-4</c:v>
                </c:pt>
                <c:pt idx="90">
                  <c:v>4.1490464354865199E-4</c:v>
                </c:pt>
                <c:pt idx="91">
                  <c:v>3.6733309389092001E-4</c:v>
                </c:pt>
                <c:pt idx="92">
                  <c:v>3.0934589449316198E-4</c:v>
                </c:pt>
                <c:pt idx="93">
                  <c:v>2.4284713435918001E-4</c:v>
                </c:pt>
                <c:pt idx="94">
                  <c:v>1.6983725072350299E-4</c:v>
                </c:pt>
                <c:pt idx="95">
                  <c:v>9.2278758529573598E-5</c:v>
                </c:pt>
                <c:pt idx="96">
                  <c:v>1.20020877147908E-5</c:v>
                </c:pt>
                <c:pt idx="97">
                  <c:v>1.22850429356652E-15</c:v>
                </c:pt>
                <c:pt idx="98">
                  <c:v>1.8387005752830899E-17</c:v>
                </c:pt>
                <c:pt idx="99">
                  <c:v>1.77540136027608E-23</c:v>
                </c:pt>
                <c:pt idx="100">
                  <c:v>8.8176706089103306E-22</c:v>
                </c:pt>
                <c:pt idx="101">
                  <c:v>6.2304334258809399E-21</c:v>
                </c:pt>
                <c:pt idx="102">
                  <c:v>4.92373887794969E-21</c:v>
                </c:pt>
                <c:pt idx="103">
                  <c:v>2.4004615778607602E-21</c:v>
                </c:pt>
                <c:pt idx="104">
                  <c:v>4.0698639191833498E-22</c:v>
                </c:pt>
                <c:pt idx="105">
                  <c:v>2.3562705779985602E-25</c:v>
                </c:pt>
                <c:pt idx="106">
                  <c:v>1.85200312347193E-27</c:v>
                </c:pt>
                <c:pt idx="107">
                  <c:v>4.7202913600198199E-27</c:v>
                </c:pt>
                <c:pt idx="108">
                  <c:v>3.3318885955187402E-29</c:v>
                </c:pt>
                <c:pt idx="109">
                  <c:v>6.4206244188833401E-27</c:v>
                </c:pt>
                <c:pt idx="110">
                  <c:v>7.3188994144343704E-30</c:v>
                </c:pt>
                <c:pt idx="111">
                  <c:v>4.1320443275472002E-30</c:v>
                </c:pt>
                <c:pt idx="112">
                  <c:v>6.1223706706496602E-27</c:v>
                </c:pt>
                <c:pt idx="113">
                  <c:v>1.9278417307835901E-29</c:v>
                </c:pt>
                <c:pt idx="114">
                  <c:v>2.7519848129854602E-23</c:v>
                </c:pt>
                <c:pt idx="115">
                  <c:v>2.5290244483951598E-22</c:v>
                </c:pt>
                <c:pt idx="116">
                  <c:v>1.7873357213668101E-23</c:v>
                </c:pt>
                <c:pt idx="117">
                  <c:v>1.31527634483809E-21</c:v>
                </c:pt>
                <c:pt idx="118">
                  <c:v>4.1549528703348599E-24</c:v>
                </c:pt>
                <c:pt idx="119">
                  <c:v>4.8300521917456101E-22</c:v>
                </c:pt>
                <c:pt idx="120">
                  <c:v>2.06448811646428E-22</c:v>
                </c:pt>
                <c:pt idx="121" formatCode="General">
                  <c:v>0</c:v>
                </c:pt>
                <c:pt idx="128" formatCode="General">
                  <c:v>0.76909090909090905</c:v>
                </c:pt>
                <c:pt idx="129" formatCode="General">
                  <c:v>0.23090909090909095</c:v>
                </c:pt>
              </c:numCache>
            </c:numRef>
          </c:yVal>
          <c:smooth val="0"/>
          <c:extLst>
            <c:ext xmlns:c16="http://schemas.microsoft.com/office/drawing/2014/chart" uri="{C3380CC4-5D6E-409C-BE32-E72D297353CC}">
              <c16:uniqueId val="{00000008-9098-416C-86F9-BF2725146C45}"/>
            </c:ext>
          </c:extLst>
        </c:ser>
        <c:ser>
          <c:idx val="18"/>
          <c:order val="9"/>
          <c:tx>
            <c:strRef>
              <c:f>'+2000psi right one'!$AR$1</c:f>
              <c:strCache>
                <c:ptCount val="1"/>
                <c:pt idx="0">
                  <c:v>Cycle 9</c:v>
                </c:pt>
              </c:strCache>
            </c:strRef>
          </c:tx>
          <c:spPr>
            <a:ln w="28575">
              <a:noFill/>
            </a:ln>
          </c:spPr>
          <c:xVal>
            <c:numRef>
              <c:f>'+2000psi right one'!$A$3:$A$123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'+2000psi right one'!$AR$2:$AR$963</c:f>
              <c:numCache>
                <c:formatCode>0.00E+00</c:formatCode>
                <c:ptCount val="962"/>
                <c:pt idx="0" formatCode="General">
                  <c:v>0</c:v>
                </c:pt>
                <c:pt idx="1">
                  <c:v>7.8924620083853295E-7</c:v>
                </c:pt>
                <c:pt idx="2">
                  <c:v>1.5375024986497E-6</c:v>
                </c:pt>
                <c:pt idx="3">
                  <c:v>4.1769208110053998E-6</c:v>
                </c:pt>
                <c:pt idx="4">
                  <c:v>1.1132903637189801E-5</c:v>
                </c:pt>
                <c:pt idx="5">
                  <c:v>2.6785241061588698E-5</c:v>
                </c:pt>
                <c:pt idx="6">
                  <c:v>5.8551529946271303E-5</c:v>
                </c:pt>
                <c:pt idx="7">
                  <c:v>1.17530587885994E-4</c:v>
                </c:pt>
                <c:pt idx="8">
                  <c:v>2.1863564325030801E-4</c:v>
                </c:pt>
                <c:pt idx="9">
                  <c:v>3.7999224150553302E-4</c:v>
                </c:pt>
                <c:pt idx="10">
                  <c:v>6.2149437144398603E-4</c:v>
                </c:pt>
                <c:pt idx="11">
                  <c:v>9.6266268519684596E-4</c:v>
                </c:pt>
                <c:pt idx="12" formatCode="General">
                  <c:v>1.4201421290636E-3</c:v>
                </c:pt>
                <c:pt idx="13" formatCode="General">
                  <c:v>2.0052585750818201E-3</c:v>
                </c:pt>
                <c:pt idx="14" formatCode="General">
                  <c:v>2.7220400515943701E-3</c:v>
                </c:pt>
                <c:pt idx="15" formatCode="General">
                  <c:v>3.5659943241625998E-3</c:v>
                </c:pt>
                <c:pt idx="16" formatCode="General">
                  <c:v>4.5237848535179996E-3</c:v>
                </c:pt>
                <c:pt idx="17" formatCode="General">
                  <c:v>5.5737914517521798E-3</c:v>
                </c:pt>
                <c:pt idx="18" formatCode="General">
                  <c:v>6.6874194890260696E-3</c:v>
                </c:pt>
                <c:pt idx="19" formatCode="General">
                  <c:v>7.8309504315257003E-3</c:v>
                </c:pt>
                <c:pt idx="20" formatCode="General">
                  <c:v>8.9677013456821407E-3</c:v>
                </c:pt>
                <c:pt idx="21" formatCode="General">
                  <c:v>1.0060268454253601E-2</c:v>
                </c:pt>
                <c:pt idx="22" formatCode="General">
                  <c:v>1.10726729035377E-2</c:v>
                </c:pt>
                <c:pt idx="23" formatCode="General">
                  <c:v>1.19722560048103E-2</c:v>
                </c:pt>
                <c:pt idx="24" formatCode="General">
                  <c:v>1.2731228955090001E-2</c:v>
                </c:pt>
                <c:pt idx="25" formatCode="General">
                  <c:v>1.33278053253889E-2</c:v>
                </c:pt>
                <c:pt idx="26" formatCode="General">
                  <c:v>1.3746909797191601E-2</c:v>
                </c:pt>
                <c:pt idx="27" formatCode="General">
                  <c:v>1.39804910868406E-2</c:v>
                </c:pt>
                <c:pt idx="28" formatCode="General">
                  <c:v>1.40274707227945E-2</c:v>
                </c:pt>
                <c:pt idx="29" formatCode="General">
                  <c:v>1.3893388211727101E-2</c:v>
                </c:pt>
                <c:pt idx="30" formatCode="General">
                  <c:v>1.3589784502983E-2</c:v>
                </c:pt>
                <c:pt idx="31" formatCode="General">
                  <c:v>1.3133341446518801E-2</c:v>
                </c:pt>
                <c:pt idx="32" formatCode="General">
                  <c:v>1.25448368489742E-2</c:v>
                </c:pt>
                <c:pt idx="33" formatCode="General">
                  <c:v>1.18479533120989E-2</c:v>
                </c:pt>
                <c:pt idx="34" formatCode="General">
                  <c:v>1.10680097714066E-2</c:v>
                </c:pt>
                <c:pt idx="35" formatCode="General">
                  <c:v>1.0230701416730799E-2</c:v>
                </c:pt>
                <c:pt idx="36" formatCode="General">
                  <c:v>9.3609271571040101E-3</c:v>
                </c:pt>
                <c:pt idx="37" formatCode="General">
                  <c:v>8.4817847236990894E-3</c:v>
                </c:pt>
                <c:pt idx="38" formatCode="General">
                  <c:v>7.6138004660606298E-3</c:v>
                </c:pt>
                <c:pt idx="39" formatCode="General">
                  <c:v>6.7744492553174496E-3</c:v>
                </c:pt>
                <c:pt idx="40" formatCode="General">
                  <c:v>5.9779789298772803E-3</c:v>
                </c:pt>
                <c:pt idx="41" formatCode="General">
                  <c:v>5.2354987710714297E-3</c:v>
                </c:pt>
                <c:pt idx="42" formatCode="General">
                  <c:v>4.5552584342658502E-3</c:v>
                </c:pt>
                <c:pt idx="43" formatCode="General">
                  <c:v>3.9429934695363001E-3</c:v>
                </c:pt>
                <c:pt idx="44" formatCode="General">
                  <c:v>3.4022261388599799E-3</c:v>
                </c:pt>
                <c:pt idx="45" formatCode="General">
                  <c:v>2.9344600625336101E-3</c:v>
                </c:pt>
                <c:pt idx="46" formatCode="General">
                  <c:v>2.53926194272935E-3</c:v>
                </c:pt>
                <c:pt idx="47" formatCode="General">
                  <c:v>2.21431138925254E-3</c:v>
                </c:pt>
                <c:pt idx="48" formatCode="General">
                  <c:v>1.9555245526134898E-3</c:v>
                </c:pt>
                <c:pt idx="49" formatCode="General">
                  <c:v>1.7573321238160101E-3</c:v>
                </c:pt>
                <c:pt idx="50" formatCode="General">
                  <c:v>1.6131085576489501E-3</c:v>
                </c:pt>
                <c:pt idx="51" formatCode="General">
                  <c:v>1.51564530096948E-3</c:v>
                </c:pt>
                <c:pt idx="52" formatCode="General">
                  <c:v>1.4575102832168299E-3</c:v>
                </c:pt>
                <c:pt idx="53" formatCode="General">
                  <c:v>1.4311730628833101E-3</c:v>
                </c:pt>
                <c:pt idx="54" formatCode="General">
                  <c:v>1.4288941165432299E-3</c:v>
                </c:pt>
                <c:pt idx="55" formatCode="General">
                  <c:v>1.4425024855881899E-3</c:v>
                </c:pt>
                <c:pt idx="56" formatCode="General">
                  <c:v>1.46325817331671E-3</c:v>
                </c:pt>
                <c:pt idx="57" formatCode="General">
                  <c:v>1.4819724019616801E-3</c:v>
                </c:pt>
                <c:pt idx="58" formatCode="General">
                  <c:v>1.48947804700583E-3</c:v>
                </c:pt>
                <c:pt idx="59" formatCode="General">
                  <c:v>1.47743185516446E-3</c:v>
                </c:pt>
                <c:pt idx="60" formatCode="General">
                  <c:v>1.4393375022336799E-3</c:v>
                </c:pt>
                <c:pt idx="61" formatCode="General">
                  <c:v>1.37159856967628E-3</c:v>
                </c:pt>
                <c:pt idx="62" formatCode="General">
                  <c:v>1.27436651382595E-3</c:v>
                </c:pt>
                <c:pt idx="63" formatCode="General">
                  <c:v>1.1519317049533101E-3</c:v>
                </c:pt>
                <c:pt idx="64" formatCode="General">
                  <c:v>1.01246323902159E-3</c:v>
                </c:pt>
                <c:pt idx="65">
                  <c:v>8.6702563567087E-4</c:v>
                </c:pt>
                <c:pt idx="66">
                  <c:v>7.2798290057107795E-4</c:v>
                </c:pt>
                <c:pt idx="67">
                  <c:v>6.0708035016432405E-4</c:v>
                </c:pt>
                <c:pt idx="68">
                  <c:v>5.1361165242269603E-4</c:v>
                </c:pt>
                <c:pt idx="69">
                  <c:v>4.5307178515940899E-4</c:v>
                </c:pt>
                <c:pt idx="70">
                  <c:v>4.2657615267671601E-4</c:v>
                </c:pt>
                <c:pt idx="71">
                  <c:v>4.3112004641443399E-4</c:v>
                </c:pt>
                <c:pt idx="72">
                  <c:v>4.6054139966145098E-4</c:v>
                </c:pt>
                <c:pt idx="73">
                  <c:v>5.0689204363152298E-4</c:v>
                </c:pt>
                <c:pt idx="74">
                  <c:v>5.6186236906796596E-4</c:v>
                </c:pt>
                <c:pt idx="75">
                  <c:v>6.1795080546289596E-4</c:v>
                </c:pt>
                <c:pt idx="76">
                  <c:v>6.6918967058882096E-4</c:v>
                </c:pt>
                <c:pt idx="77">
                  <c:v>7.1138818748295296E-4</c:v>
                </c:pt>
                <c:pt idx="78">
                  <c:v>7.4198527727276E-4</c:v>
                </c:pt>
                <c:pt idx="79">
                  <c:v>7.5967505108565005E-4</c:v>
                </c:pt>
                <c:pt idx="80">
                  <c:v>7.6397496741265004E-4</c:v>
                </c:pt>
                <c:pt idx="81">
                  <c:v>7.5486424611881299E-4</c:v>
                </c:pt>
                <c:pt idx="82">
                  <c:v>7.3255354072898605E-4</c:v>
                </c:pt>
                <c:pt idx="83">
                  <c:v>6.9738662568852305E-4</c:v>
                </c:pt>
                <c:pt idx="84">
                  <c:v>6.4983859192579898E-4</c:v>
                </c:pt>
                <c:pt idx="85">
                  <c:v>5.9055932797491496E-4</c:v>
                </c:pt>
                <c:pt idx="86">
                  <c:v>5.2042020251974398E-4</c:v>
                </c:pt>
                <c:pt idx="87">
                  <c:v>4.40534466179087E-4</c:v>
                </c:pt>
                <c:pt idx="88">
                  <c:v>3.52243485394865E-4</c:v>
                </c:pt>
                <c:pt idx="89">
                  <c:v>2.5706956512294699E-4</c:v>
                </c:pt>
                <c:pt idx="90">
                  <c:v>1.5664749662391801E-4</c:v>
                </c:pt>
                <c:pt idx="91">
                  <c:v>5.2647457778220901E-5</c:v>
                </c:pt>
                <c:pt idx="92">
                  <c:v>4.7874275073758699E-14</c:v>
                </c:pt>
                <c:pt idx="93">
                  <c:v>2.13287594504512E-17</c:v>
                </c:pt>
                <c:pt idx="94">
                  <c:v>1.23447326195393E-17</c:v>
                </c:pt>
                <c:pt idx="95">
                  <c:v>7.1746991774488297E-26</c:v>
                </c:pt>
                <c:pt idx="96">
                  <c:v>5.1427202117898497E-27</c:v>
                </c:pt>
                <c:pt idx="97">
                  <c:v>2.9400904485857402E-26</c:v>
                </c:pt>
                <c:pt idx="98">
                  <c:v>1.0698638341274501E-28</c:v>
                </c:pt>
                <c:pt idx="99">
                  <c:v>5.2933710218696095E-35</c:v>
                </c:pt>
                <c:pt idx="100">
                  <c:v>8.3074550133063103E-39</c:v>
                </c:pt>
                <c:pt idx="101">
                  <c:v>4.7393455491775997E-40</c:v>
                </c:pt>
                <c:pt idx="102">
                  <c:v>2.9884091050190998E-41</c:v>
                </c:pt>
                <c:pt idx="103">
                  <c:v>8.5297713962192305E-32</c:v>
                </c:pt>
                <c:pt idx="104">
                  <c:v>7.8794171869905804E-40</c:v>
                </c:pt>
                <c:pt idx="105">
                  <c:v>3.9787067297574501E-41</c:v>
                </c:pt>
                <c:pt idx="106">
                  <c:v>6.8806557195277096E-41</c:v>
                </c:pt>
                <c:pt idx="107">
                  <c:v>3.37012280670118E-42</c:v>
                </c:pt>
                <c:pt idx="108">
                  <c:v>1.0145400881711601E-42</c:v>
                </c:pt>
                <c:pt idx="109">
                  <c:v>3.5214630408482602E-42</c:v>
                </c:pt>
                <c:pt idx="110">
                  <c:v>1.8908701088059698E-40</c:v>
                </c:pt>
                <c:pt idx="111">
                  <c:v>6.6714418588040196E-41</c:v>
                </c:pt>
                <c:pt idx="112">
                  <c:v>2.14070761201045E-40</c:v>
                </c:pt>
                <c:pt idx="113">
                  <c:v>3.63356691799425E-42</c:v>
                </c:pt>
                <c:pt idx="114">
                  <c:v>2.1342476260899102E-40</c:v>
                </c:pt>
                <c:pt idx="115">
                  <c:v>8.6071955574223198E-41</c:v>
                </c:pt>
                <c:pt idx="116">
                  <c:v>8.8702192791760905E-43</c:v>
                </c:pt>
                <c:pt idx="117">
                  <c:v>1.0182858990961501E-38</c:v>
                </c:pt>
                <c:pt idx="118">
                  <c:v>5.2642308117907701E-37</c:v>
                </c:pt>
                <c:pt idx="119">
                  <c:v>3.68438184771573E-35</c:v>
                </c:pt>
                <c:pt idx="120">
                  <c:v>3.6408718771133103E-33</c:v>
                </c:pt>
                <c:pt idx="121">
                  <c:v>3.9023835134928802E-19</c:v>
                </c:pt>
              </c:numCache>
            </c:numRef>
          </c:yVal>
          <c:smooth val="0"/>
          <c:extLst>
            <c:ext xmlns:c16="http://schemas.microsoft.com/office/drawing/2014/chart" uri="{C3380CC4-5D6E-409C-BE32-E72D297353CC}">
              <c16:uniqueId val="{00000009-9098-416C-86F9-BF2725146C45}"/>
            </c:ext>
          </c:extLst>
        </c:ser>
        <c:ser>
          <c:idx val="19"/>
          <c:order val="10"/>
          <c:tx>
            <c:strRef>
              <c:f>'+2000psi right one'!$AV$1</c:f>
              <c:strCache>
                <c:ptCount val="1"/>
                <c:pt idx="0">
                  <c:v>Cycle 10</c:v>
                </c:pt>
              </c:strCache>
            </c:strRef>
          </c:tx>
          <c:spPr>
            <a:ln w="28575">
              <a:noFill/>
            </a:ln>
          </c:spPr>
          <c:xVal>
            <c:numRef>
              <c:f>'+2000psi right one'!$A$3:$A$123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'+2000psi right one'!$AV$2:$AV$963</c:f>
              <c:numCache>
                <c:formatCode>0.00E+00</c:formatCode>
                <c:ptCount val="962"/>
                <c:pt idx="0" formatCode="General">
                  <c:v>0</c:v>
                </c:pt>
                <c:pt idx="1">
                  <c:v>4.7757282573002105E-7</c:v>
                </c:pt>
                <c:pt idx="2">
                  <c:v>1.34083688863029E-6</c:v>
                </c:pt>
                <c:pt idx="3">
                  <c:v>4.0201698539021797E-6</c:v>
                </c:pt>
                <c:pt idx="4">
                  <c:v>1.07608539110515E-5</c:v>
                </c:pt>
                <c:pt idx="5">
                  <c:v>2.5880126486299498E-5</c:v>
                </c:pt>
                <c:pt idx="6">
                  <c:v>5.65691734664142E-5</c:v>
                </c:pt>
                <c:pt idx="7">
                  <c:v>1.13543334009591E-4</c:v>
                </c:pt>
                <c:pt idx="8">
                  <c:v>2.1119310986250601E-4</c:v>
                </c:pt>
                <c:pt idx="9">
                  <c:v>3.6698760231956802E-4</c:v>
                </c:pt>
                <c:pt idx="10">
                  <c:v>6.00056839175522E-4</c:v>
                </c:pt>
                <c:pt idx="11">
                  <c:v>9.2909793602302595E-4</c:v>
                </c:pt>
                <c:pt idx="12" formatCode="General">
                  <c:v>1.3699370902031599E-3</c:v>
                </c:pt>
                <c:pt idx="13" formatCode="General">
                  <c:v>1.93317176308482E-3</c:v>
                </c:pt>
                <c:pt idx="14" formatCode="General">
                  <c:v>2.6222961023449798E-3</c:v>
                </c:pt>
                <c:pt idx="15" formatCode="General">
                  <c:v>3.4325998276472001E-3</c:v>
                </c:pt>
                <c:pt idx="16" formatCode="General">
                  <c:v>4.3509686365723601E-3</c:v>
                </c:pt>
                <c:pt idx="17" formatCode="General">
                  <c:v>5.3565590642392601E-3</c:v>
                </c:pt>
                <c:pt idx="18" formatCode="General">
                  <c:v>6.4221885986626096E-3</c:v>
                </c:pt>
                <c:pt idx="19" formatCode="General">
                  <c:v>7.5162197463214397E-3</c:v>
                </c:pt>
                <c:pt idx="20" formatCode="General">
                  <c:v>8.6046820506453497E-3</c:v>
                </c:pt>
                <c:pt idx="21" formatCode="General">
                  <c:v>9.6533969044685294E-3</c:v>
                </c:pt>
                <c:pt idx="22" formatCode="General">
                  <c:v>1.06299156323075E-2</c:v>
                </c:pt>
                <c:pt idx="23" formatCode="General">
                  <c:v>1.15051353350281E-2</c:v>
                </c:pt>
                <c:pt idx="24" formatCode="General">
                  <c:v>1.2254504486918401E-2</c:v>
                </c:pt>
                <c:pt idx="25" formatCode="General">
                  <c:v>1.2858799658715701E-2</c:v>
                </c:pt>
                <c:pt idx="26" formatCode="General">
                  <c:v>1.33044654503464E-2</c:v>
                </c:pt>
                <c:pt idx="27" formatCode="General">
                  <c:v>1.35835837572813E-2</c:v>
                </c:pt>
                <c:pt idx="28" formatCode="General">
                  <c:v>1.3693531043827501E-2</c:v>
                </c:pt>
                <c:pt idx="29" formatCode="General">
                  <c:v>1.36364251375198E-2</c:v>
                </c:pt>
                <c:pt idx="30" formatCode="General">
                  <c:v>1.3418486341834001E-2</c:v>
                </c:pt>
                <c:pt idx="31" formatCode="General">
                  <c:v>1.30494125187397E-2</c:v>
                </c:pt>
                <c:pt idx="32" formatCode="General">
                  <c:v>1.2541879899799799E-2</c:v>
                </c:pt>
                <c:pt idx="33" formatCode="General">
                  <c:v>1.1911214329302301E-2</c:v>
                </c:pt>
                <c:pt idx="34" formatCode="General">
                  <c:v>1.1175232939422099E-2</c:v>
                </c:pt>
                <c:pt idx="35" formatCode="General">
                  <c:v>1.0354169644415301E-2</c:v>
                </c:pt>
                <c:pt idx="36" formatCode="General">
                  <c:v>9.4705512747168506E-3</c:v>
                </c:pt>
                <c:pt idx="37" formatCode="General">
                  <c:v>8.5488446056842804E-3</c:v>
                </c:pt>
                <c:pt idx="38" formatCode="General">
                  <c:v>7.6147536747157504E-3</c:v>
                </c:pt>
                <c:pt idx="39" formatCode="General">
                  <c:v>6.6941133700311097E-3</c:v>
                </c:pt>
                <c:pt idx="40" formatCode="General">
                  <c:v>5.8114873245358398E-3</c:v>
                </c:pt>
                <c:pt idx="41" formatCode="General">
                  <c:v>4.9886461347341503E-3</c:v>
                </c:pt>
                <c:pt idx="42" formatCode="General">
                  <c:v>4.2431913316249804E-3</c:v>
                </c:pt>
                <c:pt idx="43" formatCode="General">
                  <c:v>3.5875318571925098E-3</c:v>
                </c:pt>
                <c:pt idx="44" formatCode="General">
                  <c:v>3.0283643864095198E-3</c:v>
                </c:pt>
                <c:pt idx="45" formatCode="General">
                  <c:v>2.5666775181889499E-3</c:v>
                </c:pt>
                <c:pt idx="46" formatCode="General">
                  <c:v>2.19821673817932E-3</c:v>
                </c:pt>
                <c:pt idx="47" formatCode="General">
                  <c:v>1.91430118866264E-3</c:v>
                </c:pt>
                <c:pt idx="48" formatCode="General">
                  <c:v>1.70288770459592E-3</c:v>
                </c:pt>
                <c:pt idx="49" formatCode="General">
                  <c:v>1.5498184366151599E-3</c:v>
                </c:pt>
                <c:pt idx="50" formatCode="General">
                  <c:v>1.44019944127649E-3</c:v>
                </c:pt>
                <c:pt idx="51" formatCode="General">
                  <c:v>1.3598368968814601E-3</c:v>
                </c:pt>
                <c:pt idx="52" formatCode="General">
                  <c:v>1.2965943897143E-3</c:v>
                </c:pt>
                <c:pt idx="53" formatCode="General">
                  <c:v>1.2414747616276099E-3</c:v>
                </c:pt>
                <c:pt idx="54" formatCode="General">
                  <c:v>1.1892177863046501E-3</c:v>
                </c:pt>
                <c:pt idx="55" formatCode="General">
                  <c:v>1.13826699089258E-3</c:v>
                </c:pt>
                <c:pt idx="56" formatCode="General">
                  <c:v>1.09009083826094E-3</c:v>
                </c:pt>
                <c:pt idx="57" formatCode="General">
                  <c:v>1.0480048367753601E-3</c:v>
                </c:pt>
                <c:pt idx="58" formatCode="General">
                  <c:v>1.01578026078641E-3</c:v>
                </c:pt>
                <c:pt idx="59">
                  <c:v>9.9637906532734611E-4</c:v>
                </c:pt>
                <c:pt idx="60">
                  <c:v>9.9110184237360889E-4</c:v>
                </c:pt>
                <c:pt idx="61">
                  <c:v>9.9929026328027205E-4</c:v>
                </c:pt>
                <c:pt idx="62" formatCode="General">
                  <c:v>1.0185407008975701E-3</c:v>
                </c:pt>
                <c:pt idx="63" formatCode="General">
                  <c:v>1.0452372953295699E-3</c:v>
                </c:pt>
                <c:pt idx="64" formatCode="General">
                  <c:v>1.07515207491815E-3</c:v>
                </c:pt>
                <c:pt idx="65" formatCode="General">
                  <c:v>1.10390305053442E-3</c:v>
                </c:pt>
                <c:pt idx="66" formatCode="General">
                  <c:v>1.1271827388554801E-3</c:v>
                </c:pt>
                <c:pt idx="67">
                  <c:v>1.1408070567995299E-3</c:v>
                </c:pt>
                <c:pt idx="68">
                  <c:v>1.1407315032556601E-3</c:v>
                </c:pt>
                <c:pt idx="69">
                  <c:v>1.12320168409496E-3</c:v>
                </c:pt>
                <c:pt idx="70">
                  <c:v>1.0851351544260901E-3</c:v>
                </c:pt>
                <c:pt idx="71">
                  <c:v>1.0247067548334501E-3</c:v>
                </c:pt>
                <c:pt idx="72">
                  <c:v>9.4199070008471597E-4</c:v>
                </c:pt>
                <c:pt idx="73">
                  <c:v>8.3943852223455895E-4</c:v>
                </c:pt>
                <c:pt idx="74">
                  <c:v>7.2198931593447902E-4</c:v>
                </c:pt>
                <c:pt idx="75">
                  <c:v>5.9671117924153805E-4</c:v>
                </c:pt>
                <c:pt idx="76">
                  <c:v>4.71997103886678E-4</c:v>
                </c:pt>
                <c:pt idx="77">
                  <c:v>3.5647634649649197E-4</c:v>
                </c:pt>
                <c:pt idx="78">
                  <c:v>2.5786051992326899E-4</c:v>
                </c:pt>
                <c:pt idx="79">
                  <c:v>1.8195615848526299E-4</c:v>
                </c:pt>
                <c:pt idx="80">
                  <c:v>1.3202107220422401E-4</c:v>
                </c:pt>
                <c:pt idx="81">
                  <c:v>1.0854137508431399E-4</c:v>
                </c:pt>
                <c:pt idx="82">
                  <c:v>1.09422595414798E-4</c:v>
                </c:pt>
                <c:pt idx="83">
                  <c:v>1.30505228298716E-4</c:v>
                </c:pt>
                <c:pt idx="84">
                  <c:v>1.6627278819214501E-4</c:v>
                </c:pt>
                <c:pt idx="85">
                  <c:v>2.1061510778963501E-4</c:v>
                </c:pt>
                <c:pt idx="86">
                  <c:v>2.5752329383976698E-4</c:v>
                </c:pt>
                <c:pt idx="87">
                  <c:v>3.0163873452693202E-4</c:v>
                </c:pt>
                <c:pt idx="88">
                  <c:v>3.3861963311210199E-4</c:v>
                </c:pt>
                <c:pt idx="89">
                  <c:v>3.6531893420033103E-4</c:v>
                </c:pt>
                <c:pt idx="90">
                  <c:v>3.7980303750373401E-4</c:v>
                </c:pt>
                <c:pt idx="91">
                  <c:v>3.8125220453366599E-4</c:v>
                </c:pt>
                <c:pt idx="92">
                  <c:v>3.6978282150812398E-4</c:v>
                </c:pt>
                <c:pt idx="93">
                  <c:v>3.46234446624293E-4</c:v>
                </c:pt>
                <c:pt idx="94">
                  <c:v>3.1195333576761099E-4</c:v>
                </c:pt>
                <c:pt idx="95">
                  <c:v>2.6859249919652901E-4</c:v>
                </c:pt>
                <c:pt idx="96">
                  <c:v>2.1794151689391499E-4</c:v>
                </c:pt>
                <c:pt idx="97">
                  <c:v>1.6179571684915499E-4</c:v>
                </c:pt>
                <c:pt idx="98">
                  <c:v>1.01856800029054E-4</c:v>
                </c:pt>
                <c:pt idx="99">
                  <c:v>3.9670296246185899E-5</c:v>
                </c:pt>
                <c:pt idx="100">
                  <c:v>5.1900554708973699E-14</c:v>
                </c:pt>
                <c:pt idx="101">
                  <c:v>1.2101223261707999E-19</c:v>
                </c:pt>
                <c:pt idx="102">
                  <c:v>1.60104941348554E-25</c:v>
                </c:pt>
                <c:pt idx="103">
                  <c:v>6.3417280757935502E-31</c:v>
                </c:pt>
                <c:pt idx="104">
                  <c:v>7.7948666691162203E-31</c:v>
                </c:pt>
                <c:pt idx="105">
                  <c:v>7.9007796505207903E-33</c:v>
                </c:pt>
                <c:pt idx="106">
                  <c:v>4.0267899785661297E-33</c:v>
                </c:pt>
                <c:pt idx="107">
                  <c:v>3.2016515306719099E-37</c:v>
                </c:pt>
                <c:pt idx="108">
                  <c:v>1.5631456343573999E-39</c:v>
                </c:pt>
                <c:pt idx="109">
                  <c:v>1.57597129881183E-38</c:v>
                </c:pt>
                <c:pt idx="110">
                  <c:v>2.4528328319541598E-41</c:v>
                </c:pt>
                <c:pt idx="111">
                  <c:v>2.14458286367718E-36</c:v>
                </c:pt>
                <c:pt idx="112">
                  <c:v>4.3251637620771201E-40</c:v>
                </c:pt>
                <c:pt idx="113">
                  <c:v>9.8371152195602095E-42</c:v>
                </c:pt>
                <c:pt idx="114">
                  <c:v>2.28264513346191E-40</c:v>
                </c:pt>
                <c:pt idx="115">
                  <c:v>8.2013559803396499E-38</c:v>
                </c:pt>
                <c:pt idx="116">
                  <c:v>7.9425596957930606E-42</c:v>
                </c:pt>
                <c:pt idx="117">
                  <c:v>1.4889777092376201E-40</c:v>
                </c:pt>
                <c:pt idx="118">
                  <c:v>1.03553680804897E-37</c:v>
                </c:pt>
                <c:pt idx="119">
                  <c:v>1.3197474899600701E-37</c:v>
                </c:pt>
                <c:pt idx="120">
                  <c:v>4.8708229322828603E-34</c:v>
                </c:pt>
                <c:pt idx="121">
                  <c:v>1.3499999466636E-15</c:v>
                </c:pt>
              </c:numCache>
            </c:numRef>
          </c:yVal>
          <c:smooth val="0"/>
          <c:extLst>
            <c:ext xmlns:c16="http://schemas.microsoft.com/office/drawing/2014/chart" uri="{C3380CC4-5D6E-409C-BE32-E72D297353CC}">
              <c16:uniqueId val="{0000000A-9098-416C-86F9-BF2725146C45}"/>
            </c:ext>
          </c:extLst>
        </c:ser>
        <c:dLbls>
          <c:showLegendKey val="0"/>
          <c:showVal val="0"/>
          <c:showCatName val="0"/>
          <c:showSerName val="0"/>
          <c:showPercent val="0"/>
          <c:showBubbleSize val="0"/>
        </c:dLbls>
        <c:axId val="903815952"/>
        <c:axId val="903816344"/>
      </c:scatterChart>
      <c:valAx>
        <c:axId val="903815952"/>
        <c:scaling>
          <c:logBase val="10"/>
          <c:orientation val="minMax"/>
        </c:scaling>
        <c:delete val="0"/>
        <c:axPos val="b"/>
        <c:majorGridlines>
          <c:spPr>
            <a:ln>
              <a:solidFill>
                <a:sysClr val="windowText" lastClr="000000"/>
              </a:solidFill>
            </a:ln>
          </c:spPr>
        </c:majorGridlines>
        <c:minorGridlines>
          <c:spPr>
            <a:ln>
              <a:solidFill>
                <a:sysClr val="windowText" lastClr="000000"/>
              </a:solidFill>
            </a:ln>
          </c:spPr>
        </c:minorGridlines>
        <c:title>
          <c:tx>
            <c:rich>
              <a:bodyPr/>
              <a:lstStyle/>
              <a:p>
                <a:pPr>
                  <a:defRPr/>
                </a:pPr>
                <a:r>
                  <a:rPr lang="en-GB"/>
                  <a:t>T2 relaxation(ms)</a:t>
                </a:r>
              </a:p>
            </c:rich>
          </c:tx>
          <c:layout>
            <c:manualLayout>
              <c:xMode val="edge"/>
              <c:yMode val="edge"/>
              <c:x val="0.40371680234885893"/>
              <c:y val="0.88305162397756909"/>
            </c:manualLayout>
          </c:layout>
          <c:overlay val="0"/>
        </c:title>
        <c:numFmt formatCode="General" sourceLinked="1"/>
        <c:majorTickMark val="out"/>
        <c:minorTickMark val="none"/>
        <c:tickLblPos val="nextTo"/>
        <c:spPr>
          <a:ln>
            <a:solidFill>
              <a:sysClr val="windowText" lastClr="000000"/>
            </a:solidFill>
          </a:ln>
        </c:spPr>
        <c:crossAx val="903816344"/>
        <c:crosses val="autoZero"/>
        <c:crossBetween val="midCat"/>
      </c:valAx>
      <c:valAx>
        <c:axId val="903816344"/>
        <c:scaling>
          <c:orientation val="minMax"/>
        </c:scaling>
        <c:delete val="0"/>
        <c:axPos val="l"/>
        <c:majorGridlines>
          <c:spPr>
            <a:ln>
              <a:solidFill>
                <a:sysClr val="windowText" lastClr="000000"/>
              </a:solidFill>
            </a:ln>
          </c:spPr>
        </c:majorGridlines>
        <c:title>
          <c:tx>
            <c:rich>
              <a:bodyPr rot="-5400000" vert="horz"/>
              <a:lstStyle/>
              <a:p>
                <a:pPr>
                  <a:defRPr/>
                </a:pPr>
                <a:r>
                  <a:rPr lang="en-GB"/>
                  <a:t>Incremental volume (ml)</a:t>
                </a:r>
              </a:p>
            </c:rich>
          </c:tx>
          <c:overlay val="0"/>
        </c:title>
        <c:numFmt formatCode="General" sourceLinked="0"/>
        <c:majorTickMark val="out"/>
        <c:minorTickMark val="none"/>
        <c:tickLblPos val="nextTo"/>
        <c:spPr>
          <a:ln>
            <a:solidFill>
              <a:sysClr val="windowText" lastClr="000000"/>
            </a:solidFill>
          </a:ln>
        </c:spPr>
        <c:crossAx val="903815952"/>
        <c:crossesAt val="1.0000000000000002E-2"/>
        <c:crossBetween val="midCat"/>
      </c:valAx>
    </c:plotArea>
    <c:legend>
      <c:legendPos val="r"/>
      <c:layout>
        <c:manualLayout>
          <c:xMode val="edge"/>
          <c:yMode val="edge"/>
          <c:x val="0.84970046117116738"/>
          <c:y val="2.6809527009279004E-2"/>
          <c:w val="0.14353507718314873"/>
          <c:h val="0.82226104591852323"/>
        </c:manualLayout>
      </c:layout>
      <c:overlay val="0"/>
    </c:legend>
    <c:plotVisOnly val="1"/>
    <c:dispBlanksAs val="gap"/>
    <c:showDLblsOverMax val="0"/>
  </c:chart>
  <c:spPr>
    <a:ln>
      <a:noFill/>
    </a:ln>
  </c:spPr>
  <c:txPr>
    <a:bodyPr/>
    <a:lstStyle/>
    <a:p>
      <a:pPr>
        <a:defRPr sz="1100" b="1">
          <a:solidFill>
            <a:schemeClr val="tx1"/>
          </a:solidFill>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535258834171152"/>
          <c:y val="0.10214724152440216"/>
          <c:w val="0.83357689398994617"/>
          <c:h val="0.67486663744581177"/>
        </c:manualLayout>
      </c:layout>
      <c:scatterChart>
        <c:scatterStyle val="lineMarker"/>
        <c:varyColors val="0"/>
        <c:ser>
          <c:idx val="1"/>
          <c:order val="0"/>
          <c:tx>
            <c:v>+1000psi above MMP</c:v>
          </c:tx>
          <c:spPr>
            <a:ln w="28575">
              <a:noFill/>
            </a:ln>
          </c:spPr>
          <c:errBars>
            <c:errDir val="x"/>
            <c:errBarType val="both"/>
            <c:errValType val="fixedVal"/>
            <c:noEndCap val="0"/>
            <c:val val="0"/>
          </c:errBars>
          <c:errBars>
            <c:errDir val="y"/>
            <c:errBarType val="both"/>
            <c:errValType val="cust"/>
            <c:noEndCap val="0"/>
            <c:plus>
              <c:numRef>
                <c:f>'+2000psi right one'!$M$129:$M$139</c:f>
                <c:numCache>
                  <c:formatCode>General</c:formatCode>
                  <c:ptCount val="11"/>
                  <c:pt idx="0">
                    <c:v>4.0620452168187811</c:v>
                  </c:pt>
                  <c:pt idx="1">
                    <c:v>4.6533274571801027</c:v>
                  </c:pt>
                  <c:pt idx="2">
                    <c:v>5.0932295321082277</c:v>
                  </c:pt>
                  <c:pt idx="3">
                    <c:v>5.2781355082193917</c:v>
                  </c:pt>
                  <c:pt idx="4">
                    <c:v>5.4362611094462387</c:v>
                  </c:pt>
                  <c:pt idx="5">
                    <c:v>5.3882129079603471</c:v>
                  </c:pt>
                  <c:pt idx="6">
                    <c:v>5.7736911192833755</c:v>
                  </c:pt>
                  <c:pt idx="7">
                    <c:v>5.870194720412492</c:v>
                  </c:pt>
                  <c:pt idx="8">
                    <c:v>5.9373842038133651</c:v>
                  </c:pt>
                  <c:pt idx="9">
                    <c:v>6.1585752187952547</c:v>
                  </c:pt>
                  <c:pt idx="10">
                    <c:v>6.3269330452903656</c:v>
                  </c:pt>
                </c:numCache>
              </c:numRef>
            </c:plus>
            <c:minus>
              <c:numRef>
                <c:f>'+2000psi right one'!$M$129:$M$139</c:f>
                <c:numCache>
                  <c:formatCode>General</c:formatCode>
                  <c:ptCount val="11"/>
                  <c:pt idx="0">
                    <c:v>4.0620452168187811</c:v>
                  </c:pt>
                  <c:pt idx="1">
                    <c:v>4.6533274571801027</c:v>
                  </c:pt>
                  <c:pt idx="2">
                    <c:v>5.0932295321082277</c:v>
                  </c:pt>
                  <c:pt idx="3">
                    <c:v>5.2781355082193917</c:v>
                  </c:pt>
                  <c:pt idx="4">
                    <c:v>5.4362611094462387</c:v>
                  </c:pt>
                  <c:pt idx="5">
                    <c:v>5.3882129079603471</c:v>
                  </c:pt>
                  <c:pt idx="6">
                    <c:v>5.7736911192833755</c:v>
                  </c:pt>
                  <c:pt idx="7">
                    <c:v>5.870194720412492</c:v>
                  </c:pt>
                  <c:pt idx="8">
                    <c:v>5.9373842038133651</c:v>
                  </c:pt>
                  <c:pt idx="9">
                    <c:v>6.1585752187952547</c:v>
                  </c:pt>
                  <c:pt idx="10">
                    <c:v>6.3269330452903656</c:v>
                  </c:pt>
                </c:numCache>
              </c:numRef>
            </c:minus>
          </c:errBars>
          <c:xVal>
            <c:numRef>
              <c:f>'+2000psi right one'!$I$147:$I$156</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'+2000psi right one'!$K$147:$K$156</c:f>
              <c:numCache>
                <c:formatCode>General</c:formatCode>
                <c:ptCount val="10"/>
                <c:pt idx="0">
                  <c:v>14.437817985354103</c:v>
                </c:pt>
                <c:pt idx="1">
                  <c:v>19.406146124925698</c:v>
                </c:pt>
                <c:pt idx="2">
                  <c:v>24.362934041483694</c:v>
                </c:pt>
                <c:pt idx="3">
                  <c:v>28.066399832207189</c:v>
                </c:pt>
                <c:pt idx="4">
                  <c:v>33.512455273295608</c:v>
                </c:pt>
                <c:pt idx="5">
                  <c:v>36.701068300390332</c:v>
                </c:pt>
                <c:pt idx="6">
                  <c:v>34.128852158685262</c:v>
                </c:pt>
                <c:pt idx="7">
                  <c:v>38.132709934149794</c:v>
                </c:pt>
                <c:pt idx="8">
                  <c:v>36.872314504583741</c:v>
                </c:pt>
                <c:pt idx="9">
                  <c:v>40.089116877822384</c:v>
                </c:pt>
              </c:numCache>
            </c:numRef>
          </c:yVal>
          <c:smooth val="0"/>
          <c:extLst>
            <c:ext xmlns:c16="http://schemas.microsoft.com/office/drawing/2014/chart" uri="{C3380CC4-5D6E-409C-BE32-E72D297353CC}">
              <c16:uniqueId val="{00000000-941E-4610-9EFE-AB6A98DF0C8F}"/>
            </c:ext>
          </c:extLst>
        </c:ser>
        <c:ser>
          <c:idx val="0"/>
          <c:order val="1"/>
          <c:tx>
            <c:v>+2000psi above MMP</c:v>
          </c:tx>
          <c:spPr>
            <a:ln w="28575">
              <a:noFill/>
            </a:ln>
          </c:spPr>
          <c:marker>
            <c:symbol val="diamond"/>
            <c:size val="11"/>
          </c:marker>
          <c:errBars>
            <c:errDir val="x"/>
            <c:errBarType val="both"/>
            <c:errValType val="fixedVal"/>
            <c:noEndCap val="0"/>
            <c:val val="0"/>
          </c:errBars>
          <c:errBars>
            <c:errDir val="y"/>
            <c:errBarType val="both"/>
            <c:errValType val="cust"/>
            <c:noEndCap val="0"/>
            <c:plus>
              <c:numRef>
                <c:f>'+2000psi right one'!$M$129:$M$139</c:f>
                <c:numCache>
                  <c:formatCode>General</c:formatCode>
                  <c:ptCount val="11"/>
                  <c:pt idx="0">
                    <c:v>4.0620452168187811</c:v>
                  </c:pt>
                  <c:pt idx="1">
                    <c:v>4.6533274571801027</c:v>
                  </c:pt>
                  <c:pt idx="2">
                    <c:v>5.0932295321082277</c:v>
                  </c:pt>
                  <c:pt idx="3">
                    <c:v>5.2781355082193917</c:v>
                  </c:pt>
                  <c:pt idx="4">
                    <c:v>5.4362611094462387</c:v>
                  </c:pt>
                  <c:pt idx="5">
                    <c:v>5.3882129079603471</c:v>
                  </c:pt>
                  <c:pt idx="6">
                    <c:v>5.7736911192833755</c:v>
                  </c:pt>
                  <c:pt idx="7">
                    <c:v>5.870194720412492</c:v>
                  </c:pt>
                  <c:pt idx="8">
                    <c:v>5.9373842038133651</c:v>
                  </c:pt>
                  <c:pt idx="9">
                    <c:v>6.1585752187952547</c:v>
                  </c:pt>
                  <c:pt idx="10">
                    <c:v>6.3269330452903656</c:v>
                  </c:pt>
                </c:numCache>
              </c:numRef>
            </c:plus>
            <c:minus>
              <c:numRef>
                <c:f>'+2000psi right one'!$M$129:$M$139</c:f>
                <c:numCache>
                  <c:formatCode>General</c:formatCode>
                  <c:ptCount val="11"/>
                  <c:pt idx="0">
                    <c:v>4.0620452168187811</c:v>
                  </c:pt>
                  <c:pt idx="1">
                    <c:v>4.6533274571801027</c:v>
                  </c:pt>
                  <c:pt idx="2">
                    <c:v>5.0932295321082277</c:v>
                  </c:pt>
                  <c:pt idx="3">
                    <c:v>5.2781355082193917</c:v>
                  </c:pt>
                  <c:pt idx="4">
                    <c:v>5.4362611094462387</c:v>
                  </c:pt>
                  <c:pt idx="5">
                    <c:v>5.3882129079603471</c:v>
                  </c:pt>
                  <c:pt idx="6">
                    <c:v>5.7736911192833755</c:v>
                  </c:pt>
                  <c:pt idx="7">
                    <c:v>5.870194720412492</c:v>
                  </c:pt>
                  <c:pt idx="8">
                    <c:v>5.9373842038133651</c:v>
                  </c:pt>
                  <c:pt idx="9">
                    <c:v>6.1585752187952547</c:v>
                  </c:pt>
                  <c:pt idx="10">
                    <c:v>6.3269330452903656</c:v>
                  </c:pt>
                </c:numCache>
              </c:numRef>
            </c:minus>
          </c:errBars>
          <c:xVal>
            <c:numRef>
              <c:f>'+2000psi right one'!$I$146:$I$156</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'+2000psi right one'!$K$129:$K$139</c:f>
              <c:numCache>
                <c:formatCode>General</c:formatCode>
                <c:ptCount val="11"/>
                <c:pt idx="1">
                  <c:v>12.70665444893568</c:v>
                </c:pt>
                <c:pt idx="2">
                  <c:v>20.246177966038186</c:v>
                </c:pt>
                <c:pt idx="3">
                  <c:v>23.040149111496845</c:v>
                </c:pt>
                <c:pt idx="4">
                  <c:v>24.612384733022228</c:v>
                </c:pt>
                <c:pt idx="5">
                  <c:v>27.783456000000001</c:v>
                </c:pt>
                <c:pt idx="6">
                  <c:v>29.645609145039298</c:v>
                </c:pt>
                <c:pt idx="7">
                  <c:v>30.802206565758578</c:v>
                </c:pt>
                <c:pt idx="8">
                  <c:v>31.585272615339967</c:v>
                </c:pt>
                <c:pt idx="9">
                  <c:v>34.042451825190142</c:v>
                </c:pt>
                <c:pt idx="10">
                  <c:v>35.79756277265362</c:v>
                </c:pt>
              </c:numCache>
            </c:numRef>
          </c:yVal>
          <c:smooth val="0"/>
          <c:extLst>
            <c:ext xmlns:c16="http://schemas.microsoft.com/office/drawing/2014/chart" uri="{C3380CC4-5D6E-409C-BE32-E72D297353CC}">
              <c16:uniqueId val="{00000001-941E-4610-9EFE-AB6A98DF0C8F}"/>
            </c:ext>
          </c:extLst>
        </c:ser>
        <c:dLbls>
          <c:showLegendKey val="0"/>
          <c:showVal val="0"/>
          <c:showCatName val="0"/>
          <c:showSerName val="0"/>
          <c:showPercent val="0"/>
          <c:showBubbleSize val="0"/>
        </c:dLbls>
        <c:axId val="903817912"/>
        <c:axId val="903818304"/>
      </c:scatterChart>
      <c:valAx>
        <c:axId val="903817912"/>
        <c:scaling>
          <c:orientation val="minMax"/>
          <c:max val="11"/>
        </c:scaling>
        <c:delete val="0"/>
        <c:axPos val="b"/>
        <c:title>
          <c:tx>
            <c:rich>
              <a:bodyPr/>
              <a:lstStyle/>
              <a:p>
                <a:pPr>
                  <a:defRPr/>
                </a:pPr>
                <a:r>
                  <a:rPr lang="en-US"/>
                  <a:t>Cycles</a:t>
                </a:r>
              </a:p>
            </c:rich>
          </c:tx>
          <c:overlay val="0"/>
        </c:title>
        <c:numFmt formatCode="General" sourceLinked="1"/>
        <c:majorTickMark val="out"/>
        <c:minorTickMark val="none"/>
        <c:tickLblPos val="nextTo"/>
        <c:spPr>
          <a:ln>
            <a:solidFill>
              <a:schemeClr val="tx1"/>
            </a:solidFill>
          </a:ln>
        </c:spPr>
        <c:crossAx val="903818304"/>
        <c:crosses val="autoZero"/>
        <c:crossBetween val="midCat"/>
        <c:majorUnit val="1"/>
      </c:valAx>
      <c:valAx>
        <c:axId val="903818304"/>
        <c:scaling>
          <c:orientation val="minMax"/>
          <c:max val="50"/>
          <c:min val="0"/>
        </c:scaling>
        <c:delete val="0"/>
        <c:axPos val="l"/>
        <c:majorGridlines/>
        <c:title>
          <c:tx>
            <c:rich>
              <a:bodyPr/>
              <a:lstStyle/>
              <a:p>
                <a:pPr>
                  <a:defRPr/>
                </a:pPr>
                <a:r>
                  <a:rPr lang="en-US"/>
                  <a:t>Cumulative recovery (%)</a:t>
                </a:r>
              </a:p>
            </c:rich>
          </c:tx>
          <c:layout>
            <c:manualLayout>
              <c:xMode val="edge"/>
              <c:yMode val="edge"/>
              <c:x val="1.440593719093536E-2"/>
              <c:y val="0.16561793811874659"/>
            </c:manualLayout>
          </c:layout>
          <c:overlay val="0"/>
        </c:title>
        <c:numFmt formatCode="General" sourceLinked="1"/>
        <c:majorTickMark val="out"/>
        <c:minorTickMark val="none"/>
        <c:tickLblPos val="nextTo"/>
        <c:spPr>
          <a:ln>
            <a:solidFill>
              <a:schemeClr val="tx1"/>
            </a:solidFill>
          </a:ln>
        </c:spPr>
        <c:crossAx val="903817912"/>
        <c:crosses val="autoZero"/>
        <c:crossBetween val="midCat"/>
      </c:valAx>
      <c:spPr>
        <a:noFill/>
        <a:ln>
          <a:solidFill>
            <a:schemeClr val="tx1"/>
          </a:solidFill>
        </a:ln>
      </c:spPr>
    </c:plotArea>
    <c:legend>
      <c:legendPos val="r"/>
      <c:layout>
        <c:manualLayout>
          <c:xMode val="edge"/>
          <c:yMode val="edge"/>
          <c:x val="0.6621986075893056"/>
          <c:y val="0.58353073334085059"/>
          <c:w val="0.27319553805774277"/>
          <c:h val="0.17908503128543679"/>
        </c:manualLayout>
      </c:layout>
      <c:overlay val="0"/>
      <c:spPr>
        <a:solidFill>
          <a:sysClr val="window" lastClr="FFFFFF"/>
        </a:solidFill>
      </c:spPr>
    </c:legend>
    <c:plotVisOnly val="1"/>
    <c:dispBlanksAs val="gap"/>
    <c:showDLblsOverMax val="0"/>
  </c:chart>
  <c:spPr>
    <a:ln>
      <a:noFill/>
    </a:ln>
  </c:spPr>
  <c:txPr>
    <a:bodyPr/>
    <a:lstStyle/>
    <a:p>
      <a:pPr>
        <a:defRPr sz="1100" b="1">
          <a:solidFill>
            <a:schemeClr val="tx1"/>
          </a:solidFill>
        </a:defRPr>
      </a:pPr>
      <a:endParaRPr lang="en-US"/>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259994296214093"/>
          <c:y val="2.385588053892642E-2"/>
          <c:w val="0.71723108234352062"/>
          <c:h val="0.73489340423949256"/>
        </c:manualLayout>
      </c:layout>
      <c:scatterChart>
        <c:scatterStyle val="lineMarker"/>
        <c:varyColors val="0"/>
        <c:ser>
          <c:idx val="1"/>
          <c:order val="1"/>
          <c:tx>
            <c:strRef>
              <c:f>'1000psi incrase per cycle'!$E$1</c:f>
              <c:strCache>
                <c:ptCount val="1"/>
                <c:pt idx="0">
                  <c:v>Base</c:v>
                </c:pt>
              </c:strCache>
            </c:strRef>
          </c:tx>
          <c:spPr>
            <a:ln w="28575">
              <a:noFill/>
            </a:ln>
          </c:spPr>
          <c:marker>
            <c:symbol val="triangle"/>
            <c:size val="7"/>
            <c:spPr>
              <a:solidFill>
                <a:srgbClr val="92D050"/>
              </a:solidFill>
              <a:ln>
                <a:solidFill>
                  <a:srgbClr val="92D050"/>
                </a:solidFill>
              </a:ln>
            </c:spPr>
          </c:marker>
          <c:xVal>
            <c:numRef>
              <c:f>'1000psi incrase per cycle'!$A$3:$A$123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'1000psi incrase per cycle'!$F$3:$F$123</c:f>
              <c:numCache>
                <c:formatCode>0.00E+00</c:formatCode>
                <c:ptCount val="121"/>
                <c:pt idx="0">
                  <c:v>4.41418990249076E-7</c:v>
                </c:pt>
                <c:pt idx="1">
                  <c:v>1.5247674127749599E-6</c:v>
                </c:pt>
                <c:pt idx="2">
                  <c:v>4.6031495912757203E-6</c:v>
                </c:pt>
                <c:pt idx="3">
                  <c:v>1.23227910080458E-5</c:v>
                </c:pt>
                <c:pt idx="4">
                  <c:v>2.9636483304784599E-5</c:v>
                </c:pt>
                <c:pt idx="5">
                  <c:v>6.4780193497426794E-5</c:v>
                </c:pt>
                <c:pt idx="6">
                  <c:v>1.3002548075746699E-4</c:v>
                </c:pt>
                <c:pt idx="7">
                  <c:v>2.4185482470784301E-4</c:v>
                </c:pt>
                <c:pt idx="8">
                  <c:v>4.2028244934044702E-4</c:v>
                </c:pt>
                <c:pt idx="9">
                  <c:v>6.8724015727639198E-4</c:v>
                </c:pt>
                <c:pt idx="10">
                  <c:v>1.0642000706866299E-3</c:v>
                </c:pt>
                <c:pt idx="11" formatCode="General">
                  <c:v>1.56942184548825E-3</c:v>
                </c:pt>
                <c:pt idx="12" formatCode="General">
                  <c:v>2.2153207100927799E-3</c:v>
                </c:pt>
                <c:pt idx="13" formatCode="General">
                  <c:v>3.0064191669225602E-3</c:v>
                </c:pt>
                <c:pt idx="14" formatCode="General">
                  <c:v>3.9382111281156497E-3</c:v>
                </c:pt>
                <c:pt idx="15" formatCode="General">
                  <c:v>4.9970592372119401E-3</c:v>
                </c:pt>
                <c:pt idx="16" formatCode="General">
                  <c:v>6.1610597185790504E-3</c:v>
                </c:pt>
                <c:pt idx="17" formatCode="General">
                  <c:v>7.4016530998051097E-3</c:v>
                </c:pt>
                <c:pt idx="18" formatCode="General">
                  <c:v>8.6856912821531296E-3</c:v>
                </c:pt>
                <c:pt idx="19" formatCode="General">
                  <c:v>9.9776536226272496E-3</c:v>
                </c:pt>
                <c:pt idx="20" formatCode="General">
                  <c:v>1.12417433410882E-2</c:v>
                </c:pt>
                <c:pt idx="21" formatCode="General">
                  <c:v>1.24437008053064E-2</c:v>
                </c:pt>
                <c:pt idx="22" formatCode="General">
                  <c:v>1.3552208431064999E-2</c:v>
                </c:pt>
                <c:pt idx="23" formatCode="General">
                  <c:v>1.4539903961122E-2</c:v>
                </c:pt>
                <c:pt idx="24" formatCode="General">
                  <c:v>1.53840519487857E-2</c:v>
                </c:pt>
                <c:pt idx="25" formatCode="General">
                  <c:v>1.6066968441009501E-2</c:v>
                </c:pt>
                <c:pt idx="26" formatCode="General">
                  <c:v>1.6576329246163299E-2</c:v>
                </c:pt>
                <c:pt idx="27" formatCode="General">
                  <c:v>1.6905443742871201E-2</c:v>
                </c:pt>
                <c:pt idx="28" formatCode="General">
                  <c:v>1.7053553834557499E-2</c:v>
                </c:pt>
                <c:pt idx="29" formatCode="General">
                  <c:v>1.7026137560605999E-2</c:v>
                </c:pt>
                <c:pt idx="30" formatCode="General">
                  <c:v>1.6835162416100499E-2</c:v>
                </c:pt>
                <c:pt idx="31" formatCode="General">
                  <c:v>1.6499154269695199E-2</c:v>
                </c:pt>
                <c:pt idx="32" formatCode="General">
                  <c:v>1.6042971983551899E-2</c:v>
                </c:pt>
                <c:pt idx="33" formatCode="General">
                  <c:v>1.5497168526053399E-2</c:v>
                </c:pt>
                <c:pt idx="34" formatCode="General">
                  <c:v>1.48968547582626E-2</c:v>
                </c:pt>
                <c:pt idx="35" formatCode="General">
                  <c:v>1.42800547182559E-2</c:v>
                </c:pt>
                <c:pt idx="36" formatCode="General">
                  <c:v>1.36855561286211E-2</c:v>
                </c:pt>
                <c:pt idx="37" formatCode="General">
                  <c:v>1.3150392100214899E-2</c:v>
                </c:pt>
                <c:pt idx="38" formatCode="General">
                  <c:v>1.27071123570203E-2</c:v>
                </c:pt>
                <c:pt idx="39" formatCode="General">
                  <c:v>1.23811131343245E-2</c:v>
                </c:pt>
                <c:pt idx="40" formatCode="General">
                  <c:v>1.2188278138637499E-2</c:v>
                </c:pt>
                <c:pt idx="41" formatCode="General">
                  <c:v>1.2133247219026E-2</c:v>
                </c:pt>
                <c:pt idx="42" formatCode="General">
                  <c:v>1.22085381299257E-2</c:v>
                </c:pt>
                <c:pt idx="43" formatCode="General">
                  <c:v>1.23947411775588E-2</c:v>
                </c:pt>
                <c:pt idx="44" formatCode="General">
                  <c:v>1.26618891954422E-2</c:v>
                </c:pt>
                <c:pt idx="45" formatCode="General">
                  <c:v>1.29719823598861E-2</c:v>
                </c:pt>
                <c:pt idx="46" formatCode="General">
                  <c:v>1.32824881002306E-2</c:v>
                </c:pt>
                <c:pt idx="47" formatCode="General">
                  <c:v>1.35504286736249E-2</c:v>
                </c:pt>
                <c:pt idx="48" formatCode="General">
                  <c:v>1.3736514374613699E-2</c:v>
                </c:pt>
                <c:pt idx="49" formatCode="General">
                  <c:v>1.38087170198559E-2</c:v>
                </c:pt>
                <c:pt idx="50" formatCode="General">
                  <c:v>1.37447537854313E-2</c:v>
                </c:pt>
                <c:pt idx="51" formatCode="General">
                  <c:v>1.3533205725252601E-2</c:v>
                </c:pt>
                <c:pt idx="52" formatCode="General">
                  <c:v>1.31732821464538E-2</c:v>
                </c:pt>
                <c:pt idx="53" formatCode="General">
                  <c:v>1.26735484227538E-2</c:v>
                </c:pt>
                <c:pt idx="54" formatCode="General">
                  <c:v>1.20500363409519E-2</c:v>
                </c:pt>
                <c:pt idx="55" formatCode="General">
                  <c:v>1.13241402432322E-2</c:v>
                </c:pt>
                <c:pt idx="56" formatCode="General">
                  <c:v>1.05205718427896E-2</c:v>
                </c:pt>
                <c:pt idx="57" formatCode="General">
                  <c:v>9.6654873341321893E-3</c:v>
                </c:pt>
                <c:pt idx="58" formatCode="General">
                  <c:v>8.7848249822854996E-3</c:v>
                </c:pt>
                <c:pt idx="59" formatCode="General">
                  <c:v>7.9028494656085899E-3</c:v>
                </c:pt>
                <c:pt idx="60" formatCode="General">
                  <c:v>7.0409248583018702E-3</c:v>
                </c:pt>
                <c:pt idx="61" formatCode="General">
                  <c:v>6.2165744602680198E-3</c:v>
                </c:pt>
                <c:pt idx="62" formatCode="General">
                  <c:v>5.44288614764809E-3</c:v>
                </c:pt>
                <c:pt idx="63" formatCode="General">
                  <c:v>4.7283344902098101E-3</c:v>
                </c:pt>
                <c:pt idx="64" formatCode="General">
                  <c:v>4.0770559571683398E-3</c:v>
                </c:pt>
                <c:pt idx="65">
                  <c:v>3.4895616117864799E-3</c:v>
                </c:pt>
                <c:pt idx="66">
                  <c:v>2.9638009145855899E-3</c:v>
                </c:pt>
                <c:pt idx="67">
                  <c:v>2.4964006152003999E-3</c:v>
                </c:pt>
                <c:pt idx="68">
                  <c:v>2.0838244818150902E-3</c:v>
                </c:pt>
                <c:pt idx="69">
                  <c:v>1.7231889069080301E-3</c:v>
                </c:pt>
                <c:pt idx="70">
                  <c:v>1.41254684422165E-3</c:v>
                </c:pt>
                <c:pt idx="71">
                  <c:v>1.15062342956662E-3</c:v>
                </c:pt>
                <c:pt idx="72">
                  <c:v>9.3616999220103004E-4</c:v>
                </c:pt>
                <c:pt idx="73">
                  <c:v>7.6722743688151197E-4</c:v>
                </c:pt>
                <c:pt idx="74">
                  <c:v>6.4058724092319597E-4</c:v>
                </c:pt>
                <c:pt idx="75">
                  <c:v>5.51626435481011E-4</c:v>
                </c:pt>
                <c:pt idx="76">
                  <c:v>4.9452955136075605E-4</c:v>
                </c:pt>
                <c:pt idx="77">
                  <c:v>4.6277575893327502E-4</c:v>
                </c:pt>
                <c:pt idx="78">
                  <c:v>4.4971381430514103E-4</c:v>
                </c:pt>
                <c:pt idx="79">
                  <c:v>4.49069979367777E-4</c:v>
                </c:pt>
                <c:pt idx="80">
                  <c:v>4.5530000352300698E-4</c:v>
                </c:pt>
                <c:pt idx="81">
                  <c:v>4.6376913087442501E-4</c:v>
                </c:pt>
                <c:pt idx="82">
                  <c:v>4.70793544081971E-4</c:v>
                </c:pt>
                <c:pt idx="83">
                  <c:v>4.7359443851746602E-4</c:v>
                </c:pt>
                <c:pt idx="84">
                  <c:v>4.7020954662002601E-4</c:v>
                </c:pt>
                <c:pt idx="85">
                  <c:v>4.5939310803078099E-4</c:v>
                </c:pt>
                <c:pt idx="86">
                  <c:v>4.4051648001186501E-4</c:v>
                </c:pt>
                <c:pt idx="87">
                  <c:v>4.1347311343997701E-4</c:v>
                </c:pt>
                <c:pt idx="88">
                  <c:v>3.7858617724850698E-4</c:v>
                </c:pt>
                <c:pt idx="89">
                  <c:v>3.3651708508841601E-4</c:v>
                </c:pt>
                <c:pt idx="90">
                  <c:v>2.88175680907443E-4</c:v>
                </c:pt>
                <c:pt idx="91">
                  <c:v>2.3463396064471399E-4</c:v>
                </c:pt>
                <c:pt idx="92">
                  <c:v>1.77047040779143E-4</c:v>
                </c:pt>
                <c:pt idx="93">
                  <c:v>1.1658437142614199E-4</c:v>
                </c:pt>
                <c:pt idx="94">
                  <c:v>5.4373507737181999E-5</c:v>
                </c:pt>
                <c:pt idx="95">
                  <c:v>1.3125918060926399E-18</c:v>
                </c:pt>
                <c:pt idx="96">
                  <c:v>1.9078053052147901E-37</c:v>
                </c:pt>
                <c:pt idx="97">
                  <c:v>6.8243235212618504E-43</c:v>
                </c:pt>
                <c:pt idx="98">
                  <c:v>6.2077521969589396E-43</c:v>
                </c:pt>
                <c:pt idx="99">
                  <c:v>1.6661438740821999E-42</c:v>
                </c:pt>
                <c:pt idx="100">
                  <c:v>8.2676609395164197E-44</c:v>
                </c:pt>
                <c:pt idx="101">
                  <c:v>3.3308864497000902E-42</c:v>
                </c:pt>
                <c:pt idx="102">
                  <c:v>3.18094751401733E-43</c:v>
                </c:pt>
                <c:pt idx="103">
                  <c:v>5.4650640108667796E-44</c:v>
                </c:pt>
                <c:pt idx="104">
                  <c:v>6.9784663523375803E-43</c:v>
                </c:pt>
                <c:pt idx="105">
                  <c:v>6.0676223505264503E-42</c:v>
                </c:pt>
                <c:pt idx="106">
                  <c:v>4.2179083776176898E-43</c:v>
                </c:pt>
                <c:pt idx="107">
                  <c:v>1.6815581571897801E-43</c:v>
                </c:pt>
                <c:pt idx="108">
                  <c:v>1.4461400151832099E-42</c:v>
                </c:pt>
                <c:pt idx="109">
                  <c:v>2.2701035122062001E-43</c:v>
                </c:pt>
                <c:pt idx="110">
                  <c:v>3.6994279458175099E-43</c:v>
                </c:pt>
                <c:pt idx="111">
                  <c:v>5.1427653640720699E-43</c:v>
                </c:pt>
                <c:pt idx="112">
                  <c:v>1.12244006992417E-42</c:v>
                </c:pt>
                <c:pt idx="113">
                  <c:v>1.54142831075729E-43</c:v>
                </c:pt>
                <c:pt idx="114">
                  <c:v>7.7071415537864899E-44</c:v>
                </c:pt>
                <c:pt idx="115">
                  <c:v>4.2038953929744496E-43</c:v>
                </c:pt>
                <c:pt idx="116">
                  <c:v>6.4179469666076598E-43</c:v>
                </c:pt>
                <c:pt idx="117">
                  <c:v>4.1198174851149598E-43</c:v>
                </c:pt>
                <c:pt idx="118">
                  <c:v>6.9616507707656899E-42</c:v>
                </c:pt>
                <c:pt idx="119">
                  <c:v>7.03087491490333E-41</c:v>
                </c:pt>
                <c:pt idx="120">
                  <c:v>9.4686345465223699E-34</c:v>
                </c:pt>
              </c:numCache>
            </c:numRef>
          </c:yVal>
          <c:smooth val="0"/>
          <c:extLst>
            <c:ext xmlns:c16="http://schemas.microsoft.com/office/drawing/2014/chart" uri="{C3380CC4-5D6E-409C-BE32-E72D297353CC}">
              <c16:uniqueId val="{00000000-62A4-4F1A-90B5-66182173A828}"/>
            </c:ext>
          </c:extLst>
        </c:ser>
        <c:ser>
          <c:idx val="2"/>
          <c:order val="2"/>
          <c:tx>
            <c:strRef>
              <c:f>'1000psi incrase per cycle'!$J$1</c:f>
              <c:strCache>
                <c:ptCount val="1"/>
                <c:pt idx="0">
                  <c:v>Cycle 1</c:v>
                </c:pt>
              </c:strCache>
            </c:strRef>
          </c:tx>
          <c:spPr>
            <a:ln w="28575">
              <a:noFill/>
            </a:ln>
          </c:spPr>
          <c:marker>
            <c:symbol val="diamond"/>
            <c:size val="7"/>
            <c:spPr>
              <a:solidFill>
                <a:schemeClr val="accent4"/>
              </a:solidFill>
              <a:ln>
                <a:solidFill>
                  <a:schemeClr val="accent4"/>
                </a:solidFill>
              </a:ln>
            </c:spPr>
          </c:marker>
          <c:xVal>
            <c:numRef>
              <c:f>'1000psi incrase per cycle'!$A$3:$A$123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'1000psi incrase per cycle'!$J$3:$J$123</c:f>
              <c:numCache>
                <c:formatCode>0.00E+00</c:formatCode>
                <c:ptCount val="121"/>
                <c:pt idx="0">
                  <c:v>5.2533920325004104E-7</c:v>
                </c:pt>
                <c:pt idx="1">
                  <c:v>1.6603164567641201E-6</c:v>
                </c:pt>
                <c:pt idx="2">
                  <c:v>5.0101461965823504E-6</c:v>
                </c:pt>
                <c:pt idx="3">
                  <c:v>1.34121046357904E-5</c:v>
                </c:pt>
                <c:pt idx="4">
                  <c:v>3.2255047699436498E-5</c:v>
                </c:pt>
                <c:pt idx="5">
                  <c:v>7.0498346758540706E-5</c:v>
                </c:pt>
                <c:pt idx="6">
                  <c:v>1.41481912578456E-4</c:v>
                </c:pt>
                <c:pt idx="7">
                  <c:v>2.6309673557989299E-4</c:v>
                </c:pt>
                <c:pt idx="8">
                  <c:v>4.5700347982347001E-4</c:v>
                </c:pt>
                <c:pt idx="9">
                  <c:v>7.4679945828393102E-4</c:v>
                </c:pt>
                <c:pt idx="10">
                  <c:v>1.15531135816127E-3</c:v>
                </c:pt>
                <c:pt idx="11" formatCode="General">
                  <c:v>1.7014328623190501E-3</c:v>
                </c:pt>
                <c:pt idx="12" formatCode="General">
                  <c:v>2.39705434069037E-3</c:v>
                </c:pt>
                <c:pt idx="13" formatCode="General">
                  <c:v>3.2446219120174599E-3</c:v>
                </c:pt>
                <c:pt idx="14" formatCode="General">
                  <c:v>4.2357342317700299E-3</c:v>
                </c:pt>
                <c:pt idx="15" formatCode="General">
                  <c:v>5.3509855642914703E-3</c:v>
                </c:pt>
                <c:pt idx="16" formatCode="General">
                  <c:v>6.5610646270215503E-3</c:v>
                </c:pt>
                <c:pt idx="17" formatCode="General">
                  <c:v>7.8289192169904692E-3</c:v>
                </c:pt>
                <c:pt idx="18" formatCode="General">
                  <c:v>9.1126812621951103E-3</c:v>
                </c:pt>
                <c:pt idx="19" formatCode="General">
                  <c:v>1.03689497336745E-2</c:v>
                </c:pt>
                <c:pt idx="20" formatCode="General">
                  <c:v>1.15560386329889E-2</c:v>
                </c:pt>
                <c:pt idx="21" formatCode="General">
                  <c:v>1.2636821717023799E-2</c:v>
                </c:pt>
                <c:pt idx="22" formatCode="General">
                  <c:v>1.35809276252985E-2</c:v>
                </c:pt>
                <c:pt idx="23" formatCode="General">
                  <c:v>1.4366144314408301E-2</c:v>
                </c:pt>
                <c:pt idx="24" formatCode="General">
                  <c:v>1.49790300056338E-2</c:v>
                </c:pt>
                <c:pt idx="25" formatCode="General">
                  <c:v>1.54148070141673E-2</c:v>
                </c:pt>
                <c:pt idx="26" formatCode="General">
                  <c:v>1.56767163425683E-2</c:v>
                </c:pt>
                <c:pt idx="27" formatCode="General">
                  <c:v>1.5774996951222399E-2</c:v>
                </c:pt>
                <c:pt idx="28" formatCode="General">
                  <c:v>1.5725675970315899E-2</c:v>
                </c:pt>
                <c:pt idx="29" formatCode="General">
                  <c:v>1.5549320727586699E-2</c:v>
                </c:pt>
                <c:pt idx="30" formatCode="General">
                  <c:v>1.5269809402525401E-2</c:v>
                </c:pt>
                <c:pt idx="31" formatCode="General">
                  <c:v>1.4913154765963501E-2</c:v>
                </c:pt>
                <c:pt idx="32" formatCode="General">
                  <c:v>1.45063241943717E-2</c:v>
                </c:pt>
                <c:pt idx="33" formatCode="General">
                  <c:v>1.40760159119963E-2</c:v>
                </c:pt>
                <c:pt idx="34" formatCode="General">
                  <c:v>1.36473644524812E-2</c:v>
                </c:pt>
                <c:pt idx="35" formatCode="General">
                  <c:v>1.3242629356682301E-2</c:v>
                </c:pt>
                <c:pt idx="36" formatCode="General">
                  <c:v>1.2879963964223799E-2</c:v>
                </c:pt>
                <c:pt idx="37" formatCode="General">
                  <c:v>1.25724226236343E-2</c:v>
                </c:pt>
                <c:pt idx="38" formatCode="General">
                  <c:v>1.2327315285801801E-2</c:v>
                </c:pt>
                <c:pt idx="39" formatCode="General">
                  <c:v>1.21460165828466E-2</c:v>
                </c:pt>
                <c:pt idx="40" formatCode="General">
                  <c:v>1.2024231255054399E-2</c:v>
                </c:pt>
                <c:pt idx="41" formatCode="General">
                  <c:v>1.19526628404855E-2</c:v>
                </c:pt>
                <c:pt idx="42" formatCode="General">
                  <c:v>1.19179980829358E-2</c:v>
                </c:pt>
                <c:pt idx="43" formatCode="General">
                  <c:v>1.1904099956154801E-2</c:v>
                </c:pt>
                <c:pt idx="44" formatCode="General">
                  <c:v>1.18933450430631E-2</c:v>
                </c:pt>
                <c:pt idx="45" formatCode="General">
                  <c:v>1.18680223822593E-2</c:v>
                </c:pt>
                <c:pt idx="46" formatCode="General">
                  <c:v>1.1811730451881801E-2</c:v>
                </c:pt>
                <c:pt idx="47" formatCode="General">
                  <c:v>1.17106409743428E-2</c:v>
                </c:pt>
                <c:pt idx="48" formatCode="General">
                  <c:v>1.15544954314827E-2</c:v>
                </c:pt>
                <c:pt idx="49" formatCode="General">
                  <c:v>1.133718714118E-2</c:v>
                </c:pt>
                <c:pt idx="50" formatCode="General">
                  <c:v>1.1056851595640099E-2</c:v>
                </c:pt>
                <c:pt idx="51" formatCode="General">
                  <c:v>1.0715458542108499E-2</c:v>
                </c:pt>
                <c:pt idx="52" formatCode="General">
                  <c:v>1.03179654106497E-2</c:v>
                </c:pt>
                <c:pt idx="53" formatCode="General">
                  <c:v>9.8711960017681104E-3</c:v>
                </c:pt>
                <c:pt idx="54" formatCode="General">
                  <c:v>9.3826176598668098E-3</c:v>
                </c:pt>
                <c:pt idx="55" formatCode="General">
                  <c:v>8.8592348620295507E-3</c:v>
                </c:pt>
                <c:pt idx="56" formatCode="General">
                  <c:v>8.3068329840898496E-3</c:v>
                </c:pt>
                <c:pt idx="57" formatCode="General">
                  <c:v>7.7297259122133203E-3</c:v>
                </c:pt>
                <c:pt idx="58" formatCode="General">
                  <c:v>7.1310722269117797E-3</c:v>
                </c:pt>
                <c:pt idx="59" formatCode="General">
                  <c:v>6.5136575140058899E-3</c:v>
                </c:pt>
                <c:pt idx="60" formatCode="General">
                  <c:v>5.8809486217796803E-3</c:v>
                </c:pt>
                <c:pt idx="61" formatCode="General">
                  <c:v>5.2381115965545099E-3</c:v>
                </c:pt>
                <c:pt idx="62" formatCode="General">
                  <c:v>4.5927246101200503E-3</c:v>
                </c:pt>
                <c:pt idx="63">
                  <c:v>3.9550089277327E-3</c:v>
                </c:pt>
                <c:pt idx="64">
                  <c:v>3.3375069033354499E-3</c:v>
                </c:pt>
                <c:pt idx="65">
                  <c:v>2.75427591986954E-3</c:v>
                </c:pt>
                <c:pt idx="66">
                  <c:v>2.21973471343517E-3</c:v>
                </c:pt>
                <c:pt idx="67">
                  <c:v>1.7473138868808701E-3</c:v>
                </c:pt>
                <c:pt idx="68">
                  <c:v>1.34807359427213E-3</c:v>
                </c:pt>
                <c:pt idx="69">
                  <c:v>1.0294088860973701E-3</c:v>
                </c:pt>
                <c:pt idx="70">
                  <c:v>7.9400284448638504E-4</c:v>
                </c:pt>
                <c:pt idx="71">
                  <c:v>6.3919852254912203E-4</c:v>
                </c:pt>
                <c:pt idx="72">
                  <c:v>5.5697170319035595E-4</c:v>
                </c:pt>
                <c:pt idx="73">
                  <c:v>5.3463038057088798E-4</c:v>
                </c:pt>
                <c:pt idx="74">
                  <c:v>5.5621704086661295E-4</c:v>
                </c:pt>
                <c:pt idx="75">
                  <c:v>6.0441449750214804E-4</c:v>
                </c:pt>
                <c:pt idx="76">
                  <c:v>6.62607373669743E-4</c:v>
                </c:pt>
                <c:pt idx="77">
                  <c:v>7.1669626049697399E-4</c:v>
                </c:pt>
                <c:pt idx="78">
                  <c:v>7.5634004315361305E-4</c:v>
                </c:pt>
                <c:pt idx="79">
                  <c:v>7.7544839587062597E-4</c:v>
                </c:pt>
                <c:pt idx="80">
                  <c:v>7.7196880010887905E-4</c:v>
                </c:pt>
                <c:pt idx="81">
                  <c:v>7.4713164940476396E-4</c:v>
                </c:pt>
                <c:pt idx="82">
                  <c:v>7.0441543357446703E-4</c:v>
                </c:pt>
                <c:pt idx="83">
                  <c:v>6.48480898234993E-4</c:v>
                </c:pt>
                <c:pt idx="84">
                  <c:v>5.8425875613465905E-4</c:v>
                </c:pt>
                <c:pt idx="85">
                  <c:v>5.1628117216750904E-4</c:v>
                </c:pt>
                <c:pt idx="86">
                  <c:v>4.4829183025285602E-4</c:v>
                </c:pt>
                <c:pt idx="87">
                  <c:v>3.8308650255203198E-4</c:v>
                </c:pt>
                <c:pt idx="88">
                  <c:v>3.2252847449854E-4</c:v>
                </c:pt>
                <c:pt idx="89">
                  <c:v>2.6767025701701598E-4</c:v>
                </c:pt>
                <c:pt idx="90">
                  <c:v>2.18923509237356E-4</c:v>
                </c:pt>
                <c:pt idx="91">
                  <c:v>1.7623833264224199E-4</c:v>
                </c:pt>
                <c:pt idx="92">
                  <c:v>1.39262658194638E-4</c:v>
                </c:pt>
                <c:pt idx="93">
                  <c:v>1.07471729279495E-4</c:v>
                </c:pt>
                <c:pt idx="94">
                  <c:v>8.0266610893886496E-5</c:v>
                </c:pt>
                <c:pt idx="95">
                  <c:v>5.7039080274989801E-5</c:v>
                </c:pt>
                <c:pt idx="96">
                  <c:v>3.7213561881799197E-5</c:v>
                </c:pt>
                <c:pt idx="97">
                  <c:v>2.02703577087959E-5</c:v>
                </c:pt>
                <c:pt idx="98">
                  <c:v>5.7531406127964104E-6</c:v>
                </c:pt>
                <c:pt idx="99">
                  <c:v>3.4990184361038898E-11</c:v>
                </c:pt>
                <c:pt idx="100">
                  <c:v>8.7802342639878799E-15</c:v>
                </c:pt>
                <c:pt idx="101">
                  <c:v>4.0217037998657702E-19</c:v>
                </c:pt>
                <c:pt idx="102">
                  <c:v>3.7602446744408902E-19</c:v>
                </c:pt>
                <c:pt idx="103">
                  <c:v>1.72020245926393E-21</c:v>
                </c:pt>
                <c:pt idx="104">
                  <c:v>1.40008871188989E-21</c:v>
                </c:pt>
                <c:pt idx="105">
                  <c:v>2.9814872188121298E-25</c:v>
                </c:pt>
                <c:pt idx="106">
                  <c:v>2.9245091268307999E-24</c:v>
                </c:pt>
                <c:pt idx="107">
                  <c:v>4.9217850676493198E-20</c:v>
                </c:pt>
                <c:pt idx="108">
                  <c:v>1.8121460279247401E-24</c:v>
                </c:pt>
                <c:pt idx="109">
                  <c:v>8.9343939423930402E-26</c:v>
                </c:pt>
                <c:pt idx="110">
                  <c:v>2.1107295477501901E-26</c:v>
                </c:pt>
                <c:pt idx="111">
                  <c:v>1.4547437879219099E-26</c:v>
                </c:pt>
                <c:pt idx="112">
                  <c:v>8.9597280871046997E-27</c:v>
                </c:pt>
                <c:pt idx="113">
                  <c:v>4.5649076149776099E-30</c:v>
                </c:pt>
                <c:pt idx="114">
                  <c:v>1.7481412123191499E-28</c:v>
                </c:pt>
                <c:pt idx="115">
                  <c:v>8.1444405582258997E-29</c:v>
                </c:pt>
                <c:pt idx="116">
                  <c:v>6.0654178407062103E-28</c:v>
                </c:pt>
                <c:pt idx="117">
                  <c:v>1.22777138698188E-29</c:v>
                </c:pt>
                <c:pt idx="118">
                  <c:v>6.7319683518371596E-29</c:v>
                </c:pt>
                <c:pt idx="119">
                  <c:v>2.31288146935588E-29</c:v>
                </c:pt>
                <c:pt idx="120">
                  <c:v>3.4138757672622099E-16</c:v>
                </c:pt>
              </c:numCache>
            </c:numRef>
          </c:yVal>
          <c:smooth val="0"/>
          <c:extLst>
            <c:ext xmlns:c16="http://schemas.microsoft.com/office/drawing/2014/chart" uri="{C3380CC4-5D6E-409C-BE32-E72D297353CC}">
              <c16:uniqueId val="{00000001-62A4-4F1A-90B5-66182173A828}"/>
            </c:ext>
          </c:extLst>
        </c:ser>
        <c:ser>
          <c:idx val="3"/>
          <c:order val="3"/>
          <c:tx>
            <c:strRef>
              <c:f>'1000psi incrase per cycle'!$N$1</c:f>
              <c:strCache>
                <c:ptCount val="1"/>
                <c:pt idx="0">
                  <c:v>Cycle 2</c:v>
                </c:pt>
              </c:strCache>
            </c:strRef>
          </c:tx>
          <c:spPr>
            <a:ln w="28575">
              <a:noFill/>
            </a:ln>
          </c:spPr>
          <c:marker>
            <c:symbol val="square"/>
            <c:size val="7"/>
            <c:spPr>
              <a:solidFill>
                <a:srgbClr val="C00000"/>
              </a:solidFill>
              <a:ln>
                <a:solidFill>
                  <a:srgbClr val="C00000"/>
                </a:solidFill>
              </a:ln>
            </c:spPr>
          </c:marker>
          <c:xVal>
            <c:numRef>
              <c:f>'1000psi incrase per cycle'!$A$3:$A$123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'1000psi incrase per cycle'!$O$3:$O$123</c:f>
              <c:numCache>
                <c:formatCode>0.00E+00</c:formatCode>
                <c:ptCount val="121"/>
                <c:pt idx="0">
                  <c:v>1.17641161523351E-6</c:v>
                </c:pt>
                <c:pt idx="1">
                  <c:v>2.2619697119807799E-6</c:v>
                </c:pt>
                <c:pt idx="2">
                  <c:v>4.4313983380561601E-6</c:v>
                </c:pt>
                <c:pt idx="3">
                  <c:v>1.2113794582546601E-5</c:v>
                </c:pt>
                <c:pt idx="4">
                  <c:v>2.85254354821518E-5</c:v>
                </c:pt>
                <c:pt idx="5">
                  <c:v>6.2346822232939303E-5</c:v>
                </c:pt>
                <c:pt idx="6">
                  <c:v>1.25125588965602E-4</c:v>
                </c:pt>
                <c:pt idx="7">
                  <c:v>2.32691425480879E-4</c:v>
                </c:pt>
                <c:pt idx="8">
                  <c:v>4.04220249038189E-4</c:v>
                </c:pt>
                <c:pt idx="9">
                  <c:v>6.6062464611604799E-4</c:v>
                </c:pt>
                <c:pt idx="10">
                  <c:v>1.0221805423498099E-3</c:v>
                </c:pt>
                <c:pt idx="11">
                  <c:v>1.50575803127139E-3</c:v>
                </c:pt>
                <c:pt idx="12" formatCode="General">
                  <c:v>2.1221437491476501E-3</c:v>
                </c:pt>
                <c:pt idx="13" formatCode="General">
                  <c:v>2.87392293103039E-3</c:v>
                </c:pt>
                <c:pt idx="14" formatCode="General">
                  <c:v>3.7542779464274601E-3</c:v>
                </c:pt>
                <c:pt idx="15" formatCode="General">
                  <c:v>4.7468743287026804E-3</c:v>
                </c:pt>
                <c:pt idx="16" formatCode="General">
                  <c:v>5.8268192224204497E-3</c:v>
                </c:pt>
                <c:pt idx="17" formatCode="General">
                  <c:v>6.9625140167772701E-3</c:v>
                </c:pt>
                <c:pt idx="18" formatCode="General">
                  <c:v>8.1181079149246198E-3</c:v>
                </c:pt>
                <c:pt idx="19" formatCode="General">
                  <c:v>9.25621483474969E-3</c:v>
                </c:pt>
                <c:pt idx="20" formatCode="General">
                  <c:v>1.0340555571019599E-2</c:v>
                </c:pt>
                <c:pt idx="21" formatCode="General">
                  <c:v>1.1338284239172901E-2</c:v>
                </c:pt>
                <c:pt idx="22" formatCode="General">
                  <c:v>1.22218066826462E-2</c:v>
                </c:pt>
                <c:pt idx="23" formatCode="General">
                  <c:v>1.29700545221567E-2</c:v>
                </c:pt>
                <c:pt idx="24" formatCode="General">
                  <c:v>1.35692227631807E-2</c:v>
                </c:pt>
                <c:pt idx="25" formatCode="General">
                  <c:v>1.4013034291565399E-2</c:v>
                </c:pt>
                <c:pt idx="26" formatCode="General">
                  <c:v>1.43025834113359E-2</c:v>
                </c:pt>
                <c:pt idx="27" formatCode="General">
                  <c:v>1.4445801265537701E-2</c:v>
                </c:pt>
                <c:pt idx="28" formatCode="General">
                  <c:v>1.4456534758210101E-2</c:v>
                </c:pt>
                <c:pt idx="29" formatCode="General">
                  <c:v>1.4353273436427101E-2</c:v>
                </c:pt>
                <c:pt idx="30" formatCode="General">
                  <c:v>1.4157569967210199E-2</c:v>
                </c:pt>
                <c:pt idx="31" formatCode="General">
                  <c:v>1.3892288319766501E-2</c:v>
                </c:pt>
                <c:pt idx="32" formatCode="General">
                  <c:v>1.3579837046563599E-2</c:v>
                </c:pt>
                <c:pt idx="33" formatCode="General">
                  <c:v>1.32406121119856E-2</c:v>
                </c:pt>
                <c:pt idx="34" formatCode="General">
                  <c:v>1.2891808524727801E-2</c:v>
                </c:pt>
                <c:pt idx="35" formatCode="General">
                  <c:v>1.25467404723167E-2</c:v>
                </c:pt>
                <c:pt idx="36" formatCode="General">
                  <c:v>1.2214698828756801E-2</c:v>
                </c:pt>
                <c:pt idx="37" formatCode="General">
                  <c:v>1.19012920185923E-2</c:v>
                </c:pt>
                <c:pt idx="38" formatCode="General">
                  <c:v>1.1609161272644899E-2</c:v>
                </c:pt>
                <c:pt idx="39" formatCode="General">
                  <c:v>1.1338893324136699E-2</c:v>
                </c:pt>
                <c:pt idx="40" formatCode="General">
                  <c:v>1.10899824649095E-2</c:v>
                </c:pt>
                <c:pt idx="41" formatCode="General">
                  <c:v>1.08616854995489E-2</c:v>
                </c:pt>
                <c:pt idx="42" formatCode="General">
                  <c:v>1.06536149978637E-2</c:v>
                </c:pt>
                <c:pt idx="43" formatCode="General">
                  <c:v>1.04659534990787E-2</c:v>
                </c:pt>
                <c:pt idx="44" formatCode="General">
                  <c:v>1.02991657331585E-2</c:v>
                </c:pt>
                <c:pt idx="45" formatCode="General">
                  <c:v>1.01531809195876E-2</c:v>
                </c:pt>
                <c:pt idx="46" formatCode="General">
                  <c:v>1.00261578336358E-2</c:v>
                </c:pt>
                <c:pt idx="47">
                  <c:v>9.9131101742386801E-3</c:v>
                </c:pt>
                <c:pt idx="48">
                  <c:v>9.8048169165849599E-3</c:v>
                </c:pt>
                <c:pt idx="49">
                  <c:v>9.6874916926026292E-3</c:v>
                </c:pt>
                <c:pt idx="50">
                  <c:v>9.5435129478573799E-3</c:v>
                </c:pt>
                <c:pt idx="51">
                  <c:v>9.3533117324113794E-3</c:v>
                </c:pt>
                <c:pt idx="52">
                  <c:v>9.0981572866439802E-3</c:v>
                </c:pt>
                <c:pt idx="53">
                  <c:v>8.7633123621344497E-3</c:v>
                </c:pt>
                <c:pt idx="54">
                  <c:v>8.3409184589981998E-3</c:v>
                </c:pt>
                <c:pt idx="55">
                  <c:v>7.8319674357771804E-3</c:v>
                </c:pt>
                <c:pt idx="56">
                  <c:v>7.2469431906938501E-3</c:v>
                </c:pt>
                <c:pt idx="57" formatCode="General">
                  <c:v>6.6049327142536597E-3</c:v>
                </c:pt>
                <c:pt idx="58" formatCode="General">
                  <c:v>5.93133922666311E-3</c:v>
                </c:pt>
                <c:pt idx="59" formatCode="General">
                  <c:v>5.2545797079801499E-3</c:v>
                </c:pt>
                <c:pt idx="60" formatCode="General">
                  <c:v>4.6023242175579002E-3</c:v>
                </c:pt>
                <c:pt idx="61" formatCode="General">
                  <c:v>3.9979354478418801E-3</c:v>
                </c:pt>
                <c:pt idx="62" formatCode="General">
                  <c:v>3.4577108453959201E-3</c:v>
                </c:pt>
                <c:pt idx="63" formatCode="General">
                  <c:v>2.98937316983938E-3</c:v>
                </c:pt>
                <c:pt idx="64" formatCode="General">
                  <c:v>2.5920446496456801E-3</c:v>
                </c:pt>
                <c:pt idx="65">
                  <c:v>2.25763721391558E-3</c:v>
                </c:pt>
                <c:pt idx="66">
                  <c:v>1.9733658991753999E-3</c:v>
                </c:pt>
                <c:pt idx="67">
                  <c:v>1.7248577205464201E-3</c:v>
                </c:pt>
                <c:pt idx="68">
                  <c:v>1.4992585638538001E-3</c:v>
                </c:pt>
                <c:pt idx="69">
                  <c:v>1.28773890901356E-3</c:v>
                </c:pt>
                <c:pt idx="70">
                  <c:v>1.08694343362003E-3</c:v>
                </c:pt>
                <c:pt idx="71">
                  <c:v>8.9915085118263895E-4</c:v>
                </c:pt>
                <c:pt idx="72">
                  <c:v>7.31165113393217E-4</c:v>
                </c:pt>
                <c:pt idx="73">
                  <c:v>5.9222808340564305E-4</c:v>
                </c:pt>
                <c:pt idx="74">
                  <c:v>4.9142778152599898E-4</c:v>
                </c:pt>
                <c:pt idx="75">
                  <c:v>4.3518486199900503E-4</c:v>
                </c:pt>
                <c:pt idx="76">
                  <c:v>4.2534084059298001E-4</c:v>
                </c:pt>
                <c:pt idx="77">
                  <c:v>4.5821099774912E-4</c:v>
                </c:pt>
                <c:pt idx="78">
                  <c:v>5.2472524112090403E-4</c:v>
                </c:pt>
                <c:pt idx="79">
                  <c:v>6.1151635600253896E-4</c:v>
                </c:pt>
                <c:pt idx="80">
                  <c:v>7.0264039095491095E-4</c:v>
                </c:pt>
                <c:pt idx="81">
                  <c:v>7.8154547372832797E-4</c:v>
                </c:pt>
                <c:pt idx="82">
                  <c:v>8.3291053306311304E-4</c:v>
                </c:pt>
                <c:pt idx="83">
                  <c:v>8.4409007104113698E-4</c:v>
                </c:pt>
                <c:pt idx="84">
                  <c:v>8.0602307571098198E-4</c:v>
                </c:pt>
                <c:pt idx="85">
                  <c:v>7.1359117282554496E-4</c:v>
                </c:pt>
                <c:pt idx="86">
                  <c:v>5.6549743749201298E-4</c:v>
                </c:pt>
                <c:pt idx="87">
                  <c:v>3.6379505763761699E-4</c:v>
                </c:pt>
                <c:pt idx="88">
                  <c:v>1.1320028715999699E-4</c:v>
                </c:pt>
                <c:pt idx="89">
                  <c:v>1.6150133608436001E-25</c:v>
                </c:pt>
                <c:pt idx="90">
                  <c:v>5.2864957416447903E-24</c:v>
                </c:pt>
                <c:pt idx="91">
                  <c:v>1.4623722740602501E-17</c:v>
                </c:pt>
                <c:pt idx="92">
                  <c:v>3.74259309709073E-34</c:v>
                </c:pt>
                <c:pt idx="93">
                  <c:v>5.78014851308615E-35</c:v>
                </c:pt>
                <c:pt idx="94">
                  <c:v>5.4301484011135805E-22</c:v>
                </c:pt>
                <c:pt idx="95">
                  <c:v>4.39681424565768E-20</c:v>
                </c:pt>
                <c:pt idx="96">
                  <c:v>1.2934080201830101E-26</c:v>
                </c:pt>
                <c:pt idx="97">
                  <c:v>1.25627093934028E-18</c:v>
                </c:pt>
                <c:pt idx="98">
                  <c:v>3.41887002737482E-18</c:v>
                </c:pt>
                <c:pt idx="99">
                  <c:v>1.7436012629206E-25</c:v>
                </c:pt>
                <c:pt idx="100">
                  <c:v>1.4556446946164701E-28</c:v>
                </c:pt>
                <c:pt idx="101">
                  <c:v>2.12718494243075E-17</c:v>
                </c:pt>
                <c:pt idx="102">
                  <c:v>6.6302889473856299E-19</c:v>
                </c:pt>
                <c:pt idx="103">
                  <c:v>8.3413192863209004E-23</c:v>
                </c:pt>
                <c:pt idx="104">
                  <c:v>7.6861068801180695E-24</c:v>
                </c:pt>
                <c:pt idx="105">
                  <c:v>3.8157309837617198E-26</c:v>
                </c:pt>
                <c:pt idx="106">
                  <c:v>1.6967436435875499E-17</c:v>
                </c:pt>
                <c:pt idx="107">
                  <c:v>5.6352012023165602E-29</c:v>
                </c:pt>
                <c:pt idx="108">
                  <c:v>8.4950803857633706E-25</c:v>
                </c:pt>
                <c:pt idx="109">
                  <c:v>2.3510200677248301E-22</c:v>
                </c:pt>
                <c:pt idx="110">
                  <c:v>1.4388065057798099E-27</c:v>
                </c:pt>
                <c:pt idx="111">
                  <c:v>3.7178421276643401E-27</c:v>
                </c:pt>
                <c:pt idx="112">
                  <c:v>5.5819766838559605E-26</c:v>
                </c:pt>
                <c:pt idx="113">
                  <c:v>4.0429700712304098E-26</c:v>
                </c:pt>
                <c:pt idx="114">
                  <c:v>3.3195607087965498E-25</c:v>
                </c:pt>
                <c:pt idx="115">
                  <c:v>8.0440787454871997E-26</c:v>
                </c:pt>
                <c:pt idx="116">
                  <c:v>6.0770140189757704E-26</c:v>
                </c:pt>
                <c:pt idx="117">
                  <c:v>4.0312021000098201E-27</c:v>
                </c:pt>
                <c:pt idx="118">
                  <c:v>2.63392670446482E-18</c:v>
                </c:pt>
                <c:pt idx="119">
                  <c:v>4.5968374479141702E-25</c:v>
                </c:pt>
                <c:pt idx="120">
                  <c:v>1.3040107532315799E-29</c:v>
                </c:pt>
              </c:numCache>
            </c:numRef>
          </c:yVal>
          <c:smooth val="0"/>
          <c:extLst>
            <c:ext xmlns:c16="http://schemas.microsoft.com/office/drawing/2014/chart" uri="{C3380CC4-5D6E-409C-BE32-E72D297353CC}">
              <c16:uniqueId val="{00000002-62A4-4F1A-90B5-66182173A828}"/>
            </c:ext>
          </c:extLst>
        </c:ser>
        <c:ser>
          <c:idx val="4"/>
          <c:order val="4"/>
          <c:tx>
            <c:strRef>
              <c:f>'1000psi incrase per cycle'!$R$1</c:f>
              <c:strCache>
                <c:ptCount val="1"/>
                <c:pt idx="0">
                  <c:v>Cycle 3</c:v>
                </c:pt>
              </c:strCache>
            </c:strRef>
          </c:tx>
          <c:spPr>
            <a:ln w="28575">
              <a:noFill/>
            </a:ln>
          </c:spPr>
          <c:xVal>
            <c:numRef>
              <c:f>'1000psi incrase per cycle'!$A$3:$A$123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'1000psi incrase per cycle'!$S$3:$S$123</c:f>
              <c:numCache>
                <c:formatCode>0.00E+00</c:formatCode>
                <c:ptCount val="121"/>
                <c:pt idx="0">
                  <c:v>4.3413336925368603E-7</c:v>
                </c:pt>
                <c:pt idx="1">
                  <c:v>1.48488925333367E-6</c:v>
                </c:pt>
                <c:pt idx="2">
                  <c:v>4.4819225877290498E-6</c:v>
                </c:pt>
                <c:pt idx="3">
                  <c:v>1.19978349175653E-5</c:v>
                </c:pt>
                <c:pt idx="4">
                  <c:v>2.8852649847976799E-5</c:v>
                </c:pt>
                <c:pt idx="5">
                  <c:v>6.3056613726075698E-5</c:v>
                </c:pt>
                <c:pt idx="6">
                  <c:v>1.2652760779019399E-4</c:v>
                </c:pt>
                <c:pt idx="7">
                  <c:v>2.3522574338130599E-4</c:v>
                </c:pt>
                <c:pt idx="8">
                  <c:v>4.0841937880031699E-4</c:v>
                </c:pt>
                <c:pt idx="9">
                  <c:v>6.6699099261313601E-4</c:v>
                </c:pt>
                <c:pt idx="10">
                  <c:v>1.0309494100511E-3</c:v>
                </c:pt>
                <c:pt idx="11" formatCode="General">
                  <c:v>1.5165482182055701E-3</c:v>
                </c:pt>
                <c:pt idx="12" formatCode="General">
                  <c:v>2.1335384808480701E-3</c:v>
                </c:pt>
                <c:pt idx="13" formatCode="General">
                  <c:v>2.8830762021243499E-3</c:v>
                </c:pt>
                <c:pt idx="14" formatCode="General">
                  <c:v>3.7566698156297198E-3</c:v>
                </c:pt>
                <c:pt idx="15" formatCode="General">
                  <c:v>4.7363354824483299E-3</c:v>
                </c:pt>
                <c:pt idx="16" formatCode="General">
                  <c:v>5.7959067635238101E-3</c:v>
                </c:pt>
                <c:pt idx="17" formatCode="General">
                  <c:v>6.9032432511448799E-3</c:v>
                </c:pt>
                <c:pt idx="18" formatCode="General">
                  <c:v>8.0229686573147704E-3</c:v>
                </c:pt>
                <c:pt idx="19" formatCode="General">
                  <c:v>9.1193290427327104E-3</c:v>
                </c:pt>
                <c:pt idx="20" formatCode="General">
                  <c:v>1.0158808901906E-2</c:v>
                </c:pt>
                <c:pt idx="21" formatCode="General">
                  <c:v>1.11122298985719E-2</c:v>
                </c:pt>
                <c:pt idx="22" formatCode="General">
                  <c:v>1.1956198140978799E-2</c:v>
                </c:pt>
                <c:pt idx="23" formatCode="General">
                  <c:v>1.26738576218485E-2</c:v>
                </c:pt>
                <c:pt idx="24" formatCode="General">
                  <c:v>1.3255042023956699E-2</c:v>
                </c:pt>
                <c:pt idx="25" formatCode="General">
                  <c:v>1.36959282681345E-2</c:v>
                </c:pt>
                <c:pt idx="26" formatCode="General">
                  <c:v>1.39983799308538E-2</c:v>
                </c:pt>
                <c:pt idx="27" formatCode="General">
                  <c:v>1.41690848395228E-2</c:v>
                </c:pt>
                <c:pt idx="28" formatCode="General">
                  <c:v>1.42186060547828E-2</c:v>
                </c:pt>
                <c:pt idx="29" formatCode="General">
                  <c:v>1.4160388149320999E-2</c:v>
                </c:pt>
                <c:pt idx="30" formatCode="General">
                  <c:v>1.4009745791554401E-2</c:v>
                </c:pt>
                <c:pt idx="31" formatCode="General">
                  <c:v>1.37828476727008E-2</c:v>
                </c:pt>
                <c:pt idx="32" formatCode="General">
                  <c:v>1.3495752587914399E-2</c:v>
                </c:pt>
                <c:pt idx="33" formatCode="General">
                  <c:v>1.3163533061742699E-2</c:v>
                </c:pt>
                <c:pt idx="34" formatCode="General">
                  <c:v>1.27995815128088E-2</c:v>
                </c:pt>
                <c:pt idx="35" formatCode="General">
                  <c:v>1.2415161356329901E-2</c:v>
                </c:pt>
                <c:pt idx="36" formatCode="General">
                  <c:v>1.20192598551511E-2</c:v>
                </c:pt>
                <c:pt idx="37" formatCode="General">
                  <c:v>1.1618738994002301E-2</c:v>
                </c:pt>
                <c:pt idx="38" formatCode="General">
                  <c:v>1.12187210470438E-2</c:v>
                </c:pt>
                <c:pt idx="39" formatCode="General">
                  <c:v>1.08231026679277E-2</c:v>
                </c:pt>
                <c:pt idx="40" formatCode="General">
                  <c:v>1.0435054078698099E-2</c:v>
                </c:pt>
                <c:pt idx="41" formatCode="General">
                  <c:v>1.0057387873530299E-2</c:v>
                </c:pt>
                <c:pt idx="42" formatCode="General">
                  <c:v>9.6927043050527503E-3</c:v>
                </c:pt>
                <c:pt idx="43">
                  <c:v>9.3432962894439697E-3</c:v>
                </c:pt>
                <c:pt idx="44">
                  <c:v>9.0108336880803108E-3</c:v>
                </c:pt>
                <c:pt idx="45">
                  <c:v>8.6959153413772496E-3</c:v>
                </c:pt>
                <c:pt idx="46">
                  <c:v>8.3976592868566496E-3</c:v>
                </c:pt>
                <c:pt idx="47">
                  <c:v>8.11350159347057E-3</c:v>
                </c:pt>
                <c:pt idx="48">
                  <c:v>7.8393602743744798E-3</c:v>
                </c:pt>
                <c:pt idx="49">
                  <c:v>7.5701689347624701E-3</c:v>
                </c:pt>
                <c:pt idx="50">
                  <c:v>7.3006576858460903E-3</c:v>
                </c:pt>
                <c:pt idx="51">
                  <c:v>7.0260893553495398E-3</c:v>
                </c:pt>
                <c:pt idx="52">
                  <c:v>6.7426892928779099E-3</c:v>
                </c:pt>
                <c:pt idx="53">
                  <c:v>6.4476206898689201E-3</c:v>
                </c:pt>
                <c:pt idx="54">
                  <c:v>6.1385920271277402E-3</c:v>
                </c:pt>
                <c:pt idx="55">
                  <c:v>5.8133597485721103E-3</c:v>
                </c:pt>
                <c:pt idx="56">
                  <c:v>5.4694586433470197E-3</c:v>
                </c:pt>
                <c:pt idx="57">
                  <c:v>5.1043927669525103E-3</c:v>
                </c:pt>
                <c:pt idx="58">
                  <c:v>4.7163171693682601E-3</c:v>
                </c:pt>
                <c:pt idx="59">
                  <c:v>4.30504512041807E-3</c:v>
                </c:pt>
                <c:pt idx="60">
                  <c:v>3.8730781525373398E-3</c:v>
                </c:pt>
                <c:pt idx="61">
                  <c:v>3.42633016407489E-3</c:v>
                </c:pt>
                <c:pt idx="62">
                  <c:v>2.9742675833403999E-3</c:v>
                </c:pt>
                <c:pt idx="63">
                  <c:v>2.5293291546404301E-3</c:v>
                </c:pt>
                <c:pt idx="64">
                  <c:v>2.1056537516415102E-3</c:v>
                </c:pt>
                <c:pt idx="65">
                  <c:v>1.71732390299439E-3</c:v>
                </c:pt>
                <c:pt idx="66">
                  <c:v>1.37648312374949E-3</c:v>
                </c:pt>
                <c:pt idx="67">
                  <c:v>1.0917275212705101E-3</c:v>
                </c:pt>
                <c:pt idx="68">
                  <c:v>8.6711434414610202E-4</c:v>
                </c:pt>
                <c:pt idx="69">
                  <c:v>7.0195680018514395E-4</c:v>
                </c:pt>
                <c:pt idx="70">
                  <c:v>5.9137120842933601E-4</c:v>
                </c:pt>
                <c:pt idx="71">
                  <c:v>5.2735989447683096E-4</c:v>
                </c:pt>
                <c:pt idx="72">
                  <c:v>5.0013366853818297E-4</c:v>
                </c:pt>
                <c:pt idx="73">
                  <c:v>4.9938296433538198E-4</c:v>
                </c:pt>
                <c:pt idx="74">
                  <c:v>5.1529955817386497E-4</c:v>
                </c:pt>
                <c:pt idx="75">
                  <c:v>5.3926248801872102E-4</c:v>
                </c:pt>
                <c:pt idx="76">
                  <c:v>5.6420901091769305E-4</c:v>
                </c:pt>
                <c:pt idx="77">
                  <c:v>5.8475794503465295E-4</c:v>
                </c:pt>
                <c:pt idx="78">
                  <c:v>5.9717707335948901E-4</c:v>
                </c:pt>
                <c:pt idx="79">
                  <c:v>5.9925648383796204E-4</c:v>
                </c:pt>
                <c:pt idx="80">
                  <c:v>5.9012707788497199E-4</c:v>
                </c:pt>
                <c:pt idx="81">
                  <c:v>5.7004380505532005E-4</c:v>
                </c:pt>
                <c:pt idx="82">
                  <c:v>5.40138455107808E-4</c:v>
                </c:pt>
                <c:pt idx="83">
                  <c:v>5.0215999362990195E-4</c:v>
                </c:pt>
                <c:pt idx="84">
                  <c:v>4.5821367530152202E-4</c:v>
                </c:pt>
                <c:pt idx="85">
                  <c:v>4.10518725402653E-4</c:v>
                </c:pt>
                <c:pt idx="86">
                  <c:v>3.6121168523095499E-4</c:v>
                </c:pt>
                <c:pt idx="87">
                  <c:v>3.1219332595355798E-4</c:v>
                </c:pt>
                <c:pt idx="88">
                  <c:v>2.65036447672173E-4</c:v>
                </c:pt>
                <c:pt idx="89">
                  <c:v>2.2094175801612399E-4</c:v>
                </c:pt>
                <c:pt idx="90">
                  <c:v>1.80736140464432E-4</c:v>
                </c:pt>
                <c:pt idx="91">
                  <c:v>1.44905934575945E-4</c:v>
                </c:pt>
                <c:pt idx="92">
                  <c:v>1.13644731754902E-4</c:v>
                </c:pt>
                <c:pt idx="93">
                  <c:v>8.6914304120000398E-5</c:v>
                </c:pt>
                <c:pt idx="94">
                  <c:v>6.4502710301894695E-5</c:v>
                </c:pt>
                <c:pt idx="95">
                  <c:v>4.6080098400125199E-5</c:v>
                </c:pt>
                <c:pt idx="96">
                  <c:v>3.1246592698153102E-5</c:v>
                </c:pt>
                <c:pt idx="97">
                  <c:v>1.9569497453630898E-5</c:v>
                </c:pt>
                <c:pt idx="98">
                  <c:v>1.0613852282403901E-5</c:v>
                </c:pt>
                <c:pt idx="99">
                  <c:v>3.9607152757525901E-6</c:v>
                </c:pt>
                <c:pt idx="100">
                  <c:v>3.0698767972125998E-9</c:v>
                </c:pt>
                <c:pt idx="101">
                  <c:v>5.0165022316532298E-15</c:v>
                </c:pt>
                <c:pt idx="102">
                  <c:v>5.5573758877460704E-17</c:v>
                </c:pt>
                <c:pt idx="103">
                  <c:v>3.0317151727045799E-19</c:v>
                </c:pt>
                <c:pt idx="104">
                  <c:v>1.0449632728146901E-21</c:v>
                </c:pt>
                <c:pt idx="105">
                  <c:v>1.2383852620882699E-20</c:v>
                </c:pt>
                <c:pt idx="106">
                  <c:v>3.39547467131483E-18</c:v>
                </c:pt>
                <c:pt idx="107">
                  <c:v>2.59349751960749E-13</c:v>
                </c:pt>
                <c:pt idx="108">
                  <c:v>8.5813395777310697E-14</c:v>
                </c:pt>
                <c:pt idx="109">
                  <c:v>2.8145074812413401E-11</c:v>
                </c:pt>
                <c:pt idx="110">
                  <c:v>6.7203771436652393E-8</c:v>
                </c:pt>
                <c:pt idx="111">
                  <c:v>1.3739049791183699E-6</c:v>
                </c:pt>
                <c:pt idx="112">
                  <c:v>2.89491003968578E-6</c:v>
                </c:pt>
                <c:pt idx="113">
                  <c:v>4.3689474296115796E-6</c:v>
                </c:pt>
                <c:pt idx="114">
                  <c:v>5.77863602302386E-6</c:v>
                </c:pt>
                <c:pt idx="115">
                  <c:v>7.1123599809652601E-6</c:v>
                </c:pt>
                <c:pt idx="116">
                  <c:v>8.3640179582289403E-6</c:v>
                </c:pt>
                <c:pt idx="117">
                  <c:v>9.5297482403111593E-6</c:v>
                </c:pt>
                <c:pt idx="118">
                  <c:v>1.0609369383018901E-5</c:v>
                </c:pt>
                <c:pt idx="119">
                  <c:v>1.16039500426268E-5</c:v>
                </c:pt>
                <c:pt idx="120">
                  <c:v>1.25159613162395E-5</c:v>
                </c:pt>
              </c:numCache>
            </c:numRef>
          </c:yVal>
          <c:smooth val="0"/>
          <c:extLst>
            <c:ext xmlns:c16="http://schemas.microsoft.com/office/drawing/2014/chart" uri="{C3380CC4-5D6E-409C-BE32-E72D297353CC}">
              <c16:uniqueId val="{00000003-62A4-4F1A-90B5-66182173A828}"/>
            </c:ext>
          </c:extLst>
        </c:ser>
        <c:dLbls>
          <c:showLegendKey val="0"/>
          <c:showVal val="0"/>
          <c:showCatName val="0"/>
          <c:showSerName val="0"/>
          <c:showPercent val="0"/>
          <c:showBubbleSize val="0"/>
        </c:dLbls>
        <c:axId val="991908872"/>
        <c:axId val="991909264"/>
        <c:extLst>
          <c:ext xmlns:c15="http://schemas.microsoft.com/office/drawing/2012/chart" uri="{02D57815-91ED-43cb-92C2-25804820EDAC}">
            <c15:filteredScatterSeries>
              <c15:ser>
                <c:idx val="0"/>
                <c:order val="0"/>
                <c:tx>
                  <c:strRef>
                    <c:extLst>
                      <c:ext uri="{02D57815-91ED-43cb-92C2-25804820EDAC}">
                        <c15:formulaRef>
                          <c15:sqref>'1000psi incrase per cycle'!$A$1</c15:sqref>
                        </c15:formulaRef>
                      </c:ext>
                    </c:extLst>
                    <c:strCache>
                      <c:ptCount val="1"/>
                      <c:pt idx="0">
                        <c:v>Native</c:v>
                      </c:pt>
                    </c:strCache>
                  </c:strRef>
                </c:tx>
                <c:spPr>
                  <a:ln w="28575">
                    <a:noFill/>
                  </a:ln>
                </c:spPr>
                <c:marker>
                  <c:symbol val="triangle"/>
                  <c:size val="7"/>
                  <c:spPr>
                    <a:solidFill>
                      <a:srgbClr val="92D050"/>
                    </a:solidFill>
                    <a:ln>
                      <a:solidFill>
                        <a:srgbClr val="92D050"/>
                      </a:solidFill>
                    </a:ln>
                  </c:spPr>
                </c:marker>
                <c:xVal>
                  <c:numRef>
                    <c:extLst>
                      <c:ext uri="{02D57815-91ED-43cb-92C2-25804820EDAC}">
                        <c15:formulaRef>
                          <c15:sqref>'1000psi incrase per cycle'!$A$3:$A$123</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c:ext uri="{02D57815-91ED-43cb-92C2-25804820EDAC}">
                        <c15:formulaRef>
                          <c15:sqref>'1000psi incrase per cycle'!$B$3:$B$123</c15:sqref>
                        </c15:formulaRef>
                      </c:ext>
                    </c:extLst>
                    <c:numCache>
                      <c:formatCode>0.00E+00</c:formatCode>
                      <c:ptCount val="121"/>
                      <c:pt idx="0">
                        <c:v>4.8575600430922297E-7</c:v>
                      </c:pt>
                      <c:pt idx="1">
                        <c:v>1.6234617987720399E-6</c:v>
                      </c:pt>
                      <c:pt idx="2">
                        <c:v>4.9006766857928596E-6</c:v>
                      </c:pt>
                      <c:pt idx="3">
                        <c:v>1.31187280203448E-5</c:v>
                      </c:pt>
                      <c:pt idx="4">
                        <c:v>3.1547740945825299E-5</c:v>
                      </c:pt>
                      <c:pt idx="5">
                        <c:v>6.8944609665777494E-5</c:v>
                      </c:pt>
                      <c:pt idx="6">
                        <c:v>1.38334595249034E-4</c:v>
                      </c:pt>
                      <c:pt idx="7">
                        <c:v>2.5715096853673398E-4</c:v>
                      </c:pt>
                      <c:pt idx="8">
                        <c:v>4.4641661224886699E-4</c:v>
                      </c:pt>
                      <c:pt idx="9">
                        <c:v>7.2886236011981899E-4</c:v>
                      </c:pt>
                      <c:pt idx="10">
                        <c:v>1.1261593317612999E-3</c:v>
                      </c:pt>
                      <c:pt idx="11">
                        <c:v>1.6556980554014401E-3</c:v>
                      </c:pt>
                      <c:pt idx="12" formatCode="General">
                        <c:v>2.3274926934391199E-3</c:v>
                      </c:pt>
                      <c:pt idx="13" formatCode="General">
                        <c:v>3.14178527332842E-3</c:v>
                      </c:pt>
                      <c:pt idx="14" formatCode="General">
                        <c:v>4.0877894498407797E-3</c:v>
                      </c:pt>
                      <c:pt idx="15" formatCode="General">
                        <c:v>5.1437900401651799E-3</c:v>
                      </c:pt>
                      <c:pt idx="16" formatCode="General">
                        <c:v>6.2785758636891799E-3</c:v>
                      </c:pt>
                      <c:pt idx="17" formatCode="General">
                        <c:v>7.4539682827889902E-3</c:v>
                      </c:pt>
                      <c:pt idx="18" formatCode="General">
                        <c:v>8.6280666291713697E-3</c:v>
                      </c:pt>
                      <c:pt idx="19" formatCode="General">
                        <c:v>9.7587537020444801E-3</c:v>
                      </c:pt>
                      <c:pt idx="20" formatCode="General">
                        <c:v>1.0807029902935E-2</c:v>
                      </c:pt>
                      <c:pt idx="21" formatCode="General">
                        <c:v>1.17398258298635E-2</c:v>
                      </c:pt>
                      <c:pt idx="22" formatCode="General">
                        <c:v>1.2532024644315199E-2</c:v>
                      </c:pt>
                      <c:pt idx="23" formatCode="General">
                        <c:v>1.3167603872716401E-2</c:v>
                      </c:pt>
                      <c:pt idx="24" formatCode="General">
                        <c:v>1.3639873825013599E-2</c:v>
                      </c:pt>
                      <c:pt idx="25" formatCode="General">
                        <c:v>1.39509262517094E-2</c:v>
                      </c:pt>
                      <c:pt idx="26" formatCode="General">
                        <c:v>1.4110478572547399E-2</c:v>
                      </c:pt>
                      <c:pt idx="27" formatCode="General">
                        <c:v>1.41343595460057E-2</c:v>
                      </c:pt>
                      <c:pt idx="28" formatCode="General">
                        <c:v>1.40428813174366E-2</c:v>
                      </c:pt>
                      <c:pt idx="29" formatCode="General">
                        <c:v>1.3859287835657499E-2</c:v>
                      </c:pt>
                      <c:pt idx="30" formatCode="General">
                        <c:v>1.36084146797657E-2</c:v>
                      </c:pt>
                      <c:pt idx="31" formatCode="General">
                        <c:v>1.3315518386661999E-2</c:v>
                      </c:pt>
                      <c:pt idx="32" formatCode="General">
                        <c:v>1.30052370950579E-2</c:v>
                      </c:pt>
                      <c:pt idx="33" formatCode="General">
                        <c:v>1.27005381509661E-2</c:v>
                      </c:pt>
                      <c:pt idx="34" formatCode="General">
                        <c:v>1.2421638704836299E-2</c:v>
                      </c:pt>
                      <c:pt idx="35" formatCode="General">
                        <c:v>1.2184908613562501E-2</c:v>
                      </c:pt>
                      <c:pt idx="36" formatCode="General">
                        <c:v>1.20018953457474E-2</c:v>
                      </c:pt>
                      <c:pt idx="37" formatCode="General">
                        <c:v>1.1878620833158399E-2</c:v>
                      </c:pt>
                      <c:pt idx="38" formatCode="General">
                        <c:v>1.18153067305684E-2</c:v>
                      </c:pt>
                      <c:pt idx="39" formatCode="General">
                        <c:v>1.1806583032011901E-2</c:v>
                      </c:pt>
                      <c:pt idx="40" formatCode="General">
                        <c:v>1.1842150241136501E-2</c:v>
                      </c:pt>
                      <c:pt idx="41" formatCode="General">
                        <c:v>1.1907765641808499E-2</c:v>
                      </c:pt>
                      <c:pt idx="42" formatCode="General">
                        <c:v>1.1986359022557701E-2</c:v>
                      </c:pt>
                      <c:pt idx="43" formatCode="General">
                        <c:v>1.20591316372156E-2</c:v>
                      </c:pt>
                      <c:pt idx="44" formatCode="General">
                        <c:v>1.2106569483876201E-2</c:v>
                      </c:pt>
                      <c:pt idx="45" formatCode="General">
                        <c:v>1.2109414674341601E-2</c:v>
                      </c:pt>
                      <c:pt idx="46" formatCode="General">
                        <c:v>1.2049757875502101E-2</c:v>
                      </c:pt>
                      <c:pt idx="47" formatCode="General">
                        <c:v>1.19123607873916E-2</c:v>
                      </c:pt>
                      <c:pt idx="48" formatCode="General">
                        <c:v>1.16861928254365E-2</c:v>
                      </c:pt>
                      <c:pt idx="49" formatCode="General">
                        <c:v>1.13659547641873E-2</c:v>
                      </c:pt>
                      <c:pt idx="50" formatCode="General">
                        <c:v>1.09531674534082E-2</c:v>
                      </c:pt>
                      <c:pt idx="51" formatCode="General">
                        <c:v>1.04563534259796E-2</c:v>
                      </c:pt>
                      <c:pt idx="52" formatCode="General">
                        <c:v>9.89004038274288E-3</c:v>
                      </c:pt>
                      <c:pt idx="53" formatCode="General">
                        <c:v>9.2726256698369893E-3</c:v>
                      </c:pt>
                      <c:pt idx="54" formatCode="General">
                        <c:v>8.6235506460070593E-3</c:v>
                      </c:pt>
                      <c:pt idx="55" formatCode="General">
                        <c:v>7.9605029895901593E-3</c:v>
                      </c:pt>
                      <c:pt idx="56" formatCode="General">
                        <c:v>7.2973552159965004E-3</c:v>
                      </c:pt>
                      <c:pt idx="57" formatCode="General">
                        <c:v>6.64330320432782E-3</c:v>
                      </c:pt>
                      <c:pt idx="58" formatCode="General">
                        <c:v>6.0032787732779902E-3</c:v>
                      </c:pt>
                      <c:pt idx="59" formatCode="General">
                        <c:v>5.3792889229953202E-3</c:v>
                      </c:pt>
                      <c:pt idx="60" formatCode="General">
                        <c:v>4.7721359878778397E-3</c:v>
                      </c:pt>
                      <c:pt idx="61" formatCode="General">
                        <c:v>4.1829589754342998E-3</c:v>
                      </c:pt>
                      <c:pt idx="62" formatCode="General">
                        <c:v>3.6142205353826202E-3</c:v>
                      </c:pt>
                      <c:pt idx="63" formatCode="General">
                        <c:v>3.07001988403499E-3</c:v>
                      </c:pt>
                      <c:pt idx="64" formatCode="General">
                        <c:v>2.5558273773640299E-3</c:v>
                      </c:pt>
                      <c:pt idx="65" formatCode="General">
                        <c:v>2.0778730977326601E-3</c:v>
                      </c:pt>
                      <c:pt idx="66" formatCode="General">
                        <c:v>1.64244975894689E-3</c:v>
                      </c:pt>
                      <c:pt idx="67" formatCode="General">
                        <c:v>1.2553334236145E-3</c:v>
                      </c:pt>
                      <c:pt idx="68">
                        <c:v>9.2144252266734795E-4</c:v>
                      </c:pt>
                      <c:pt idx="69">
                        <c:v>6.4472819212824095E-4</c:v>
                      </c:pt>
                      <c:pt idx="70">
                        <c:v>4.2818635120056499E-4</c:v>
                      </c:pt>
                      <c:pt idx="71">
                        <c:v>2.7381788822822202E-4</c:v>
                      </c:pt>
                      <c:pt idx="72">
                        <c:v>1.82375762960873E-4</c:v>
                      </c:pt>
                      <c:pt idx="73">
                        <c:v>1.5283477841876401E-4</c:v>
                      </c:pt>
                      <c:pt idx="74">
                        <c:v>1.81664043338969E-4</c:v>
                      </c:pt>
                      <c:pt idx="75">
                        <c:v>2.6211907970719001E-4</c:v>
                      </c:pt>
                      <c:pt idx="76">
                        <c:v>3.8383124046958902E-4</c:v>
                      </c:pt>
                      <c:pt idx="77">
                        <c:v>5.3292460506781903E-4</c:v>
                      </c:pt>
                      <c:pt idx="78">
                        <c:v>6.9275638088583903E-4</c:v>
                      </c:pt>
                      <c:pt idx="79">
                        <c:v>8.4520119708031405E-4</c:v>
                      </c:pt>
                      <c:pt idx="80">
                        <c:v>9.7225425997748895E-4</c:v>
                      </c:pt>
                      <c:pt idx="81">
                        <c:v>1.05765718035399E-3</c:v>
                      </c:pt>
                      <c:pt idx="82">
                        <c:v>1.0882664937525901E-3</c:v>
                      </c:pt>
                      <c:pt idx="83">
                        <c:v>1.0549701983109099E-3</c:v>
                      </c:pt>
                      <c:pt idx="84">
                        <c:v>9.5307070296257702E-4</c:v>
                      </c:pt>
                      <c:pt idx="85">
                        <c:v>7.8216393012553399E-4</c:v>
                      </c:pt>
                      <c:pt idx="86">
                        <c:v>5.4561899742111499E-4</c:v>
                      </c:pt>
                      <c:pt idx="87">
                        <c:v>2.4980178568512201E-4</c:v>
                      </c:pt>
                      <c:pt idx="88">
                        <c:v>1.7334449907919201E-19</c:v>
                      </c:pt>
                      <c:pt idx="89">
                        <c:v>3.2274840742928301E-31</c:v>
                      </c:pt>
                      <c:pt idx="90">
                        <c:v>3.55979509300122E-32</c:v>
                      </c:pt>
                      <c:pt idx="91">
                        <c:v>3.3097660792457797E-38</c:v>
                      </c:pt>
                      <c:pt idx="92">
                        <c:v>2.85658895848006E-40</c:v>
                      </c:pt>
                      <c:pt idx="93">
                        <c:v>3.0200364113589099E-40</c:v>
                      </c:pt>
                      <c:pt idx="94">
                        <c:v>4.1943654226479801E-34</c:v>
                      </c:pt>
                      <c:pt idx="95">
                        <c:v>1.6118359436692E-32</c:v>
                      </c:pt>
                      <c:pt idx="96">
                        <c:v>2.0209635198634299E-32</c:v>
                      </c:pt>
                      <c:pt idx="97">
                        <c:v>3.50938695650209E-34</c:v>
                      </c:pt>
                      <c:pt idx="98">
                        <c:v>7.0761550268910901E-34</c:v>
                      </c:pt>
                      <c:pt idx="99">
                        <c:v>1.76662944788929E-32</c:v>
                      </c:pt>
                      <c:pt idx="100">
                        <c:v>5.1600744394667996E-34</c:v>
                      </c:pt>
                      <c:pt idx="101">
                        <c:v>2.31456839690724E-33</c:v>
                      </c:pt>
                      <c:pt idx="102">
                        <c:v>8.4277561097995699E-35</c:v>
                      </c:pt>
                      <c:pt idx="103">
                        <c:v>1.41439894134471E-35</c:v>
                      </c:pt>
                      <c:pt idx="104">
                        <c:v>1.2524502007152799E-35</c:v>
                      </c:pt>
                      <c:pt idx="105">
                        <c:v>8.96019994942437E-36</c:v>
                      </c:pt>
                      <c:pt idx="106">
                        <c:v>9.7724252198692998E-35</c:v>
                      </c:pt>
                      <c:pt idx="107">
                        <c:v>8.4364232372107502E-38</c:v>
                      </c:pt>
                      <c:pt idx="108">
                        <c:v>1.9318390993875201E-34</c:v>
                      </c:pt>
                      <c:pt idx="109">
                        <c:v>3.4446045903910598E-34</c:v>
                      </c:pt>
                      <c:pt idx="110">
                        <c:v>3.50960276991806E-34</c:v>
                      </c:pt>
                      <c:pt idx="111">
                        <c:v>8.8274887035152005E-34</c:v>
                      </c:pt>
                      <c:pt idx="112">
                        <c:v>4.24088285651689E-35</c:v>
                      </c:pt>
                      <c:pt idx="113">
                        <c:v>6.68804260809308E-34</c:v>
                      </c:pt>
                      <c:pt idx="114">
                        <c:v>5.3956338646444897E-35</c:v>
                      </c:pt>
                      <c:pt idx="115">
                        <c:v>6.5734002256417299E-34</c:v>
                      </c:pt>
                      <c:pt idx="116">
                        <c:v>1.3544208459002501E-33</c:v>
                      </c:pt>
                      <c:pt idx="117">
                        <c:v>9.6492823143048295E-34</c:v>
                      </c:pt>
                      <c:pt idx="118">
                        <c:v>1.7351306808594699E-35</c:v>
                      </c:pt>
                      <c:pt idx="119">
                        <c:v>1.4840695387246799E-34</c:v>
                      </c:pt>
                      <c:pt idx="120">
                        <c:v>0</c:v>
                      </c:pt>
                    </c:numCache>
                  </c:numRef>
                </c:yVal>
                <c:smooth val="0"/>
                <c:extLst>
                  <c:ext xmlns:c16="http://schemas.microsoft.com/office/drawing/2014/chart" uri="{C3380CC4-5D6E-409C-BE32-E72D297353CC}">
                    <c16:uniqueId val="{00000004-62A4-4F1A-90B5-66182173A828}"/>
                  </c:ext>
                </c:extLst>
              </c15:ser>
            </c15:filteredScatterSeries>
          </c:ext>
        </c:extLst>
      </c:scatterChart>
      <c:valAx>
        <c:axId val="991908872"/>
        <c:scaling>
          <c:logBase val="10"/>
          <c:orientation val="minMax"/>
        </c:scaling>
        <c:delete val="0"/>
        <c:axPos val="b"/>
        <c:majorGridlines>
          <c:spPr>
            <a:ln>
              <a:solidFill>
                <a:sysClr val="windowText" lastClr="000000"/>
              </a:solidFill>
            </a:ln>
          </c:spPr>
        </c:majorGridlines>
        <c:minorGridlines>
          <c:spPr>
            <a:ln>
              <a:solidFill>
                <a:sysClr val="windowText" lastClr="000000"/>
              </a:solidFill>
            </a:ln>
          </c:spPr>
        </c:minorGridlines>
        <c:title>
          <c:tx>
            <c:rich>
              <a:bodyPr/>
              <a:lstStyle/>
              <a:p>
                <a:pPr>
                  <a:defRPr/>
                </a:pPr>
                <a:r>
                  <a:rPr lang="en-GB"/>
                  <a:t>T2 relaxation(ms)</a:t>
                </a:r>
              </a:p>
            </c:rich>
          </c:tx>
          <c:overlay val="0"/>
        </c:title>
        <c:numFmt formatCode="General" sourceLinked="1"/>
        <c:majorTickMark val="out"/>
        <c:minorTickMark val="none"/>
        <c:tickLblPos val="nextTo"/>
        <c:spPr>
          <a:ln>
            <a:solidFill>
              <a:sysClr val="windowText" lastClr="000000"/>
            </a:solidFill>
          </a:ln>
        </c:spPr>
        <c:crossAx val="991909264"/>
        <c:crosses val="autoZero"/>
        <c:crossBetween val="midCat"/>
      </c:valAx>
      <c:valAx>
        <c:axId val="991909264"/>
        <c:scaling>
          <c:orientation val="minMax"/>
        </c:scaling>
        <c:delete val="0"/>
        <c:axPos val="l"/>
        <c:majorGridlines/>
        <c:title>
          <c:tx>
            <c:rich>
              <a:bodyPr rot="-5400000" vert="horz"/>
              <a:lstStyle/>
              <a:p>
                <a:pPr>
                  <a:defRPr/>
                </a:pPr>
                <a:r>
                  <a:rPr lang="en-GB"/>
                  <a:t>Incremental volume (ml)</a:t>
                </a:r>
              </a:p>
            </c:rich>
          </c:tx>
          <c:overlay val="0"/>
        </c:title>
        <c:numFmt formatCode="General" sourceLinked="0"/>
        <c:majorTickMark val="out"/>
        <c:minorTickMark val="none"/>
        <c:tickLblPos val="nextTo"/>
        <c:spPr>
          <a:ln>
            <a:solidFill>
              <a:sysClr val="windowText" lastClr="000000"/>
            </a:solidFill>
          </a:ln>
        </c:spPr>
        <c:crossAx val="991908872"/>
        <c:crossesAt val="1.0000000000000002E-2"/>
        <c:crossBetween val="midCat"/>
      </c:valAx>
    </c:plotArea>
    <c:legend>
      <c:legendPos val="r"/>
      <c:layout>
        <c:manualLayout>
          <c:xMode val="edge"/>
          <c:yMode val="edge"/>
          <c:x val="0.85657687916129133"/>
          <c:y val="0.1849176138454231"/>
          <c:w val="0.13973338078502898"/>
          <c:h val="0.39784685474213771"/>
        </c:manualLayout>
      </c:layout>
      <c:overlay val="0"/>
    </c:legend>
    <c:plotVisOnly val="1"/>
    <c:dispBlanksAs val="gap"/>
    <c:showDLblsOverMax val="0"/>
  </c:chart>
  <c:spPr>
    <a:ln>
      <a:noFill/>
    </a:ln>
  </c:spPr>
  <c:txPr>
    <a:bodyPr/>
    <a:lstStyle/>
    <a:p>
      <a:pPr>
        <a:defRPr sz="1100" b="1">
          <a:solidFill>
            <a:schemeClr val="tx1"/>
          </a:solidFill>
        </a:defRPr>
      </a:pPr>
      <a:endParaRPr lang="en-US"/>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892957130358705"/>
          <c:y val="4.2029119761564329E-2"/>
          <c:w val="0.80577121609798763"/>
          <c:h val="0.76709558191018601"/>
        </c:manualLayout>
      </c:layout>
      <c:scatterChart>
        <c:scatterStyle val="lineMarker"/>
        <c:varyColors val="0"/>
        <c:ser>
          <c:idx val="5"/>
          <c:order val="0"/>
          <c:tx>
            <c:v>Varying injection pressure</c:v>
          </c:tx>
          <c:spPr>
            <a:ln w="28575">
              <a:noFill/>
            </a:ln>
          </c:spPr>
          <c:errBars>
            <c:errDir val="x"/>
            <c:errBarType val="both"/>
            <c:errValType val="fixedVal"/>
            <c:noEndCap val="0"/>
            <c:val val="0"/>
          </c:errBars>
          <c:errBars>
            <c:errDir val="y"/>
            <c:errBarType val="both"/>
            <c:errValType val="cust"/>
            <c:noEndCap val="0"/>
            <c:plus>
              <c:numRef>
                <c:f>Sheet1!$G$2:$G$4</c:f>
                <c:numCache>
                  <c:formatCode>General</c:formatCode>
                  <c:ptCount val="3"/>
                  <c:pt idx="0">
                    <c:v>1.5</c:v>
                  </c:pt>
                  <c:pt idx="1">
                    <c:v>2</c:v>
                  </c:pt>
                  <c:pt idx="2">
                    <c:v>2.5</c:v>
                  </c:pt>
                </c:numCache>
              </c:numRef>
            </c:plus>
            <c:minus>
              <c:numRef>
                <c:f>Sheet1!$G$2:$G$4</c:f>
                <c:numCache>
                  <c:formatCode>General</c:formatCode>
                  <c:ptCount val="3"/>
                  <c:pt idx="0">
                    <c:v>1.5</c:v>
                  </c:pt>
                  <c:pt idx="1">
                    <c:v>2</c:v>
                  </c:pt>
                  <c:pt idx="2">
                    <c:v>2.5</c:v>
                  </c:pt>
                </c:numCache>
              </c:numRef>
            </c:minus>
          </c:errBars>
          <c:xVal>
            <c:numRef>
              <c:f>Sheet1!$B$4:$B$6</c:f>
              <c:numCache>
                <c:formatCode>General</c:formatCode>
                <c:ptCount val="3"/>
                <c:pt idx="0">
                  <c:v>1</c:v>
                </c:pt>
                <c:pt idx="1">
                  <c:v>2</c:v>
                </c:pt>
                <c:pt idx="2">
                  <c:v>3</c:v>
                </c:pt>
              </c:numCache>
            </c:numRef>
          </c:xVal>
          <c:yVal>
            <c:numRef>
              <c:f>Sheet1!$C$4:$C$6</c:f>
              <c:numCache>
                <c:formatCode>General</c:formatCode>
                <c:ptCount val="3"/>
                <c:pt idx="0">
                  <c:v>7.76</c:v>
                </c:pt>
                <c:pt idx="1">
                  <c:v>15.72</c:v>
                </c:pt>
                <c:pt idx="2">
                  <c:v>24.55</c:v>
                </c:pt>
              </c:numCache>
            </c:numRef>
          </c:yVal>
          <c:smooth val="0"/>
          <c:extLst>
            <c:ext xmlns:c16="http://schemas.microsoft.com/office/drawing/2014/chart" uri="{C3380CC4-5D6E-409C-BE32-E72D297353CC}">
              <c16:uniqueId val="{00000000-4BEC-477D-9662-7D5709A2FEF2}"/>
            </c:ext>
          </c:extLst>
        </c:ser>
        <c:ser>
          <c:idx val="0"/>
          <c:order val="1"/>
          <c:tx>
            <c:v>Constant injection pressure</c:v>
          </c:tx>
          <c:spPr>
            <a:ln w="19050">
              <a:noFill/>
            </a:ln>
          </c:spPr>
          <c:errBars>
            <c:errDir val="x"/>
            <c:errBarType val="both"/>
            <c:errValType val="fixedVal"/>
            <c:noEndCap val="0"/>
            <c:val val="0"/>
          </c:errBars>
          <c:errBars>
            <c:errDir val="y"/>
            <c:errBarType val="both"/>
            <c:errValType val="cust"/>
            <c:noEndCap val="0"/>
            <c:plus>
              <c:numRef>
                <c:f>Sheet1!$G$2:$G$4</c:f>
                <c:numCache>
                  <c:formatCode>General</c:formatCode>
                  <c:ptCount val="3"/>
                  <c:pt idx="0">
                    <c:v>1.5</c:v>
                  </c:pt>
                  <c:pt idx="1">
                    <c:v>2</c:v>
                  </c:pt>
                  <c:pt idx="2">
                    <c:v>2.5</c:v>
                  </c:pt>
                </c:numCache>
              </c:numRef>
            </c:plus>
            <c:minus>
              <c:numRef>
                <c:f>Sheet1!$G$2:$G$4</c:f>
                <c:numCache>
                  <c:formatCode>General</c:formatCode>
                  <c:ptCount val="3"/>
                  <c:pt idx="0">
                    <c:v>1.5</c:v>
                  </c:pt>
                  <c:pt idx="1">
                    <c:v>2</c:v>
                  </c:pt>
                  <c:pt idx="2">
                    <c:v>2.5</c:v>
                  </c:pt>
                </c:numCache>
              </c:numRef>
            </c:minus>
          </c:errBars>
          <c:xVal>
            <c:numRef>
              <c:f>Sheet1!$B$4:$B$6</c:f>
              <c:numCache>
                <c:formatCode>General</c:formatCode>
                <c:ptCount val="3"/>
                <c:pt idx="0">
                  <c:v>1</c:v>
                </c:pt>
                <c:pt idx="1">
                  <c:v>2</c:v>
                </c:pt>
                <c:pt idx="2">
                  <c:v>3</c:v>
                </c:pt>
              </c:numCache>
            </c:numRef>
          </c:xVal>
          <c:yVal>
            <c:numRef>
              <c:f>Sheet1!$D$4:$D$6</c:f>
              <c:numCache>
                <c:formatCode>General</c:formatCode>
                <c:ptCount val="3"/>
                <c:pt idx="0">
                  <c:v>8.8800000000000008</c:v>
                </c:pt>
                <c:pt idx="1">
                  <c:v>18.364999999999998</c:v>
                </c:pt>
                <c:pt idx="2">
                  <c:v>25.29</c:v>
                </c:pt>
              </c:numCache>
            </c:numRef>
          </c:yVal>
          <c:smooth val="0"/>
          <c:extLst>
            <c:ext xmlns:c16="http://schemas.microsoft.com/office/drawing/2014/chart" uri="{C3380CC4-5D6E-409C-BE32-E72D297353CC}">
              <c16:uniqueId val="{00000001-4BEC-477D-9662-7D5709A2FEF2}"/>
            </c:ext>
          </c:extLst>
        </c:ser>
        <c:dLbls>
          <c:showLegendKey val="0"/>
          <c:showVal val="0"/>
          <c:showCatName val="0"/>
          <c:showSerName val="0"/>
          <c:showPercent val="0"/>
          <c:showBubbleSize val="0"/>
        </c:dLbls>
        <c:axId val="991910832"/>
        <c:axId val="991911224"/>
      </c:scatterChart>
      <c:valAx>
        <c:axId val="991910832"/>
        <c:scaling>
          <c:orientation val="minMax"/>
          <c:max val="4"/>
        </c:scaling>
        <c:delete val="0"/>
        <c:axPos val="b"/>
        <c:title>
          <c:tx>
            <c:rich>
              <a:bodyPr rot="0" vert="horz"/>
              <a:lstStyle/>
              <a:p>
                <a:pPr>
                  <a:defRPr/>
                </a:pPr>
                <a:r>
                  <a:rPr lang="en-US"/>
                  <a:t>Cycles</a:t>
                </a:r>
              </a:p>
            </c:rich>
          </c:tx>
          <c:overlay val="0"/>
          <c:spPr>
            <a:noFill/>
            <a:ln>
              <a:noFill/>
            </a:ln>
            <a:effectLst/>
          </c:spPr>
        </c:title>
        <c:numFmt formatCode="General" sourceLinked="1"/>
        <c:majorTickMark val="in"/>
        <c:minorTickMark val="in"/>
        <c:tickLblPos val="nextTo"/>
        <c:spPr>
          <a:noFill/>
          <a:ln w="9525" cap="flat" cmpd="sng" algn="ctr">
            <a:solidFill>
              <a:sysClr val="windowText" lastClr="000000"/>
            </a:solidFill>
            <a:round/>
          </a:ln>
          <a:effectLst/>
        </c:spPr>
        <c:txPr>
          <a:bodyPr rot="-60000000" vert="horz"/>
          <a:lstStyle/>
          <a:p>
            <a:pPr>
              <a:defRPr b="1"/>
            </a:pPr>
            <a:endParaRPr lang="en-US"/>
          </a:p>
        </c:txPr>
        <c:crossAx val="991911224"/>
        <c:crosses val="autoZero"/>
        <c:crossBetween val="midCat"/>
      </c:valAx>
      <c:valAx>
        <c:axId val="991911224"/>
        <c:scaling>
          <c:orientation val="minMax"/>
        </c:scaling>
        <c:delete val="0"/>
        <c:axPos val="l"/>
        <c:majorGridlines/>
        <c:title>
          <c:tx>
            <c:rich>
              <a:bodyPr rot="-5400000" vert="horz"/>
              <a:lstStyle/>
              <a:p>
                <a:pPr algn="ctr" rtl="0">
                  <a:defRPr/>
                </a:pPr>
                <a:r>
                  <a:rPr lang="en-US"/>
                  <a:t>Cumulative recovery (%)</a:t>
                </a:r>
              </a:p>
            </c:rich>
          </c:tx>
          <c:layout>
            <c:manualLayout>
              <c:xMode val="edge"/>
              <c:yMode val="edge"/>
              <c:x val="3.0671041119860017E-2"/>
              <c:y val="0.11805555555555555"/>
            </c:manualLayout>
          </c:layout>
          <c:overlay val="0"/>
          <c:spPr>
            <a:noFill/>
            <a:ln>
              <a:noFill/>
            </a:ln>
            <a:effectLst/>
          </c:spPr>
        </c:title>
        <c:numFmt formatCode="#,##0" sourceLinked="0"/>
        <c:majorTickMark val="in"/>
        <c:minorTickMark val="none"/>
        <c:tickLblPos val="nextTo"/>
        <c:spPr>
          <a:noFill/>
          <a:ln w="9525" cap="flat" cmpd="sng" algn="ctr">
            <a:solidFill>
              <a:sysClr val="windowText" lastClr="000000"/>
            </a:solidFill>
            <a:round/>
          </a:ln>
          <a:effectLst/>
        </c:spPr>
        <c:txPr>
          <a:bodyPr rot="-60000000" vert="horz"/>
          <a:lstStyle/>
          <a:p>
            <a:pPr>
              <a:defRPr b="1"/>
            </a:pPr>
            <a:endParaRPr lang="en-US"/>
          </a:p>
        </c:txPr>
        <c:crossAx val="991910832"/>
        <c:crossesAt val="1.0000000000000002E-2"/>
        <c:crossBetween val="midCat"/>
      </c:valAx>
      <c:spPr>
        <a:noFill/>
        <a:ln>
          <a:solidFill>
            <a:schemeClr val="tx1"/>
          </a:solidFill>
        </a:ln>
        <a:effectLst/>
      </c:spPr>
    </c:plotArea>
    <c:legend>
      <c:legendPos val="r"/>
      <c:layout>
        <c:manualLayout>
          <c:xMode val="edge"/>
          <c:yMode val="edge"/>
          <c:x val="0.55052712160979878"/>
          <c:y val="0.57755212890055407"/>
          <c:w val="0.39947287839020124"/>
          <c:h val="0.20137722368037328"/>
        </c:manualLayout>
      </c:layout>
      <c:overlay val="0"/>
      <c:spPr>
        <a:solidFill>
          <a:sysClr val="window" lastClr="FFFFFF"/>
        </a:solidFill>
      </c:spPr>
      <c:txPr>
        <a:bodyPr/>
        <a:lstStyle/>
        <a:p>
          <a:pPr>
            <a:defRPr b="1"/>
          </a:pPr>
          <a:endParaRPr lang="en-US"/>
        </a:p>
      </c:txPr>
    </c:legend>
    <c:plotVisOnly val="1"/>
    <c:dispBlanksAs val="gap"/>
    <c:showDLblsOverMax val="0"/>
  </c:chart>
  <c:spPr>
    <a:solidFill>
      <a:schemeClr val="bg1"/>
    </a:solidFill>
    <a:ln w="9525" cap="flat" cmpd="sng" algn="ctr">
      <a:noFill/>
      <a:round/>
    </a:ln>
    <a:effectLst/>
  </c:spPr>
  <c:txPr>
    <a:bodyPr/>
    <a:lstStyle/>
    <a:p>
      <a:pPr>
        <a:defRPr sz="1100"/>
      </a:pPr>
      <a:endParaRPr lang="en-US"/>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226293828656036"/>
          <c:y val="4.2029119761564329E-2"/>
          <c:w val="0.82243791641429431"/>
          <c:h val="0.76709558191018601"/>
        </c:manualLayout>
      </c:layout>
      <c:scatterChart>
        <c:scatterStyle val="lineMarker"/>
        <c:varyColors val="0"/>
        <c:ser>
          <c:idx val="0"/>
          <c:order val="1"/>
          <c:tx>
            <c:strRef>
              <c:f>Sheet1!$V$4</c:f>
              <c:strCache>
                <c:ptCount val="1"/>
                <c:pt idx="0">
                  <c:v>65°C</c:v>
                </c:pt>
              </c:strCache>
            </c:strRef>
          </c:tx>
          <c:spPr>
            <a:ln>
              <a:solidFill>
                <a:sysClr val="windowText" lastClr="000000"/>
              </a:solidFill>
              <a:prstDash val="sysDot"/>
            </a:ln>
          </c:spPr>
          <c:marker>
            <c:spPr>
              <a:solidFill>
                <a:sysClr val="windowText" lastClr="000000"/>
              </a:solidFill>
              <a:ln>
                <a:solidFill>
                  <a:sysClr val="windowText" lastClr="000000"/>
                </a:solidFill>
              </a:ln>
            </c:spPr>
          </c:marker>
          <c:xVal>
            <c:numRef>
              <c:f>Sheet1!$B$8:$B$18</c:f>
              <c:numCache>
                <c:formatCode>General</c:formatCode>
                <c:ptCount val="11"/>
                <c:pt idx="0">
                  <c:v>604.83373251866897</c:v>
                </c:pt>
                <c:pt idx="1">
                  <c:v>1007.4873156822803</c:v>
                </c:pt>
                <c:pt idx="2">
                  <c:v>1429.7024847250509</c:v>
                </c:pt>
                <c:pt idx="3">
                  <c:v>2044.1200814663925</c:v>
                </c:pt>
                <c:pt idx="4">
                  <c:v>2418.7441439239515</c:v>
                </c:pt>
                <c:pt idx="5">
                  <c:v>3033.883812627284</c:v>
                </c:pt>
                <c:pt idx="6">
                  <c:v>3428.0694609640182</c:v>
                </c:pt>
                <c:pt idx="7">
                  <c:v>3851.3349164969436</c:v>
                </c:pt>
                <c:pt idx="8">
                  <c:v>4235.8054147997245</c:v>
                </c:pt>
                <c:pt idx="9">
                  <c:v>4686.9691052274147</c:v>
                </c:pt>
                <c:pt idx="10">
                  <c:v>5040.5874378818662</c:v>
                </c:pt>
              </c:numCache>
            </c:numRef>
          </c:xVal>
          <c:yVal>
            <c:numRef>
              <c:f>Sheet1!$D$8:$D$18</c:f>
              <c:numCache>
                <c:formatCode>General</c:formatCode>
                <c:ptCount val="11"/>
                <c:pt idx="0">
                  <c:v>1.0474692615222101</c:v>
                </c:pt>
                <c:pt idx="1">
                  <c:v>1.0540016595006401</c:v>
                </c:pt>
                <c:pt idx="2">
                  <c:v>1.08106660632118</c:v>
                </c:pt>
                <c:pt idx="3">
                  <c:v>1.13537753639586</c:v>
                </c:pt>
                <c:pt idx="4">
                  <c:v>1.17960322848306</c:v>
                </c:pt>
                <c:pt idx="5">
                  <c:v>1.2715848231123099</c:v>
                </c:pt>
                <c:pt idx="6">
                  <c:v>1.3363430640416301</c:v>
                </c:pt>
                <c:pt idx="7">
                  <c:v>1.4182017047597499</c:v>
                </c:pt>
                <c:pt idx="8">
                  <c:v>1.4761182771365999</c:v>
                </c:pt>
                <c:pt idx="9">
                  <c:v>1.51343441200875</c:v>
                </c:pt>
                <c:pt idx="10">
                  <c:v>1.4617862261446699</c:v>
                </c:pt>
              </c:numCache>
            </c:numRef>
          </c:yVal>
          <c:smooth val="0"/>
          <c:extLst>
            <c:ext xmlns:c16="http://schemas.microsoft.com/office/drawing/2014/chart" uri="{C3380CC4-5D6E-409C-BE32-E72D297353CC}">
              <c16:uniqueId val="{00000000-D311-4F22-ABC1-803EF6798CD5}"/>
            </c:ext>
          </c:extLst>
        </c:ser>
        <c:ser>
          <c:idx val="1"/>
          <c:order val="2"/>
          <c:tx>
            <c:strRef>
              <c:f>Sheet1!$W$4</c:f>
              <c:strCache>
                <c:ptCount val="1"/>
                <c:pt idx="0">
                  <c:v>81°C</c:v>
                </c:pt>
              </c:strCache>
            </c:strRef>
          </c:tx>
          <c:spPr>
            <a:ln>
              <a:solidFill>
                <a:sysClr val="windowText" lastClr="000000"/>
              </a:solidFill>
              <a:prstDash val="dash"/>
            </a:ln>
          </c:spPr>
          <c:marker>
            <c:spPr>
              <a:solidFill>
                <a:sysClr val="windowText" lastClr="000000"/>
              </a:solidFill>
              <a:ln>
                <a:solidFill>
                  <a:sysClr val="windowText" lastClr="000000"/>
                </a:solidFill>
              </a:ln>
            </c:spPr>
          </c:marker>
          <c:xVal>
            <c:numRef>
              <c:f>Sheet1!$V$11:$V$20</c:f>
              <c:numCache>
                <c:formatCode>General</c:formatCode>
                <c:ptCount val="10"/>
                <c:pt idx="0">
                  <c:v>576.83792467229239</c:v>
                </c:pt>
                <c:pt idx="1">
                  <c:v>992.39953133417043</c:v>
                </c:pt>
                <c:pt idx="2">
                  <c:v>1397.9017148500627</c:v>
                </c:pt>
                <c:pt idx="3">
                  <c:v>1976.8556994074277</c:v>
                </c:pt>
                <c:pt idx="4">
                  <c:v>2401.1745385167901</c:v>
                </c:pt>
                <c:pt idx="5">
                  <c:v>3018.1524914706338</c:v>
                </c:pt>
                <c:pt idx="6">
                  <c:v>3403.6009382294719</c:v>
                </c:pt>
                <c:pt idx="7">
                  <c:v>3817.7301351229935</c:v>
                </c:pt>
                <c:pt idx="8">
                  <c:v>4221.9952374753047</c:v>
                </c:pt>
                <c:pt idx="9">
                  <c:v>4694.5276871969754</c:v>
                </c:pt>
              </c:numCache>
            </c:numRef>
          </c:xVal>
          <c:yVal>
            <c:numRef>
              <c:f>Sheet1!$X$11:$X$20</c:f>
              <c:numCache>
                <c:formatCode>General</c:formatCode>
                <c:ptCount val="10"/>
                <c:pt idx="0">
                  <c:v>1.17990213682887</c:v>
                </c:pt>
                <c:pt idx="1">
                  <c:v>1.19096785778416</c:v>
                </c:pt>
                <c:pt idx="2">
                  <c:v>1.2222122463637899</c:v>
                </c:pt>
                <c:pt idx="3">
                  <c:v>1.2841623271682501</c:v>
                </c:pt>
                <c:pt idx="4">
                  <c:v>1.34238642485185</c:v>
                </c:pt>
                <c:pt idx="5">
                  <c:v>1.4380948105584399</c:v>
                </c:pt>
                <c:pt idx="6">
                  <c:v>1.5063296821691501</c:v>
                </c:pt>
                <c:pt idx="7">
                  <c:v>1.5914661519123701</c:v>
                </c:pt>
                <c:pt idx="8">
                  <c:v>1.6866807326270401</c:v>
                </c:pt>
                <c:pt idx="9">
                  <c:v>1.7517507631531599</c:v>
                </c:pt>
              </c:numCache>
            </c:numRef>
          </c:yVal>
          <c:smooth val="0"/>
          <c:extLst>
            <c:ext xmlns:c16="http://schemas.microsoft.com/office/drawing/2014/chart" uri="{C3380CC4-5D6E-409C-BE32-E72D297353CC}">
              <c16:uniqueId val="{00000001-D311-4F22-ABC1-803EF6798CD5}"/>
            </c:ext>
          </c:extLst>
        </c:ser>
        <c:dLbls>
          <c:showLegendKey val="0"/>
          <c:showVal val="0"/>
          <c:showCatName val="0"/>
          <c:showSerName val="0"/>
          <c:showPercent val="0"/>
          <c:showBubbleSize val="0"/>
        </c:dLbls>
        <c:axId val="991912792"/>
        <c:axId val="991913184"/>
      </c:scatterChart>
      <c:scatterChart>
        <c:scatterStyle val="smoothMarker"/>
        <c:varyColors val="0"/>
        <c:ser>
          <c:idx val="5"/>
          <c:order val="0"/>
          <c:tx>
            <c:strRef>
              <c:f>Sheet1!$X$4</c:f>
              <c:strCache>
                <c:ptCount val="1"/>
                <c:pt idx="0">
                  <c:v>45°C</c:v>
                </c:pt>
              </c:strCache>
            </c:strRef>
          </c:tx>
          <c:spPr>
            <a:ln>
              <a:solidFill>
                <a:sysClr val="windowText" lastClr="000000"/>
              </a:solidFill>
            </a:ln>
          </c:spPr>
          <c:marker>
            <c:spPr>
              <a:solidFill>
                <a:sysClr val="windowText" lastClr="000000"/>
              </a:solidFill>
              <a:ln>
                <a:solidFill>
                  <a:sysClr val="windowText" lastClr="000000"/>
                </a:solidFill>
              </a:ln>
            </c:spPr>
          </c:marker>
          <c:xVal>
            <c:numRef>
              <c:f>Sheet1!$P$4:$P$15</c:f>
              <c:numCache>
                <c:formatCode>General</c:formatCode>
                <c:ptCount val="12"/>
                <c:pt idx="0">
                  <c:v>592.36158044806518</c:v>
                </c:pt>
                <c:pt idx="1">
                  <c:v>995.01516361167648</c:v>
                </c:pt>
                <c:pt idx="2">
                  <c:v>1407.5808255261372</c:v>
                </c:pt>
                <c:pt idx="3">
                  <c:v>2002.6994080108614</c:v>
                </c:pt>
                <c:pt idx="4">
                  <c:v>2396.4255560081365</c:v>
                </c:pt>
                <c:pt idx="5">
                  <c:v>3001.5875030549796</c:v>
                </c:pt>
                <c:pt idx="6">
                  <c:v>3405.160086897476</c:v>
                </c:pt>
                <c:pt idx="7">
                  <c:v>3827.9003991853297</c:v>
                </c:pt>
                <c:pt idx="8">
                  <c:v>4212.5021832993789</c:v>
                </c:pt>
                <c:pt idx="9">
                  <c:v>4681.7176727766418</c:v>
                </c:pt>
                <c:pt idx="10">
                  <c:v>4825.0817786829502</c:v>
                </c:pt>
                <c:pt idx="11">
                  <c:v>5026.145998642226</c:v>
                </c:pt>
              </c:numCache>
            </c:numRef>
          </c:xVal>
          <c:yVal>
            <c:numRef>
              <c:f>Sheet1!$R$4:$R$15</c:f>
              <c:numCache>
                <c:formatCode>General</c:formatCode>
                <c:ptCount val="12"/>
                <c:pt idx="0">
                  <c:v>0.89679414648864697</c:v>
                </c:pt>
                <c:pt idx="1">
                  <c:v>0.90332654446707406</c:v>
                </c:pt>
                <c:pt idx="2">
                  <c:v>0.92697442860375601</c:v>
                </c:pt>
                <c:pt idx="3">
                  <c:v>0.97445123331070405</c:v>
                </c:pt>
                <c:pt idx="4">
                  <c:v>1.01523723315984</c:v>
                </c:pt>
                <c:pt idx="5">
                  <c:v>1.0866787357622301</c:v>
                </c:pt>
                <c:pt idx="6">
                  <c:v>1.1411556159010301</c:v>
                </c:pt>
                <c:pt idx="7">
                  <c:v>1.19561740967036</c:v>
                </c:pt>
                <c:pt idx="8">
                  <c:v>1.2603831937844101</c:v>
                </c:pt>
                <c:pt idx="9">
                  <c:v>1.23946594252093</c:v>
                </c:pt>
                <c:pt idx="10">
                  <c:v>1.21880515953835</c:v>
                </c:pt>
                <c:pt idx="11">
                  <c:v>1.20837293505317</c:v>
                </c:pt>
              </c:numCache>
            </c:numRef>
          </c:yVal>
          <c:smooth val="1"/>
          <c:extLst>
            <c:ext xmlns:c16="http://schemas.microsoft.com/office/drawing/2014/chart" uri="{C3380CC4-5D6E-409C-BE32-E72D297353CC}">
              <c16:uniqueId val="{00000002-D311-4F22-ABC1-803EF6798CD5}"/>
            </c:ext>
          </c:extLst>
        </c:ser>
        <c:dLbls>
          <c:showLegendKey val="0"/>
          <c:showVal val="0"/>
          <c:showCatName val="0"/>
          <c:showSerName val="0"/>
          <c:showPercent val="0"/>
          <c:showBubbleSize val="0"/>
        </c:dLbls>
        <c:axId val="991912792"/>
        <c:axId val="991913184"/>
      </c:scatterChart>
      <c:valAx>
        <c:axId val="991912792"/>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US"/>
                  <a:t>Pressure</a:t>
                </a:r>
                <a:r>
                  <a:rPr lang="en-US" baseline="0"/>
                  <a:t>, psi</a:t>
                </a:r>
                <a:endParaRPr lang="en-US"/>
              </a:p>
            </c:rich>
          </c:tx>
          <c:overlay val="0"/>
          <c:spPr>
            <a:noFill/>
            <a:ln>
              <a:noFill/>
            </a:ln>
            <a:effectLst/>
          </c:spPr>
        </c:title>
        <c:numFmt formatCode="General" sourceLinked="1"/>
        <c:majorTickMark val="in"/>
        <c:minorTickMark val="in"/>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991913184"/>
        <c:crosses val="autoZero"/>
        <c:crossBetween val="midCat"/>
      </c:valAx>
      <c:valAx>
        <c:axId val="991913184"/>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r>
                  <a:rPr lang="en-US"/>
                  <a:t>Diffusion coefficient,</a:t>
                </a:r>
                <a:r>
                  <a:rPr lang="en-US" baseline="0"/>
                  <a:t> Dx10</a:t>
                </a:r>
                <a:r>
                  <a:rPr lang="en-US" baseline="30000"/>
                  <a:t>-8</a:t>
                </a:r>
                <a:r>
                  <a:rPr lang="en-US" baseline="0"/>
                  <a:t> (m</a:t>
                </a:r>
                <a:r>
                  <a:rPr lang="en-US" baseline="30000"/>
                  <a:t>2</a:t>
                </a:r>
                <a:r>
                  <a:rPr lang="en-US" baseline="0"/>
                  <a:t>/s)</a:t>
                </a:r>
                <a:endParaRPr lang="en-US" baseline="30000"/>
              </a:p>
            </c:rich>
          </c:tx>
          <c:layout>
            <c:manualLayout>
              <c:xMode val="edge"/>
              <c:yMode val="edge"/>
              <c:x val="9.0729124961074787E-3"/>
              <c:y val="7.8383131713334706E-2"/>
            </c:manualLayout>
          </c:layout>
          <c:overlay val="0"/>
          <c:spPr>
            <a:noFill/>
            <a:ln>
              <a:noFill/>
            </a:ln>
            <a:effectLst/>
          </c:spPr>
        </c:title>
        <c:numFmt formatCode="#,##0.0" sourceLinked="0"/>
        <c:majorTickMark val="in"/>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991912792"/>
        <c:crossesAt val="1.0000000000000002E-2"/>
        <c:crossBetween val="midCat"/>
      </c:valAx>
      <c:spPr>
        <a:noFill/>
        <a:ln>
          <a:solidFill>
            <a:schemeClr val="tx1"/>
          </a:solidFill>
        </a:ln>
        <a:effectLst/>
      </c:spPr>
    </c:plotArea>
    <c:legend>
      <c:legendPos val="r"/>
      <c:layout>
        <c:manualLayout>
          <c:xMode val="edge"/>
          <c:yMode val="edge"/>
          <c:x val="0.82056437860521669"/>
          <c:y val="0.58566562383654064"/>
          <c:w val="0.12494309503684918"/>
          <c:h val="0.20209130968720651"/>
        </c:manualLayout>
      </c:layout>
      <c:overlay val="0"/>
      <c:txPr>
        <a:bodyPr/>
        <a:lstStyle/>
        <a:p>
          <a:pPr>
            <a:defRPr b="1"/>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154625798893781"/>
          <c:y val="4.9861840264221066E-2"/>
          <c:w val="0.68376540326526991"/>
          <c:h val="0.74012162078378207"/>
        </c:manualLayout>
      </c:layout>
      <c:scatterChart>
        <c:scatterStyle val="lineMarker"/>
        <c:varyColors val="0"/>
        <c:ser>
          <c:idx val="1"/>
          <c:order val="1"/>
          <c:tx>
            <c:strRef>
              <c:f>'thesis test'!$E$1</c:f>
              <c:strCache>
                <c:ptCount val="1"/>
                <c:pt idx="0">
                  <c:v>Base</c:v>
                </c:pt>
              </c:strCache>
            </c:strRef>
          </c:tx>
          <c:spPr>
            <a:ln w="28575">
              <a:noFill/>
            </a:ln>
          </c:spPr>
          <c:marker>
            <c:symbol val="triangle"/>
            <c:size val="7"/>
            <c:spPr>
              <a:solidFill>
                <a:srgbClr val="92D050"/>
              </a:solidFill>
              <a:ln>
                <a:solidFill>
                  <a:srgbClr val="92D050"/>
                </a:solidFill>
              </a:ln>
            </c:spPr>
          </c:marker>
          <c:xVal>
            <c:numRef>
              <c:f>'thesis test'!$A$3:$A$123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'thesis test'!$F$3:$F$123</c:f>
              <c:numCache>
                <c:formatCode>0.00E+00</c:formatCode>
                <c:ptCount val="121"/>
                <c:pt idx="0">
                  <c:v>2.62801108874555E-7</c:v>
                </c:pt>
                <c:pt idx="1">
                  <c:v>9.0789905016208597E-7</c:v>
                </c:pt>
                <c:pt idx="2">
                  <c:v>2.74087983598292E-6</c:v>
                </c:pt>
                <c:pt idx="3">
                  <c:v>7.3375163083255697E-6</c:v>
                </c:pt>
                <c:pt idx="4">
                  <c:v>1.7647289496380799E-5</c:v>
                </c:pt>
                <c:pt idx="5">
                  <c:v>3.8575941289309399E-5</c:v>
                </c:pt>
                <c:pt idx="6">
                  <c:v>7.74363579694181E-5</c:v>
                </c:pt>
                <c:pt idx="7">
                  <c:v>1.4405962429009299E-4</c:v>
                </c:pt>
                <c:pt idx="8">
                  <c:v>2.5040269247256198E-4</c:v>
                </c:pt>
                <c:pt idx="9">
                  <c:v>4.09603642765432E-4</c:v>
                </c:pt>
                <c:pt idx="10">
                  <c:v>6.3457980286329898E-4</c:v>
                </c:pt>
                <c:pt idx="11">
                  <c:v>9.3638448743149595E-4</c:v>
                </c:pt>
                <c:pt idx="12">
                  <c:v>1.3225999427959299E-3</c:v>
                </c:pt>
                <c:pt idx="13">
                  <c:v>1.7960350960493001E-3</c:v>
                </c:pt>
                <c:pt idx="14" formatCode="General">
                  <c:v>2.3539368994533998E-3</c:v>
                </c:pt>
                <c:pt idx="15" formatCode="General">
                  <c:v>2.9878292698413099E-3</c:v>
                </c:pt>
                <c:pt idx="16" formatCode="General">
                  <c:v>3.6839975509792501E-3</c:v>
                </c:pt>
                <c:pt idx="17" formatCode="General">
                  <c:v>4.4245356693863799E-3</c:v>
                </c:pt>
                <c:pt idx="18" formatCode="General">
                  <c:v>5.1888036541640698E-3</c:v>
                </c:pt>
                <c:pt idx="19" formatCode="General">
                  <c:v>5.9550879523158004E-3</c:v>
                </c:pt>
                <c:pt idx="20" formatCode="General">
                  <c:v>6.7022559233009798E-3</c:v>
                </c:pt>
                <c:pt idx="21" formatCode="General">
                  <c:v>7.4112252332270102E-3</c:v>
                </c:pt>
                <c:pt idx="22" formatCode="General">
                  <c:v>8.0661037936806592E-3</c:v>
                </c:pt>
                <c:pt idx="23" formatCode="General">
                  <c:v>8.6549278348684294E-3</c:v>
                </c:pt>
                <c:pt idx="24" formatCode="General">
                  <c:v>9.1699752956628799E-3</c:v>
                </c:pt>
                <c:pt idx="25" formatCode="General">
                  <c:v>9.60766337811946E-3</c:v>
                </c:pt>
                <c:pt idx="26" formatCode="General">
                  <c:v>9.9681131541728904E-3</c:v>
                </c:pt>
                <c:pt idx="27" formatCode="General">
                  <c:v>1.02544743567705E-2</c:v>
                </c:pt>
                <c:pt idx="28" formatCode="General">
                  <c:v>1.04721393436193E-2</c:v>
                </c:pt>
                <c:pt idx="29" formatCode="General">
                  <c:v>1.0627994313836001E-2</c:v>
                </c:pt>
                <c:pt idx="30" formatCode="General">
                  <c:v>1.0729786939918899E-2</c:v>
                </c:pt>
                <c:pt idx="31" formatCode="General">
                  <c:v>1.07856607064604E-2</c:v>
                </c:pt>
                <c:pt idx="32" formatCode="General">
                  <c:v>1.08038075268268E-2</c:v>
                </c:pt>
                <c:pt idx="33" formatCode="General">
                  <c:v>1.07921846210956E-2</c:v>
                </c:pt>
                <c:pt idx="34" formatCode="General">
                  <c:v>1.0758222080767099E-2</c:v>
                </c:pt>
                <c:pt idx="35" formatCode="General">
                  <c:v>1.0708497837185801E-2</c:v>
                </c:pt>
                <c:pt idx="36" formatCode="General">
                  <c:v>1.0648424737155399E-2</c:v>
                </c:pt>
                <c:pt idx="37" formatCode="General">
                  <c:v>1.0582026094198199E-2</c:v>
                </c:pt>
                <c:pt idx="38" formatCode="General">
                  <c:v>1.05118574574589E-2</c:v>
                </c:pt>
                <c:pt idx="39" formatCode="General">
                  <c:v>1.0439096018671899E-2</c:v>
                </c:pt>
                <c:pt idx="40" formatCode="General">
                  <c:v>1.03637296706438E-2</c:v>
                </c:pt>
                <c:pt idx="41" formatCode="General">
                  <c:v>1.0284760966897E-2</c:v>
                </c:pt>
                <c:pt idx="42" formatCode="General">
                  <c:v>1.0200323536992E-2</c:v>
                </c:pt>
                <c:pt idx="43" formatCode="General">
                  <c:v>1.0107645764946899E-2</c:v>
                </c:pt>
                <c:pt idx="44" formatCode="General">
                  <c:v>1.00028589367866E-2</c:v>
                </c:pt>
                <c:pt idx="45" formatCode="General">
                  <c:v>9.8807187750935502E-3</c:v>
                </c:pt>
                <c:pt idx="46" formatCode="General">
                  <c:v>9.7343828529119492E-3</c:v>
                </c:pt>
                <c:pt idx="47" formatCode="General">
                  <c:v>9.5554171130061098E-3</c:v>
                </c:pt>
                <c:pt idx="48" formatCode="General">
                  <c:v>9.3342354521155305E-3</c:v>
                </c:pt>
                <c:pt idx="49" formatCode="General">
                  <c:v>9.0610617771744693E-3</c:v>
                </c:pt>
                <c:pt idx="50" formatCode="General">
                  <c:v>8.7273661047220195E-3</c:v>
                </c:pt>
                <c:pt idx="51" formatCode="General">
                  <c:v>8.3275018259882892E-3</c:v>
                </c:pt>
                <c:pt idx="52" formatCode="General">
                  <c:v>7.8601753339171392E-3</c:v>
                </c:pt>
                <c:pt idx="53" formatCode="General">
                  <c:v>7.3293643072247497E-3</c:v>
                </c:pt>
                <c:pt idx="54" formatCode="General">
                  <c:v>6.7444387823343199E-3</c:v>
                </c:pt>
                <c:pt idx="55" formatCode="General">
                  <c:v>6.1195073649287198E-3</c:v>
                </c:pt>
                <c:pt idx="56" formatCode="General">
                  <c:v>5.4721632041036996E-3</c:v>
                </c:pt>
                <c:pt idx="57" formatCode="General">
                  <c:v>4.8219389282166897E-3</c:v>
                </c:pt>
                <c:pt idx="58" formatCode="General">
                  <c:v>4.1887196712195804E-3</c:v>
                </c:pt>
                <c:pt idx="59" formatCode="General">
                  <c:v>3.5912578459829001E-3</c:v>
                </c:pt>
                <c:pt idx="60" formatCode="General">
                  <c:v>3.0458420515060399E-3</c:v>
                </c:pt>
                <c:pt idx="61" formatCode="General">
                  <c:v>2.5651177857071101E-3</c:v>
                </c:pt>
                <c:pt idx="62" formatCode="General">
                  <c:v>2.1571170073002499E-3</c:v>
                </c:pt>
                <c:pt idx="63" formatCode="General">
                  <c:v>1.82460958603769E-3</c:v>
                </c:pt>
                <c:pt idx="64" formatCode="General">
                  <c:v>1.56493904069066E-3</c:v>
                </c:pt>
                <c:pt idx="65" formatCode="General">
                  <c:v>1.3704759767279001E-3</c:v>
                </c:pt>
                <c:pt idx="66" formatCode="General">
                  <c:v>1.2297237990424E-3</c:v>
                </c:pt>
                <c:pt idx="67">
                  <c:v>1.12897087819874E-3</c:v>
                </c:pt>
                <c:pt idx="68">
                  <c:v>1.0542355012148599E-3</c:v>
                </c:pt>
                <c:pt idx="69">
                  <c:v>9.9314446561038494E-4</c:v>
                </c:pt>
                <c:pt idx="70">
                  <c:v>9.3636906240135399E-4</c:v>
                </c:pt>
                <c:pt idx="71">
                  <c:v>8.7833555880934E-4</c:v>
                </c:pt>
                <c:pt idx="72">
                  <c:v>8.1711151869967504E-4</c:v>
                </c:pt>
                <c:pt idx="73">
                  <c:v>7.5359712354838805E-4</c:v>
                </c:pt>
                <c:pt idx="74">
                  <c:v>6.9032958708703496E-4</c:v>
                </c:pt>
                <c:pt idx="75">
                  <c:v>6.3026393763720902E-4</c:v>
                </c:pt>
                <c:pt idx="76">
                  <c:v>5.7583319721743399E-4</c:v>
                </c:pt>
                <c:pt idx="77">
                  <c:v>5.2843824960291299E-4</c:v>
                </c:pt>
                <c:pt idx="78">
                  <c:v>4.88353078253567E-4</c:v>
                </c:pt>
                <c:pt idx="79">
                  <c:v>4.5492823119275201E-4</c:v>
                </c:pt>
                <c:pt idx="80">
                  <c:v>4.2693209252320197E-4</c:v>
                </c:pt>
                <c:pt idx="81">
                  <c:v>4.0289681055583E-4</c:v>
                </c:pt>
                <c:pt idx="82">
                  <c:v>3.81389167159795E-4</c:v>
                </c:pt>
                <c:pt idx="83">
                  <c:v>3.6117795389145602E-4</c:v>
                </c:pt>
                <c:pt idx="84">
                  <c:v>3.4130993299186203E-4</c:v>
                </c:pt>
                <c:pt idx="85">
                  <c:v>3.2111821928992802E-4</c:v>
                </c:pt>
                <c:pt idx="86">
                  <c:v>3.0019364203326399E-4</c:v>
                </c:pt>
                <c:pt idx="87">
                  <c:v>2.7833864442072798E-4</c:v>
                </c:pt>
                <c:pt idx="88">
                  <c:v>2.5551964063197298E-4</c:v>
                </c:pt>
                <c:pt idx="89">
                  <c:v>2.3182254517450899E-4</c:v>
                </c:pt>
                <c:pt idx="90">
                  <c:v>2.07415781915187E-4</c:v>
                </c:pt>
                <c:pt idx="91">
                  <c:v>1.8251885194331399E-4</c:v>
                </c:pt>
                <c:pt idx="92">
                  <c:v>1.57377944560721E-4</c:v>
                </c:pt>
                <c:pt idx="93">
                  <c:v>1.3224623398855299E-4</c:v>
                </c:pt>
                <c:pt idx="94">
                  <c:v>1.07368854514788E-4</c:v>
                </c:pt>
                <c:pt idx="95">
                  <c:v>8.2971557276323397E-5</c:v>
                </c:pt>
                <c:pt idx="96">
                  <c:v>5.9254110965412103E-5</c:v>
                </c:pt>
                <c:pt idx="97">
                  <c:v>3.6384313716553097E-5</c:v>
                </c:pt>
                <c:pt idx="98">
                  <c:v>1.44973519127233E-5</c:v>
                </c:pt>
                <c:pt idx="99">
                  <c:v>1.2466389513298799E-15</c:v>
                </c:pt>
                <c:pt idx="100">
                  <c:v>7.0666104669434799E-24</c:v>
                </c:pt>
                <c:pt idx="101">
                  <c:v>4.17329658428555E-22</c:v>
                </c:pt>
                <c:pt idx="102">
                  <c:v>3.77218643618286E-23</c:v>
                </c:pt>
                <c:pt idx="103">
                  <c:v>4.2227342922351702E-27</c:v>
                </c:pt>
                <c:pt idx="104">
                  <c:v>4.3615322716525801E-29</c:v>
                </c:pt>
                <c:pt idx="105">
                  <c:v>1.1841793732838999E-30</c:v>
                </c:pt>
                <c:pt idx="106">
                  <c:v>3.66814342841223E-26</c:v>
                </c:pt>
                <c:pt idx="107">
                  <c:v>1.5013695967346399E-32</c:v>
                </c:pt>
                <c:pt idx="108">
                  <c:v>1.4678096049524199E-35</c:v>
                </c:pt>
                <c:pt idx="109">
                  <c:v>8.5476681507737098E-33</c:v>
                </c:pt>
                <c:pt idx="110">
                  <c:v>7.3414770874108404E-31</c:v>
                </c:pt>
                <c:pt idx="111">
                  <c:v>5.3730158766198902E-31</c:v>
                </c:pt>
                <c:pt idx="112">
                  <c:v>4.1941138852240098E-33</c:v>
                </c:pt>
                <c:pt idx="113">
                  <c:v>7.9516031155624298E-38</c:v>
                </c:pt>
                <c:pt idx="114">
                  <c:v>8.4487372203335303E-36</c:v>
                </c:pt>
                <c:pt idx="115">
                  <c:v>3.4706799845011299E-40</c:v>
                </c:pt>
                <c:pt idx="116">
                  <c:v>5.9072573115933303E-33</c:v>
                </c:pt>
                <c:pt idx="117">
                  <c:v>1.3578398933241E-29</c:v>
                </c:pt>
                <c:pt idx="118">
                  <c:v>1.4548858251668501E-34</c:v>
                </c:pt>
                <c:pt idx="119">
                  <c:v>1.30306110998993E-33</c:v>
                </c:pt>
                <c:pt idx="120">
                  <c:v>0</c:v>
                </c:pt>
              </c:numCache>
            </c:numRef>
          </c:yVal>
          <c:smooth val="0"/>
          <c:extLst>
            <c:ext xmlns:c16="http://schemas.microsoft.com/office/drawing/2014/chart" uri="{C3380CC4-5D6E-409C-BE32-E72D297353CC}">
              <c16:uniqueId val="{00000000-BECE-48C3-943A-F5C0047EF477}"/>
            </c:ext>
          </c:extLst>
        </c:ser>
        <c:ser>
          <c:idx val="2"/>
          <c:order val="2"/>
          <c:tx>
            <c:strRef>
              <c:f>'thesis test'!$J$1</c:f>
              <c:strCache>
                <c:ptCount val="1"/>
                <c:pt idx="0">
                  <c:v>Cycle 1</c:v>
                </c:pt>
              </c:strCache>
            </c:strRef>
          </c:tx>
          <c:spPr>
            <a:ln w="28575">
              <a:noFill/>
            </a:ln>
          </c:spPr>
          <c:marker>
            <c:symbol val="diamond"/>
            <c:size val="7"/>
            <c:spPr>
              <a:solidFill>
                <a:schemeClr val="accent4"/>
              </a:solidFill>
              <a:ln>
                <a:solidFill>
                  <a:schemeClr val="accent4"/>
                </a:solidFill>
              </a:ln>
            </c:spPr>
          </c:marker>
          <c:xVal>
            <c:numRef>
              <c:f>'thesis test'!$A$3:$A$123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'thesis test'!$J$3:$J$123</c:f>
              <c:numCache>
                <c:formatCode>0.00E+00</c:formatCode>
                <c:ptCount val="121"/>
                <c:pt idx="0">
                  <c:v>2.7042636929763799E-7</c:v>
                </c:pt>
                <c:pt idx="1">
                  <c:v>8.9879523557101397E-7</c:v>
                </c:pt>
                <c:pt idx="2">
                  <c:v>2.7126516215503199E-6</c:v>
                </c:pt>
                <c:pt idx="3">
                  <c:v>7.2619986895006099E-6</c:v>
                </c:pt>
                <c:pt idx="4">
                  <c:v>1.7465572454966601E-5</c:v>
                </c:pt>
                <c:pt idx="5">
                  <c:v>3.8178313843673E-5</c:v>
                </c:pt>
                <c:pt idx="6">
                  <c:v>7.6636766607407399E-5</c:v>
                </c:pt>
                <c:pt idx="7">
                  <c:v>1.42567936563864E-4</c:v>
                </c:pt>
                <c:pt idx="8">
                  <c:v>2.4780008243396802E-4</c:v>
                </c:pt>
                <c:pt idx="9">
                  <c:v>4.0532907587475999E-4</c:v>
                </c:pt>
                <c:pt idx="10">
                  <c:v>6.2794098630547502E-4</c:v>
                </c:pt>
                <c:pt idx="11">
                  <c:v>9.2661596136167602E-4</c:v>
                </c:pt>
                <c:pt idx="12">
                  <c:v>1.30900065414607E-3</c:v>
                </c:pt>
                <c:pt idx="13" formatCode="General">
                  <c:v>1.77822681143879E-3</c:v>
                </c:pt>
                <c:pt idx="14" formatCode="General">
                  <c:v>2.3322724737226898E-3</c:v>
                </c:pt>
                <c:pt idx="15" formatCode="General">
                  <c:v>2.9639634303748599E-3</c:v>
                </c:pt>
                <c:pt idx="16" formatCode="General">
                  <c:v>3.6615768913179601E-3</c:v>
                </c:pt>
                <c:pt idx="17" formatCode="General">
                  <c:v>4.40992321819067E-3</c:v>
                </c:pt>
                <c:pt idx="18" formatCode="General">
                  <c:v>5.1917023956775596E-3</c:v>
                </c:pt>
                <c:pt idx="19" formatCode="General">
                  <c:v>5.98890287801623E-3</c:v>
                </c:pt>
                <c:pt idx="20" formatCode="General">
                  <c:v>6.78404094651341E-3</c:v>
                </c:pt>
                <c:pt idx="21" formatCode="General">
                  <c:v>7.5610699132084803E-3</c:v>
                </c:pt>
                <c:pt idx="22" formatCode="General">
                  <c:v>8.3058867603540403E-3</c:v>
                </c:pt>
                <c:pt idx="23" formatCode="General">
                  <c:v>9.0064378455281206E-3</c:v>
                </c:pt>
                <c:pt idx="24" formatCode="General">
                  <c:v>9.6525177359580994E-3</c:v>
                </c:pt>
                <c:pt idx="25" formatCode="General">
                  <c:v>1.0235408321022901E-2</c:v>
                </c:pt>
                <c:pt idx="26" formatCode="General">
                  <c:v>1.0747528634965401E-2</c:v>
                </c:pt>
                <c:pt idx="27" formatCode="General">
                  <c:v>1.1182256974279801E-2</c:v>
                </c:pt>
                <c:pt idx="28" formatCode="General">
                  <c:v>1.15339998155832E-2</c:v>
                </c:pt>
                <c:pt idx="29" formatCode="General">
                  <c:v>1.17985010147094E-2</c:v>
                </c:pt>
                <c:pt idx="30" formatCode="General">
                  <c:v>1.19733223691582E-2</c:v>
                </c:pt>
                <c:pt idx="31" formatCode="General">
                  <c:v>1.2058326043188501E-2</c:v>
                </c:pt>
                <c:pt idx="32" formatCode="General">
                  <c:v>1.2056012637913199E-2</c:v>
                </c:pt>
                <c:pt idx="33" formatCode="General">
                  <c:v>1.19715873152017E-2</c:v>
                </c:pt>
                <c:pt idx="34" formatCode="General">
                  <c:v>1.18126971647143E-2</c:v>
                </c:pt>
                <c:pt idx="35" formatCode="General">
                  <c:v>1.15888668224215E-2</c:v>
                </c:pt>
                <c:pt idx="36" formatCode="General">
                  <c:v>1.1310749687254399E-2</c:v>
                </c:pt>
                <c:pt idx="37" formatCode="General">
                  <c:v>1.09893474727869E-2</c:v>
                </c:pt>
                <c:pt idx="38" formatCode="General">
                  <c:v>1.06353387236595E-2</c:v>
                </c:pt>
                <c:pt idx="39" formatCode="General">
                  <c:v>1.02586280554533E-2</c:v>
                </c:pt>
                <c:pt idx="40" formatCode="General">
                  <c:v>9.8681291565298999E-3</c:v>
                </c:pt>
                <c:pt idx="41" formatCode="General">
                  <c:v>9.4716986641287804E-3</c:v>
                </c:pt>
                <c:pt idx="42" formatCode="General">
                  <c:v>9.0761156752705505E-3</c:v>
                </c:pt>
                <c:pt idx="43" formatCode="General">
                  <c:v>8.6869671940803493E-3</c:v>
                </c:pt>
                <c:pt idx="44" formatCode="General">
                  <c:v>8.3083640784025192E-3</c:v>
                </c:pt>
                <c:pt idx="45" formatCode="General">
                  <c:v>7.9425163567066193E-3</c:v>
                </c:pt>
                <c:pt idx="46" formatCode="General">
                  <c:v>7.5892796739935797E-3</c:v>
                </c:pt>
                <c:pt idx="47" formatCode="General">
                  <c:v>7.2458428330719402E-3</c:v>
                </c:pt>
                <c:pt idx="48" formatCode="General">
                  <c:v>6.9067599251866297E-3</c:v>
                </c:pt>
                <c:pt idx="49" formatCode="General">
                  <c:v>6.5644453279674001E-3</c:v>
                </c:pt>
                <c:pt idx="50" formatCode="General">
                  <c:v>6.2101846560835804E-3</c:v>
                </c:pt>
                <c:pt idx="51" formatCode="General">
                  <c:v>5.8355801738798601E-3</c:v>
                </c:pt>
                <c:pt idx="52" formatCode="General">
                  <c:v>5.4342201910912904E-3</c:v>
                </c:pt>
                <c:pt idx="53" formatCode="General">
                  <c:v>5.0032492727041201E-3</c:v>
                </c:pt>
                <c:pt idx="54" formatCode="General">
                  <c:v>4.54448303207755E-3</c:v>
                </c:pt>
                <c:pt idx="55" formatCode="General">
                  <c:v>4.0647820569574798E-3</c:v>
                </c:pt>
                <c:pt idx="56" formatCode="General">
                  <c:v>3.5755385179072601E-3</c:v>
                </c:pt>
                <c:pt idx="57" formatCode="General">
                  <c:v>3.0913630034774498E-3</c:v>
                </c:pt>
                <c:pt idx="58" formatCode="General">
                  <c:v>2.6282167527824601E-3</c:v>
                </c:pt>
                <c:pt idx="59" formatCode="General">
                  <c:v>2.2013559937477099E-3</c:v>
                </c:pt>
                <c:pt idx="60" formatCode="General">
                  <c:v>1.8234496237710101E-3</c:v>
                </c:pt>
                <c:pt idx="61" formatCode="General">
                  <c:v>1.50316103827208E-3</c:v>
                </c:pt>
                <c:pt idx="62" formatCode="General">
                  <c:v>1.2443693121895101E-3</c:v>
                </c:pt>
                <c:pt idx="63" formatCode="General">
                  <c:v>1.0460857301950401E-3</c:v>
                </c:pt>
                <c:pt idx="64">
                  <c:v>9.0301968157291402E-4</c:v>
                </c:pt>
                <c:pt idx="65">
                  <c:v>8.0666079884395003E-4</c:v>
                </c:pt>
                <c:pt idx="66">
                  <c:v>7.4669026071205703E-4</c:v>
                </c:pt>
                <c:pt idx="67">
                  <c:v>7.1246683364733999E-4</c:v>
                </c:pt>
                <c:pt idx="68">
                  <c:v>6.9437630008906104E-4</c:v>
                </c:pt>
                <c:pt idx="69">
                  <c:v>6.8479176843538804E-4</c:v>
                </c:pt>
                <c:pt idx="70">
                  <c:v>6.7852268693968599E-4</c:v>
                </c:pt>
                <c:pt idx="71">
                  <c:v>6.7271193256601605E-4</c:v>
                </c:pt>
                <c:pt idx="72">
                  <c:v>6.6628004424273903E-4</c:v>
                </c:pt>
                <c:pt idx="73">
                  <c:v>6.5912801073864102E-4</c:v>
                </c:pt>
                <c:pt idx="74">
                  <c:v>6.5135554177686496E-4</c:v>
                </c:pt>
                <c:pt idx="75">
                  <c:v>6.4271310111507698E-4</c:v>
                </c:pt>
                <c:pt idx="76">
                  <c:v>6.3239590963348703E-4</c:v>
                </c:pt>
                <c:pt idx="77">
                  <c:v>6.1915937112644304E-4</c:v>
                </c:pt>
                <c:pt idx="78">
                  <c:v>6.0163688613101797E-4</c:v>
                </c:pt>
                <c:pt idx="79">
                  <c:v>5.7870720047503699E-4</c:v>
                </c:pt>
                <c:pt idx="80">
                  <c:v>5.4978154366835898E-4</c:v>
                </c:pt>
                <c:pt idx="81">
                  <c:v>5.1494088256731597E-4</c:v>
                </c:pt>
                <c:pt idx="82">
                  <c:v>4.7491557779721899E-4</c:v>
                </c:pt>
                <c:pt idx="83">
                  <c:v>4.3094801367260499E-4</c:v>
                </c:pt>
                <c:pt idx="84">
                  <c:v>3.8458881317637801E-4</c:v>
                </c:pt>
                <c:pt idx="85">
                  <c:v>3.3747742418199702E-4</c:v>
                </c:pt>
                <c:pt idx="86">
                  <c:v>2.9116141377016902E-4</c:v>
                </c:pt>
                <c:pt idx="87">
                  <c:v>2.4697321350686198E-4</c:v>
                </c:pt>
                <c:pt idx="88">
                  <c:v>2.0594475790858201E-4</c:v>
                </c:pt>
                <c:pt idx="89">
                  <c:v>1.6878337191883399E-4</c:v>
                </c:pt>
                <c:pt idx="90">
                  <c:v>1.3589947775471901E-4</c:v>
                </c:pt>
                <c:pt idx="91">
                  <c:v>1.0743541497504301E-4</c:v>
                </c:pt>
                <c:pt idx="92">
                  <c:v>8.33126250654459E-5</c:v>
                </c:pt>
                <c:pt idx="93">
                  <c:v>6.3299550674855696E-5</c:v>
                </c:pt>
                <c:pt idx="94">
                  <c:v>4.7061519580893198E-5</c:v>
                </c:pt>
                <c:pt idx="95">
                  <c:v>3.4197400964330801E-5</c:v>
                </c:pt>
                <c:pt idx="96">
                  <c:v>2.4278759156004499E-5</c:v>
                </c:pt>
                <c:pt idx="97">
                  <c:v>1.6880510884220698E-5</c:v>
                </c:pt>
                <c:pt idx="98">
                  <c:v>1.15993580038775E-5</c:v>
                </c:pt>
                <c:pt idx="99">
                  <c:v>8.0635809354134801E-6</c:v>
                </c:pt>
                <c:pt idx="100">
                  <c:v>5.9388617046352002E-6</c:v>
                </c:pt>
                <c:pt idx="101">
                  <c:v>4.9347131607646504E-6</c:v>
                </c:pt>
                <c:pt idx="102">
                  <c:v>4.8010801947384599E-6</c:v>
                </c:pt>
                <c:pt idx="103">
                  <c:v>5.3279991334420603E-6</c:v>
                </c:pt>
                <c:pt idx="104">
                  <c:v>6.3410170696442896E-6</c:v>
                </c:pt>
                <c:pt idx="105">
                  <c:v>7.69741109252208E-6</c:v>
                </c:pt>
                <c:pt idx="106">
                  <c:v>9.2834279712405902E-6</c:v>
                </c:pt>
                <c:pt idx="107">
                  <c:v>1.1008380170096599E-5</c:v>
                </c:pt>
                <c:pt idx="108">
                  <c:v>1.28019646581378E-5</c:v>
                </c:pt>
                <c:pt idx="109">
                  <c:v>1.46103375300299E-5</c:v>
                </c:pt>
                <c:pt idx="110">
                  <c:v>1.63933564181206E-5</c:v>
                </c:pt>
                <c:pt idx="111">
                  <c:v>1.8121969333151301E-5</c:v>
                </c:pt>
                <c:pt idx="112">
                  <c:v>1.9775676264544001E-5</c:v>
                </c:pt>
                <c:pt idx="113">
                  <c:v>2.1341107640182599E-5</c:v>
                </c:pt>
                <c:pt idx="114">
                  <c:v>2.2810290829511298E-5</c:v>
                </c:pt>
                <c:pt idx="115">
                  <c:v>2.41792295128107E-5</c:v>
                </c:pt>
                <c:pt idx="116">
                  <c:v>2.54472852247999E-5</c:v>
                </c:pt>
                <c:pt idx="117">
                  <c:v>2.6616053219186101E-5</c:v>
                </c:pt>
                <c:pt idx="118">
                  <c:v>2.7688605769071701E-5</c:v>
                </c:pt>
                <c:pt idx="119">
                  <c:v>2.8669297535088801E-5</c:v>
                </c:pt>
                <c:pt idx="120">
                  <c:v>2.9553028070949899E-5</c:v>
                </c:pt>
              </c:numCache>
            </c:numRef>
          </c:yVal>
          <c:smooth val="0"/>
          <c:extLst>
            <c:ext xmlns:c16="http://schemas.microsoft.com/office/drawing/2014/chart" uri="{C3380CC4-5D6E-409C-BE32-E72D297353CC}">
              <c16:uniqueId val="{00000001-BECE-48C3-943A-F5C0047EF477}"/>
            </c:ext>
          </c:extLst>
        </c:ser>
        <c:ser>
          <c:idx val="3"/>
          <c:order val="3"/>
          <c:tx>
            <c:strRef>
              <c:f>'thesis test'!$M$1</c:f>
              <c:strCache>
                <c:ptCount val="1"/>
                <c:pt idx="0">
                  <c:v>Cycle 2</c:v>
                </c:pt>
              </c:strCache>
            </c:strRef>
          </c:tx>
          <c:spPr>
            <a:ln w="28575">
              <a:noFill/>
            </a:ln>
          </c:spPr>
          <c:marker>
            <c:symbol val="square"/>
            <c:size val="7"/>
            <c:spPr>
              <a:solidFill>
                <a:srgbClr val="C00000"/>
              </a:solidFill>
              <a:ln>
                <a:solidFill>
                  <a:srgbClr val="C00000"/>
                </a:solidFill>
              </a:ln>
            </c:spPr>
          </c:marker>
          <c:xVal>
            <c:numRef>
              <c:f>'thesis test'!$A$3:$A$123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'thesis test'!$N$3:$N$123</c:f>
              <c:numCache>
                <c:formatCode>0.00E+00</c:formatCode>
                <c:ptCount val="121"/>
                <c:pt idx="0">
                  <c:v>5.2288646656961604E-7</c:v>
                </c:pt>
                <c:pt idx="1">
                  <c:v>1.1088976634709901E-6</c:v>
                </c:pt>
                <c:pt idx="2">
                  <c:v>3.0029386834939899E-6</c:v>
                </c:pt>
                <c:pt idx="3">
                  <c:v>8.0255422290065292E-6</c:v>
                </c:pt>
                <c:pt idx="4">
                  <c:v>1.9293833247502301E-5</c:v>
                </c:pt>
                <c:pt idx="5">
                  <c:v>4.21716613345779E-5</c:v>
                </c:pt>
                <c:pt idx="6">
                  <c:v>8.4641033026855398E-5</c:v>
                </c:pt>
                <c:pt idx="7">
                  <c:v>1.57420829054899E-4</c:v>
                </c:pt>
                <c:pt idx="8">
                  <c:v>2.7351157041266501E-4</c:v>
                </c:pt>
                <c:pt idx="9">
                  <c:v>4.4712721137329898E-4</c:v>
                </c:pt>
                <c:pt idx="10">
                  <c:v>6.9212174275889895E-4</c:v>
                </c:pt>
                <c:pt idx="11">
                  <c:v>1.0201646946370599E-3</c:v>
                </c:pt>
                <c:pt idx="12">
                  <c:v>1.43899430986493E-3</c:v>
                </c:pt>
                <c:pt idx="13">
                  <c:v>1.95106212049722E-3</c:v>
                </c:pt>
                <c:pt idx="14">
                  <c:v>2.5527966208755901E-3</c:v>
                </c:pt>
                <c:pt idx="15">
                  <c:v>3.2345850486308302E-3</c:v>
                </c:pt>
                <c:pt idx="16">
                  <c:v>3.9814352057874203E-3</c:v>
                </c:pt>
                <c:pt idx="17">
                  <c:v>4.7741830348968497E-3</c:v>
                </c:pt>
                <c:pt idx="18" formatCode="General">
                  <c:v>5.5910372175276201E-3</c:v>
                </c:pt>
                <c:pt idx="19" formatCode="General">
                  <c:v>6.4092427492141698E-3</c:v>
                </c:pt>
                <c:pt idx="20" formatCode="General">
                  <c:v>7.2066644206643096E-3</c:v>
                </c:pt>
                <c:pt idx="21" formatCode="General">
                  <c:v>7.9631274566054292E-3</c:v>
                </c:pt>
                <c:pt idx="22" formatCode="General">
                  <c:v>8.6614210158586502E-3</c:v>
                </c:pt>
                <c:pt idx="23" formatCode="General">
                  <c:v>9.2879263684153505E-3</c:v>
                </c:pt>
                <c:pt idx="24" formatCode="General">
                  <c:v>9.8328925669193198E-3</c:v>
                </c:pt>
                <c:pt idx="25" formatCode="General">
                  <c:v>1.0290421545505499E-2</c:v>
                </c:pt>
                <c:pt idx="26" formatCode="General">
                  <c:v>1.06582455337047E-2</c:v>
                </c:pt>
                <c:pt idx="27" formatCode="General">
                  <c:v>1.09373508021235E-2</c:v>
                </c:pt>
                <c:pt idx="28" formatCode="General">
                  <c:v>1.1131493374705301E-2</c:v>
                </c:pt>
                <c:pt idx="29" formatCode="General">
                  <c:v>1.124660205096E-2</c:v>
                </c:pt>
                <c:pt idx="30" formatCode="General">
                  <c:v>1.1290086433291401E-2</c:v>
                </c:pt>
                <c:pt idx="31" formatCode="General">
                  <c:v>1.1270093731582101E-2</c:v>
                </c:pt>
                <c:pt idx="32" formatCode="General">
                  <c:v>1.1194759979844E-2</c:v>
                </c:pt>
                <c:pt idx="33" formatCode="General">
                  <c:v>1.1071561835706199E-2</c:v>
                </c:pt>
                <c:pt idx="34" formatCode="General">
                  <c:v>1.09068267047405E-2</c:v>
                </c:pt>
                <c:pt idx="35" formatCode="General">
                  <c:v>1.07054654508829E-2</c:v>
                </c:pt>
                <c:pt idx="36" formatCode="General">
                  <c:v>1.0470937006175501E-2</c:v>
                </c:pt>
                <c:pt idx="37" formatCode="General">
                  <c:v>1.02054430171847E-2</c:v>
                </c:pt>
                <c:pt idx="38" formatCode="General">
                  <c:v>9.9103096872568096E-3</c:v>
                </c:pt>
                <c:pt idx="39" formatCode="General">
                  <c:v>9.5864729955792392E-3</c:v>
                </c:pt>
                <c:pt idx="40" formatCode="General">
                  <c:v>9.2349750921130094E-3</c:v>
                </c:pt>
                <c:pt idx="41" formatCode="General">
                  <c:v>8.8573545217514003E-3</c:v>
                </c:pt>
                <c:pt idx="42" formatCode="General">
                  <c:v>8.4558706730604102E-3</c:v>
                </c:pt>
                <c:pt idx="43" formatCode="General">
                  <c:v>8.0335596576332994E-3</c:v>
                </c:pt>
                <c:pt idx="44" formatCode="General">
                  <c:v>7.5941467657685202E-3</c:v>
                </c:pt>
                <c:pt idx="45" formatCode="General">
                  <c:v>7.1419207379221899E-3</c:v>
                </c:pt>
                <c:pt idx="46" formatCode="General">
                  <c:v>6.6815684549510401E-3</c:v>
                </c:pt>
                <c:pt idx="47" formatCode="General">
                  <c:v>6.2180059030652003E-3</c:v>
                </c:pt>
                <c:pt idx="48" formatCode="General">
                  <c:v>5.7561509311199101E-3</c:v>
                </c:pt>
                <c:pt idx="49" formatCode="General">
                  <c:v>5.3006405942142001E-3</c:v>
                </c:pt>
                <c:pt idx="50" formatCode="General">
                  <c:v>4.8555186949670297E-3</c:v>
                </c:pt>
                <c:pt idx="51" formatCode="General">
                  <c:v>4.4239796698093397E-3</c:v>
                </c:pt>
                <c:pt idx="52" formatCode="General">
                  <c:v>4.0082726627588203E-3</c:v>
                </c:pt>
                <c:pt idx="53" formatCode="General">
                  <c:v>3.60984611324965E-3</c:v>
                </c:pt>
                <c:pt idx="54" formatCode="General">
                  <c:v>3.2297323923557901E-3</c:v>
                </c:pt>
                <c:pt idx="55" formatCode="General">
                  <c:v>2.8690758626907999E-3</c:v>
                </c:pt>
                <c:pt idx="56" formatCode="General">
                  <c:v>2.5296357925981201E-3</c:v>
                </c:pt>
                <c:pt idx="57" formatCode="General">
                  <c:v>2.2140827495604701E-3</c:v>
                </c:pt>
                <c:pt idx="58" formatCode="General">
                  <c:v>1.9259584369137801E-3</c:v>
                </c:pt>
                <c:pt idx="59" formatCode="General">
                  <c:v>1.66926975362002E-3</c:v>
                </c:pt>
                <c:pt idx="60" formatCode="General">
                  <c:v>1.44778611138463E-3</c:v>
                </c:pt>
                <c:pt idx="61" formatCode="General">
                  <c:v>1.26420252490788E-3</c:v>
                </c:pt>
                <c:pt idx="62" formatCode="General">
                  <c:v>1.1193642858415801E-3</c:v>
                </c:pt>
                <c:pt idx="63" formatCode="General">
                  <c:v>1.0117486817762199E-3</c:v>
                </c:pt>
                <c:pt idx="64">
                  <c:v>9.3734986148774602E-4</c:v>
                </c:pt>
                <c:pt idx="65">
                  <c:v>8.9002132881432696E-4</c:v>
                </c:pt>
                <c:pt idx="66">
                  <c:v>8.6222437676042297E-4</c:v>
                </c:pt>
                <c:pt idx="67">
                  <c:v>8.4602029528468804E-4</c:v>
                </c:pt>
                <c:pt idx="68">
                  <c:v>8.3408266073092797E-4</c:v>
                </c:pt>
                <c:pt idx="69">
                  <c:v>8.2050735363736705E-4</c:v>
                </c:pt>
                <c:pt idx="70">
                  <c:v>8.0127234105020696E-4</c:v>
                </c:pt>
                <c:pt idx="71">
                  <c:v>7.7431724639609402E-4</c:v>
                </c:pt>
                <c:pt idx="72">
                  <c:v>7.3932233499363E-4</c:v>
                </c:pt>
                <c:pt idx="73">
                  <c:v>6.9732847623526996E-4</c:v>
                </c:pt>
                <c:pt idx="74">
                  <c:v>6.5032718703150695E-4</c:v>
                </c:pt>
                <c:pt idx="75">
                  <c:v>6.0089398175477895E-4</c:v>
                </c:pt>
                <c:pt idx="76">
                  <c:v>5.5186805548146302E-4</c:v>
                </c:pt>
                <c:pt idx="77">
                  <c:v>5.0604634452611197E-4</c:v>
                </c:pt>
                <c:pt idx="78">
                  <c:v>4.65872348286211E-4</c:v>
                </c:pt>
                <c:pt idx="79">
                  <c:v>4.3313132482580803E-4</c:v>
                </c:pt>
                <c:pt idx="80">
                  <c:v>4.0870322845876201E-4</c:v>
                </c:pt>
                <c:pt idx="81">
                  <c:v>3.92431335058063E-4</c:v>
                </c:pt>
                <c:pt idx="82">
                  <c:v>3.8314372068270998E-4</c:v>
                </c:pt>
                <c:pt idx="83">
                  <c:v>3.78828059183433E-4</c:v>
                </c:pt>
                <c:pt idx="84">
                  <c:v>3.7692079786211198E-4</c:v>
                </c:pt>
                <c:pt idx="85">
                  <c:v>3.74649738660082E-4</c:v>
                </c:pt>
                <c:pt idx="86">
                  <c:v>3.6936666583642298E-4</c:v>
                </c:pt>
                <c:pt idx="87">
                  <c:v>3.5881804069504098E-4</c:v>
                </c:pt>
                <c:pt idx="88">
                  <c:v>3.4132384462282002E-4</c:v>
                </c:pt>
                <c:pt idx="89">
                  <c:v>3.1586081604473201E-4</c:v>
                </c:pt>
                <c:pt idx="90">
                  <c:v>2.8205694979988001E-4</c:v>
                </c:pt>
                <c:pt idx="91">
                  <c:v>2.4012028006836699E-4</c:v>
                </c:pt>
                <c:pt idx="92">
                  <c:v>1.90728489542379E-4</c:v>
                </c:pt>
                <c:pt idx="93">
                  <c:v>1.34898378746584E-4</c:v>
                </c:pt>
                <c:pt idx="94">
                  <c:v>7.3857794632203796E-5</c:v>
                </c:pt>
                <c:pt idx="95">
                  <c:v>8.9298146122018807E-6</c:v>
                </c:pt>
                <c:pt idx="96">
                  <c:v>2.6885070591312799E-17</c:v>
                </c:pt>
                <c:pt idx="97">
                  <c:v>3.5901508012985697E-17</c:v>
                </c:pt>
                <c:pt idx="98">
                  <c:v>1.2152226846046701E-16</c:v>
                </c:pt>
                <c:pt idx="99">
                  <c:v>2.1646886480438301E-21</c:v>
                </c:pt>
                <c:pt idx="100">
                  <c:v>1.4502931830498E-19</c:v>
                </c:pt>
                <c:pt idx="101">
                  <c:v>1.3149985850200901E-20</c:v>
                </c:pt>
                <c:pt idx="102">
                  <c:v>4.7511320850364E-19</c:v>
                </c:pt>
                <c:pt idx="103">
                  <c:v>1.1034781949443701E-19</c:v>
                </c:pt>
                <c:pt idx="104">
                  <c:v>6.6196041822036401E-28</c:v>
                </c:pt>
                <c:pt idx="105">
                  <c:v>2.5039272110379001E-21</c:v>
                </c:pt>
                <c:pt idx="106">
                  <c:v>8.1984430320134094E-31</c:v>
                </c:pt>
                <c:pt idx="107">
                  <c:v>7.9055184434857103E-23</c:v>
                </c:pt>
                <c:pt idx="108">
                  <c:v>7.4283220223024195E-33</c:v>
                </c:pt>
                <c:pt idx="109">
                  <c:v>1.6691525133653601E-30</c:v>
                </c:pt>
                <c:pt idx="110">
                  <c:v>4.0721175550126202E-32</c:v>
                </c:pt>
                <c:pt idx="111">
                  <c:v>8.1771626616859E-26</c:v>
                </c:pt>
                <c:pt idx="112">
                  <c:v>3.2479583139163598E-28</c:v>
                </c:pt>
                <c:pt idx="113">
                  <c:v>1.3086284711997999E-27</c:v>
                </c:pt>
                <c:pt idx="114">
                  <c:v>8.4235062423495294E-28</c:v>
                </c:pt>
                <c:pt idx="115">
                  <c:v>4.1551564919745402E-27</c:v>
                </c:pt>
                <c:pt idx="116">
                  <c:v>5.0979582295048798E-29</c:v>
                </c:pt>
                <c:pt idx="117">
                  <c:v>3.8194903225922598E-22</c:v>
                </c:pt>
                <c:pt idx="118">
                  <c:v>4.9705385539209498E-30</c:v>
                </c:pt>
                <c:pt idx="119">
                  <c:v>6.6446546189332399E-20</c:v>
                </c:pt>
                <c:pt idx="120">
                  <c:v>5.7112982661756396E-20</c:v>
                </c:pt>
              </c:numCache>
            </c:numRef>
          </c:yVal>
          <c:smooth val="0"/>
          <c:extLst>
            <c:ext xmlns:c16="http://schemas.microsoft.com/office/drawing/2014/chart" uri="{C3380CC4-5D6E-409C-BE32-E72D297353CC}">
              <c16:uniqueId val="{00000002-BECE-48C3-943A-F5C0047EF477}"/>
            </c:ext>
          </c:extLst>
        </c:ser>
        <c:ser>
          <c:idx val="4"/>
          <c:order val="4"/>
          <c:tx>
            <c:strRef>
              <c:f>'thesis test'!$Q$1</c:f>
              <c:strCache>
                <c:ptCount val="1"/>
                <c:pt idx="0">
                  <c:v>Cycle 3</c:v>
                </c:pt>
              </c:strCache>
            </c:strRef>
          </c:tx>
          <c:spPr>
            <a:ln w="28575">
              <a:noFill/>
            </a:ln>
          </c:spPr>
          <c:xVal>
            <c:numRef>
              <c:f>'thesis test'!$A$3:$A$123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'thesis test'!$R$3:$R$123</c:f>
              <c:numCache>
                <c:formatCode>0.00E+00</c:formatCode>
                <c:ptCount val="121"/>
                <c:pt idx="0">
                  <c:v>2.6026367550002702E-7</c:v>
                </c:pt>
                <c:pt idx="1">
                  <c:v>8.0184292983176398E-7</c:v>
                </c:pt>
                <c:pt idx="2">
                  <c:v>2.4183352707041101E-6</c:v>
                </c:pt>
                <c:pt idx="3">
                  <c:v>6.4741043388494197E-6</c:v>
                </c:pt>
                <c:pt idx="4">
                  <c:v>1.55710476974491E-5</c:v>
                </c:pt>
                <c:pt idx="5">
                  <c:v>3.4038868761854199E-5</c:v>
                </c:pt>
                <c:pt idx="6">
                  <c:v>6.8334273237269304E-5</c:v>
                </c:pt>
                <c:pt idx="7">
                  <c:v>1.2714431795757199E-4</c:v>
                </c:pt>
                <c:pt idx="8">
                  <c:v>2.21051377593539E-4</c:v>
                </c:pt>
                <c:pt idx="9">
                  <c:v>3.6171966348774699E-4</c:v>
                </c:pt>
                <c:pt idx="10">
                  <c:v>5.6068983394652605E-4</c:v>
                </c:pt>
                <c:pt idx="11">
                  <c:v>8.2797330105677204E-4</c:v>
                </c:pt>
                <c:pt idx="12">
                  <c:v>1.17068889085203E-3</c:v>
                </c:pt>
                <c:pt idx="13" formatCode="General">
                  <c:v>1.5919726574793399E-3</c:v>
                </c:pt>
                <c:pt idx="14" formatCode="General">
                  <c:v>2.0903327967971498E-3</c:v>
                </c:pt>
                <c:pt idx="15" formatCode="General">
                  <c:v>2.6595385279506402E-3</c:v>
                </c:pt>
                <c:pt idx="16" formatCode="General">
                  <c:v>3.28904087655246E-3</c:v>
                </c:pt>
                <c:pt idx="17" formatCode="General">
                  <c:v>3.9648483507335099E-3</c:v>
                </c:pt>
                <c:pt idx="18" formatCode="General">
                  <c:v>4.6707130968570701E-3</c:v>
                </c:pt>
                <c:pt idx="19" formatCode="General">
                  <c:v>5.38945384323596E-3</c:v>
                </c:pt>
                <c:pt idx="20" formatCode="General">
                  <c:v>6.1042201705276897E-3</c:v>
                </c:pt>
                <c:pt idx="21" formatCode="General">
                  <c:v>6.7995474673807604E-3</c:v>
                </c:pt>
                <c:pt idx="22" formatCode="General">
                  <c:v>7.4620852246880497E-3</c:v>
                </c:pt>
                <c:pt idx="23" formatCode="General">
                  <c:v>8.0809667706489494E-3</c:v>
                </c:pt>
                <c:pt idx="24" formatCode="General">
                  <c:v>8.6478441953659006E-3</c:v>
                </c:pt>
                <c:pt idx="25" formatCode="General">
                  <c:v>9.1566741466522199E-3</c:v>
                </c:pt>
                <c:pt idx="26" formatCode="General">
                  <c:v>9.6033262088894792E-3</c:v>
                </c:pt>
                <c:pt idx="27" formatCode="General">
                  <c:v>9.9851191043853708E-3</c:v>
                </c:pt>
                <c:pt idx="28" formatCode="General">
                  <c:v>1.0300323367118801E-2</c:v>
                </c:pt>
                <c:pt idx="29" formatCode="General">
                  <c:v>1.05476938188076E-2</c:v>
                </c:pt>
                <c:pt idx="30" formatCode="General">
                  <c:v>1.07260793447494E-2</c:v>
                </c:pt>
                <c:pt idx="31" formatCode="General">
                  <c:v>1.0834169574081801E-2</c:v>
                </c:pt>
                <c:pt idx="32" formatCode="General">
                  <c:v>1.08704278245568E-2</c:v>
                </c:pt>
                <c:pt idx="33" formatCode="General">
                  <c:v>1.08332298696041E-2</c:v>
                </c:pt>
                <c:pt idx="34" formatCode="General">
                  <c:v>1.0721202008426099E-2</c:v>
                </c:pt>
                <c:pt idx="35" formatCode="General">
                  <c:v>1.05336997658014E-2</c:v>
                </c:pt>
                <c:pt idx="36" formatCode="General">
                  <c:v>1.0271356441080501E-2</c:v>
                </c:pt>
                <c:pt idx="37" formatCode="General">
                  <c:v>9.9366083741187997E-3</c:v>
                </c:pt>
                <c:pt idx="38" formatCode="General">
                  <c:v>9.5341242849826795E-3</c:v>
                </c:pt>
                <c:pt idx="39" formatCode="General">
                  <c:v>9.0710539370775205E-3</c:v>
                </c:pt>
                <c:pt idx="40" formatCode="General">
                  <c:v>8.5570728406309995E-3</c:v>
                </c:pt>
                <c:pt idx="41" formatCode="General">
                  <c:v>8.0041959881782497E-3</c:v>
                </c:pt>
                <c:pt idx="42" formatCode="General">
                  <c:v>7.4263787828385804E-3</c:v>
                </c:pt>
                <c:pt idx="43" formatCode="General">
                  <c:v>6.8389554508030397E-3</c:v>
                </c:pt>
                <c:pt idx="44" formatCode="General">
                  <c:v>6.2579396180808501E-3</c:v>
                </c:pt>
                <c:pt idx="45" formatCode="General">
                  <c:v>5.6992154568433701E-3</c:v>
                </c:pt>
                <c:pt idx="46" formatCode="General">
                  <c:v>5.1776194013655099E-3</c:v>
                </c:pt>
                <c:pt idx="47" formatCode="General">
                  <c:v>4.7059073112904999E-3</c:v>
                </c:pt>
                <c:pt idx="48" formatCode="General">
                  <c:v>4.2936336249112996E-3</c:v>
                </c:pt>
                <c:pt idx="49" formatCode="General">
                  <c:v>3.9460263215005398E-3</c:v>
                </c:pt>
                <c:pt idx="50" formatCode="General">
                  <c:v>3.6630523391067899E-3</c:v>
                </c:pt>
                <c:pt idx="51" formatCode="General">
                  <c:v>3.4389062784612101E-3</c:v>
                </c:pt>
                <c:pt idx="52" formatCode="General">
                  <c:v>3.26219643466174E-3</c:v>
                </c:pt>
                <c:pt idx="53" formatCode="General">
                  <c:v>3.1169978901743802E-3</c:v>
                </c:pt>
                <c:pt idx="54" formatCode="General">
                  <c:v>2.9847715049982002E-3</c:v>
                </c:pt>
                <c:pt idx="55" formatCode="General">
                  <c:v>2.8469215612858499E-3</c:v>
                </c:pt>
                <c:pt idx="56" formatCode="General">
                  <c:v>2.68755690194666E-3</c:v>
                </c:pt>
                <c:pt idx="57" formatCode="General">
                  <c:v>2.4959188885986801E-3</c:v>
                </c:pt>
                <c:pt idx="58" formatCode="General">
                  <c:v>2.2679739631712402E-3</c:v>
                </c:pt>
                <c:pt idx="59" formatCode="General">
                  <c:v>2.0068611484020901E-3</c:v>
                </c:pt>
                <c:pt idx="60" formatCode="General">
                  <c:v>1.7221348825842101E-3</c:v>
                </c:pt>
                <c:pt idx="61" formatCode="General">
                  <c:v>1.42802321352064E-3</c:v>
                </c:pt>
                <c:pt idx="62" formatCode="General">
                  <c:v>1.1411010054871401E-3</c:v>
                </c:pt>
                <c:pt idx="63">
                  <c:v>8.7784993229433797E-4</c:v>
                </c:pt>
                <c:pt idx="64">
                  <c:v>6.5251969499513496E-4</c:v>
                </c:pt>
                <c:pt idx="65">
                  <c:v>4.7556002391502202E-4</c:v>
                </c:pt>
                <c:pt idx="66">
                  <c:v>3.5273458342999198E-4</c:v>
                </c:pt>
                <c:pt idx="67">
                  <c:v>2.8489087708294299E-4</c:v>
                </c:pt>
                <c:pt idx="68">
                  <c:v>2.68286967184394E-4</c:v>
                </c:pt>
                <c:pt idx="69">
                  <c:v>2.9534380882978401E-4</c:v>
                </c:pt>
                <c:pt idx="70">
                  <c:v>3.5569583997130302E-4</c:v>
                </c:pt>
                <c:pt idx="71">
                  <c:v>4.3741459376178601E-4</c:v>
                </c:pt>
                <c:pt idx="72">
                  <c:v>5.2827474428340695E-4</c:v>
                </c:pt>
                <c:pt idx="73">
                  <c:v>6.1691994778811899E-4</c:v>
                </c:pt>
                <c:pt idx="74">
                  <c:v>6.93808600772172E-4</c:v>
                </c:pt>
                <c:pt idx="75">
                  <c:v>7.5184192974120303E-4</c:v>
                </c:pt>
                <c:pt idx="76">
                  <c:v>7.8664603643119303E-4</c:v>
                </c:pt>
                <c:pt idx="77">
                  <c:v>7.9652265412732905E-4</c:v>
                </c:pt>
                <c:pt idx="78">
                  <c:v>7.8213948290795001E-4</c:v>
                </c:pt>
                <c:pt idx="79">
                  <c:v>7.4603833490982598E-4</c:v>
                </c:pt>
                <c:pt idx="80">
                  <c:v>6.9206138141453201E-4</c:v>
                </c:pt>
                <c:pt idx="81">
                  <c:v>6.2476971652358705E-4</c:v>
                </c:pt>
                <c:pt idx="82">
                  <c:v>5.4891553008928895E-4</c:v>
                </c:pt>
                <c:pt idx="83">
                  <c:v>4.69016697024926E-4</c:v>
                </c:pt>
                <c:pt idx="84">
                  <c:v>3.8904958637431199E-4</c:v>
                </c:pt>
                <c:pt idx="85">
                  <c:v>3.1226198188960498E-4</c:v>
                </c:pt>
                <c:pt idx="86">
                  <c:v>2.41101311985403E-4</c:v>
                </c:pt>
                <c:pt idx="87">
                  <c:v>1.7722381744533701E-4</c:v>
                </c:pt>
                <c:pt idx="88">
                  <c:v>1.2157223682152101E-4</c:v>
                </c:pt>
                <c:pt idx="89">
                  <c:v>7.44883946026675E-5</c:v>
                </c:pt>
                <c:pt idx="90">
                  <c:v>3.5841785575030297E-5</c:v>
                </c:pt>
                <c:pt idx="91">
                  <c:v>5.1560032261477301E-6</c:v>
                </c:pt>
                <c:pt idx="92">
                  <c:v>1.8525580215693402E-21</c:v>
                </c:pt>
                <c:pt idx="93">
                  <c:v>2.2902976344380299E-32</c:v>
                </c:pt>
                <c:pt idx="94">
                  <c:v>2.0564263477178099E-35</c:v>
                </c:pt>
                <c:pt idx="95">
                  <c:v>3.6562333842266498E-33</c:v>
                </c:pt>
                <c:pt idx="96">
                  <c:v>8.4433940804994502E-37</c:v>
                </c:pt>
                <c:pt idx="97">
                  <c:v>2.9775706839238298E-32</c:v>
                </c:pt>
                <c:pt idx="98">
                  <c:v>1.7556533313774499E-35</c:v>
                </c:pt>
                <c:pt idx="99">
                  <c:v>5.4176747877985905E-32</c:v>
                </c:pt>
                <c:pt idx="100">
                  <c:v>1.5268187325974799E-34</c:v>
                </c:pt>
                <c:pt idx="101">
                  <c:v>1.0592150006519199E-34</c:v>
                </c:pt>
                <c:pt idx="102">
                  <c:v>2.7551172218679101E-23</c:v>
                </c:pt>
                <c:pt idx="103">
                  <c:v>1.7641782065952199E-25</c:v>
                </c:pt>
                <c:pt idx="104">
                  <c:v>1.00031936984189E-20</c:v>
                </c:pt>
                <c:pt idx="105">
                  <c:v>4.5846356203780799E-19</c:v>
                </c:pt>
                <c:pt idx="106">
                  <c:v>1.8238022203576001E-11</c:v>
                </c:pt>
                <c:pt idx="107">
                  <c:v>4.8884389798331498E-6</c:v>
                </c:pt>
                <c:pt idx="108">
                  <c:v>1.1319064469716899E-5</c:v>
                </c:pt>
                <c:pt idx="109">
                  <c:v>1.7369891793350601E-5</c:v>
                </c:pt>
                <c:pt idx="110">
                  <c:v>2.3021373635856401E-5</c:v>
                </c:pt>
                <c:pt idx="111">
                  <c:v>2.8267288143979301E-5</c:v>
                </c:pt>
                <c:pt idx="112">
                  <c:v>3.3112257369793897E-5</c:v>
                </c:pt>
                <c:pt idx="113">
                  <c:v>3.7566220271401101E-5</c:v>
                </c:pt>
                <c:pt idx="114">
                  <c:v>4.1645071178209003E-5</c:v>
                </c:pt>
                <c:pt idx="115">
                  <c:v>4.5369000872597098E-5</c:v>
                </c:pt>
                <c:pt idx="116">
                  <c:v>4.8758123739389703E-5</c:v>
                </c:pt>
                <c:pt idx="117">
                  <c:v>5.1836028433171998E-5</c:v>
                </c:pt>
                <c:pt idx="118">
                  <c:v>5.4623913456452997E-5</c:v>
                </c:pt>
                <c:pt idx="119">
                  <c:v>5.7145261962432401E-5</c:v>
                </c:pt>
                <c:pt idx="120">
                  <c:v>5.9424204664537602E-5</c:v>
                </c:pt>
              </c:numCache>
            </c:numRef>
          </c:yVal>
          <c:smooth val="0"/>
          <c:extLst>
            <c:ext xmlns:c16="http://schemas.microsoft.com/office/drawing/2014/chart" uri="{C3380CC4-5D6E-409C-BE32-E72D297353CC}">
              <c16:uniqueId val="{00000003-BECE-48C3-943A-F5C0047EF477}"/>
            </c:ext>
          </c:extLst>
        </c:ser>
        <c:ser>
          <c:idx val="5"/>
          <c:order val="5"/>
          <c:tx>
            <c:strRef>
              <c:f>'thesis test'!$U$1</c:f>
              <c:strCache>
                <c:ptCount val="1"/>
                <c:pt idx="0">
                  <c:v>Cycle 4</c:v>
                </c:pt>
              </c:strCache>
            </c:strRef>
          </c:tx>
          <c:spPr>
            <a:ln w="28575">
              <a:noFill/>
            </a:ln>
          </c:spPr>
          <c:xVal>
            <c:numRef>
              <c:f>'thesis test'!$A$3:$A$123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'thesis test'!$V$3:$V$123</c:f>
              <c:numCache>
                <c:formatCode>0.00E+00</c:formatCode>
                <c:ptCount val="121"/>
                <c:pt idx="0">
                  <c:v>2.2361142271165501E-7</c:v>
                </c:pt>
                <c:pt idx="1">
                  <c:v>7.72510929891723E-7</c:v>
                </c:pt>
                <c:pt idx="2">
                  <c:v>2.3321751996263599E-6</c:v>
                </c:pt>
                <c:pt idx="3">
                  <c:v>6.2434965002466899E-6</c:v>
                </c:pt>
                <c:pt idx="4">
                  <c:v>1.5016680663393301E-5</c:v>
                </c:pt>
                <c:pt idx="5">
                  <c:v>3.2828222174430198E-5</c:v>
                </c:pt>
                <c:pt idx="6">
                  <c:v>6.5908439864870107E-5</c:v>
                </c:pt>
                <c:pt idx="7">
                  <c:v>1.2264549150131599E-4</c:v>
                </c:pt>
                <c:pt idx="8">
                  <c:v>2.1327129798009899E-4</c:v>
                </c:pt>
                <c:pt idx="9">
                  <c:v>3.4909293754026202E-4</c:v>
                </c:pt>
                <c:pt idx="10">
                  <c:v>5.4135423852130695E-4</c:v>
                </c:pt>
                <c:pt idx="11">
                  <c:v>7.9991261009126902E-4</c:v>
                </c:pt>
                <c:pt idx="12">
                  <c:v>1.1319622863084E-3</c:v>
                </c:pt>
                <c:pt idx="13">
                  <c:v>1.5410209307447E-3</c:v>
                </c:pt>
                <c:pt idx="14" formatCode="General">
                  <c:v>2.0263353362679399E-3</c:v>
                </c:pt>
                <c:pt idx="15" formatCode="General">
                  <c:v>2.58277333341538E-3</c:v>
                </c:pt>
                <c:pt idx="16" formatCode="General">
                  <c:v>3.2011801376938798E-3</c:v>
                </c:pt>
                <c:pt idx="17" formatCode="General">
                  <c:v>3.8691021036356601E-3</c:v>
                </c:pt>
                <c:pt idx="18" formatCode="General">
                  <c:v>4.57173492759466E-3</c:v>
                </c:pt>
                <c:pt idx="19" formatCode="General">
                  <c:v>5.2929450757801498E-3</c:v>
                </c:pt>
                <c:pt idx="20" formatCode="General">
                  <c:v>6.0162376612424798E-3</c:v>
                </c:pt>
                <c:pt idx="21" formatCode="General">
                  <c:v>6.7255971953272802E-3</c:v>
                </c:pt>
                <c:pt idx="22" formatCode="General">
                  <c:v>7.40615325048565E-3</c:v>
                </c:pt>
                <c:pt idx="23" formatCode="General">
                  <c:v>8.0446815118193592E-3</c:v>
                </c:pt>
                <c:pt idx="24" formatCode="General">
                  <c:v>8.6299395188689197E-3</c:v>
                </c:pt>
                <c:pt idx="25" formatCode="General">
                  <c:v>9.1528585180640203E-3</c:v>
                </c:pt>
                <c:pt idx="26" formatCode="General">
                  <c:v>9.6065886318683607E-3</c:v>
                </c:pt>
                <c:pt idx="27" formatCode="General">
                  <c:v>9.9864425137638994E-3</c:v>
                </c:pt>
                <c:pt idx="28" formatCode="General">
                  <c:v>1.02897407487034E-2</c:v>
                </c:pt>
                <c:pt idx="29" formatCode="General">
                  <c:v>1.05156088247895E-2</c:v>
                </c:pt>
                <c:pt idx="30" formatCode="General">
                  <c:v>1.06647452339529E-2</c:v>
                </c:pt>
                <c:pt idx="31" formatCode="General">
                  <c:v>1.0739163495600199E-2</c:v>
                </c:pt>
                <c:pt idx="32" formatCode="General">
                  <c:v>1.0741920210421E-2</c:v>
                </c:pt>
                <c:pt idx="33" formatCode="General">
                  <c:v>1.06768049299716E-2</c:v>
                </c:pt>
                <c:pt idx="34" formatCode="General">
                  <c:v>1.0548018850386099E-2</c:v>
                </c:pt>
                <c:pt idx="35" formatCode="General">
                  <c:v>1.03598842397332E-2</c:v>
                </c:pt>
                <c:pt idx="36" formatCode="General">
                  <c:v>1.0116636753082201E-2</c:v>
                </c:pt>
                <c:pt idx="37" formatCode="General">
                  <c:v>9.8223760724067601E-3</c:v>
                </c:pt>
                <c:pt idx="38" formatCode="General">
                  <c:v>9.4812018796801498E-3</c:v>
                </c:pt>
                <c:pt idx="39" formatCode="General">
                  <c:v>9.0975165367126395E-3</c:v>
                </c:pt>
                <c:pt idx="40" formatCode="General">
                  <c:v>8.6764069274067792E-3</c:v>
                </c:pt>
                <c:pt idx="41" formatCode="General">
                  <c:v>8.2239862531423499E-3</c:v>
                </c:pt>
                <c:pt idx="42" formatCode="General">
                  <c:v>7.7475681900978002E-3</c:v>
                </c:pt>
                <c:pt idx="43" formatCode="General">
                  <c:v>7.2555951774120296E-3</c:v>
                </c:pt>
                <c:pt idx="44" formatCode="General">
                  <c:v>6.7572952248156001E-3</c:v>
                </c:pt>
                <c:pt idx="45" formatCode="General">
                  <c:v>6.2621091492474001E-3</c:v>
                </c:pt>
                <c:pt idx="46" formatCode="General">
                  <c:v>5.7789981365203797E-3</c:v>
                </c:pt>
                <c:pt idx="47" formatCode="General">
                  <c:v>5.3157648071646604E-3</c:v>
                </c:pt>
                <c:pt idx="48" formatCode="General">
                  <c:v>4.8785186372697301E-3</c:v>
                </c:pt>
                <c:pt idx="49" formatCode="General">
                  <c:v>4.4713602401316097E-3</c:v>
                </c:pt>
                <c:pt idx="50" formatCode="General">
                  <c:v>4.0962886996567197E-3</c:v>
                </c:pt>
                <c:pt idx="51" formatCode="General">
                  <c:v>3.7532646674662798E-3</c:v>
                </c:pt>
                <c:pt idx="52" formatCode="General">
                  <c:v>3.44035890884697E-3</c:v>
                </c:pt>
                <c:pt idx="53" formatCode="General">
                  <c:v>3.1539388000965101E-3</c:v>
                </c:pt>
                <c:pt idx="54" formatCode="General">
                  <c:v>2.88893841207027E-3</c:v>
                </c:pt>
                <c:pt idx="55" formatCode="General">
                  <c:v>2.6393048465251901E-3</c:v>
                </c:pt>
                <c:pt idx="56" formatCode="General">
                  <c:v>2.3987267632037401E-3</c:v>
                </c:pt>
                <c:pt idx="57" formatCode="General">
                  <c:v>2.16164928860962E-3</c:v>
                </c:pt>
                <c:pt idx="58" formatCode="General">
                  <c:v>1.92445202264934E-3</c:v>
                </c:pt>
                <c:pt idx="59" formatCode="General">
                  <c:v>1.68652646243572E-3</c:v>
                </c:pt>
                <c:pt idx="60" formatCode="General">
                  <c:v>1.45093246828764E-3</c:v>
                </c:pt>
                <c:pt idx="61" formatCode="General">
                  <c:v>1.22435844969004E-3</c:v>
                </c:pt>
                <c:pt idx="62" formatCode="General">
                  <c:v>1.0162575636059E-3</c:v>
                </c:pt>
                <c:pt idx="63">
                  <c:v>8.3724100841209195E-4</c:v>
                </c:pt>
                <c:pt idx="64">
                  <c:v>6.9701630854979103E-4</c:v>
                </c:pt>
                <c:pt idx="65">
                  <c:v>6.0230441158637404E-4</c:v>
                </c:pt>
                <c:pt idx="66">
                  <c:v>5.5520870955660896E-4</c:v>
                </c:pt>
                <c:pt idx="67">
                  <c:v>5.5242492817342195E-4</c:v>
                </c:pt>
                <c:pt idx="68">
                  <c:v>5.8549363166093805E-4</c:v>
                </c:pt>
                <c:pt idx="69">
                  <c:v>6.42057741060853E-4</c:v>
                </c:pt>
                <c:pt idx="70">
                  <c:v>7.0785370189696496E-4</c:v>
                </c:pt>
                <c:pt idx="71">
                  <c:v>7.6899939449503996E-4</c:v>
                </c:pt>
                <c:pt idx="72">
                  <c:v>8.14086175523698E-4</c:v>
                </c:pt>
                <c:pt idx="73">
                  <c:v>8.3564798114821304E-4</c:v>
                </c:pt>
                <c:pt idx="74">
                  <c:v>8.3075603470206196E-4</c:v>
                </c:pt>
                <c:pt idx="75">
                  <c:v>8.0071581760421395E-4</c:v>
                </c:pt>
                <c:pt idx="76">
                  <c:v>7.5005978578701604E-4</c:v>
                </c:pt>
                <c:pt idx="77">
                  <c:v>6.8516720784828002E-4</c:v>
                </c:pt>
                <c:pt idx="78">
                  <c:v>6.1286921845748999E-4</c:v>
                </c:pt>
                <c:pt idx="79">
                  <c:v>5.3932273294776602E-4</c:v>
                </c:pt>
                <c:pt idx="80">
                  <c:v>4.6930529060773503E-4</c:v>
                </c:pt>
                <c:pt idx="81">
                  <c:v>4.0594587335362998E-4</c:v>
                </c:pt>
                <c:pt idx="82">
                  <c:v>3.50806716596707E-4</c:v>
                </c:pt>
                <c:pt idx="83">
                  <c:v>3.0418438836932101E-4</c:v>
                </c:pt>
                <c:pt idx="84">
                  <c:v>2.6550010079517901E-4</c:v>
                </c:pt>
                <c:pt idx="85">
                  <c:v>2.33678292715922E-4</c:v>
                </c:pt>
                <c:pt idx="86">
                  <c:v>2.07454955670982E-4</c:v>
                </c:pt>
                <c:pt idx="87">
                  <c:v>1.8559330783318701E-4</c:v>
                </c:pt>
                <c:pt idx="88">
                  <c:v>1.6701042477507101E-4</c:v>
                </c:pt>
                <c:pt idx="89">
                  <c:v>1.5083255129866299E-4</c:v>
                </c:pt>
                <c:pt idx="90">
                  <c:v>1.3640122779179299E-4</c:v>
                </c:pt>
                <c:pt idx="91">
                  <c:v>1.23250327305868E-4</c:v>
                </c:pt>
                <c:pt idx="92">
                  <c:v>1.11069944978225E-4</c:v>
                </c:pt>
                <c:pt idx="93">
                  <c:v>9.9667573522310704E-5</c:v>
                </c:pt>
                <c:pt idx="94">
                  <c:v>8.8932945800479501E-5</c:v>
                </c:pt>
                <c:pt idx="95">
                  <c:v>7.8809149272274199E-5</c:v>
                </c:pt>
                <c:pt idx="96">
                  <c:v>6.9270718086045195E-5</c:v>
                </c:pt>
                <c:pt idx="97">
                  <c:v>6.0308193496894003E-5</c:v>
                </c:pt>
                <c:pt idx="98">
                  <c:v>5.1917995733674602E-5</c:v>
                </c:pt>
                <c:pt idx="99">
                  <c:v>4.4096246710978401E-5</c:v>
                </c:pt>
                <c:pt idx="100">
                  <c:v>3.6835554055869498E-5</c:v>
                </c:pt>
                <c:pt idx="101">
                  <c:v>3.01237032545031E-5</c:v>
                </c:pt>
                <c:pt idx="102">
                  <c:v>2.3943539417814399E-5</c:v>
                </c:pt>
                <c:pt idx="103">
                  <c:v>1.82735384441912E-5</c:v>
                </c:pt>
                <c:pt idx="104">
                  <c:v>1.3088707419228699E-5</c:v>
                </c:pt>
                <c:pt idx="105">
                  <c:v>8.3615705079864694E-6</c:v>
                </c:pt>
                <c:pt idx="106">
                  <c:v>4.0631239244248701E-6</c:v>
                </c:pt>
                <c:pt idx="107">
                  <c:v>1.6598262675415701E-7</c:v>
                </c:pt>
                <c:pt idx="108">
                  <c:v>2.4405781841171199E-23</c:v>
                </c:pt>
                <c:pt idx="109">
                  <c:v>8.5005925513386007E-28</c:v>
                </c:pt>
                <c:pt idx="110">
                  <c:v>2.8743764862880799E-26</c:v>
                </c:pt>
                <c:pt idx="111">
                  <c:v>2.9933382784176301E-34</c:v>
                </c:pt>
                <c:pt idx="112">
                  <c:v>3.2410299803907301E-23</c:v>
                </c:pt>
                <c:pt idx="113">
                  <c:v>1.3126222796325501E-37</c:v>
                </c:pt>
                <c:pt idx="114">
                  <c:v>1.4501058299670901E-38</c:v>
                </c:pt>
                <c:pt idx="115">
                  <c:v>1.9421510184715101E-37</c:v>
                </c:pt>
                <c:pt idx="116">
                  <c:v>3.7884934552001701E-31</c:v>
                </c:pt>
                <c:pt idx="117">
                  <c:v>9.1914413409457902E-27</c:v>
                </c:pt>
                <c:pt idx="118">
                  <c:v>1.14908188815539E-35</c:v>
                </c:pt>
                <c:pt idx="119">
                  <c:v>7.1499465929284702E-33</c:v>
                </c:pt>
                <c:pt idx="120">
                  <c:v>0</c:v>
                </c:pt>
              </c:numCache>
            </c:numRef>
          </c:yVal>
          <c:smooth val="0"/>
          <c:extLst>
            <c:ext xmlns:c16="http://schemas.microsoft.com/office/drawing/2014/chart" uri="{C3380CC4-5D6E-409C-BE32-E72D297353CC}">
              <c16:uniqueId val="{00000004-BECE-48C3-943A-F5C0047EF477}"/>
            </c:ext>
          </c:extLst>
        </c:ser>
        <c:ser>
          <c:idx val="6"/>
          <c:order val="6"/>
          <c:tx>
            <c:strRef>
              <c:f>'thesis test'!$Z$1</c:f>
              <c:strCache>
                <c:ptCount val="1"/>
                <c:pt idx="0">
                  <c:v>Cycle 5</c:v>
                </c:pt>
              </c:strCache>
            </c:strRef>
          </c:tx>
          <c:spPr>
            <a:ln w="28575">
              <a:noFill/>
            </a:ln>
          </c:spPr>
          <c:marker>
            <c:symbol val="square"/>
            <c:size val="7"/>
            <c:spPr>
              <a:solidFill>
                <a:srgbClr val="0070C0"/>
              </a:solidFill>
              <a:ln>
                <a:solidFill>
                  <a:srgbClr val="0070C0"/>
                </a:solidFill>
              </a:ln>
            </c:spPr>
          </c:marker>
          <c:xVal>
            <c:numRef>
              <c:f>'thesis test'!$A$3:$A$123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'thesis test'!$AA$3:$AA$123</c:f>
              <c:numCache>
                <c:formatCode>0.00E+00</c:formatCode>
                <c:ptCount val="121"/>
                <c:pt idx="0">
                  <c:v>2.4105301577037602E-7</c:v>
                </c:pt>
                <c:pt idx="1">
                  <c:v>8.1074665558844498E-7</c:v>
                </c:pt>
                <c:pt idx="2">
                  <c:v>2.44756233769294E-6</c:v>
                </c:pt>
                <c:pt idx="3">
                  <c:v>6.5523213379492501E-6</c:v>
                </c:pt>
                <c:pt idx="4">
                  <c:v>1.5759025700390302E-5</c:v>
                </c:pt>
                <c:pt idx="5">
                  <c:v>3.4449163649696803E-5</c:v>
                </c:pt>
                <c:pt idx="6">
                  <c:v>6.9155641540419297E-5</c:v>
                </c:pt>
                <c:pt idx="7">
                  <c:v>1.2866542965639301E-4</c:v>
                </c:pt>
                <c:pt idx="8">
                  <c:v>2.2367719793692199E-4</c:v>
                </c:pt>
                <c:pt idx="9">
                  <c:v>3.6597452708519898E-4</c:v>
                </c:pt>
                <c:pt idx="10">
                  <c:v>5.6720594875514496E-4</c:v>
                </c:pt>
                <c:pt idx="11">
                  <c:v>8.3747302414849401E-4</c:v>
                </c:pt>
                <c:pt idx="12">
                  <c:v>1.18397909682244E-3</c:v>
                </c:pt>
                <c:pt idx="13" formatCode="General">
                  <c:v>1.60997430793941E-3</c:v>
                </c:pt>
                <c:pt idx="14" formatCode="General">
                  <c:v>2.11416138336062E-3</c:v>
                </c:pt>
                <c:pt idx="15" formatCode="General">
                  <c:v>2.6906239800155102E-3</c:v>
                </c:pt>
                <c:pt idx="16" formatCode="General">
                  <c:v>3.3292428124695999E-3</c:v>
                </c:pt>
                <c:pt idx="17" formatCode="General">
                  <c:v>4.0164901874959399E-3</c:v>
                </c:pt>
                <c:pt idx="18" formatCode="General">
                  <c:v>4.7364542260766003E-3</c:v>
                </c:pt>
                <c:pt idx="19" formatCode="General">
                  <c:v>5.4719415493309498E-3</c:v>
                </c:pt>
                <c:pt idx="20" formatCode="General">
                  <c:v>6.2055424787104104E-3</c:v>
                </c:pt>
                <c:pt idx="21" formatCode="General">
                  <c:v>6.9205630570650101E-3</c:v>
                </c:pt>
                <c:pt idx="22" formatCode="General">
                  <c:v>7.6017798855900704E-3</c:v>
                </c:pt>
                <c:pt idx="23" formatCode="General">
                  <c:v>8.2359723746776494E-3</c:v>
                </c:pt>
                <c:pt idx="24" formatCode="General">
                  <c:v>8.8122226297855308E-3</c:v>
                </c:pt>
                <c:pt idx="25" formatCode="General">
                  <c:v>9.3219755217432906E-3</c:v>
                </c:pt>
                <c:pt idx="26" formatCode="General">
                  <c:v>9.7589073702692899E-3</c:v>
                </c:pt>
                <c:pt idx="27" formatCode="General">
                  <c:v>1.01186726242303E-2</c:v>
                </c:pt>
                <c:pt idx="28" formatCode="General">
                  <c:v>1.03986226022243E-2</c:v>
                </c:pt>
                <c:pt idx="29" formatCode="General">
                  <c:v>1.0597577318549101E-2</c:v>
                </c:pt>
                <c:pt idx="30" formatCode="General">
                  <c:v>1.07156848534941E-2</c:v>
                </c:pt>
                <c:pt idx="31" formatCode="General">
                  <c:v>1.07543701305985E-2</c:v>
                </c:pt>
                <c:pt idx="32" formatCode="General">
                  <c:v>1.071632001549E-2</c:v>
                </c:pt>
                <c:pt idx="33" formatCode="General">
                  <c:v>1.0605461895465801E-2</c:v>
                </c:pt>
                <c:pt idx="34" formatCode="General">
                  <c:v>1.0426890105008999E-2</c:v>
                </c:pt>
                <c:pt idx="35" formatCode="General">
                  <c:v>1.0186720639467199E-2</c:v>
                </c:pt>
                <c:pt idx="36" formatCode="General">
                  <c:v>9.8918620496988297E-3</c:v>
                </c:pt>
                <c:pt idx="37" formatCode="General">
                  <c:v>9.5497453585266998E-3</c:v>
                </c:pt>
                <c:pt idx="38" formatCode="General">
                  <c:v>9.1680493205785699E-3</c:v>
                </c:pt>
                <c:pt idx="39" formatCode="General">
                  <c:v>8.7545057758688892E-3</c:v>
                </c:pt>
                <c:pt idx="40" formatCode="General">
                  <c:v>8.3168055862188305E-3</c:v>
                </c:pt>
                <c:pt idx="41" formatCode="General">
                  <c:v>7.8626191243529302E-3</c:v>
                </c:pt>
                <c:pt idx="42" formatCode="General">
                  <c:v>7.3996367864310698E-3</c:v>
                </c:pt>
                <c:pt idx="43" formatCode="General">
                  <c:v>6.9355252198874898E-3</c:v>
                </c:pt>
                <c:pt idx="44" formatCode="General">
                  <c:v>6.4776921644806801E-3</c:v>
                </c:pt>
                <c:pt idx="45" formatCode="General">
                  <c:v>6.0328016988933E-3</c:v>
                </c:pt>
                <c:pt idx="46" formatCode="General">
                  <c:v>5.6060971692204397E-3</c:v>
                </c:pt>
                <c:pt idx="47" formatCode="General">
                  <c:v>5.2006803452968597E-3</c:v>
                </c:pt>
                <c:pt idx="48" formatCode="General">
                  <c:v>4.8169656656682396E-3</c:v>
                </c:pt>
                <c:pt idx="49" formatCode="General">
                  <c:v>4.4525540433824002E-3</c:v>
                </c:pt>
                <c:pt idx="50" formatCode="General">
                  <c:v>4.1027027182281E-3</c:v>
                </c:pt>
                <c:pt idx="51" formatCode="General">
                  <c:v>3.7614337634295199E-3</c:v>
                </c:pt>
                <c:pt idx="52" formatCode="General">
                  <c:v>3.4231252502650001E-3</c:v>
                </c:pt>
                <c:pt idx="53" formatCode="General">
                  <c:v>3.0842532869428301E-3</c:v>
                </c:pt>
                <c:pt idx="54" formatCode="General">
                  <c:v>2.7448234613984802E-3</c:v>
                </c:pt>
                <c:pt idx="55" formatCode="General">
                  <c:v>2.4090695660561301E-3</c:v>
                </c:pt>
                <c:pt idx="56" formatCode="General">
                  <c:v>2.0851641893386802E-3</c:v>
                </c:pt>
                <c:pt idx="57" formatCode="General">
                  <c:v>1.78395770490169E-3</c:v>
                </c:pt>
                <c:pt idx="58" formatCode="General">
                  <c:v>1.51704391464591E-3</c:v>
                </c:pt>
                <c:pt idx="59" formatCode="General">
                  <c:v>1.29462464246898E-3</c:v>
                </c:pt>
                <c:pt idx="60" formatCode="General">
                  <c:v>1.12366594839841E-3</c:v>
                </c:pt>
                <c:pt idx="61" formatCode="General">
                  <c:v>1.00670102983713E-3</c:v>
                </c:pt>
                <c:pt idx="62">
                  <c:v>9.4142457237467105E-4</c:v>
                </c:pt>
                <c:pt idx="63">
                  <c:v>9.2101743211969701E-4</c:v>
                </c:pt>
                <c:pt idx="64">
                  <c:v>9.3501544324681098E-4</c:v>
                </c:pt>
                <c:pt idx="65">
                  <c:v>9.7051321063190699E-4</c:v>
                </c:pt>
                <c:pt idx="66">
                  <c:v>1.0135362390428699E-3</c:v>
                </c:pt>
                <c:pt idx="67">
                  <c:v>1.0504715610295499E-3</c:v>
                </c:pt>
                <c:pt idx="68">
                  <c:v>1.06946984305977E-3</c:v>
                </c:pt>
                <c:pt idx="69">
                  <c:v>1.06171774677932E-3</c:v>
                </c:pt>
                <c:pt idx="70">
                  <c:v>1.0224360739812201E-3</c:v>
                </c:pt>
                <c:pt idx="71">
                  <c:v>9.5144560327753403E-4</c:v>
                </c:pt>
                <c:pt idx="72">
                  <c:v>8.5317058255895896E-4</c:v>
                </c:pt>
                <c:pt idx="73">
                  <c:v>7.36025278456509E-4</c:v>
                </c:pt>
                <c:pt idx="74">
                  <c:v>6.1123457271605698E-4</c:v>
                </c:pt>
                <c:pt idx="75">
                  <c:v>4.9124076031148401E-4</c:v>
                </c:pt>
                <c:pt idx="76">
                  <c:v>3.8793054409325101E-4</c:v>
                </c:pt>
                <c:pt idx="77">
                  <c:v>3.1095539452508E-4</c:v>
                </c:pt>
                <c:pt idx="78">
                  <c:v>2.66408955212682E-4</c:v>
                </c:pt>
                <c:pt idx="79">
                  <c:v>2.5606527924537599E-4</c:v>
                </c:pt>
                <c:pt idx="80">
                  <c:v>2.7727699489332698E-4</c:v>
                </c:pt>
                <c:pt idx="81">
                  <c:v>3.2350851688534E-4</c:v>
                </c:pt>
                <c:pt idx="82">
                  <c:v>3.8536218926310501E-4</c:v>
                </c:pt>
                <c:pt idx="83">
                  <c:v>4.5188525109551798E-4</c:v>
                </c:pt>
                <c:pt idx="84">
                  <c:v>5.1192130194976904E-4</c:v>
                </c:pt>
                <c:pt idx="85">
                  <c:v>5.5529951350763397E-4</c:v>
                </c:pt>
                <c:pt idx="86">
                  <c:v>5.7372677838429798E-4</c:v>
                </c:pt>
                <c:pt idx="87">
                  <c:v>5.6131550809368404E-4</c:v>
                </c:pt>
                <c:pt idx="88">
                  <c:v>5.1475985674187498E-4</c:v>
                </c:pt>
                <c:pt idx="89">
                  <c:v>4.33215347584337E-4</c:v>
                </c:pt>
                <c:pt idx="90">
                  <c:v>3.1796714756637801E-4</c:v>
                </c:pt>
                <c:pt idx="91">
                  <c:v>1.7197802662849399E-4</c:v>
                </c:pt>
                <c:pt idx="92">
                  <c:v>1.9992508083072001E-12</c:v>
                </c:pt>
                <c:pt idx="93">
                  <c:v>9.1501987123481905E-41</c:v>
                </c:pt>
                <c:pt idx="94">
                  <c:v>7.6583763672279903E-41</c:v>
                </c:pt>
                <c:pt idx="95">
                  <c:v>5.2052632755809604E-41</c:v>
                </c:pt>
                <c:pt idx="96">
                  <c:v>1.9389766850862399E-41</c:v>
                </c:pt>
                <c:pt idx="97">
                  <c:v>1.3085325059865101E-41</c:v>
                </c:pt>
                <c:pt idx="98">
                  <c:v>1.5414283107572901E-44</c:v>
                </c:pt>
                <c:pt idx="99">
                  <c:v>1.54142831075729E-43</c:v>
                </c:pt>
                <c:pt idx="100">
                  <c:v>2.0037166741380501E-41</c:v>
                </c:pt>
                <c:pt idx="101">
                  <c:v>1.3558963940806899E-41</c:v>
                </c:pt>
                <c:pt idx="102">
                  <c:v>1.2905958856431499E-41</c:v>
                </c:pt>
                <c:pt idx="103">
                  <c:v>1.4458597554903399E-41</c:v>
                </c:pt>
                <c:pt idx="104">
                  <c:v>4.6887446616308303E-42</c:v>
                </c:pt>
                <c:pt idx="105">
                  <c:v>6.251192449353E-42</c:v>
                </c:pt>
                <c:pt idx="106">
                  <c:v>1.70117633569032E-42</c:v>
                </c:pt>
                <c:pt idx="107">
                  <c:v>1.27378030407125E-42</c:v>
                </c:pt>
                <c:pt idx="108">
                  <c:v>1.35225301807344E-42</c:v>
                </c:pt>
                <c:pt idx="109">
                  <c:v>1.12103877145985E-44</c:v>
                </c:pt>
                <c:pt idx="110">
                  <c:v>2.7493475870052901E-42</c:v>
                </c:pt>
                <c:pt idx="111">
                  <c:v>2.5083242511414202E-43</c:v>
                </c:pt>
                <c:pt idx="112">
                  <c:v>2.6205682581338399E-41</c:v>
                </c:pt>
                <c:pt idx="113">
                  <c:v>2.7492074571588499E-41</c:v>
                </c:pt>
                <c:pt idx="114">
                  <c:v>1.7880568404784599E-42</c:v>
                </c:pt>
                <c:pt idx="115">
                  <c:v>3.6714019765310199E-43</c:v>
                </c:pt>
                <c:pt idx="116">
                  <c:v>3.5747123824926001E-42</c:v>
                </c:pt>
                <c:pt idx="117">
                  <c:v>9.4346623006061202E-41</c:v>
                </c:pt>
                <c:pt idx="118">
                  <c:v>3.0169955936913301E-41</c:v>
                </c:pt>
                <c:pt idx="119">
                  <c:v>3.1404499883983399E-41</c:v>
                </c:pt>
                <c:pt idx="120">
                  <c:v>8.4017299450613399E-27</c:v>
                </c:pt>
              </c:numCache>
            </c:numRef>
          </c:yVal>
          <c:smooth val="0"/>
          <c:extLst>
            <c:ext xmlns:c16="http://schemas.microsoft.com/office/drawing/2014/chart" uri="{C3380CC4-5D6E-409C-BE32-E72D297353CC}">
              <c16:uniqueId val="{00000005-BECE-48C3-943A-F5C0047EF477}"/>
            </c:ext>
          </c:extLst>
        </c:ser>
        <c:ser>
          <c:idx val="7"/>
          <c:order val="7"/>
          <c:tx>
            <c:v>Cycle 6</c:v>
          </c:tx>
          <c:spPr>
            <a:ln w="28575">
              <a:noFill/>
            </a:ln>
          </c:spPr>
          <c:marker>
            <c:spPr>
              <a:solidFill>
                <a:schemeClr val="accent5"/>
              </a:solidFill>
              <a:ln>
                <a:noFill/>
              </a:ln>
            </c:spPr>
          </c:marker>
          <c:xVal>
            <c:numRef>
              <c:f>'thesis test'!$A$3:$A$123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'thesis test'!$AE$3:$AE$123</c:f>
              <c:numCache>
                <c:formatCode>0.00E+00</c:formatCode>
                <c:ptCount val="121"/>
                <c:pt idx="0">
                  <c:v>2.6720144319369802E-7</c:v>
                </c:pt>
                <c:pt idx="1">
                  <c:v>8.7347490307365597E-7</c:v>
                </c:pt>
                <c:pt idx="2">
                  <c:v>2.6366469683125598E-6</c:v>
                </c:pt>
                <c:pt idx="3">
                  <c:v>7.0584874265477899E-6</c:v>
                </c:pt>
                <c:pt idx="4">
                  <c:v>1.6976253391476301E-5</c:v>
                </c:pt>
                <c:pt idx="5">
                  <c:v>3.7109333788975999E-5</c:v>
                </c:pt>
                <c:pt idx="6">
                  <c:v>7.4493320425972302E-5</c:v>
                </c:pt>
                <c:pt idx="7">
                  <c:v>1.3858820602763401E-4</c:v>
                </c:pt>
                <c:pt idx="8">
                  <c:v>2.4090505030471799E-4</c:v>
                </c:pt>
                <c:pt idx="9">
                  <c:v>3.9410815224982798E-4</c:v>
                </c:pt>
                <c:pt idx="10">
                  <c:v>6.1069161165505604E-4</c:v>
                </c:pt>
                <c:pt idx="11">
                  <c:v>9.0144935529678995E-4</c:v>
                </c:pt>
                <c:pt idx="12">
                  <c:v>1.2740129604935601E-3</c:v>
                </c:pt>
                <c:pt idx="13" formatCode="General">
                  <c:v>1.73171260394155E-3</c:v>
                </c:pt>
                <c:pt idx="14" formatCode="General">
                  <c:v>2.2729351185262199E-3</c:v>
                </c:pt>
                <c:pt idx="15" formatCode="General">
                  <c:v>2.8910418041050399E-3</c:v>
                </c:pt>
                <c:pt idx="16" formatCode="General">
                  <c:v>3.5748085938394E-3</c:v>
                </c:pt>
                <c:pt idx="17" formatCode="General">
                  <c:v>4.3092723935842497E-3</c:v>
                </c:pt>
                <c:pt idx="18" formatCode="General">
                  <c:v>5.0768326036632E-3</c:v>
                </c:pt>
                <c:pt idx="19" formatCode="General">
                  <c:v>5.8584525249898399E-3</c:v>
                </c:pt>
                <c:pt idx="20" formatCode="General">
                  <c:v>6.6348053514957402E-3</c:v>
                </c:pt>
                <c:pt idx="21" formatCode="General">
                  <c:v>7.3872567154467097E-3</c:v>
                </c:pt>
                <c:pt idx="22" formatCode="General">
                  <c:v>8.0985967069864204E-3</c:v>
                </c:pt>
                <c:pt idx="23" formatCode="General">
                  <c:v>8.7534999474882993E-3</c:v>
                </c:pt>
                <c:pt idx="24" formatCode="General">
                  <c:v>9.33874957263469E-3</c:v>
                </c:pt>
                <c:pt idx="25" formatCode="General">
                  <c:v>9.8432982340455003E-3</c:v>
                </c:pt>
                <c:pt idx="26" formatCode="General">
                  <c:v>1.0258282534778101E-2</c:v>
                </c:pt>
                <c:pt idx="27" formatCode="General">
                  <c:v>1.05770519003272E-2</c:v>
                </c:pt>
                <c:pt idx="28" formatCode="General">
                  <c:v>1.07952812686562E-2</c:v>
                </c:pt>
                <c:pt idx="29" formatCode="General">
                  <c:v>1.09111350029706E-2</c:v>
                </c:pt>
                <c:pt idx="30" formatCode="General">
                  <c:v>1.0925456881523099E-2</c:v>
                </c:pt>
                <c:pt idx="31" formatCode="General">
                  <c:v>1.0841896757483401E-2</c:v>
                </c:pt>
                <c:pt idx="32" formatCode="General">
                  <c:v>1.0666931048035601E-2</c:v>
                </c:pt>
                <c:pt idx="33" formatCode="General">
                  <c:v>1.04097025468945E-2</c:v>
                </c:pt>
                <c:pt idx="34" formatCode="General">
                  <c:v>1.0081666521728001E-2</c:v>
                </c:pt>
                <c:pt idx="35" formatCode="General">
                  <c:v>9.6960170194506593E-3</c:v>
                </c:pt>
                <c:pt idx="36" formatCode="General">
                  <c:v>9.2669446021318401E-3</c:v>
                </c:pt>
                <c:pt idx="37" formatCode="General">
                  <c:v>8.8087916374206508E-3</c:v>
                </c:pt>
                <c:pt idx="38" formatCode="General">
                  <c:v>8.3352103829383798E-3</c:v>
                </c:pt>
                <c:pt idx="39" formatCode="General">
                  <c:v>7.8584188595414092E-3</c:v>
                </c:pt>
                <c:pt idx="40" formatCode="General">
                  <c:v>7.3886294849216903E-3</c:v>
                </c:pt>
                <c:pt idx="41" formatCode="General">
                  <c:v>6.9336774758994501E-3</c:v>
                </c:pt>
                <c:pt idx="42" formatCode="General">
                  <c:v>6.49886531755328E-3</c:v>
                </c:pt>
                <c:pt idx="43" formatCode="General">
                  <c:v>6.0870097950100899E-3</c:v>
                </c:pt>
                <c:pt idx="44" formatCode="General">
                  <c:v>5.6986943818628701E-3</c:v>
                </c:pt>
                <c:pt idx="45" formatCode="General">
                  <c:v>5.3326990455388997E-3</c:v>
                </c:pt>
                <c:pt idx="46" formatCode="General">
                  <c:v>4.9865753389894902E-3</c:v>
                </c:pt>
                <c:pt idx="47" formatCode="General">
                  <c:v>4.6572769060730899E-3</c:v>
                </c:pt>
                <c:pt idx="48" formatCode="General">
                  <c:v>4.3417592532932698E-3</c:v>
                </c:pt>
                <c:pt idx="49" formatCode="General">
                  <c:v>4.0374486707150901E-3</c:v>
                </c:pt>
                <c:pt idx="50" formatCode="General">
                  <c:v>3.7425323389470499E-3</c:v>
                </c:pt>
                <c:pt idx="51" formatCode="General">
                  <c:v>3.4560617059469201E-3</c:v>
                </c:pt>
                <c:pt idx="52" formatCode="General">
                  <c:v>3.17791453562676E-3</c:v>
                </c:pt>
                <c:pt idx="53" formatCode="General">
                  <c:v>2.9086559079587399E-3</c:v>
                </c:pt>
                <c:pt idx="54" formatCode="General">
                  <c:v>2.6493312325328502E-3</c:v>
                </c:pt>
                <c:pt idx="55" formatCode="General">
                  <c:v>2.4012175854295401E-3</c:v>
                </c:pt>
                <c:pt idx="56" formatCode="General">
                  <c:v>2.16556806117296E-3</c:v>
                </c:pt>
                <c:pt idx="57" formatCode="General">
                  <c:v>1.9434066489338799E-3</c:v>
                </c:pt>
                <c:pt idx="58" formatCode="General">
                  <c:v>1.7354375449940499E-3</c:v>
                </c:pt>
                <c:pt idx="59" formatCode="General">
                  <c:v>1.54210953041911E-3</c:v>
                </c:pt>
                <c:pt idx="60" formatCode="General">
                  <c:v>1.3638183008879399E-3</c:v>
                </c:pt>
                <c:pt idx="61" formatCode="General">
                  <c:v>1.2011721264570899E-3</c:v>
                </c:pt>
                <c:pt idx="62" formatCode="General">
                  <c:v>1.05519976932555E-3</c:v>
                </c:pt>
                <c:pt idx="63">
                  <c:v>9.2739722458645701E-4</c:v>
                </c:pt>
                <c:pt idx="64">
                  <c:v>8.1955688074231104E-4</c:v>
                </c:pt>
                <c:pt idx="65">
                  <c:v>7.3340767994523005E-4</c:v>
                </c:pt>
                <c:pt idx="66">
                  <c:v>6.70157081913203E-4</c:v>
                </c:pt>
                <c:pt idx="67">
                  <c:v>6.3005695119500095E-4</c:v>
                </c:pt>
                <c:pt idx="68">
                  <c:v>6.1210157582536296E-4</c:v>
                </c:pt>
                <c:pt idx="69">
                  <c:v>6.1392370844259804E-4</c:v>
                </c:pt>
                <c:pt idx="70">
                  <c:v>6.3190062064677401E-4</c:v>
                </c:pt>
                <c:pt idx="71">
                  <c:v>6.6143547883257205E-4</c:v>
                </c:pt>
                <c:pt idx="72">
                  <c:v>6.9734913995489402E-4</c:v>
                </c:pt>
                <c:pt idx="73">
                  <c:v>7.3430809425190004E-4</c:v>
                </c:pt>
                <c:pt idx="74">
                  <c:v>7.6722691301256397E-4</c:v>
                </c:pt>
                <c:pt idx="75">
                  <c:v>7.9160922905430198E-4</c:v>
                </c:pt>
                <c:pt idx="76">
                  <c:v>8.0381467705592502E-4</c:v>
                </c:pt>
                <c:pt idx="77">
                  <c:v>8.0125418026000196E-4</c:v>
                </c:pt>
                <c:pt idx="78">
                  <c:v>7.8251410741358995E-4</c:v>
                </c:pt>
                <c:pt idx="79">
                  <c:v>7.4740260606631604E-4</c:v>
                </c:pt>
                <c:pt idx="80">
                  <c:v>6.9690716918557796E-4</c:v>
                </c:pt>
                <c:pt idx="81">
                  <c:v>6.3305621733888897E-4</c:v>
                </c:pt>
                <c:pt idx="82">
                  <c:v>5.5869191419333198E-4</c:v>
                </c:pt>
                <c:pt idx="83">
                  <c:v>4.7717842971906001E-4</c:v>
                </c:pt>
                <c:pt idx="84">
                  <c:v>3.9208392263390102E-4</c:v>
                </c:pt>
                <c:pt idx="85">
                  <c:v>3.0687646358273902E-4</c:v>
                </c:pt>
                <c:pt idx="86">
                  <c:v>2.2466987138613999E-4</c:v>
                </c:pt>
                <c:pt idx="87">
                  <c:v>1.4804268721491001E-4</c:v>
                </c:pt>
                <c:pt idx="88">
                  <c:v>7.8938188380561701E-5</c:v>
                </c:pt>
                <c:pt idx="89">
                  <c:v>1.8639808331499801E-5</c:v>
                </c:pt>
                <c:pt idx="90">
                  <c:v>2.3727955249223802E-28</c:v>
                </c:pt>
                <c:pt idx="91">
                  <c:v>1.1344702172404E-39</c:v>
                </c:pt>
                <c:pt idx="92">
                  <c:v>7.7800931518392406E-40</c:v>
                </c:pt>
                <c:pt idx="93">
                  <c:v>3.7879900087628399E-41</c:v>
                </c:pt>
                <c:pt idx="94">
                  <c:v>1.4135149843368E-39</c:v>
                </c:pt>
                <c:pt idx="95">
                  <c:v>3.5101125232872302E-41</c:v>
                </c:pt>
                <c:pt idx="96">
                  <c:v>7.0709520509830198E-41</c:v>
                </c:pt>
                <c:pt idx="97">
                  <c:v>7.6907463617538903E-40</c:v>
                </c:pt>
                <c:pt idx="98">
                  <c:v>5.3979418144256197E-41</c:v>
                </c:pt>
                <c:pt idx="99">
                  <c:v>4.2010927960458003E-42</c:v>
                </c:pt>
                <c:pt idx="100">
                  <c:v>2.1146995125125799E-41</c:v>
                </c:pt>
                <c:pt idx="101">
                  <c:v>2.4943112664981698E-41</c:v>
                </c:pt>
                <c:pt idx="102">
                  <c:v>7.3757344669736696E-41</c:v>
                </c:pt>
                <c:pt idx="103">
                  <c:v>1.91473422165343E-40</c:v>
                </c:pt>
                <c:pt idx="104">
                  <c:v>9.4416791064844499E-35</c:v>
                </c:pt>
                <c:pt idx="105">
                  <c:v>1.00370384714654E-39</c:v>
                </c:pt>
                <c:pt idx="106">
                  <c:v>3.2175730553043497E-33</c:v>
                </c:pt>
                <c:pt idx="107">
                  <c:v>7.0471773830030996E-32</c:v>
                </c:pt>
                <c:pt idx="108">
                  <c:v>5.1200048235376097E-31</c:v>
                </c:pt>
                <c:pt idx="109">
                  <c:v>1.58550776896894E-24</c:v>
                </c:pt>
                <c:pt idx="110">
                  <c:v>1.2191202908296E-14</c:v>
                </c:pt>
                <c:pt idx="111">
                  <c:v>7.4357199082442E-6</c:v>
                </c:pt>
                <c:pt idx="112">
                  <c:v>1.6709767805877998E-5</c:v>
                </c:pt>
                <c:pt idx="113">
                  <c:v>2.52523568633478E-5</c:v>
                </c:pt>
                <c:pt idx="114">
                  <c:v>3.3089945645769997E-5</c:v>
                </c:pt>
                <c:pt idx="115">
                  <c:v>4.0255785279441598E-5</c:v>
                </c:pt>
                <c:pt idx="116">
                  <c:v>4.6787925384705798E-5</c:v>
                </c:pt>
                <c:pt idx="117">
                  <c:v>5.2726616559084498E-5</c:v>
                </c:pt>
                <c:pt idx="118">
                  <c:v>5.8113408158533201E-5</c:v>
                </c:pt>
                <c:pt idx="119">
                  <c:v>6.2989638536237099E-5</c:v>
                </c:pt>
                <c:pt idx="120">
                  <c:v>6.7396089434623705E-5</c:v>
                </c:pt>
              </c:numCache>
            </c:numRef>
          </c:yVal>
          <c:smooth val="0"/>
          <c:extLst>
            <c:ext xmlns:c16="http://schemas.microsoft.com/office/drawing/2014/chart" uri="{C3380CC4-5D6E-409C-BE32-E72D297353CC}">
              <c16:uniqueId val="{00000006-BECE-48C3-943A-F5C0047EF477}"/>
            </c:ext>
          </c:extLst>
        </c:ser>
        <c:dLbls>
          <c:showLegendKey val="0"/>
          <c:showVal val="0"/>
          <c:showCatName val="0"/>
          <c:showSerName val="0"/>
          <c:showPercent val="0"/>
          <c:showBubbleSize val="0"/>
        </c:dLbls>
        <c:axId val="991914752"/>
        <c:axId val="991915144"/>
        <c:extLst>
          <c:ext xmlns:c15="http://schemas.microsoft.com/office/drawing/2012/chart" uri="{02D57815-91ED-43cb-92C2-25804820EDAC}">
            <c15:filteredScatterSeries>
              <c15:ser>
                <c:idx val="0"/>
                <c:order val="0"/>
                <c:tx>
                  <c:strRef>
                    <c:extLst>
                      <c:ext uri="{02D57815-91ED-43cb-92C2-25804820EDAC}">
                        <c15:formulaRef>
                          <c15:sqref>'thesis test'!$A$1</c15:sqref>
                        </c15:formulaRef>
                      </c:ext>
                    </c:extLst>
                    <c:strCache>
                      <c:ptCount val="1"/>
                    </c:strCache>
                  </c:strRef>
                </c:tx>
                <c:spPr>
                  <a:ln w="28575">
                    <a:noFill/>
                  </a:ln>
                </c:spPr>
                <c:marker>
                  <c:symbol val="triangle"/>
                  <c:size val="7"/>
                  <c:spPr>
                    <a:solidFill>
                      <a:srgbClr val="92D050"/>
                    </a:solidFill>
                    <a:ln>
                      <a:solidFill>
                        <a:srgbClr val="92D050"/>
                      </a:solidFill>
                    </a:ln>
                  </c:spPr>
                </c:marker>
                <c:xVal>
                  <c:numRef>
                    <c:extLst>
                      <c:ext uri="{02D57815-91ED-43cb-92C2-25804820EDAC}">
                        <c15:formulaRef>
                          <c15:sqref>'thesis test'!$A$3:$A$123</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c:ext uri="{02D57815-91ED-43cb-92C2-25804820EDAC}">
                        <c15:formulaRef>
                          <c15:sqref>'thesis test'!$B$3:$B$123</c15:sqref>
                        </c15:formulaRef>
                      </c:ext>
                    </c:extLst>
                    <c:numCache>
                      <c:formatCode>General</c:formatCode>
                      <c:ptCount val="121"/>
                    </c:numCache>
                  </c:numRef>
                </c:yVal>
                <c:smooth val="0"/>
                <c:extLst>
                  <c:ext xmlns:c16="http://schemas.microsoft.com/office/drawing/2014/chart" uri="{C3380CC4-5D6E-409C-BE32-E72D297353CC}">
                    <c16:uniqueId val="{00000007-BECE-48C3-943A-F5C0047EF477}"/>
                  </c:ext>
                </c:extLst>
              </c15:ser>
            </c15:filteredScatterSeries>
          </c:ext>
        </c:extLst>
      </c:scatterChart>
      <c:valAx>
        <c:axId val="991914752"/>
        <c:scaling>
          <c:logBase val="10"/>
          <c:orientation val="minMax"/>
        </c:scaling>
        <c:delete val="0"/>
        <c:axPos val="b"/>
        <c:majorGridlines/>
        <c:minorGridlines/>
        <c:title>
          <c:tx>
            <c:rich>
              <a:bodyPr/>
              <a:lstStyle/>
              <a:p>
                <a:pPr>
                  <a:defRPr/>
                </a:pPr>
                <a:r>
                  <a:rPr lang="en-GB"/>
                  <a:t>T2 relaxation(ms)</a:t>
                </a:r>
              </a:p>
            </c:rich>
          </c:tx>
          <c:overlay val="0"/>
        </c:title>
        <c:numFmt formatCode="General" sourceLinked="1"/>
        <c:majorTickMark val="out"/>
        <c:minorTickMark val="none"/>
        <c:tickLblPos val="nextTo"/>
        <c:crossAx val="991915144"/>
        <c:crosses val="autoZero"/>
        <c:crossBetween val="midCat"/>
      </c:valAx>
      <c:valAx>
        <c:axId val="991915144"/>
        <c:scaling>
          <c:orientation val="minMax"/>
        </c:scaling>
        <c:delete val="0"/>
        <c:axPos val="l"/>
        <c:majorGridlines/>
        <c:title>
          <c:tx>
            <c:rich>
              <a:bodyPr rot="-5400000" vert="horz"/>
              <a:lstStyle/>
              <a:p>
                <a:pPr>
                  <a:defRPr/>
                </a:pPr>
                <a:r>
                  <a:rPr lang="en-GB"/>
                  <a:t>Incremental volume (ml)</a:t>
                </a:r>
              </a:p>
            </c:rich>
          </c:tx>
          <c:overlay val="0"/>
        </c:title>
        <c:numFmt formatCode="General" sourceLinked="0"/>
        <c:majorTickMark val="out"/>
        <c:minorTickMark val="none"/>
        <c:tickLblPos val="nextTo"/>
        <c:crossAx val="991914752"/>
        <c:crossesAt val="1.0000000000000002E-2"/>
        <c:crossBetween val="midCat"/>
      </c:valAx>
    </c:plotArea>
    <c:legend>
      <c:legendPos val="r"/>
      <c:layout>
        <c:manualLayout>
          <c:xMode val="edge"/>
          <c:yMode val="edge"/>
          <c:x val="0.84926524015006599"/>
          <c:y val="0.10131389992509715"/>
          <c:w val="0.11775453386123345"/>
          <c:h val="0.57488693355765086"/>
        </c:manualLayout>
      </c:layout>
      <c:overlay val="0"/>
    </c:legend>
    <c:plotVisOnly val="1"/>
    <c:dispBlanksAs val="gap"/>
    <c:showDLblsOverMax val="0"/>
  </c:chart>
  <c:spPr>
    <a:ln>
      <a:noFill/>
    </a:ln>
  </c:spPr>
  <c:txPr>
    <a:bodyPr/>
    <a:lstStyle/>
    <a:p>
      <a:pPr>
        <a:defRPr sz="1100" b="1">
          <a:solidFill>
            <a:schemeClr val="tx1"/>
          </a:solidFill>
        </a:defRPr>
      </a:pPr>
      <a:endParaRPr lang="en-US"/>
    </a:p>
  </c:tx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8374967834903"/>
          <c:y val="0.10214724152440216"/>
          <c:w val="0.74251350934074423"/>
          <c:h val="0.74459025955088942"/>
        </c:manualLayout>
      </c:layout>
      <c:scatterChart>
        <c:scatterStyle val="lineMarker"/>
        <c:varyColors val="0"/>
        <c:ser>
          <c:idx val="0"/>
          <c:order val="0"/>
          <c:tx>
            <c:v>Low injection rate (1.5cc/min)</c:v>
          </c:tx>
          <c:spPr>
            <a:ln w="28575">
              <a:noFill/>
            </a:ln>
          </c:spPr>
          <c:marker>
            <c:symbol val="diamond"/>
            <c:size val="11"/>
          </c:marker>
          <c:errBars>
            <c:errDir val="x"/>
            <c:errBarType val="both"/>
            <c:errValType val="fixedVal"/>
            <c:noEndCap val="0"/>
            <c:val val="0"/>
          </c:errBars>
          <c:errBars>
            <c:errDir val="y"/>
            <c:errBarType val="both"/>
            <c:errValType val="cust"/>
            <c:noEndCap val="0"/>
            <c:plus>
              <c:numRef>
                <c:f>'[Chart in Microsoft Word]thesis test'!$M$129:$M$134</c:f>
                <c:numCache>
                  <c:formatCode>General</c:formatCode>
                  <c:ptCount val="6"/>
                  <c:pt idx="0">
                    <c:v>4.9079114466671871</c:v>
                  </c:pt>
                  <c:pt idx="1">
                    <c:v>5.3094837250518996</c:v>
                  </c:pt>
                  <c:pt idx="2">
                    <c:v>5.682549545192864</c:v>
                  </c:pt>
                  <c:pt idx="3">
                    <c:v>6.3571768219890119</c:v>
                  </c:pt>
                  <c:pt idx="4">
                    <c:v>6.301773540786078</c:v>
                  </c:pt>
                  <c:pt idx="5">
                    <c:v>6.3177126400557633</c:v>
                  </c:pt>
                </c:numCache>
              </c:numRef>
            </c:plus>
            <c:minus>
              <c:numRef>
                <c:f>'[Chart in Microsoft Word]thesis test'!$M$129:$M$134</c:f>
                <c:numCache>
                  <c:formatCode>General</c:formatCode>
                  <c:ptCount val="6"/>
                  <c:pt idx="0">
                    <c:v>4.9079114466671871</c:v>
                  </c:pt>
                  <c:pt idx="1">
                    <c:v>5.3094837250518996</c:v>
                  </c:pt>
                  <c:pt idx="2">
                    <c:v>5.682549545192864</c:v>
                  </c:pt>
                  <c:pt idx="3">
                    <c:v>6.3571768219890119</c:v>
                  </c:pt>
                  <c:pt idx="4">
                    <c:v>6.301773540786078</c:v>
                  </c:pt>
                  <c:pt idx="5">
                    <c:v>6.3177126400557633</c:v>
                  </c:pt>
                </c:numCache>
              </c:numRef>
            </c:minus>
          </c:errBars>
          <c:xVal>
            <c:numRef>
              <c:f>'[Chart in Microsoft Word]thesis test'!$I$130:$I$135</c:f>
              <c:numCache>
                <c:formatCode>General</c:formatCode>
                <c:ptCount val="6"/>
                <c:pt idx="0">
                  <c:v>1</c:v>
                </c:pt>
                <c:pt idx="1">
                  <c:v>2</c:v>
                </c:pt>
                <c:pt idx="2">
                  <c:v>3</c:v>
                </c:pt>
                <c:pt idx="3">
                  <c:v>4</c:v>
                </c:pt>
                <c:pt idx="4">
                  <c:v>5</c:v>
                </c:pt>
                <c:pt idx="5">
                  <c:v>6</c:v>
                </c:pt>
              </c:numCache>
            </c:numRef>
          </c:xVal>
          <c:yVal>
            <c:numRef>
              <c:f>'[Chart in Microsoft Word]thesis test'!$K$130:$K$135</c:f>
              <c:numCache>
                <c:formatCode>General</c:formatCode>
                <c:ptCount val="6"/>
                <c:pt idx="0">
                  <c:v>7.5633018044666382</c:v>
                </c:pt>
                <c:pt idx="1">
                  <c:v>13.631875839621676</c:v>
                </c:pt>
                <c:pt idx="2">
                  <c:v>22.797311069104165</c:v>
                </c:pt>
                <c:pt idx="3">
                  <c:v>22.118568448986544</c:v>
                </c:pt>
                <c:pt idx="4">
                  <c:v>22.315057263765205</c:v>
                </c:pt>
                <c:pt idx="5">
                  <c:v>23.964971627168431</c:v>
                </c:pt>
              </c:numCache>
            </c:numRef>
          </c:yVal>
          <c:smooth val="0"/>
          <c:extLst>
            <c:ext xmlns:c16="http://schemas.microsoft.com/office/drawing/2014/chart" uri="{C3380CC4-5D6E-409C-BE32-E72D297353CC}">
              <c16:uniqueId val="{00000000-815F-467F-AA82-0582FAACA9A4}"/>
            </c:ext>
          </c:extLst>
        </c:ser>
        <c:ser>
          <c:idx val="2"/>
          <c:order val="1"/>
          <c:tx>
            <c:v>high injection rate (30cc/min)</c:v>
          </c:tx>
          <c:spPr>
            <a:ln w="28575">
              <a:noFill/>
            </a:ln>
          </c:spPr>
          <c:errBars>
            <c:errDir val="y"/>
            <c:errBarType val="both"/>
            <c:errValType val="cust"/>
            <c:noEndCap val="0"/>
            <c:plus>
              <c:numRef>
                <c:f>'[Chart in Microsoft Word]thesis test'!$O$141:$O$147</c:f>
                <c:numCache>
                  <c:formatCode>General</c:formatCode>
                  <c:ptCount val="7"/>
                  <c:pt idx="0">
                    <c:v>3.9554080577398265</c:v>
                  </c:pt>
                  <c:pt idx="1">
                    <c:v>5.1725184404789282</c:v>
                  </c:pt>
                  <c:pt idx="2">
                    <c:v>6.0244117113907762</c:v>
                  </c:pt>
                  <c:pt idx="3">
                    <c:v>6.5157544563892156</c:v>
                  </c:pt>
                  <c:pt idx="4">
                    <c:v>7.5190319777709052</c:v>
                  </c:pt>
                  <c:pt idx="5">
                    <c:v>5.8717358201013266</c:v>
                  </c:pt>
                  <c:pt idx="6">
                    <c:v>6.1675179577286086</c:v>
                  </c:pt>
                </c:numCache>
              </c:numRef>
            </c:plus>
            <c:minus>
              <c:numRef>
                <c:f>'[Chart in Microsoft Word]thesis test'!$O$141:$O$147</c:f>
                <c:numCache>
                  <c:formatCode>General</c:formatCode>
                  <c:ptCount val="7"/>
                  <c:pt idx="0">
                    <c:v>3.9554080577398265</c:v>
                  </c:pt>
                  <c:pt idx="1">
                    <c:v>5.1725184404789282</c:v>
                  </c:pt>
                  <c:pt idx="2">
                    <c:v>6.0244117113907762</c:v>
                  </c:pt>
                  <c:pt idx="3">
                    <c:v>6.5157544563892156</c:v>
                  </c:pt>
                  <c:pt idx="4">
                    <c:v>7.5190319777709052</c:v>
                  </c:pt>
                  <c:pt idx="5">
                    <c:v>5.8717358201013266</c:v>
                  </c:pt>
                  <c:pt idx="6">
                    <c:v>6.1675179577286086</c:v>
                  </c:pt>
                </c:numCache>
              </c:numRef>
            </c:minus>
          </c:errBars>
          <c:errBars>
            <c:errDir val="x"/>
            <c:errBarType val="both"/>
            <c:errValType val="fixedVal"/>
            <c:noEndCap val="0"/>
            <c:val val="0"/>
          </c:errBars>
          <c:xVal>
            <c:numRef>
              <c:f>'[Chart in Microsoft Word]thesis test'!$I$130:$I$135</c:f>
              <c:numCache>
                <c:formatCode>General</c:formatCode>
                <c:ptCount val="6"/>
                <c:pt idx="0">
                  <c:v>1</c:v>
                </c:pt>
                <c:pt idx="1">
                  <c:v>2</c:v>
                </c:pt>
                <c:pt idx="2">
                  <c:v>3</c:v>
                </c:pt>
                <c:pt idx="3">
                  <c:v>4</c:v>
                </c:pt>
                <c:pt idx="4">
                  <c:v>5</c:v>
                </c:pt>
                <c:pt idx="5">
                  <c:v>6</c:v>
                </c:pt>
              </c:numCache>
            </c:numRef>
          </c:xVal>
          <c:yVal>
            <c:numRef>
              <c:f>'[Chart in Microsoft Word]thesis test'!$M$142:$M$147</c:f>
              <c:numCache>
                <c:formatCode>General</c:formatCode>
                <c:ptCount val="6"/>
                <c:pt idx="0">
                  <c:v>14.43</c:v>
                </c:pt>
                <c:pt idx="1">
                  <c:v>19.399999999999999</c:v>
                </c:pt>
                <c:pt idx="2">
                  <c:v>24.36</c:v>
                </c:pt>
                <c:pt idx="3">
                  <c:v>28.06</c:v>
                </c:pt>
                <c:pt idx="4">
                  <c:v>33.51</c:v>
                </c:pt>
                <c:pt idx="5">
                  <c:v>36.65</c:v>
                </c:pt>
              </c:numCache>
            </c:numRef>
          </c:yVal>
          <c:smooth val="0"/>
          <c:extLst>
            <c:ext xmlns:c16="http://schemas.microsoft.com/office/drawing/2014/chart" uri="{C3380CC4-5D6E-409C-BE32-E72D297353CC}">
              <c16:uniqueId val="{00000001-815F-467F-AA82-0582FAACA9A4}"/>
            </c:ext>
          </c:extLst>
        </c:ser>
        <c:dLbls>
          <c:showLegendKey val="0"/>
          <c:showVal val="0"/>
          <c:showCatName val="0"/>
          <c:showSerName val="0"/>
          <c:showPercent val="0"/>
          <c:showBubbleSize val="0"/>
        </c:dLbls>
        <c:axId val="991915928"/>
        <c:axId val="991916320"/>
      </c:scatterChart>
      <c:valAx>
        <c:axId val="991915928"/>
        <c:scaling>
          <c:orientation val="minMax"/>
        </c:scaling>
        <c:delete val="0"/>
        <c:axPos val="b"/>
        <c:title>
          <c:tx>
            <c:rich>
              <a:bodyPr/>
              <a:lstStyle/>
              <a:p>
                <a:pPr>
                  <a:defRPr/>
                </a:pPr>
                <a:r>
                  <a:rPr lang="en-US"/>
                  <a:t>Cycles</a:t>
                </a:r>
              </a:p>
            </c:rich>
          </c:tx>
          <c:overlay val="0"/>
        </c:title>
        <c:numFmt formatCode="General" sourceLinked="1"/>
        <c:majorTickMark val="out"/>
        <c:minorTickMark val="none"/>
        <c:tickLblPos val="nextTo"/>
        <c:spPr>
          <a:ln>
            <a:solidFill>
              <a:schemeClr val="tx1"/>
            </a:solidFill>
          </a:ln>
        </c:spPr>
        <c:crossAx val="991916320"/>
        <c:crosses val="autoZero"/>
        <c:crossBetween val="midCat"/>
        <c:majorUnit val="1"/>
      </c:valAx>
      <c:valAx>
        <c:axId val="991916320"/>
        <c:scaling>
          <c:orientation val="minMax"/>
        </c:scaling>
        <c:delete val="0"/>
        <c:axPos val="l"/>
        <c:majorGridlines/>
        <c:title>
          <c:tx>
            <c:rich>
              <a:bodyPr/>
              <a:lstStyle/>
              <a:p>
                <a:pPr>
                  <a:defRPr/>
                </a:pPr>
                <a:r>
                  <a:rPr lang="en-US"/>
                  <a:t>Cumulative recovery (%)</a:t>
                </a:r>
              </a:p>
            </c:rich>
          </c:tx>
          <c:layout>
            <c:manualLayout>
              <c:xMode val="edge"/>
              <c:yMode val="edge"/>
              <c:x val="8.6047008547008544E-2"/>
              <c:y val="0.20763110493541248"/>
            </c:manualLayout>
          </c:layout>
          <c:overlay val="0"/>
        </c:title>
        <c:numFmt formatCode="General" sourceLinked="1"/>
        <c:majorTickMark val="out"/>
        <c:minorTickMark val="none"/>
        <c:tickLblPos val="nextTo"/>
        <c:spPr>
          <a:ln>
            <a:solidFill>
              <a:schemeClr val="tx1"/>
            </a:solidFill>
          </a:ln>
        </c:spPr>
        <c:crossAx val="991915928"/>
        <c:crosses val="autoZero"/>
        <c:crossBetween val="midCat"/>
      </c:valAx>
      <c:spPr>
        <a:noFill/>
        <a:ln>
          <a:solidFill>
            <a:schemeClr val="tx1"/>
          </a:solidFill>
        </a:ln>
      </c:spPr>
    </c:plotArea>
    <c:legend>
      <c:legendPos val="r"/>
      <c:layout>
        <c:manualLayout>
          <c:xMode val="edge"/>
          <c:yMode val="edge"/>
          <c:x val="0.49620011440877582"/>
          <c:y val="0.69361741547012501"/>
          <c:w val="0.42108531340209626"/>
          <c:h val="0.14536578745591791"/>
        </c:manualLayout>
      </c:layout>
      <c:overlay val="0"/>
      <c:spPr>
        <a:solidFill>
          <a:schemeClr val="bg1"/>
        </a:solidFill>
      </c:spPr>
    </c:legend>
    <c:plotVisOnly val="1"/>
    <c:dispBlanksAs val="gap"/>
    <c:showDLblsOverMax val="0"/>
  </c:chart>
  <c:spPr>
    <a:ln>
      <a:noFill/>
    </a:ln>
  </c:spPr>
  <c:txPr>
    <a:bodyPr/>
    <a:lstStyle/>
    <a:p>
      <a:pPr>
        <a:defRPr sz="1100" b="1">
          <a:solidFill>
            <a:schemeClr val="tx1"/>
          </a:solidFill>
          <a:latin typeface="+mn-lt"/>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303757581149811"/>
          <c:y val="7.0295296780044578E-2"/>
          <c:w val="0.69772695256313311"/>
          <c:h val="0.681339626789074"/>
        </c:manualLayout>
      </c:layout>
      <c:scatterChart>
        <c:scatterStyle val="smoothMarker"/>
        <c:varyColors val="0"/>
        <c:ser>
          <c:idx val="0"/>
          <c:order val="0"/>
          <c:tx>
            <c:strRef>
              <c:f>'[MICP Duvernay vs Korth(4734).xlsx]Sheet1'!$B$1</c:f>
              <c:strCache>
                <c:ptCount val="1"/>
                <c:pt idx="0">
                  <c:v>Korth</c:v>
                </c:pt>
              </c:strCache>
            </c:strRef>
          </c:tx>
          <c:spPr>
            <a:ln w="25400" cap="rnd">
              <a:solidFill>
                <a:sysClr val="windowText" lastClr="000000"/>
              </a:solidFill>
              <a:round/>
            </a:ln>
            <a:effectLst/>
          </c:spPr>
          <c:marker>
            <c:symbol val="circle"/>
            <c:size val="5"/>
            <c:spPr>
              <a:solidFill>
                <a:sysClr val="windowText" lastClr="000000"/>
              </a:solidFill>
              <a:ln w="9525">
                <a:solidFill>
                  <a:sysClr val="windowText" lastClr="000000"/>
                </a:solidFill>
              </a:ln>
              <a:effectLst/>
            </c:spPr>
          </c:marker>
          <c:xVal>
            <c:numRef>
              <c:f>'[MICP Duvernay vs Korth(4734).xlsx]Sheet1'!$K$3:$K$164</c:f>
              <c:numCache>
                <c:formatCode>General</c:formatCode>
                <c:ptCount val="162"/>
                <c:pt idx="0">
                  <c:v>20034.473437500001</c:v>
                </c:pt>
                <c:pt idx="1">
                  <c:v>18044.9921875</c:v>
                </c:pt>
                <c:pt idx="2">
                  <c:v>16938.514062500002</c:v>
                </c:pt>
                <c:pt idx="3">
                  <c:v>16008.665625</c:v>
                </c:pt>
                <c:pt idx="4">
                  <c:v>15102.668750000001</c:v>
                </c:pt>
                <c:pt idx="5">
                  <c:v>14273.615625000002</c:v>
                </c:pt>
                <c:pt idx="6">
                  <c:v>13499.2484375</c:v>
                </c:pt>
                <c:pt idx="7">
                  <c:v>12744.467968750001</c:v>
                </c:pt>
                <c:pt idx="8">
                  <c:v>12037.7171875</c:v>
                </c:pt>
                <c:pt idx="9">
                  <c:v>11384.868750000001</c:v>
                </c:pt>
                <c:pt idx="10">
                  <c:v>10752.668749999999</c:v>
                </c:pt>
                <c:pt idx="11">
                  <c:v>10159.252343750002</c:v>
                </c:pt>
                <c:pt idx="12">
                  <c:v>9594.2960937499993</c:v>
                </c:pt>
                <c:pt idx="13">
                  <c:v>9059.05078125</c:v>
                </c:pt>
                <c:pt idx="14">
                  <c:v>8558.51953125</c:v>
                </c:pt>
                <c:pt idx="15">
                  <c:v>8078.9828124999995</c:v>
                </c:pt>
                <c:pt idx="16">
                  <c:v>7622.4242187500004</c:v>
                </c:pt>
                <c:pt idx="17">
                  <c:v>7198.3687500000005</c:v>
                </c:pt>
                <c:pt idx="18">
                  <c:v>6797.8210937500007</c:v>
                </c:pt>
                <c:pt idx="19">
                  <c:v>6415.5429687500009</c:v>
                </c:pt>
                <c:pt idx="20">
                  <c:v>6052.8824218750005</c:v>
                </c:pt>
                <c:pt idx="21">
                  <c:v>5719.8074218749998</c:v>
                </c:pt>
                <c:pt idx="22">
                  <c:v>5400.0910156250002</c:v>
                </c:pt>
                <c:pt idx="23">
                  <c:v>5098.70703125</c:v>
                </c:pt>
                <c:pt idx="24">
                  <c:v>4812.4597656250007</c:v>
                </c:pt>
                <c:pt idx="25">
                  <c:v>4532.5980468750004</c:v>
                </c:pt>
                <c:pt idx="26">
                  <c:v>4279.6371093749995</c:v>
                </c:pt>
                <c:pt idx="27">
                  <c:v>4041.3937500000002</c:v>
                </c:pt>
                <c:pt idx="28">
                  <c:v>3816.9617187499998</c:v>
                </c:pt>
                <c:pt idx="29">
                  <c:v>3602.4496093750004</c:v>
                </c:pt>
                <c:pt idx="30">
                  <c:v>3402.2167968750005</c:v>
                </c:pt>
                <c:pt idx="31">
                  <c:v>3209.2722656250003</c:v>
                </c:pt>
                <c:pt idx="32">
                  <c:v>2810.6679687500005</c:v>
                </c:pt>
                <c:pt idx="33">
                  <c:v>2802.4625000000001</c:v>
                </c:pt>
                <c:pt idx="34">
                  <c:v>2519.0216796875002</c:v>
                </c:pt>
                <c:pt idx="35">
                  <c:v>2446.6886718750002</c:v>
                </c:pt>
                <c:pt idx="36">
                  <c:v>2232.9615234375001</c:v>
                </c:pt>
                <c:pt idx="37">
                  <c:v>2156.2652343750001</c:v>
                </c:pt>
                <c:pt idx="38">
                  <c:v>1975.061328125</c:v>
                </c:pt>
                <c:pt idx="39">
                  <c:v>1912.4654296875001</c:v>
                </c:pt>
                <c:pt idx="40">
                  <c:v>1753.9083984375002</c:v>
                </c:pt>
                <c:pt idx="41">
                  <c:v>1688.1222656250002</c:v>
                </c:pt>
                <c:pt idx="42">
                  <c:v>1559.99833984375</c:v>
                </c:pt>
                <c:pt idx="43">
                  <c:v>1471.09033203125</c:v>
                </c:pt>
                <c:pt idx="44">
                  <c:v>1385.1287109375</c:v>
                </c:pt>
                <c:pt idx="45">
                  <c:v>1308.8230468750003</c:v>
                </c:pt>
                <c:pt idx="46">
                  <c:v>1237.2767578125001</c:v>
                </c:pt>
                <c:pt idx="47">
                  <c:v>1163.76494140625</c:v>
                </c:pt>
                <c:pt idx="48">
                  <c:v>1095.64482421875</c:v>
                </c:pt>
                <c:pt idx="49">
                  <c:v>1028.5591796875001</c:v>
                </c:pt>
                <c:pt idx="50">
                  <c:v>975.45595703125014</c:v>
                </c:pt>
                <c:pt idx="51">
                  <c:v>922.71279296875014</c:v>
                </c:pt>
                <c:pt idx="52">
                  <c:v>867.21435546875</c:v>
                </c:pt>
                <c:pt idx="53">
                  <c:v>819.81474609375005</c:v>
                </c:pt>
                <c:pt idx="54">
                  <c:v>771.18706054687505</c:v>
                </c:pt>
                <c:pt idx="55">
                  <c:v>725.902587890625</c:v>
                </c:pt>
                <c:pt idx="56">
                  <c:v>687.26181640625009</c:v>
                </c:pt>
                <c:pt idx="57">
                  <c:v>646.977783203125</c:v>
                </c:pt>
                <c:pt idx="58">
                  <c:v>610.49223632812505</c:v>
                </c:pt>
                <c:pt idx="59">
                  <c:v>575.22788085937509</c:v>
                </c:pt>
                <c:pt idx="60">
                  <c:v>542.44770507812495</c:v>
                </c:pt>
                <c:pt idx="61">
                  <c:v>513.09023437500002</c:v>
                </c:pt>
                <c:pt idx="62">
                  <c:v>483.23574218750002</c:v>
                </c:pt>
                <c:pt idx="63">
                  <c:v>456.21953125000005</c:v>
                </c:pt>
                <c:pt idx="64">
                  <c:v>431.59208984375005</c:v>
                </c:pt>
                <c:pt idx="65">
                  <c:v>406.60529785156251</c:v>
                </c:pt>
                <c:pt idx="66">
                  <c:v>383.46135253906249</c:v>
                </c:pt>
                <c:pt idx="67">
                  <c:v>361.98134765625002</c:v>
                </c:pt>
                <c:pt idx="68">
                  <c:v>341.6796875</c:v>
                </c:pt>
                <c:pt idx="69">
                  <c:v>322.76162109375002</c:v>
                </c:pt>
                <c:pt idx="70">
                  <c:v>304.66862792968755</c:v>
                </c:pt>
                <c:pt idx="71">
                  <c:v>287.19711914062503</c:v>
                </c:pt>
                <c:pt idx="72">
                  <c:v>271.33381347656251</c:v>
                </c:pt>
                <c:pt idx="73">
                  <c:v>255.66418457031253</c:v>
                </c:pt>
                <c:pt idx="74">
                  <c:v>241.57431640625001</c:v>
                </c:pt>
                <c:pt idx="75">
                  <c:v>228.12175292968752</c:v>
                </c:pt>
                <c:pt idx="76">
                  <c:v>215.17036132812501</c:v>
                </c:pt>
                <c:pt idx="77">
                  <c:v>203.26567382812502</c:v>
                </c:pt>
                <c:pt idx="78">
                  <c:v>191.69827880859376</c:v>
                </c:pt>
                <c:pt idx="79">
                  <c:v>180.92863769531252</c:v>
                </c:pt>
                <c:pt idx="80">
                  <c:v>170.82908935546877</c:v>
                </c:pt>
                <c:pt idx="81">
                  <c:v>161.23648681640626</c:v>
                </c:pt>
                <c:pt idx="82">
                  <c:v>152.29688720703123</c:v>
                </c:pt>
                <c:pt idx="83">
                  <c:v>143.67849121093752</c:v>
                </c:pt>
                <c:pt idx="84">
                  <c:v>135.63065185546878</c:v>
                </c:pt>
                <c:pt idx="85">
                  <c:v>128.07979736328127</c:v>
                </c:pt>
                <c:pt idx="86">
                  <c:v>120.83604736328125</c:v>
                </c:pt>
                <c:pt idx="87">
                  <c:v>114.03685302734375</c:v>
                </c:pt>
                <c:pt idx="88">
                  <c:v>107.69295654296876</c:v>
                </c:pt>
                <c:pt idx="89">
                  <c:v>101.68477783203126</c:v>
                </c:pt>
                <c:pt idx="90">
                  <c:v>95.951391601562506</c:v>
                </c:pt>
                <c:pt idx="91">
                  <c:v>90.599816894531259</c:v>
                </c:pt>
                <c:pt idx="92">
                  <c:v>85.516375732421878</c:v>
                </c:pt>
                <c:pt idx="93">
                  <c:v>80.751495361328125</c:v>
                </c:pt>
                <c:pt idx="94">
                  <c:v>76.195013427734381</c:v>
                </c:pt>
                <c:pt idx="95">
                  <c:v>71.965356445312509</c:v>
                </c:pt>
                <c:pt idx="96">
                  <c:v>67.943249511718747</c:v>
                </c:pt>
                <c:pt idx="97">
                  <c:v>64.188726806640631</c:v>
                </c:pt>
                <c:pt idx="98">
                  <c:v>60.569287109375004</c:v>
                </c:pt>
                <c:pt idx="99">
                  <c:v>57.131390380859379</c:v>
                </c:pt>
                <c:pt idx="100">
                  <c:v>53.933093261718753</c:v>
                </c:pt>
                <c:pt idx="101">
                  <c:v>50.883535766601568</c:v>
                </c:pt>
                <c:pt idx="102">
                  <c:v>48.101690673828131</c:v>
                </c:pt>
                <c:pt idx="103">
                  <c:v>45.384561157226564</c:v>
                </c:pt>
                <c:pt idx="104">
                  <c:v>42.841528320312506</c:v>
                </c:pt>
                <c:pt idx="105">
                  <c:v>40.431149291992185</c:v>
                </c:pt>
                <c:pt idx="106">
                  <c:v>38.19259948730469</c:v>
                </c:pt>
                <c:pt idx="107">
                  <c:v>36.040304565429693</c:v>
                </c:pt>
                <c:pt idx="108">
                  <c:v>34.00971984863282</c:v>
                </c:pt>
                <c:pt idx="109">
                  <c:v>32.123962402343757</c:v>
                </c:pt>
                <c:pt idx="110">
                  <c:v>30.31593933105469</c:v>
                </c:pt>
                <c:pt idx="111">
                  <c:v>28.621035766601562</c:v>
                </c:pt>
                <c:pt idx="112">
                  <c:v>27.045559692382813</c:v>
                </c:pt>
                <c:pt idx="113">
                  <c:v>25.513908386230469</c:v>
                </c:pt>
                <c:pt idx="114">
                  <c:v>24.079328918457033</c:v>
                </c:pt>
                <c:pt idx="115">
                  <c:v>22.732664489746092</c:v>
                </c:pt>
                <c:pt idx="116">
                  <c:v>21.454335021972657</c:v>
                </c:pt>
                <c:pt idx="117">
                  <c:v>20.256071472167967</c:v>
                </c:pt>
                <c:pt idx="118">
                  <c:v>19.130114746093749</c:v>
                </c:pt>
                <c:pt idx="119">
                  <c:v>18.058399963378907</c:v>
                </c:pt>
                <c:pt idx="120">
                  <c:v>17.050399780273438</c:v>
                </c:pt>
                <c:pt idx="121">
                  <c:v>16.09706726074219</c:v>
                </c:pt>
                <c:pt idx="122">
                  <c:v>15.187759399414063</c:v>
                </c:pt>
                <c:pt idx="123">
                  <c:v>14.343658447265627</c:v>
                </c:pt>
                <c:pt idx="124">
                  <c:v>13.540095520019531</c:v>
                </c:pt>
                <c:pt idx="125">
                  <c:v>12.782430267333986</c:v>
                </c:pt>
                <c:pt idx="126">
                  <c:v>12.067779541015625</c:v>
                </c:pt>
                <c:pt idx="127">
                  <c:v>11.393276214599609</c:v>
                </c:pt>
                <c:pt idx="128">
                  <c:v>10.755071258544923</c:v>
                </c:pt>
                <c:pt idx="129">
                  <c:v>10.153459930419922</c:v>
                </c:pt>
                <c:pt idx="130">
                  <c:v>9.5840171813964847</c:v>
                </c:pt>
                <c:pt idx="131">
                  <c:v>9.0485984802246104</c:v>
                </c:pt>
                <c:pt idx="132">
                  <c:v>8.0623207092285156</c:v>
                </c:pt>
                <c:pt idx="133">
                  <c:v>7.612344360351563</c:v>
                </c:pt>
                <c:pt idx="134">
                  <c:v>7.1862747192382814</c:v>
                </c:pt>
                <c:pt idx="135">
                  <c:v>6.784768676757813</c:v>
                </c:pt>
                <c:pt idx="136">
                  <c:v>6.4046714782714851</c:v>
                </c:pt>
                <c:pt idx="137">
                  <c:v>6.0463851928710941</c:v>
                </c:pt>
                <c:pt idx="138">
                  <c:v>5.7079212188720714</c:v>
                </c:pt>
                <c:pt idx="139">
                  <c:v>5.3884212493896486</c:v>
                </c:pt>
                <c:pt idx="140">
                  <c:v>5.0841182708740238</c:v>
                </c:pt>
                <c:pt idx="141">
                  <c:v>4.8028018951416023</c:v>
                </c:pt>
                <c:pt idx="142">
                  <c:v>4.5336330413818358</c:v>
                </c:pt>
                <c:pt idx="143">
                  <c:v>4.2802505493164071</c:v>
                </c:pt>
                <c:pt idx="144">
                  <c:v>4.0402969360351557</c:v>
                </c:pt>
                <c:pt idx="145">
                  <c:v>3.81414794921875</c:v>
                </c:pt>
                <c:pt idx="146">
                  <c:v>3.6006954193115237</c:v>
                </c:pt>
                <c:pt idx="147">
                  <c:v>3.3992725372314454</c:v>
                </c:pt>
                <c:pt idx="148">
                  <c:v>3.2090469360351563</c:v>
                </c:pt>
                <c:pt idx="149">
                  <c:v>3.0294887542724611</c:v>
                </c:pt>
                <c:pt idx="150">
                  <c:v>2.859943771362305</c:v>
                </c:pt>
                <c:pt idx="151">
                  <c:v>2.6999608993530275</c:v>
                </c:pt>
                <c:pt idx="152">
                  <c:v>2.5489786148071292</c:v>
                </c:pt>
                <c:pt idx="153">
                  <c:v>2.4063747406005862</c:v>
                </c:pt>
                <c:pt idx="154">
                  <c:v>2.2717245101928714</c:v>
                </c:pt>
                <c:pt idx="155">
                  <c:v>2.1449621200561522</c:v>
                </c:pt>
                <c:pt idx="156">
                  <c:v>2.025105667114258</c:v>
                </c:pt>
                <c:pt idx="157">
                  <c:v>1.9121694564819336</c:v>
                </c:pt>
                <c:pt idx="158">
                  <c:v>1.8051807403564455</c:v>
                </c:pt>
                <c:pt idx="159">
                  <c:v>1.7041185379028323</c:v>
                </c:pt>
                <c:pt idx="160">
                  <c:v>1.6088172912597656</c:v>
                </c:pt>
                <c:pt idx="161">
                  <c:v>1.5187820434570314</c:v>
                </c:pt>
              </c:numCache>
            </c:numRef>
          </c:xVal>
          <c:yVal>
            <c:numRef>
              <c:f>'[MICP Duvernay vs Korth(4734).xlsx]Sheet1'!$D$3:$D$164</c:f>
              <c:numCache>
                <c:formatCode>General</c:formatCode>
                <c:ptCount val="162"/>
                <c:pt idx="0">
                  <c:v>0</c:v>
                </c:pt>
                <c:pt idx="1">
                  <c:v>1.5521156456088647E-5</c:v>
                </c:pt>
                <c:pt idx="2">
                  <c:v>2.2280773919192143E-5</c:v>
                </c:pt>
                <c:pt idx="3">
                  <c:v>3.8252619560807943E-6</c:v>
                </c:pt>
                <c:pt idx="4">
                  <c:v>1.1120861017843708E-5</c:v>
                </c:pt>
                <c:pt idx="5">
                  <c:v>1.116170096793212E-5</c:v>
                </c:pt>
                <c:pt idx="6">
                  <c:v>1.1271411494817585E-5</c:v>
                </c:pt>
                <c:pt idx="7">
                  <c:v>7.4549025157466531E-6</c:v>
                </c:pt>
                <c:pt idx="8">
                  <c:v>1.8632097635418177E-5</c:v>
                </c:pt>
                <c:pt idx="9">
                  <c:v>1.2107193470001221E-8</c:v>
                </c:pt>
                <c:pt idx="10">
                  <c:v>1.8637227185536176E-5</c:v>
                </c:pt>
                <c:pt idx="11">
                  <c:v>7.4546551331877708E-6</c:v>
                </c:pt>
                <c:pt idx="12">
                  <c:v>3.6956480471417308E-6</c:v>
                </c:pt>
                <c:pt idx="13">
                  <c:v>1.4874924090690911E-5</c:v>
                </c:pt>
                <c:pt idx="14">
                  <c:v>3.8152211345732212E-6</c:v>
                </c:pt>
                <c:pt idx="15">
                  <c:v>1.8533188267610967E-5</c:v>
                </c:pt>
                <c:pt idx="16">
                  <c:v>1.1163429007865489E-5</c:v>
                </c:pt>
                <c:pt idx="17">
                  <c:v>1.1350552085787058E-5</c:v>
                </c:pt>
                <c:pt idx="18">
                  <c:v>7.5021234806627035E-6</c:v>
                </c:pt>
                <c:pt idx="19">
                  <c:v>1.4838151400908828E-5</c:v>
                </c:pt>
                <c:pt idx="20">
                  <c:v>1.1212163371965289E-5</c:v>
                </c:pt>
                <c:pt idx="21">
                  <c:v>1.1198950232937932E-5</c:v>
                </c:pt>
                <c:pt idx="22">
                  <c:v>2.2353997337631881E-5</c:v>
                </c:pt>
                <c:pt idx="23">
                  <c:v>7.4439740274101496E-6</c:v>
                </c:pt>
                <c:pt idx="24">
                  <c:v>1.4964549336582422E-5</c:v>
                </c:pt>
                <c:pt idx="25">
                  <c:v>1.4663353795185685E-5</c:v>
                </c:pt>
                <c:pt idx="26">
                  <c:v>3.7228746805340052E-6</c:v>
                </c:pt>
                <c:pt idx="27">
                  <c:v>2.6126130251213908E-5</c:v>
                </c:pt>
                <c:pt idx="28">
                  <c:v>1.1214870028197765E-5</c:v>
                </c:pt>
                <c:pt idx="29">
                  <c:v>2.6158289983868599E-5</c:v>
                </c:pt>
                <c:pt idx="30">
                  <c:v>5.9819547459483147E-5</c:v>
                </c:pt>
                <c:pt idx="31">
                  <c:v>3.1883333576843143E-5</c:v>
                </c:pt>
                <c:pt idx="32">
                  <c:v>3.698942600749433E-5</c:v>
                </c:pt>
                <c:pt idx="33">
                  <c:v>0</c:v>
                </c:pt>
                <c:pt idx="34">
                  <c:v>3.5693752579391003E-5</c:v>
                </c:pt>
                <c:pt idx="35">
                  <c:v>1.6391975805163383E-5</c:v>
                </c:pt>
                <c:pt idx="36">
                  <c:v>1.9317667465656996E-5</c:v>
                </c:pt>
                <c:pt idx="37">
                  <c:v>1.4620774891227484E-5</c:v>
                </c:pt>
                <c:pt idx="38">
                  <c:v>2.4197855964303017E-5</c:v>
                </c:pt>
                <c:pt idx="39">
                  <c:v>5.9411395341157913E-6</c:v>
                </c:pt>
                <c:pt idx="40">
                  <c:v>2.8363196179270744E-5</c:v>
                </c:pt>
                <c:pt idx="41">
                  <c:v>7.4781128205358982E-6</c:v>
                </c:pt>
                <c:pt idx="42">
                  <c:v>2.2021937184035778E-5</c:v>
                </c:pt>
                <c:pt idx="43">
                  <c:v>1.5593133866786957E-5</c:v>
                </c:pt>
                <c:pt idx="44">
                  <c:v>1.9529019482433796E-5</c:v>
                </c:pt>
                <c:pt idx="45">
                  <c:v>1.3768440112471581E-5</c:v>
                </c:pt>
                <c:pt idx="46">
                  <c:v>1.7390819266438484E-5</c:v>
                </c:pt>
                <c:pt idx="47">
                  <c:v>2.004142152145505E-5</c:v>
                </c:pt>
                <c:pt idx="48">
                  <c:v>2.1980376914143562E-6</c:v>
                </c:pt>
                <c:pt idx="49">
                  <c:v>1.1521973647177219E-5</c:v>
                </c:pt>
                <c:pt idx="50">
                  <c:v>1.6083300579339266E-5</c:v>
                </c:pt>
                <c:pt idx="51">
                  <c:v>5.0926464609801769E-6</c:v>
                </c:pt>
                <c:pt idx="52">
                  <c:v>1.1973490472882986E-5</c:v>
                </c:pt>
                <c:pt idx="53">
                  <c:v>1.6665027942508459E-5</c:v>
                </c:pt>
                <c:pt idx="54">
                  <c:v>1.679715933278203E-5</c:v>
                </c:pt>
                <c:pt idx="55">
                  <c:v>3.7929276004433632E-6</c:v>
                </c:pt>
                <c:pt idx="56">
                  <c:v>1.2667209375649691E-5</c:v>
                </c:pt>
                <c:pt idx="57">
                  <c:v>1.247867476195097E-5</c:v>
                </c:pt>
                <c:pt idx="58">
                  <c:v>1.505465479567647E-5</c:v>
                </c:pt>
                <c:pt idx="59">
                  <c:v>1.2150558177381754E-5</c:v>
                </c:pt>
                <c:pt idx="60">
                  <c:v>1.4142715372145176E-6</c:v>
                </c:pt>
                <c:pt idx="61">
                  <c:v>8.7534426711499691E-6</c:v>
                </c:pt>
                <c:pt idx="62">
                  <c:v>1.1296418961137533E-5</c:v>
                </c:pt>
                <c:pt idx="63">
                  <c:v>1.2076168786734343E-5</c:v>
                </c:pt>
                <c:pt idx="64">
                  <c:v>8.7409280240535736E-6</c:v>
                </c:pt>
                <c:pt idx="65">
                  <c:v>2.3642496671527624E-5</c:v>
                </c:pt>
                <c:pt idx="66">
                  <c:v>6.159534677863121E-6</c:v>
                </c:pt>
                <c:pt idx="67">
                  <c:v>6.2391627579927444E-6</c:v>
                </c:pt>
                <c:pt idx="68">
                  <c:v>9.1029796749353409E-6</c:v>
                </c:pt>
                <c:pt idx="69">
                  <c:v>2.2777181584388018E-5</c:v>
                </c:pt>
                <c:pt idx="70">
                  <c:v>2.4250010028481483E-5</c:v>
                </c:pt>
                <c:pt idx="71">
                  <c:v>1.162220723927021E-5</c:v>
                </c:pt>
                <c:pt idx="72">
                  <c:v>2.0487816073000431E-5</c:v>
                </c:pt>
                <c:pt idx="73">
                  <c:v>1.4822348020970821E-5</c:v>
                </c:pt>
                <c:pt idx="74">
                  <c:v>1.8632737919688225E-5</c:v>
                </c:pt>
                <c:pt idx="75">
                  <c:v>1.6578007489442825E-5</c:v>
                </c:pt>
                <c:pt idx="76">
                  <c:v>1.70909333974123E-6</c:v>
                </c:pt>
                <c:pt idx="77">
                  <c:v>2.3309257812798023E-5</c:v>
                </c:pt>
                <c:pt idx="78">
                  <c:v>1.3952958397567272E-5</c:v>
                </c:pt>
                <c:pt idx="79">
                  <c:v>1.6084406524896622E-5</c:v>
                </c:pt>
                <c:pt idx="80">
                  <c:v>1.5041325241327286E-5</c:v>
                </c:pt>
                <c:pt idx="81">
                  <c:v>1.8897117115557194E-5</c:v>
                </c:pt>
                <c:pt idx="82">
                  <c:v>1.3700802810490131E-5</c:v>
                </c:pt>
                <c:pt idx="83">
                  <c:v>1.903437077999115E-5</c:v>
                </c:pt>
                <c:pt idx="84">
                  <c:v>1.3464479707181454E-5</c:v>
                </c:pt>
                <c:pt idx="85">
                  <c:v>1.9125174731016159E-5</c:v>
                </c:pt>
                <c:pt idx="86">
                  <c:v>7.4820127338171005E-6</c:v>
                </c:pt>
                <c:pt idx="87">
                  <c:v>3.1754374504089355E-5</c:v>
                </c:pt>
                <c:pt idx="88">
                  <c:v>7.577589713037014E-6</c:v>
                </c:pt>
                <c:pt idx="89">
                  <c:v>2.6220805011689663E-5</c:v>
                </c:pt>
                <c:pt idx="90">
                  <c:v>1.7628655768930912E-5</c:v>
                </c:pt>
                <c:pt idx="91">
                  <c:v>2.0164065062999725E-5</c:v>
                </c:pt>
                <c:pt idx="92">
                  <c:v>0</c:v>
                </c:pt>
                <c:pt idx="93">
                  <c:v>1.4709425158798695E-5</c:v>
                </c:pt>
                <c:pt idx="94">
                  <c:v>3.4644966945052147E-5</c:v>
                </c:pt>
                <c:pt idx="95">
                  <c:v>4.1263410821557045E-6</c:v>
                </c:pt>
                <c:pt idx="96">
                  <c:v>3.0577415600419044E-5</c:v>
                </c:pt>
                <c:pt idx="97">
                  <c:v>1.7353799194097519E-5</c:v>
                </c:pt>
                <c:pt idx="98">
                  <c:v>1.7593381926417351E-5</c:v>
                </c:pt>
                <c:pt idx="99">
                  <c:v>4.1848979890346527E-5</c:v>
                </c:pt>
                <c:pt idx="100">
                  <c:v>5.7708239182829857E-6</c:v>
                </c:pt>
                <c:pt idx="101">
                  <c:v>3.3913645893335342E-5</c:v>
                </c:pt>
                <c:pt idx="102">
                  <c:v>1.8402817659080029E-5</c:v>
                </c:pt>
                <c:pt idx="103">
                  <c:v>2.3227767087519169E-5</c:v>
                </c:pt>
                <c:pt idx="104">
                  <c:v>2.3306929506361485E-5</c:v>
                </c:pt>
                <c:pt idx="105">
                  <c:v>3.3974763937294483E-5</c:v>
                </c:pt>
                <c:pt idx="106">
                  <c:v>9.3851704150438309E-6</c:v>
                </c:pt>
                <c:pt idx="107">
                  <c:v>4.8495247028768063E-5</c:v>
                </c:pt>
                <c:pt idx="108">
                  <c:v>2.6981695555150509E-5</c:v>
                </c:pt>
                <c:pt idx="109">
                  <c:v>2.136139664798975E-5</c:v>
                </c:pt>
                <c:pt idx="110">
                  <c:v>4.2439554817974567E-5</c:v>
                </c:pt>
                <c:pt idx="111">
                  <c:v>3.7903548218309879E-5</c:v>
                </c:pt>
                <c:pt idx="112">
                  <c:v>1.9104918465018272E-5</c:v>
                </c:pt>
                <c:pt idx="113">
                  <c:v>4.6988134272396564E-5</c:v>
                </c:pt>
                <c:pt idx="114">
                  <c:v>4.9432506784796715E-5</c:v>
                </c:pt>
                <c:pt idx="115">
                  <c:v>7.2554685175418854E-6</c:v>
                </c:pt>
                <c:pt idx="116">
                  <c:v>4.5027118176221848E-5</c:v>
                </c:pt>
                <c:pt idx="117">
                  <c:v>3.3969525247812271E-5</c:v>
                </c:pt>
                <c:pt idx="118">
                  <c:v>4.6164030209183693E-5</c:v>
                </c:pt>
                <c:pt idx="119">
                  <c:v>3.9520207792520523E-5</c:v>
                </c:pt>
                <c:pt idx="120">
                  <c:v>4.1817780584096909E-5</c:v>
                </c:pt>
                <c:pt idx="121">
                  <c:v>2.7733622118830681E-5</c:v>
                </c:pt>
                <c:pt idx="122">
                  <c:v>2.5072367861866951E-5</c:v>
                </c:pt>
                <c:pt idx="123">
                  <c:v>6.8279216066002846E-5</c:v>
                </c:pt>
                <c:pt idx="124">
                  <c:v>4.6919798478484154E-5</c:v>
                </c:pt>
                <c:pt idx="125">
                  <c:v>7.7909324318170547E-5</c:v>
                </c:pt>
                <c:pt idx="126">
                  <c:v>9.6838921308517456E-5</c:v>
                </c:pt>
                <c:pt idx="127">
                  <c:v>1.5934696421027184E-4</c:v>
                </c:pt>
                <c:pt idx="128">
                  <c:v>2.4618417955935001E-4</c:v>
                </c:pt>
                <c:pt idx="129">
                  <c:v>2.4424935691058636E-4</c:v>
                </c:pt>
                <c:pt idx="130">
                  <c:v>4.2970501817762852E-4</c:v>
                </c:pt>
                <c:pt idx="131">
                  <c:v>3.8725719787180424E-4</c:v>
                </c:pt>
                <c:pt idx="132">
                  <c:v>7.5901299715042114E-4</c:v>
                </c:pt>
                <c:pt idx="133">
                  <c:v>5.4294709116220474E-4</c:v>
                </c:pt>
                <c:pt idx="134">
                  <c:v>7.1019725874066353E-4</c:v>
                </c:pt>
                <c:pt idx="135">
                  <c:v>6.1951158568263054E-4</c:v>
                </c:pt>
                <c:pt idx="136">
                  <c:v>5.6603224948048592E-4</c:v>
                </c:pt>
                <c:pt idx="137">
                  <c:v>9.7421929240226746E-4</c:v>
                </c:pt>
                <c:pt idx="138">
                  <c:v>5.5316369980573654E-4</c:v>
                </c:pt>
                <c:pt idx="139">
                  <c:v>8.0466922372579575E-4</c:v>
                </c:pt>
                <c:pt idx="140">
                  <c:v>7.8098010271787643E-4</c:v>
                </c:pt>
                <c:pt idx="141">
                  <c:v>6.4743403345346451E-4</c:v>
                </c:pt>
                <c:pt idx="142">
                  <c:v>8.15538689494133E-4</c:v>
                </c:pt>
                <c:pt idx="143">
                  <c:v>7.7454652637243271E-4</c:v>
                </c:pt>
                <c:pt idx="144">
                  <c:v>5.1104463636875153E-4</c:v>
                </c:pt>
                <c:pt idx="145">
                  <c:v>5.3811259567737579E-4</c:v>
                </c:pt>
                <c:pt idx="146">
                  <c:v>6.6276546567678452E-4</c:v>
                </c:pt>
                <c:pt idx="147">
                  <c:v>6.5962132066488266E-4</c:v>
                </c:pt>
                <c:pt idx="148">
                  <c:v>2.7296971529722214E-4</c:v>
                </c:pt>
                <c:pt idx="149">
                  <c:v>5.1871128380298615E-4</c:v>
                </c:pt>
                <c:pt idx="150">
                  <c:v>4.0368363261222839E-4</c:v>
                </c:pt>
                <c:pt idx="151">
                  <c:v>2.08316370844841E-4</c:v>
                </c:pt>
                <c:pt idx="152">
                  <c:v>5.8476068079471588E-4</c:v>
                </c:pt>
                <c:pt idx="153">
                  <c:v>3.3827871084213257E-4</c:v>
                </c:pt>
                <c:pt idx="154">
                  <c:v>9.050220251083374E-5</c:v>
                </c:pt>
                <c:pt idx="155">
                  <c:v>3.2654590904712677E-4</c:v>
                </c:pt>
                <c:pt idx="156">
                  <c:v>2.0927004516124725E-4</c:v>
                </c:pt>
                <c:pt idx="157">
                  <c:v>4.3442100286483765E-4</c:v>
                </c:pt>
                <c:pt idx="158">
                  <c:v>5.4416805505752563E-4</c:v>
                </c:pt>
                <c:pt idx="159">
                  <c:v>0</c:v>
                </c:pt>
                <c:pt idx="160">
                  <c:v>0</c:v>
                </c:pt>
                <c:pt idx="161">
                  <c:v>1.1298805475234985E-5</c:v>
                </c:pt>
              </c:numCache>
            </c:numRef>
          </c:yVal>
          <c:smooth val="1"/>
          <c:extLst>
            <c:ext xmlns:c16="http://schemas.microsoft.com/office/drawing/2014/chart" uri="{C3380CC4-5D6E-409C-BE32-E72D297353CC}">
              <c16:uniqueId val="{00000000-43AB-4034-9D6C-3C1487B0A3CD}"/>
            </c:ext>
          </c:extLst>
        </c:ser>
        <c:dLbls>
          <c:showLegendKey val="0"/>
          <c:showVal val="0"/>
          <c:showCatName val="0"/>
          <c:showSerName val="0"/>
          <c:showPercent val="0"/>
          <c:showBubbleSize val="0"/>
        </c:dLbls>
        <c:axId val="785499688"/>
        <c:axId val="785500080"/>
      </c:scatterChart>
      <c:valAx>
        <c:axId val="785499688"/>
        <c:scaling>
          <c:logBase val="10"/>
          <c:orientation val="minMax"/>
        </c:scaling>
        <c:delete val="0"/>
        <c:axPos val="b"/>
        <c:majorGridlines>
          <c:spPr>
            <a:ln w="9525" cap="flat" cmpd="sng" algn="ctr">
              <a:solidFill>
                <a:schemeClr val="tx1"/>
              </a:solidFill>
              <a:round/>
            </a:ln>
            <a:effectLst/>
          </c:spPr>
        </c:majorGridlines>
        <c:minorGridlines>
          <c:spPr>
            <a:ln w="9525" cap="flat" cmpd="sng" algn="ctr">
              <a:solidFill>
                <a:schemeClr val="tx1"/>
              </a:solidFill>
              <a:round/>
            </a:ln>
            <a:effectLst/>
          </c:spPr>
        </c:minorGridlines>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a:t>Pore diameter (nm)</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785500080"/>
        <c:crosses val="autoZero"/>
        <c:crossBetween val="midCat"/>
      </c:valAx>
      <c:valAx>
        <c:axId val="78550008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dirty="0"/>
                  <a:t>Incremental Hg</a:t>
                </a:r>
                <a:r>
                  <a:rPr lang="en-US" sz="1200" baseline="0" dirty="0"/>
                  <a:t> </a:t>
                </a:r>
                <a:r>
                  <a:rPr lang="en-US" sz="1200" baseline="0" dirty="0" err="1"/>
                  <a:t>inj</a:t>
                </a:r>
                <a:r>
                  <a:rPr lang="en-US" sz="1200" baseline="0" dirty="0"/>
                  <a:t> (ml/g)</a:t>
                </a:r>
                <a:endParaRPr lang="en-US" sz="1200" dirty="0"/>
              </a:p>
            </c:rich>
          </c:tx>
          <c:layout>
            <c:manualLayout>
              <c:xMode val="edge"/>
              <c:yMode val="edge"/>
              <c:x val="2.5911861397249297E-2"/>
              <c:y val="0.10887747666349917"/>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785499688"/>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600" b="1">
          <a:solidFill>
            <a:schemeClr val="tx1"/>
          </a:solidFill>
        </a:defRPr>
      </a:pPr>
      <a:endParaRPr lang="en-US"/>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520674852084162"/>
          <c:y val="2.385588053892642E-2"/>
          <c:w val="0.65651904740720968"/>
          <c:h val="0.73489340423949256"/>
        </c:manualLayout>
      </c:layout>
      <c:scatterChart>
        <c:scatterStyle val="lineMarker"/>
        <c:varyColors val="0"/>
        <c:ser>
          <c:idx val="1"/>
          <c:order val="1"/>
          <c:tx>
            <c:strRef>
              <c:f>'CO2'!$E$1</c:f>
              <c:strCache>
                <c:ptCount val="1"/>
                <c:pt idx="0">
                  <c:v>Base</c:v>
                </c:pt>
              </c:strCache>
            </c:strRef>
          </c:tx>
          <c:spPr>
            <a:ln w="28575">
              <a:noFill/>
            </a:ln>
          </c:spPr>
          <c:marker>
            <c:symbol val="triangle"/>
            <c:size val="7"/>
            <c:spPr>
              <a:solidFill>
                <a:srgbClr val="92D050"/>
              </a:solidFill>
              <a:ln>
                <a:solidFill>
                  <a:srgbClr val="92D050"/>
                </a:solidFill>
              </a:ln>
            </c:spPr>
          </c:marker>
          <c:xVal>
            <c:numRef>
              <c:f>'CO2'!$A$3:$A$123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'CO2'!$F$3:$F$123</c:f>
              <c:numCache>
                <c:formatCode>0.00E+00</c:formatCode>
                <c:ptCount val="121"/>
                <c:pt idx="0">
                  <c:v>4.1597780864321902E-7</c:v>
                </c:pt>
                <c:pt idx="1">
                  <c:v>1.40663109959859E-6</c:v>
                </c:pt>
                <c:pt idx="2">
                  <c:v>4.2464198486413798E-6</c:v>
                </c:pt>
                <c:pt idx="3">
                  <c:v>1.1367513252480399E-5</c:v>
                </c:pt>
                <c:pt idx="4">
                  <c:v>2.7337402570992701E-5</c:v>
                </c:pt>
                <c:pt idx="5">
                  <c:v>5.9747591876657598E-5</c:v>
                </c:pt>
                <c:pt idx="6">
                  <c:v>1.1989716585958301E-4</c:v>
                </c:pt>
                <c:pt idx="7">
                  <c:v>2.22929083975031E-4</c:v>
                </c:pt>
                <c:pt idx="8">
                  <c:v>3.87152133043855E-4</c:v>
                </c:pt>
                <c:pt idx="9">
                  <c:v>6.3246465288102605E-4</c:v>
                </c:pt>
                <c:pt idx="10">
                  <c:v>9.7803701646625996E-4</c:v>
                </c:pt>
                <c:pt idx="11" formatCode="General">
                  <c:v>1.4396253973245599E-3</c:v>
                </c:pt>
                <c:pt idx="12" formatCode="General">
                  <c:v>2.0270054228603801E-3</c:v>
                </c:pt>
                <c:pt idx="13" formatCode="General">
                  <c:v>2.7420073747634801E-3</c:v>
                </c:pt>
                <c:pt idx="14" formatCode="General">
                  <c:v>3.5774996504187502E-3</c:v>
                </c:pt>
                <c:pt idx="15" formatCode="General">
                  <c:v>4.5174802653491497E-3</c:v>
                </c:pt>
                <c:pt idx="16" formatCode="General">
                  <c:v>5.5382098071277098E-3</c:v>
                </c:pt>
                <c:pt idx="17" formatCode="General">
                  <c:v>6.6101406700909103E-3</c:v>
                </c:pt>
                <c:pt idx="18" formatCode="General">
                  <c:v>7.7002970501780501E-3</c:v>
                </c:pt>
                <c:pt idx="19" formatCode="General">
                  <c:v>8.7747192010283401E-3</c:v>
                </c:pt>
                <c:pt idx="20" formatCode="General">
                  <c:v>9.8006790503859503E-3</c:v>
                </c:pt>
                <c:pt idx="21" formatCode="General">
                  <c:v>1.0748463682830301E-2</c:v>
                </c:pt>
                <c:pt idx="22" formatCode="General">
                  <c:v>1.1592701077461199E-2</c:v>
                </c:pt>
                <c:pt idx="23" formatCode="General">
                  <c:v>1.23132541775703E-2</c:v>
                </c:pt>
                <c:pt idx="24" formatCode="General">
                  <c:v>1.2895812280476E-2</c:v>
                </c:pt>
                <c:pt idx="25" formatCode="General">
                  <c:v>1.33322458714246E-2</c:v>
                </c:pt>
                <c:pt idx="26" formatCode="General">
                  <c:v>1.3620782643556499E-2</c:v>
                </c:pt>
                <c:pt idx="27" formatCode="General">
                  <c:v>1.37659627944231E-2</c:v>
                </c:pt>
                <c:pt idx="28" formatCode="General">
                  <c:v>1.3778328895568801E-2</c:v>
                </c:pt>
                <c:pt idx="29" formatCode="General">
                  <c:v>1.3673784211277899E-2</c:v>
                </c:pt>
                <c:pt idx="30" formatCode="General">
                  <c:v>1.3472594320774E-2</c:v>
                </c:pt>
                <c:pt idx="31" formatCode="General">
                  <c:v>1.31980767473578E-2</c:v>
                </c:pt>
                <c:pt idx="32" formatCode="General">
                  <c:v>1.28750763833522E-2</c:v>
                </c:pt>
                <c:pt idx="33" formatCode="General">
                  <c:v>1.2528377585113E-2</c:v>
                </c:pt>
                <c:pt idx="34" formatCode="General">
                  <c:v>1.2181207537651E-2</c:v>
                </c:pt>
                <c:pt idx="35" formatCode="General">
                  <c:v>1.18539659306406E-2</c:v>
                </c:pt>
                <c:pt idx="36" formatCode="General">
                  <c:v>1.1563285253942001E-2</c:v>
                </c:pt>
                <c:pt idx="37" formatCode="General">
                  <c:v>1.13214310258626E-2</c:v>
                </c:pt>
                <c:pt idx="38" formatCode="General">
                  <c:v>1.1136081069707799E-2</c:v>
                </c:pt>
                <c:pt idx="39" formatCode="General">
                  <c:v>1.1010409332811799E-2</c:v>
                </c:pt>
                <c:pt idx="40" formatCode="General">
                  <c:v>1.09434574842453E-2</c:v>
                </c:pt>
                <c:pt idx="41" formatCode="General">
                  <c:v>1.0930709540843899E-2</c:v>
                </c:pt>
                <c:pt idx="42" formatCode="General">
                  <c:v>1.09647652134299E-2</c:v>
                </c:pt>
                <c:pt idx="43" formatCode="General">
                  <c:v>1.10359815880656E-2</c:v>
                </c:pt>
                <c:pt idx="44" formatCode="General">
                  <c:v>1.1132922954857301E-2</c:v>
                </c:pt>
                <c:pt idx="45" formatCode="General">
                  <c:v>1.1242520995438E-2</c:v>
                </c:pt>
                <c:pt idx="46" formatCode="General">
                  <c:v>1.1349948123097401E-2</c:v>
                </c:pt>
                <c:pt idx="47" formatCode="General">
                  <c:v>1.1438354849815299E-2</c:v>
                </c:pt>
                <c:pt idx="48" formatCode="General">
                  <c:v>1.1488768272101799E-2</c:v>
                </c:pt>
                <c:pt idx="49" formatCode="General">
                  <c:v>1.14804934710264E-2</c:v>
                </c:pt>
                <c:pt idx="50" formatCode="General">
                  <c:v>1.1392302811145699E-2</c:v>
                </c:pt>
                <c:pt idx="51" formatCode="General">
                  <c:v>1.1204465292394101E-2</c:v>
                </c:pt>
                <c:pt idx="52" formatCode="General">
                  <c:v>1.09013961628079E-2</c:v>
                </c:pt>
                <c:pt idx="53" formatCode="General">
                  <c:v>1.04743959382176E-2</c:v>
                </c:pt>
                <c:pt idx="54" formatCode="General">
                  <c:v>9.9238045513629896E-3</c:v>
                </c:pt>
                <c:pt idx="55" formatCode="General">
                  <c:v>9.25994105637073E-3</c:v>
                </c:pt>
                <c:pt idx="56" formatCode="General">
                  <c:v>8.5025122389197298E-3</c:v>
                </c:pt>
                <c:pt idx="57" formatCode="General">
                  <c:v>7.6785520650446398E-3</c:v>
                </c:pt>
                <c:pt idx="58" formatCode="General">
                  <c:v>6.8193543702363899E-3</c:v>
                </c:pt>
                <c:pt idx="59" formatCode="General">
                  <c:v>5.95705490559339E-3</c:v>
                </c:pt>
                <c:pt idx="60" formatCode="General">
                  <c:v>5.1215016283094796E-3</c:v>
                </c:pt>
                <c:pt idx="61" formatCode="General">
                  <c:v>4.3378742411732604E-3</c:v>
                </c:pt>
                <c:pt idx="62" formatCode="General">
                  <c:v>3.6252343561500298E-3</c:v>
                </c:pt>
                <c:pt idx="63" formatCode="General">
                  <c:v>2.9959711246192399E-3</c:v>
                </c:pt>
                <c:pt idx="64" formatCode="General">
                  <c:v>2.4559728335589101E-3</c:v>
                </c:pt>
                <c:pt idx="65" formatCode="General">
                  <c:v>2.0053256303071902E-3</c:v>
                </c:pt>
                <c:pt idx="66" formatCode="General">
                  <c:v>1.6393702244386001E-3</c:v>
                </c:pt>
                <c:pt idx="67" formatCode="General">
                  <c:v>1.3500036438927E-3</c:v>
                </c:pt>
                <c:pt idx="68" formatCode="General">
                  <c:v>1.12710043322294E-3</c:v>
                </c:pt>
                <c:pt idx="69">
                  <c:v>9.5991644775494901E-4</c:v>
                </c:pt>
                <c:pt idx="70">
                  <c:v>8.3828519564121897E-4</c:v>
                </c:pt>
                <c:pt idx="71">
                  <c:v>7.5342576019465902E-4</c:v>
                </c:pt>
                <c:pt idx="72">
                  <c:v>6.9823919329792196E-4</c:v>
                </c:pt>
                <c:pt idx="73">
                  <c:v>6.6710176179185499E-4</c:v>
                </c:pt>
                <c:pt idx="74">
                  <c:v>6.5529864514246496E-4</c:v>
                </c:pt>
                <c:pt idx="75">
                  <c:v>6.5835838904604305E-4</c:v>
                </c:pt>
                <c:pt idx="76">
                  <c:v>6.7153957206755801E-4</c:v>
                </c:pt>
                <c:pt idx="77">
                  <c:v>6.8965385435148998E-4</c:v>
                </c:pt>
                <c:pt idx="78">
                  <c:v>7.0725264959037304E-4</c:v>
                </c:pt>
                <c:pt idx="79">
                  <c:v>7.1908457903191404E-4</c:v>
                </c:pt>
                <c:pt idx="80">
                  <c:v>7.20651994924992E-4</c:v>
                </c:pt>
                <c:pt idx="81">
                  <c:v>7.0868822513148102E-4</c:v>
                </c:pt>
                <c:pt idx="82">
                  <c:v>6.8143126554787105E-4</c:v>
                </c:pt>
                <c:pt idx="83">
                  <c:v>6.3865660922601797E-4</c:v>
                </c:pt>
                <c:pt idx="84">
                  <c:v>5.8149616234004498E-4</c:v>
                </c:pt>
                <c:pt idx="85">
                  <c:v>5.1210902165621497E-4</c:v>
                </c:pt>
                <c:pt idx="86">
                  <c:v>4.3329014442860999E-4</c:v>
                </c:pt>
                <c:pt idx="87">
                  <c:v>3.4809537464752701E-4</c:v>
                </c:pt>
                <c:pt idx="88">
                  <c:v>2.5952098076231702E-4</c:v>
                </c:pt>
                <c:pt idx="89">
                  <c:v>1.7027690773829799E-4</c:v>
                </c:pt>
                <c:pt idx="90">
                  <c:v>8.2645601651165594E-5</c:v>
                </c:pt>
                <c:pt idx="91">
                  <c:v>1.4220043328613801E-13</c:v>
                </c:pt>
                <c:pt idx="92">
                  <c:v>6.8747422400082603E-40</c:v>
                </c:pt>
                <c:pt idx="93">
                  <c:v>6.6162447122942597E-40</c:v>
                </c:pt>
                <c:pt idx="94">
                  <c:v>4.6259664904290804E-40</c:v>
                </c:pt>
                <c:pt idx="95">
                  <c:v>8.5686598496533904E-41</c:v>
                </c:pt>
                <c:pt idx="96">
                  <c:v>2.2481031263162999E-41</c:v>
                </c:pt>
                <c:pt idx="97">
                  <c:v>3.7029311919783199E-41</c:v>
                </c:pt>
                <c:pt idx="98">
                  <c:v>1.2591507481037001E-40</c:v>
                </c:pt>
                <c:pt idx="99">
                  <c:v>7.1288256775596403E-40</c:v>
                </c:pt>
                <c:pt idx="100">
                  <c:v>7.7959838764246802E-41</c:v>
                </c:pt>
                <c:pt idx="101">
                  <c:v>2.05178121146439E-41</c:v>
                </c:pt>
                <c:pt idx="102">
                  <c:v>1.8702990473496901E-40</c:v>
                </c:pt>
                <c:pt idx="103">
                  <c:v>8.4482883115678896E-41</c:v>
                </c:pt>
                <c:pt idx="104">
                  <c:v>4.5842218091768498E-40</c:v>
                </c:pt>
                <c:pt idx="105">
                  <c:v>1.01173749124251E-41</c:v>
                </c:pt>
                <c:pt idx="106">
                  <c:v>3.79093273553792E-41</c:v>
                </c:pt>
                <c:pt idx="107">
                  <c:v>5.4808986835136499E-41</c:v>
                </c:pt>
                <c:pt idx="108">
                  <c:v>5.3339024746059796E-41</c:v>
                </c:pt>
                <c:pt idx="109">
                  <c:v>4.7361085497250096E-41</c:v>
                </c:pt>
                <c:pt idx="110">
                  <c:v>7.7580086880414797E-41</c:v>
                </c:pt>
                <c:pt idx="111">
                  <c:v>4.4856965141501699E-41</c:v>
                </c:pt>
                <c:pt idx="112">
                  <c:v>3.5290300525556101E-41</c:v>
                </c:pt>
                <c:pt idx="113">
                  <c:v>1.9576139546617599E-42</c:v>
                </c:pt>
                <c:pt idx="114">
                  <c:v>1.7721661158930201E-40</c:v>
                </c:pt>
                <c:pt idx="115">
                  <c:v>3.2822613929880101E-40</c:v>
                </c:pt>
                <c:pt idx="116">
                  <c:v>1.7573263651558201E-40</c:v>
                </c:pt>
                <c:pt idx="117">
                  <c:v>2.9427267750821101E-42</c:v>
                </c:pt>
                <c:pt idx="118">
                  <c:v>4.27059719987631E-41</c:v>
                </c:pt>
                <c:pt idx="119">
                  <c:v>6.9320833731684304E-41</c:v>
                </c:pt>
                <c:pt idx="120">
                  <c:v>7.4469423974558802E-24</c:v>
                </c:pt>
              </c:numCache>
            </c:numRef>
          </c:yVal>
          <c:smooth val="0"/>
          <c:extLst>
            <c:ext xmlns:c16="http://schemas.microsoft.com/office/drawing/2014/chart" uri="{C3380CC4-5D6E-409C-BE32-E72D297353CC}">
              <c16:uniqueId val="{00000000-9E3B-4836-9296-BBD0B869ABAE}"/>
            </c:ext>
          </c:extLst>
        </c:ser>
        <c:ser>
          <c:idx val="2"/>
          <c:order val="2"/>
          <c:tx>
            <c:strRef>
              <c:f>'CO2'!$J$1</c:f>
              <c:strCache>
                <c:ptCount val="1"/>
                <c:pt idx="0">
                  <c:v>Cycle 1</c:v>
                </c:pt>
              </c:strCache>
            </c:strRef>
          </c:tx>
          <c:spPr>
            <a:ln w="28575">
              <a:noFill/>
            </a:ln>
          </c:spPr>
          <c:marker>
            <c:symbol val="diamond"/>
            <c:size val="7"/>
            <c:spPr>
              <a:solidFill>
                <a:schemeClr val="accent4"/>
              </a:solidFill>
              <a:ln>
                <a:solidFill>
                  <a:schemeClr val="accent4"/>
                </a:solidFill>
              </a:ln>
            </c:spPr>
          </c:marker>
          <c:xVal>
            <c:numRef>
              <c:f>'CO2'!$A$3:$A$123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'CO2'!$J$3:$J$123</c:f>
              <c:numCache>
                <c:formatCode>0.00E+00</c:formatCode>
                <c:ptCount val="121"/>
                <c:pt idx="0">
                  <c:v>4.6887535631867602E-7</c:v>
                </c:pt>
                <c:pt idx="1">
                  <c:v>1.17124295684334E-6</c:v>
                </c:pt>
                <c:pt idx="2">
                  <c:v>3.4925817544717498E-6</c:v>
                </c:pt>
                <c:pt idx="3">
                  <c:v>9.3499511422123692E-6</c:v>
                </c:pt>
                <c:pt idx="4">
                  <c:v>2.2489419279736399E-5</c:v>
                </c:pt>
                <c:pt idx="5">
                  <c:v>4.9153844884131097E-5</c:v>
                </c:pt>
                <c:pt idx="6">
                  <c:v>9.8648437415249605E-5</c:v>
                </c:pt>
                <c:pt idx="7">
                  <c:v>1.8345296848565299E-4</c:v>
                </c:pt>
                <c:pt idx="8">
                  <c:v>3.1868560472503299E-4</c:v>
                </c:pt>
                <c:pt idx="9">
                  <c:v>5.2084121853113099E-4</c:v>
                </c:pt>
                <c:pt idx="10">
                  <c:v>8.0593302845954895E-4</c:v>
                </c:pt>
                <c:pt idx="11" formatCode="General">
                  <c:v>1.18734594434499E-3</c:v>
                </c:pt>
                <c:pt idx="12" formatCode="General">
                  <c:v>1.67378911282867E-3</c:v>
                </c:pt>
                <c:pt idx="13" formatCode="General">
                  <c:v>2.2677225060760901E-3</c:v>
                </c:pt>
                <c:pt idx="14" formatCode="General">
                  <c:v>2.9645233880728401E-3</c:v>
                </c:pt>
                <c:pt idx="15" formatCode="General">
                  <c:v>3.7524951621889999E-3</c:v>
                </c:pt>
                <c:pt idx="16" formatCode="General">
                  <c:v>4.6136705204844397E-3</c:v>
                </c:pt>
                <c:pt idx="17" formatCode="General">
                  <c:v>5.52523741498589E-3</c:v>
                </c:pt>
                <c:pt idx="18" formatCode="General">
                  <c:v>6.4613567665219298E-3</c:v>
                </c:pt>
                <c:pt idx="19" formatCode="General">
                  <c:v>7.3951408267021101E-3</c:v>
                </c:pt>
                <c:pt idx="20" formatCode="General">
                  <c:v>8.3005698397755606E-3</c:v>
                </c:pt>
                <c:pt idx="21" formatCode="General">
                  <c:v>9.1541809961199708E-3</c:v>
                </c:pt>
                <c:pt idx="22" formatCode="General">
                  <c:v>9.9363839253783209E-3</c:v>
                </c:pt>
                <c:pt idx="23" formatCode="General">
                  <c:v>1.06323165819048E-2</c:v>
                </c:pt>
                <c:pt idx="24" formatCode="General">
                  <c:v>1.12321963533759E-2</c:v>
                </c:pt>
                <c:pt idx="25" formatCode="General">
                  <c:v>1.1731185950338801E-2</c:v>
                </c:pt>
                <c:pt idx="26" formatCode="General">
                  <c:v>1.21288616210222E-2</c:v>
                </c:pt>
                <c:pt idx="27" formatCode="General">
                  <c:v>1.24284047633409E-2</c:v>
                </c:pt>
                <c:pt idx="28" formatCode="General">
                  <c:v>1.2635668739676399E-2</c:v>
                </c:pt>
                <c:pt idx="29" formatCode="General">
                  <c:v>1.27582438290119E-2</c:v>
                </c:pt>
                <c:pt idx="30" formatCode="General">
                  <c:v>1.2804618105292299E-2</c:v>
                </c:pt>
                <c:pt idx="31" formatCode="General">
                  <c:v>1.27835003659129E-2</c:v>
                </c:pt>
                <c:pt idx="32" formatCode="General">
                  <c:v>1.2703354470431799E-2</c:v>
                </c:pt>
                <c:pt idx="33" formatCode="General">
                  <c:v>1.2572156265377899E-2</c:v>
                </c:pt>
                <c:pt idx="34" formatCode="General">
                  <c:v>1.2397363781929001E-2</c:v>
                </c:pt>
                <c:pt idx="35" formatCode="General">
                  <c:v>1.2186049483716399E-2</c:v>
                </c:pt>
                <c:pt idx="36" formatCode="General">
                  <c:v>1.1945074424147601E-2</c:v>
                </c:pt>
                <c:pt idx="37" formatCode="General">
                  <c:v>1.16811925545334E-2</c:v>
                </c:pt>
                <c:pt idx="38" formatCode="General">
                  <c:v>1.14009790122509E-2</c:v>
                </c:pt>
                <c:pt idx="39" formatCode="General">
                  <c:v>1.11105665564537E-2</c:v>
                </c:pt>
                <c:pt idx="40" formatCode="General">
                  <c:v>1.08152227476239E-2</c:v>
                </c:pt>
                <c:pt idx="41" formatCode="General">
                  <c:v>1.0518916882574499E-2</c:v>
                </c:pt>
                <c:pt idx="42" formatCode="General">
                  <c:v>1.02239707484841E-2</c:v>
                </c:pt>
                <c:pt idx="43" formatCode="General">
                  <c:v>9.9309319630265201E-3</c:v>
                </c:pt>
                <c:pt idx="44" formatCode="General">
                  <c:v>9.6386754885315895E-3</c:v>
                </c:pt>
                <c:pt idx="45" formatCode="General">
                  <c:v>9.3447426334023406E-3</c:v>
                </c:pt>
                <c:pt idx="46" formatCode="General">
                  <c:v>9.0458588674664497E-3</c:v>
                </c:pt>
                <c:pt idx="47" formatCode="General">
                  <c:v>8.7385587394237501E-3</c:v>
                </c:pt>
                <c:pt idx="48" formatCode="General">
                  <c:v>8.4198610857129097E-3</c:v>
                </c:pt>
                <c:pt idx="49" formatCode="General">
                  <c:v>8.0878511071205104E-3</c:v>
                </c:pt>
                <c:pt idx="50" formatCode="General">
                  <c:v>7.74205708876252E-3</c:v>
                </c:pt>
                <c:pt idx="51" formatCode="General">
                  <c:v>7.3834923096001096E-3</c:v>
                </c:pt>
                <c:pt idx="52" formatCode="General">
                  <c:v>7.0143071934580803E-3</c:v>
                </c:pt>
                <c:pt idx="53" formatCode="General">
                  <c:v>6.6371299326419804E-3</c:v>
                </c:pt>
                <c:pt idx="54" formatCode="General">
                  <c:v>6.25429628416895E-3</c:v>
                </c:pt>
                <c:pt idx="55" formatCode="General">
                  <c:v>5.86723443120718E-3</c:v>
                </c:pt>
                <c:pt idx="56" formatCode="General">
                  <c:v>5.47621911391615E-3</c:v>
                </c:pt>
                <c:pt idx="57" formatCode="General">
                  <c:v>5.0806002691388104E-3</c:v>
                </c:pt>
                <c:pt idx="58" formatCode="General">
                  <c:v>4.6794167719781399E-3</c:v>
                </c:pt>
                <c:pt idx="59" formatCode="General">
                  <c:v>4.2722155340015801E-3</c:v>
                </c:pt>
                <c:pt idx="60" formatCode="General">
                  <c:v>3.85982682928442E-3</c:v>
                </c:pt>
                <c:pt idx="61" formatCode="General">
                  <c:v>3.4449109807610499E-3</c:v>
                </c:pt>
                <c:pt idx="62" formatCode="General">
                  <c:v>3.0321574304252798E-3</c:v>
                </c:pt>
                <c:pt idx="63" formatCode="General">
                  <c:v>2.62810988351702E-3</c:v>
                </c:pt>
                <c:pt idx="64" formatCode="General">
                  <c:v>2.2406615316867798E-3</c:v>
                </c:pt>
                <c:pt idx="65" formatCode="General">
                  <c:v>1.8783019622787801E-3</c:v>
                </c:pt>
                <c:pt idx="66" formatCode="General">
                  <c:v>1.5492344973608799E-3</c:v>
                </c:pt>
                <c:pt idx="67" formatCode="General">
                  <c:v>1.26049329992383E-3</c:v>
                </c:pt>
                <c:pt idx="68" formatCode="General">
                  <c:v>1.0171880712732599E-3</c:v>
                </c:pt>
                <c:pt idx="69">
                  <c:v>8.2198099698871298E-4</c:v>
                </c:pt>
                <c:pt idx="70">
                  <c:v>6.74858514685183E-4</c:v>
                </c:pt>
                <c:pt idx="71">
                  <c:v>5.7321297936141404E-4</c:v>
                </c:pt>
                <c:pt idx="72">
                  <c:v>5.1219860324636102E-4</c:v>
                </c:pt>
                <c:pt idx="73">
                  <c:v>4.8529281048104102E-4</c:v>
                </c:pt>
                <c:pt idx="74">
                  <c:v>4.8497261013835598E-4</c:v>
                </c:pt>
                <c:pt idx="75">
                  <c:v>5.0340592861175505E-4</c:v>
                </c:pt>
                <c:pt idx="76">
                  <c:v>5.3306593326851704E-4</c:v>
                </c:pt>
                <c:pt idx="77">
                  <c:v>5.6719931308179996E-4</c:v>
                </c:pt>
                <c:pt idx="78">
                  <c:v>6.0011463938280897E-4</c:v>
                </c:pt>
                <c:pt idx="79">
                  <c:v>6.2729581259191004E-4</c:v>
                </c:pt>
                <c:pt idx="80">
                  <c:v>6.4537412254139705E-4</c:v>
                </c:pt>
                <c:pt idx="81">
                  <c:v>6.5201683901250297E-4</c:v>
                </c:pt>
                <c:pt idx="82">
                  <c:v>6.4577575540169998E-4</c:v>
                </c:pt>
                <c:pt idx="83">
                  <c:v>6.2594015616923495E-4</c:v>
                </c:pt>
                <c:pt idx="84">
                  <c:v>5.9240817790850997E-4</c:v>
                </c:pt>
                <c:pt idx="85">
                  <c:v>5.4558354895561901E-4</c:v>
                </c:pt>
                <c:pt idx="86">
                  <c:v>4.8628947115503197E-4</c:v>
                </c:pt>
                <c:pt idx="87">
                  <c:v>4.1569114546291498E-4</c:v>
                </c:pt>
                <c:pt idx="88">
                  <c:v>3.3521905425004601E-4</c:v>
                </c:pt>
                <c:pt idx="89">
                  <c:v>2.46491050347685E-4</c:v>
                </c:pt>
                <c:pt idx="90">
                  <c:v>1.51231462950818E-4</c:v>
                </c:pt>
                <c:pt idx="91">
                  <c:v>5.1200746383983601E-5</c:v>
                </c:pt>
                <c:pt idx="92">
                  <c:v>1.78824884316652E-14</c:v>
                </c:pt>
                <c:pt idx="93">
                  <c:v>5.5949984815082698E-19</c:v>
                </c:pt>
                <c:pt idx="94">
                  <c:v>9.4171178167317798E-20</c:v>
                </c:pt>
                <c:pt idx="95">
                  <c:v>2.2766491999296899E-19</c:v>
                </c:pt>
                <c:pt idx="96">
                  <c:v>1.44871006275495E-18</c:v>
                </c:pt>
                <c:pt idx="97">
                  <c:v>2.3987606675313602E-22</c:v>
                </c:pt>
                <c:pt idx="98">
                  <c:v>5.8017672682644996E-20</c:v>
                </c:pt>
                <c:pt idx="99">
                  <c:v>5.0487162557630104E-21</c:v>
                </c:pt>
                <c:pt idx="100">
                  <c:v>4.3133178803493403E-24</c:v>
                </c:pt>
                <c:pt idx="101">
                  <c:v>1.00038463545509E-26</c:v>
                </c:pt>
                <c:pt idx="102">
                  <c:v>5.0353430094075403E-34</c:v>
                </c:pt>
                <c:pt idx="103">
                  <c:v>2.3745940975770199E-33</c:v>
                </c:pt>
                <c:pt idx="104">
                  <c:v>2.1664567515521101E-34</c:v>
                </c:pt>
                <c:pt idx="105">
                  <c:v>1.1803456685265499E-36</c:v>
                </c:pt>
                <c:pt idx="106">
                  <c:v>1.5245406842386601E-33</c:v>
                </c:pt>
                <c:pt idx="107">
                  <c:v>6.1539712138876098E-35</c:v>
                </c:pt>
                <c:pt idx="108">
                  <c:v>3.31134898599108E-38</c:v>
                </c:pt>
                <c:pt idx="109">
                  <c:v>3.0929375198701698E-32</c:v>
                </c:pt>
                <c:pt idx="110">
                  <c:v>1.1794170647107499E-24</c:v>
                </c:pt>
                <c:pt idx="111">
                  <c:v>3.3471129085065599E-25</c:v>
                </c:pt>
                <c:pt idx="112">
                  <c:v>9.0434650667431592E-22</c:v>
                </c:pt>
                <c:pt idx="113">
                  <c:v>1.3828017276088501E-22</c:v>
                </c:pt>
                <c:pt idx="114">
                  <c:v>3.0091225447400301E-24</c:v>
                </c:pt>
                <c:pt idx="115">
                  <c:v>2.5253470691558302E-21</c:v>
                </c:pt>
                <c:pt idx="116">
                  <c:v>2.32821508503102E-24</c:v>
                </c:pt>
                <c:pt idx="117">
                  <c:v>7.9478319958086803E-24</c:v>
                </c:pt>
                <c:pt idx="118">
                  <c:v>4.4974270346841199E-21</c:v>
                </c:pt>
                <c:pt idx="119">
                  <c:v>2.6202632250574198E-24</c:v>
                </c:pt>
                <c:pt idx="120">
                  <c:v>3.9053401651269199E-16</c:v>
                </c:pt>
              </c:numCache>
            </c:numRef>
          </c:yVal>
          <c:smooth val="0"/>
          <c:extLst>
            <c:ext xmlns:c16="http://schemas.microsoft.com/office/drawing/2014/chart" uri="{C3380CC4-5D6E-409C-BE32-E72D297353CC}">
              <c16:uniqueId val="{00000001-9E3B-4836-9296-BBD0B869ABAE}"/>
            </c:ext>
          </c:extLst>
        </c:ser>
        <c:ser>
          <c:idx val="3"/>
          <c:order val="3"/>
          <c:tx>
            <c:strRef>
              <c:f>'CO2'!$N$1</c:f>
              <c:strCache>
                <c:ptCount val="1"/>
                <c:pt idx="0">
                  <c:v>Cycle 2</c:v>
                </c:pt>
              </c:strCache>
            </c:strRef>
          </c:tx>
          <c:spPr>
            <a:ln w="28575">
              <a:noFill/>
            </a:ln>
          </c:spPr>
          <c:marker>
            <c:symbol val="square"/>
            <c:size val="7"/>
            <c:spPr>
              <a:solidFill>
                <a:srgbClr val="C00000"/>
              </a:solidFill>
              <a:ln>
                <a:solidFill>
                  <a:srgbClr val="C00000"/>
                </a:solidFill>
              </a:ln>
            </c:spPr>
          </c:marker>
          <c:xVal>
            <c:numRef>
              <c:f>'CO2'!$A$3:$A$123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'CO2'!$O$3:$O$123</c:f>
              <c:numCache>
                <c:formatCode>0.00E+00</c:formatCode>
                <c:ptCount val="121"/>
                <c:pt idx="0">
                  <c:v>4.8190122470259603E-7</c:v>
                </c:pt>
                <c:pt idx="1">
                  <c:v>1.2395040585033699E-6</c:v>
                </c:pt>
                <c:pt idx="2">
                  <c:v>3.6899214137520099E-6</c:v>
                </c:pt>
                <c:pt idx="3">
                  <c:v>9.8776490631280399E-6</c:v>
                </c:pt>
                <c:pt idx="4">
                  <c:v>2.3754437279421799E-5</c:v>
                </c:pt>
                <c:pt idx="5">
                  <c:v>5.1916638767579503E-5</c:v>
                </c:pt>
                <c:pt idx="6">
                  <c:v>1.04181970527861E-4</c:v>
                </c:pt>
                <c:pt idx="7">
                  <c:v>1.9370726658962599E-4</c:v>
                </c:pt>
                <c:pt idx="8">
                  <c:v>3.3639799221418798E-4</c:v>
                </c:pt>
                <c:pt idx="9">
                  <c:v>5.4953579092398199E-4</c:v>
                </c:pt>
                <c:pt idx="10">
                  <c:v>8.4976013749837799E-4</c:v>
                </c:pt>
                <c:pt idx="11" formatCode="General">
                  <c:v>1.2507257051765899E-3</c:v>
                </c:pt>
                <c:pt idx="12" formatCode="General">
                  <c:v>1.76086102146655E-3</c:v>
                </c:pt>
                <c:pt idx="13" formatCode="General">
                  <c:v>2.38164560869336E-3</c:v>
                </c:pt>
                <c:pt idx="14" formatCode="General">
                  <c:v>3.1067156232893402E-3</c:v>
                </c:pt>
                <c:pt idx="15" formatCode="General">
                  <c:v>3.9219465106725597E-3</c:v>
                </c:pt>
                <c:pt idx="16" formatCode="General">
                  <c:v>4.8064738512039098E-3</c:v>
                </c:pt>
                <c:pt idx="17" formatCode="General">
                  <c:v>5.7344674132764296E-3</c:v>
                </c:pt>
                <c:pt idx="18" formatCode="General">
                  <c:v>6.6773537546396203E-3</c:v>
                </c:pt>
                <c:pt idx="19" formatCode="General">
                  <c:v>7.6061459258198703E-3</c:v>
                </c:pt>
                <c:pt idx="20" formatCode="General">
                  <c:v>8.4935566410422308E-3</c:v>
                </c:pt>
                <c:pt idx="21" formatCode="General">
                  <c:v>9.3156592920422502E-3</c:v>
                </c:pt>
                <c:pt idx="22" formatCode="General">
                  <c:v>1.00529501214623E-2</c:v>
                </c:pt>
                <c:pt idx="23" formatCode="General">
                  <c:v>1.0690821334719601E-2</c:v>
                </c:pt>
                <c:pt idx="24" formatCode="General">
                  <c:v>1.1219508945941901E-2</c:v>
                </c:pt>
                <c:pt idx="25" formatCode="General">
                  <c:v>1.16337044164538E-2</c:v>
                </c:pt>
                <c:pt idx="26" formatCode="General">
                  <c:v>1.19319837540388E-2</c:v>
                </c:pt>
                <c:pt idx="27" formatCode="General">
                  <c:v>1.2116216123104E-2</c:v>
                </c:pt>
                <c:pt idx="28" formatCode="General">
                  <c:v>1.2191048823296999E-2</c:v>
                </c:pt>
                <c:pt idx="29" formatCode="General">
                  <c:v>1.2163489125669001E-2</c:v>
                </c:pt>
                <c:pt idx="30" formatCode="General">
                  <c:v>1.2042579241096901E-2</c:v>
                </c:pt>
                <c:pt idx="31" formatCode="General">
                  <c:v>1.18391355499625E-2</c:v>
                </c:pt>
                <c:pt idx="32" formatCode="General">
                  <c:v>1.15655278787016E-2</c:v>
                </c:pt>
                <c:pt idx="33" formatCode="General">
                  <c:v>1.1235477402806201E-2</c:v>
                </c:pt>
                <c:pt idx="34" formatCode="General">
                  <c:v>1.0863839648663901E-2</c:v>
                </c:pt>
                <c:pt idx="35" formatCode="General">
                  <c:v>1.04662990197539E-2</c:v>
                </c:pt>
                <c:pt idx="36" formatCode="General">
                  <c:v>1.0058902204036701E-2</c:v>
                </c:pt>
                <c:pt idx="37" formatCode="General">
                  <c:v>9.6573652699589695E-3</c:v>
                </c:pt>
                <c:pt idx="38" formatCode="General">
                  <c:v>9.2761637642979605E-3</c:v>
                </c:pt>
                <c:pt idx="39" formatCode="General">
                  <c:v>8.9275101199746097E-3</c:v>
                </c:pt>
                <c:pt idx="40" formatCode="General">
                  <c:v>8.6203906685113907E-3</c:v>
                </c:pt>
                <c:pt idx="41" formatCode="General">
                  <c:v>8.3598615601658804E-3</c:v>
                </c:pt>
                <c:pt idx="42" formatCode="General">
                  <c:v>8.14672745764255E-3</c:v>
                </c:pt>
                <c:pt idx="43" formatCode="General">
                  <c:v>7.9776560887694307E-3</c:v>
                </c:pt>
                <c:pt idx="44" formatCode="General">
                  <c:v>7.8456532210111601E-3</c:v>
                </c:pt>
                <c:pt idx="45" formatCode="General">
                  <c:v>7.7407862991094502E-3</c:v>
                </c:pt>
                <c:pt idx="46" formatCode="General">
                  <c:v>7.6510100625455301E-3</c:v>
                </c:pt>
                <c:pt idx="47" formatCode="General">
                  <c:v>7.5630475766956798E-3</c:v>
                </c:pt>
                <c:pt idx="48" formatCode="General">
                  <c:v>7.4632931500673199E-3</c:v>
                </c:pt>
                <c:pt idx="49" formatCode="General">
                  <c:v>7.3387683369219303E-3</c:v>
                </c:pt>
                <c:pt idx="50" formatCode="General">
                  <c:v>7.1781277656555098E-3</c:v>
                </c:pt>
                <c:pt idx="51" formatCode="General">
                  <c:v>6.9726542569696903E-3</c:v>
                </c:pt>
                <c:pt idx="52" formatCode="General">
                  <c:v>6.7170984111726197E-3</c:v>
                </c:pt>
                <c:pt idx="53" formatCode="General">
                  <c:v>6.4102187752723598E-3</c:v>
                </c:pt>
                <c:pt idx="54" formatCode="General">
                  <c:v>6.0548665933310899E-3</c:v>
                </c:pt>
                <c:pt idx="55" formatCode="General">
                  <c:v>5.6575797498226096E-3</c:v>
                </c:pt>
                <c:pt idx="56" formatCode="General">
                  <c:v>5.2277385257184497E-3</c:v>
                </c:pt>
                <c:pt idx="57" formatCode="General">
                  <c:v>4.7764494083821704E-3</c:v>
                </c:pt>
                <c:pt idx="58" formatCode="General">
                  <c:v>4.3153697624802503E-3</c:v>
                </c:pt>
                <c:pt idx="59" formatCode="General">
                  <c:v>3.8556947838515E-3</c:v>
                </c:pt>
                <c:pt idx="60" formatCode="General">
                  <c:v>3.4074473660439201E-3</c:v>
                </c:pt>
                <c:pt idx="61" formatCode="General">
                  <c:v>2.9791432898491599E-3</c:v>
                </c:pt>
                <c:pt idx="62" formatCode="General">
                  <c:v>2.5777919217944102E-3</c:v>
                </c:pt>
                <c:pt idx="63" formatCode="General">
                  <c:v>2.2091201972216298E-3</c:v>
                </c:pt>
                <c:pt idx="64" formatCode="General">
                  <c:v>1.8778532976284599E-3</c:v>
                </c:pt>
                <c:pt idx="65" formatCode="General">
                  <c:v>1.5878955600783201E-3</c:v>
                </c:pt>
                <c:pt idx="66" formatCode="General">
                  <c:v>1.3423032360151399E-3</c:v>
                </c:pt>
                <c:pt idx="67" formatCode="General">
                  <c:v>1.1430318700149599E-3</c:v>
                </c:pt>
                <c:pt idx="68">
                  <c:v>9.9052896257489898E-4</c:v>
                </c:pt>
                <c:pt idx="69">
                  <c:v>8.8331318693235495E-4</c:v>
                </c:pt>
                <c:pt idx="70">
                  <c:v>8.1769062671810302E-4</c:v>
                </c:pt>
                <c:pt idx="71">
                  <c:v>7.8773224959149902E-4</c:v>
                </c:pt>
                <c:pt idx="72">
                  <c:v>7.85568438004702E-4</c:v>
                </c:pt>
                <c:pt idx="73">
                  <c:v>8.0198387149721297E-4</c:v>
                </c:pt>
                <c:pt idx="74">
                  <c:v>8.2722975639626297E-4</c:v>
                </c:pt>
                <c:pt idx="75">
                  <c:v>8.5192301776260105E-4</c:v>
                </c:pt>
                <c:pt idx="76">
                  <c:v>8.6789357010275104E-4</c:v>
                </c:pt>
                <c:pt idx="77">
                  <c:v>8.6885690689086903E-4</c:v>
                </c:pt>
                <c:pt idx="78">
                  <c:v>8.5082661826163498E-4</c:v>
                </c:pt>
                <c:pt idx="79">
                  <c:v>8.1223179586231698E-4</c:v>
                </c:pt>
                <c:pt idx="80">
                  <c:v>7.5375585583969896E-4</c:v>
                </c:pt>
                <c:pt idx="81">
                  <c:v>6.7795219365507299E-4</c:v>
                </c:pt>
                <c:pt idx="82">
                  <c:v>5.8871606597676797E-4</c:v>
                </c:pt>
                <c:pt idx="83">
                  <c:v>4.9070152454078197E-4</c:v>
                </c:pt>
                <c:pt idx="84">
                  <c:v>3.88765824027359E-4</c:v>
                </c:pt>
                <c:pt idx="85">
                  <c:v>2.8750067576765998E-4</c:v>
                </c:pt>
                <c:pt idx="86">
                  <c:v>1.9088652334176001E-4</c:v>
                </c:pt>
                <c:pt idx="87">
                  <c:v>1.02083133242558E-4</c:v>
                </c:pt>
                <c:pt idx="88">
                  <c:v>2.3343965949607E-5</c:v>
                </c:pt>
                <c:pt idx="89">
                  <c:v>3.4118998359810602E-25</c:v>
                </c:pt>
                <c:pt idx="90">
                  <c:v>5.3402377750070298E-33</c:v>
                </c:pt>
                <c:pt idx="91">
                  <c:v>4.8136238966163798E-36</c:v>
                </c:pt>
                <c:pt idx="92">
                  <c:v>8.0201511018467895E-33</c:v>
                </c:pt>
                <c:pt idx="93">
                  <c:v>8.3122590970374296E-32</c:v>
                </c:pt>
                <c:pt idx="94">
                  <c:v>1.35813960676774E-31</c:v>
                </c:pt>
                <c:pt idx="95">
                  <c:v>1.71097427195007E-34</c:v>
                </c:pt>
                <c:pt idx="96">
                  <c:v>6.2022542604752701E-31</c:v>
                </c:pt>
                <c:pt idx="97">
                  <c:v>2.6016783884828499E-31</c:v>
                </c:pt>
                <c:pt idx="98">
                  <c:v>1.10834893800896E-31</c:v>
                </c:pt>
                <c:pt idx="99">
                  <c:v>1.74812948840869E-31</c:v>
                </c:pt>
                <c:pt idx="100">
                  <c:v>1.4725837880145699E-34</c:v>
                </c:pt>
                <c:pt idx="101">
                  <c:v>5.12652429244977E-35</c:v>
                </c:pt>
                <c:pt idx="102">
                  <c:v>5.5306576624267498E-31</c:v>
                </c:pt>
                <c:pt idx="103">
                  <c:v>2.28104678777064E-33</c:v>
                </c:pt>
                <c:pt idx="104">
                  <c:v>2.2098793034865498E-31</c:v>
                </c:pt>
                <c:pt idx="105">
                  <c:v>5.6245766894077299E-29</c:v>
                </c:pt>
                <c:pt idx="106">
                  <c:v>2.4722295318881701E-24</c:v>
                </c:pt>
                <c:pt idx="107">
                  <c:v>1.3587258880245799E-25</c:v>
                </c:pt>
                <c:pt idx="108">
                  <c:v>2.27147740204222E-16</c:v>
                </c:pt>
                <c:pt idx="109">
                  <c:v>3.1837212983232598E-16</c:v>
                </c:pt>
                <c:pt idx="110">
                  <c:v>7.6544256444321894E-6</c:v>
                </c:pt>
                <c:pt idx="111">
                  <c:v>2.0506808141362799E-5</c:v>
                </c:pt>
                <c:pt idx="112">
                  <c:v>3.23560670949518E-5</c:v>
                </c:pt>
                <c:pt idx="113">
                  <c:v>4.3235846533207202E-5</c:v>
                </c:pt>
                <c:pt idx="114">
                  <c:v>5.3190375183476101E-5</c:v>
                </c:pt>
                <c:pt idx="115">
                  <c:v>6.22698207735084E-5</c:v>
                </c:pt>
                <c:pt idx="116">
                  <c:v>7.0528942160308293E-5</c:v>
                </c:pt>
                <c:pt idx="117">
                  <c:v>7.8024138929322294E-5</c:v>
                </c:pt>
                <c:pt idx="118">
                  <c:v>8.4812199929729104E-5</c:v>
                </c:pt>
                <c:pt idx="119">
                  <c:v>9.0947876742575304E-5</c:v>
                </c:pt>
                <c:pt idx="120">
                  <c:v>9.6478303021285602E-5</c:v>
                </c:pt>
              </c:numCache>
            </c:numRef>
          </c:yVal>
          <c:smooth val="0"/>
          <c:extLst>
            <c:ext xmlns:c16="http://schemas.microsoft.com/office/drawing/2014/chart" uri="{C3380CC4-5D6E-409C-BE32-E72D297353CC}">
              <c16:uniqueId val="{00000002-9E3B-4836-9296-BBD0B869ABAE}"/>
            </c:ext>
          </c:extLst>
        </c:ser>
        <c:ser>
          <c:idx val="4"/>
          <c:order val="4"/>
          <c:tx>
            <c:strRef>
              <c:f>'CO2'!$R$1</c:f>
              <c:strCache>
                <c:ptCount val="1"/>
                <c:pt idx="0">
                  <c:v>Cycle 3</c:v>
                </c:pt>
              </c:strCache>
            </c:strRef>
          </c:tx>
          <c:spPr>
            <a:ln w="28575">
              <a:noFill/>
            </a:ln>
          </c:spPr>
          <c:marker>
            <c:symbol val="star"/>
            <c:size val="7"/>
          </c:marker>
          <c:xVal>
            <c:numRef>
              <c:f>'CO2'!$A$3:$A$123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'CO2'!$S$3:$S$123</c:f>
              <c:numCache>
                <c:formatCode>0.00E+00</c:formatCode>
                <c:ptCount val="121"/>
                <c:pt idx="0">
                  <c:v>2.3446462193987801E-7</c:v>
                </c:pt>
                <c:pt idx="1">
                  <c:v>7.4859002552329901E-7</c:v>
                </c:pt>
                <c:pt idx="2">
                  <c:v>2.2591968900087501E-6</c:v>
                </c:pt>
                <c:pt idx="3">
                  <c:v>6.0480988395283896E-6</c:v>
                </c:pt>
                <c:pt idx="4">
                  <c:v>1.45466092362767E-5</c:v>
                </c:pt>
                <c:pt idx="5">
                  <c:v>3.1800114811630899E-5</c:v>
                </c:pt>
                <c:pt idx="6">
                  <c:v>6.3842555391602205E-5</c:v>
                </c:pt>
                <c:pt idx="7">
                  <c:v>1.18795491289347E-4</c:v>
                </c:pt>
                <c:pt idx="8">
                  <c:v>2.0656037668231799E-4</c:v>
                </c:pt>
                <c:pt idx="9">
                  <c:v>3.3806791179813401E-4</c:v>
                </c:pt>
                <c:pt idx="10">
                  <c:v>5.2416569087654298E-4</c:v>
                </c:pt>
                <c:pt idx="11">
                  <c:v>7.7432289253920295E-4</c:v>
                </c:pt>
                <c:pt idx="12" formatCode="General">
                  <c:v>1.0953736491501301E-3</c:v>
                </c:pt>
                <c:pt idx="13" formatCode="General">
                  <c:v>1.4905077405273899E-3</c:v>
                </c:pt>
                <c:pt idx="14" formatCode="General">
                  <c:v>1.9586551934480602E-3</c:v>
                </c:pt>
                <c:pt idx="15" formatCode="General">
                  <c:v>2.4943314492702402E-3</c:v>
                </c:pt>
                <c:pt idx="16" formatCode="General">
                  <c:v>3.0879294499754901E-3</c:v>
                </c:pt>
                <c:pt idx="17" formatCode="General">
                  <c:v>3.7263829726725799E-3</c:v>
                </c:pt>
                <c:pt idx="18" formatCode="General">
                  <c:v>4.3940888717770498E-3</c:v>
                </c:pt>
                <c:pt idx="19" formatCode="General">
                  <c:v>5.0739599391818003E-3</c:v>
                </c:pt>
                <c:pt idx="20" formatCode="General">
                  <c:v>5.74849592521786E-3</c:v>
                </c:pt>
                <c:pt idx="21" formatCode="General">
                  <c:v>6.4007928594946801E-3</c:v>
                </c:pt>
                <c:pt idx="22" formatCode="General">
                  <c:v>7.0154294371604902E-3</c:v>
                </c:pt>
                <c:pt idx="23" formatCode="General">
                  <c:v>7.5792120769619898E-3</c:v>
                </c:pt>
                <c:pt idx="24" formatCode="General">
                  <c:v>8.0817658454179694E-3</c:v>
                </c:pt>
                <c:pt idx="25" formatCode="General">
                  <c:v>8.5159642621874792E-3</c:v>
                </c:pt>
                <c:pt idx="26" formatCode="General">
                  <c:v>8.8781761005520803E-3</c:v>
                </c:pt>
                <c:pt idx="27" formatCode="General">
                  <c:v>9.1683026403188705E-3</c:v>
                </c:pt>
                <c:pt idx="28" formatCode="General">
                  <c:v>9.3895820900797792E-3</c:v>
                </c:pt>
                <c:pt idx="29" formatCode="General">
                  <c:v>9.5481369644403406E-3</c:v>
                </c:pt>
                <c:pt idx="30" formatCode="General">
                  <c:v>9.6522821113467199E-3</c:v>
                </c:pt>
                <c:pt idx="31" formatCode="General">
                  <c:v>9.7116315737366607E-3</c:v>
                </c:pt>
                <c:pt idx="32" formatCode="General">
                  <c:v>9.7360862419009209E-3</c:v>
                </c:pt>
                <c:pt idx="33" formatCode="General">
                  <c:v>9.73481684923172E-3</c:v>
                </c:pt>
                <c:pt idx="34" formatCode="General">
                  <c:v>9.7153475508093799E-3</c:v>
                </c:pt>
                <c:pt idx="35" formatCode="General">
                  <c:v>9.6828723326325399E-3</c:v>
                </c:pt>
                <c:pt idx="36" formatCode="General">
                  <c:v>9.6398787572979892E-3</c:v>
                </c:pt>
                <c:pt idx="37" formatCode="General">
                  <c:v>9.5861218869686092E-3</c:v>
                </c:pt>
                <c:pt idx="38" formatCode="General">
                  <c:v>9.5189586281776394E-3</c:v>
                </c:pt>
                <c:pt idx="39" formatCode="General">
                  <c:v>9.43396799266338E-3</c:v>
                </c:pt>
                <c:pt idx="40" formatCode="General">
                  <c:v>9.3258088454604097E-3</c:v>
                </c:pt>
                <c:pt idx="41" formatCode="General">
                  <c:v>9.1891596093773807E-3</c:v>
                </c:pt>
                <c:pt idx="42" formatCode="General">
                  <c:v>9.0196300297975505E-3</c:v>
                </c:pt>
                <c:pt idx="43" formatCode="General">
                  <c:v>8.8144801557064004E-3</c:v>
                </c:pt>
                <c:pt idx="44" formatCode="General">
                  <c:v>8.5730329155921901E-3</c:v>
                </c:pt>
                <c:pt idx="45" formatCode="General">
                  <c:v>8.2966946065425803E-3</c:v>
                </c:pt>
                <c:pt idx="46" formatCode="General">
                  <c:v>7.9885907471179893E-3</c:v>
                </c:pt>
                <c:pt idx="47" formatCode="General">
                  <c:v>7.6529379002749903E-3</c:v>
                </c:pt>
                <c:pt idx="48" formatCode="General">
                  <c:v>7.2943246923386999E-3</c:v>
                </c:pt>
                <c:pt idx="49" formatCode="General">
                  <c:v>6.9171362556517098E-3</c:v>
                </c:pt>
                <c:pt idx="50" formatCode="General">
                  <c:v>6.5252981148660096E-3</c:v>
                </c:pt>
                <c:pt idx="51" formatCode="General">
                  <c:v>6.1223981902003202E-3</c:v>
                </c:pt>
                <c:pt idx="52" formatCode="General">
                  <c:v>5.7120979763567404E-3</c:v>
                </c:pt>
                <c:pt idx="53" formatCode="General">
                  <c:v>5.2986308000981799E-3</c:v>
                </c:pt>
                <c:pt idx="54" formatCode="General">
                  <c:v>4.8871645703911703E-3</c:v>
                </c:pt>
                <c:pt idx="55" formatCode="General">
                  <c:v>4.4838450849056201E-3</c:v>
                </c:pt>
                <c:pt idx="56" formatCode="General">
                  <c:v>4.0954719297587802E-3</c:v>
                </c:pt>
                <c:pt idx="57" formatCode="General">
                  <c:v>3.72887449339032E-3</c:v>
                </c:pt>
                <c:pt idx="58" formatCode="General">
                  <c:v>3.3901471178978599E-3</c:v>
                </c:pt>
                <c:pt idx="59" formatCode="General">
                  <c:v>3.0839317478239502E-3</c:v>
                </c:pt>
                <c:pt idx="60" formatCode="General">
                  <c:v>2.81290616840124E-3</c:v>
                </c:pt>
                <c:pt idx="61" formatCode="General">
                  <c:v>2.5775600224733301E-3</c:v>
                </c:pt>
                <c:pt idx="62" formatCode="General">
                  <c:v>2.3762627970427201E-3</c:v>
                </c:pt>
                <c:pt idx="63" formatCode="General">
                  <c:v>2.2055585868656601E-3</c:v>
                </c:pt>
                <c:pt idx="64" formatCode="General">
                  <c:v>2.0605986937880499E-3</c:v>
                </c:pt>
                <c:pt idx="65" formatCode="General">
                  <c:v>1.93561997730284E-3</c:v>
                </c:pt>
                <c:pt idx="66" formatCode="General">
                  <c:v>1.8244074890389999E-3</c:v>
                </c:pt>
                <c:pt idx="67" formatCode="General">
                  <c:v>1.72071228735148E-3</c:v>
                </c:pt>
                <c:pt idx="68" formatCode="General">
                  <c:v>1.61863409448415E-3</c:v>
                </c:pt>
                <c:pt idx="69" formatCode="General">
                  <c:v>1.5129973180591999E-3</c:v>
                </c:pt>
                <c:pt idx="70" formatCode="General">
                  <c:v>1.3997479109093499E-3</c:v>
                </c:pt>
                <c:pt idx="71" formatCode="General">
                  <c:v>1.2763721169903801E-3</c:v>
                </c:pt>
                <c:pt idx="72" formatCode="General">
                  <c:v>1.1422850657254399E-3</c:v>
                </c:pt>
                <c:pt idx="73">
                  <c:v>9.990899125114079E-4</c:v>
                </c:pt>
                <c:pt idx="74">
                  <c:v>8.5058284457772905E-4</c:v>
                </c:pt>
                <c:pt idx="75">
                  <c:v>7.0241471985354998E-4</c:v>
                </c:pt>
                <c:pt idx="76">
                  <c:v>5.6139525258913604E-4</c:v>
                </c:pt>
                <c:pt idx="77">
                  <c:v>4.34536661487072E-4</c:v>
                </c:pt>
                <c:pt idx="78">
                  <c:v>3.2801274210214599E-4</c:v>
                </c:pt>
                <c:pt idx="79">
                  <c:v>2.4624855723231998E-4</c:v>
                </c:pt>
                <c:pt idx="80">
                  <c:v>1.9131925364490501E-4</c:v>
                </c:pt>
                <c:pt idx="81">
                  <c:v>1.6275649250019301E-4</c:v>
                </c:pt>
                <c:pt idx="82">
                  <c:v>1.5775952488183899E-4</c:v>
                </c:pt>
                <c:pt idx="83">
                  <c:v>1.7172249499708401E-4</c:v>
                </c:pt>
                <c:pt idx="84">
                  <c:v>1.98940222617238E-4</c:v>
                </c:pt>
                <c:pt idx="85">
                  <c:v>2.33347367611713E-4</c:v>
                </c:pt>
                <c:pt idx="86">
                  <c:v>2.6917221839539701E-4</c:v>
                </c:pt>
                <c:pt idx="87">
                  <c:v>3.01428925013169E-4</c:v>
                </c:pt>
                <c:pt idx="88">
                  <c:v>3.2621892751194499E-4</c:v>
                </c:pt>
                <c:pt idx="89">
                  <c:v>3.4085009247064498E-4</c:v>
                </c:pt>
                <c:pt idx="90">
                  <c:v>3.4380712895654099E-4</c:v>
                </c:pt>
                <c:pt idx="91">
                  <c:v>3.3461637212894797E-4</c:v>
                </c:pt>
                <c:pt idx="92">
                  <c:v>3.1365049653686502E-4</c:v>
                </c:pt>
                <c:pt idx="93">
                  <c:v>2.8191125602461398E-4</c:v>
                </c:pt>
                <c:pt idx="94">
                  <c:v>2.40817927988246E-4</c:v>
                </c:pt>
                <c:pt idx="95">
                  <c:v>1.9202008843421901E-4</c:v>
                </c:pt>
                <c:pt idx="96">
                  <c:v>1.37245398946106E-4</c:v>
                </c:pt>
                <c:pt idx="97">
                  <c:v>7.8182623838074505E-5</c:v>
                </c:pt>
                <c:pt idx="98">
                  <c:v>1.6401067114202299E-5</c:v>
                </c:pt>
                <c:pt idx="99">
                  <c:v>5.3950022360173197E-19</c:v>
                </c:pt>
                <c:pt idx="100">
                  <c:v>1.94789699902751E-22</c:v>
                </c:pt>
                <c:pt idx="101">
                  <c:v>1.7279168592320601E-25</c:v>
                </c:pt>
                <c:pt idx="102">
                  <c:v>6.9177924488192199E-26</c:v>
                </c:pt>
                <c:pt idx="103">
                  <c:v>4.4356650438801302E-32</c:v>
                </c:pt>
                <c:pt idx="104">
                  <c:v>1.2344014033133601E-33</c:v>
                </c:pt>
                <c:pt idx="105">
                  <c:v>6.5974546971503905E-33</c:v>
                </c:pt>
                <c:pt idx="106">
                  <c:v>6.7185788289205703E-34</c:v>
                </c:pt>
                <c:pt idx="107">
                  <c:v>1.93749955955942E-36</c:v>
                </c:pt>
                <c:pt idx="108">
                  <c:v>2.9038344855070898E-34</c:v>
                </c:pt>
                <c:pt idx="109">
                  <c:v>2.2483701398150401E-35</c:v>
                </c:pt>
                <c:pt idx="110">
                  <c:v>7.2023839817955001E-37</c:v>
                </c:pt>
                <c:pt idx="111">
                  <c:v>3.9244764791880801E-41</c:v>
                </c:pt>
                <c:pt idx="112">
                  <c:v>1.88658213550514E-40</c:v>
                </c:pt>
                <c:pt idx="113">
                  <c:v>5.7253735183886403E-36</c:v>
                </c:pt>
                <c:pt idx="114">
                  <c:v>1.6267441507735001E-32</c:v>
                </c:pt>
                <c:pt idx="115">
                  <c:v>8.5771730360204704E-35</c:v>
                </c:pt>
                <c:pt idx="116">
                  <c:v>1.59374370440418E-31</c:v>
                </c:pt>
                <c:pt idx="117">
                  <c:v>3.8906809570523603E-33</c:v>
                </c:pt>
                <c:pt idx="118">
                  <c:v>1.10878171741312E-29</c:v>
                </c:pt>
                <c:pt idx="119">
                  <c:v>2.1913684177859601E-30</c:v>
                </c:pt>
                <c:pt idx="120">
                  <c:v>1.4012984643248101E-45</c:v>
                </c:pt>
              </c:numCache>
            </c:numRef>
          </c:yVal>
          <c:smooth val="0"/>
          <c:extLst>
            <c:ext xmlns:c16="http://schemas.microsoft.com/office/drawing/2014/chart" uri="{C3380CC4-5D6E-409C-BE32-E72D297353CC}">
              <c16:uniqueId val="{00000003-9E3B-4836-9296-BBD0B869ABAE}"/>
            </c:ext>
          </c:extLst>
        </c:ser>
        <c:ser>
          <c:idx val="5"/>
          <c:order val="5"/>
          <c:tx>
            <c:strRef>
              <c:f>'CO2'!$V$1</c:f>
              <c:strCache>
                <c:ptCount val="1"/>
                <c:pt idx="0">
                  <c:v>Cycle 4</c:v>
                </c:pt>
              </c:strCache>
            </c:strRef>
          </c:tx>
          <c:spPr>
            <a:ln w="28575">
              <a:noFill/>
            </a:ln>
          </c:spPr>
          <c:xVal>
            <c:numRef>
              <c:f>'CO2'!$A$3:$A$123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'CO2'!$W$3:$W$123</c:f>
              <c:numCache>
                <c:formatCode>0.00E+00</c:formatCode>
                <c:ptCount val="121"/>
                <c:pt idx="0">
                  <c:v>8.6144183342184903E-7</c:v>
                </c:pt>
                <c:pt idx="1">
                  <c:v>1.3252351891424001E-6</c:v>
                </c:pt>
                <c:pt idx="2">
                  <c:v>3.02706143884279E-6</c:v>
                </c:pt>
                <c:pt idx="3">
                  <c:v>7.9307319538202103E-6</c:v>
                </c:pt>
                <c:pt idx="4">
                  <c:v>1.90696700883563E-5</c:v>
                </c:pt>
                <c:pt idx="5">
                  <c:v>4.1682062146719498E-5</c:v>
                </c:pt>
                <c:pt idx="6">
                  <c:v>8.3659848314709894E-5</c:v>
                </c:pt>
                <c:pt idx="7">
                  <c:v>1.5560071915388099E-4</c:v>
                </c:pt>
                <c:pt idx="8">
                  <c:v>2.70362477749586E-4</c:v>
                </c:pt>
                <c:pt idx="9">
                  <c:v>4.42011980339884E-4</c:v>
                </c:pt>
                <c:pt idx="10">
                  <c:v>6.8427552469074704E-4</c:v>
                </c:pt>
                <c:pt idx="11" formatCode="General">
                  <c:v>1.00874167401343E-3</c:v>
                </c:pt>
                <c:pt idx="12" formatCode="General">
                  <c:v>1.4231326058506901E-3</c:v>
                </c:pt>
                <c:pt idx="13" formatCode="General">
                  <c:v>1.9299507839605199E-3</c:v>
                </c:pt>
                <c:pt idx="14" formatCode="General">
                  <c:v>2.52571119926869E-3</c:v>
                </c:pt>
                <c:pt idx="15" formatCode="General">
                  <c:v>3.2008520793169702E-3</c:v>
                </c:pt>
                <c:pt idx="16" formatCode="General">
                  <c:v>3.9402861148118903E-3</c:v>
                </c:pt>
                <c:pt idx="17" formatCode="General">
                  <c:v>4.7244713641703103E-3</c:v>
                </c:pt>
                <c:pt idx="18" formatCode="General">
                  <c:v>5.5308178998529902E-3</c:v>
                </c:pt>
                <c:pt idx="19" formatCode="General">
                  <c:v>6.33524684235453E-3</c:v>
                </c:pt>
                <c:pt idx="20" formatCode="General">
                  <c:v>7.11373798549175E-3</c:v>
                </c:pt>
                <c:pt idx="21" formatCode="General">
                  <c:v>7.8437253832817008E-3</c:v>
                </c:pt>
                <c:pt idx="22" formatCode="General">
                  <c:v>8.5052503272890993E-3</c:v>
                </c:pt>
                <c:pt idx="23" formatCode="General">
                  <c:v>9.0818172320723499E-3</c:v>
                </c:pt>
                <c:pt idx="24" formatCode="General">
                  <c:v>9.5609258860349603E-3</c:v>
                </c:pt>
                <c:pt idx="25" formatCode="General">
                  <c:v>9.9342828616499901E-3</c:v>
                </c:pt>
                <c:pt idx="26" formatCode="General">
                  <c:v>1.01977540180087E-2</c:v>
                </c:pt>
                <c:pt idx="27" formatCode="General">
                  <c:v>1.03510925546288E-2</c:v>
                </c:pt>
                <c:pt idx="28" formatCode="General">
                  <c:v>1.0397545062005501E-2</c:v>
                </c:pt>
                <c:pt idx="29" formatCode="General">
                  <c:v>1.03433635085821E-2</c:v>
                </c:pt>
                <c:pt idx="30" formatCode="General">
                  <c:v>1.0197298601269699E-2</c:v>
                </c:pt>
                <c:pt idx="31" formatCode="General">
                  <c:v>9.9700754508376104E-3</c:v>
                </c:pt>
                <c:pt idx="32" formatCode="General">
                  <c:v>9.6738925203680992E-3</c:v>
                </c:pt>
                <c:pt idx="33" formatCode="General">
                  <c:v>9.3219568952918001E-3</c:v>
                </c:pt>
                <c:pt idx="34" formatCode="General">
                  <c:v>8.9280679821967992E-3</c:v>
                </c:pt>
                <c:pt idx="35" formatCode="General">
                  <c:v>8.5062338039278897E-3</c:v>
                </c:pt>
                <c:pt idx="36" formatCode="General">
                  <c:v>8.0702910199761304E-3</c:v>
                </c:pt>
                <c:pt idx="37" formatCode="General">
                  <c:v>7.6334686018526502E-3</c:v>
                </c:pt>
                <c:pt idx="38" formatCode="General">
                  <c:v>7.2078867815434898E-3</c:v>
                </c:pt>
                <c:pt idx="39" formatCode="General">
                  <c:v>6.8039787001907799E-3</c:v>
                </c:pt>
                <c:pt idx="40" formatCode="General">
                  <c:v>6.4299162477254798E-3</c:v>
                </c:pt>
                <c:pt idx="41" formatCode="General">
                  <c:v>6.0911318287253302E-3</c:v>
                </c:pt>
                <c:pt idx="42" formatCode="General">
                  <c:v>5.7900217361748201E-3</c:v>
                </c:pt>
                <c:pt idx="43" formatCode="General">
                  <c:v>5.5259135551750599E-3</c:v>
                </c:pt>
                <c:pt idx="44" formatCode="General">
                  <c:v>5.2953129634261097E-3</c:v>
                </c:pt>
                <c:pt idx="45" formatCode="General">
                  <c:v>5.0924047827720599E-3</c:v>
                </c:pt>
                <c:pt idx="46" formatCode="General">
                  <c:v>4.9097491428256E-3</c:v>
                </c:pt>
                <c:pt idx="47" formatCode="General">
                  <c:v>4.7390712425112698E-3</c:v>
                </c:pt>
                <c:pt idx="48" formatCode="General">
                  <c:v>4.5720557682216098E-3</c:v>
                </c:pt>
                <c:pt idx="49" formatCode="General">
                  <c:v>4.4010579586029001E-3</c:v>
                </c:pt>
                <c:pt idx="50" formatCode="General">
                  <c:v>4.2196866124868298E-3</c:v>
                </c:pt>
                <c:pt idx="51" formatCode="General">
                  <c:v>4.0232432074844802E-3</c:v>
                </c:pt>
                <c:pt idx="52" formatCode="General">
                  <c:v>3.8090418092906401E-3</c:v>
                </c:pt>
                <c:pt idx="53" formatCode="General">
                  <c:v>3.5766286309808402E-3</c:v>
                </c:pt>
                <c:pt idx="54" formatCode="General">
                  <c:v>3.3279072958976E-3</c:v>
                </c:pt>
                <c:pt idx="55" formatCode="General">
                  <c:v>3.0671327840536798E-3</c:v>
                </c:pt>
                <c:pt idx="56" formatCode="General">
                  <c:v>2.8006974607706001E-3</c:v>
                </c:pt>
                <c:pt idx="57" formatCode="General">
                  <c:v>2.5366295594721998E-3</c:v>
                </c:pt>
                <c:pt idx="58" formatCode="General">
                  <c:v>2.2837591823190399E-3</c:v>
                </c:pt>
                <c:pt idx="59" formatCode="General">
                  <c:v>2.0505851134657799E-3</c:v>
                </c:pt>
                <c:pt idx="60" formatCode="General">
                  <c:v>1.84399378485977E-3</c:v>
                </c:pt>
                <c:pt idx="61" formatCode="General">
                  <c:v>1.66806834749877E-3</c:v>
                </c:pt>
                <c:pt idx="62" formatCode="General">
                  <c:v>1.52327131945639E-3</c:v>
                </c:pt>
                <c:pt idx="63" formatCode="General">
                  <c:v>1.4062456320971201E-3</c:v>
                </c:pt>
                <c:pt idx="64" formatCode="General">
                  <c:v>1.31035037338733E-3</c:v>
                </c:pt>
                <c:pt idx="65" formatCode="General">
                  <c:v>1.2268704595044201E-3</c:v>
                </c:pt>
                <c:pt idx="66" formatCode="General">
                  <c:v>1.1466700816527E-3</c:v>
                </c:pt>
                <c:pt idx="67">
                  <c:v>1.0619343956932399E-3</c:v>
                </c:pt>
                <c:pt idx="68">
                  <c:v>9.67628962825983E-4</c:v>
                </c:pt>
                <c:pt idx="69">
                  <c:v>8.6237076902762001E-4</c:v>
                </c:pt>
                <c:pt idx="70">
                  <c:v>7.4855732964351697E-4</c:v>
                </c:pt>
                <c:pt idx="71">
                  <c:v>6.3177023548632795E-4</c:v>
                </c:pt>
                <c:pt idx="72">
                  <c:v>5.1962427096441301E-4</c:v>
                </c:pt>
                <c:pt idx="73">
                  <c:v>4.2032910278066901E-4</c:v>
                </c:pt>
                <c:pt idx="74">
                  <c:v>3.4125678939744798E-4</c:v>
                </c:pt>
                <c:pt idx="75">
                  <c:v>2.87763308733701E-4</c:v>
                </c:pt>
                <c:pt idx="76">
                  <c:v>2.6242976309731603E-4</c:v>
                </c:pt>
                <c:pt idx="77">
                  <c:v>2.6478923973627302E-4</c:v>
                </c:pt>
                <c:pt idx="78">
                  <c:v>2.9151444323360898E-4</c:v>
                </c:pt>
                <c:pt idx="79">
                  <c:v>3.3697212347760699E-4</c:v>
                </c:pt>
                <c:pt idx="80">
                  <c:v>3.9401079993694999E-4</c:v>
                </c:pt>
                <c:pt idx="81">
                  <c:v>4.5483640860766102E-4</c:v>
                </c:pt>
                <c:pt idx="82">
                  <c:v>5.11843303684145E-4</c:v>
                </c:pt>
                <c:pt idx="83">
                  <c:v>5.5829971097409704E-4</c:v>
                </c:pt>
                <c:pt idx="84">
                  <c:v>5.8882927987724499E-4</c:v>
                </c:pt>
                <c:pt idx="85">
                  <c:v>5.9966935077682105E-4</c:v>
                </c:pt>
                <c:pt idx="86">
                  <c:v>5.8872433146461801E-4</c:v>
                </c:pt>
                <c:pt idx="87">
                  <c:v>5.5545219220220999E-4</c:v>
                </c:pt>
                <c:pt idx="88">
                  <c:v>5.0063687376677903E-4</c:v>
                </c:pt>
                <c:pt idx="89">
                  <c:v>4.2609771480783798E-4</c:v>
                </c:pt>
                <c:pt idx="90">
                  <c:v>3.3437952515669102E-4</c:v>
                </c:pt>
                <c:pt idx="91">
                  <c:v>2.2845977218821599E-4</c:v>
                </c:pt>
                <c:pt idx="92">
                  <c:v>1.1149274359922801E-4</c:v>
                </c:pt>
                <c:pt idx="93">
                  <c:v>9.9040915544485095E-17</c:v>
                </c:pt>
                <c:pt idx="94">
                  <c:v>1.0921518744804999E-17</c:v>
                </c:pt>
                <c:pt idx="95">
                  <c:v>5.6292293781229902E-23</c:v>
                </c:pt>
                <c:pt idx="96">
                  <c:v>1.54509393791937E-26</c:v>
                </c:pt>
                <c:pt idx="97">
                  <c:v>1.0573206180371701E-33</c:v>
                </c:pt>
                <c:pt idx="98">
                  <c:v>2.22848316312203E-35</c:v>
                </c:pt>
                <c:pt idx="99">
                  <c:v>3.3822445989369799E-38</c:v>
                </c:pt>
                <c:pt idx="100">
                  <c:v>5.8205173793274197E-40</c:v>
                </c:pt>
                <c:pt idx="101">
                  <c:v>1.8652256462596E-38</c:v>
                </c:pt>
                <c:pt idx="102">
                  <c:v>4.6526444105929E-39</c:v>
                </c:pt>
                <c:pt idx="103">
                  <c:v>1.2269550598606301E-34</c:v>
                </c:pt>
                <c:pt idx="104">
                  <c:v>1.8550129579492999E-32</c:v>
                </c:pt>
                <c:pt idx="105">
                  <c:v>1.9584938929698898E-34</c:v>
                </c:pt>
                <c:pt idx="106">
                  <c:v>1.4143296454494699E-28</c:v>
                </c:pt>
                <c:pt idx="107">
                  <c:v>5.8011987412637502E-27</c:v>
                </c:pt>
                <c:pt idx="108">
                  <c:v>4.7472104680384999E-27</c:v>
                </c:pt>
                <c:pt idx="109">
                  <c:v>3.60750430692547E-25</c:v>
                </c:pt>
                <c:pt idx="110">
                  <c:v>3.08594510135182E-22</c:v>
                </c:pt>
                <c:pt idx="111">
                  <c:v>1.54415745525429E-24</c:v>
                </c:pt>
                <c:pt idx="112">
                  <c:v>8.48903443745662E-23</c:v>
                </c:pt>
                <c:pt idx="113">
                  <c:v>7.7902917398706106E-23</c:v>
                </c:pt>
                <c:pt idx="114">
                  <c:v>3.7772411413191601E-23</c:v>
                </c:pt>
                <c:pt idx="115">
                  <c:v>2.3335404852625899E-20</c:v>
                </c:pt>
                <c:pt idx="116">
                  <c:v>1.53150703170926E-21</c:v>
                </c:pt>
                <c:pt idx="117">
                  <c:v>3.2190082504321902E-20</c:v>
                </c:pt>
                <c:pt idx="118">
                  <c:v>5.5729305841279E-23</c:v>
                </c:pt>
                <c:pt idx="119">
                  <c:v>6.97886544245489E-19</c:v>
                </c:pt>
                <c:pt idx="120">
                  <c:v>1.8839894712076099E-20</c:v>
                </c:pt>
              </c:numCache>
            </c:numRef>
          </c:yVal>
          <c:smooth val="0"/>
          <c:extLst>
            <c:ext xmlns:c16="http://schemas.microsoft.com/office/drawing/2014/chart" uri="{C3380CC4-5D6E-409C-BE32-E72D297353CC}">
              <c16:uniqueId val="{00000004-9E3B-4836-9296-BBD0B869ABAE}"/>
            </c:ext>
          </c:extLst>
        </c:ser>
        <c:ser>
          <c:idx val="6"/>
          <c:order val="6"/>
          <c:tx>
            <c:strRef>
              <c:f>'CO2'!$AA$1</c:f>
              <c:strCache>
                <c:ptCount val="1"/>
                <c:pt idx="0">
                  <c:v>Cycle 5</c:v>
                </c:pt>
              </c:strCache>
            </c:strRef>
          </c:tx>
          <c:spPr>
            <a:ln w="28575">
              <a:noFill/>
            </a:ln>
          </c:spPr>
          <c:marker>
            <c:symbol val="square"/>
            <c:size val="7"/>
            <c:spPr>
              <a:solidFill>
                <a:srgbClr val="0070C0"/>
              </a:solidFill>
              <a:ln>
                <a:solidFill>
                  <a:srgbClr val="0070C0"/>
                </a:solidFill>
              </a:ln>
            </c:spPr>
          </c:marker>
          <c:xVal>
            <c:numRef>
              <c:f>'CO2'!$A$3:$A$123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'CO2'!$AB$3:$AB$123</c:f>
              <c:numCache>
                <c:formatCode>0.00E+00</c:formatCode>
                <c:ptCount val="121"/>
                <c:pt idx="0">
                  <c:v>3.4302462381674501E-7</c:v>
                </c:pt>
                <c:pt idx="1">
                  <c:v>1.01295574950199E-6</c:v>
                </c:pt>
                <c:pt idx="2">
                  <c:v>3.0502678782795501E-6</c:v>
                </c:pt>
                <c:pt idx="3">
                  <c:v>8.16558895166963E-6</c:v>
                </c:pt>
                <c:pt idx="4">
                  <c:v>1.96379060071194E-5</c:v>
                </c:pt>
                <c:pt idx="5">
                  <c:v>4.2923053115373403E-5</c:v>
                </c:pt>
                <c:pt idx="6">
                  <c:v>8.6146843386813998E-5</c:v>
                </c:pt>
                <c:pt idx="7">
                  <c:v>1.6021433111745799E-4</c:v>
                </c:pt>
                <c:pt idx="8">
                  <c:v>2.7834600768983299E-4</c:v>
                </c:pt>
                <c:pt idx="9">
                  <c:v>4.5498568215407399E-4</c:v>
                </c:pt>
                <c:pt idx="10">
                  <c:v>7.0419482653960499E-4</c:v>
                </c:pt>
                <c:pt idx="11" formatCode="General">
                  <c:v>1.0377963772043499E-3</c:v>
                </c:pt>
                <c:pt idx="12" formatCode="General">
                  <c:v>1.4636056730523699E-3</c:v>
                </c:pt>
                <c:pt idx="13" formatCode="General">
                  <c:v>1.9840677268803098E-3</c:v>
                </c:pt>
                <c:pt idx="14" formatCode="General">
                  <c:v>2.5955219753086502E-3</c:v>
                </c:pt>
                <c:pt idx="15" formatCode="General">
                  <c:v>3.2881726510822699E-3</c:v>
                </c:pt>
                <c:pt idx="16" formatCode="General">
                  <c:v>4.0467074140906299E-3</c:v>
                </c:pt>
                <c:pt idx="17" formatCode="General">
                  <c:v>4.8514069058000998E-3</c:v>
                </c:pt>
                <c:pt idx="18" formatCode="General">
                  <c:v>5.6795435957610598E-3</c:v>
                </c:pt>
                <c:pt idx="19" formatCode="General">
                  <c:v>6.5068742260336798E-3</c:v>
                </c:pt>
                <c:pt idx="20" formatCode="General">
                  <c:v>7.3090894147753698E-3</c:v>
                </c:pt>
                <c:pt idx="21" formatCode="General">
                  <c:v>8.0631123855709995E-3</c:v>
                </c:pt>
                <c:pt idx="22" formatCode="General">
                  <c:v>8.7482091039419105E-3</c:v>
                </c:pt>
                <c:pt idx="23" formatCode="General">
                  <c:v>9.3468884006142599E-3</c:v>
                </c:pt>
                <c:pt idx="24" formatCode="General">
                  <c:v>9.84556786715984E-3</c:v>
                </c:pt>
                <c:pt idx="25" formatCode="General">
                  <c:v>1.0235001333057801E-2</c:v>
                </c:pt>
                <c:pt idx="26" formatCode="General">
                  <c:v>1.0510433465242301E-2</c:v>
                </c:pt>
                <c:pt idx="27" formatCode="General">
                  <c:v>1.0671457275748201E-2</c:v>
                </c:pt>
                <c:pt idx="28" formatCode="General">
                  <c:v>1.07215773314237E-2</c:v>
                </c:pt>
                <c:pt idx="29" formatCode="General">
                  <c:v>1.06675056740641E-2</c:v>
                </c:pt>
                <c:pt idx="30" formatCode="General">
                  <c:v>1.05183096602559E-2</c:v>
                </c:pt>
                <c:pt idx="31" formatCode="General">
                  <c:v>1.02845076471567E-2</c:v>
                </c:pt>
                <c:pt idx="32" formatCode="General">
                  <c:v>9.9772773683071102E-3</c:v>
                </c:pt>
                <c:pt idx="33" formatCode="General">
                  <c:v>9.6078785136341997E-3</c:v>
                </c:pt>
                <c:pt idx="34" formatCode="General">
                  <c:v>9.1873435303568805E-3</c:v>
                </c:pt>
                <c:pt idx="35" formatCode="General">
                  <c:v>8.7264291942119598E-3</c:v>
                </c:pt>
                <c:pt idx="36" formatCode="General">
                  <c:v>8.2357348874211294E-3</c:v>
                </c:pt>
                <c:pt idx="37" formatCode="General">
                  <c:v>7.7258637174963899E-3</c:v>
                </c:pt>
                <c:pt idx="38" formatCode="General">
                  <c:v>7.2075137868523598E-3</c:v>
                </c:pt>
                <c:pt idx="39" formatCode="General">
                  <c:v>6.6914032213389804E-3</c:v>
                </c:pt>
                <c:pt idx="40" formatCode="General">
                  <c:v>6.1880163848400099E-3</c:v>
                </c:pt>
                <c:pt idx="41" formatCode="General">
                  <c:v>5.7072080671787201E-3</c:v>
                </c:pt>
                <c:pt idx="42" formatCode="General">
                  <c:v>5.2577573806047396E-3</c:v>
                </c:pt>
                <c:pt idx="43" formatCode="General">
                  <c:v>4.8469733446836402E-3</c:v>
                </c:pt>
                <c:pt idx="44" formatCode="General">
                  <c:v>4.4804201461374699E-3</c:v>
                </c:pt>
                <c:pt idx="45" formatCode="General">
                  <c:v>4.1617732495069504E-3</c:v>
                </c:pt>
                <c:pt idx="46" formatCode="General">
                  <c:v>3.89276607893407E-3</c:v>
                </c:pt>
                <c:pt idx="47" formatCode="General">
                  <c:v>3.6731278523802701E-3</c:v>
                </c:pt>
                <c:pt idx="48" formatCode="General">
                  <c:v>3.5004375968128399E-3</c:v>
                </c:pt>
                <c:pt idx="49" formatCode="General">
                  <c:v>3.3698892220854699E-3</c:v>
                </c:pt>
                <c:pt idx="50" formatCode="General">
                  <c:v>3.2740512397140199E-3</c:v>
                </c:pt>
                <c:pt idx="51" formatCode="General">
                  <c:v>3.2028197310864899E-3</c:v>
                </c:pt>
                <c:pt idx="52" formatCode="General">
                  <c:v>3.14378156326711E-3</c:v>
                </c:pt>
                <c:pt idx="53" formatCode="General">
                  <c:v>3.08313895948231E-3</c:v>
                </c:pt>
                <c:pt idx="54" formatCode="General">
                  <c:v>3.0071849469095399E-3</c:v>
                </c:pt>
                <c:pt idx="55" formatCode="General">
                  <c:v>2.9041143134236301E-3</c:v>
                </c:pt>
                <c:pt idx="56" formatCode="General">
                  <c:v>2.7657994069159001E-3</c:v>
                </c:pt>
                <c:pt idx="57" formatCode="General">
                  <c:v>2.5891144759953E-3</c:v>
                </c:pt>
                <c:pt idx="58" formatCode="General">
                  <c:v>2.3764735087752299E-3</c:v>
                </c:pt>
                <c:pt idx="59" formatCode="General">
                  <c:v>2.13543837890028E-3</c:v>
                </c:pt>
                <c:pt idx="60" formatCode="General">
                  <c:v>1.87749951146543E-3</c:v>
                </c:pt>
                <c:pt idx="61" formatCode="General">
                  <c:v>1.6163120744749899E-3</c:v>
                </c:pt>
                <c:pt idx="62" formatCode="General">
                  <c:v>1.36578956153243E-3</c:v>
                </c:pt>
                <c:pt idx="63" formatCode="General">
                  <c:v>1.13842007704079E-3</c:v>
                </c:pt>
                <c:pt idx="64">
                  <c:v>9.4404653646051797E-4</c:v>
                </c:pt>
                <c:pt idx="65">
                  <c:v>7.8920484520494905E-4</c:v>
                </c:pt>
                <c:pt idx="66">
                  <c:v>6.7693804157897797E-4</c:v>
                </c:pt>
                <c:pt idx="67">
                  <c:v>6.0699135065078703E-4</c:v>
                </c:pt>
                <c:pt idx="68">
                  <c:v>5.7621934683993405E-4</c:v>
                </c:pt>
                <c:pt idx="69">
                  <c:v>5.7912658667191798E-4</c:v>
                </c:pt>
                <c:pt idx="70">
                  <c:v>6.0847005806863297E-4</c:v>
                </c:pt>
                <c:pt idx="71">
                  <c:v>6.55889802146703E-4</c:v>
                </c:pt>
                <c:pt idx="72">
                  <c:v>7.1254564682021705E-4</c:v>
                </c:pt>
                <c:pt idx="73">
                  <c:v>7.69742066040635E-4</c:v>
                </c:pt>
                <c:pt idx="74">
                  <c:v>8.1951933680102197E-4</c:v>
                </c:pt>
                <c:pt idx="75">
                  <c:v>8.5518171545117996E-4</c:v>
                </c:pt>
                <c:pt idx="76">
                  <c:v>8.7172561325132803E-4</c:v>
                </c:pt>
                <c:pt idx="77">
                  <c:v>8.6612423183396404E-4</c:v>
                </c:pt>
                <c:pt idx="78">
                  <c:v>8.3743158029392297E-4</c:v>
                </c:pt>
                <c:pt idx="79">
                  <c:v>7.8668759670108503E-4</c:v>
                </c:pt>
                <c:pt idx="80">
                  <c:v>7.1663502603769302E-4</c:v>
                </c:pt>
                <c:pt idx="81">
                  <c:v>6.3129182672127995E-4</c:v>
                </c:pt>
                <c:pt idx="82">
                  <c:v>5.3544464753940701E-4</c:v>
                </c:pt>
                <c:pt idx="83">
                  <c:v>4.3412667582742799E-4</c:v>
                </c:pt>
                <c:pt idx="84">
                  <c:v>3.32157971570268E-4</c:v>
                </c:pt>
                <c:pt idx="85">
                  <c:v>2.3379419872071499E-4</c:v>
                </c:pt>
                <c:pt idx="86">
                  <c:v>1.42479286296293E-4</c:v>
                </c:pt>
                <c:pt idx="87">
                  <c:v>6.0749211115762503E-5</c:v>
                </c:pt>
                <c:pt idx="88">
                  <c:v>4.0870457788510298E-14</c:v>
                </c:pt>
                <c:pt idx="89">
                  <c:v>7.3052084488681096E-25</c:v>
                </c:pt>
                <c:pt idx="90">
                  <c:v>4.1038129969410104E-31</c:v>
                </c:pt>
                <c:pt idx="91">
                  <c:v>4.6762249669249198E-32</c:v>
                </c:pt>
                <c:pt idx="92">
                  <c:v>3.4043884490910301E-34</c:v>
                </c:pt>
                <c:pt idx="93">
                  <c:v>2.5398754909648501E-34</c:v>
                </c:pt>
                <c:pt idx="94">
                  <c:v>3.9254282027206802E-31</c:v>
                </c:pt>
                <c:pt idx="95">
                  <c:v>1.9224484122387399E-30</c:v>
                </c:pt>
                <c:pt idx="96">
                  <c:v>2.4244845640208602E-40</c:v>
                </c:pt>
                <c:pt idx="97">
                  <c:v>6.04766974445707E-33</c:v>
                </c:pt>
                <c:pt idx="98">
                  <c:v>2.19162322764633E-26</c:v>
                </c:pt>
                <c:pt idx="99">
                  <c:v>7.7719840864968002E-35</c:v>
                </c:pt>
                <c:pt idx="100">
                  <c:v>9.3743078986550796E-31</c:v>
                </c:pt>
                <c:pt idx="101">
                  <c:v>2.08397116317449E-31</c:v>
                </c:pt>
                <c:pt idx="102">
                  <c:v>1.78184407698349E-31</c:v>
                </c:pt>
                <c:pt idx="103">
                  <c:v>1.27609837814044E-24</c:v>
                </c:pt>
                <c:pt idx="104">
                  <c:v>6.5704879612039093E-27</c:v>
                </c:pt>
                <c:pt idx="105">
                  <c:v>5.9562123495548496E-22</c:v>
                </c:pt>
                <c:pt idx="106">
                  <c:v>1.3266694895401099E-19</c:v>
                </c:pt>
                <c:pt idx="107">
                  <c:v>9.1027171911228699E-11</c:v>
                </c:pt>
                <c:pt idx="108">
                  <c:v>1.0581833521428E-5</c:v>
                </c:pt>
                <c:pt idx="109">
                  <c:v>2.4822451450745501E-5</c:v>
                </c:pt>
                <c:pt idx="110">
                  <c:v>3.8029043935239301E-5</c:v>
                </c:pt>
                <c:pt idx="111">
                  <c:v>5.0217138777952601E-5</c:v>
                </c:pt>
                <c:pt idx="112">
                  <c:v>6.1417726101353697E-5</c:v>
                </c:pt>
                <c:pt idx="113">
                  <c:v>7.1673661295790198E-5</c:v>
                </c:pt>
                <c:pt idx="114">
                  <c:v>8.1034522736445002E-5</c:v>
                </c:pt>
                <c:pt idx="115">
                  <c:v>8.9553926954977201E-5</c:v>
                </c:pt>
                <c:pt idx="116">
                  <c:v>9.7289259429089698E-5</c:v>
                </c:pt>
                <c:pt idx="117">
                  <c:v>1.0429752001073201E-4</c:v>
                </c:pt>
                <c:pt idx="118">
                  <c:v>1.1063514830311701E-4</c:v>
                </c:pt>
                <c:pt idx="119">
                  <c:v>1.16356510261539E-4</c:v>
                </c:pt>
                <c:pt idx="120">
                  <c:v>1.2151758710388001E-4</c:v>
                </c:pt>
              </c:numCache>
            </c:numRef>
          </c:yVal>
          <c:smooth val="0"/>
          <c:extLst>
            <c:ext xmlns:c16="http://schemas.microsoft.com/office/drawing/2014/chart" uri="{C3380CC4-5D6E-409C-BE32-E72D297353CC}">
              <c16:uniqueId val="{00000005-9E3B-4836-9296-BBD0B869ABAE}"/>
            </c:ext>
          </c:extLst>
        </c:ser>
        <c:dLbls>
          <c:showLegendKey val="0"/>
          <c:showVal val="0"/>
          <c:showCatName val="0"/>
          <c:showSerName val="0"/>
          <c:showPercent val="0"/>
          <c:showBubbleSize val="0"/>
        </c:dLbls>
        <c:axId val="991917888"/>
        <c:axId val="991918280"/>
        <c:extLst>
          <c:ext xmlns:c15="http://schemas.microsoft.com/office/drawing/2012/chart" uri="{02D57815-91ED-43cb-92C2-25804820EDAC}">
            <c15:filteredScatterSeries>
              <c15:ser>
                <c:idx val="0"/>
                <c:order val="0"/>
                <c:tx>
                  <c:strRef>
                    <c:extLst>
                      <c:ext uri="{02D57815-91ED-43cb-92C2-25804820EDAC}">
                        <c15:formulaRef>
                          <c15:sqref>'CO2'!$A$1</c15:sqref>
                        </c15:formulaRef>
                      </c:ext>
                    </c:extLst>
                    <c:strCache>
                      <c:ptCount val="1"/>
                      <c:pt idx="0">
                        <c:v>Native</c:v>
                      </c:pt>
                    </c:strCache>
                  </c:strRef>
                </c:tx>
                <c:spPr>
                  <a:ln w="28575">
                    <a:noFill/>
                  </a:ln>
                </c:spPr>
                <c:marker>
                  <c:symbol val="triangle"/>
                  <c:size val="7"/>
                  <c:spPr>
                    <a:solidFill>
                      <a:srgbClr val="92D050"/>
                    </a:solidFill>
                    <a:ln>
                      <a:solidFill>
                        <a:srgbClr val="92D050"/>
                      </a:solidFill>
                    </a:ln>
                  </c:spPr>
                </c:marker>
                <c:xVal>
                  <c:numRef>
                    <c:extLst>
                      <c:ext uri="{02D57815-91ED-43cb-92C2-25804820EDAC}">
                        <c15:formulaRef>
                          <c15:sqref>'CO2'!$A$3:$A$123</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c:ext uri="{02D57815-91ED-43cb-92C2-25804820EDAC}">
                        <c15:formulaRef>
                          <c15:sqref>'CO2'!$B$3:$B$123</c15:sqref>
                        </c15:formulaRef>
                      </c:ext>
                    </c:extLst>
                    <c:numCache>
                      <c:formatCode>0.00E+00</c:formatCode>
                      <c:ptCount val="121"/>
                      <c:pt idx="0">
                        <c:v>4.8575600430922297E-7</c:v>
                      </c:pt>
                      <c:pt idx="1">
                        <c:v>1.6234617987720399E-6</c:v>
                      </c:pt>
                      <c:pt idx="2">
                        <c:v>4.9006766857928596E-6</c:v>
                      </c:pt>
                      <c:pt idx="3">
                        <c:v>1.31187280203448E-5</c:v>
                      </c:pt>
                      <c:pt idx="4">
                        <c:v>3.1547740945825299E-5</c:v>
                      </c:pt>
                      <c:pt idx="5">
                        <c:v>6.8944609665777494E-5</c:v>
                      </c:pt>
                      <c:pt idx="6">
                        <c:v>1.38334595249034E-4</c:v>
                      </c:pt>
                      <c:pt idx="7">
                        <c:v>2.5715096853673398E-4</c:v>
                      </c:pt>
                      <c:pt idx="8">
                        <c:v>4.4641661224886699E-4</c:v>
                      </c:pt>
                      <c:pt idx="9">
                        <c:v>7.2886236011981899E-4</c:v>
                      </c:pt>
                      <c:pt idx="10">
                        <c:v>1.1261593317612999E-3</c:v>
                      </c:pt>
                      <c:pt idx="11">
                        <c:v>1.6556980554014401E-3</c:v>
                      </c:pt>
                      <c:pt idx="12" formatCode="General">
                        <c:v>2.3274926934391199E-3</c:v>
                      </c:pt>
                      <c:pt idx="13" formatCode="General">
                        <c:v>3.14178527332842E-3</c:v>
                      </c:pt>
                      <c:pt idx="14" formatCode="General">
                        <c:v>4.0877894498407797E-3</c:v>
                      </c:pt>
                      <c:pt idx="15" formatCode="General">
                        <c:v>5.1437900401651799E-3</c:v>
                      </c:pt>
                      <c:pt idx="16" formatCode="General">
                        <c:v>6.2785758636891799E-3</c:v>
                      </c:pt>
                      <c:pt idx="17" formatCode="General">
                        <c:v>7.4539682827889902E-3</c:v>
                      </c:pt>
                      <c:pt idx="18" formatCode="General">
                        <c:v>8.6280666291713697E-3</c:v>
                      </c:pt>
                      <c:pt idx="19" formatCode="General">
                        <c:v>9.7587537020444801E-3</c:v>
                      </c:pt>
                      <c:pt idx="20" formatCode="General">
                        <c:v>1.0807029902935E-2</c:v>
                      </c:pt>
                      <c:pt idx="21" formatCode="General">
                        <c:v>1.17398258298635E-2</c:v>
                      </c:pt>
                      <c:pt idx="22" formatCode="General">
                        <c:v>1.2532024644315199E-2</c:v>
                      </c:pt>
                      <c:pt idx="23" formatCode="General">
                        <c:v>1.3167603872716401E-2</c:v>
                      </c:pt>
                      <c:pt idx="24" formatCode="General">
                        <c:v>1.3639873825013599E-2</c:v>
                      </c:pt>
                      <c:pt idx="25" formatCode="General">
                        <c:v>1.39509262517094E-2</c:v>
                      </c:pt>
                      <c:pt idx="26" formatCode="General">
                        <c:v>1.4110478572547399E-2</c:v>
                      </c:pt>
                      <c:pt idx="27" formatCode="General">
                        <c:v>1.41343595460057E-2</c:v>
                      </c:pt>
                      <c:pt idx="28" formatCode="General">
                        <c:v>1.40428813174366E-2</c:v>
                      </c:pt>
                      <c:pt idx="29" formatCode="General">
                        <c:v>1.3859287835657499E-2</c:v>
                      </c:pt>
                      <c:pt idx="30" formatCode="General">
                        <c:v>1.36084146797657E-2</c:v>
                      </c:pt>
                      <c:pt idx="31" formatCode="General">
                        <c:v>1.3315518386661999E-2</c:v>
                      </c:pt>
                      <c:pt idx="32" formatCode="General">
                        <c:v>1.30052370950579E-2</c:v>
                      </c:pt>
                      <c:pt idx="33" formatCode="General">
                        <c:v>1.27005381509661E-2</c:v>
                      </c:pt>
                      <c:pt idx="34" formatCode="General">
                        <c:v>1.2421638704836299E-2</c:v>
                      </c:pt>
                      <c:pt idx="35" formatCode="General">
                        <c:v>1.2184908613562501E-2</c:v>
                      </c:pt>
                      <c:pt idx="36" formatCode="General">
                        <c:v>1.20018953457474E-2</c:v>
                      </c:pt>
                      <c:pt idx="37" formatCode="General">
                        <c:v>1.1878620833158399E-2</c:v>
                      </c:pt>
                      <c:pt idx="38" formatCode="General">
                        <c:v>1.18153067305684E-2</c:v>
                      </c:pt>
                      <c:pt idx="39" formatCode="General">
                        <c:v>1.1806583032011901E-2</c:v>
                      </c:pt>
                      <c:pt idx="40" formatCode="General">
                        <c:v>1.1842150241136501E-2</c:v>
                      </c:pt>
                      <c:pt idx="41" formatCode="General">
                        <c:v>1.1907765641808499E-2</c:v>
                      </c:pt>
                      <c:pt idx="42" formatCode="General">
                        <c:v>1.1986359022557701E-2</c:v>
                      </c:pt>
                      <c:pt idx="43" formatCode="General">
                        <c:v>1.20591316372156E-2</c:v>
                      </c:pt>
                      <c:pt idx="44" formatCode="General">
                        <c:v>1.2106569483876201E-2</c:v>
                      </c:pt>
                      <c:pt idx="45" formatCode="General">
                        <c:v>1.2109414674341601E-2</c:v>
                      </c:pt>
                      <c:pt idx="46" formatCode="General">
                        <c:v>1.2049757875502101E-2</c:v>
                      </c:pt>
                      <c:pt idx="47" formatCode="General">
                        <c:v>1.19123607873916E-2</c:v>
                      </c:pt>
                      <c:pt idx="48" formatCode="General">
                        <c:v>1.16861928254365E-2</c:v>
                      </c:pt>
                      <c:pt idx="49" formatCode="General">
                        <c:v>1.13659547641873E-2</c:v>
                      </c:pt>
                      <c:pt idx="50" formatCode="General">
                        <c:v>1.09531674534082E-2</c:v>
                      </c:pt>
                      <c:pt idx="51" formatCode="General">
                        <c:v>1.04563534259796E-2</c:v>
                      </c:pt>
                      <c:pt idx="52" formatCode="General">
                        <c:v>9.89004038274288E-3</c:v>
                      </c:pt>
                      <c:pt idx="53" formatCode="General">
                        <c:v>9.2726256698369893E-3</c:v>
                      </c:pt>
                      <c:pt idx="54" formatCode="General">
                        <c:v>8.6235506460070593E-3</c:v>
                      </c:pt>
                      <c:pt idx="55" formatCode="General">
                        <c:v>7.9605029895901593E-3</c:v>
                      </c:pt>
                      <c:pt idx="56" formatCode="General">
                        <c:v>7.2973552159965004E-3</c:v>
                      </c:pt>
                      <c:pt idx="57" formatCode="General">
                        <c:v>6.64330320432782E-3</c:v>
                      </c:pt>
                      <c:pt idx="58" formatCode="General">
                        <c:v>6.0032787732779902E-3</c:v>
                      </c:pt>
                      <c:pt idx="59" formatCode="General">
                        <c:v>5.3792889229953202E-3</c:v>
                      </c:pt>
                      <c:pt idx="60" formatCode="General">
                        <c:v>4.7721359878778397E-3</c:v>
                      </c:pt>
                      <c:pt idx="61" formatCode="General">
                        <c:v>4.1829589754342998E-3</c:v>
                      </c:pt>
                      <c:pt idx="62" formatCode="General">
                        <c:v>3.6142205353826202E-3</c:v>
                      </c:pt>
                      <c:pt idx="63" formatCode="General">
                        <c:v>3.07001988403499E-3</c:v>
                      </c:pt>
                      <c:pt idx="64" formatCode="General">
                        <c:v>2.5558273773640299E-3</c:v>
                      </c:pt>
                      <c:pt idx="65" formatCode="General">
                        <c:v>2.0778730977326601E-3</c:v>
                      </c:pt>
                      <c:pt idx="66" formatCode="General">
                        <c:v>1.64244975894689E-3</c:v>
                      </c:pt>
                      <c:pt idx="67" formatCode="General">
                        <c:v>1.2553334236145E-3</c:v>
                      </c:pt>
                      <c:pt idx="68">
                        <c:v>9.2144252266734795E-4</c:v>
                      </c:pt>
                      <c:pt idx="69">
                        <c:v>6.4472819212824095E-4</c:v>
                      </c:pt>
                      <c:pt idx="70">
                        <c:v>4.2818635120056499E-4</c:v>
                      </c:pt>
                      <c:pt idx="71">
                        <c:v>2.7381788822822202E-4</c:v>
                      </c:pt>
                      <c:pt idx="72">
                        <c:v>1.82375762960873E-4</c:v>
                      </c:pt>
                      <c:pt idx="73">
                        <c:v>1.5283477841876401E-4</c:v>
                      </c:pt>
                      <c:pt idx="74">
                        <c:v>1.81664043338969E-4</c:v>
                      </c:pt>
                      <c:pt idx="75">
                        <c:v>2.6211907970719001E-4</c:v>
                      </c:pt>
                      <c:pt idx="76">
                        <c:v>3.8383124046958902E-4</c:v>
                      </c:pt>
                      <c:pt idx="77">
                        <c:v>5.3292460506781903E-4</c:v>
                      </c:pt>
                      <c:pt idx="78">
                        <c:v>6.9275638088583903E-4</c:v>
                      </c:pt>
                      <c:pt idx="79">
                        <c:v>8.4520119708031405E-4</c:v>
                      </c:pt>
                      <c:pt idx="80">
                        <c:v>9.7225425997748895E-4</c:v>
                      </c:pt>
                      <c:pt idx="81">
                        <c:v>1.05765718035399E-3</c:v>
                      </c:pt>
                      <c:pt idx="82">
                        <c:v>1.0882664937525901E-3</c:v>
                      </c:pt>
                      <c:pt idx="83">
                        <c:v>1.0549701983109099E-3</c:v>
                      </c:pt>
                      <c:pt idx="84">
                        <c:v>9.5307070296257702E-4</c:v>
                      </c:pt>
                      <c:pt idx="85">
                        <c:v>7.8216393012553399E-4</c:v>
                      </c:pt>
                      <c:pt idx="86">
                        <c:v>5.4561899742111499E-4</c:v>
                      </c:pt>
                      <c:pt idx="87">
                        <c:v>2.4980178568512201E-4</c:v>
                      </c:pt>
                      <c:pt idx="88">
                        <c:v>1.7334449907919201E-19</c:v>
                      </c:pt>
                      <c:pt idx="89">
                        <c:v>3.2274840742928301E-31</c:v>
                      </c:pt>
                      <c:pt idx="90">
                        <c:v>3.55979509300122E-32</c:v>
                      </c:pt>
                      <c:pt idx="91">
                        <c:v>3.3097660792457797E-38</c:v>
                      </c:pt>
                      <c:pt idx="92">
                        <c:v>2.85658895848006E-40</c:v>
                      </c:pt>
                      <c:pt idx="93">
                        <c:v>3.0200364113589099E-40</c:v>
                      </c:pt>
                      <c:pt idx="94">
                        <c:v>4.1943654226479801E-34</c:v>
                      </c:pt>
                      <c:pt idx="95">
                        <c:v>1.6118359436692E-32</c:v>
                      </c:pt>
                      <c:pt idx="96">
                        <c:v>2.0209635198634299E-32</c:v>
                      </c:pt>
                      <c:pt idx="97">
                        <c:v>3.50938695650209E-34</c:v>
                      </c:pt>
                      <c:pt idx="98">
                        <c:v>7.0761550268910901E-34</c:v>
                      </c:pt>
                      <c:pt idx="99">
                        <c:v>1.76662944788929E-32</c:v>
                      </c:pt>
                      <c:pt idx="100">
                        <c:v>5.1600744394667996E-34</c:v>
                      </c:pt>
                      <c:pt idx="101">
                        <c:v>2.31456839690724E-33</c:v>
                      </c:pt>
                      <c:pt idx="102">
                        <c:v>8.4277561097995699E-35</c:v>
                      </c:pt>
                      <c:pt idx="103">
                        <c:v>1.41439894134471E-35</c:v>
                      </c:pt>
                      <c:pt idx="104">
                        <c:v>1.2524502007152799E-35</c:v>
                      </c:pt>
                      <c:pt idx="105">
                        <c:v>8.96019994942437E-36</c:v>
                      </c:pt>
                      <c:pt idx="106">
                        <c:v>9.7724252198692998E-35</c:v>
                      </c:pt>
                      <c:pt idx="107">
                        <c:v>8.4364232372107502E-38</c:v>
                      </c:pt>
                      <c:pt idx="108">
                        <c:v>1.9318390993875201E-34</c:v>
                      </c:pt>
                      <c:pt idx="109">
                        <c:v>3.4446045903910598E-34</c:v>
                      </c:pt>
                      <c:pt idx="110">
                        <c:v>3.50960276991806E-34</c:v>
                      </c:pt>
                      <c:pt idx="111">
                        <c:v>8.8274887035152005E-34</c:v>
                      </c:pt>
                      <c:pt idx="112">
                        <c:v>4.24088285651689E-35</c:v>
                      </c:pt>
                      <c:pt idx="113">
                        <c:v>6.68804260809308E-34</c:v>
                      </c:pt>
                      <c:pt idx="114">
                        <c:v>5.3956338646444897E-35</c:v>
                      </c:pt>
                      <c:pt idx="115">
                        <c:v>6.5734002256417299E-34</c:v>
                      </c:pt>
                      <c:pt idx="116">
                        <c:v>1.3544208459002501E-33</c:v>
                      </c:pt>
                      <c:pt idx="117">
                        <c:v>9.6492823143048295E-34</c:v>
                      </c:pt>
                      <c:pt idx="118">
                        <c:v>1.7351306808594699E-35</c:v>
                      </c:pt>
                      <c:pt idx="119">
                        <c:v>1.4840695387246799E-34</c:v>
                      </c:pt>
                      <c:pt idx="120">
                        <c:v>0</c:v>
                      </c:pt>
                    </c:numCache>
                  </c:numRef>
                </c:yVal>
                <c:smooth val="0"/>
                <c:extLst>
                  <c:ext xmlns:c16="http://schemas.microsoft.com/office/drawing/2014/chart" uri="{C3380CC4-5D6E-409C-BE32-E72D297353CC}">
                    <c16:uniqueId val="{00000006-9E3B-4836-9296-BBD0B869ABAE}"/>
                  </c:ext>
                </c:extLst>
              </c15:ser>
            </c15:filteredScatterSeries>
          </c:ext>
        </c:extLst>
      </c:scatterChart>
      <c:valAx>
        <c:axId val="991917888"/>
        <c:scaling>
          <c:logBase val="10"/>
          <c:orientation val="minMax"/>
        </c:scaling>
        <c:delete val="0"/>
        <c:axPos val="b"/>
        <c:majorGridlines>
          <c:spPr>
            <a:ln>
              <a:solidFill>
                <a:sysClr val="windowText" lastClr="000000"/>
              </a:solidFill>
            </a:ln>
          </c:spPr>
        </c:majorGridlines>
        <c:minorGridlines>
          <c:spPr>
            <a:ln>
              <a:solidFill>
                <a:sysClr val="windowText" lastClr="000000"/>
              </a:solidFill>
            </a:ln>
          </c:spPr>
        </c:minorGridlines>
        <c:title>
          <c:tx>
            <c:rich>
              <a:bodyPr/>
              <a:lstStyle/>
              <a:p>
                <a:pPr>
                  <a:defRPr/>
                </a:pPr>
                <a:r>
                  <a:rPr lang="en-US"/>
                  <a:t>T₂ Relaxation Time (ms)</a:t>
                </a:r>
              </a:p>
            </c:rich>
          </c:tx>
          <c:overlay val="0"/>
        </c:title>
        <c:numFmt formatCode="General" sourceLinked="1"/>
        <c:majorTickMark val="out"/>
        <c:minorTickMark val="none"/>
        <c:tickLblPos val="nextTo"/>
        <c:spPr>
          <a:ln>
            <a:solidFill>
              <a:sysClr val="windowText" lastClr="000000"/>
            </a:solidFill>
          </a:ln>
        </c:spPr>
        <c:crossAx val="991918280"/>
        <c:crosses val="autoZero"/>
        <c:crossBetween val="midCat"/>
      </c:valAx>
      <c:valAx>
        <c:axId val="991918280"/>
        <c:scaling>
          <c:orientation val="minMax"/>
        </c:scaling>
        <c:delete val="0"/>
        <c:axPos val="l"/>
        <c:majorGridlines/>
        <c:title>
          <c:tx>
            <c:rich>
              <a:bodyPr rot="-5400000" vert="horz"/>
              <a:lstStyle/>
              <a:p>
                <a:pPr>
                  <a:defRPr/>
                </a:pPr>
                <a:r>
                  <a:rPr lang="en-GB"/>
                  <a:t>Incremental volume (ml)</a:t>
                </a:r>
              </a:p>
            </c:rich>
          </c:tx>
          <c:overlay val="0"/>
        </c:title>
        <c:numFmt formatCode="General" sourceLinked="0"/>
        <c:majorTickMark val="out"/>
        <c:minorTickMark val="none"/>
        <c:tickLblPos val="nextTo"/>
        <c:spPr>
          <a:ln>
            <a:solidFill>
              <a:sysClr val="windowText" lastClr="000000"/>
            </a:solidFill>
          </a:ln>
        </c:spPr>
        <c:crossAx val="991917888"/>
        <c:crossesAt val="1.0000000000000002E-2"/>
        <c:crossBetween val="midCat"/>
      </c:valAx>
      <c:spPr>
        <a:ln>
          <a:solidFill>
            <a:sysClr val="windowText" lastClr="000000"/>
          </a:solidFill>
        </a:ln>
      </c:spPr>
    </c:plotArea>
    <c:legend>
      <c:legendPos val="r"/>
      <c:layout>
        <c:manualLayout>
          <c:xMode val="edge"/>
          <c:yMode val="edge"/>
          <c:x val="0.86561679790026247"/>
          <c:y val="2.7786322628038845E-2"/>
          <c:w val="0.12075233180598188"/>
          <c:h val="0.78873566460169142"/>
        </c:manualLayout>
      </c:layout>
      <c:overlay val="0"/>
    </c:legend>
    <c:plotVisOnly val="1"/>
    <c:dispBlanksAs val="gap"/>
    <c:showDLblsOverMax val="0"/>
  </c:chart>
  <c:spPr>
    <a:ln>
      <a:noFill/>
    </a:ln>
  </c:spPr>
  <c:txPr>
    <a:bodyPr/>
    <a:lstStyle/>
    <a:p>
      <a:pPr algn="just">
        <a:defRPr sz="1100" b="1">
          <a:solidFill>
            <a:schemeClr val="tx1"/>
          </a:solidFill>
          <a:latin typeface="+mn-lt"/>
        </a:defRPr>
      </a:pPr>
      <a:endParaRPr lang="en-US"/>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263856650025771"/>
          <c:y val="3.7777898452348628E-2"/>
          <c:w val="0.65668849546933472"/>
          <c:h val="0.80614450779859415"/>
        </c:manualLayout>
      </c:layout>
      <c:scatterChart>
        <c:scatterStyle val="lineMarker"/>
        <c:varyColors val="0"/>
        <c:ser>
          <c:idx val="0"/>
          <c:order val="0"/>
          <c:tx>
            <c:v>Native</c:v>
          </c:tx>
          <c:spPr>
            <a:ln w="28575">
              <a:noFill/>
            </a:ln>
          </c:spPr>
          <c:marker>
            <c:symbol val="triangle"/>
            <c:size val="7"/>
            <c:spPr>
              <a:solidFill>
                <a:srgbClr val="92D050"/>
              </a:solidFill>
              <a:ln>
                <a:noFill/>
              </a:ln>
            </c:spPr>
          </c:marker>
          <c:xVal>
            <c:numRef>
              <c:f>Sheet1!$I$2:$I$122</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Sheet1!$F$2:$F$122</c:f>
              <c:numCache>
                <c:formatCode>0.00E+00</c:formatCode>
                <c:ptCount val="121"/>
                <c:pt idx="0">
                  <c:v>2.3954058000000003E-7</c:v>
                </c:pt>
                <c:pt idx="1">
                  <c:v>7.5634710000000003E-7</c:v>
                </c:pt>
                <c:pt idx="2">
                  <c:v>2.2822461999999998E-6</c:v>
                </c:pt>
                <c:pt idx="3">
                  <c:v>6.1098929999999997E-6</c:v>
                </c:pt>
                <c:pt idx="4">
                  <c:v>1.4695704999999999E-5</c:v>
                </c:pt>
                <c:pt idx="5">
                  <c:v>3.2128107999999997E-5</c:v>
                </c:pt>
                <c:pt idx="6">
                  <c:v>6.4508739999999997E-5</c:v>
                </c:pt>
                <c:pt idx="7">
                  <c:v>1.2005986E-4</c:v>
                </c:pt>
                <c:pt idx="8">
                  <c:v>2.0882816E-4</c:v>
                </c:pt>
                <c:pt idx="9">
                  <c:v>3.4195166999999999E-4</c:v>
                </c:pt>
                <c:pt idx="10">
                  <c:v>5.3057254999999996E-4</c:v>
                </c:pt>
                <c:pt idx="11">
                  <c:v>7.845727E-4</c:v>
                </c:pt>
                <c:pt idx="12" formatCode="General">
                  <c:v>1.1113480000000001E-3</c:v>
                </c:pt>
                <c:pt idx="13" formatCode="General">
                  <c:v>1.5148211E-3</c:v>
                </c:pt>
                <c:pt idx="14" formatCode="General">
                  <c:v>1.9948286999999999E-3</c:v>
                </c:pt>
                <c:pt idx="15" formatCode="General">
                  <c:v>2.5469402000000002E-3</c:v>
                </c:pt>
                <c:pt idx="16" formatCode="General">
                  <c:v>3.1627004999999998E-3</c:v>
                </c:pt>
                <c:pt idx="17" formatCode="General">
                  <c:v>3.830221E-3</c:v>
                </c:pt>
                <c:pt idx="18" formatCode="General">
                  <c:v>4.5350347999999997E-3</c:v>
                </c:pt>
                <c:pt idx="19" formatCode="General">
                  <c:v>5.261094E-3</c:v>
                </c:pt>
                <c:pt idx="20" formatCode="General">
                  <c:v>5.9918063000000002E-3</c:v>
                </c:pt>
                <c:pt idx="21" formatCode="General">
                  <c:v>6.7110149999999999E-3</c:v>
                </c:pt>
                <c:pt idx="22" formatCode="General">
                  <c:v>7.4038245000000004E-3</c:v>
                </c:pt>
                <c:pt idx="23" formatCode="General">
                  <c:v>8.0572249999999995E-3</c:v>
                </c:pt>
                <c:pt idx="24" formatCode="General">
                  <c:v>8.6604785000000007E-3</c:v>
                </c:pt>
                <c:pt idx="25" formatCode="General">
                  <c:v>9.2053125E-3</c:v>
                </c:pt>
                <c:pt idx="26" formatCode="General">
                  <c:v>9.6859419999999995E-3</c:v>
                </c:pt>
                <c:pt idx="27" formatCode="General">
                  <c:v>1.0099017E-2</c:v>
                </c:pt>
                <c:pt idx="28" formatCode="General">
                  <c:v>1.0443523999999999E-2</c:v>
                </c:pt>
                <c:pt idx="29" formatCode="General">
                  <c:v>1.0720682E-2</c:v>
                </c:pt>
                <c:pt idx="30" formatCode="General">
                  <c:v>1.0933790000000001E-2</c:v>
                </c:pt>
                <c:pt idx="31" formatCode="General">
                  <c:v>1.1088021999999999E-2</c:v>
                </c:pt>
                <c:pt idx="32" formatCode="General">
                  <c:v>1.1190146E-2</c:v>
                </c:pt>
                <c:pt idx="33" formatCode="General">
                  <c:v>1.1248163E-2</c:v>
                </c:pt>
                <c:pt idx="34" formatCode="General">
                  <c:v>1.1270881999999999E-2</c:v>
                </c:pt>
                <c:pt idx="35" formatCode="General">
                  <c:v>1.1267452000000001E-2</c:v>
                </c:pt>
                <c:pt idx="36" formatCode="General">
                  <c:v>1.1246867000000001E-2</c:v>
                </c:pt>
                <c:pt idx="37" formatCode="General">
                  <c:v>1.1217453E-2</c:v>
                </c:pt>
                <c:pt idx="38" formatCode="General">
                  <c:v>1.1186382999999999E-2</c:v>
                </c:pt>
                <c:pt idx="39" formatCode="General">
                  <c:v>1.1159261E-2</c:v>
                </c:pt>
                <c:pt idx="40" formatCode="General">
                  <c:v>1.1139837E-2</c:v>
                </c:pt>
                <c:pt idx="41" formatCode="General">
                  <c:v>1.1129897E-2</c:v>
                </c:pt>
                <c:pt idx="42" formatCode="General">
                  <c:v>1.1129343E-2</c:v>
                </c:pt>
                <c:pt idx="43" formatCode="General">
                  <c:v>1.1136464E-2</c:v>
                </c:pt>
                <c:pt idx="44" formatCode="General">
                  <c:v>1.1148342E-2</c:v>
                </c:pt>
                <c:pt idx="45" formatCode="General">
                  <c:v>1.1161325E-2</c:v>
                </c:pt>
                <c:pt idx="46" formatCode="General">
                  <c:v>1.1171495E-2</c:v>
                </c:pt>
                <c:pt idx="47" formatCode="General">
                  <c:v>1.1175010000000001E-2</c:v>
                </c:pt>
                <c:pt idx="48" formatCode="General">
                  <c:v>1.1168235E-2</c:v>
                </c:pt>
                <c:pt idx="49" formatCode="General">
                  <c:v>1.1147571E-2</c:v>
                </c:pt>
                <c:pt idx="50" formatCode="General">
                  <c:v>1.11089945E-2</c:v>
                </c:pt>
                <c:pt idx="51" formatCode="General">
                  <c:v>1.1047437E-2</c:v>
                </c:pt>
                <c:pt idx="52" formatCode="General">
                  <c:v>1.0956201E-2</c:v>
                </c:pt>
                <c:pt idx="53" formatCode="General">
                  <c:v>1.0826741000000001E-2</c:v>
                </c:pt>
                <c:pt idx="54" formatCode="General">
                  <c:v>1.0649026000000001E-2</c:v>
                </c:pt>
                <c:pt idx="55" formatCode="General">
                  <c:v>1.0412562E-2</c:v>
                </c:pt>
                <c:pt idx="56" formatCode="General">
                  <c:v>1.0107942E-2</c:v>
                </c:pt>
                <c:pt idx="57" formatCode="General">
                  <c:v>9.728591E-3</c:v>
                </c:pt>
                <c:pt idx="58" formatCode="General">
                  <c:v>9.2722389999999998E-3</c:v>
                </c:pt>
                <c:pt idx="59" formatCode="General">
                  <c:v>8.7418180000000002E-3</c:v>
                </c:pt>
                <c:pt idx="60" formatCode="General">
                  <c:v>8.1455569999999995E-3</c:v>
                </c:pt>
                <c:pt idx="61" formatCode="General">
                  <c:v>7.4963095000000002E-3</c:v>
                </c:pt>
                <c:pt idx="62" formatCode="General">
                  <c:v>6.8103169999999998E-3</c:v>
                </c:pt>
                <c:pt idx="63" formatCode="General">
                  <c:v>6.1056725999999997E-3</c:v>
                </c:pt>
                <c:pt idx="64" formatCode="General">
                  <c:v>5.4007769999999998E-3</c:v>
                </c:pt>
                <c:pt idx="65" formatCode="General">
                  <c:v>4.712979E-3</c:v>
                </c:pt>
                <c:pt idx="66" formatCode="General">
                  <c:v>4.0575285000000001E-3</c:v>
                </c:pt>
                <c:pt idx="67" formatCode="General">
                  <c:v>3.4468659999999998E-3</c:v>
                </c:pt>
                <c:pt idx="68" formatCode="General">
                  <c:v>2.8902362000000001E-3</c:v>
                </c:pt>
                <c:pt idx="69" formatCode="General">
                  <c:v>2.3936000000000001E-3</c:v>
                </c:pt>
                <c:pt idx="70" formatCode="General">
                  <c:v>1.9598086000000002E-3</c:v>
                </c:pt>
                <c:pt idx="71" formatCode="General">
                  <c:v>1.5890006999999999E-3</c:v>
                </c:pt>
                <c:pt idx="72" formatCode="General">
                  <c:v>1.2791668E-3</c:v>
                </c:pt>
                <c:pt idx="73" formatCode="General">
                  <c:v>1.0267776E-3</c:v>
                </c:pt>
                <c:pt idx="74">
                  <c:v>8.2736310000000005E-4</c:v>
                </c:pt>
                <c:pt idx="75">
                  <c:v>6.7594490000000003E-4</c:v>
                </c:pt>
                <c:pt idx="76">
                  <c:v>5.672594E-4</c:v>
                </c:pt>
                <c:pt idx="77">
                  <c:v>4.9580296000000001E-4</c:v>
                </c:pt>
                <c:pt idx="78">
                  <c:v>4.5577014999999998E-4</c:v>
                </c:pt>
                <c:pt idx="79">
                  <c:v>4.4099485999999998E-4</c:v>
                </c:pt>
                <c:pt idx="80">
                  <c:v>4.4497930000000002E-4</c:v>
                </c:pt>
                <c:pt idx="81">
                  <c:v>4.6105354000000002E-4</c:v>
                </c:pt>
                <c:pt idx="82">
                  <c:v>4.8265234000000002E-4</c:v>
                </c:pt>
                <c:pt idx="83">
                  <c:v>5.0365640000000003E-4</c:v>
                </c:pt>
                <c:pt idx="84">
                  <c:v>5.18729E-4</c:v>
                </c:pt>
                <c:pt idx="85">
                  <c:v>5.2358506999999996E-4</c:v>
                </c:pt>
                <c:pt idx="86">
                  <c:v>5.1515269999999997E-4</c:v>
                </c:pt>
                <c:pt idx="87">
                  <c:v>4.9161253000000005E-4</c:v>
                </c:pt>
                <c:pt idx="88">
                  <c:v>4.5232695999999998E-4</c:v>
                </c:pt>
                <c:pt idx="89">
                  <c:v>3.9768380000000002E-4</c:v>
                </c:pt>
                <c:pt idx="90">
                  <c:v>3.2888820000000001E-4</c:v>
                </c:pt>
                <c:pt idx="91">
                  <c:v>2.4773378000000001E-4</c:v>
                </c:pt>
                <c:pt idx="92">
                  <c:v>1.5638037999999999E-4</c:v>
                </c:pt>
                <c:pt idx="93">
                  <c:v>5.7156186999999998E-5</c:v>
                </c:pt>
                <c:pt idx="94">
                  <c:v>4.9966629999999999E-22</c:v>
                </c:pt>
                <c:pt idx="95">
                  <c:v>7.2395320000000001E-24</c:v>
                </c:pt>
                <c:pt idx="96">
                  <c:v>3.9986287E-25</c:v>
                </c:pt>
                <c:pt idx="97">
                  <c:v>1.4484037E-30</c:v>
                </c:pt>
                <c:pt idx="98">
                  <c:v>9.6252680000000007E-31</c:v>
                </c:pt>
                <c:pt idx="99">
                  <c:v>5.5254370000000002E-34</c:v>
                </c:pt>
                <c:pt idx="100">
                  <c:v>3.2806680000000002E-31</c:v>
                </c:pt>
                <c:pt idx="101">
                  <c:v>1.8738700000000001E-31</c:v>
                </c:pt>
                <c:pt idx="102">
                  <c:v>3.9443299999999999E-40</c:v>
                </c:pt>
                <c:pt idx="103">
                  <c:v>2.4085999999999999E-41</c:v>
                </c:pt>
                <c:pt idx="104">
                  <c:v>1.104461E-39</c:v>
                </c:pt>
                <c:pt idx="105">
                  <c:v>8.267522E-38</c:v>
                </c:pt>
                <c:pt idx="106">
                  <c:v>3.2051682000000003E-36</c:v>
                </c:pt>
                <c:pt idx="107">
                  <c:v>2.5396601999999997E-32</c:v>
                </c:pt>
                <c:pt idx="108">
                  <c:v>4.9167589999999999E-32</c:v>
                </c:pt>
                <c:pt idx="109">
                  <c:v>3.6715760000000003E-36</c:v>
                </c:pt>
                <c:pt idx="110">
                  <c:v>1.332115E-33</c:v>
                </c:pt>
                <c:pt idx="111">
                  <c:v>5.0436766999999998E-33</c:v>
                </c:pt>
                <c:pt idx="112">
                  <c:v>2.1656367999999999E-37</c:v>
                </c:pt>
                <c:pt idx="113">
                  <c:v>7.1804860000000003E-34</c:v>
                </c:pt>
                <c:pt idx="114">
                  <c:v>2.6938568E-35</c:v>
                </c:pt>
                <c:pt idx="115">
                  <c:v>2.7352314000000002E-34</c:v>
                </c:pt>
                <c:pt idx="116">
                  <c:v>1.6121286000000002E-33</c:v>
                </c:pt>
                <c:pt idx="117">
                  <c:v>5.0202495000000002E-33</c:v>
                </c:pt>
                <c:pt idx="118">
                  <c:v>4.7826790000000002E-35</c:v>
                </c:pt>
                <c:pt idx="119">
                  <c:v>1.9322593000000001E-35</c:v>
                </c:pt>
                <c:pt idx="120" formatCode="General">
                  <c:v>0</c:v>
                </c:pt>
              </c:numCache>
            </c:numRef>
          </c:yVal>
          <c:smooth val="0"/>
          <c:extLst>
            <c:ext xmlns:c16="http://schemas.microsoft.com/office/drawing/2014/chart" uri="{C3380CC4-5D6E-409C-BE32-E72D297353CC}">
              <c16:uniqueId val="{00000000-A06A-4249-BF30-DCC707EE2D53}"/>
            </c:ext>
          </c:extLst>
        </c:ser>
        <c:ser>
          <c:idx val="9"/>
          <c:order val="1"/>
          <c:tx>
            <c:v>C2H6-1</c:v>
          </c:tx>
          <c:spPr>
            <a:ln w="28575">
              <a:noFill/>
            </a:ln>
          </c:spPr>
          <c:marker>
            <c:symbol val="diamond"/>
            <c:size val="7"/>
            <c:spPr>
              <a:solidFill>
                <a:srgbClr val="7030A0"/>
              </a:solidFill>
              <a:ln>
                <a:noFill/>
              </a:ln>
            </c:spPr>
          </c:marker>
          <c:xVal>
            <c:numRef>
              <c:f>Sheet1!$E$2:$E$122</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Sheet1!$J$2:$J$122</c:f>
              <c:numCache>
                <c:formatCode>0.00E+00</c:formatCode>
                <c:ptCount val="121"/>
                <c:pt idx="0">
                  <c:v>2.7211578000000002E-7</c:v>
                </c:pt>
                <c:pt idx="1">
                  <c:v>7.3625443999999995E-7</c:v>
                </c:pt>
                <c:pt idx="2">
                  <c:v>2.2045645E-6</c:v>
                </c:pt>
                <c:pt idx="3">
                  <c:v>5.9019399999999996E-6</c:v>
                </c:pt>
                <c:pt idx="4">
                  <c:v>1.4195666000000001E-5</c:v>
                </c:pt>
                <c:pt idx="5">
                  <c:v>3.1035502999999999E-5</c:v>
                </c:pt>
                <c:pt idx="6">
                  <c:v>6.2317164999999998E-5</c:v>
                </c:pt>
                <c:pt idx="7">
                  <c:v>1.1598796E-4</c:v>
                </c:pt>
                <c:pt idx="8">
                  <c:v>2.0176446000000001E-4</c:v>
                </c:pt>
                <c:pt idx="9">
                  <c:v>3.3042944000000001E-4</c:v>
                </c:pt>
                <c:pt idx="10">
                  <c:v>5.1278673E-4</c:v>
                </c:pt>
                <c:pt idx="11">
                  <c:v>7.584407E-4</c:v>
                </c:pt>
                <c:pt idx="12" formatCode="General">
                  <c:v>1.0746046E-3</c:v>
                </c:pt>
                <c:pt idx="13" formatCode="General">
                  <c:v>1.4651269000000001E-3</c:v>
                </c:pt>
                <c:pt idx="14" formatCode="General">
                  <c:v>1.9298731E-3</c:v>
                </c:pt>
                <c:pt idx="15" formatCode="General">
                  <c:v>2.4645238E-3</c:v>
                </c:pt>
                <c:pt idx="16" formatCode="General">
                  <c:v>3.0607964999999999E-3</c:v>
                </c:pt>
                <c:pt idx="17" formatCode="General">
                  <c:v>3.7070354000000002E-3</c:v>
                </c:pt>
                <c:pt idx="18" formatCode="General">
                  <c:v>4.3890780000000003E-3</c:v>
                </c:pt>
                <c:pt idx="19" formatCode="General">
                  <c:v>5.0912809999999996E-3</c:v>
                </c:pt>
                <c:pt idx="20" formatCode="General">
                  <c:v>5.7975960000000003E-3</c:v>
                </c:pt>
                <c:pt idx="21" formatCode="General">
                  <c:v>6.492566E-3</c:v>
                </c:pt>
                <c:pt idx="22" formatCode="General">
                  <c:v>7.1621469999999998E-3</c:v>
                </c:pt>
                <c:pt idx="23" formatCode="General">
                  <c:v>7.794301E-3</c:v>
                </c:pt>
                <c:pt idx="24" formatCode="General">
                  <c:v>8.3792810000000006E-3</c:v>
                </c:pt>
                <c:pt idx="25" formatCode="General">
                  <c:v>8.9096439999999996E-3</c:v>
                </c:pt>
                <c:pt idx="26" formatCode="General">
                  <c:v>9.3800010000000007E-3</c:v>
                </c:pt>
                <c:pt idx="27" formatCode="General">
                  <c:v>9.7866069999999993E-3</c:v>
                </c:pt>
                <c:pt idx="28" formatCode="General">
                  <c:v>1.0126899E-2</c:v>
                </c:pt>
                <c:pt idx="29" formatCode="General">
                  <c:v>1.0399108000000001E-2</c:v>
                </c:pt>
                <c:pt idx="30" formatCode="General">
                  <c:v>1.0602054E-2</c:v>
                </c:pt>
                <c:pt idx="31" formatCode="General">
                  <c:v>1.0735152E-2</c:v>
                </c:pt>
                <c:pt idx="32" formatCode="General">
                  <c:v>1.0798626E-2</c:v>
                </c:pt>
                <c:pt idx="33" formatCode="General">
                  <c:v>1.0793848E-2</c:v>
                </c:pt>
                <c:pt idx="34" formatCode="General">
                  <c:v>1.0723686E-2</c:v>
                </c:pt>
                <c:pt idx="35" formatCode="General">
                  <c:v>1.0592765000000001E-2</c:v>
                </c:pt>
                <c:pt idx="36" formatCode="General">
                  <c:v>1.0407576E-2</c:v>
                </c:pt>
                <c:pt idx="37" formatCode="General">
                  <c:v>1.0176416000000001E-2</c:v>
                </c:pt>
                <c:pt idx="38" formatCode="General">
                  <c:v>9.9091649999999993E-3</c:v>
                </c:pt>
                <c:pt idx="39" formatCode="General">
                  <c:v>9.6169510000000003E-3</c:v>
                </c:pt>
                <c:pt idx="40" formatCode="General">
                  <c:v>9.311672E-3</c:v>
                </c:pt>
                <c:pt idx="41" formatCode="General">
                  <c:v>9.0053719999999993E-3</c:v>
                </c:pt>
                <c:pt idx="42" formatCode="General">
                  <c:v>8.7094589999999993E-3</c:v>
                </c:pt>
                <c:pt idx="43" formatCode="General">
                  <c:v>8.4338099999999999E-3</c:v>
                </c:pt>
                <c:pt idx="44" formatCode="General">
                  <c:v>8.1858920000000002E-3</c:v>
                </c:pt>
                <c:pt idx="45" formatCode="General">
                  <c:v>7.9700469999999992E-3</c:v>
                </c:pt>
                <c:pt idx="46" formatCode="General">
                  <c:v>7.7871659999999999E-3</c:v>
                </c:pt>
                <c:pt idx="47" formatCode="General">
                  <c:v>7.6348020000000004E-3</c:v>
                </c:pt>
                <c:pt idx="48" formatCode="General">
                  <c:v>7.5077238000000003E-3</c:v>
                </c:pt>
                <c:pt idx="49" formatCode="General">
                  <c:v>7.3987499999999999E-3</c:v>
                </c:pt>
                <c:pt idx="50" formatCode="General">
                  <c:v>7.2996314000000001E-3</c:v>
                </c:pt>
                <c:pt idx="51" formatCode="General">
                  <c:v>7.2017796000000004E-3</c:v>
                </c:pt>
                <c:pt idx="52" formatCode="General">
                  <c:v>7.0967316000000004E-3</c:v>
                </c:pt>
                <c:pt idx="53" formatCode="General">
                  <c:v>6.9763413999999998E-3</c:v>
                </c:pt>
                <c:pt idx="54" formatCode="General">
                  <c:v>6.8328410000000001E-3</c:v>
                </c:pt>
                <c:pt idx="55" formatCode="General">
                  <c:v>6.6589359999999998E-3</c:v>
                </c:pt>
                <c:pt idx="56" formatCode="General">
                  <c:v>6.4480696000000001E-3</c:v>
                </c:pt>
                <c:pt idx="57" formatCode="General">
                  <c:v>6.1949072000000004E-3</c:v>
                </c:pt>
                <c:pt idx="58" formatCode="General">
                  <c:v>5.8959609999999999E-3</c:v>
                </c:pt>
                <c:pt idx="59" formatCode="General">
                  <c:v>5.5502279999999999E-3</c:v>
                </c:pt>
                <c:pt idx="60" formatCode="General">
                  <c:v>5.1596784000000001E-3</c:v>
                </c:pt>
                <c:pt idx="61" formatCode="General">
                  <c:v>4.7294944999999996E-3</c:v>
                </c:pt>
                <c:pt idx="62" formatCode="General">
                  <c:v>4.2679933999999996E-3</c:v>
                </c:pt>
                <c:pt idx="63" formatCode="General">
                  <c:v>3.7862500000000001E-3</c:v>
                </c:pt>
                <c:pt idx="64" formatCode="General">
                  <c:v>3.2974342000000002E-3</c:v>
                </c:pt>
                <c:pt idx="65" formatCode="General">
                  <c:v>2.8159270000000002E-3</c:v>
                </c:pt>
                <c:pt idx="66" formatCode="General">
                  <c:v>2.3562938E-3</c:v>
                </c:pt>
                <c:pt idx="67" formatCode="General">
                  <c:v>1.9322091999999999E-3</c:v>
                </c:pt>
                <c:pt idx="68" formatCode="General">
                  <c:v>1.5554550000000001E-3</c:v>
                </c:pt>
                <c:pt idx="69" formatCode="General">
                  <c:v>1.2350841E-3</c:v>
                </c:pt>
                <c:pt idx="70">
                  <c:v>9.768356000000001E-4</c:v>
                </c:pt>
                <c:pt idx="71">
                  <c:v>7.8282700000000005E-4</c:v>
                </c:pt>
                <c:pt idx="72">
                  <c:v>6.5153659999999996E-4</c:v>
                </c:pt>
                <c:pt idx="73">
                  <c:v>5.7805080000000004E-4</c:v>
                </c:pt>
                <c:pt idx="74">
                  <c:v>5.5454799999999998E-4</c:v>
                </c:pt>
                <c:pt idx="75">
                  <c:v>5.7098499999999998E-4</c:v>
                </c:pt>
                <c:pt idx="76">
                  <c:v>6.1593110000000004E-4</c:v>
                </c:pt>
                <c:pt idx="77">
                  <c:v>6.7748665000000004E-4</c:v>
                </c:pt>
                <c:pt idx="78">
                  <c:v>7.4419730000000004E-4</c:v>
                </c:pt>
                <c:pt idx="79">
                  <c:v>8.0586760000000003E-4</c:v>
                </c:pt>
                <c:pt idx="80">
                  <c:v>8.5418669999999996E-4</c:v>
                </c:pt>
                <c:pt idx="81">
                  <c:v>8.8310639999999996E-4</c:v>
                </c:pt>
                <c:pt idx="82">
                  <c:v>8.8895360000000004E-4</c:v>
                </c:pt>
                <c:pt idx="83">
                  <c:v>8.7030039999999999E-4</c:v>
                </c:pt>
                <c:pt idx="84">
                  <c:v>8.2764769999999995E-4</c:v>
                </c:pt>
                <c:pt idx="85">
                  <c:v>7.6299753999999997E-4</c:v>
                </c:pt>
                <c:pt idx="86">
                  <c:v>6.7938359999999997E-4</c:v>
                </c:pt>
                <c:pt idx="87">
                  <c:v>5.8042513999999996E-4</c:v>
                </c:pt>
                <c:pt idx="88">
                  <c:v>4.6994271999999999E-4</c:v>
                </c:pt>
                <c:pt idx="89">
                  <c:v>3.5165777000000002E-4</c:v>
                </c:pt>
                <c:pt idx="90">
                  <c:v>2.2898339999999999E-4</c:v>
                </c:pt>
                <c:pt idx="91">
                  <c:v>1.04896535E-4</c:v>
                </c:pt>
                <c:pt idx="92">
                  <c:v>5.2761279999999997E-17</c:v>
                </c:pt>
                <c:pt idx="93">
                  <c:v>9.0487190000000005E-32</c:v>
                </c:pt>
                <c:pt idx="94">
                  <c:v>2.8098212E-38</c:v>
                </c:pt>
                <c:pt idx="95">
                  <c:v>4.2368523000000003E-38</c:v>
                </c:pt>
                <c:pt idx="96">
                  <c:v>4.2732899999999997E-40</c:v>
                </c:pt>
                <c:pt idx="97">
                  <c:v>5.2613000000000003E-41</c:v>
                </c:pt>
                <c:pt idx="98">
                  <c:v>4.88481E-40</c:v>
                </c:pt>
                <c:pt idx="99">
                  <c:v>4.1089599999999999E-40</c:v>
                </c:pt>
                <c:pt idx="100">
                  <c:v>9.2894699999999993E-40</c:v>
                </c:pt>
                <c:pt idx="101">
                  <c:v>4.2066999999999998E-41</c:v>
                </c:pt>
                <c:pt idx="102">
                  <c:v>2.4221300000000002E-40</c:v>
                </c:pt>
                <c:pt idx="103">
                  <c:v>4.7629999999999999E-42</c:v>
                </c:pt>
                <c:pt idx="104">
                  <c:v>2.6094999999999998E-41</c:v>
                </c:pt>
                <c:pt idx="105">
                  <c:v>3.4429E-41</c:v>
                </c:pt>
                <c:pt idx="106">
                  <c:v>1.73146E-40</c:v>
                </c:pt>
                <c:pt idx="107">
                  <c:v>5.6346400000000003E-40</c:v>
                </c:pt>
                <c:pt idx="108">
                  <c:v>7.1580000000000005E-42</c:v>
                </c:pt>
                <c:pt idx="109">
                  <c:v>2.6237400000000002E-40</c:v>
                </c:pt>
                <c:pt idx="110">
                  <c:v>8.1580000000000004E-42</c:v>
                </c:pt>
                <c:pt idx="111">
                  <c:v>1.6133299999999999E-40</c:v>
                </c:pt>
                <c:pt idx="112">
                  <c:v>1.5820700000000001E-40</c:v>
                </c:pt>
                <c:pt idx="113">
                  <c:v>6.7524000000000001E-41</c:v>
                </c:pt>
                <c:pt idx="114">
                  <c:v>2.3385299999999999E-40</c:v>
                </c:pt>
                <c:pt idx="115">
                  <c:v>3.6123099999999998E-40</c:v>
                </c:pt>
                <c:pt idx="116">
                  <c:v>4.2280000000000003E-42</c:v>
                </c:pt>
                <c:pt idx="117">
                  <c:v>4.2563E-41</c:v>
                </c:pt>
                <c:pt idx="118">
                  <c:v>6.1009999999999995E-42</c:v>
                </c:pt>
                <c:pt idx="119">
                  <c:v>1.1647412E-38</c:v>
                </c:pt>
                <c:pt idx="120">
                  <c:v>1.085779E-23</c:v>
                </c:pt>
              </c:numCache>
            </c:numRef>
          </c:yVal>
          <c:smooth val="0"/>
          <c:extLst>
            <c:ext xmlns:c16="http://schemas.microsoft.com/office/drawing/2014/chart" uri="{C3380CC4-5D6E-409C-BE32-E72D297353CC}">
              <c16:uniqueId val="{00000001-A06A-4249-BF30-DCC707EE2D53}"/>
            </c:ext>
          </c:extLst>
        </c:ser>
        <c:ser>
          <c:idx val="1"/>
          <c:order val="2"/>
          <c:tx>
            <c:v>C2H6-2</c:v>
          </c:tx>
          <c:spPr>
            <a:ln w="28575">
              <a:noFill/>
            </a:ln>
          </c:spPr>
          <c:marker>
            <c:spPr>
              <a:solidFill>
                <a:srgbClr val="C00000"/>
              </a:solidFill>
              <a:ln>
                <a:noFill/>
              </a:ln>
            </c:spPr>
          </c:marker>
          <c:xVal>
            <c:numRef>
              <c:f>Sheet1!$M$2:$M$122</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Sheet1!$N$2:$N$122</c:f>
              <c:numCache>
                <c:formatCode>0.00E+00</c:formatCode>
                <c:ptCount val="121"/>
                <c:pt idx="0">
                  <c:v>1.841803E-7</c:v>
                </c:pt>
                <c:pt idx="1">
                  <c:v>6.3628902999999996E-7</c:v>
                </c:pt>
                <c:pt idx="2">
                  <c:v>1.920949E-6</c:v>
                </c:pt>
                <c:pt idx="3">
                  <c:v>5.1427322999999998E-6</c:v>
                </c:pt>
                <c:pt idx="4">
                  <c:v>1.23699E-5</c:v>
                </c:pt>
                <c:pt idx="5">
                  <c:v>2.7045317999999999E-5</c:v>
                </c:pt>
                <c:pt idx="6">
                  <c:v>5.4310459999999998E-5</c:v>
                </c:pt>
                <c:pt idx="7">
                  <c:v>1.0110248E-4</c:v>
                </c:pt>
                <c:pt idx="8">
                  <c:v>1.7591809E-4</c:v>
                </c:pt>
                <c:pt idx="9">
                  <c:v>2.8821750000000002E-4</c:v>
                </c:pt>
                <c:pt idx="10">
                  <c:v>4.4753627000000001E-4</c:v>
                </c:pt>
                <c:pt idx="11">
                  <c:v>6.6244654999999999E-4</c:v>
                </c:pt>
                <c:pt idx="12">
                  <c:v>9.3953820000000003E-4</c:v>
                </c:pt>
                <c:pt idx="13" formatCode="General">
                  <c:v>1.2825739E-3</c:v>
                </c:pt>
                <c:pt idx="14" formatCode="General">
                  <c:v>1.6919286999999999E-3</c:v>
                </c:pt>
                <c:pt idx="15" formatCode="General">
                  <c:v>2.1643605999999999E-3</c:v>
                </c:pt>
                <c:pt idx="16" formatCode="General">
                  <c:v>2.6931157000000001E-3</c:v>
                </c:pt>
                <c:pt idx="17" formatCode="General">
                  <c:v>3.2683263999999999E-3</c:v>
                </c:pt>
                <c:pt idx="18" formatCode="General">
                  <c:v>3.8776316000000001E-3</c:v>
                </c:pt>
                <c:pt idx="19" formatCode="General">
                  <c:v>4.5069389999999997E-3</c:v>
                </c:pt>
                <c:pt idx="20" formatCode="General">
                  <c:v>5.1412526999999996E-3</c:v>
                </c:pt>
                <c:pt idx="21" formatCode="General">
                  <c:v>5.765488E-3</c:v>
                </c:pt>
                <c:pt idx="22" formatCode="General">
                  <c:v>6.3652303E-3</c:v>
                </c:pt>
                <c:pt idx="23" formatCode="General">
                  <c:v>6.9273813000000004E-3</c:v>
                </c:pt>
                <c:pt idx="24" formatCode="General">
                  <c:v>7.4406754999999996E-3</c:v>
                </c:pt>
                <c:pt idx="25" formatCode="General">
                  <c:v>7.8960555000000005E-3</c:v>
                </c:pt>
                <c:pt idx="26" formatCode="General">
                  <c:v>8.2868979999999991E-3</c:v>
                </c:pt>
                <c:pt idx="27" formatCode="General">
                  <c:v>8.6091090000000002E-3</c:v>
                </c:pt>
                <c:pt idx="28" formatCode="General">
                  <c:v>8.8611060000000005E-3</c:v>
                </c:pt>
                <c:pt idx="29" formatCode="General">
                  <c:v>9.0437039999999996E-3</c:v>
                </c:pt>
                <c:pt idx="30" formatCode="General">
                  <c:v>9.1599149999999994E-3</c:v>
                </c:pt>
                <c:pt idx="31" formatCode="General">
                  <c:v>9.2146929999999995E-3</c:v>
                </c:pt>
                <c:pt idx="32" formatCode="General">
                  <c:v>9.2145874999999995E-3</c:v>
                </c:pt>
                <c:pt idx="33" formatCode="General">
                  <c:v>9.1673529999999996E-3</c:v>
                </c:pt>
                <c:pt idx="34" formatCode="General">
                  <c:v>9.0814740000000008E-3</c:v>
                </c:pt>
                <c:pt idx="35" formatCode="General">
                  <c:v>8.965644E-3</c:v>
                </c:pt>
                <c:pt idx="36" formatCode="General">
                  <c:v>8.8282129999999997E-3</c:v>
                </c:pt>
                <c:pt idx="37" formatCode="General">
                  <c:v>8.6766499999999993E-3</c:v>
                </c:pt>
                <c:pt idx="38" formatCode="General">
                  <c:v>8.5170769999999996E-3</c:v>
                </c:pt>
                <c:pt idx="39" formatCode="General">
                  <c:v>8.3539470000000005E-3</c:v>
                </c:pt>
                <c:pt idx="40" formatCode="General">
                  <c:v>8.1898800000000001E-3</c:v>
                </c:pt>
                <c:pt idx="41" formatCode="General">
                  <c:v>8.0257120000000008E-3</c:v>
                </c:pt>
                <c:pt idx="42" formatCode="General">
                  <c:v>7.8607090000000004E-3</c:v>
                </c:pt>
                <c:pt idx="43" formatCode="General">
                  <c:v>7.6929483999999999E-3</c:v>
                </c:pt>
                <c:pt idx="44" formatCode="General">
                  <c:v>7.5198006999999999E-3</c:v>
                </c:pt>
                <c:pt idx="45" formatCode="General">
                  <c:v>7.3384649999999997E-3</c:v>
                </c:pt>
                <c:pt idx="46" formatCode="General">
                  <c:v>7.1464945000000004E-3</c:v>
                </c:pt>
                <c:pt idx="47" formatCode="General">
                  <c:v>6.9422642999999997E-3</c:v>
                </c:pt>
                <c:pt idx="48" formatCode="General">
                  <c:v>6.7253369999999996E-3</c:v>
                </c:pt>
                <c:pt idx="49" formatCode="General">
                  <c:v>6.4966620000000003E-3</c:v>
                </c:pt>
                <c:pt idx="50" formatCode="General">
                  <c:v>6.2585393999999997E-3</c:v>
                </c:pt>
                <c:pt idx="51" formatCode="General">
                  <c:v>6.0143046999999996E-3</c:v>
                </c:pt>
                <c:pt idx="52" formatCode="General">
                  <c:v>5.7677216999999998E-3</c:v>
                </c:pt>
                <c:pt idx="53" formatCode="General">
                  <c:v>5.5222029999999998E-3</c:v>
                </c:pt>
                <c:pt idx="54" formatCode="General">
                  <c:v>5.2800299999999998E-3</c:v>
                </c:pt>
                <c:pt idx="55" formatCode="General">
                  <c:v>5.0418240000000003E-3</c:v>
                </c:pt>
                <c:pt idx="56" formatCode="General">
                  <c:v>4.8064359999999999E-3</c:v>
                </c:pt>
                <c:pt idx="57" formatCode="General">
                  <c:v>4.5713083999999998E-3</c:v>
                </c:pt>
                <c:pt idx="58" formatCode="General">
                  <c:v>4.3332079999999999E-3</c:v>
                </c:pt>
                <c:pt idx="59" formatCode="General">
                  <c:v>4.0891249999999999E-3</c:v>
                </c:pt>
                <c:pt idx="60" formatCode="General">
                  <c:v>3.8370888000000001E-3</c:v>
                </c:pt>
                <c:pt idx="61" formatCode="General">
                  <c:v>3.5767072999999998E-3</c:v>
                </c:pt>
                <c:pt idx="62" formatCode="General">
                  <c:v>3.3093388E-3</c:v>
                </c:pt>
                <c:pt idx="63" formatCode="General">
                  <c:v>3.0379076000000001E-3</c:v>
                </c:pt>
                <c:pt idx="64" formatCode="General">
                  <c:v>2.7664616000000002E-3</c:v>
                </c:pt>
                <c:pt idx="65" formatCode="General">
                  <c:v>2.4995953E-3</c:v>
                </c:pt>
                <c:pt idx="66" formatCode="General">
                  <c:v>2.2418745999999998E-3</c:v>
                </c:pt>
                <c:pt idx="67" formatCode="General">
                  <c:v>1.9973489999999998E-3</c:v>
                </c:pt>
                <c:pt idx="68" formatCode="General">
                  <c:v>1.7692216000000001E-3</c:v>
                </c:pt>
                <c:pt idx="69" formatCode="General">
                  <c:v>1.5596916E-3</c:v>
                </c:pt>
                <c:pt idx="70" formatCode="General">
                  <c:v>1.3699630000000001E-3</c:v>
                </c:pt>
                <c:pt idx="71" formatCode="General">
                  <c:v>1.2003786E-3</c:v>
                </c:pt>
                <c:pt idx="72" formatCode="General">
                  <c:v>1.0506223000000001E-3</c:v>
                </c:pt>
                <c:pt idx="73">
                  <c:v>9.1992615E-4</c:v>
                </c:pt>
                <c:pt idx="74">
                  <c:v>8.0722840000000003E-4</c:v>
                </c:pt>
                <c:pt idx="75">
                  <c:v>7.1126124000000005E-4</c:v>
                </c:pt>
                <c:pt idx="76">
                  <c:v>6.3057569999999999E-4</c:v>
                </c:pt>
                <c:pt idx="77">
                  <c:v>5.6354055000000004E-4</c:v>
                </c:pt>
                <c:pt idx="78">
                  <c:v>5.0835379999999996E-4</c:v>
                </c:pt>
                <c:pt idx="79">
                  <c:v>4.6309147999999998E-4</c:v>
                </c:pt>
                <c:pt idx="80">
                  <c:v>4.2579739999999998E-4</c:v>
                </c:pt>
                <c:pt idx="81">
                  <c:v>3.9459593E-4</c:v>
                </c:pt>
                <c:pt idx="82">
                  <c:v>3.6780219999999999E-4</c:v>
                </c:pt>
                <c:pt idx="83">
                  <c:v>3.4400533000000002E-4</c:v>
                </c:pt>
                <c:pt idx="84">
                  <c:v>3.221125E-4</c:v>
                </c:pt>
                <c:pt idx="85">
                  <c:v>3.013515E-4</c:v>
                </c:pt>
                <c:pt idx="86">
                  <c:v>2.8123991999999998E-4</c:v>
                </c:pt>
                <c:pt idx="87">
                  <c:v>2.6153234999999999E-4</c:v>
                </c:pt>
                <c:pt idx="88">
                  <c:v>2.4215989E-4</c:v>
                </c:pt>
                <c:pt idx="89">
                  <c:v>2.2317018000000001E-4</c:v>
                </c:pt>
                <c:pt idx="90">
                  <c:v>2.0467548000000001E-4</c:v>
                </c:pt>
                <c:pt idx="91">
                  <c:v>1.8681418E-4</c:v>
                </c:pt>
                <c:pt idx="92">
                  <c:v>1.6972090999999999E-4</c:v>
                </c:pt>
                <c:pt idx="93">
                  <c:v>1.5351079999999999E-4</c:v>
                </c:pt>
                <c:pt idx="94">
                  <c:v>1.3826980999999999E-4</c:v>
                </c:pt>
                <c:pt idx="95">
                  <c:v>1.2405226999999999E-4</c:v>
                </c:pt>
                <c:pt idx="96">
                  <c:v>1.1088262E-4</c:v>
                </c:pt>
                <c:pt idx="97">
                  <c:v>9.8759180000000007E-5</c:v>
                </c:pt>
                <c:pt idx="98">
                  <c:v>8.7658740000000004E-5</c:v>
                </c:pt>
                <c:pt idx="99">
                  <c:v>7.7542090000000004E-5</c:v>
                </c:pt>
                <c:pt idx="100">
                  <c:v>6.8358124000000004E-5</c:v>
                </c:pt>
                <c:pt idx="101">
                  <c:v>6.0049017E-5</c:v>
                </c:pt>
                <c:pt idx="102">
                  <c:v>5.255218E-5</c:v>
                </c:pt>
                <c:pt idx="103">
                  <c:v>4.5803931999999998E-5</c:v>
                </c:pt>
                <c:pt idx="104">
                  <c:v>3.9741516999999999E-5</c:v>
                </c:pt>
                <c:pt idx="105">
                  <c:v>3.4303844999999998E-5</c:v>
                </c:pt>
                <c:pt idx="106">
                  <c:v>2.9432810000000001E-5</c:v>
                </c:pt>
                <c:pt idx="107">
                  <c:v>2.5074197999999999E-5</c:v>
                </c:pt>
                <c:pt idx="108">
                  <c:v>2.1177364E-5</c:v>
                </c:pt>
                <c:pt idx="109">
                  <c:v>1.769579E-5</c:v>
                </c:pt>
                <c:pt idx="110">
                  <c:v>1.4587043E-5</c:v>
                </c:pt>
                <c:pt idx="111">
                  <c:v>1.1812345E-5</c:v>
                </c:pt>
                <c:pt idx="112">
                  <c:v>9.3369459999999995E-6</c:v>
                </c:pt>
                <c:pt idx="113">
                  <c:v>7.1288573000000002E-6</c:v>
                </c:pt>
                <c:pt idx="114">
                  <c:v>5.1597519999999997E-6</c:v>
                </c:pt>
                <c:pt idx="115">
                  <c:v>3.4041600000000001E-6</c:v>
                </c:pt>
                <c:pt idx="116">
                  <c:v>1.8390266E-6</c:v>
                </c:pt>
                <c:pt idx="117">
                  <c:v>4.4389971999999999E-7</c:v>
                </c:pt>
                <c:pt idx="118">
                  <c:v>8.7492029999999997E-16</c:v>
                </c:pt>
                <c:pt idx="119">
                  <c:v>1.7481879000000001E-14</c:v>
                </c:pt>
                <c:pt idx="120">
                  <c:v>1.0637205E-20</c:v>
                </c:pt>
              </c:numCache>
            </c:numRef>
          </c:yVal>
          <c:smooth val="0"/>
          <c:extLst>
            <c:ext xmlns:c16="http://schemas.microsoft.com/office/drawing/2014/chart" uri="{C3380CC4-5D6E-409C-BE32-E72D297353CC}">
              <c16:uniqueId val="{00000002-A06A-4249-BF30-DCC707EE2D53}"/>
            </c:ext>
          </c:extLst>
        </c:ser>
        <c:ser>
          <c:idx val="2"/>
          <c:order val="3"/>
          <c:tx>
            <c:v>C2H6-3</c:v>
          </c:tx>
          <c:spPr>
            <a:ln w="28575">
              <a:noFill/>
            </a:ln>
          </c:spPr>
          <c:marker>
            <c:symbol val="star"/>
            <c:size val="7"/>
            <c:spPr>
              <a:noFill/>
              <a:ln>
                <a:solidFill>
                  <a:schemeClr val="accent5"/>
                </a:solidFill>
              </a:ln>
            </c:spPr>
          </c:marker>
          <c:xVal>
            <c:numRef>
              <c:f>Sheet1!$Q$2:$Q$122</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Sheet1!$R$2:$R$122</c:f>
              <c:numCache>
                <c:formatCode>0.00E+00</c:formatCode>
                <c:ptCount val="121"/>
                <c:pt idx="0">
                  <c:v>3.9570148E-7</c:v>
                </c:pt>
                <c:pt idx="1">
                  <c:v>7.4994379999999997E-7</c:v>
                </c:pt>
                <c:pt idx="2">
                  <c:v>1.9224349999999999E-6</c:v>
                </c:pt>
                <c:pt idx="3">
                  <c:v>5.1133139999999998E-6</c:v>
                </c:pt>
                <c:pt idx="4">
                  <c:v>1.2297911E-5</c:v>
                </c:pt>
                <c:pt idx="5">
                  <c:v>2.6882793E-5</c:v>
                </c:pt>
                <c:pt idx="6">
                  <c:v>5.3964973999999998E-5</c:v>
                </c:pt>
                <c:pt idx="7">
                  <c:v>1.003984E-4</c:v>
                </c:pt>
                <c:pt idx="8">
                  <c:v>1.7452411999999999E-4</c:v>
                </c:pt>
                <c:pt idx="9">
                  <c:v>2.8552082999999998E-4</c:v>
                </c:pt>
                <c:pt idx="10">
                  <c:v>4.4244729999999999E-4</c:v>
                </c:pt>
                <c:pt idx="11">
                  <c:v>6.5313459999999997E-4</c:v>
                </c:pt>
                <c:pt idx="12">
                  <c:v>9.2312769999999995E-4</c:v>
                </c:pt>
                <c:pt idx="13" formatCode="General">
                  <c:v>1.2548632E-3</c:v>
                </c:pt>
                <c:pt idx="14" formatCode="General">
                  <c:v>1.6472148E-3</c:v>
                </c:pt>
                <c:pt idx="15" formatCode="General">
                  <c:v>2.0954537E-3</c:v>
                </c:pt>
                <c:pt idx="16" formatCode="General">
                  <c:v>2.5916026999999999E-3</c:v>
                </c:pt>
                <c:pt idx="17" formatCode="General">
                  <c:v>3.1250940000000001E-3</c:v>
                </c:pt>
                <c:pt idx="18" formatCode="General">
                  <c:v>3.6836096999999998E-3</c:v>
                </c:pt>
                <c:pt idx="19" formatCode="General">
                  <c:v>4.2539739999999998E-3</c:v>
                </c:pt>
                <c:pt idx="20" formatCode="General">
                  <c:v>4.8229859999999996E-3</c:v>
                </c:pt>
                <c:pt idx="21" formatCode="General">
                  <c:v>5.3780972999999998E-3</c:v>
                </c:pt>
                <c:pt idx="22" formatCode="General">
                  <c:v>5.9078856999999997E-3</c:v>
                </c:pt>
                <c:pt idx="23" formatCode="General">
                  <c:v>6.4023383999999997E-3</c:v>
                </c:pt>
                <c:pt idx="24" formatCode="General">
                  <c:v>6.8529480000000002E-3</c:v>
                </c:pt>
                <c:pt idx="25" formatCode="General">
                  <c:v>7.2527262000000002E-3</c:v>
                </c:pt>
                <c:pt idx="26" formatCode="General">
                  <c:v>7.5961650000000002E-3</c:v>
                </c:pt>
                <c:pt idx="27" formatCode="General">
                  <c:v>7.8792170000000009E-3</c:v>
                </c:pt>
                <c:pt idx="28" formatCode="General">
                  <c:v>8.0993149999999993E-3</c:v>
                </c:pt>
                <c:pt idx="29" formatCode="General">
                  <c:v>8.2554039999999992E-3</c:v>
                </c:pt>
                <c:pt idx="30" formatCode="General">
                  <c:v>8.3479910000000008E-3</c:v>
                </c:pt>
                <c:pt idx="31" formatCode="General">
                  <c:v>8.3791230000000005E-3</c:v>
                </c:pt>
                <c:pt idx="32" formatCode="General">
                  <c:v>8.3523190000000004E-3</c:v>
                </c:pt>
                <c:pt idx="33" formatCode="General">
                  <c:v>8.2723989999999997E-3</c:v>
                </c:pt>
                <c:pt idx="34" formatCode="General">
                  <c:v>8.1452629999999998E-3</c:v>
                </c:pt>
                <c:pt idx="35" formatCode="General">
                  <c:v>7.9776050000000005E-3</c:v>
                </c:pt>
                <c:pt idx="36" formatCode="General">
                  <c:v>7.7766340000000002E-3</c:v>
                </c:pt>
                <c:pt idx="37" formatCode="General">
                  <c:v>7.5498084E-3</c:v>
                </c:pt>
                <c:pt idx="38" formatCode="General">
                  <c:v>7.3046185999999999E-3</c:v>
                </c:pt>
                <c:pt idx="39" formatCode="General">
                  <c:v>7.0484110000000001E-3</c:v>
                </c:pt>
                <c:pt idx="40" formatCode="General">
                  <c:v>6.788245E-3</c:v>
                </c:pt>
                <c:pt idx="41" formatCode="General">
                  <c:v>6.5307333E-3</c:v>
                </c:pt>
                <c:pt idx="42" formatCode="General">
                  <c:v>6.2818335999999999E-3</c:v>
                </c:pt>
                <c:pt idx="43" formatCode="General">
                  <c:v>6.0465722000000001E-3</c:v>
                </c:pt>
                <c:pt idx="44" formatCode="General">
                  <c:v>5.8287180000000001E-3</c:v>
                </c:pt>
                <c:pt idx="45" formatCode="General">
                  <c:v>5.6304559999999998E-3</c:v>
                </c:pt>
                <c:pt idx="46" formatCode="General">
                  <c:v>5.4521346000000002E-3</c:v>
                </c:pt>
                <c:pt idx="47" formatCode="General">
                  <c:v>5.2921629999999999E-3</c:v>
                </c:pt>
                <c:pt idx="48" formatCode="General">
                  <c:v>5.147113E-3</c:v>
                </c:pt>
                <c:pt idx="49" formatCode="General">
                  <c:v>5.0120629999999998E-3</c:v>
                </c:pt>
                <c:pt idx="50" formatCode="General">
                  <c:v>4.8811673000000002E-3</c:v>
                </c:pt>
                <c:pt idx="51" formatCode="General">
                  <c:v>4.7483780000000001E-3</c:v>
                </c:pt>
                <c:pt idx="52" formatCode="General">
                  <c:v>4.6082249999999996E-3</c:v>
                </c:pt>
                <c:pt idx="53" formatCode="General">
                  <c:v>4.4565109999999998E-3</c:v>
                </c:pt>
                <c:pt idx="54" formatCode="General">
                  <c:v>4.2907930000000002E-3</c:v>
                </c:pt>
                <c:pt idx="55" formatCode="General">
                  <c:v>4.110575E-3</c:v>
                </c:pt>
                <c:pt idx="56" formatCode="General">
                  <c:v>3.9171594999999997E-3</c:v>
                </c:pt>
                <c:pt idx="57" formatCode="General">
                  <c:v>3.7132234E-3</c:v>
                </c:pt>
                <c:pt idx="58" formatCode="General">
                  <c:v>3.5022260000000002E-3</c:v>
                </c:pt>
                <c:pt idx="59" formatCode="General">
                  <c:v>3.2877930999999998E-3</c:v>
                </c:pt>
                <c:pt idx="60" formatCode="General">
                  <c:v>3.0732210000000001E-3</c:v>
                </c:pt>
                <c:pt idx="61" formatCode="General">
                  <c:v>2.8611716999999998E-3</c:v>
                </c:pt>
                <c:pt idx="62" formatCode="General">
                  <c:v>2.6535936999999999E-3</c:v>
                </c:pt>
                <c:pt idx="63" formatCode="General">
                  <c:v>2.4518215E-3</c:v>
                </c:pt>
                <c:pt idx="64" formatCode="General">
                  <c:v>2.2567822999999998E-3</c:v>
                </c:pt>
                <c:pt idx="65" formatCode="General">
                  <c:v>2.0692347999999999E-3</c:v>
                </c:pt>
                <c:pt idx="66" formatCode="General">
                  <c:v>1.8899621000000001E-3</c:v>
                </c:pt>
                <c:pt idx="67" formatCode="General">
                  <c:v>1.7198756E-3</c:v>
                </c:pt>
                <c:pt idx="68" formatCode="General">
                  <c:v>1.5600191E-3</c:v>
                </c:pt>
                <c:pt idx="69" formatCode="General">
                  <c:v>1.4114862000000001E-3</c:v>
                </c:pt>
                <c:pt idx="70" formatCode="General">
                  <c:v>1.275291E-3</c:v>
                </c:pt>
                <c:pt idx="71" formatCode="General">
                  <c:v>1.1522316999999999E-3</c:v>
                </c:pt>
                <c:pt idx="72" formatCode="General">
                  <c:v>1.0427889999999999E-3</c:v>
                </c:pt>
                <c:pt idx="73">
                  <c:v>9.4706914000000002E-4</c:v>
                </c:pt>
                <c:pt idx="74">
                  <c:v>8.6479259999999996E-4</c:v>
                </c:pt>
                <c:pt idx="75">
                  <c:v>7.9531263000000004E-4</c:v>
                </c:pt>
                <c:pt idx="76">
                  <c:v>7.3764204999999996E-4</c:v>
                </c:pt>
                <c:pt idx="77">
                  <c:v>6.9048000000000004E-4</c:v>
                </c:pt>
                <c:pt idx="78">
                  <c:v>6.5224049999999996E-4</c:v>
                </c:pt>
                <c:pt idx="79">
                  <c:v>6.2109245E-4</c:v>
                </c:pt>
                <c:pt idx="80">
                  <c:v>5.9502559999999999E-4</c:v>
                </c:pt>
                <c:pt idx="81">
                  <c:v>5.7194685000000001E-4</c:v>
                </c:pt>
                <c:pt idx="82">
                  <c:v>5.4980130000000004E-4</c:v>
                </c:pt>
                <c:pt idx="83">
                  <c:v>5.2670189999999995E-4</c:v>
                </c:pt>
                <c:pt idx="84">
                  <c:v>5.0104793999999995E-4</c:v>
                </c:pt>
                <c:pt idx="85">
                  <c:v>4.7161403999999998E-4</c:v>
                </c:pt>
                <c:pt idx="86">
                  <c:v>4.3759862E-4</c:v>
                </c:pt>
                <c:pt idx="87">
                  <c:v>3.9862905000000003E-4</c:v>
                </c:pt>
                <c:pt idx="88">
                  <c:v>3.5472869999999998E-4</c:v>
                </c:pt>
                <c:pt idx="89">
                  <c:v>3.0625535999999999E-4</c:v>
                </c:pt>
                <c:pt idx="90">
                  <c:v>2.5382330000000002E-4</c:v>
                </c:pt>
                <c:pt idx="91">
                  <c:v>1.9822007999999999E-4</c:v>
                </c:pt>
                <c:pt idx="92">
                  <c:v>1.4032747999999999E-4</c:v>
                </c:pt>
                <c:pt idx="93">
                  <c:v>8.1052653999999998E-5</c:v>
                </c:pt>
                <c:pt idx="94">
                  <c:v>2.1272860000000002E-5</c:v>
                </c:pt>
                <c:pt idx="95">
                  <c:v>2.8824484999999997E-23</c:v>
                </c:pt>
                <c:pt idx="96">
                  <c:v>3.1330185999999998E-28</c:v>
                </c:pt>
                <c:pt idx="97">
                  <c:v>1.0233357999999999E-30</c:v>
                </c:pt>
                <c:pt idx="98">
                  <c:v>9.628576E-35</c:v>
                </c:pt>
                <c:pt idx="99">
                  <c:v>4.2052073000000001E-35</c:v>
                </c:pt>
                <c:pt idx="100">
                  <c:v>1.6870184000000001E-37</c:v>
                </c:pt>
                <c:pt idx="101">
                  <c:v>2.2422318E-35</c:v>
                </c:pt>
                <c:pt idx="102">
                  <c:v>1.8485320000000001E-37</c:v>
                </c:pt>
                <c:pt idx="103">
                  <c:v>1.2712492000000001E-37</c:v>
                </c:pt>
                <c:pt idx="104">
                  <c:v>1.183852E-39</c:v>
                </c:pt>
                <c:pt idx="105">
                  <c:v>3.7206170000000001E-39</c:v>
                </c:pt>
                <c:pt idx="106">
                  <c:v>4.2177900000000002E-38</c:v>
                </c:pt>
                <c:pt idx="107">
                  <c:v>6.6975040000000002E-38</c:v>
                </c:pt>
                <c:pt idx="108">
                  <c:v>5.2640600000000002E-40</c:v>
                </c:pt>
                <c:pt idx="109">
                  <c:v>8.3268600000000005E-39</c:v>
                </c:pt>
                <c:pt idx="110">
                  <c:v>6.0886610000000002E-39</c:v>
                </c:pt>
                <c:pt idx="111">
                  <c:v>1.6184209999999999E-39</c:v>
                </c:pt>
                <c:pt idx="112">
                  <c:v>1.4109072E-38</c:v>
                </c:pt>
                <c:pt idx="113">
                  <c:v>2.1589800000000001E-40</c:v>
                </c:pt>
                <c:pt idx="114">
                  <c:v>9.193912E-39</c:v>
                </c:pt>
                <c:pt idx="115">
                  <c:v>7.02478E-40</c:v>
                </c:pt>
                <c:pt idx="116">
                  <c:v>2.758585E-39</c:v>
                </c:pt>
                <c:pt idx="117">
                  <c:v>7.6459000000000002E-41</c:v>
                </c:pt>
                <c:pt idx="118">
                  <c:v>9.9784199999999999E-40</c:v>
                </c:pt>
                <c:pt idx="119">
                  <c:v>1.1646748E-38</c:v>
                </c:pt>
                <c:pt idx="120">
                  <c:v>1.5999999999999999E-43</c:v>
                </c:pt>
              </c:numCache>
            </c:numRef>
          </c:yVal>
          <c:smooth val="0"/>
          <c:extLst>
            <c:ext xmlns:c16="http://schemas.microsoft.com/office/drawing/2014/chart" uri="{C3380CC4-5D6E-409C-BE32-E72D297353CC}">
              <c16:uniqueId val="{00000003-A06A-4249-BF30-DCC707EE2D53}"/>
            </c:ext>
          </c:extLst>
        </c:ser>
        <c:ser>
          <c:idx val="3"/>
          <c:order val="4"/>
          <c:tx>
            <c:v>C2H6-4</c:v>
          </c:tx>
          <c:spPr>
            <a:ln w="28575">
              <a:noFill/>
            </a:ln>
          </c:spPr>
          <c:marker>
            <c:symbol val="circle"/>
            <c:size val="7"/>
            <c:spPr>
              <a:solidFill>
                <a:schemeClr val="accent6">
                  <a:lumMod val="75000"/>
                </a:schemeClr>
              </a:solidFill>
              <a:ln>
                <a:noFill/>
              </a:ln>
            </c:spPr>
          </c:marker>
          <c:xVal>
            <c:numRef>
              <c:f>Sheet1!$V$2:$V$122</c:f>
              <c:numCache>
                <c:formatCode>General</c:formatCode>
                <c:ptCount val="121"/>
                <c:pt idx="0">
                  <c:v>0.01</c:v>
                </c:pt>
                <c:pt idx="1">
                  <c:v>1.1220183999999999E-2</c:v>
                </c:pt>
                <c:pt idx="2">
                  <c:v>1.2589253999999999E-2</c:v>
                </c:pt>
                <c:pt idx="3">
                  <c:v>1.4125375000000001E-2</c:v>
                </c:pt>
                <c:pt idx="4">
                  <c:v>1.5848932999999999E-2</c:v>
                </c:pt>
                <c:pt idx="5">
                  <c:v>1.7782794000000001E-2</c:v>
                </c:pt>
                <c:pt idx="6">
                  <c:v>1.9952622999999999E-2</c:v>
                </c:pt>
                <c:pt idx="7">
                  <c:v>2.2387212E-2</c:v>
                </c:pt>
                <c:pt idx="8">
                  <c:v>2.5118865000000001E-2</c:v>
                </c:pt>
                <c:pt idx="9">
                  <c:v>2.8183829000000001E-2</c:v>
                </c:pt>
                <c:pt idx="10">
                  <c:v>3.1622774999999999E-2</c:v>
                </c:pt>
                <c:pt idx="11">
                  <c:v>3.5481337000000002E-2</c:v>
                </c:pt>
                <c:pt idx="12">
                  <c:v>3.9810717000000002E-2</c:v>
                </c:pt>
                <c:pt idx="13">
                  <c:v>4.4668357999999998E-2</c:v>
                </c:pt>
                <c:pt idx="14">
                  <c:v>5.0118721999999997E-2</c:v>
                </c:pt>
                <c:pt idx="15">
                  <c:v>5.6234131999999999E-2</c:v>
                </c:pt>
                <c:pt idx="16">
                  <c:v>6.3095730000000003E-2</c:v>
                </c:pt>
                <c:pt idx="17">
                  <c:v>7.0794574999999998E-2</c:v>
                </c:pt>
                <c:pt idx="18">
                  <c:v>7.9432820000000001E-2</c:v>
                </c:pt>
                <c:pt idx="19">
                  <c:v>8.9125099999999999E-2</c:v>
                </c:pt>
                <c:pt idx="20">
                  <c:v>0.1</c:v>
                </c:pt>
                <c:pt idx="21">
                  <c:v>0.11220185000000001</c:v>
                </c:pt>
                <c:pt idx="22">
                  <c:v>0.12589253</c:v>
                </c:pt>
                <c:pt idx="23">
                  <c:v>0.14125375000000001</c:v>
                </c:pt>
                <c:pt idx="24">
                  <c:v>0.15848931999999999</c:v>
                </c:pt>
                <c:pt idx="25">
                  <c:v>0.17782793999999999</c:v>
                </c:pt>
                <c:pt idx="26">
                  <c:v>0.19952623999999999</c:v>
                </c:pt>
                <c:pt idx="27">
                  <c:v>0.22387211000000001</c:v>
                </c:pt>
                <c:pt idx="28">
                  <c:v>0.25118864000000002</c:v>
                </c:pt>
                <c:pt idx="29">
                  <c:v>0.28183829999999999</c:v>
                </c:pt>
                <c:pt idx="30">
                  <c:v>0.31622776000000002</c:v>
                </c:pt>
                <c:pt idx="31">
                  <c:v>0.3548134</c:v>
                </c:pt>
                <c:pt idx="32">
                  <c:v>0.39810717000000001</c:v>
                </c:pt>
                <c:pt idx="33">
                  <c:v>0.44668360000000001</c:v>
                </c:pt>
                <c:pt idx="34">
                  <c:v>0.50118720000000005</c:v>
                </c:pt>
                <c:pt idx="35">
                  <c:v>0.56234132999999997</c:v>
                </c:pt>
                <c:pt idx="36">
                  <c:v>0.63095736999999996</c:v>
                </c:pt>
                <c:pt idx="37">
                  <c:v>0.70794575999999998</c:v>
                </c:pt>
                <c:pt idx="38">
                  <c:v>0.79432820000000004</c:v>
                </c:pt>
                <c:pt idx="39">
                  <c:v>0.89125089999999996</c:v>
                </c:pt>
                <c:pt idx="40">
                  <c:v>1</c:v>
                </c:pt>
                <c:pt idx="41">
                  <c:v>1.1220185</c:v>
                </c:pt>
                <c:pt idx="42">
                  <c:v>1.2589254000000001</c:v>
                </c:pt>
                <c:pt idx="43">
                  <c:v>1.4125376000000001</c:v>
                </c:pt>
                <c:pt idx="44">
                  <c:v>1.5848932</c:v>
                </c:pt>
                <c:pt idx="45">
                  <c:v>1.7782794</c:v>
                </c:pt>
                <c:pt idx="46">
                  <c:v>1.9952623</c:v>
                </c:pt>
                <c:pt idx="47">
                  <c:v>2.2387210999999998</c:v>
                </c:pt>
                <c:pt idx="48">
                  <c:v>2.5118863999999999</c:v>
                </c:pt>
                <c:pt idx="49">
                  <c:v>2.8183829999999999</c:v>
                </c:pt>
                <c:pt idx="50">
                  <c:v>3.1622777000000002</c:v>
                </c:pt>
                <c:pt idx="51">
                  <c:v>3.5481338999999998</c:v>
                </c:pt>
                <c:pt idx="52">
                  <c:v>3.9810717000000002</c:v>
                </c:pt>
                <c:pt idx="53">
                  <c:v>4.4668359999999998</c:v>
                </c:pt>
                <c:pt idx="54">
                  <c:v>5.0118723000000003</c:v>
                </c:pt>
                <c:pt idx="55">
                  <c:v>5.6234130000000002</c:v>
                </c:pt>
                <c:pt idx="56">
                  <c:v>6.3095736999999996</c:v>
                </c:pt>
                <c:pt idx="57">
                  <c:v>7.0794578000000001</c:v>
                </c:pt>
                <c:pt idx="58">
                  <c:v>7.943282</c:v>
                </c:pt>
                <c:pt idx="59">
                  <c:v>8.912509</c:v>
                </c:pt>
                <c:pt idx="60">
                  <c:v>10</c:v>
                </c:pt>
                <c:pt idx="61">
                  <c:v>11.220184</c:v>
                </c:pt>
                <c:pt idx="62">
                  <c:v>12.589254</c:v>
                </c:pt>
                <c:pt idx="63">
                  <c:v>14.125375999999999</c:v>
                </c:pt>
                <c:pt idx="64">
                  <c:v>15.848932</c:v>
                </c:pt>
                <c:pt idx="65">
                  <c:v>17.782795</c:v>
                </c:pt>
                <c:pt idx="66">
                  <c:v>19.952622999999999</c:v>
                </c:pt>
                <c:pt idx="67">
                  <c:v>22.38721</c:v>
                </c:pt>
                <c:pt idx="68">
                  <c:v>25.118863999999999</c:v>
                </c:pt>
                <c:pt idx="69">
                  <c:v>28.18383</c:v>
                </c:pt>
                <c:pt idx="70">
                  <c:v>31.622776000000002</c:v>
                </c:pt>
                <c:pt idx="71">
                  <c:v>35.481340000000003</c:v>
                </c:pt>
                <c:pt idx="72">
                  <c:v>39.810720000000003</c:v>
                </c:pt>
                <c:pt idx="73">
                  <c:v>44.668357999999998</c:v>
                </c:pt>
                <c:pt idx="74">
                  <c:v>50.118724999999998</c:v>
                </c:pt>
                <c:pt idx="75">
                  <c:v>56.23413</c:v>
                </c:pt>
                <c:pt idx="76">
                  <c:v>63.095734</c:v>
                </c:pt>
                <c:pt idx="77">
                  <c:v>70.794579999999996</c:v>
                </c:pt>
                <c:pt idx="78">
                  <c:v>79.432820000000007</c:v>
                </c:pt>
                <c:pt idx="79">
                  <c:v>89.12509</c:v>
                </c:pt>
                <c:pt idx="80">
                  <c:v>100</c:v>
                </c:pt>
                <c:pt idx="81">
                  <c:v>112.20184</c:v>
                </c:pt>
                <c:pt idx="82">
                  <c:v>125.89254</c:v>
                </c:pt>
                <c:pt idx="83">
                  <c:v>141.25375</c:v>
                </c:pt>
                <c:pt idx="84">
                  <c:v>158.48931999999999</c:v>
                </c:pt>
                <c:pt idx="85">
                  <c:v>177.82794000000001</c:v>
                </c:pt>
                <c:pt idx="86">
                  <c:v>199.52623</c:v>
                </c:pt>
                <c:pt idx="87">
                  <c:v>223.87212</c:v>
                </c:pt>
                <c:pt idx="88">
                  <c:v>251.18863999999999</c:v>
                </c:pt>
                <c:pt idx="89">
                  <c:v>281.8383</c:v>
                </c:pt>
                <c:pt idx="90">
                  <c:v>316.22775000000001</c:v>
                </c:pt>
                <c:pt idx="91">
                  <c:v>354.8134</c:v>
                </c:pt>
                <c:pt idx="92">
                  <c:v>398.10718000000003</c:v>
                </c:pt>
                <c:pt idx="93">
                  <c:v>446.68360000000001</c:v>
                </c:pt>
                <c:pt idx="94">
                  <c:v>501.18723</c:v>
                </c:pt>
                <c:pt idx="95">
                  <c:v>562.34130000000005</c:v>
                </c:pt>
                <c:pt idx="96">
                  <c:v>630.95734000000004</c:v>
                </c:pt>
                <c:pt idx="97">
                  <c:v>707.94579999999996</c:v>
                </c:pt>
                <c:pt idx="98">
                  <c:v>794.32825000000003</c:v>
                </c:pt>
                <c:pt idx="99">
                  <c:v>891.2509</c:v>
                </c:pt>
                <c:pt idx="100">
                  <c:v>1000</c:v>
                </c:pt>
                <c:pt idx="101">
                  <c:v>1122.0183999999999</c:v>
                </c:pt>
                <c:pt idx="102">
                  <c:v>1258.9254000000001</c:v>
                </c:pt>
                <c:pt idx="103">
                  <c:v>1412.5376000000001</c:v>
                </c:pt>
                <c:pt idx="104">
                  <c:v>1584.8932</c:v>
                </c:pt>
                <c:pt idx="105">
                  <c:v>1778.2793999999999</c:v>
                </c:pt>
                <c:pt idx="106">
                  <c:v>1995.2623000000001</c:v>
                </c:pt>
                <c:pt idx="107">
                  <c:v>2238.7212</c:v>
                </c:pt>
                <c:pt idx="108">
                  <c:v>2511.8865000000001</c:v>
                </c:pt>
                <c:pt idx="109">
                  <c:v>2818.3827999999999</c:v>
                </c:pt>
                <c:pt idx="110">
                  <c:v>3162.2775999999999</c:v>
                </c:pt>
                <c:pt idx="111">
                  <c:v>3548.1338000000001</c:v>
                </c:pt>
                <c:pt idx="112">
                  <c:v>3981.0718000000002</c:v>
                </c:pt>
                <c:pt idx="113">
                  <c:v>4466.8360000000002</c:v>
                </c:pt>
                <c:pt idx="114">
                  <c:v>5011.8725999999997</c:v>
                </c:pt>
                <c:pt idx="115">
                  <c:v>5623.4129999999996</c:v>
                </c:pt>
                <c:pt idx="116">
                  <c:v>6309.5730000000003</c:v>
                </c:pt>
                <c:pt idx="117">
                  <c:v>7079.4579999999996</c:v>
                </c:pt>
                <c:pt idx="118">
                  <c:v>7943.2820000000002</c:v>
                </c:pt>
                <c:pt idx="119">
                  <c:v>8912.51</c:v>
                </c:pt>
                <c:pt idx="120">
                  <c:v>10000</c:v>
                </c:pt>
              </c:numCache>
            </c:numRef>
          </c:xVal>
          <c:yVal>
            <c:numRef>
              <c:f>Sheet1!$W$2:$W$122</c:f>
              <c:numCache>
                <c:formatCode>0.00E+00</c:formatCode>
                <c:ptCount val="121"/>
                <c:pt idx="0">
                  <c:v>4.1496543000000001E-7</c:v>
                </c:pt>
                <c:pt idx="1">
                  <c:v>7.4517816999999999E-7</c:v>
                </c:pt>
                <c:pt idx="2">
                  <c:v>1.8842495000000001E-6</c:v>
                </c:pt>
                <c:pt idx="3">
                  <c:v>5.0110392999999998E-6</c:v>
                </c:pt>
                <c:pt idx="4">
                  <c:v>1.2051348000000001E-5</c:v>
                </c:pt>
                <c:pt idx="5">
                  <c:v>2.6346879999999999E-5</c:v>
                </c:pt>
                <c:pt idx="6">
                  <c:v>5.2900177000000003E-5</c:v>
                </c:pt>
                <c:pt idx="7">
                  <c:v>9.8452500000000006E-5</c:v>
                </c:pt>
                <c:pt idx="8">
                  <c:v>1.7123870000000001E-4</c:v>
                </c:pt>
                <c:pt idx="9">
                  <c:v>2.8038341999999999E-4</c:v>
                </c:pt>
                <c:pt idx="10">
                  <c:v>4.3500469999999998E-4</c:v>
                </c:pt>
                <c:pt idx="11">
                  <c:v>6.4317002999999997E-4</c:v>
                </c:pt>
                <c:pt idx="12">
                  <c:v>9.1088225999999995E-4</c:v>
                </c:pt>
                <c:pt idx="13" formatCode="General">
                  <c:v>1.2412593000000001E-3</c:v>
                </c:pt>
                <c:pt idx="14" formatCode="General">
                  <c:v>1.6340247E-3</c:v>
                </c:pt>
                <c:pt idx="15" formatCode="General">
                  <c:v>2.0853590000000002E-3</c:v>
                </c:pt>
                <c:pt idx="16" formatCode="General">
                  <c:v>2.5881068E-3</c:v>
                </c:pt>
                <c:pt idx="17" formatCode="General">
                  <c:v>3.1322846000000001E-3</c:v>
                </c:pt>
                <c:pt idx="18" formatCode="General">
                  <c:v>3.7057993000000002E-3</c:v>
                </c:pt>
                <c:pt idx="19" formatCode="General">
                  <c:v>4.2952759999999998E-3</c:v>
                </c:pt>
                <c:pt idx="20" formatCode="General">
                  <c:v>4.8868866000000002E-3</c:v>
                </c:pt>
                <c:pt idx="21" formatCode="General">
                  <c:v>5.4670860000000003E-3</c:v>
                </c:pt>
                <c:pt idx="22" formatCode="General">
                  <c:v>6.0231870000000002E-3</c:v>
                </c:pt>
                <c:pt idx="23" formatCode="General">
                  <c:v>6.5437389999999998E-3</c:v>
                </c:pt>
                <c:pt idx="24" formatCode="General">
                  <c:v>7.0187210000000003E-3</c:v>
                </c:pt>
                <c:pt idx="25" formatCode="General">
                  <c:v>7.4396087000000001E-3</c:v>
                </c:pt>
                <c:pt idx="26" formatCode="General">
                  <c:v>7.7993669999999998E-3</c:v>
                </c:pt>
                <c:pt idx="27" formatCode="General">
                  <c:v>8.0924640000000006E-3</c:v>
                </c:pt>
                <c:pt idx="28" formatCode="General">
                  <c:v>8.3149490000000003E-3</c:v>
                </c:pt>
                <c:pt idx="29" formatCode="General">
                  <c:v>8.4645950000000001E-3</c:v>
                </c:pt>
                <c:pt idx="30" formatCode="General">
                  <c:v>8.5410699999999996E-3</c:v>
                </c:pt>
                <c:pt idx="31" formatCode="General">
                  <c:v>8.5460919999999999E-3</c:v>
                </c:pt>
                <c:pt idx="32" formatCode="General">
                  <c:v>8.4834650000000008E-3</c:v>
                </c:pt>
                <c:pt idx="33" formatCode="General">
                  <c:v>8.3589730000000004E-3</c:v>
                </c:pt>
                <c:pt idx="34" formatCode="General">
                  <c:v>8.1801059999999995E-3</c:v>
                </c:pt>
                <c:pt idx="35" formatCode="General">
                  <c:v>7.9556430000000001E-3</c:v>
                </c:pt>
                <c:pt idx="36" formatCode="General">
                  <c:v>7.6951650000000003E-3</c:v>
                </c:pt>
                <c:pt idx="37" formatCode="General">
                  <c:v>7.4085514000000003E-3</c:v>
                </c:pt>
                <c:pt idx="38" formatCode="General">
                  <c:v>7.1055233000000004E-3</c:v>
                </c:pt>
                <c:pt idx="39" formatCode="General">
                  <c:v>6.7952680000000001E-3</c:v>
                </c:pt>
                <c:pt idx="40" formatCode="General">
                  <c:v>6.4861529999999997E-3</c:v>
                </c:pt>
                <c:pt idx="41" formatCode="General">
                  <c:v>6.1855249999999999E-3</c:v>
                </c:pt>
                <c:pt idx="42" formatCode="General">
                  <c:v>5.8995799999999998E-3</c:v>
                </c:pt>
                <c:pt idx="43" formatCode="General">
                  <c:v>5.6332860000000004E-3</c:v>
                </c:pt>
                <c:pt idx="44" formatCode="General">
                  <c:v>5.390326E-3</c:v>
                </c:pt>
                <c:pt idx="45" formatCode="General">
                  <c:v>5.1730530000000004E-3</c:v>
                </c:pt>
                <c:pt idx="46" formatCode="General">
                  <c:v>4.9824359999999998E-3</c:v>
                </c:pt>
                <c:pt idx="47" formatCode="General">
                  <c:v>4.8180087000000002E-3</c:v>
                </c:pt>
                <c:pt idx="48" formatCode="General">
                  <c:v>4.6778306999999998E-3</c:v>
                </c:pt>
                <c:pt idx="49" formatCode="General">
                  <c:v>4.5584939999999997E-3</c:v>
                </c:pt>
                <c:pt idx="50" formatCode="General">
                  <c:v>4.4552189999999998E-3</c:v>
                </c:pt>
                <c:pt idx="51" formatCode="General">
                  <c:v>4.36207E-3</c:v>
                </c:pt>
                <c:pt idx="52" formatCode="General">
                  <c:v>4.2723090000000002E-3</c:v>
                </c:pt>
                <c:pt idx="53" formatCode="General">
                  <c:v>4.1788974999999997E-3</c:v>
                </c:pt>
                <c:pt idx="54" formatCode="General">
                  <c:v>4.0750991999999996E-3</c:v>
                </c:pt>
                <c:pt idx="55" formatCode="General">
                  <c:v>3.9551415999999999E-3</c:v>
                </c:pt>
                <c:pt idx="56" formatCode="General">
                  <c:v>3.8148434999999998E-3</c:v>
                </c:pt>
                <c:pt idx="57" formatCode="General">
                  <c:v>3.6521219999999998E-3</c:v>
                </c:pt>
                <c:pt idx="58" formatCode="General">
                  <c:v>3.4672843999999999E-3</c:v>
                </c:pt>
                <c:pt idx="59" formatCode="General">
                  <c:v>3.2630392999999998E-3</c:v>
                </c:pt>
                <c:pt idx="60" formatCode="General">
                  <c:v>3.0442132000000001E-3</c:v>
                </c:pt>
                <c:pt idx="61" formatCode="General">
                  <c:v>2.8171939999999999E-3</c:v>
                </c:pt>
                <c:pt idx="62" formatCode="General">
                  <c:v>2.5891845999999998E-3</c:v>
                </c:pt>
                <c:pt idx="63" formatCode="General">
                  <c:v>2.3673716999999999E-3</c:v>
                </c:pt>
                <c:pt idx="64" formatCode="General">
                  <c:v>2.1581374999999998E-3</c:v>
                </c:pt>
                <c:pt idx="65" formatCode="General">
                  <c:v>1.9664136E-3</c:v>
                </c:pt>
                <c:pt idx="66" formatCode="General">
                  <c:v>1.7952688999999999E-3</c:v>
                </c:pt>
                <c:pt idx="67" formatCode="General">
                  <c:v>1.6457666999999999E-3</c:v>
                </c:pt>
                <c:pt idx="68" formatCode="General">
                  <c:v>1.5170946000000001E-3</c:v>
                </c:pt>
                <c:pt idx="69" formatCode="General">
                  <c:v>1.4069200999999999E-3</c:v>
                </c:pt>
                <c:pt idx="70" formatCode="General">
                  <c:v>1.3118976E-3</c:v>
                </c:pt>
                <c:pt idx="71" formatCode="General">
                  <c:v>1.2282352999999999E-3</c:v>
                </c:pt>
                <c:pt idx="72" formatCode="General">
                  <c:v>1.1522291000000001E-3</c:v>
                </c:pt>
                <c:pt idx="73" formatCode="General">
                  <c:v>1.0806853E-3</c:v>
                </c:pt>
                <c:pt idx="74" formatCode="General">
                  <c:v>1.0111816000000001E-3</c:v>
                </c:pt>
                <c:pt idx="75">
                  <c:v>9.4215529999999996E-4</c:v>
                </c:pt>
                <c:pt idx="76">
                  <c:v>8.7283860000000001E-4</c:v>
                </c:pt>
                <c:pt idx="77">
                  <c:v>8.0309605000000001E-4</c:v>
                </c:pt>
                <c:pt idx="78">
                  <c:v>7.3322426999999999E-4</c:v>
                </c:pt>
                <c:pt idx="79">
                  <c:v>6.6376855999999995E-4</c:v>
                </c:pt>
                <c:pt idx="80">
                  <c:v>5.9538666000000001E-4</c:v>
                </c:pt>
                <c:pt idx="81">
                  <c:v>5.2876609999999999E-4</c:v>
                </c:pt>
                <c:pt idx="82">
                  <c:v>4.6458110000000002E-4</c:v>
                </c:pt>
                <c:pt idx="83">
                  <c:v>4.0347240000000002E-4</c:v>
                </c:pt>
                <c:pt idx="84">
                  <c:v>3.4603097999999998E-4</c:v>
                </c:pt>
                <c:pt idx="85">
                  <c:v>2.9277924000000003E-4</c:v>
                </c:pt>
                <c:pt idx="86">
                  <c:v>2.4414700000000001E-4</c:v>
                </c:pt>
                <c:pt idx="87">
                  <c:v>2.0044934E-4</c:v>
                </c:pt>
                <c:pt idx="88">
                  <c:v>1.6186765999999999E-4</c:v>
                </c:pt>
                <c:pt idx="89">
                  <c:v>1.2844251000000001E-4</c:v>
                </c:pt>
                <c:pt idx="90">
                  <c:v>1.0007925000000001E-4</c:v>
                </c:pt>
                <c:pt idx="91">
                  <c:v>7.6555679999999995E-5</c:v>
                </c:pt>
                <c:pt idx="92">
                  <c:v>5.7551555000000003E-5</c:v>
                </c:pt>
                <c:pt idx="93">
                  <c:v>4.2672553E-5</c:v>
                </c:pt>
                <c:pt idx="94">
                  <c:v>3.1471855999999999E-5</c:v>
                </c:pt>
                <c:pt idx="95">
                  <c:v>2.3488585E-5</c:v>
                </c:pt>
                <c:pt idx="96">
                  <c:v>1.8258172000000001E-5</c:v>
                </c:pt>
                <c:pt idx="97">
                  <c:v>1.5321752000000002E-5</c:v>
                </c:pt>
                <c:pt idx="98">
                  <c:v>1.4264017000000001E-5</c:v>
                </c:pt>
                <c:pt idx="99">
                  <c:v>1.4720264E-5</c:v>
                </c:pt>
                <c:pt idx="100">
                  <c:v>1.6357696999999999E-5</c:v>
                </c:pt>
                <c:pt idx="101">
                  <c:v>1.8877148000000001E-5</c:v>
                </c:pt>
                <c:pt idx="102">
                  <c:v>2.2027466999999998E-5</c:v>
                </c:pt>
                <c:pt idx="103">
                  <c:v>2.5604397E-5</c:v>
                </c:pt>
                <c:pt idx="104">
                  <c:v>2.9443802999999999E-5</c:v>
                </c:pt>
                <c:pt idx="105">
                  <c:v>3.3413296000000003E-5</c:v>
                </c:pt>
                <c:pt idx="106">
                  <c:v>3.7407465999999998E-5</c:v>
                </c:pt>
                <c:pt idx="107">
                  <c:v>4.1344989999999997E-5</c:v>
                </c:pt>
                <c:pt idx="108">
                  <c:v>4.5165383E-5</c:v>
                </c:pt>
                <c:pt idx="109">
                  <c:v>4.8825500000000002E-5</c:v>
                </c:pt>
                <c:pt idx="110">
                  <c:v>5.2296265E-5</c:v>
                </c:pt>
                <c:pt idx="111">
                  <c:v>5.5559797999999997E-5</c:v>
                </c:pt>
                <c:pt idx="112">
                  <c:v>5.8606797999999997E-5</c:v>
                </c:pt>
                <c:pt idx="113">
                  <c:v>6.1434779999999995E-5</c:v>
                </c:pt>
                <c:pt idx="114">
                  <c:v>6.4046064000000005E-5</c:v>
                </c:pt>
                <c:pt idx="115">
                  <c:v>6.6446809999999996E-5</c:v>
                </c:pt>
                <c:pt idx="116">
                  <c:v>6.8645655000000003E-5</c:v>
                </c:pt>
                <c:pt idx="117">
                  <c:v>7.0653030000000005E-5</c:v>
                </c:pt>
                <c:pt idx="118">
                  <c:v>7.2480389999999997E-5</c:v>
                </c:pt>
                <c:pt idx="119">
                  <c:v>7.4139760000000002E-5</c:v>
                </c:pt>
                <c:pt idx="120">
                  <c:v>7.5643589999999994E-5</c:v>
                </c:pt>
              </c:numCache>
            </c:numRef>
          </c:yVal>
          <c:smooth val="0"/>
          <c:extLst>
            <c:ext xmlns:c16="http://schemas.microsoft.com/office/drawing/2014/chart" uri="{C3380CC4-5D6E-409C-BE32-E72D297353CC}">
              <c16:uniqueId val="{00000004-A06A-4249-BF30-DCC707EE2D53}"/>
            </c:ext>
          </c:extLst>
        </c:ser>
        <c:dLbls>
          <c:showLegendKey val="0"/>
          <c:showVal val="0"/>
          <c:showCatName val="0"/>
          <c:showSerName val="0"/>
          <c:showPercent val="0"/>
          <c:showBubbleSize val="0"/>
        </c:dLbls>
        <c:axId val="991919064"/>
        <c:axId val="991919456"/>
      </c:scatterChart>
      <c:valAx>
        <c:axId val="991919064"/>
        <c:scaling>
          <c:logBase val="10"/>
          <c:orientation val="minMax"/>
        </c:scaling>
        <c:delete val="0"/>
        <c:axPos val="b"/>
        <c:minorGridlines>
          <c:spPr>
            <a:ln>
              <a:solidFill>
                <a:schemeClr val="tx1"/>
              </a:solidFill>
            </a:ln>
          </c:spPr>
        </c:minorGridlines>
        <c:title>
          <c:tx>
            <c:rich>
              <a:bodyPr/>
              <a:lstStyle/>
              <a:p>
                <a:pPr>
                  <a:defRPr/>
                </a:pPr>
                <a:r>
                  <a:rPr lang="en-US"/>
                  <a:t>T2 Relaxation Time (ms)</a:t>
                </a:r>
              </a:p>
            </c:rich>
          </c:tx>
          <c:overlay val="0"/>
        </c:title>
        <c:numFmt formatCode="General" sourceLinked="1"/>
        <c:majorTickMark val="out"/>
        <c:minorTickMark val="none"/>
        <c:tickLblPos val="nextTo"/>
        <c:spPr>
          <a:ln>
            <a:solidFill>
              <a:schemeClr val="tx1"/>
            </a:solidFill>
          </a:ln>
        </c:spPr>
        <c:crossAx val="991919456"/>
        <c:crosses val="autoZero"/>
        <c:crossBetween val="midCat"/>
      </c:valAx>
      <c:valAx>
        <c:axId val="991919456"/>
        <c:scaling>
          <c:orientation val="minMax"/>
        </c:scaling>
        <c:delete val="0"/>
        <c:axPos val="l"/>
        <c:majorGridlines>
          <c:spPr>
            <a:ln>
              <a:solidFill>
                <a:schemeClr val="tx1"/>
              </a:solidFill>
            </a:ln>
          </c:spPr>
        </c:majorGridlines>
        <c:title>
          <c:tx>
            <c:rich>
              <a:bodyPr rot="-5400000" vert="horz"/>
              <a:lstStyle/>
              <a:p>
                <a:pPr>
                  <a:defRPr/>
                </a:pPr>
                <a:r>
                  <a:rPr lang="en-US"/>
                  <a:t>Incremental Volume (ml)</a:t>
                </a:r>
              </a:p>
            </c:rich>
          </c:tx>
          <c:overlay val="0"/>
        </c:title>
        <c:numFmt formatCode="0.0E+00" sourceLinked="0"/>
        <c:majorTickMark val="out"/>
        <c:minorTickMark val="none"/>
        <c:tickLblPos val="nextTo"/>
        <c:spPr>
          <a:ln>
            <a:solidFill>
              <a:schemeClr val="tx1"/>
            </a:solidFill>
          </a:ln>
        </c:spPr>
        <c:crossAx val="991919064"/>
        <c:crossesAt val="1.0000000000000002E-2"/>
        <c:crossBetween val="midCat"/>
      </c:valAx>
    </c:plotArea>
    <c:legend>
      <c:legendPos val="r"/>
      <c:overlay val="0"/>
    </c:legend>
    <c:plotVisOnly val="1"/>
    <c:dispBlanksAs val="gap"/>
    <c:showDLblsOverMax val="0"/>
  </c:chart>
  <c:spPr>
    <a:ln>
      <a:noFill/>
    </a:ln>
  </c:spPr>
  <c:txPr>
    <a:bodyPr/>
    <a:lstStyle/>
    <a:p>
      <a:pPr>
        <a:defRPr sz="1100" b="1">
          <a:latin typeface="+mn-lt"/>
        </a:defRPr>
      </a:pPr>
      <a:endParaRPr lang="en-US"/>
    </a:p>
  </c:txPr>
  <c:externalData r:id="rId1">
    <c:autoUpdate val="0"/>
  </c:externalData>
  <c:userShapes r:id="rId2"/>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'[Korth_95_5 EDITED.xlsx]Sheet1'!$E$1</c:f>
              <c:strCache>
                <c:ptCount val="1"/>
                <c:pt idx="0">
                  <c:v>Base</c:v>
                </c:pt>
              </c:strCache>
            </c:strRef>
          </c:tx>
          <c:spPr>
            <a:ln w="19050" cap="rnd">
              <a:noFill/>
              <a:round/>
            </a:ln>
            <a:effectLst/>
          </c:spPr>
          <c:marker>
            <c:symbol val="triangle"/>
            <c:size val="9"/>
            <c:spPr>
              <a:solidFill>
                <a:srgbClr val="92D050"/>
              </a:solidFill>
              <a:ln w="9525">
                <a:noFill/>
              </a:ln>
              <a:effectLst/>
            </c:spPr>
          </c:marker>
          <c:xVal>
            <c:numRef>
              <c:f>'[Korth_95_5 EDITED.xlsx]Sheet1'!$E$3:$E$123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'[Korth_95_5 EDITED.xlsx]Sheet1'!$F$3:$F$123</c:f>
              <c:numCache>
                <c:formatCode>0.00E+00</c:formatCode>
                <c:ptCount val="121"/>
                <c:pt idx="0">
                  <c:v>7.7248512297955998E-7</c:v>
                </c:pt>
                <c:pt idx="1">
                  <c:v>1.5804014310560801E-6</c:v>
                </c:pt>
                <c:pt idx="2">
                  <c:v>4.4011603677063198E-6</c:v>
                </c:pt>
                <c:pt idx="3">
                  <c:v>1.1756758794945101E-5</c:v>
                </c:pt>
                <c:pt idx="4">
                  <c:v>2.8280734113650302E-5</c:v>
                </c:pt>
                <c:pt idx="5">
                  <c:v>6.1817365349270403E-5</c:v>
                </c:pt>
                <c:pt idx="6">
                  <c:v>1.2405592133291001E-4</c:v>
                </c:pt>
                <c:pt idx="7">
                  <c:v>2.3068045265972601E-4</c:v>
                </c:pt>
                <c:pt idx="8">
                  <c:v>4.0066352812573297E-4</c:v>
                </c:pt>
                <c:pt idx="9">
                  <c:v>6.5465579973533695E-4</c:v>
                </c:pt>
                <c:pt idx="10" formatCode="General">
                  <c:v>1.0125976987183001E-3</c:v>
                </c:pt>
                <c:pt idx="11" formatCode="General">
                  <c:v>1.4909392921254E-3</c:v>
                </c:pt>
                <c:pt idx="12" formatCode="General">
                  <c:v>2.0999535918235701E-3</c:v>
                </c:pt>
                <c:pt idx="13" formatCode="General">
                  <c:v>2.8416276909410901E-3</c:v>
                </c:pt>
                <c:pt idx="14" formatCode="General">
                  <c:v>3.7085034418851098E-3</c:v>
                </c:pt>
                <c:pt idx="15" formatCode="General">
                  <c:v>4.68366080895066E-3</c:v>
                </c:pt>
                <c:pt idx="16" formatCode="General">
                  <c:v>5.7418462820351098E-3</c:v>
                </c:pt>
                <c:pt idx="17" formatCode="General">
                  <c:v>6.8515683524310502E-3</c:v>
                </c:pt>
                <c:pt idx="18" formatCode="General">
                  <c:v>7.9778451472520794E-3</c:v>
                </c:pt>
                <c:pt idx="19" formatCode="General">
                  <c:v>9.08519141376018E-3</c:v>
                </c:pt>
                <c:pt idx="20" formatCode="General">
                  <c:v>1.01404245942831E-2</c:v>
                </c:pt>
                <c:pt idx="21" formatCode="General">
                  <c:v>1.11149083822965E-2</c:v>
                </c:pt>
                <c:pt idx="22" formatCode="General">
                  <c:v>1.1985999532043899E-2</c:v>
                </c:pt>
                <c:pt idx="23" formatCode="General">
                  <c:v>1.27376038581132E-2</c:v>
                </c:pt>
                <c:pt idx="24" formatCode="General">
                  <c:v>1.3359963893890299E-2</c:v>
                </c:pt>
                <c:pt idx="25" formatCode="General">
                  <c:v>1.3848899863660301E-2</c:v>
                </c:pt>
                <c:pt idx="26" formatCode="General">
                  <c:v>1.4204846695065399E-2</c:v>
                </c:pt>
                <c:pt idx="27" formatCode="General">
                  <c:v>1.44319543614983E-2</c:v>
                </c:pt>
                <c:pt idx="28" formatCode="General">
                  <c:v>1.45374713465571E-2</c:v>
                </c:pt>
                <c:pt idx="29" formatCode="General">
                  <c:v>1.4531450346112199E-2</c:v>
                </c:pt>
                <c:pt idx="30" formatCode="General">
                  <c:v>1.44266784191131E-2</c:v>
                </c:pt>
                <c:pt idx="31" formatCode="General">
                  <c:v>1.42386825755238E-2</c:v>
                </c:pt>
                <c:pt idx="32" formatCode="General">
                  <c:v>1.39855789020657E-2</c:v>
                </c:pt>
                <c:pt idx="33" formatCode="General">
                  <c:v>1.3687650673091399E-2</c:v>
                </c:pt>
                <c:pt idx="34" formatCode="General">
                  <c:v>1.33665855973958E-2</c:v>
                </c:pt>
                <c:pt idx="35" formatCode="General">
                  <c:v>1.3044401071965601E-2</c:v>
                </c:pt>
                <c:pt idx="36" formatCode="General">
                  <c:v>1.2742170132696601E-2</c:v>
                </c:pt>
                <c:pt idx="37" formatCode="General">
                  <c:v>1.24786645174026E-2</c:v>
                </c:pt>
                <c:pt idx="38" formatCode="General">
                  <c:v>1.22690238058567E-2</c:v>
                </c:pt>
                <c:pt idx="39" formatCode="General">
                  <c:v>1.21235661208629E-2</c:v>
                </c:pt>
                <c:pt idx="40" formatCode="General">
                  <c:v>1.2046819552779101E-2</c:v>
                </c:pt>
                <c:pt idx="41" formatCode="General">
                  <c:v>1.20369065552949E-2</c:v>
                </c:pt>
                <c:pt idx="42" formatCode="General">
                  <c:v>1.20854163542389E-2</c:v>
                </c:pt>
                <c:pt idx="43" formatCode="General">
                  <c:v>1.2177861295640399E-2</c:v>
                </c:pt>
                <c:pt idx="44" formatCode="General">
                  <c:v>1.22947636991739E-2</c:v>
                </c:pt>
                <c:pt idx="45" formatCode="General">
                  <c:v>1.2413232587277801E-2</c:v>
                </c:pt>
                <c:pt idx="46" formatCode="General">
                  <c:v>1.2508812360465501E-2</c:v>
                </c:pt>
                <c:pt idx="47" formatCode="General">
                  <c:v>1.2557296082377401E-2</c:v>
                </c:pt>
                <c:pt idx="48" formatCode="General">
                  <c:v>1.2536309659481E-2</c:v>
                </c:pt>
                <c:pt idx="49" formatCode="General">
                  <c:v>1.24265933409333E-2</c:v>
                </c:pt>
                <c:pt idx="50" formatCode="General">
                  <c:v>1.2213053181767399E-2</c:v>
                </c:pt>
                <c:pt idx="51" formatCode="General">
                  <c:v>1.1885690502822399E-2</c:v>
                </c:pt>
                <c:pt idx="52" formatCode="General">
                  <c:v>1.14404577761888E-2</c:v>
                </c:pt>
                <c:pt idx="53" formatCode="General">
                  <c:v>1.0879945009946801E-2</c:v>
                </c:pt>
                <c:pt idx="54" formatCode="General">
                  <c:v>1.0213700123131201E-2</c:v>
                </c:pt>
                <c:pt idx="55" formatCode="General">
                  <c:v>9.4579886645078607E-3</c:v>
                </c:pt>
                <c:pt idx="56" formatCode="General">
                  <c:v>8.63486342132091E-3</c:v>
                </c:pt>
                <c:pt idx="57" formatCode="General">
                  <c:v>7.7705741859972399E-3</c:v>
                </c:pt>
                <c:pt idx="58" formatCode="General">
                  <c:v>6.8934829905629097E-3</c:v>
                </c:pt>
                <c:pt idx="59" formatCode="General">
                  <c:v>6.0317474417388396E-3</c:v>
                </c:pt>
                <c:pt idx="60" formatCode="General">
                  <c:v>5.2110692486166902E-3</c:v>
                </c:pt>
                <c:pt idx="61" formatCode="General">
                  <c:v>4.4527789577841698E-3</c:v>
                </c:pt>
                <c:pt idx="62" formatCode="General">
                  <c:v>3.77247296273708E-3</c:v>
                </c:pt>
                <c:pt idx="63" formatCode="General">
                  <c:v>3.1793208327144302E-3</c:v>
                </c:pt>
                <c:pt idx="64" formatCode="General">
                  <c:v>2.6760792825371001E-3</c:v>
                </c:pt>
                <c:pt idx="65" formatCode="General">
                  <c:v>2.2597431670874301E-3</c:v>
                </c:pt>
                <c:pt idx="66" formatCode="General">
                  <c:v>1.9227017182856701E-3</c:v>
                </c:pt>
                <c:pt idx="67" formatCode="General">
                  <c:v>1.6542177181690901E-3</c:v>
                </c:pt>
                <c:pt idx="68" formatCode="General">
                  <c:v>1.44201959483325E-3</c:v>
                </c:pt>
                <c:pt idx="69" formatCode="General">
                  <c:v>1.27380911726504E-3</c:v>
                </c:pt>
                <c:pt idx="70" formatCode="General">
                  <c:v>1.1385176330804801E-3</c:v>
                </c:pt>
                <c:pt idx="71" formatCode="General">
                  <c:v>1.0271926876157501E-3</c:v>
                </c:pt>
                <c:pt idx="72">
                  <c:v>9.3346647918224302E-4</c:v>
                </c:pt>
                <c:pt idx="73">
                  <c:v>8.5360632510855696E-4</c:v>
                </c:pt>
                <c:pt idx="74">
                  <c:v>7.8619271516799905E-4</c:v>
                </c:pt>
                <c:pt idx="75">
                  <c:v>7.3149689706042398E-4</c:v>
                </c:pt>
                <c:pt idx="76">
                  <c:v>6.9065659772604704E-4</c:v>
                </c:pt>
                <c:pt idx="77">
                  <c:v>6.6477723885327502E-4</c:v>
                </c:pt>
                <c:pt idx="78">
                  <c:v>6.5410207025706703E-4</c:v>
                </c:pt>
                <c:pt idx="79">
                  <c:v>6.5739930141717196E-4</c:v>
                </c:pt>
                <c:pt idx="80">
                  <c:v>6.7167135421186599E-4</c:v>
                </c:pt>
                <c:pt idx="81">
                  <c:v>6.9223076570778998E-4</c:v>
                </c:pt>
                <c:pt idx="82">
                  <c:v>7.1310583734884804E-4</c:v>
                </c:pt>
                <c:pt idx="83">
                  <c:v>7.2767492383718404E-4</c:v>
                </c:pt>
                <c:pt idx="84">
                  <c:v>7.2939187521114902E-4</c:v>
                </c:pt>
                <c:pt idx="85">
                  <c:v>7.1246695006266204E-4</c:v>
                </c:pt>
                <c:pt idx="86">
                  <c:v>6.7239743657410101E-4</c:v>
                </c:pt>
                <c:pt idx="87">
                  <c:v>6.0629093786701495E-4</c:v>
                </c:pt>
                <c:pt idx="88">
                  <c:v>5.1296892343088898E-4</c:v>
                </c:pt>
                <c:pt idx="89">
                  <c:v>3.9287886465899597E-4</c:v>
                </c:pt>
                <c:pt idx="90">
                  <c:v>2.4786425638012501E-4</c:v>
                </c:pt>
                <c:pt idx="91">
                  <c:v>8.08495169621892E-5</c:v>
                </c:pt>
                <c:pt idx="92">
                  <c:v>7.6582597954200898E-18</c:v>
                </c:pt>
                <c:pt idx="93">
                  <c:v>4.6326614165501799E-16</c:v>
                </c:pt>
                <c:pt idx="94">
                  <c:v>3.7925106119923202E-16</c:v>
                </c:pt>
                <c:pt idx="95">
                  <c:v>2.0696779881835199E-21</c:v>
                </c:pt>
                <c:pt idx="96">
                  <c:v>2.3535560977629301E-23</c:v>
                </c:pt>
                <c:pt idx="97">
                  <c:v>1.8284251957579601E-26</c:v>
                </c:pt>
                <c:pt idx="98">
                  <c:v>6.3785133067827904E-38</c:v>
                </c:pt>
                <c:pt idx="99">
                  <c:v>7.36681145977344E-26</c:v>
                </c:pt>
                <c:pt idx="100">
                  <c:v>6.5180556740259406E-27</c:v>
                </c:pt>
                <c:pt idx="101">
                  <c:v>8.3230718291778702E-24</c:v>
                </c:pt>
                <c:pt idx="102">
                  <c:v>3.8945022888591298E-27</c:v>
                </c:pt>
                <c:pt idx="103">
                  <c:v>1.9477250904590499E-22</c:v>
                </c:pt>
                <c:pt idx="104">
                  <c:v>2.1972890238828498E-24</c:v>
                </c:pt>
                <c:pt idx="105">
                  <c:v>3.8218897219215801E-23</c:v>
                </c:pt>
                <c:pt idx="106">
                  <c:v>7.5065368945408001E-24</c:v>
                </c:pt>
                <c:pt idx="107">
                  <c:v>9.5405829242084203E-20</c:v>
                </c:pt>
                <c:pt idx="108">
                  <c:v>1.21181791717956E-19</c:v>
                </c:pt>
                <c:pt idx="109">
                  <c:v>2.4991787985030002E-21</c:v>
                </c:pt>
                <c:pt idx="110">
                  <c:v>1.4497708637294199E-20</c:v>
                </c:pt>
                <c:pt idx="111">
                  <c:v>6.8495507503698003E-22</c:v>
                </c:pt>
                <c:pt idx="112">
                  <c:v>9.0474129053661201E-23</c:v>
                </c:pt>
                <c:pt idx="113">
                  <c:v>2.44141125909836E-21</c:v>
                </c:pt>
                <c:pt idx="114">
                  <c:v>4.0135543259980202E-20</c:v>
                </c:pt>
                <c:pt idx="115">
                  <c:v>6.5766610188162298E-21</c:v>
                </c:pt>
                <c:pt idx="116">
                  <c:v>4.3590330135174002E-21</c:v>
                </c:pt>
                <c:pt idx="117">
                  <c:v>6.7390929570513597E-21</c:v>
                </c:pt>
                <c:pt idx="118">
                  <c:v>1.8652127944200899E-19</c:v>
                </c:pt>
                <c:pt idx="119">
                  <c:v>1.3795049201137499E-22</c:v>
                </c:pt>
                <c:pt idx="120">
                  <c:v>5.1308271129007697E-28</c:v>
                </c:pt>
              </c:numCache>
            </c:numRef>
          </c:yVal>
          <c:smooth val="0"/>
          <c:extLst>
            <c:ext xmlns:c16="http://schemas.microsoft.com/office/drawing/2014/chart" uri="{C3380CC4-5D6E-409C-BE32-E72D297353CC}">
              <c16:uniqueId val="{00000000-7935-4F0F-9261-065DF52EA11A}"/>
            </c:ext>
          </c:extLst>
        </c:ser>
        <c:ser>
          <c:idx val="2"/>
          <c:order val="1"/>
          <c:tx>
            <c:strRef>
              <c:f>'[Korth_95_5 EDITED.xlsx]Sheet1'!$I$1</c:f>
              <c:strCache>
                <c:ptCount val="1"/>
                <c:pt idx="0">
                  <c:v>Cycle 1</c:v>
                </c:pt>
              </c:strCache>
            </c:strRef>
          </c:tx>
          <c:spPr>
            <a:ln w="25400" cap="rnd">
              <a:noFill/>
              <a:round/>
            </a:ln>
            <a:effectLst/>
          </c:spPr>
          <c:marker>
            <c:symbol val="diamond"/>
            <c:size val="9"/>
            <c:spPr>
              <a:solidFill>
                <a:srgbClr val="7030A0"/>
              </a:solidFill>
              <a:ln w="9525">
                <a:noFill/>
              </a:ln>
              <a:effectLst/>
            </c:spPr>
          </c:marker>
          <c:xVal>
            <c:numRef>
              <c:f>'[Korth_95_5 EDITED.xlsx]Sheet1'!$E$3:$E$123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'[Korth_95_5 EDITED.xlsx]Sheet1'!$J$2:$J$122</c:f>
              <c:numCache>
                <c:formatCode>0.00E+00</c:formatCode>
                <c:ptCount val="121"/>
                <c:pt idx="0" formatCode="General">
                  <c:v>0</c:v>
                </c:pt>
                <c:pt idx="1">
                  <c:v>5.5120648312367795E-7</c:v>
                </c:pt>
                <c:pt idx="2">
                  <c:v>1.39260885134717E-6</c:v>
                </c:pt>
                <c:pt idx="3">
                  <c:v>4.1839448385871896E-6</c:v>
                </c:pt>
                <c:pt idx="4">
                  <c:v>1.11925855890149E-5</c:v>
                </c:pt>
                <c:pt idx="5">
                  <c:v>2.6919495212496201E-5</c:v>
                </c:pt>
                <c:pt idx="6">
                  <c:v>5.8834113588090898E-5</c:v>
                </c:pt>
                <c:pt idx="7">
                  <c:v>1.18064112029969E-4</c:v>
                </c:pt>
                <c:pt idx="8">
                  <c:v>2.1952140377834401E-4</c:v>
                </c:pt>
                <c:pt idx="9">
                  <c:v>3.8123660488054102E-4</c:v>
                </c:pt>
                <c:pt idx="10">
                  <c:v>6.2281073769554496E-4</c:v>
                </c:pt>
                <c:pt idx="11">
                  <c:v>9.6314208349213004E-4</c:v>
                </c:pt>
                <c:pt idx="12" formatCode="General">
                  <c:v>1.4177996199577999E-3</c:v>
                </c:pt>
                <c:pt idx="13" formatCode="General">
                  <c:v>1.9965288229286601E-3</c:v>
                </c:pt>
                <c:pt idx="14" formatCode="General">
                  <c:v>2.70135956816375E-3</c:v>
                </c:pt>
                <c:pt idx="15" formatCode="General">
                  <c:v>3.5256531555205501E-3</c:v>
                </c:pt>
                <c:pt idx="16" formatCode="General">
                  <c:v>4.4542299583554198E-3</c:v>
                </c:pt>
                <c:pt idx="17" formatCode="General">
                  <c:v>5.46450493857264E-3</c:v>
                </c:pt>
                <c:pt idx="18" formatCode="General">
                  <c:v>6.5284031443297802E-3</c:v>
                </c:pt>
                <c:pt idx="19" formatCode="General">
                  <c:v>7.61472433805465E-3</c:v>
                </c:pt>
                <c:pt idx="20" formatCode="General">
                  <c:v>8.6916135624051094E-3</c:v>
                </c:pt>
                <c:pt idx="21" formatCode="General">
                  <c:v>9.7288480028510094E-3</c:v>
                </c:pt>
                <c:pt idx="22" formatCode="General">
                  <c:v>1.0699718259274901E-2</c:v>
                </c:pt>
                <c:pt idx="23" formatCode="General">
                  <c:v>1.15824006497859E-2</c:v>
                </c:pt>
                <c:pt idx="24" formatCode="General">
                  <c:v>1.2360755354166E-2</c:v>
                </c:pt>
                <c:pt idx="25" formatCode="General">
                  <c:v>1.3024584390223E-2</c:v>
                </c:pt>
                <c:pt idx="26" formatCode="General">
                  <c:v>1.35694108903408E-2</c:v>
                </c:pt>
                <c:pt idx="27" formatCode="General">
                  <c:v>1.3995875604450699E-2</c:v>
                </c:pt>
                <c:pt idx="28" formatCode="General">
                  <c:v>1.43088940531015E-2</c:v>
                </c:pt>
                <c:pt idx="29" formatCode="General">
                  <c:v>1.45166851580142E-2</c:v>
                </c:pt>
                <c:pt idx="30" formatCode="General">
                  <c:v>1.46297989413142E-2</c:v>
                </c:pt>
                <c:pt idx="31" formatCode="General">
                  <c:v>1.4660214073956001E-2</c:v>
                </c:pt>
                <c:pt idx="32" formatCode="General">
                  <c:v>1.46205592900514E-2</c:v>
                </c:pt>
                <c:pt idx="33" formatCode="General">
                  <c:v>1.4523470774292901E-2</c:v>
                </c:pt>
                <c:pt idx="34" formatCode="General">
                  <c:v>1.4381088316440501E-2</c:v>
                </c:pt>
                <c:pt idx="35" formatCode="General">
                  <c:v>1.4204679988324601E-2</c:v>
                </c:pt>
                <c:pt idx="36" formatCode="General">
                  <c:v>1.4004372991621401E-2</c:v>
                </c:pt>
                <c:pt idx="37" formatCode="General">
                  <c:v>1.37889562174677E-2</c:v>
                </c:pt>
                <c:pt idx="38" formatCode="General">
                  <c:v>1.35657303035259E-2</c:v>
                </c:pt>
                <c:pt idx="39" formatCode="General">
                  <c:v>1.3340345583856101E-2</c:v>
                </c:pt>
                <c:pt idx="40" formatCode="General">
                  <c:v>1.31166083738207E-2</c:v>
                </c:pt>
                <c:pt idx="41" formatCode="General">
                  <c:v>1.28962565213441E-2</c:v>
                </c:pt>
                <c:pt idx="42" formatCode="General">
                  <c:v>1.26787703484296E-2</c:v>
                </c:pt>
                <c:pt idx="43" formatCode="General">
                  <c:v>1.2461311183869801E-2</c:v>
                </c:pt>
                <c:pt idx="44" formatCode="General">
                  <c:v>1.22388936579227E-2</c:v>
                </c:pt>
                <c:pt idx="45" formatCode="General">
                  <c:v>1.2004859745502401E-2</c:v>
                </c:pt>
                <c:pt idx="46" formatCode="General">
                  <c:v>1.17516117170453E-2</c:v>
                </c:pt>
                <c:pt idx="47" formatCode="General">
                  <c:v>1.14715052768588E-2</c:v>
                </c:pt>
                <c:pt idx="48" formatCode="General">
                  <c:v>1.1157699860632401E-2</c:v>
                </c:pt>
                <c:pt idx="49" formatCode="General">
                  <c:v>1.08048450201749E-2</c:v>
                </c:pt>
                <c:pt idx="50" formatCode="General">
                  <c:v>1.04095106944441E-2</c:v>
                </c:pt>
                <c:pt idx="51" formatCode="General">
                  <c:v>9.9703473970293999E-3</c:v>
                </c:pt>
                <c:pt idx="52" formatCode="General">
                  <c:v>9.4880443066358497E-3</c:v>
                </c:pt>
                <c:pt idx="53" formatCode="General">
                  <c:v>8.9651206508278795E-3</c:v>
                </c:pt>
                <c:pt idx="54" formatCode="General">
                  <c:v>8.4056099876761402E-3</c:v>
                </c:pt>
                <c:pt idx="55" formatCode="General">
                  <c:v>7.8147342428565008E-3</c:v>
                </c:pt>
                <c:pt idx="56" formatCode="General">
                  <c:v>7.1986382827162699E-3</c:v>
                </c:pt>
                <c:pt idx="57" formatCode="General">
                  <c:v>6.5642939880490303E-3</c:v>
                </c:pt>
                <c:pt idx="58" formatCode="General">
                  <c:v>5.9195649810135304E-3</c:v>
                </c:pt>
                <c:pt idx="59" formatCode="General">
                  <c:v>5.2733873017132204E-3</c:v>
                </c:pt>
                <c:pt idx="60" formatCode="General">
                  <c:v>4.6359039843082402E-3</c:v>
                </c:pt>
                <c:pt idx="61" formatCode="General">
                  <c:v>4.0184059180319301E-3</c:v>
                </c:pt>
                <c:pt idx="62" formatCode="General">
                  <c:v>3.43296234495937E-3</c:v>
                </c:pt>
                <c:pt idx="63" formatCode="General">
                  <c:v>2.8917412273585701E-3</c:v>
                </c:pt>
                <c:pt idx="64" formatCode="General">
                  <c:v>2.40610004402697E-3</c:v>
                </c:pt>
                <c:pt idx="65" formatCode="General">
                  <c:v>1.9856041762977799E-3</c:v>
                </c:pt>
                <c:pt idx="66" formatCode="General">
                  <c:v>1.63711525965482E-3</c:v>
                </c:pt>
                <c:pt idx="67" formatCode="General">
                  <c:v>1.3640612596645899E-3</c:v>
                </c:pt>
                <c:pt idx="68" formatCode="General">
                  <c:v>1.16594647988677E-3</c:v>
                </c:pt>
                <c:pt idx="69" formatCode="General">
                  <c:v>1.03815249167382E-3</c:v>
                </c:pt>
                <c:pt idx="70">
                  <c:v>9.7208772785961595E-4</c:v>
                </c:pt>
                <c:pt idx="71">
                  <c:v>9.5574924489483205E-4</c:v>
                </c:pt>
                <c:pt idx="72">
                  <c:v>9.7472075140103698E-4</c:v>
                </c:pt>
                <c:pt idx="73" formatCode="General">
                  <c:v>1.0135397315025299E-3</c:v>
                </c:pt>
                <c:pt idx="74" formatCode="General">
                  <c:v>1.05725543107837E-3</c:v>
                </c:pt>
                <c:pt idx="75" formatCode="General">
                  <c:v>1.09292613342404E-3</c:v>
                </c:pt>
                <c:pt idx="76" formatCode="General">
                  <c:v>1.1107953032478599E-3</c:v>
                </c:pt>
                <c:pt idx="77" formatCode="General">
                  <c:v>1.1049563763663099E-3</c:v>
                </c:pt>
                <c:pt idx="78" formatCode="General">
                  <c:v>1.0734302923083301E-3</c:v>
                </c:pt>
                <c:pt idx="79" formatCode="General">
                  <c:v>1.01770530454814E-3</c:v>
                </c:pt>
                <c:pt idx="80">
                  <c:v>9.4189017545431798E-4</c:v>
                </c:pt>
                <c:pt idx="81">
                  <c:v>8.5167877841740803E-4</c:v>
                </c:pt>
                <c:pt idx="82">
                  <c:v>7.5332715641707095E-4</c:v>
                </c:pt>
                <c:pt idx="83">
                  <c:v>6.52796064969152E-4</c:v>
                </c:pt>
                <c:pt idx="84">
                  <c:v>5.5514869745820696E-4</c:v>
                </c:pt>
                <c:pt idx="85">
                  <c:v>4.6422399464063298E-4</c:v>
                </c:pt>
                <c:pt idx="86">
                  <c:v>3.82553582312539E-4</c:v>
                </c:pt>
                <c:pt idx="87">
                  <c:v>3.1146101537160499E-4</c:v>
                </c:pt>
                <c:pt idx="88">
                  <c:v>2.5127074331976397E-4</c:v>
                </c:pt>
                <c:pt idx="89">
                  <c:v>2.0156362734269299E-4</c:v>
                </c:pt>
                <c:pt idx="90">
                  <c:v>1.61429517902433E-4</c:v>
                </c:pt>
                <c:pt idx="91">
                  <c:v>1.29687148728407E-4</c:v>
                </c:pt>
                <c:pt idx="92">
                  <c:v>1.05056613392662E-4</c:v>
                </c:pt>
                <c:pt idx="93">
                  <c:v>8.6281914263963699E-5</c:v>
                </c:pt>
                <c:pt idx="94">
                  <c:v>7.2208778874482905E-5</c:v>
                </c:pt>
                <c:pt idx="95">
                  <c:v>6.1826300225220594E-5</c:v>
                </c:pt>
                <c:pt idx="96">
                  <c:v>5.42818670510314E-5</c:v>
                </c:pt>
                <c:pt idx="97">
                  <c:v>4.8878671805141399E-5</c:v>
                </c:pt>
                <c:pt idx="98">
                  <c:v>4.5060805859975503E-5</c:v>
                </c:pt>
                <c:pt idx="99">
                  <c:v>4.2398689402034499E-5</c:v>
                </c:pt>
                <c:pt idx="100">
                  <c:v>4.0560360503150103E-5</c:v>
                </c:pt>
                <c:pt idx="101">
                  <c:v>3.9301859942497597E-5</c:v>
                </c:pt>
                <c:pt idx="102">
                  <c:v>3.8443944504251697E-5</c:v>
                </c:pt>
                <c:pt idx="103">
                  <c:v>3.7855410482734401E-5</c:v>
                </c:pt>
                <c:pt idx="104">
                  <c:v>3.7444933695951402E-5</c:v>
                </c:pt>
                <c:pt idx="105">
                  <c:v>3.71496207662858E-5</c:v>
                </c:pt>
                <c:pt idx="106">
                  <c:v>3.6926499888067997E-5</c:v>
                </c:pt>
                <c:pt idx="107">
                  <c:v>3.6747249396285002E-5</c:v>
                </c:pt>
                <c:pt idx="108">
                  <c:v>3.6593781260307797E-5</c:v>
                </c:pt>
                <c:pt idx="109">
                  <c:v>3.6455021472647698E-5</c:v>
                </c:pt>
                <c:pt idx="110">
                  <c:v>3.6324541724752601E-5</c:v>
                </c:pt>
                <c:pt idx="111">
                  <c:v>3.6198958696331802E-5</c:v>
                </c:pt>
                <c:pt idx="112">
                  <c:v>3.6076769902137999E-5</c:v>
                </c:pt>
                <c:pt idx="113">
                  <c:v>3.5957655200036202E-5</c:v>
                </c:pt>
                <c:pt idx="114">
                  <c:v>3.5841843782691197E-5</c:v>
                </c:pt>
                <c:pt idx="115">
                  <c:v>3.5729906812775799E-5</c:v>
                </c:pt>
                <c:pt idx="116">
                  <c:v>3.5622299037640901E-5</c:v>
                </c:pt>
                <c:pt idx="117">
                  <c:v>3.5519726225174902E-5</c:v>
                </c:pt>
                <c:pt idx="118">
                  <c:v>3.5422577639110298E-5</c:v>
                </c:pt>
                <c:pt idx="119">
                  <c:v>3.5331242543179501E-5</c:v>
                </c:pt>
                <c:pt idx="120">
                  <c:v>3.5245833714725402E-5</c:v>
                </c:pt>
              </c:numCache>
            </c:numRef>
          </c:yVal>
          <c:smooth val="0"/>
          <c:extLst>
            <c:ext xmlns:c16="http://schemas.microsoft.com/office/drawing/2014/chart" uri="{C3380CC4-5D6E-409C-BE32-E72D297353CC}">
              <c16:uniqueId val="{00000001-7935-4F0F-9261-065DF52EA11A}"/>
            </c:ext>
          </c:extLst>
        </c:ser>
        <c:ser>
          <c:idx val="4"/>
          <c:order val="2"/>
          <c:tx>
            <c:strRef>
              <c:f>'[Korth_95_5 EDITED.xlsx]Sheet1'!$M$1</c:f>
              <c:strCache>
                <c:ptCount val="1"/>
                <c:pt idx="0">
                  <c:v>Cycle 2</c:v>
                </c:pt>
              </c:strCache>
            </c:strRef>
          </c:tx>
          <c:spPr>
            <a:ln w="25400" cap="rnd">
              <a:noFill/>
              <a:round/>
            </a:ln>
            <a:effectLst/>
          </c:spPr>
          <c:marker>
            <c:symbol val="square"/>
            <c:size val="9"/>
            <c:spPr>
              <a:solidFill>
                <a:srgbClr val="C00000"/>
              </a:solidFill>
              <a:ln w="9525">
                <a:noFill/>
              </a:ln>
              <a:effectLst/>
            </c:spPr>
          </c:marker>
          <c:xVal>
            <c:numRef>
              <c:f>'[Korth_95_5 EDITED.xlsx]Sheet1'!$E$3:$E$123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'[Korth_95_5 EDITED.xlsx]Sheet1'!$N$3:$N$123</c:f>
              <c:numCache>
                <c:formatCode>0.00E+00</c:formatCode>
                <c:ptCount val="121"/>
                <c:pt idx="0">
                  <c:v>4.6580083790104201E-7</c:v>
                </c:pt>
                <c:pt idx="1">
                  <c:v>1.5170894585025901E-6</c:v>
                </c:pt>
                <c:pt idx="2">
                  <c:v>4.5696033339481801E-6</c:v>
                </c:pt>
                <c:pt idx="3">
                  <c:v>1.2233440429554301E-5</c:v>
                </c:pt>
                <c:pt idx="4">
                  <c:v>2.94198071060236E-5</c:v>
                </c:pt>
                <c:pt idx="5">
                  <c:v>6.4298408688045997E-5</c:v>
                </c:pt>
                <c:pt idx="6">
                  <c:v>1.2902777234558E-4</c:v>
                </c:pt>
                <c:pt idx="7">
                  <c:v>2.39900517044588E-4</c:v>
                </c:pt>
                <c:pt idx="8">
                  <c:v>4.1660980787128199E-4</c:v>
                </c:pt>
                <c:pt idx="9">
                  <c:v>6.8054418079555002E-4</c:v>
                </c:pt>
                <c:pt idx="10" formatCode="General">
                  <c:v>1.05227739550173E-3</c:v>
                </c:pt>
                <c:pt idx="11" formatCode="General">
                  <c:v>1.5486475313082301E-3</c:v>
                </c:pt>
                <c:pt idx="12" formatCode="General">
                  <c:v>2.1799516398459599E-3</c:v>
                </c:pt>
                <c:pt idx="13" formatCode="General">
                  <c:v>2.94777029193937E-3</c:v>
                </c:pt>
                <c:pt idx="14" formatCode="General">
                  <c:v>3.8438171613961402E-3</c:v>
                </c:pt>
                <c:pt idx="15" formatCode="General">
                  <c:v>4.8500010743737203E-3</c:v>
                </c:pt>
                <c:pt idx="16" formatCode="General">
                  <c:v>5.9396736323833396E-3</c:v>
                </c:pt>
                <c:pt idx="17" formatCode="General">
                  <c:v>7.0798252709209902E-3</c:v>
                </c:pt>
                <c:pt idx="18" formatCode="General">
                  <c:v>8.2338666543364507E-3</c:v>
                </c:pt>
                <c:pt idx="19" formatCode="General">
                  <c:v>9.3645621091127396E-3</c:v>
                </c:pt>
                <c:pt idx="20" formatCode="General">
                  <c:v>1.04367360472679E-2</c:v>
                </c:pt>
                <c:pt idx="21" formatCode="General">
                  <c:v>1.1419450864195799E-2</c:v>
                </c:pt>
                <c:pt idx="22" formatCode="General">
                  <c:v>1.22875487431883E-2</c:v>
                </c:pt>
                <c:pt idx="23" formatCode="General">
                  <c:v>1.3022531755268499E-2</c:v>
                </c:pt>
                <c:pt idx="24" formatCode="General">
                  <c:v>1.36129250749945E-2</c:v>
                </c:pt>
                <c:pt idx="25" formatCode="General">
                  <c:v>1.4054231345653499E-2</c:v>
                </c:pt>
                <c:pt idx="26" formatCode="General">
                  <c:v>1.4348624274134599E-2</c:v>
                </c:pt>
                <c:pt idx="27" formatCode="General">
                  <c:v>1.4504425227642E-2</c:v>
                </c:pt>
                <c:pt idx="28" formatCode="General">
                  <c:v>1.45353693515062E-2</c:v>
                </c:pt>
                <c:pt idx="29" formatCode="General">
                  <c:v>1.4459632337093299E-2</c:v>
                </c:pt>
                <c:pt idx="30" formatCode="General">
                  <c:v>1.42985917627811E-2</c:v>
                </c:pt>
                <c:pt idx="31" formatCode="General">
                  <c:v>1.40753490850329E-2</c:v>
                </c:pt>
                <c:pt idx="32" formatCode="General">
                  <c:v>1.38130849227309E-2</c:v>
                </c:pt>
                <c:pt idx="33" formatCode="General">
                  <c:v>1.3533364050090301E-2</c:v>
                </c:pt>
                <c:pt idx="34" formatCode="General">
                  <c:v>1.3254549354314801E-2</c:v>
                </c:pt>
                <c:pt idx="35" formatCode="General">
                  <c:v>1.29904728382825E-2</c:v>
                </c:pt>
                <c:pt idx="36" formatCode="General">
                  <c:v>1.27495285123586E-2</c:v>
                </c:pt>
                <c:pt idx="37" formatCode="General">
                  <c:v>1.25343147665262E-2</c:v>
                </c:pt>
                <c:pt idx="38" formatCode="General">
                  <c:v>1.23419072479009E-2</c:v>
                </c:pt>
                <c:pt idx="39" formatCode="General">
                  <c:v>1.2164787389337999E-2</c:v>
                </c:pt>
                <c:pt idx="40" formatCode="General">
                  <c:v>1.1992321349680399E-2</c:v>
                </c:pt>
                <c:pt idx="41" formatCode="General">
                  <c:v>1.18125900626182E-2</c:v>
                </c:pt>
                <c:pt idx="42" formatCode="General">
                  <c:v>1.16142351180315E-2</c:v>
                </c:pt>
                <c:pt idx="43" formatCode="General">
                  <c:v>1.1387978680431799E-2</c:v>
                </c:pt>
                <c:pt idx="44" formatCode="General">
                  <c:v>1.11275175586342E-2</c:v>
                </c:pt>
                <c:pt idx="45" formatCode="General">
                  <c:v>1.08297234401106E-2</c:v>
                </c:pt>
                <c:pt idx="46" formatCode="General">
                  <c:v>1.04942182078957E-2</c:v>
                </c:pt>
                <c:pt idx="47" formatCode="General">
                  <c:v>1.0122640989720801E-2</c:v>
                </c:pt>
                <c:pt idx="48" formatCode="General">
                  <c:v>9.7178798168897594E-3</c:v>
                </c:pt>
                <c:pt idx="49" formatCode="General">
                  <c:v>9.2835389077663404E-3</c:v>
                </c:pt>
                <c:pt idx="50" formatCode="General">
                  <c:v>8.8236629962921108E-3</c:v>
                </c:pt>
                <c:pt idx="51" formatCode="General">
                  <c:v>8.3426516503095592E-3</c:v>
                </c:pt>
                <c:pt idx="52" formatCode="General">
                  <c:v>7.8451791778206808E-3</c:v>
                </c:pt>
                <c:pt idx="53" formatCode="General">
                  <c:v>7.3359920643269998E-3</c:v>
                </c:pt>
                <c:pt idx="54" formatCode="General">
                  <c:v>6.8195858038961801E-3</c:v>
                </c:pt>
                <c:pt idx="55" formatCode="General">
                  <c:v>6.2998705543577602E-3</c:v>
                </c:pt>
                <c:pt idx="56" formatCode="General">
                  <c:v>5.7799806818365999E-3</c:v>
                </c:pt>
                <c:pt idx="57" formatCode="General">
                  <c:v>5.2623534575104696E-3</c:v>
                </c:pt>
                <c:pt idx="58" formatCode="General">
                  <c:v>4.7490969300270003E-3</c:v>
                </c:pt>
                <c:pt idx="59" formatCode="General">
                  <c:v>4.2425580322742401E-3</c:v>
                </c:pt>
                <c:pt idx="60" formatCode="General">
                  <c:v>3.7459495943039599E-3</c:v>
                </c:pt>
                <c:pt idx="61" formatCode="General">
                  <c:v>3.26385721564292E-3</c:v>
                </c:pt>
                <c:pt idx="62" formatCode="General">
                  <c:v>2.8024858329445102E-3</c:v>
                </c:pt>
                <c:pt idx="63" formatCode="General">
                  <c:v>2.36954865977168E-3</c:v>
                </c:pt>
                <c:pt idx="64" formatCode="General">
                  <c:v>1.9737812690436801E-3</c:v>
                </c:pt>
                <c:pt idx="65" formatCode="General">
                  <c:v>1.6241382109001201E-3</c:v>
                </c:pt>
                <c:pt idx="66" formatCode="General">
                  <c:v>1.3287765905261001E-3</c:v>
                </c:pt>
                <c:pt idx="67" formatCode="General">
                  <c:v>1.09397468622773E-3</c:v>
                </c:pt>
                <c:pt idx="68">
                  <c:v>9.2313450295478095E-4</c:v>
                </c:pt>
                <c:pt idx="69">
                  <c:v>8.1602542195469098E-4</c:v>
                </c:pt>
                <c:pt idx="70">
                  <c:v>7.6839921530336098E-4</c:v>
                </c:pt>
                <c:pt idx="71">
                  <c:v>7.72076076827943E-4</c:v>
                </c:pt>
                <c:pt idx="72">
                  <c:v>8.1553019117563898E-4</c:v>
                </c:pt>
                <c:pt idx="73">
                  <c:v>8.84923443663865E-4</c:v>
                </c:pt>
                <c:pt idx="74">
                  <c:v>9.6545036649331396E-4</c:v>
                </c:pt>
                <c:pt idx="75" formatCode="General">
                  <c:v>1.04279990773648E-3</c:v>
                </c:pt>
                <c:pt idx="76" formatCode="General">
                  <c:v>1.1045167921110901E-3</c:v>
                </c:pt>
                <c:pt idx="77" formatCode="General">
                  <c:v>1.1410719016566801E-3</c:v>
                </c:pt>
                <c:pt idx="78" formatCode="General">
                  <c:v>1.1465065181255299E-3</c:v>
                </c:pt>
                <c:pt idx="79" formatCode="General">
                  <c:v>1.11859804019331E-3</c:v>
                </c:pt>
                <c:pt idx="80" formatCode="General">
                  <c:v>1.05857488233596E-3</c:v>
                </c:pt>
                <c:pt idx="81">
                  <c:v>9.7048084717243899E-4</c:v>
                </c:pt>
                <c:pt idx="82">
                  <c:v>8.6032622493803501E-4</c:v>
                </c:pt>
                <c:pt idx="83">
                  <c:v>7.3517463169991905E-4</c:v>
                </c:pt>
                <c:pt idx="84">
                  <c:v>6.0229655355214997E-4</c:v>
                </c:pt>
                <c:pt idx="85">
                  <c:v>4.68479353003203E-4</c:v>
                </c:pt>
                <c:pt idx="86">
                  <c:v>3.3954178798012397E-4</c:v>
                </c:pt>
                <c:pt idx="87">
                  <c:v>2.2005884966347299E-4</c:v>
                </c:pt>
                <c:pt idx="88">
                  <c:v>1.13272646558471E-4</c:v>
                </c:pt>
                <c:pt idx="89">
                  <c:v>2.1148880477994599E-5</c:v>
                </c:pt>
                <c:pt idx="90">
                  <c:v>2.5337316129710502E-22</c:v>
                </c:pt>
                <c:pt idx="91">
                  <c:v>4.44832550782113E-25</c:v>
                </c:pt>
                <c:pt idx="92">
                  <c:v>2.4817288923569201E-22</c:v>
                </c:pt>
                <c:pt idx="93">
                  <c:v>4.3033521058703698E-22</c:v>
                </c:pt>
                <c:pt idx="94">
                  <c:v>2.0818092300235299E-21</c:v>
                </c:pt>
                <c:pt idx="95">
                  <c:v>2.4089419966749502E-21</c:v>
                </c:pt>
                <c:pt idx="96">
                  <c:v>1.36627683597371E-20</c:v>
                </c:pt>
                <c:pt idx="97">
                  <c:v>3.1141163203877002E-19</c:v>
                </c:pt>
                <c:pt idx="98">
                  <c:v>1.27826498035678E-20</c:v>
                </c:pt>
                <c:pt idx="99">
                  <c:v>1.2475618373984599E-21</c:v>
                </c:pt>
                <c:pt idx="100">
                  <c:v>3.9526841221846699E-23</c:v>
                </c:pt>
                <c:pt idx="101">
                  <c:v>3.0694909522382899E-21</c:v>
                </c:pt>
                <c:pt idx="102">
                  <c:v>4.8971203097149399E-24</c:v>
                </c:pt>
                <c:pt idx="103">
                  <c:v>5.6472615551249903E-24</c:v>
                </c:pt>
                <c:pt idx="104">
                  <c:v>4.8416535613953797E-19</c:v>
                </c:pt>
                <c:pt idx="105">
                  <c:v>4.0818434977811698E-21</c:v>
                </c:pt>
                <c:pt idx="106">
                  <c:v>2.8551138605843298E-15</c:v>
                </c:pt>
                <c:pt idx="107">
                  <c:v>1.03985762600448E-14</c:v>
                </c:pt>
                <c:pt idx="108">
                  <c:v>1.02308683951697E-15</c:v>
                </c:pt>
                <c:pt idx="109">
                  <c:v>2.2223160811574099E-11</c:v>
                </c:pt>
                <c:pt idx="110">
                  <c:v>5.77412856728187E-6</c:v>
                </c:pt>
                <c:pt idx="111">
                  <c:v>2.0447510905796601E-5</c:v>
                </c:pt>
                <c:pt idx="112">
                  <c:v>3.3999524021055502E-5</c:v>
                </c:pt>
                <c:pt idx="113">
                  <c:v>4.6457600547000698E-5</c:v>
                </c:pt>
                <c:pt idx="114">
                  <c:v>5.78670187678653E-5</c:v>
                </c:pt>
                <c:pt idx="115">
                  <c:v>6.8282191932667006E-5</c:v>
                </c:pt>
                <c:pt idx="116">
                  <c:v>7.7762990258633996E-5</c:v>
                </c:pt>
                <c:pt idx="117">
                  <c:v>8.6372012447100106E-5</c:v>
                </c:pt>
                <c:pt idx="118">
                  <c:v>9.4172493845690001E-5</c:v>
                </c:pt>
                <c:pt idx="119">
                  <c:v>1.0122681123903E-4</c:v>
                </c:pt>
                <c:pt idx="120">
                  <c:v>1.07602405478246E-4</c:v>
                </c:pt>
              </c:numCache>
            </c:numRef>
          </c:yVal>
          <c:smooth val="0"/>
          <c:extLst>
            <c:ext xmlns:c16="http://schemas.microsoft.com/office/drawing/2014/chart" uri="{C3380CC4-5D6E-409C-BE32-E72D297353CC}">
              <c16:uniqueId val="{00000002-7935-4F0F-9261-065DF52EA11A}"/>
            </c:ext>
          </c:extLst>
        </c:ser>
        <c:ser>
          <c:idx val="3"/>
          <c:order val="3"/>
          <c:tx>
            <c:strRef>
              <c:f>'[Korth_95_5 EDITED.xlsx]Sheet1'!$V$1</c:f>
              <c:strCache>
                <c:ptCount val="1"/>
                <c:pt idx="0">
                  <c:v>Cycle 3</c:v>
                </c:pt>
              </c:strCache>
            </c:strRef>
          </c:tx>
          <c:spPr>
            <a:ln w="25400" cap="rnd">
              <a:noFill/>
              <a:round/>
            </a:ln>
            <a:effectLst/>
          </c:spPr>
          <c:marker>
            <c:symbol val="star"/>
            <c:size val="9"/>
            <c:spPr>
              <a:noFill/>
              <a:ln w="9525">
                <a:solidFill>
                  <a:schemeClr val="accent1"/>
                </a:solidFill>
              </a:ln>
              <a:effectLst/>
            </c:spPr>
          </c:marker>
          <c:xVal>
            <c:numRef>
              <c:f>'[Korth_95_5 EDITED.xlsx]Sheet1'!$E$3:$E$123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'[Korth_95_5 EDITED.xlsx]Sheet1'!$W$3:$W$123</c:f>
              <c:numCache>
                <c:formatCode>0.00E+00</c:formatCode>
                <c:ptCount val="121"/>
                <c:pt idx="0">
                  <c:v>4.1766986669244901E-7</c:v>
                </c:pt>
                <c:pt idx="1">
                  <c:v>1.44291789183625E-6</c:v>
                </c:pt>
                <c:pt idx="2">
                  <c:v>4.3560398808040097E-6</c:v>
                </c:pt>
                <c:pt idx="3">
                  <c:v>1.16611890916829E-5</c:v>
                </c:pt>
                <c:pt idx="4">
                  <c:v>2.80448784906184E-5</c:v>
                </c:pt>
                <c:pt idx="5">
                  <c:v>6.1299251683522002E-5</c:v>
                </c:pt>
                <c:pt idx="6">
                  <c:v>1.23031204566359E-4</c:v>
                </c:pt>
                <c:pt idx="7">
                  <c:v>2.2882116900291199E-4</c:v>
                </c:pt>
                <c:pt idx="8">
                  <c:v>3.9756554178893501E-4</c:v>
                </c:pt>
                <c:pt idx="9">
                  <c:v>6.4992281841114098E-4</c:v>
                </c:pt>
                <c:pt idx="10">
                  <c:v>1.00602372549474E-3</c:v>
                </c:pt>
                <c:pt idx="11" formatCode="General">
                  <c:v>1.4828145503997801E-3</c:v>
                </c:pt>
                <c:pt idx="12" formatCode="General">
                  <c:v>2.0915127824991898E-3</c:v>
                </c:pt>
                <c:pt idx="13" formatCode="General">
                  <c:v>2.83564045093953E-3</c:v>
                </c:pt>
                <c:pt idx="14" formatCode="General">
                  <c:v>3.7099751643836498E-3</c:v>
                </c:pt>
                <c:pt idx="15" formatCode="General">
                  <c:v>4.7005764208734001E-3</c:v>
                </c:pt>
                <c:pt idx="16" formatCode="General">
                  <c:v>5.7858321815729098E-3</c:v>
                </c:pt>
                <c:pt idx="17" formatCode="General">
                  <c:v>6.9382963702082599E-3</c:v>
                </c:pt>
                <c:pt idx="18" formatCode="General">
                  <c:v>8.1269610673189094E-3</c:v>
                </c:pt>
                <c:pt idx="19" formatCode="General">
                  <c:v>9.3195820227265306E-3</c:v>
                </c:pt>
                <c:pt idx="20" formatCode="General">
                  <c:v>1.04367360472679E-2</c:v>
                </c:pt>
                <c:pt idx="21" formatCode="General">
                  <c:v>1.1419450864195799E-2</c:v>
                </c:pt>
                <c:pt idx="22" formatCode="General">
                  <c:v>1.22875487431883E-2</c:v>
                </c:pt>
                <c:pt idx="23" formatCode="General">
                  <c:v>1.3022531755268499E-2</c:v>
                </c:pt>
                <c:pt idx="24" formatCode="General">
                  <c:v>1.36129250749945E-2</c:v>
                </c:pt>
                <c:pt idx="25" formatCode="General">
                  <c:v>1.4054231345653499E-2</c:v>
                </c:pt>
                <c:pt idx="26" formatCode="General">
                  <c:v>1.4348624274134599E-2</c:v>
                </c:pt>
                <c:pt idx="27" formatCode="General">
                  <c:v>1.4504425227642E-2</c:v>
                </c:pt>
                <c:pt idx="28" formatCode="General">
                  <c:v>1.45353693515062E-2</c:v>
                </c:pt>
                <c:pt idx="29" formatCode="General">
                  <c:v>1.4459632337093299E-2</c:v>
                </c:pt>
                <c:pt idx="30" formatCode="General">
                  <c:v>1.42985917627811E-2</c:v>
                </c:pt>
                <c:pt idx="31" formatCode="General">
                  <c:v>1.40753490850329E-2</c:v>
                </c:pt>
                <c:pt idx="32" formatCode="General">
                  <c:v>1.38130849227309E-2</c:v>
                </c:pt>
                <c:pt idx="33" formatCode="General">
                  <c:v>1.3533364050090301E-2</c:v>
                </c:pt>
                <c:pt idx="34" formatCode="General">
                  <c:v>1.3254549354314801E-2</c:v>
                </c:pt>
                <c:pt idx="35" formatCode="General">
                  <c:v>1.29904728382825E-2</c:v>
                </c:pt>
                <c:pt idx="36" formatCode="General">
                  <c:v>1.27495285123586E-2</c:v>
                </c:pt>
                <c:pt idx="37" formatCode="General">
                  <c:v>1.25343147665262E-2</c:v>
                </c:pt>
                <c:pt idx="38" formatCode="General">
                  <c:v>1.23419072479009E-2</c:v>
                </c:pt>
                <c:pt idx="39" formatCode="General">
                  <c:v>1.2164787389337999E-2</c:v>
                </c:pt>
                <c:pt idx="40" formatCode="General">
                  <c:v>1.1992321349680399E-2</c:v>
                </c:pt>
                <c:pt idx="41" formatCode="General">
                  <c:v>1.17306746542453E-2</c:v>
                </c:pt>
                <c:pt idx="42" formatCode="General">
                  <c:v>1.13853709772229E-2</c:v>
                </c:pt>
                <c:pt idx="43" formatCode="General">
                  <c:v>1.10628250986337E-2</c:v>
                </c:pt>
                <c:pt idx="44" formatCode="General">
                  <c:v>1.07552791014313E-2</c:v>
                </c:pt>
                <c:pt idx="45" formatCode="General">
                  <c:v>1.04534644633531E-2</c:v>
                </c:pt>
                <c:pt idx="46" formatCode="General">
                  <c:v>1.01469838991761E-2</c:v>
                </c:pt>
                <c:pt idx="47" formatCode="General">
                  <c:v>9.8247546702623298E-3</c:v>
                </c:pt>
                <c:pt idx="48" formatCode="General">
                  <c:v>9.4756782054901106E-3</c:v>
                </c:pt>
                <c:pt idx="49" formatCode="General">
                  <c:v>9.0895788744091901E-3</c:v>
                </c:pt>
                <c:pt idx="50" formatCode="General">
                  <c:v>8.6583644151687605E-3</c:v>
                </c:pt>
                <c:pt idx="51" formatCode="General">
                  <c:v>8.1772124394774402E-3</c:v>
                </c:pt>
                <c:pt idx="52" formatCode="General">
                  <c:v>7.6455818489193899E-3</c:v>
                </c:pt>
                <c:pt idx="53" formatCode="General">
                  <c:v>7.0678018964827E-3</c:v>
                </c:pt>
                <c:pt idx="54" formatCode="General">
                  <c:v>6.4530917443335004E-3</c:v>
                </c:pt>
                <c:pt idx="55" formatCode="General">
                  <c:v>5.8149215765297404E-3</c:v>
                </c:pt>
                <c:pt idx="56" formatCode="General">
                  <c:v>5.1697888411581499E-3</c:v>
                </c:pt>
                <c:pt idx="57" formatCode="General">
                  <c:v>4.5355972833931403E-3</c:v>
                </c:pt>
                <c:pt idx="58" formatCode="General">
                  <c:v>3.9299083873629501E-3</c:v>
                </c:pt>
                <c:pt idx="59" formatCode="General">
                  <c:v>3.3683320507407102E-3</c:v>
                </c:pt>
                <c:pt idx="60" formatCode="General">
                  <c:v>2.86326021887362E-3</c:v>
                </c:pt>
                <c:pt idx="61" formatCode="General">
                  <c:v>2.4230491835623902E-3</c:v>
                </c:pt>
                <c:pt idx="62" formatCode="General">
                  <c:v>2.0516749937087202E-3</c:v>
                </c:pt>
                <c:pt idx="63" formatCode="General">
                  <c:v>1.74883275758475E-3</c:v>
                </c:pt>
                <c:pt idx="64" formatCode="General">
                  <c:v>1.51042849756777E-3</c:v>
                </c:pt>
                <c:pt idx="65">
                  <c:v>1.3294075615704001E-3</c:v>
                </c:pt>
                <c:pt idx="66">
                  <c:v>1.1968371691182199E-3</c:v>
                </c:pt>
                <c:pt idx="67">
                  <c:v>1.1031290050595899E-3</c:v>
                </c:pt>
                <c:pt idx="68">
                  <c:v>1.03923538699746E-3</c:v>
                </c:pt>
                <c:pt idx="69">
                  <c:v>9.976194705814121E-4</c:v>
                </c:pt>
                <c:pt idx="70">
                  <c:v>9.7280729096382802E-4</c:v>
                </c:pt>
                <c:pt idx="71">
                  <c:v>9.61398647632449E-4</c:v>
                </c:pt>
                <c:pt idx="72">
                  <c:v>9.6153322374448104E-4</c:v>
                </c:pt>
                <c:pt idx="73">
                  <c:v>9.7195670241489996E-4</c:v>
                </c:pt>
                <c:pt idx="74">
                  <c:v>9.9095969926565799E-4</c:v>
                </c:pt>
                <c:pt idx="75" formatCode="General">
                  <c:v>1.01551506668329E-3</c:v>
                </c:pt>
                <c:pt idx="76" formatCode="General">
                  <c:v>1.0408982634544301E-3</c:v>
                </c:pt>
                <c:pt idx="77" formatCode="General">
                  <c:v>1.060945331119E-3</c:v>
                </c:pt>
                <c:pt idx="78" formatCode="General">
                  <c:v>1.0689105838537201E-3</c:v>
                </c:pt>
                <c:pt idx="79" formatCode="General">
                  <c:v>1.05870491825044E-3</c:v>
                </c:pt>
                <c:pt idx="80" formatCode="General">
                  <c:v>1.02616276126354E-3</c:v>
                </c:pt>
                <c:pt idx="81">
                  <c:v>9.6997997025027795E-4</c:v>
                </c:pt>
                <c:pt idx="82">
                  <c:v>8.9205522090196599E-4</c:v>
                </c:pt>
                <c:pt idx="83">
                  <c:v>7.9715088941156799E-4</c:v>
                </c:pt>
                <c:pt idx="84">
                  <c:v>6.9199642166495301E-4</c:v>
                </c:pt>
                <c:pt idx="85">
                  <c:v>5.8408506447449305E-4</c:v>
                </c:pt>
                <c:pt idx="86">
                  <c:v>4.8047638847492597E-4</c:v>
                </c:pt>
                <c:pt idx="87">
                  <c:v>3.8685143226757602E-4</c:v>
                </c:pt>
                <c:pt idx="88">
                  <c:v>3.0696834437549098E-4</c:v>
                </c:pt>
                <c:pt idx="89">
                  <c:v>2.4253585434053001E-4</c:v>
                </c:pt>
                <c:pt idx="90">
                  <c:v>1.9342645828146401E-4</c:v>
                </c:pt>
                <c:pt idx="91">
                  <c:v>1.58107010065577E-4</c:v>
                </c:pt>
                <c:pt idx="92">
                  <c:v>1.3415330613497601E-4</c:v>
                </c:pt>
                <c:pt idx="93">
                  <c:v>1.1874349729623599E-4</c:v>
                </c:pt>
                <c:pt idx="94">
                  <c:v>1.0906038369284899E-4</c:v>
                </c:pt>
                <c:pt idx="95">
                  <c:v>1.02578116639051E-4</c:v>
                </c:pt>
                <c:pt idx="96">
                  <c:v>9.7224998171441203E-5</c:v>
                </c:pt>
                <c:pt idx="97">
                  <c:v>9.1448833700269406E-5</c:v>
                </c:pt>
                <c:pt idx="98">
                  <c:v>8.4203995356801897E-5</c:v>
                </c:pt>
                <c:pt idx="99">
                  <c:v>7.4894225690513795E-5</c:v>
                </c:pt>
                <c:pt idx="100">
                  <c:v>6.3287930970545804E-5</c:v>
                </c:pt>
                <c:pt idx="101">
                  <c:v>4.94286141474731E-5</c:v>
                </c:pt>
                <c:pt idx="102">
                  <c:v>3.3548687497386702E-5</c:v>
                </c:pt>
                <c:pt idx="103">
                  <c:v>1.5996600268408599E-5</c:v>
                </c:pt>
                <c:pt idx="104">
                  <c:v>3.33504958946549E-14</c:v>
                </c:pt>
                <c:pt idx="105">
                  <c:v>1.4886411631566599E-21</c:v>
                </c:pt>
                <c:pt idx="106">
                  <c:v>3.0039453492266801E-26</c:v>
                </c:pt>
                <c:pt idx="107">
                  <c:v>2.44525996315679E-30</c:v>
                </c:pt>
                <c:pt idx="108">
                  <c:v>1.02985461855836E-34</c:v>
                </c:pt>
                <c:pt idx="109">
                  <c:v>2.2783393625495401E-35</c:v>
                </c:pt>
                <c:pt idx="110">
                  <c:v>8.0512584176707392E-40</c:v>
                </c:pt>
                <c:pt idx="111">
                  <c:v>8.4814158197934299E-34</c:v>
                </c:pt>
                <c:pt idx="112">
                  <c:v>3.9564260841746799E-41</c:v>
                </c:pt>
                <c:pt idx="113">
                  <c:v>1.76073152042413E-40</c:v>
                </c:pt>
                <c:pt idx="114">
                  <c:v>2.4924335265559702E-40</c:v>
                </c:pt>
                <c:pt idx="115">
                  <c:v>1.0019362774657499E-30</c:v>
                </c:pt>
                <c:pt idx="116">
                  <c:v>2.2011596277614201E-41</c:v>
                </c:pt>
                <c:pt idx="117">
                  <c:v>6.8525596853180001E-40</c:v>
                </c:pt>
                <c:pt idx="118">
                  <c:v>1.17846398252788E-40</c:v>
                </c:pt>
                <c:pt idx="119">
                  <c:v>3.4725381062648202E-39</c:v>
                </c:pt>
                <c:pt idx="120">
                  <c:v>5.8459203968867903E-24</c:v>
                </c:pt>
              </c:numCache>
            </c:numRef>
          </c:yVal>
          <c:smooth val="0"/>
          <c:extLst>
            <c:ext xmlns:c16="http://schemas.microsoft.com/office/drawing/2014/chart" uri="{C3380CC4-5D6E-409C-BE32-E72D297353CC}">
              <c16:uniqueId val="{00000003-7935-4F0F-9261-065DF52EA11A}"/>
            </c:ext>
          </c:extLst>
        </c:ser>
        <c:ser>
          <c:idx val="1"/>
          <c:order val="4"/>
          <c:tx>
            <c:strRef>
              <c:f>'[Korth_95_5 EDITED.xlsx]Sheet1'!$Z$1</c:f>
              <c:strCache>
                <c:ptCount val="1"/>
                <c:pt idx="0">
                  <c:v>Cycle 4</c:v>
                </c:pt>
              </c:strCache>
            </c:strRef>
          </c:tx>
          <c:spPr>
            <a:ln w="25400" cap="rnd">
              <a:noFill/>
              <a:round/>
            </a:ln>
            <a:effectLst/>
          </c:spPr>
          <c:marker>
            <c:symbol val="circle"/>
            <c:size val="9"/>
            <c:spPr>
              <a:solidFill>
                <a:schemeClr val="accent2"/>
              </a:solidFill>
              <a:ln w="9525">
                <a:solidFill>
                  <a:schemeClr val="accent2"/>
                </a:solidFill>
              </a:ln>
              <a:effectLst/>
            </c:spPr>
          </c:marker>
          <c:xVal>
            <c:numRef>
              <c:f>'[Korth_95_5 EDITED.xlsx]Sheet1'!$E$3:$E$123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'[Korth_95_5 EDITED.xlsx]Sheet1'!$AA$3:$AA$123</c:f>
              <c:numCache>
                <c:formatCode>0.00E+00</c:formatCode>
                <c:ptCount val="121"/>
                <c:pt idx="0">
                  <c:v>3.7087417581460597E-7</c:v>
                </c:pt>
                <c:pt idx="1">
                  <c:v>1.2803246818293701E-6</c:v>
                </c:pt>
                <c:pt idx="2">
                  <c:v>3.8651260183542002E-6</c:v>
                </c:pt>
                <c:pt idx="3">
                  <c:v>1.03470292742713E-5</c:v>
                </c:pt>
                <c:pt idx="4">
                  <c:v>2.4884962840587802E-5</c:v>
                </c:pt>
                <c:pt idx="5">
                  <c:v>5.4395444749388803E-5</c:v>
                </c:pt>
                <c:pt idx="6">
                  <c:v>1.0918595216935501E-4</c:v>
                </c:pt>
                <c:pt idx="7">
                  <c:v>2.03106174012646E-4</c:v>
                </c:pt>
                <c:pt idx="8">
                  <c:v>3.52986040525138E-4</c:v>
                </c:pt>
                <c:pt idx="9">
                  <c:v>5.7729351101443096E-4</c:v>
                </c:pt>
                <c:pt idx="10">
                  <c:v>8.9415366528555697E-4</c:v>
                </c:pt>
                <c:pt idx="11" formatCode="General">
                  <c:v>1.3190550962463E-3</c:v>
                </c:pt>
                <c:pt idx="12" formatCode="General">
                  <c:v>1.86264934018254E-3</c:v>
                </c:pt>
                <c:pt idx="13" formatCode="General">
                  <c:v>2.5290369521826501E-3</c:v>
                </c:pt>
                <c:pt idx="14" formatCode="General">
                  <c:v>3.3148101065307799E-3</c:v>
                </c:pt>
                <c:pt idx="15" formatCode="General">
                  <c:v>4.2089717462658804E-3</c:v>
                </c:pt>
                <c:pt idx="16" formatCode="General">
                  <c:v>5.1936875097453499E-3</c:v>
                </c:pt>
                <c:pt idx="17" formatCode="General">
                  <c:v>6.2456852756440596E-3</c:v>
                </c:pt>
                <c:pt idx="18" formatCode="General">
                  <c:v>7.3380628600716504E-3</c:v>
                </c:pt>
                <c:pt idx="19" formatCode="General">
                  <c:v>8.4422202780842694E-3</c:v>
                </c:pt>
                <c:pt idx="20" formatCode="General">
                  <c:v>9.5296828076243401E-3</c:v>
                </c:pt>
                <c:pt idx="21" formatCode="General">
                  <c:v>1.05736311525106E-2</c:v>
                </c:pt>
                <c:pt idx="22" formatCode="General">
                  <c:v>1.1550038121640601E-2</c:v>
                </c:pt>
                <c:pt idx="23" formatCode="General">
                  <c:v>1.24383987858891E-2</c:v>
                </c:pt>
                <c:pt idx="24" formatCode="General">
                  <c:v>1.32220834493637E-2</c:v>
                </c:pt>
                <c:pt idx="25" formatCode="General">
                  <c:v>1.3888407498598E-2</c:v>
                </c:pt>
                <c:pt idx="26" formatCode="General">
                  <c:v>1.4428522437810801E-2</c:v>
                </c:pt>
                <c:pt idx="27" formatCode="General">
                  <c:v>1.4837227761745401E-2</c:v>
                </c:pt>
                <c:pt idx="28" formatCode="General">
                  <c:v>1.51127744466066E-2</c:v>
                </c:pt>
                <c:pt idx="29" formatCode="General">
                  <c:v>1.52567038312554E-2</c:v>
                </c:pt>
                <c:pt idx="30" formatCode="General">
                  <c:v>1.5273698605597E-2</c:v>
                </c:pt>
                <c:pt idx="31" formatCode="General">
                  <c:v>1.51714151725173E-2</c:v>
                </c:pt>
                <c:pt idx="32" formatCode="General">
                  <c:v>1.49602312594652E-2</c:v>
                </c:pt>
                <c:pt idx="33" formatCode="General">
                  <c:v>1.46528836339712E-2</c:v>
                </c:pt>
                <c:pt idx="34" formatCode="General">
                  <c:v>1.42639996483922E-2</c:v>
                </c:pt>
                <c:pt idx="35" formatCode="General">
                  <c:v>1.38095607981085E-2</c:v>
                </c:pt>
                <c:pt idx="36" formatCode="General">
                  <c:v>1.33063411340117E-2</c:v>
                </c:pt>
                <c:pt idx="37" formatCode="General">
                  <c:v>1.27713484689593E-2</c:v>
                </c:pt>
                <c:pt idx="38" formatCode="General">
                  <c:v>1.22212646529078E-2</c:v>
                </c:pt>
                <c:pt idx="39" formatCode="General">
                  <c:v>1.1671842075884301E-2</c:v>
                </c:pt>
                <c:pt idx="40" formatCode="General">
                  <c:v>1.1137260124087301E-2</c:v>
                </c:pt>
                <c:pt idx="41" formatCode="General">
                  <c:v>1.0629406198859199E-2</c:v>
                </c:pt>
                <c:pt idx="42" formatCode="General">
                  <c:v>1.01571297273039E-2</c:v>
                </c:pt>
                <c:pt idx="43" formatCode="General">
                  <c:v>9.7255669534206304E-3</c:v>
                </c:pt>
                <c:pt idx="44" formatCode="General">
                  <c:v>9.3356342986225995E-3</c:v>
                </c:pt>
                <c:pt idx="45" formatCode="General">
                  <c:v>8.9838933199644002E-3</c:v>
                </c:pt>
                <c:pt idx="46" formatCode="General">
                  <c:v>8.6628887802362407E-3</c:v>
                </c:pt>
                <c:pt idx="47" formatCode="General">
                  <c:v>8.36204178631305E-3</c:v>
                </c:pt>
                <c:pt idx="48" formatCode="General">
                  <c:v>8.0689964815974201E-3</c:v>
                </c:pt>
                <c:pt idx="49" formatCode="General">
                  <c:v>7.7711688354611397E-3</c:v>
                </c:pt>
                <c:pt idx="50" formatCode="General">
                  <c:v>7.4571776203811099E-3</c:v>
                </c:pt>
                <c:pt idx="51" formatCode="General">
                  <c:v>7.1178907528519596E-3</c:v>
                </c:pt>
                <c:pt idx="52" formatCode="General">
                  <c:v>6.7470069043338299E-3</c:v>
                </c:pt>
                <c:pt idx="53" formatCode="General">
                  <c:v>6.3412869349122004E-3</c:v>
                </c:pt>
                <c:pt idx="54" formatCode="General">
                  <c:v>5.9006558731198302E-3</c:v>
                </c:pt>
                <c:pt idx="55" formatCode="General">
                  <c:v>5.4283263161778398E-3</c:v>
                </c:pt>
                <c:pt idx="56" formatCode="General">
                  <c:v>4.9309143796563096E-3</c:v>
                </c:pt>
                <c:pt idx="57" formatCode="General">
                  <c:v>4.4183577410876699E-3</c:v>
                </c:pt>
                <c:pt idx="58" formatCode="General">
                  <c:v>3.9033985231071702E-3</c:v>
                </c:pt>
                <c:pt idx="59" formatCode="General">
                  <c:v>3.4005218185484401E-3</c:v>
                </c:pt>
                <c:pt idx="60" formatCode="General">
                  <c:v>2.92444066144526E-3</c:v>
                </c:pt>
                <c:pt idx="61" formatCode="General">
                  <c:v>2.48842081055045E-3</c:v>
                </c:pt>
                <c:pt idx="62" formatCode="General">
                  <c:v>2.1028229966759599E-3</c:v>
                </c:pt>
                <c:pt idx="63" formatCode="General">
                  <c:v>1.7742093186825501E-3</c:v>
                </c:pt>
                <c:pt idx="64" formatCode="General">
                  <c:v>1.5051928348839201E-3</c:v>
                </c:pt>
                <c:pt idx="65" formatCode="General">
                  <c:v>1.29498459864407E-3</c:v>
                </c:pt>
                <c:pt idx="66" formatCode="General">
                  <c:v>1.1403760872781201E-3</c:v>
                </c:pt>
                <c:pt idx="67" formatCode="General">
                  <c:v>1.0367615614086301E-3</c:v>
                </c:pt>
                <c:pt idx="68">
                  <c:v>9.7882514819502809E-4</c:v>
                </c:pt>
                <c:pt idx="69">
                  <c:v>9.6068525454029398E-4</c:v>
                </c:pt>
                <c:pt idx="70">
                  <c:v>9.7552617080509598E-4</c:v>
                </c:pt>
                <c:pt idx="71" formatCode="General">
                  <c:v>1.0149898007511999E-3</c:v>
                </c:pt>
                <c:pt idx="72" formatCode="General">
                  <c:v>1.0687090689316301E-3</c:v>
                </c:pt>
                <c:pt idx="73" formatCode="General">
                  <c:v>1.12434360198676E-3</c:v>
                </c:pt>
                <c:pt idx="74" formatCode="General">
                  <c:v>1.16831832565367E-3</c:v>
                </c:pt>
                <c:pt idx="75" formatCode="General">
                  <c:v>1.1872467584908E-3</c:v>
                </c:pt>
                <c:pt idx="76" formatCode="General">
                  <c:v>1.16981845349073E-3</c:v>
                </c:pt>
                <c:pt idx="77" formatCode="General">
                  <c:v>1.1087759630754499E-3</c:v>
                </c:pt>
                <c:pt idx="78" formatCode="General">
                  <c:v>1.0025561787187999E-3</c:v>
                </c:pt>
                <c:pt idx="79">
                  <c:v>8.56180675327777E-4</c:v>
                </c:pt>
                <c:pt idx="80">
                  <c:v>6.8109401036053896E-4</c:v>
                </c:pt>
                <c:pt idx="81">
                  <c:v>4.9384642625227495E-4</c:v>
                </c:pt>
                <c:pt idx="82">
                  <c:v>3.1375838443636802E-4</c:v>
                </c:pt>
                <c:pt idx="83">
                  <c:v>1.5996627917047501E-4</c:v>
                </c:pt>
                <c:pt idx="84">
                  <c:v>4.8412366595584899E-5</c:v>
                </c:pt>
                <c:pt idx="85">
                  <c:v>7.0988250000514301E-12</c:v>
                </c:pt>
                <c:pt idx="86">
                  <c:v>4.8792556366777898E-13</c:v>
                </c:pt>
                <c:pt idx="87">
                  <c:v>3.4077496820827899E-5</c:v>
                </c:pt>
                <c:pt idx="88">
                  <c:v>1.23011457617394E-4</c:v>
                </c:pt>
                <c:pt idx="89">
                  <c:v>2.37585991271771E-4</c:v>
                </c:pt>
                <c:pt idx="90">
                  <c:v>3.60233098035678E-4</c:v>
                </c:pt>
                <c:pt idx="91">
                  <c:v>4.7328692744486001E-4</c:v>
                </c:pt>
                <c:pt idx="92">
                  <c:v>5.6089018471538999E-4</c:v>
                </c:pt>
                <c:pt idx="93">
                  <c:v>6.1035167891532096E-4</c:v>
                </c:pt>
                <c:pt idx="94">
                  <c:v>6.1288190772756902E-4</c:v>
                </c:pt>
                <c:pt idx="95">
                  <c:v>5.6376063730567596E-4</c:v>
                </c:pt>
                <c:pt idx="96">
                  <c:v>4.6204953105188901E-4</c:v>
                </c:pt>
                <c:pt idx="97">
                  <c:v>3.1000503804534598E-4</c:v>
                </c:pt>
                <c:pt idx="98">
                  <c:v>1.12333480501547E-4</c:v>
                </c:pt>
                <c:pt idx="99">
                  <c:v>5.3606171651340999E-18</c:v>
                </c:pt>
                <c:pt idx="100">
                  <c:v>6.5340327204584103E-24</c:v>
                </c:pt>
                <c:pt idx="101">
                  <c:v>8.3691313137059302E-34</c:v>
                </c:pt>
                <c:pt idx="102">
                  <c:v>9.1213815766749605E-35</c:v>
                </c:pt>
                <c:pt idx="103">
                  <c:v>1.83659293796203E-30</c:v>
                </c:pt>
                <c:pt idx="104">
                  <c:v>1.31285403955061E-31</c:v>
                </c:pt>
                <c:pt idx="105">
                  <c:v>7.47270432070495E-41</c:v>
                </c:pt>
                <c:pt idx="106">
                  <c:v>3.2748345111270898E-41</c:v>
                </c:pt>
                <c:pt idx="107">
                  <c:v>3.9490789064371901E-28</c:v>
                </c:pt>
                <c:pt idx="108">
                  <c:v>2.56024985008935E-20</c:v>
                </c:pt>
                <c:pt idx="109">
                  <c:v>3.00740696790868E-21</c:v>
                </c:pt>
                <c:pt idx="110">
                  <c:v>3.4445099638763698E-20</c:v>
                </c:pt>
                <c:pt idx="111">
                  <c:v>1.5732836956499901E-19</c:v>
                </c:pt>
                <c:pt idx="112">
                  <c:v>6.7349372630462096E-21</c:v>
                </c:pt>
                <c:pt idx="113">
                  <c:v>2.3396654184252499E-21</c:v>
                </c:pt>
                <c:pt idx="114">
                  <c:v>6.9553094065609198E-21</c:v>
                </c:pt>
                <c:pt idx="115">
                  <c:v>7.2993661350643994E-20</c:v>
                </c:pt>
                <c:pt idx="116">
                  <c:v>2.11147351006507E-20</c:v>
                </c:pt>
                <c:pt idx="117">
                  <c:v>1.88046703889133E-19</c:v>
                </c:pt>
                <c:pt idx="118">
                  <c:v>1.0297543980691301E-20</c:v>
                </c:pt>
                <c:pt idx="119">
                  <c:v>5.3539099549813402E-21</c:v>
                </c:pt>
                <c:pt idx="120" formatCode="General">
                  <c:v>0</c:v>
                </c:pt>
              </c:numCache>
            </c:numRef>
          </c:yVal>
          <c:smooth val="0"/>
          <c:extLst>
            <c:ext xmlns:c16="http://schemas.microsoft.com/office/drawing/2014/chart" uri="{C3380CC4-5D6E-409C-BE32-E72D297353CC}">
              <c16:uniqueId val="{00000004-7935-4F0F-9261-065DF52EA11A}"/>
            </c:ext>
          </c:extLst>
        </c:ser>
        <c:ser>
          <c:idx val="6"/>
          <c:order val="5"/>
          <c:tx>
            <c:strRef>
              <c:f>'[Korth_95_5 EDITED.xlsx]Sheet1'!$AH$1</c:f>
              <c:strCache>
                <c:ptCount val="1"/>
                <c:pt idx="0">
                  <c:v>Cycle 5</c:v>
                </c:pt>
              </c:strCache>
            </c:strRef>
          </c:tx>
          <c:spPr>
            <a:ln w="25400" cap="rnd">
              <a:noFill/>
              <a:round/>
            </a:ln>
            <a:effectLst/>
          </c:spPr>
          <c:marker>
            <c:symbol val="x"/>
            <c:size val="9"/>
            <c:spPr>
              <a:solidFill>
                <a:srgbClr val="0070C0"/>
              </a:solidFill>
              <a:ln w="9525">
                <a:noFill/>
              </a:ln>
              <a:effectLst/>
            </c:spPr>
          </c:marker>
          <c:xVal>
            <c:numRef>
              <c:f>'[Korth_95_5 EDITED.xlsx]Sheet1'!$E$3:$E$123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'[Korth_95_5 EDITED.xlsx]Sheet1'!$AI$3:$AI$123</c:f>
              <c:numCache>
                <c:formatCode>0.00E+00</c:formatCode>
                <c:ptCount val="121"/>
                <c:pt idx="0">
                  <c:v>3.8307945260385099E-7</c:v>
                </c:pt>
                <c:pt idx="1">
                  <c:v>1.3228285524746699E-6</c:v>
                </c:pt>
                <c:pt idx="2">
                  <c:v>3.9935462154971901E-6</c:v>
                </c:pt>
                <c:pt idx="3">
                  <c:v>1.06910902104573E-5</c:v>
                </c:pt>
                <c:pt idx="4">
                  <c:v>2.5713445211295001E-5</c:v>
                </c:pt>
                <c:pt idx="5">
                  <c:v>5.62105524295475E-5</c:v>
                </c:pt>
                <c:pt idx="6">
                  <c:v>1.12844907562248E-4</c:v>
                </c:pt>
                <c:pt idx="7">
                  <c:v>2.0996236708015201E-4</c:v>
                </c:pt>
                <c:pt idx="8">
                  <c:v>3.6503939190879399E-4</c:v>
                </c:pt>
                <c:pt idx="9">
                  <c:v>5.9734057867899505E-4</c:v>
                </c:pt>
                <c:pt idx="10">
                  <c:v>9.2592980945482796E-4</c:v>
                </c:pt>
                <c:pt idx="11" formatCode="General">
                  <c:v>1.36735034175217E-3</c:v>
                </c:pt>
                <c:pt idx="12" formatCode="General">
                  <c:v>1.93337188102304E-3</c:v>
                </c:pt>
                <c:pt idx="13" formatCode="General">
                  <c:v>2.6291795074939702E-3</c:v>
                </c:pt>
                <c:pt idx="14" formatCode="General">
                  <c:v>3.4522751811891699E-3</c:v>
                </c:pt>
                <c:pt idx="15" formatCode="General">
                  <c:v>4.3922290205955497E-3</c:v>
                </c:pt>
                <c:pt idx="16" formatCode="General">
                  <c:v>5.4312660358846101E-3</c:v>
                </c:pt>
                <c:pt idx="17" formatCode="General">
                  <c:v>6.5455646254122197E-3</c:v>
                </c:pt>
                <c:pt idx="18" formatCode="General">
                  <c:v>7.7070351690053896E-3</c:v>
                </c:pt>
                <c:pt idx="19" formatCode="General">
                  <c:v>8.8853230699896795E-3</c:v>
                </c:pt>
                <c:pt idx="20" formatCode="General">
                  <c:v>9.5296828076243401E-3</c:v>
                </c:pt>
                <c:pt idx="21" formatCode="General">
                  <c:v>1.05736311525106E-2</c:v>
                </c:pt>
                <c:pt idx="22" formatCode="General">
                  <c:v>1.1550038121640601E-2</c:v>
                </c:pt>
                <c:pt idx="23" formatCode="General">
                  <c:v>1.24383987858891E-2</c:v>
                </c:pt>
                <c:pt idx="24" formatCode="General">
                  <c:v>1.32220834493637E-2</c:v>
                </c:pt>
                <c:pt idx="25" formatCode="General">
                  <c:v>1.3888407498598E-2</c:v>
                </c:pt>
                <c:pt idx="26" formatCode="General">
                  <c:v>1.4428522437810801E-2</c:v>
                </c:pt>
                <c:pt idx="27" formatCode="General">
                  <c:v>1.4837227761745401E-2</c:v>
                </c:pt>
                <c:pt idx="28" formatCode="General">
                  <c:v>1.51127744466066E-2</c:v>
                </c:pt>
                <c:pt idx="29" formatCode="General">
                  <c:v>1.52567038312554E-2</c:v>
                </c:pt>
                <c:pt idx="30" formatCode="General">
                  <c:v>1.5273698605597E-2</c:v>
                </c:pt>
                <c:pt idx="31" formatCode="General">
                  <c:v>1.51714151725173E-2</c:v>
                </c:pt>
                <c:pt idx="32" formatCode="General">
                  <c:v>1.49602312594652E-2</c:v>
                </c:pt>
                <c:pt idx="33" formatCode="General">
                  <c:v>1.46528836339712E-2</c:v>
                </c:pt>
                <c:pt idx="34" formatCode="General">
                  <c:v>1.42639996483922E-2</c:v>
                </c:pt>
                <c:pt idx="35" formatCode="General">
                  <c:v>1.38095607981085E-2</c:v>
                </c:pt>
                <c:pt idx="36" formatCode="General">
                  <c:v>1.33063411340117E-2</c:v>
                </c:pt>
                <c:pt idx="37" formatCode="General">
                  <c:v>1.27713484689593E-2</c:v>
                </c:pt>
                <c:pt idx="38" formatCode="General">
                  <c:v>1.22212646529078E-2</c:v>
                </c:pt>
                <c:pt idx="39" formatCode="General">
                  <c:v>1.1671842075884301E-2</c:v>
                </c:pt>
                <c:pt idx="40" formatCode="General">
                  <c:v>1.1137260124087301E-2</c:v>
                </c:pt>
                <c:pt idx="41" formatCode="General">
                  <c:v>1.08044780790805E-2</c:v>
                </c:pt>
                <c:pt idx="42" formatCode="General">
                  <c:v>1.02379815652966E-2</c:v>
                </c:pt>
                <c:pt idx="43" formatCode="General">
                  <c:v>9.7121158614754607E-3</c:v>
                </c:pt>
                <c:pt idx="44" formatCode="General">
                  <c:v>9.2299645766615798E-3</c:v>
                </c:pt>
                <c:pt idx="45" formatCode="General">
                  <c:v>8.7904622778296401E-3</c:v>
                </c:pt>
                <c:pt idx="46" formatCode="General">
                  <c:v>8.3886599168181402E-3</c:v>
                </c:pt>
                <c:pt idx="47" formatCode="General">
                  <c:v>8.0164559185504896E-3</c:v>
                </c:pt>
                <c:pt idx="48" formatCode="General">
                  <c:v>7.6636779122054499E-3</c:v>
                </c:pt>
                <c:pt idx="49" formatCode="General">
                  <c:v>7.3193889111280398E-3</c:v>
                </c:pt>
                <c:pt idx="50" formatCode="General">
                  <c:v>6.97323773056268E-3</c:v>
                </c:pt>
                <c:pt idx="51" formatCode="General">
                  <c:v>6.6167092882096698E-3</c:v>
                </c:pt>
                <c:pt idx="52" formatCode="General">
                  <c:v>6.2441411428153498E-3</c:v>
                </c:pt>
                <c:pt idx="53" formatCode="General">
                  <c:v>5.8533991686999798E-3</c:v>
                </c:pt>
                <c:pt idx="54" formatCode="General">
                  <c:v>5.4461224935948797E-3</c:v>
                </c:pt>
                <c:pt idx="55" formatCode="General">
                  <c:v>5.0274753011763096E-3</c:v>
                </c:pt>
                <c:pt idx="56" formatCode="General">
                  <c:v>4.60540689527988E-3</c:v>
                </c:pt>
                <c:pt idx="57" formatCode="General">
                  <c:v>4.1895080357789898E-3</c:v>
                </c:pt>
                <c:pt idx="58" formatCode="General">
                  <c:v>3.7896533031016501E-3</c:v>
                </c:pt>
                <c:pt idx="59" formatCode="General">
                  <c:v>3.4146658144891201E-3</c:v>
                </c:pt>
                <c:pt idx="60" formatCode="General">
                  <c:v>3.0712219886481701E-3</c:v>
                </c:pt>
                <c:pt idx="61" formatCode="General">
                  <c:v>2.7631474658846799E-3</c:v>
                </c:pt>
                <c:pt idx="62" formatCode="General">
                  <c:v>2.49116239137947E-3</c:v>
                </c:pt>
                <c:pt idx="63" formatCode="General">
                  <c:v>2.2530618589371399E-3</c:v>
                </c:pt>
                <c:pt idx="64" formatCode="General">
                  <c:v>2.0442749373614701E-3</c:v>
                </c:pt>
                <c:pt idx="65" formatCode="General">
                  <c:v>1.8587230006232799E-3</c:v>
                </c:pt>
                <c:pt idx="66" formatCode="General">
                  <c:v>1.6898839967325299E-3</c:v>
                </c:pt>
                <c:pt idx="67" formatCode="General">
                  <c:v>1.53192365542054E-3</c:v>
                </c:pt>
                <c:pt idx="68" formatCode="General">
                  <c:v>1.38070993125438E-3</c:v>
                </c:pt>
                <c:pt idx="69" formatCode="General">
                  <c:v>1.2345113791525301E-3</c:v>
                </c:pt>
                <c:pt idx="70" formatCode="General">
                  <c:v>1.0942145017907E-3</c:v>
                </c:pt>
                <c:pt idx="71">
                  <c:v>9.6299184951931195E-4</c:v>
                </c:pt>
                <c:pt idx="72">
                  <c:v>8.4547459846362396E-4</c:v>
                </c:pt>
                <c:pt idx="73">
                  <c:v>7.4659945676103202E-4</c:v>
                </c:pt>
                <c:pt idx="74">
                  <c:v>6.7037262488156503E-4</c:v>
                </c:pt>
                <c:pt idx="75">
                  <c:v>6.1881740111857598E-4</c:v>
                </c:pt>
                <c:pt idx="76">
                  <c:v>5.9133785543963302E-4</c:v>
                </c:pt>
                <c:pt idx="77">
                  <c:v>5.8463902678340598E-4</c:v>
                </c:pt>
                <c:pt idx="78">
                  <c:v>5.9321202570572495E-4</c:v>
                </c:pt>
                <c:pt idx="79">
                  <c:v>6.1025685863569303E-4</c:v>
                </c:pt>
                <c:pt idx="80">
                  <c:v>6.2881084159016598E-4</c:v>
                </c:pt>
                <c:pt idx="81">
                  <c:v>6.4281700178980795E-4</c:v>
                </c:pt>
                <c:pt idx="82">
                  <c:v>6.4790644682943799E-4</c:v>
                </c:pt>
                <c:pt idx="83">
                  <c:v>6.4176588784903201E-4</c:v>
                </c:pt>
                <c:pt idx="84">
                  <c:v>6.2408036319538897E-4</c:v>
                </c:pt>
                <c:pt idx="85">
                  <c:v>5.9614231577142997E-4</c:v>
                </c:pt>
                <c:pt idx="86">
                  <c:v>5.60277374461293E-4</c:v>
                </c:pt>
                <c:pt idx="87">
                  <c:v>5.1924143917858601E-4</c:v>
                </c:pt>
                <c:pt idx="88">
                  <c:v>4.7571182949468401E-4</c:v>
                </c:pt>
                <c:pt idx="89">
                  <c:v>4.3193894089199603E-4</c:v>
                </c:pt>
                <c:pt idx="90">
                  <c:v>3.8957301876507699E-4</c:v>
                </c:pt>
                <c:pt idx="91">
                  <c:v>3.49639070918783E-4</c:v>
                </c:pt>
                <c:pt idx="92">
                  <c:v>3.1261428375728401E-4</c:v>
                </c:pt>
                <c:pt idx="93">
                  <c:v>2.7855933876708101E-4</c:v>
                </c:pt>
                <c:pt idx="94">
                  <c:v>2.4726236006245001E-4</c:v>
                </c:pt>
                <c:pt idx="95">
                  <c:v>2.1836844098288501E-4</c:v>
                </c:pt>
                <c:pt idx="96">
                  <c:v>1.9148019782733099E-4</c:v>
                </c:pt>
                <c:pt idx="97">
                  <c:v>1.6622578550595701E-4</c:v>
                </c:pt>
                <c:pt idx="98">
                  <c:v>1.4229713997337899E-4</c:v>
                </c:pt>
                <c:pt idx="99">
                  <c:v>1.19464828458148E-4</c:v>
                </c:pt>
                <c:pt idx="100">
                  <c:v>9.7576739790383699E-5</c:v>
                </c:pt>
                <c:pt idx="101">
                  <c:v>7.65473014325834E-5</c:v>
                </c:pt>
                <c:pt idx="102">
                  <c:v>5.6342269090237001E-5</c:v>
                </c:pt>
                <c:pt idx="103">
                  <c:v>3.6962828744435602E-5</c:v>
                </c:pt>
                <c:pt idx="104">
                  <c:v>1.84311393240932E-5</c:v>
                </c:pt>
                <c:pt idx="105">
                  <c:v>7.7733602665830404E-7</c:v>
                </c:pt>
                <c:pt idx="106">
                  <c:v>1.23213044644856E-23</c:v>
                </c:pt>
                <c:pt idx="107">
                  <c:v>3.1899934559353899E-27</c:v>
                </c:pt>
                <c:pt idx="108">
                  <c:v>1.92605015132751E-20</c:v>
                </c:pt>
                <c:pt idx="109">
                  <c:v>1.43429983685511E-35</c:v>
                </c:pt>
                <c:pt idx="110">
                  <c:v>2.42744006546124E-21</c:v>
                </c:pt>
                <c:pt idx="111">
                  <c:v>2.4626559341890698E-40</c:v>
                </c:pt>
                <c:pt idx="112">
                  <c:v>8.51830244014221E-28</c:v>
                </c:pt>
                <c:pt idx="113">
                  <c:v>1.2296206935025101E-30</c:v>
                </c:pt>
                <c:pt idx="114">
                  <c:v>8.7512483669316495E-36</c:v>
                </c:pt>
                <c:pt idx="115">
                  <c:v>2.35523519651086E-39</c:v>
                </c:pt>
                <c:pt idx="116">
                  <c:v>1.7248891083036299E-39</c:v>
                </c:pt>
                <c:pt idx="117">
                  <c:v>9.27473631076813E-39</c:v>
                </c:pt>
                <c:pt idx="118">
                  <c:v>7.0612550656098902E-40</c:v>
                </c:pt>
                <c:pt idx="119">
                  <c:v>7.9948395631078394E-37</c:v>
                </c:pt>
                <c:pt idx="120">
                  <c:v>5.04448686321664E-23</c:v>
                </c:pt>
              </c:numCache>
            </c:numRef>
          </c:yVal>
          <c:smooth val="0"/>
          <c:extLst>
            <c:ext xmlns:c16="http://schemas.microsoft.com/office/drawing/2014/chart" uri="{C3380CC4-5D6E-409C-BE32-E72D297353CC}">
              <c16:uniqueId val="{00000005-7935-4F0F-9261-065DF52EA11A}"/>
            </c:ext>
          </c:extLst>
        </c:ser>
        <c:ser>
          <c:idx val="5"/>
          <c:order val="6"/>
          <c:tx>
            <c:strRef>
              <c:f>'[Korth_95_5 EDITED.xlsx]Sheet1'!$AL$1</c:f>
              <c:strCache>
                <c:ptCount val="1"/>
                <c:pt idx="0">
                  <c:v>Cycle 6</c:v>
                </c:pt>
              </c:strCache>
            </c:strRef>
          </c:tx>
          <c:spPr>
            <a:ln w="25400" cap="rnd">
              <a:noFill/>
              <a:round/>
            </a:ln>
            <a:effectLst/>
          </c:spPr>
          <c:marker>
            <c:symbol val="circle"/>
            <c:size val="9"/>
            <c:spPr>
              <a:solidFill>
                <a:srgbClr val="CC6600"/>
              </a:solidFill>
              <a:ln w="9525">
                <a:noFill/>
              </a:ln>
              <a:effectLst/>
            </c:spPr>
          </c:marker>
          <c:xVal>
            <c:numRef>
              <c:f>'[Korth_95_5 EDITED.xlsx]Sheet1'!$E$3:$E$123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'[Korth_95_5 EDITED.xlsx]Sheet1'!$AM$3:$AM$123</c:f>
              <c:numCache>
                <c:formatCode>0.00E+00</c:formatCode>
                <c:ptCount val="121"/>
                <c:pt idx="0">
                  <c:v>7.5397133514343295E-7</c:v>
                </c:pt>
                <c:pt idx="1">
                  <c:v>1.3929678743807E-6</c:v>
                </c:pt>
                <c:pt idx="2">
                  <c:v>3.70496809409814E-6</c:v>
                </c:pt>
                <c:pt idx="3">
                  <c:v>9.8897662610397606E-6</c:v>
                </c:pt>
                <c:pt idx="4">
                  <c:v>2.37865187955321E-5</c:v>
                </c:pt>
                <c:pt idx="5">
                  <c:v>5.1999930292367901E-5</c:v>
                </c:pt>
                <c:pt idx="6">
                  <c:v>1.0439828474773001E-4</c:v>
                </c:pt>
                <c:pt idx="7">
                  <c:v>1.9426684593781799E-4</c:v>
                </c:pt>
                <c:pt idx="8">
                  <c:v>3.3780644298531099E-4</c:v>
                </c:pt>
                <c:pt idx="9">
                  <c:v>5.5291218450292902E-4</c:v>
                </c:pt>
                <c:pt idx="10">
                  <c:v>8.57352220918983E-4</c:v>
                </c:pt>
                <c:pt idx="11" formatCode="General">
                  <c:v>1.26663711853325E-3</c:v>
                </c:pt>
                <c:pt idx="12" formatCode="General">
                  <c:v>1.7919463571160999E-3</c:v>
                </c:pt>
                <c:pt idx="13" formatCode="General">
                  <c:v>2.4383952841162599E-3</c:v>
                </c:pt>
                <c:pt idx="14" formatCode="General">
                  <c:v>3.2039654906839102E-3</c:v>
                </c:pt>
                <c:pt idx="15" formatCode="General">
                  <c:v>4.0791430510580496E-3</c:v>
                </c:pt>
                <c:pt idx="16" formatCode="General">
                  <c:v>5.0473236478865103E-3</c:v>
                </c:pt>
                <c:pt idx="17" formatCode="General">
                  <c:v>6.0858763754367802E-3</c:v>
                </c:pt>
                <c:pt idx="18" formatCode="General">
                  <c:v>7.16771325096488E-3</c:v>
                </c:pt>
                <c:pt idx="19" formatCode="General">
                  <c:v>8.2631558179855295E-3</c:v>
                </c:pt>
                <c:pt idx="20" formatCode="General">
                  <c:v>9.3418797478079796E-3</c:v>
                </c:pt>
                <c:pt idx="21" formatCode="General">
                  <c:v>1.0374724864959699E-2</c:v>
                </c:pt>
                <c:pt idx="22" formatCode="General">
                  <c:v>1.13352369517087E-2</c:v>
                </c:pt>
                <c:pt idx="23" formatCode="General">
                  <c:v>1.22008277103304E-2</c:v>
                </c:pt>
                <c:pt idx="24" formatCode="General">
                  <c:v>1.29535570740699E-2</c:v>
                </c:pt>
                <c:pt idx="25" formatCode="General">
                  <c:v>1.35805653408169E-2</c:v>
                </c:pt>
                <c:pt idx="26" formatCode="General">
                  <c:v>1.4074214734136999E-2</c:v>
                </c:pt>
                <c:pt idx="27" formatCode="General">
                  <c:v>1.4432001858949601E-2</c:v>
                </c:pt>
                <c:pt idx="28" formatCode="General">
                  <c:v>1.46562615409493E-2</c:v>
                </c:pt>
                <c:pt idx="29" formatCode="General">
                  <c:v>1.47536499425768E-2</c:v>
                </c:pt>
                <c:pt idx="30" formatCode="General">
                  <c:v>1.4734390191733801E-2</c:v>
                </c:pt>
                <c:pt idx="31" formatCode="General">
                  <c:v>1.46112730726599E-2</c:v>
                </c:pt>
                <c:pt idx="32" formatCode="General">
                  <c:v>1.43984509631991E-2</c:v>
                </c:pt>
                <c:pt idx="33" formatCode="General">
                  <c:v>1.41101479530334E-2</c:v>
                </c:pt>
                <c:pt idx="34" formatCode="General">
                  <c:v>1.37594677507877E-2</c:v>
                </c:pt>
                <c:pt idx="35" formatCode="General">
                  <c:v>1.3357505202293301E-2</c:v>
                </c:pt>
                <c:pt idx="36" formatCode="General">
                  <c:v>1.29129542037844E-2</c:v>
                </c:pt>
                <c:pt idx="37" formatCode="General">
                  <c:v>1.2432307936251099E-2</c:v>
                </c:pt>
                <c:pt idx="38" formatCode="General">
                  <c:v>1.192057877779E-2</c:v>
                </c:pt>
                <c:pt idx="39" formatCode="General">
                  <c:v>1.13823665305972E-2</c:v>
                </c:pt>
                <c:pt idx="40" formatCode="General">
                  <c:v>1.08229899778962E-2</c:v>
                </c:pt>
                <c:pt idx="41" formatCode="General">
                  <c:v>1.0249400511384E-2</c:v>
                </c:pt>
                <c:pt idx="42" formatCode="General">
                  <c:v>9.6706999465823104E-3</c:v>
                </c:pt>
                <c:pt idx="43" formatCode="General">
                  <c:v>9.0981312096118892E-3</c:v>
                </c:pt>
                <c:pt idx="44" formatCode="General">
                  <c:v>8.5445260629057797E-3</c:v>
                </c:pt>
                <c:pt idx="45" formatCode="General">
                  <c:v>8.0232145264744707E-3</c:v>
                </c:pt>
                <c:pt idx="46" formatCode="General">
                  <c:v>7.5464993715286203E-3</c:v>
                </c:pt>
                <c:pt idx="47" formatCode="General">
                  <c:v>7.1238605305552396E-3</c:v>
                </c:pt>
                <c:pt idx="48" formatCode="General">
                  <c:v>6.7602186463773199E-3</c:v>
                </c:pt>
                <c:pt idx="49" formatCode="General">
                  <c:v>6.4546400681138004E-3</c:v>
                </c:pt>
                <c:pt idx="50" formatCode="General">
                  <c:v>6.1998609453439704E-3</c:v>
                </c:pt>
                <c:pt idx="51" formatCode="General">
                  <c:v>5.9828464873135003E-3</c:v>
                </c:pt>
                <c:pt idx="52" formatCode="General">
                  <c:v>5.7863611727952896E-3</c:v>
                </c:pt>
                <c:pt idx="53" formatCode="General">
                  <c:v>5.5912840180099002E-3</c:v>
                </c:pt>
                <c:pt idx="54" formatCode="General">
                  <c:v>5.3792083635926203E-3</c:v>
                </c:pt>
                <c:pt idx="55" formatCode="General">
                  <c:v>5.1348241977393601E-3</c:v>
                </c:pt>
                <c:pt idx="56" formatCode="General">
                  <c:v>4.8476639203727202E-3</c:v>
                </c:pt>
                <c:pt idx="57" formatCode="General">
                  <c:v>4.51299641281366E-3</c:v>
                </c:pt>
                <c:pt idx="58" formatCode="General">
                  <c:v>4.1318861767649599E-3</c:v>
                </c:pt>
                <c:pt idx="59" formatCode="General">
                  <c:v>3.7106228992342901E-3</c:v>
                </c:pt>
                <c:pt idx="60" formatCode="General">
                  <c:v>3.2597931567579499E-3</c:v>
                </c:pt>
                <c:pt idx="61" formatCode="General">
                  <c:v>2.7932217344641599E-3</c:v>
                </c:pt>
                <c:pt idx="62" formatCode="General">
                  <c:v>2.3268859367817601E-3</c:v>
                </c:pt>
                <c:pt idx="63" formatCode="General">
                  <c:v>1.87779834959656E-3</c:v>
                </c:pt>
                <c:pt idx="64" formatCode="General">
                  <c:v>1.46280857734382E-3</c:v>
                </c:pt>
                <c:pt idx="65" formatCode="General">
                  <c:v>1.09730835538357E-3</c:v>
                </c:pt>
                <c:pt idx="66">
                  <c:v>7.9392554471269196E-4</c:v>
                </c:pt>
                <c:pt idx="67">
                  <c:v>5.6136125931516203E-4</c:v>
                </c:pt>
                <c:pt idx="68">
                  <c:v>4.0358662954531599E-4</c:v>
                </c:pt>
                <c:pt idx="69">
                  <c:v>3.1953802681527999E-4</c:v>
                </c:pt>
                <c:pt idx="70">
                  <c:v>3.03401000564917E-4</c:v>
                </c:pt>
                <c:pt idx="71">
                  <c:v>3.4536997554823702E-4</c:v>
                </c:pt>
                <c:pt idx="72">
                  <c:v>4.3281979742459899E-4</c:v>
                </c:pt>
                <c:pt idx="73">
                  <c:v>5.5162917124107404E-4</c:v>
                </c:pt>
                <c:pt idx="74">
                  <c:v>6.8746198667213299E-4</c:v>
                </c:pt>
                <c:pt idx="75">
                  <c:v>8.2689785631373503E-4</c:v>
                </c:pt>
                <c:pt idx="76">
                  <c:v>9.5822795992717104E-4</c:v>
                </c:pt>
                <c:pt idx="77" formatCode="General">
                  <c:v>1.0719196870922999E-3</c:v>
                </c:pt>
                <c:pt idx="78" formatCode="General">
                  <c:v>1.16074038669466E-3</c:v>
                </c:pt>
                <c:pt idx="79" formatCode="General">
                  <c:v>1.21966004371643E-3</c:v>
                </c:pt>
                <c:pt idx="80" formatCode="General">
                  <c:v>1.2455894611775799E-3</c:v>
                </c:pt>
                <c:pt idx="81" formatCode="General">
                  <c:v>1.2371371267363401E-3</c:v>
                </c:pt>
                <c:pt idx="82" formatCode="General">
                  <c:v>1.1944192228838799E-3</c:v>
                </c:pt>
                <c:pt idx="83" formatCode="General">
                  <c:v>1.1189559008926099E-3</c:v>
                </c:pt>
                <c:pt idx="84" formatCode="General">
                  <c:v>1.01360643748193E-3</c:v>
                </c:pt>
                <c:pt idx="85">
                  <c:v>8.8252208661288001E-4</c:v>
                </c:pt>
                <c:pt idx="86">
                  <c:v>7.3099427390843597E-4</c:v>
                </c:pt>
                <c:pt idx="87">
                  <c:v>5.6521059013903098E-4</c:v>
                </c:pt>
                <c:pt idx="88">
                  <c:v>3.9188688970170899E-4</c:v>
                </c:pt>
                <c:pt idx="89">
                  <c:v>2.17830733163282E-4</c:v>
                </c:pt>
                <c:pt idx="90">
                  <c:v>4.9482208851259202E-5</c:v>
                </c:pt>
                <c:pt idx="91">
                  <c:v>4.7788879236954696E-18</c:v>
                </c:pt>
                <c:pt idx="92">
                  <c:v>1.44524076245469E-22</c:v>
                </c:pt>
                <c:pt idx="93">
                  <c:v>2.8841709910773102E-21</c:v>
                </c:pt>
                <c:pt idx="94">
                  <c:v>5.5853775470348404E-23</c:v>
                </c:pt>
                <c:pt idx="95">
                  <c:v>1.29574005936988E-21</c:v>
                </c:pt>
                <c:pt idx="96">
                  <c:v>1.8311974226533299E-28</c:v>
                </c:pt>
                <c:pt idx="97">
                  <c:v>3.6795075905032301E-30</c:v>
                </c:pt>
                <c:pt idx="98">
                  <c:v>8.6987337031313604E-25</c:v>
                </c:pt>
                <c:pt idx="99">
                  <c:v>3.2595268936098001E-29</c:v>
                </c:pt>
                <c:pt idx="100">
                  <c:v>4.5939755315475098E-22</c:v>
                </c:pt>
                <c:pt idx="101">
                  <c:v>4.3672097019504198E-22</c:v>
                </c:pt>
                <c:pt idx="102">
                  <c:v>1.2675470945311799E-20</c:v>
                </c:pt>
                <c:pt idx="103">
                  <c:v>1.5350981589520299E-17</c:v>
                </c:pt>
                <c:pt idx="104">
                  <c:v>8.7424015837208794E-18</c:v>
                </c:pt>
                <c:pt idx="105">
                  <c:v>2.1994215499902099E-18</c:v>
                </c:pt>
                <c:pt idx="106">
                  <c:v>3.43141771372073E-15</c:v>
                </c:pt>
                <c:pt idx="107">
                  <c:v>8.9898260287503903E-17</c:v>
                </c:pt>
                <c:pt idx="108">
                  <c:v>8.6886038246319592E-19</c:v>
                </c:pt>
                <c:pt idx="109">
                  <c:v>4.3173221383042399E-24</c:v>
                </c:pt>
                <c:pt idx="110">
                  <c:v>3.4706063283001598E-15</c:v>
                </c:pt>
                <c:pt idx="111">
                  <c:v>7.8141211898438306E-15</c:v>
                </c:pt>
                <c:pt idx="112">
                  <c:v>1.01449529115935E-13</c:v>
                </c:pt>
                <c:pt idx="113">
                  <c:v>4.0056848761354698E-15</c:v>
                </c:pt>
                <c:pt idx="114">
                  <c:v>6.9425533030797998E-12</c:v>
                </c:pt>
                <c:pt idx="115">
                  <c:v>9.80686672846786E-6</c:v>
                </c:pt>
                <c:pt idx="116">
                  <c:v>4.2486295569688E-5</c:v>
                </c:pt>
                <c:pt idx="117">
                  <c:v>7.25323188817128E-5</c:v>
                </c:pt>
                <c:pt idx="118">
                  <c:v>1.00050208857283E-4</c:v>
                </c:pt>
                <c:pt idx="119">
                  <c:v>1.25171805848367E-4</c:v>
                </c:pt>
                <c:pt idx="120">
                  <c:v>1.48279446875676E-4</c:v>
                </c:pt>
              </c:numCache>
            </c:numRef>
          </c:yVal>
          <c:smooth val="0"/>
          <c:extLst>
            <c:ext xmlns:c16="http://schemas.microsoft.com/office/drawing/2014/chart" uri="{C3380CC4-5D6E-409C-BE32-E72D297353CC}">
              <c16:uniqueId val="{00000006-7935-4F0F-9261-065DF52EA11A}"/>
            </c:ext>
          </c:extLst>
        </c:ser>
        <c:ser>
          <c:idx val="7"/>
          <c:order val="7"/>
          <c:tx>
            <c:strRef>
              <c:f>'[Korth_95_5 EDITED.xlsx]Sheet1'!$AP$1</c:f>
              <c:strCache>
                <c:ptCount val="1"/>
                <c:pt idx="0">
                  <c:v>Cycle 7</c:v>
                </c:pt>
              </c:strCache>
            </c:strRef>
          </c:tx>
          <c:spPr>
            <a:ln w="25400" cap="rnd">
              <a:noFill/>
              <a:round/>
            </a:ln>
            <a:effectLst/>
          </c:spPr>
          <c:marker>
            <c:symbol val="triangle"/>
            <c:size val="9"/>
            <c:spPr>
              <a:solidFill>
                <a:schemeClr val="accent2">
                  <a:lumMod val="60000"/>
                </a:schemeClr>
              </a:solidFill>
              <a:ln w="9525">
                <a:solidFill>
                  <a:schemeClr val="accent2">
                    <a:lumMod val="60000"/>
                  </a:schemeClr>
                </a:solidFill>
              </a:ln>
              <a:effectLst/>
            </c:spPr>
          </c:marker>
          <c:xVal>
            <c:numRef>
              <c:f>'[Korth_95_5 EDITED.xlsx]Sheet1'!$E$3:$E$123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'[Korth_95_5 EDITED.xlsx]Sheet1'!$AQ$3:$AQ$123</c:f>
              <c:numCache>
                <c:formatCode>0.00E+00</c:formatCode>
                <c:ptCount val="121"/>
                <c:pt idx="0">
                  <c:v>6.1896281522422203E-7</c:v>
                </c:pt>
                <c:pt idx="1">
                  <c:v>1.4882155028317299E-6</c:v>
                </c:pt>
                <c:pt idx="2">
                  <c:v>4.3036939132434697E-6</c:v>
                </c:pt>
                <c:pt idx="3">
                  <c:v>1.15190150609123E-5</c:v>
                </c:pt>
                <c:pt idx="4">
                  <c:v>2.77030612778617E-5</c:v>
                </c:pt>
                <c:pt idx="5">
                  <c:v>6.0552611103048501E-5</c:v>
                </c:pt>
                <c:pt idx="6">
                  <c:v>1.21534489153418E-4</c:v>
                </c:pt>
                <c:pt idx="7">
                  <c:v>2.26043557631783E-4</c:v>
                </c:pt>
                <c:pt idx="8">
                  <c:v>3.9275726885534801E-4</c:v>
                </c:pt>
                <c:pt idx="9">
                  <c:v>6.4210890559479497E-4</c:v>
                </c:pt>
                <c:pt idx="10">
                  <c:v>9.9403923377394589E-4</c:v>
                </c:pt>
                <c:pt idx="11" formatCode="General">
                  <c:v>1.4653914840891901E-3</c:v>
                </c:pt>
                <c:pt idx="12" formatCode="General">
                  <c:v>2.0674178376793801E-3</c:v>
                </c:pt>
                <c:pt idx="13" formatCode="General">
                  <c:v>2.80384020879864E-3</c:v>
                </c:pt>
                <c:pt idx="14" formatCode="General">
                  <c:v>3.66978137753903E-3</c:v>
                </c:pt>
                <c:pt idx="15" formatCode="General">
                  <c:v>4.65168943628668E-3</c:v>
                </c:pt>
                <c:pt idx="16" formatCode="General">
                  <c:v>5.7282042689621396E-3</c:v>
                </c:pt>
                <c:pt idx="17" formatCode="General">
                  <c:v>6.8717678077518897E-3</c:v>
                </c:pt>
                <c:pt idx="18" formatCode="General">
                  <c:v>8.0506941303610802E-3</c:v>
                </c:pt>
                <c:pt idx="19" formatCode="General">
                  <c:v>9.23140998929739E-3</c:v>
                </c:pt>
                <c:pt idx="20" formatCode="General">
                  <c:v>1.03805810213088E-2</c:v>
                </c:pt>
                <c:pt idx="21" formatCode="General">
                  <c:v>1.1466918513178799E-2</c:v>
                </c:pt>
                <c:pt idx="22" formatCode="General">
                  <c:v>1.24625228345394E-2</c:v>
                </c:pt>
                <c:pt idx="23" formatCode="General">
                  <c:v>1.3343736529350199E-2</c:v>
                </c:pt>
                <c:pt idx="24" formatCode="General">
                  <c:v>1.4091541059315199E-2</c:v>
                </c:pt>
                <c:pt idx="25" formatCode="General">
                  <c:v>1.4691626653075201E-2</c:v>
                </c:pt>
                <c:pt idx="26" formatCode="General">
                  <c:v>1.51342814788222E-2</c:v>
                </c:pt>
                <c:pt idx="27" formatCode="General">
                  <c:v>1.5414231456816099E-2</c:v>
                </c:pt>
                <c:pt idx="28" formatCode="General">
                  <c:v>1.5530536882579301E-2</c:v>
                </c:pt>
                <c:pt idx="29" formatCode="General">
                  <c:v>1.5486584976315399E-2</c:v>
                </c:pt>
                <c:pt idx="30" formatCode="General">
                  <c:v>1.5290163457393599E-2</c:v>
                </c:pt>
                <c:pt idx="31" formatCode="General">
                  <c:v>1.4953557401895501E-2</c:v>
                </c:pt>
                <c:pt idx="32" formatCode="General">
                  <c:v>1.44935501739382E-2</c:v>
                </c:pt>
                <c:pt idx="33" formatCode="General">
                  <c:v>1.39311905950307E-2</c:v>
                </c:pt>
                <c:pt idx="34" formatCode="General">
                  <c:v>1.32911764085292E-2</c:v>
                </c:pt>
                <c:pt idx="35" formatCode="General">
                  <c:v>1.2600738555192901E-2</c:v>
                </c:pt>
                <c:pt idx="36" formatCode="General">
                  <c:v>1.18880188092589E-2</c:v>
                </c:pt>
                <c:pt idx="37" formatCode="General">
                  <c:v>1.1180054396390899E-2</c:v>
                </c:pt>
                <c:pt idx="38" formatCode="General">
                  <c:v>1.05006294324994E-2</c:v>
                </c:pt>
                <c:pt idx="39" formatCode="General">
                  <c:v>9.8683303222060204E-3</c:v>
                </c:pt>
                <c:pt idx="40" formatCode="General">
                  <c:v>9.2951552942395193E-3</c:v>
                </c:pt>
                <c:pt idx="41" formatCode="General">
                  <c:v>8.7859462946653297E-3</c:v>
                </c:pt>
                <c:pt idx="42" formatCode="General">
                  <c:v>8.3387522026896407E-3</c:v>
                </c:pt>
                <c:pt idx="43" formatCode="General">
                  <c:v>7.9460488632321306E-3</c:v>
                </c:pt>
                <c:pt idx="44" formatCode="General">
                  <c:v>7.5965956784784698E-3</c:v>
                </c:pt>
                <c:pt idx="45" formatCode="General">
                  <c:v>7.2775743901729497E-3</c:v>
                </c:pt>
                <c:pt idx="46" formatCode="General">
                  <c:v>6.9766528904438001E-3</c:v>
                </c:pt>
                <c:pt idx="47" formatCode="General">
                  <c:v>6.6836350597441196E-3</c:v>
                </c:pt>
                <c:pt idx="48" formatCode="General">
                  <c:v>6.3914610072970304E-3</c:v>
                </c:pt>
                <c:pt idx="49" formatCode="General">
                  <c:v>6.0964692384004497E-3</c:v>
                </c:pt>
                <c:pt idx="50" formatCode="General">
                  <c:v>5.7979626581072799E-3</c:v>
                </c:pt>
                <c:pt idx="51" formatCode="General">
                  <c:v>5.4972833022475199E-3</c:v>
                </c:pt>
                <c:pt idx="52" formatCode="General">
                  <c:v>5.1966710016131401E-3</c:v>
                </c:pt>
                <c:pt idx="53" formatCode="General">
                  <c:v>4.8982258886098801E-3</c:v>
                </c:pt>
                <c:pt idx="54" formatCode="General">
                  <c:v>4.6031959354877403E-3</c:v>
                </c:pt>
                <c:pt idx="55" formatCode="General">
                  <c:v>4.3117222376167696E-3</c:v>
                </c:pt>
                <c:pt idx="56" formatCode="General">
                  <c:v>4.02301177382469E-3</c:v>
                </c:pt>
                <c:pt idx="57" formatCode="General">
                  <c:v>3.7358116824179801E-3</c:v>
                </c:pt>
                <c:pt idx="58" formatCode="General">
                  <c:v>3.4490004181861799E-3</c:v>
                </c:pt>
                <c:pt idx="59" formatCode="General">
                  <c:v>3.16210184246301E-3</c:v>
                </c:pt>
                <c:pt idx="60" formatCode="General">
                  <c:v>2.8755972161888998E-3</c:v>
                </c:pt>
                <c:pt idx="61" formatCode="General">
                  <c:v>2.5909731630235902E-3</c:v>
                </c:pt>
                <c:pt idx="62" formatCode="General">
                  <c:v>2.3105568252503798E-3</c:v>
                </c:pt>
                <c:pt idx="63" formatCode="General">
                  <c:v>2.03725066967308E-3</c:v>
                </c:pt>
                <c:pt idx="64" formatCode="General">
                  <c:v>1.7743045464158E-3</c:v>
                </c:pt>
                <c:pt idx="65" formatCode="General">
                  <c:v>1.5252239536493999E-3</c:v>
                </c:pt>
                <c:pt idx="66" formatCode="General">
                  <c:v>1.29381532315164E-3</c:v>
                </c:pt>
                <c:pt idx="67" formatCode="General">
                  <c:v>1.0842751944437599E-3</c:v>
                </c:pt>
                <c:pt idx="68">
                  <c:v>9.0118625666946097E-4</c:v>
                </c:pt>
                <c:pt idx="69">
                  <c:v>7.4930588016286395E-4</c:v>
                </c:pt>
                <c:pt idx="70">
                  <c:v>6.3311296980828003E-4</c:v>
                </c:pt>
                <c:pt idx="71">
                  <c:v>5.5616965983062896E-4</c:v>
                </c:pt>
                <c:pt idx="72">
                  <c:v>5.2040867740288301E-4</c:v>
                </c:pt>
                <c:pt idx="73">
                  <c:v>5.2547751693055001E-4</c:v>
                </c:pt>
                <c:pt idx="74">
                  <c:v>5.6826538639143098E-4</c:v>
                </c:pt>
                <c:pt idx="75">
                  <c:v>6.4272049348801299E-4</c:v>
                </c:pt>
                <c:pt idx="76">
                  <c:v>7.4003060581162496E-4</c:v>
                </c:pt>
                <c:pt idx="77">
                  <c:v>8.49188130814582E-4</c:v>
                </c:pt>
                <c:pt idx="78">
                  <c:v>9.5788494218140797E-4</c:v>
                </c:pt>
                <c:pt idx="79" formatCode="General">
                  <c:v>1.05361302848905E-3</c:v>
                </c:pt>
                <c:pt idx="80" formatCode="General">
                  <c:v>1.1248149676248401E-3</c:v>
                </c:pt>
                <c:pt idx="81" formatCode="General">
                  <c:v>1.1619254946708599E-3</c:v>
                </c:pt>
                <c:pt idx="82" formatCode="General">
                  <c:v>1.1581832077354099E-3</c:v>
                </c:pt>
                <c:pt idx="83" formatCode="General">
                  <c:v>1.11013976857066E-3</c:v>
                </c:pt>
                <c:pt idx="84" formatCode="General">
                  <c:v>1.01783534046262E-3</c:v>
                </c:pt>
                <c:pt idx="85">
                  <c:v>8.8464480359107202E-4</c:v>
                </c:pt>
                <c:pt idx="86">
                  <c:v>7.1682664565742005E-4</c:v>
                </c:pt>
                <c:pt idx="87">
                  <c:v>5.2283267723396399E-4</c:v>
                </c:pt>
                <c:pt idx="88">
                  <c:v>3.12462914735078E-4</c:v>
                </c:pt>
                <c:pt idx="89">
                  <c:v>9.5968629466369694E-5</c:v>
                </c:pt>
                <c:pt idx="90">
                  <c:v>3.8303129697426497E-27</c:v>
                </c:pt>
                <c:pt idx="91">
                  <c:v>4.0817654248969902E-31</c:v>
                </c:pt>
                <c:pt idx="92">
                  <c:v>2.8670946836437E-36</c:v>
                </c:pt>
                <c:pt idx="93">
                  <c:v>1.02838475929993E-31</c:v>
                </c:pt>
                <c:pt idx="94">
                  <c:v>1.7987053075088699E-39</c:v>
                </c:pt>
                <c:pt idx="95">
                  <c:v>1.4463642229374999E-40</c:v>
                </c:pt>
                <c:pt idx="96">
                  <c:v>6.2540791241895099E-40</c:v>
                </c:pt>
                <c:pt idx="97">
                  <c:v>3.7196066437037898E-41</c:v>
                </c:pt>
                <c:pt idx="98">
                  <c:v>2.2276581817218001E-40</c:v>
                </c:pt>
                <c:pt idx="99">
                  <c:v>1.6884913996542599E-32</c:v>
                </c:pt>
                <c:pt idx="100">
                  <c:v>3.4321442767321998E-40</c:v>
                </c:pt>
                <c:pt idx="101">
                  <c:v>4.3197898066270601E-32</c:v>
                </c:pt>
                <c:pt idx="102">
                  <c:v>6.8119920947757997E-41</c:v>
                </c:pt>
                <c:pt idx="103">
                  <c:v>2.6193365167836901E-39</c:v>
                </c:pt>
                <c:pt idx="104">
                  <c:v>2.3139927720173201E-34</c:v>
                </c:pt>
                <c:pt idx="105">
                  <c:v>1.1267378523142601E-39</c:v>
                </c:pt>
                <c:pt idx="106">
                  <c:v>1.1096691926523799E-34</c:v>
                </c:pt>
                <c:pt idx="107">
                  <c:v>2.3413698517769802E-34</c:v>
                </c:pt>
                <c:pt idx="108">
                  <c:v>7.9078322404675296E-28</c:v>
                </c:pt>
                <c:pt idx="109">
                  <c:v>5.3213799068839598E-33</c:v>
                </c:pt>
                <c:pt idx="110">
                  <c:v>1.8011454525423599E-28</c:v>
                </c:pt>
                <c:pt idx="111">
                  <c:v>5.86390297580012E-28</c:v>
                </c:pt>
                <c:pt idx="112">
                  <c:v>3.6006973024098399E-19</c:v>
                </c:pt>
                <c:pt idx="113">
                  <c:v>3.2985261566926803E-20</c:v>
                </c:pt>
                <c:pt idx="114">
                  <c:v>1.01678072157631E-14</c:v>
                </c:pt>
                <c:pt idx="115">
                  <c:v>1.8614971850183701E-5</c:v>
                </c:pt>
                <c:pt idx="116">
                  <c:v>6.6406100813764997E-5</c:v>
                </c:pt>
                <c:pt idx="117">
                  <c:v>1.1029361485270701E-4</c:v>
                </c:pt>
                <c:pt idx="118">
                  <c:v>1.5045648615341601E-4</c:v>
                </c:pt>
                <c:pt idx="119">
                  <c:v>1.8709855794440901E-4</c:v>
                </c:pt>
                <c:pt idx="120">
                  <c:v>2.20439542317762E-4</c:v>
                </c:pt>
              </c:numCache>
            </c:numRef>
          </c:yVal>
          <c:smooth val="0"/>
          <c:extLst>
            <c:ext xmlns:c16="http://schemas.microsoft.com/office/drawing/2014/chart" uri="{C3380CC4-5D6E-409C-BE32-E72D297353CC}">
              <c16:uniqueId val="{00000007-7935-4F0F-9261-065DF52EA11A}"/>
            </c:ext>
          </c:extLst>
        </c:ser>
        <c:ser>
          <c:idx val="8"/>
          <c:order val="8"/>
          <c:tx>
            <c:strRef>
              <c:f>'[Korth_95_5 EDITED.xlsx]Sheet1'!$AT$1</c:f>
              <c:strCache>
                <c:ptCount val="1"/>
                <c:pt idx="0">
                  <c:v>Cycle 8</c:v>
                </c:pt>
              </c:strCache>
            </c:strRef>
          </c:tx>
          <c:spPr>
            <a:ln w="25400" cap="rnd">
              <a:noFill/>
              <a:round/>
            </a:ln>
            <a:effectLst/>
          </c:spPr>
          <c:marker>
            <c:symbol val="x"/>
            <c:size val="9"/>
            <c:spPr>
              <a:noFill/>
              <a:ln w="9525">
                <a:solidFill>
                  <a:schemeClr val="accent1"/>
                </a:solidFill>
              </a:ln>
              <a:effectLst/>
            </c:spPr>
          </c:marker>
          <c:xVal>
            <c:numRef>
              <c:f>'[Korth_95_5 EDITED.xlsx]Sheet1'!$E$3:$E$123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'[Korth_95_5 EDITED.xlsx]Sheet1'!$AU$3:$AU$123</c:f>
              <c:numCache>
                <c:formatCode>0.00E+00</c:formatCode>
                <c:ptCount val="121"/>
                <c:pt idx="0">
                  <c:v>7.1328264539260999E-7</c:v>
                </c:pt>
                <c:pt idx="1">
                  <c:v>1.4424546179725399E-6</c:v>
                </c:pt>
                <c:pt idx="2">
                  <c:v>4.0686095417186101E-6</c:v>
                </c:pt>
                <c:pt idx="3">
                  <c:v>1.07984824353479E-5</c:v>
                </c:pt>
                <c:pt idx="4">
                  <c:v>2.6093337510246699E-5</c:v>
                </c:pt>
                <c:pt idx="5">
                  <c:v>5.7038763770833598E-5</c:v>
                </c:pt>
                <c:pt idx="6">
                  <c:v>1.14491333079058E-4</c:v>
                </c:pt>
                <c:pt idx="7">
                  <c:v>2.1297094644978599E-4</c:v>
                </c:pt>
                <c:pt idx="8">
                  <c:v>3.70117049897089E-4</c:v>
                </c:pt>
                <c:pt idx="9">
                  <c:v>6.0526788001879995E-4</c:v>
                </c:pt>
                <c:pt idx="10">
                  <c:v>9.3736202688887704E-4</c:v>
                </c:pt>
                <c:pt idx="11" formatCode="General">
                  <c:v>1.38248142320662E-3</c:v>
                </c:pt>
                <c:pt idx="12" formatCode="General">
                  <c:v>1.9514611922204399E-3</c:v>
                </c:pt>
                <c:pt idx="13" formatCode="General">
                  <c:v>2.6479689404368401E-3</c:v>
                </c:pt>
                <c:pt idx="14" formatCode="General">
                  <c:v>3.46736120991408E-3</c:v>
                </c:pt>
                <c:pt idx="15" formatCode="General">
                  <c:v>4.3964795768260904E-3</c:v>
                </c:pt>
                <c:pt idx="16" formatCode="General">
                  <c:v>5.4143937304615896E-3</c:v>
                </c:pt>
                <c:pt idx="17" formatCode="General">
                  <c:v>6.4939637668430797E-3</c:v>
                </c:pt>
                <c:pt idx="18" formatCode="General">
                  <c:v>7.6039754785597298E-3</c:v>
                </c:pt>
                <c:pt idx="19" formatCode="General">
                  <c:v>8.7115503847598995E-3</c:v>
                </c:pt>
                <c:pt idx="20" formatCode="General">
                  <c:v>9.7844982519745792E-3</c:v>
                </c:pt>
                <c:pt idx="21" formatCode="General">
                  <c:v>1.0793338529765601E-2</c:v>
                </c:pt>
                <c:pt idx="22" formatCode="General">
                  <c:v>1.17127951234579E-2</c:v>
                </c:pt>
                <c:pt idx="23" formatCode="General">
                  <c:v>1.25226844102144E-2</c:v>
                </c:pt>
                <c:pt idx="24" formatCode="General">
                  <c:v>1.3208245858550001E-2</c:v>
                </c:pt>
                <c:pt idx="25" formatCode="General">
                  <c:v>1.37600395828485E-2</c:v>
                </c:pt>
                <c:pt idx="26" formatCode="General">
                  <c:v>1.4173582196235599E-2</c:v>
                </c:pt>
                <c:pt idx="27" formatCode="General">
                  <c:v>1.4448897913098301E-2</c:v>
                </c:pt>
                <c:pt idx="28" formatCode="General">
                  <c:v>1.4590057544410199E-2</c:v>
                </c:pt>
                <c:pt idx="29" formatCode="General">
                  <c:v>1.4604727737605501E-2</c:v>
                </c:pt>
                <c:pt idx="30" formatCode="General">
                  <c:v>1.45036540925502E-2</c:v>
                </c:pt>
                <c:pt idx="31" formatCode="General">
                  <c:v>1.4299989677965599E-2</c:v>
                </c:pt>
                <c:pt idx="32" formatCode="General">
                  <c:v>1.4008435420691899E-2</c:v>
                </c:pt>
                <c:pt idx="33" formatCode="General">
                  <c:v>1.36442361399531E-2</c:v>
                </c:pt>
                <c:pt idx="34" formatCode="General">
                  <c:v>1.3222166337072801E-2</c:v>
                </c:pt>
                <c:pt idx="35" formatCode="General">
                  <c:v>1.27557013183832E-2</c:v>
                </c:pt>
                <c:pt idx="36" formatCode="General">
                  <c:v>1.2256508693098999E-2</c:v>
                </c:pt>
                <c:pt idx="37" formatCode="General">
                  <c:v>1.1734353378415101E-2</c:v>
                </c:pt>
                <c:pt idx="38" formatCode="General">
                  <c:v>1.11973555758595E-2</c:v>
                </c:pt>
                <c:pt idx="39" formatCode="General">
                  <c:v>1.06524974107742E-2</c:v>
                </c:pt>
                <c:pt idx="40" formatCode="General">
                  <c:v>1.01061705499887E-2</c:v>
                </c:pt>
                <c:pt idx="41" formatCode="General">
                  <c:v>9.5645813271403295E-3</c:v>
                </c:pt>
                <c:pt idx="42" formatCode="General">
                  <c:v>9.0338746085762908E-3</c:v>
                </c:pt>
                <c:pt idx="43" formatCode="General">
                  <c:v>8.5199000313878007E-3</c:v>
                </c:pt>
                <c:pt idx="44" formatCode="General">
                  <c:v>8.02768114954233E-3</c:v>
                </c:pt>
                <c:pt idx="45" formatCode="General">
                  <c:v>7.56072998046875E-3</c:v>
                </c:pt>
                <c:pt idx="46" formatCode="General">
                  <c:v>7.1204509586095801E-3</c:v>
                </c:pt>
                <c:pt idx="47" formatCode="General">
                  <c:v>6.7058997228741602E-3</c:v>
                </c:pt>
                <c:pt idx="48" formatCode="General">
                  <c:v>6.3140816055238204E-3</c:v>
                </c:pt>
                <c:pt idx="49" formatCode="General">
                  <c:v>5.9408163651823997E-3</c:v>
                </c:pt>
                <c:pt idx="50" formatCode="General">
                  <c:v>5.5819684639573097E-3</c:v>
                </c:pt>
                <c:pt idx="51" formatCode="General">
                  <c:v>5.2346889860927998E-3</c:v>
                </c:pt>
                <c:pt idx="52" formatCode="General">
                  <c:v>4.8982417210936503E-3</c:v>
                </c:pt>
                <c:pt idx="53" formatCode="General">
                  <c:v>4.5741708017885598E-3</c:v>
                </c:pt>
                <c:pt idx="54" formatCode="General">
                  <c:v>4.2657274752855301E-3</c:v>
                </c:pt>
                <c:pt idx="55" formatCode="General">
                  <c:v>3.97681165486574E-3</c:v>
                </c:pt>
                <c:pt idx="56" formatCode="General">
                  <c:v>3.7107188254594799E-3</c:v>
                </c:pt>
                <c:pt idx="57" formatCode="General">
                  <c:v>3.4691025502979699E-3</c:v>
                </c:pt>
                <c:pt idx="58" formatCode="General">
                  <c:v>3.2513639889657402E-3</c:v>
                </c:pt>
                <c:pt idx="59" formatCode="General">
                  <c:v>3.0545883346349001E-3</c:v>
                </c:pt>
                <c:pt idx="60" formatCode="General">
                  <c:v>2.8739867266267499E-3</c:v>
                </c:pt>
                <c:pt idx="61" formatCode="General">
                  <c:v>2.70365388132631E-3</c:v>
                </c:pt>
                <c:pt idx="62" formatCode="General">
                  <c:v>2.53744260407984E-3</c:v>
                </c:pt>
                <c:pt idx="63" formatCode="General">
                  <c:v>2.3697554133832398E-3</c:v>
                </c:pt>
                <c:pt idx="64" formatCode="General">
                  <c:v>2.1960923913866199E-3</c:v>
                </c:pt>
                <c:pt idx="65" formatCode="General">
                  <c:v>2.0133177749812599E-3</c:v>
                </c:pt>
                <c:pt idx="66" formatCode="General">
                  <c:v>1.81971804704517E-3</c:v>
                </c:pt>
                <c:pt idx="67" formatCode="General">
                  <c:v>1.61495769862085E-3</c:v>
                </c:pt>
                <c:pt idx="68" formatCode="General">
                  <c:v>1.40006910078227E-3</c:v>
                </c:pt>
                <c:pt idx="69">
                  <c:v>1.17764063179492E-3</c:v>
                </c:pt>
                <c:pt idx="70">
                  <c:v>9.5213035820051995E-4</c:v>
                </c:pt>
                <c:pt idx="71">
                  <c:v>7.3027692269533797E-4</c:v>
                </c:pt>
                <c:pt idx="72">
                  <c:v>5.2130990661680698E-4</c:v>
                </c:pt>
                <c:pt idx="73">
                  <c:v>3.36769706336781E-4</c:v>
                </c:pt>
                <c:pt idx="74">
                  <c:v>1.8968895892612601E-4</c:v>
                </c:pt>
                <c:pt idx="75">
                  <c:v>9.3120499514043304E-5</c:v>
                </c:pt>
                <c:pt idx="76">
                  <c:v>5.81327512918505E-5</c:v>
                </c:pt>
                <c:pt idx="77">
                  <c:v>9.1608140792231993E-5</c:v>
                </c:pt>
                <c:pt idx="78">
                  <c:v>1.9421032629907099E-4</c:v>
                </c:pt>
                <c:pt idx="79">
                  <c:v>3.5897077759727798E-4</c:v>
                </c:pt>
                <c:pt idx="80">
                  <c:v>5.7086040033027497E-4</c:v>
                </c:pt>
                <c:pt idx="81">
                  <c:v>8.0747687024995598E-4</c:v>
                </c:pt>
                <c:pt idx="82" formatCode="General">
                  <c:v>1.0408951202407399E-3</c:v>
                </c:pt>
                <c:pt idx="83" formatCode="General">
                  <c:v>1.24028825666755E-3</c:v>
                </c:pt>
                <c:pt idx="84" formatCode="General">
                  <c:v>1.3749980134889401E-3</c:v>
                </c:pt>
                <c:pt idx="85" formatCode="General">
                  <c:v>1.4175133546814301E-3</c:v>
                </c:pt>
                <c:pt idx="86" formatCode="General">
                  <c:v>1.34592491667717E-3</c:v>
                </c:pt>
                <c:pt idx="87" formatCode="General">
                  <c:v>1.1455717030912601E-3</c:v>
                </c:pt>
                <c:pt idx="88">
                  <c:v>8.0973748117685296E-4</c:v>
                </c:pt>
                <c:pt idx="89">
                  <c:v>3.3946920302696499E-4</c:v>
                </c:pt>
                <c:pt idx="90">
                  <c:v>3.2583872123896599E-13</c:v>
                </c:pt>
                <c:pt idx="91">
                  <c:v>1.3855212187741501E-18</c:v>
                </c:pt>
                <c:pt idx="92">
                  <c:v>9.3574814872996895E-21</c:v>
                </c:pt>
                <c:pt idx="93">
                  <c:v>1.09386669146083E-21</c:v>
                </c:pt>
                <c:pt idx="94">
                  <c:v>3.5811552735293702E-21</c:v>
                </c:pt>
                <c:pt idx="95">
                  <c:v>4.2411824752278202E-19</c:v>
                </c:pt>
                <c:pt idx="96">
                  <c:v>8.2743900552025397E-22</c:v>
                </c:pt>
                <c:pt idx="97">
                  <c:v>5.1803765097556701E-21</c:v>
                </c:pt>
                <c:pt idx="98">
                  <c:v>1.8146016193940599E-21</c:v>
                </c:pt>
                <c:pt idx="99">
                  <c:v>1.4881200353317901E-21</c:v>
                </c:pt>
                <c:pt idx="100">
                  <c:v>6.1636315232235697E-22</c:v>
                </c:pt>
                <c:pt idx="101">
                  <c:v>3.5952292368097796E-24</c:v>
                </c:pt>
                <c:pt idx="102">
                  <c:v>5.1680447331626699E-21</c:v>
                </c:pt>
                <c:pt idx="103">
                  <c:v>1.6385125677580501E-22</c:v>
                </c:pt>
                <c:pt idx="104">
                  <c:v>1.13607541994672E-21</c:v>
                </c:pt>
                <c:pt idx="105">
                  <c:v>3.1269012449379498E-22</c:v>
                </c:pt>
                <c:pt idx="106">
                  <c:v>5.0365704862605702E-23</c:v>
                </c:pt>
                <c:pt idx="107">
                  <c:v>2.6052352275977302E-22</c:v>
                </c:pt>
                <c:pt idx="108">
                  <c:v>2.8369231453466202E-21</c:v>
                </c:pt>
                <c:pt idx="109">
                  <c:v>4.09352450830357E-23</c:v>
                </c:pt>
                <c:pt idx="110">
                  <c:v>6.57930086255503E-26</c:v>
                </c:pt>
                <c:pt idx="111">
                  <c:v>3.03201134390502E-24</c:v>
                </c:pt>
                <c:pt idx="112">
                  <c:v>1.19029866410218E-21</c:v>
                </c:pt>
                <c:pt idx="113">
                  <c:v>5.7242824976326599E-21</c:v>
                </c:pt>
                <c:pt idx="114">
                  <c:v>1.7327254809839002E-21</c:v>
                </c:pt>
                <c:pt idx="115">
                  <c:v>6.3354001414538601E-21</c:v>
                </c:pt>
                <c:pt idx="116">
                  <c:v>5.2025828558852202E-22</c:v>
                </c:pt>
                <c:pt idx="117">
                  <c:v>3.3353370394324501E-23</c:v>
                </c:pt>
                <c:pt idx="118">
                  <c:v>1.34294226476404E-21</c:v>
                </c:pt>
                <c:pt idx="119">
                  <c:v>4.5171693201336699E-23</c:v>
                </c:pt>
                <c:pt idx="120">
                  <c:v>0</c:v>
                </c:pt>
              </c:numCache>
            </c:numRef>
          </c:yVal>
          <c:smooth val="0"/>
          <c:extLst>
            <c:ext xmlns:c16="http://schemas.microsoft.com/office/drawing/2014/chart" uri="{C3380CC4-5D6E-409C-BE32-E72D297353CC}">
              <c16:uniqueId val="{00000008-7935-4F0F-9261-065DF52EA11A}"/>
            </c:ext>
          </c:extLst>
        </c:ser>
        <c:ser>
          <c:idx val="9"/>
          <c:order val="9"/>
          <c:tx>
            <c:strRef>
              <c:f>'[Korth_95_5 EDITED.xlsx]Sheet1'!$AX$1</c:f>
              <c:strCache>
                <c:ptCount val="1"/>
                <c:pt idx="0">
                  <c:v>Cycle 9</c:v>
                </c:pt>
              </c:strCache>
            </c:strRef>
          </c:tx>
          <c:spPr>
            <a:ln w="25400" cap="rnd">
              <a:noFill/>
              <a:round/>
            </a:ln>
            <a:effectLst/>
          </c:spPr>
          <c:marker>
            <c:symbol val="star"/>
            <c:size val="9"/>
            <c:spPr>
              <a:noFill/>
              <a:ln w="9525">
                <a:solidFill>
                  <a:srgbClr val="FF6565"/>
                </a:solidFill>
              </a:ln>
              <a:effectLst/>
            </c:spPr>
          </c:marker>
          <c:xVal>
            <c:numRef>
              <c:f>'[Korth_95_5 EDITED.xlsx]Sheet1'!$E$3:$E$123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'[Korth_95_5 EDITED.xlsx]Sheet1'!$AY$3:$AY$123</c:f>
              <c:numCache>
                <c:formatCode>0.00E+00</c:formatCode>
                <c:ptCount val="121"/>
                <c:pt idx="0">
                  <c:v>4.73372352871592E-7</c:v>
                </c:pt>
                <c:pt idx="1">
                  <c:v>1.3334016557564599E-6</c:v>
                </c:pt>
                <c:pt idx="2">
                  <c:v>3.9983660826692298E-6</c:v>
                </c:pt>
                <c:pt idx="3">
                  <c:v>1.0703212865337199E-5</c:v>
                </c:pt>
                <c:pt idx="4">
                  <c:v>2.5742047000676299E-5</c:v>
                </c:pt>
                <c:pt idx="5">
                  <c:v>5.6270328059326803E-5</c:v>
                </c:pt>
                <c:pt idx="6">
                  <c:v>1.12954650830943E-4</c:v>
                </c:pt>
                <c:pt idx="7">
                  <c:v>2.1013389050494801E-4</c:v>
                </c:pt>
                <c:pt idx="8">
                  <c:v>3.65247047739103E-4</c:v>
                </c:pt>
                <c:pt idx="9">
                  <c:v>5.9745908947661497E-4</c:v>
                </c:pt>
                <c:pt idx="10">
                  <c:v>9.2563027283176704E-4</c:v>
                </c:pt>
                <c:pt idx="11" formatCode="General">
                  <c:v>1.3659542892128201E-3</c:v>
                </c:pt>
                <c:pt idx="12" formatCode="General">
                  <c:v>1.9296791870146901E-3</c:v>
                </c:pt>
                <c:pt idx="13" formatCode="General">
                  <c:v>2.6213009841740101E-3</c:v>
                </c:pt>
                <c:pt idx="14" formatCode="General">
                  <c:v>3.43751115724444E-3</c:v>
                </c:pt>
                <c:pt idx="15" formatCode="General">
                  <c:v>4.3670232407748699E-3</c:v>
                </c:pt>
                <c:pt idx="16" formatCode="General">
                  <c:v>5.3912471048533899E-3</c:v>
                </c:pt>
                <c:pt idx="17" formatCode="General">
                  <c:v>6.4856535755097797E-3</c:v>
                </c:pt>
                <c:pt idx="18" formatCode="General">
                  <c:v>7.6215830631554101E-3</c:v>
                </c:pt>
                <c:pt idx="19" formatCode="General">
                  <c:v>8.7682269513607008E-3</c:v>
                </c:pt>
                <c:pt idx="20" formatCode="General">
                  <c:v>9.8945247009396501E-3</c:v>
                </c:pt>
                <c:pt idx="21" formatCode="General">
                  <c:v>1.09707918018102E-2</c:v>
                </c:pt>
                <c:pt idx="22" formatCode="General">
                  <c:v>1.19699751958251E-2</c:v>
                </c:pt>
                <c:pt idx="23" formatCode="General">
                  <c:v>1.28685291856527E-2</c:v>
                </c:pt>
                <c:pt idx="24" formatCode="General">
                  <c:v>1.3646977953612799E-2</c:v>
                </c:pt>
                <c:pt idx="25" formatCode="General">
                  <c:v>1.42902601510286E-2</c:v>
                </c:pt>
                <c:pt idx="26" formatCode="General">
                  <c:v>1.47879384458065E-2</c:v>
                </c:pt>
                <c:pt idx="27" formatCode="General">
                  <c:v>1.5134330838918599E-2</c:v>
                </c:pt>
                <c:pt idx="28" formatCode="General">
                  <c:v>1.53285674750804E-2</c:v>
                </c:pt>
                <c:pt idx="29" formatCode="General">
                  <c:v>1.53745394200086E-2</c:v>
                </c:pt>
                <c:pt idx="30" formatCode="General">
                  <c:v>1.52806965634226E-2</c:v>
                </c:pt>
                <c:pt idx="31" formatCode="General">
                  <c:v>1.5059636905789301E-2</c:v>
                </c:pt>
                <c:pt idx="32" formatCode="General">
                  <c:v>1.4727454632520599E-2</c:v>
                </c:pt>
                <c:pt idx="33" formatCode="General">
                  <c:v>1.4302880503237201E-2</c:v>
                </c:pt>
                <c:pt idx="34" formatCode="General">
                  <c:v>1.3806227594613999E-2</c:v>
                </c:pt>
                <c:pt idx="35" formatCode="General">
                  <c:v>1.32582569494843E-2</c:v>
                </c:pt>
                <c:pt idx="36" formatCode="General">
                  <c:v>1.26790283247828E-2</c:v>
                </c:pt>
                <c:pt idx="37" formatCode="General">
                  <c:v>1.2086858972907E-2</c:v>
                </c:pt>
                <c:pt idx="38" formatCode="General">
                  <c:v>1.14974481984972E-2</c:v>
                </c:pt>
                <c:pt idx="39" formatCode="General">
                  <c:v>1.09232431277632E-2</c:v>
                </c:pt>
                <c:pt idx="40" formatCode="General">
                  <c:v>1.0373080149292901E-2</c:v>
                </c:pt>
                <c:pt idx="41" formatCode="General">
                  <c:v>9.8521383479237504E-3</c:v>
                </c:pt>
                <c:pt idx="42" formatCode="General">
                  <c:v>9.3621695414185507E-3</c:v>
                </c:pt>
                <c:pt idx="43" formatCode="General">
                  <c:v>8.9019909501075693E-3</c:v>
                </c:pt>
                <c:pt idx="44" formatCode="General">
                  <c:v>8.4681399166583998E-3</c:v>
                </c:pt>
                <c:pt idx="45" formatCode="General">
                  <c:v>8.0555938184261305E-3</c:v>
                </c:pt>
                <c:pt idx="46" formatCode="General">
                  <c:v>7.6584718190133502E-3</c:v>
                </c:pt>
                <c:pt idx="47" formatCode="General">
                  <c:v>7.2706695646047497E-3</c:v>
                </c:pt>
                <c:pt idx="48" formatCode="General">
                  <c:v>6.8864161148667301E-3</c:v>
                </c:pt>
                <c:pt idx="49" formatCode="General">
                  <c:v>6.5007801167666903E-3</c:v>
                </c:pt>
                <c:pt idx="50" formatCode="General">
                  <c:v>6.1101270839571901E-3</c:v>
                </c:pt>
                <c:pt idx="51" formatCode="General">
                  <c:v>5.7125077582895704E-3</c:v>
                </c:pt>
                <c:pt idx="52" formatCode="General">
                  <c:v>5.3079077042639203E-3</c:v>
                </c:pt>
                <c:pt idx="53" formatCode="General">
                  <c:v>4.8983050510287198E-3</c:v>
                </c:pt>
                <c:pt idx="54" formatCode="General">
                  <c:v>4.4875005260109901E-3</c:v>
                </c:pt>
                <c:pt idx="55" formatCode="General">
                  <c:v>4.08074026927351E-3</c:v>
                </c:pt>
                <c:pt idx="56" formatCode="General">
                  <c:v>3.68421874009072E-3</c:v>
                </c:pt>
                <c:pt idx="57" formatCode="General">
                  <c:v>3.3045713789761001E-3</c:v>
                </c:pt>
                <c:pt idx="58" formatCode="General">
                  <c:v>2.9484319966286399E-3</c:v>
                </c:pt>
                <c:pt idx="59" formatCode="General">
                  <c:v>2.6220798026770301E-3</c:v>
                </c:pt>
                <c:pt idx="60" formatCode="General">
                  <c:v>2.33110133558511E-3</c:v>
                </c:pt>
                <c:pt idx="61" formatCode="General">
                  <c:v>2.0799674093723202E-3</c:v>
                </c:pt>
                <c:pt idx="62" formatCode="General">
                  <c:v>1.87146943062543E-3</c:v>
                </c:pt>
                <c:pt idx="63" formatCode="General">
                  <c:v>1.7060878453776199E-3</c:v>
                </c:pt>
                <c:pt idx="64" formatCode="General">
                  <c:v>1.5815062215551699E-3</c:v>
                </c:pt>
                <c:pt idx="65" formatCode="General">
                  <c:v>1.4925239374861099E-3</c:v>
                </c:pt>
                <c:pt idx="66" formatCode="General">
                  <c:v>1.43152999226003E-3</c:v>
                </c:pt>
                <c:pt idx="67">
                  <c:v>1.3894998701289201E-3</c:v>
                </c:pt>
                <c:pt idx="68">
                  <c:v>1.3572749448940099E-3</c:v>
                </c:pt>
                <c:pt idx="69">
                  <c:v>1.3267970643937501E-3</c:v>
                </c:pt>
                <c:pt idx="70">
                  <c:v>1.2920192675664999E-3</c:v>
                </c:pt>
                <c:pt idx="71">
                  <c:v>1.24936189968138E-3</c:v>
                </c:pt>
                <c:pt idx="72">
                  <c:v>1.19772215839475E-3</c:v>
                </c:pt>
                <c:pt idx="73">
                  <c:v>1.13812950439751E-3</c:v>
                </c:pt>
                <c:pt idx="74">
                  <c:v>1.0731492657214401E-3</c:v>
                </c:pt>
                <c:pt idx="75">
                  <c:v>1.00612198002636E-3</c:v>
                </c:pt>
                <c:pt idx="76">
                  <c:v>9.40334808547049E-4</c:v>
                </c:pt>
                <c:pt idx="77">
                  <c:v>8.7826460367068605E-4</c:v>
                </c:pt>
                <c:pt idx="78">
                  <c:v>8.2105636829510299E-4</c:v>
                </c:pt>
                <c:pt idx="79">
                  <c:v>7.6838157838210398E-4</c:v>
                </c:pt>
                <c:pt idx="80">
                  <c:v>7.1871589170768803E-4</c:v>
                </c:pt>
                <c:pt idx="81">
                  <c:v>6.6993979271501303E-4</c:v>
                </c:pt>
                <c:pt idx="82">
                  <c:v>6.2005798099562504E-4</c:v>
                </c:pt>
                <c:pt idx="83">
                  <c:v>5.6780647719278899E-4</c:v>
                </c:pt>
                <c:pt idx="84">
                  <c:v>5.1298149628564705E-4</c:v>
                </c:pt>
                <c:pt idx="85">
                  <c:v>4.5643685734830699E-4</c:v>
                </c:pt>
                <c:pt idx="86">
                  <c:v>3.9981087320484199E-4</c:v>
                </c:pt>
                <c:pt idx="87">
                  <c:v>3.4510815748944803E-4</c:v>
                </c:pt>
                <c:pt idx="88">
                  <c:v>2.94273602776229E-4</c:v>
                </c:pt>
                <c:pt idx="89">
                  <c:v>2.4886045139282898E-4</c:v>
                </c:pt>
                <c:pt idx="90">
                  <c:v>2.0984277944080499E-4</c:v>
                </c:pt>
                <c:pt idx="91">
                  <c:v>1.77572306711226E-4</c:v>
                </c:pt>
                <c:pt idx="92">
                  <c:v>1.51847532833926E-4</c:v>
                </c:pt>
                <c:pt idx="93">
                  <c:v>1.32049128296785E-4</c:v>
                </c:pt>
                <c:pt idx="94">
                  <c:v>1.17298339318949E-4</c:v>
                </c:pt>
                <c:pt idx="95">
                  <c:v>1.0660539555828999E-4</c:v>
                </c:pt>
                <c:pt idx="96">
                  <c:v>9.8988697573076907E-5</c:v>
                </c:pt>
                <c:pt idx="97">
                  <c:v>9.3557559011969702E-5</c:v>
                </c:pt>
                <c:pt idx="98">
                  <c:v>8.9559543994255296E-5</c:v>
                </c:pt>
                <c:pt idx="99">
                  <c:v>8.6398751591332203E-5</c:v>
                </c:pt>
                <c:pt idx="100">
                  <c:v>8.36329054436646E-5</c:v>
                </c:pt>
                <c:pt idx="101">
                  <c:v>8.0957222962751903E-5</c:v>
                </c:pt>
                <c:pt idx="102">
                  <c:v>7.8181321441661499E-5</c:v>
                </c:pt>
                <c:pt idx="103">
                  <c:v>7.5204392487648807E-5</c:v>
                </c:pt>
                <c:pt idx="104">
                  <c:v>7.1991482400335304E-5</c:v>
                </c:pt>
                <c:pt idx="105">
                  <c:v>6.8552726588677601E-5</c:v>
                </c:pt>
                <c:pt idx="106">
                  <c:v>6.4926571212708896E-5</c:v>
                </c:pt>
                <c:pt idx="107">
                  <c:v>6.1166661907918697E-5</c:v>
                </c:pt>
                <c:pt idx="108">
                  <c:v>5.7332337746629403E-5</c:v>
                </c:pt>
                <c:pt idx="109">
                  <c:v>5.3482133807847202E-5</c:v>
                </c:pt>
                <c:pt idx="110">
                  <c:v>4.96694701723754E-5</c:v>
                </c:pt>
                <c:pt idx="111">
                  <c:v>4.5940661948407001E-5</c:v>
                </c:pt>
                <c:pt idx="112">
                  <c:v>4.2333584133302698E-5</c:v>
                </c:pt>
                <c:pt idx="113">
                  <c:v>3.88778098567854E-5</c:v>
                </c:pt>
                <c:pt idx="114">
                  <c:v>3.5594806831795702E-5</c:v>
                </c:pt>
                <c:pt idx="115">
                  <c:v>3.2499076041858603E-5</c:v>
                </c:pt>
                <c:pt idx="116">
                  <c:v>2.9599133995361599E-5</c:v>
                </c:pt>
                <c:pt idx="117">
                  <c:v>2.6898176656686701E-5</c:v>
                </c:pt>
                <c:pt idx="118">
                  <c:v>2.43944305111654E-5</c:v>
                </c:pt>
                <c:pt idx="119">
                  <c:v>2.20844740397296E-5</c:v>
                </c:pt>
                <c:pt idx="120">
                  <c:v>1.99619425984565E-5</c:v>
                </c:pt>
              </c:numCache>
            </c:numRef>
          </c:yVal>
          <c:smooth val="0"/>
          <c:extLst>
            <c:ext xmlns:c16="http://schemas.microsoft.com/office/drawing/2014/chart" uri="{C3380CC4-5D6E-409C-BE32-E72D297353CC}">
              <c16:uniqueId val="{00000009-7935-4F0F-9261-065DF52EA11A}"/>
            </c:ext>
          </c:extLst>
        </c:ser>
        <c:ser>
          <c:idx val="10"/>
          <c:order val="10"/>
          <c:tx>
            <c:strRef>
              <c:f>'[Korth_95_5 EDITED.xlsx]Sheet1'!$BB$1</c:f>
              <c:strCache>
                <c:ptCount val="1"/>
                <c:pt idx="0">
                  <c:v>Cycle 10</c:v>
                </c:pt>
              </c:strCache>
            </c:strRef>
          </c:tx>
          <c:spPr>
            <a:ln w="25400" cap="rnd">
              <a:noFill/>
              <a:round/>
            </a:ln>
            <a:effectLst/>
          </c:spPr>
          <c:marker>
            <c:symbol val="star"/>
            <c:size val="9"/>
            <c:spPr>
              <a:noFill/>
              <a:ln w="9525">
                <a:solidFill>
                  <a:schemeClr val="accent6">
                    <a:lumMod val="60000"/>
                    <a:lumOff val="40000"/>
                  </a:schemeClr>
                </a:solidFill>
              </a:ln>
              <a:effectLst/>
            </c:spPr>
          </c:marker>
          <c:xVal>
            <c:numRef>
              <c:f>'[Korth_95_5 EDITED.xlsx]Sheet1'!$E$3:$E$123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'[Korth_95_5 EDITED.xlsx]Sheet1'!$BC$3:$BC$123</c:f>
              <c:numCache>
                <c:formatCode>0.00E+00</c:formatCode>
                <c:ptCount val="121"/>
                <c:pt idx="0">
                  <c:v>3.91245464470557E-7</c:v>
                </c:pt>
                <c:pt idx="1">
                  <c:v>1.30677813103829E-6</c:v>
                </c:pt>
                <c:pt idx="2">
                  <c:v>3.94189873986761E-6</c:v>
                </c:pt>
                <c:pt idx="3">
                  <c:v>1.0554634172876801E-5</c:v>
                </c:pt>
                <c:pt idx="4">
                  <c:v>2.5385008484590799E-5</c:v>
                </c:pt>
                <c:pt idx="5">
                  <c:v>5.5490960221504698E-5</c:v>
                </c:pt>
                <c:pt idx="6">
                  <c:v>1.11394285340793E-4</c:v>
                </c:pt>
                <c:pt idx="7">
                  <c:v>2.0724415662698399E-4</c:v>
                </c:pt>
                <c:pt idx="8">
                  <c:v>3.6026065936311998E-4</c:v>
                </c:pt>
                <c:pt idx="9">
                  <c:v>5.8939208975061698E-4</c:v>
                </c:pt>
                <c:pt idx="10">
                  <c:v>9.1332948068156795E-4</c:v>
                </c:pt>
                <c:pt idx="11" formatCode="General">
                  <c:v>1.34819606319069E-3</c:v>
                </c:pt>
                <c:pt idx="12" formatCode="General">
                  <c:v>1.90531311091035E-3</c:v>
                </c:pt>
                <c:pt idx="13" formatCode="General">
                  <c:v>2.5894218124449201E-3</c:v>
                </c:pt>
                <c:pt idx="14" formatCode="General">
                  <c:v>3.39763076044619E-3</c:v>
                </c:pt>
                <c:pt idx="15" formatCode="General">
                  <c:v>4.3192100711166798E-3</c:v>
                </c:pt>
                <c:pt idx="16" formatCode="General">
                  <c:v>5.3362050093710396E-3</c:v>
                </c:pt>
                <c:pt idx="17" formatCode="General">
                  <c:v>6.4247106201946701E-3</c:v>
                </c:pt>
                <c:pt idx="18" formatCode="General">
                  <c:v>7.5565855950117103E-3</c:v>
                </c:pt>
                <c:pt idx="19" formatCode="General">
                  <c:v>8.7013319134712202E-3</c:v>
                </c:pt>
                <c:pt idx="20" formatCode="General">
                  <c:v>9.8279267549514701E-3</c:v>
                </c:pt>
                <c:pt idx="21" formatCode="General">
                  <c:v>1.09064169228076E-2</c:v>
                </c:pt>
                <c:pt idx="22" formatCode="General">
                  <c:v>1.19092091917991E-2</c:v>
                </c:pt>
                <c:pt idx="23" formatCode="General">
                  <c:v>1.2812053784728E-2</c:v>
                </c:pt>
                <c:pt idx="24" formatCode="General">
                  <c:v>1.35947400704026E-2</c:v>
                </c:pt>
                <c:pt idx="25" formatCode="General">
                  <c:v>1.4241574332118E-2</c:v>
                </c:pt>
                <c:pt idx="26" formatCode="General">
                  <c:v>1.47416414692997E-2</c:v>
                </c:pt>
                <c:pt idx="27" formatCode="General">
                  <c:v>1.50888608768582E-2</c:v>
                </c:pt>
                <c:pt idx="28" formatCode="General">
                  <c:v>1.52818290516734E-2</c:v>
                </c:pt>
                <c:pt idx="29" formatCode="General">
                  <c:v>1.5323456376791E-2</c:v>
                </c:pt>
                <c:pt idx="30" formatCode="General">
                  <c:v>1.52204642072319E-2</c:v>
                </c:pt>
                <c:pt idx="31" formatCode="General">
                  <c:v>1.49828037247061E-2</c:v>
                </c:pt>
                <c:pt idx="32" formatCode="General">
                  <c:v>1.46230785176157E-2</c:v>
                </c:pt>
                <c:pt idx="33" formatCode="General">
                  <c:v>1.4156033284962099E-2</c:v>
                </c:pt>
                <c:pt idx="34" formatCode="General">
                  <c:v>1.3598105870187199E-2</c:v>
                </c:pt>
                <c:pt idx="35" formatCode="General">
                  <c:v>1.29670426249504E-2</c:v>
                </c:pt>
                <c:pt idx="36" formatCode="General">
                  <c:v>1.22815212234854E-2</c:v>
                </c:pt>
                <c:pt idx="37" formatCode="General">
                  <c:v>1.15607772022485E-2</c:v>
                </c:pt>
                <c:pt idx="38" formatCode="General">
                  <c:v>1.0824196040630301E-2</c:v>
                </c:pt>
                <c:pt idx="39" formatCode="General">
                  <c:v>1.00908586755394E-2</c:v>
                </c:pt>
                <c:pt idx="40" formatCode="General">
                  <c:v>9.3790311366319604E-3</c:v>
                </c:pt>
                <c:pt idx="41" formatCode="General">
                  <c:v>8.7055405601859093E-3</c:v>
                </c:pt>
                <c:pt idx="42" formatCode="General">
                  <c:v>8.0850049853324803E-3</c:v>
                </c:pt>
                <c:pt idx="43" formatCode="General">
                  <c:v>7.5289113447070096E-3</c:v>
                </c:pt>
                <c:pt idx="44" formatCode="General">
                  <c:v>7.0446245372295302E-3</c:v>
                </c:pt>
                <c:pt idx="45" formatCode="General">
                  <c:v>6.6345147788524602E-3</c:v>
                </c:pt>
                <c:pt idx="46" formatCode="General">
                  <c:v>6.2954621389508204E-3</c:v>
                </c:pt>
                <c:pt idx="47" formatCode="General">
                  <c:v>6.01898645982146E-3</c:v>
                </c:pt>
                <c:pt idx="48" formatCode="General">
                  <c:v>5.7921214029192898E-3</c:v>
                </c:pt>
                <c:pt idx="49" formatCode="General">
                  <c:v>5.5989585816860199E-3</c:v>
                </c:pt>
                <c:pt idx="50" formatCode="General">
                  <c:v>5.42256142944097E-3</c:v>
                </c:pt>
                <c:pt idx="51" formatCode="General">
                  <c:v>5.2468683570623398E-3</c:v>
                </c:pt>
                <c:pt idx="52" formatCode="General">
                  <c:v>5.0582191906869403E-3</c:v>
                </c:pt>
                <c:pt idx="53" formatCode="General">
                  <c:v>4.8463181592524E-3</c:v>
                </c:pt>
                <c:pt idx="54" formatCode="General">
                  <c:v>4.6046515926718703E-3</c:v>
                </c:pt>
                <c:pt idx="55" formatCode="General">
                  <c:v>4.3305023573338899E-3</c:v>
                </c:pt>
                <c:pt idx="56" formatCode="General">
                  <c:v>4.0247482247650597E-3</c:v>
                </c:pt>
                <c:pt idx="57" formatCode="General">
                  <c:v>3.6915484815835901E-3</c:v>
                </c:pt>
                <c:pt idx="58" formatCode="General">
                  <c:v>3.3379450906068E-3</c:v>
                </c:pt>
                <c:pt idx="59" formatCode="General">
                  <c:v>2.97332694754004E-3</c:v>
                </c:pt>
                <c:pt idx="60" formatCode="General">
                  <c:v>2.6087134610861501E-3</c:v>
                </c:pt>
                <c:pt idx="61" formatCode="General">
                  <c:v>2.2558660712093102E-3</c:v>
                </c:pt>
                <c:pt idx="62" formatCode="General">
                  <c:v>1.92628952208906E-3</c:v>
                </c:pt>
                <c:pt idx="63" formatCode="General">
                  <c:v>1.6302337171509799E-3</c:v>
                </c:pt>
                <c:pt idx="64">
                  <c:v>1.37579999864101E-3</c:v>
                </c:pt>
                <c:pt idx="65">
                  <c:v>1.1682356707751701E-3</c:v>
                </c:pt>
                <c:pt idx="66">
                  <c:v>1.0094756726175499E-3</c:v>
                </c:pt>
                <c:pt idx="67">
                  <c:v>8.9797604596242298E-4</c:v>
                </c:pt>
                <c:pt idx="68">
                  <c:v>8.2888186443597002E-4</c:v>
                </c:pt>
                <c:pt idx="69">
                  <c:v>7.9455319792032198E-4</c:v>
                </c:pt>
                <c:pt idx="70">
                  <c:v>7.8543485142290495E-4</c:v>
                </c:pt>
                <c:pt idx="71">
                  <c:v>7.91187980212271E-4</c:v>
                </c:pt>
                <c:pt idx="72">
                  <c:v>8.0193189205601801E-4</c:v>
                </c:pt>
                <c:pt idx="73">
                  <c:v>8.0938934115692897E-4</c:v>
                </c:pt>
                <c:pt idx="74">
                  <c:v>8.0772803630679802E-4</c:v>
                </c:pt>
                <c:pt idx="75">
                  <c:v>7.9394754720851703E-4</c:v>
                </c:pt>
                <c:pt idx="76">
                  <c:v>7.67763005569577E-4</c:v>
                </c:pt>
                <c:pt idx="77">
                  <c:v>7.3105731280520504E-4</c:v>
                </c:pt>
                <c:pt idx="78">
                  <c:v>6.8706506863236395E-4</c:v>
                </c:pt>
                <c:pt idx="79">
                  <c:v>6.3949276227504004E-4</c:v>
                </c:pt>
                <c:pt idx="80">
                  <c:v>5.9175764909014095E-4</c:v>
                </c:pt>
                <c:pt idx="81">
                  <c:v>5.4646620992571105E-4</c:v>
                </c:pt>
                <c:pt idx="82">
                  <c:v>5.0517130875959895E-4</c:v>
                </c:pt>
                <c:pt idx="83">
                  <c:v>4.6838002162985498E-4</c:v>
                </c:pt>
                <c:pt idx="84">
                  <c:v>4.35739202657714E-4</c:v>
                </c:pt>
                <c:pt idx="85">
                  <c:v>4.0631374577060298E-4</c:v>
                </c:pt>
                <c:pt idx="86">
                  <c:v>3.7888038787059399E-4</c:v>
                </c:pt>
                <c:pt idx="87">
                  <c:v>3.5218213452026199E-4</c:v>
                </c:pt>
                <c:pt idx="88">
                  <c:v>3.2511583412997397E-4</c:v>
                </c:pt>
                <c:pt idx="89">
                  <c:v>2.9684352921321901E-4</c:v>
                </c:pt>
                <c:pt idx="90">
                  <c:v>2.6683710166253101E-4</c:v>
                </c:pt>
                <c:pt idx="91">
                  <c:v>2.3487108410336001E-4</c:v>
                </c:pt>
                <c:pt idx="92">
                  <c:v>2.00981652596965E-4</c:v>
                </c:pt>
                <c:pt idx="93">
                  <c:v>1.6540729848202299E-4</c:v>
                </c:pt>
                <c:pt idx="94">
                  <c:v>1.2852586223743799E-4</c:v>
                </c:pt>
                <c:pt idx="95">
                  <c:v>9.0794972493313199E-5</c:v>
                </c:pt>
                <c:pt idx="96">
                  <c:v>5.2701208915095702E-5</c:v>
                </c:pt>
                <c:pt idx="97">
                  <c:v>1.47215414472157E-5</c:v>
                </c:pt>
                <c:pt idx="98">
                  <c:v>3.8501095215616399E-13</c:v>
                </c:pt>
                <c:pt idx="99">
                  <c:v>1.4888749423630999E-16</c:v>
                </c:pt>
                <c:pt idx="100">
                  <c:v>1.23658699958657E-15</c:v>
                </c:pt>
                <c:pt idx="101">
                  <c:v>1.19056337175328E-17</c:v>
                </c:pt>
                <c:pt idx="102">
                  <c:v>4.2851880702253398E-18</c:v>
                </c:pt>
                <c:pt idx="103">
                  <c:v>3.5004698645190399E-17</c:v>
                </c:pt>
                <c:pt idx="104">
                  <c:v>6.7654352062436803E-24</c:v>
                </c:pt>
                <c:pt idx="105">
                  <c:v>6.7107233479543998E-22</c:v>
                </c:pt>
                <c:pt idx="106">
                  <c:v>3.56792447318345E-23</c:v>
                </c:pt>
                <c:pt idx="107">
                  <c:v>1.2320692651623899E-28</c:v>
                </c:pt>
                <c:pt idx="108">
                  <c:v>3.2330864666195201E-22</c:v>
                </c:pt>
                <c:pt idx="109">
                  <c:v>2.2338216409870099E-21</c:v>
                </c:pt>
                <c:pt idx="110">
                  <c:v>5.7499706533390803E-25</c:v>
                </c:pt>
                <c:pt idx="111">
                  <c:v>6.7358416810299904E-25</c:v>
                </c:pt>
                <c:pt idx="112">
                  <c:v>6.4007145175012396E-23</c:v>
                </c:pt>
                <c:pt idx="113">
                  <c:v>9.4000736463617207E-24</c:v>
                </c:pt>
                <c:pt idx="114">
                  <c:v>1.3044368059323901E-23</c:v>
                </c:pt>
                <c:pt idx="115">
                  <c:v>8.9588844334925595E-30</c:v>
                </c:pt>
                <c:pt idx="116">
                  <c:v>4.77117874508249E-23</c:v>
                </c:pt>
                <c:pt idx="117">
                  <c:v>4.2562464362324802E-28</c:v>
                </c:pt>
                <c:pt idx="118">
                  <c:v>9.3091465954096695E-34</c:v>
                </c:pt>
                <c:pt idx="119">
                  <c:v>1.3938951074423499E-29</c:v>
                </c:pt>
                <c:pt idx="120">
                  <c:v>3.93989468593135E-38</c:v>
                </c:pt>
              </c:numCache>
            </c:numRef>
          </c:yVal>
          <c:smooth val="0"/>
          <c:extLst>
            <c:ext xmlns:c16="http://schemas.microsoft.com/office/drawing/2014/chart" uri="{C3380CC4-5D6E-409C-BE32-E72D297353CC}">
              <c16:uniqueId val="{0000000A-7935-4F0F-9261-065DF52EA11A}"/>
            </c:ext>
          </c:extLst>
        </c:ser>
        <c:dLbls>
          <c:showLegendKey val="0"/>
          <c:showVal val="0"/>
          <c:showCatName val="0"/>
          <c:showSerName val="0"/>
          <c:showPercent val="0"/>
          <c:showBubbleSize val="0"/>
        </c:dLbls>
        <c:axId val="991920240"/>
        <c:axId val="991920632"/>
      </c:scatterChart>
      <c:valAx>
        <c:axId val="991920240"/>
        <c:scaling>
          <c:logBase val="10"/>
          <c:orientation val="minMax"/>
        </c:scaling>
        <c:delete val="0"/>
        <c:axPos val="b"/>
        <c:majorGridlines>
          <c:spPr>
            <a:ln w="9525" cap="flat" cmpd="sng" algn="ctr">
              <a:solidFill>
                <a:schemeClr val="tx1"/>
              </a:solidFill>
              <a:round/>
            </a:ln>
            <a:effectLst/>
          </c:spPr>
        </c:majorGridlines>
        <c:minorGridlines>
          <c:spPr>
            <a:ln w="9525" cap="flat" cmpd="sng" algn="ctr">
              <a:solidFill>
                <a:schemeClr val="tx1"/>
              </a:solidFill>
              <a:round/>
            </a:ln>
            <a:effectLst/>
          </c:spPr>
        </c:minorGridlines>
        <c:title>
          <c:tx>
            <c:rich>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a:latin typeface="Times New Roman" panose="02020603050405020304" pitchFamily="18" charset="0"/>
                    <a:cs typeface="Times New Roman" panose="02020603050405020304" pitchFamily="18" charset="0"/>
                  </a:rPr>
                  <a:t>T₂ Relaxation Time (ms)</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991920632"/>
        <c:crosses val="autoZero"/>
        <c:crossBetween val="midCat"/>
      </c:valAx>
      <c:valAx>
        <c:axId val="991920632"/>
        <c:scaling>
          <c:orientation val="minMax"/>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a:t>Incremental Volume (ml)</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numFmt formatCode="General"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991920240"/>
        <c:crossesAt val="1.0000000000000002E-2"/>
        <c:crossBetween val="midCat"/>
      </c:valAx>
      <c:spPr>
        <a:noFill/>
        <a:ln>
          <a:solidFill>
            <a:schemeClr val="tx1"/>
          </a:solidFill>
        </a:ln>
        <a:effectLst/>
      </c:spPr>
    </c:plotArea>
    <c:legend>
      <c:legendPos val="r"/>
      <c:layout>
        <c:manualLayout>
          <c:xMode val="edge"/>
          <c:yMode val="edge"/>
          <c:x val="0.85264320773462643"/>
          <c:y val="3.4166096915492536E-2"/>
          <c:w val="0.13087844951584443"/>
          <c:h val="0.88181288826225346"/>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b="1">
          <a:solidFill>
            <a:sysClr val="windowText" lastClr="000000"/>
          </a:solidFill>
          <a:latin typeface="+mn-lt"/>
        </a:defRPr>
      </a:pPr>
      <a:endParaRPr lang="en-US"/>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14957293473909"/>
          <c:y val="7.2308825873151891E-2"/>
          <c:w val="0.86260973204620606"/>
          <c:h val="0.78530152930062402"/>
        </c:manualLayout>
      </c:layout>
      <c:barChart>
        <c:barDir val="col"/>
        <c:grouping val="clustered"/>
        <c:varyColors val="0"/>
        <c:ser>
          <c:idx val="0"/>
          <c:order val="0"/>
          <c:tx>
            <c:strRef>
              <c:f>'Sheet1 (2)'!$B$1</c:f>
              <c:strCache>
                <c:ptCount val="1"/>
                <c:pt idx="0">
                  <c:v>Native</c:v>
                </c:pt>
              </c:strCache>
            </c:strRef>
          </c:tx>
          <c:spPr>
            <a:solidFill>
              <a:schemeClr val="tx1"/>
            </a:solidFill>
            <a:ln>
              <a:noFill/>
            </a:ln>
            <a:effectLst/>
          </c:spPr>
          <c:invertIfNegative val="0"/>
          <c:cat>
            <c:strRef>
              <c:f>'Sheet1 (2)'!$A$2:$A$5</c:f>
              <c:strCache>
                <c:ptCount val="4"/>
                <c:pt idx="0">
                  <c:v>S11</c:v>
                </c:pt>
                <c:pt idx="1">
                  <c:v>S12</c:v>
                </c:pt>
                <c:pt idx="2">
                  <c:v>S13</c:v>
                </c:pt>
                <c:pt idx="3">
                  <c:v>S14</c:v>
                </c:pt>
              </c:strCache>
            </c:strRef>
          </c:cat>
          <c:val>
            <c:numRef>
              <c:f>'Sheet1 (2)'!$B$2:$B$5</c:f>
              <c:numCache>
                <c:formatCode>General</c:formatCode>
                <c:ptCount val="4"/>
                <c:pt idx="0">
                  <c:v>5.4649999999999999</c:v>
                </c:pt>
                <c:pt idx="1">
                  <c:v>2.7149999999999999</c:v>
                </c:pt>
                <c:pt idx="2">
                  <c:v>2</c:v>
                </c:pt>
                <c:pt idx="3">
                  <c:v>1.625</c:v>
                </c:pt>
              </c:numCache>
            </c:numRef>
          </c:val>
          <c:extLst>
            <c:ext xmlns:c16="http://schemas.microsoft.com/office/drawing/2014/chart" uri="{C3380CC4-5D6E-409C-BE32-E72D297353CC}">
              <c16:uniqueId val="{00000000-B556-49B3-A1FF-19F722630979}"/>
            </c:ext>
          </c:extLst>
        </c:ser>
        <c:ser>
          <c:idx val="1"/>
          <c:order val="1"/>
          <c:tx>
            <c:strRef>
              <c:f>'Sheet1 (2)'!$C$1</c:f>
              <c:strCache>
                <c:ptCount val="1"/>
                <c:pt idx="0">
                  <c:v>C1:C2(95:5)</c:v>
                </c:pt>
              </c:strCache>
            </c:strRef>
          </c:tx>
          <c:spPr>
            <a:solidFill>
              <a:schemeClr val="accent1"/>
            </a:solidFill>
            <a:ln>
              <a:noFill/>
            </a:ln>
            <a:effectLst/>
          </c:spPr>
          <c:invertIfNegative val="0"/>
          <c:cat>
            <c:strRef>
              <c:f>'Sheet1 (2)'!$A$2:$A$5</c:f>
              <c:strCache>
                <c:ptCount val="4"/>
                <c:pt idx="0">
                  <c:v>S11</c:v>
                </c:pt>
                <c:pt idx="1">
                  <c:v>S12</c:v>
                </c:pt>
                <c:pt idx="2">
                  <c:v>S13</c:v>
                </c:pt>
                <c:pt idx="3">
                  <c:v>S14</c:v>
                </c:pt>
              </c:strCache>
            </c:strRef>
          </c:cat>
          <c:val>
            <c:numRef>
              <c:f>'Sheet1 (2)'!$C$2:$C$5</c:f>
              <c:numCache>
                <c:formatCode>General</c:formatCode>
                <c:ptCount val="4"/>
                <c:pt idx="0">
                  <c:v>3.04</c:v>
                </c:pt>
                <c:pt idx="1">
                  <c:v>2.08</c:v>
                </c:pt>
                <c:pt idx="2">
                  <c:v>1.91</c:v>
                </c:pt>
                <c:pt idx="3">
                  <c:v>1.56</c:v>
                </c:pt>
              </c:numCache>
            </c:numRef>
          </c:val>
          <c:extLst>
            <c:ext xmlns:c16="http://schemas.microsoft.com/office/drawing/2014/chart" uri="{C3380CC4-5D6E-409C-BE32-E72D297353CC}">
              <c16:uniqueId val="{00000001-B556-49B3-A1FF-19F722630979}"/>
            </c:ext>
          </c:extLst>
        </c:ser>
        <c:ser>
          <c:idx val="2"/>
          <c:order val="2"/>
          <c:tx>
            <c:strRef>
              <c:f>'Sheet1 (2)'!$D$1</c:f>
              <c:strCache>
                <c:ptCount val="1"/>
                <c:pt idx="0">
                  <c:v>C1:C2(72:28)</c:v>
                </c:pt>
              </c:strCache>
            </c:strRef>
          </c:tx>
          <c:spPr>
            <a:solidFill>
              <a:srgbClr val="FF0000"/>
            </a:solidFill>
            <a:ln>
              <a:noFill/>
            </a:ln>
            <a:effectLst/>
          </c:spPr>
          <c:invertIfNegative val="0"/>
          <c:cat>
            <c:strRef>
              <c:f>'Sheet1 (2)'!$A$2:$A$5</c:f>
              <c:strCache>
                <c:ptCount val="4"/>
                <c:pt idx="0">
                  <c:v>S11</c:v>
                </c:pt>
                <c:pt idx="1">
                  <c:v>S12</c:v>
                </c:pt>
                <c:pt idx="2">
                  <c:v>S13</c:v>
                </c:pt>
                <c:pt idx="3">
                  <c:v>S14</c:v>
                </c:pt>
              </c:strCache>
            </c:strRef>
          </c:cat>
          <c:val>
            <c:numRef>
              <c:f>'Sheet1 (2)'!$D$2:$D$5</c:f>
              <c:numCache>
                <c:formatCode>General</c:formatCode>
                <c:ptCount val="4"/>
                <c:pt idx="0">
                  <c:v>2.46</c:v>
                </c:pt>
                <c:pt idx="1">
                  <c:v>2.2160000000000002</c:v>
                </c:pt>
                <c:pt idx="2">
                  <c:v>2.117</c:v>
                </c:pt>
                <c:pt idx="3">
                  <c:v>1.61</c:v>
                </c:pt>
              </c:numCache>
            </c:numRef>
          </c:val>
          <c:extLst>
            <c:ext xmlns:c16="http://schemas.microsoft.com/office/drawing/2014/chart" uri="{C3380CC4-5D6E-409C-BE32-E72D297353CC}">
              <c16:uniqueId val="{00000002-B556-49B3-A1FF-19F722630979}"/>
            </c:ext>
          </c:extLst>
        </c:ser>
        <c:ser>
          <c:idx val="3"/>
          <c:order val="3"/>
          <c:tx>
            <c:strRef>
              <c:f>'Sheet1 (2)'!$G$1</c:f>
              <c:strCache>
                <c:ptCount val="1"/>
                <c:pt idx="0">
                  <c:v>Field gas</c:v>
                </c:pt>
              </c:strCache>
            </c:strRef>
          </c:tx>
          <c:spPr>
            <a:solidFill>
              <a:schemeClr val="accent4"/>
            </a:solidFill>
            <a:ln>
              <a:noFill/>
            </a:ln>
            <a:effectLst/>
          </c:spPr>
          <c:invertIfNegative val="0"/>
          <c:cat>
            <c:strRef>
              <c:f>'Sheet1 (2)'!$A$2:$A$5</c:f>
              <c:strCache>
                <c:ptCount val="4"/>
                <c:pt idx="0">
                  <c:v>S11</c:v>
                </c:pt>
                <c:pt idx="1">
                  <c:v>S12</c:v>
                </c:pt>
                <c:pt idx="2">
                  <c:v>S13</c:v>
                </c:pt>
                <c:pt idx="3">
                  <c:v>S14</c:v>
                </c:pt>
              </c:strCache>
            </c:strRef>
          </c:cat>
          <c:val>
            <c:numRef>
              <c:f>'Sheet1 (2)'!$G$2:$G$5</c:f>
              <c:numCache>
                <c:formatCode>General</c:formatCode>
                <c:ptCount val="4"/>
                <c:pt idx="0">
                  <c:v>2.0685412026726056</c:v>
                </c:pt>
                <c:pt idx="1">
                  <c:v>1.7806514476614697</c:v>
                </c:pt>
                <c:pt idx="2">
                  <c:v>1.7166759465478842</c:v>
                </c:pt>
                <c:pt idx="3">
                  <c:v>1.5247494432071267</c:v>
                </c:pt>
              </c:numCache>
            </c:numRef>
          </c:val>
          <c:extLst>
            <c:ext xmlns:c16="http://schemas.microsoft.com/office/drawing/2014/chart" uri="{C3380CC4-5D6E-409C-BE32-E72D297353CC}">
              <c16:uniqueId val="{00000003-B556-49B3-A1FF-19F722630979}"/>
            </c:ext>
          </c:extLst>
        </c:ser>
        <c:ser>
          <c:idx val="4"/>
          <c:order val="4"/>
          <c:tx>
            <c:strRef>
              <c:f>'Sheet1 (2)'!$F$1</c:f>
              <c:strCache>
                <c:ptCount val="1"/>
                <c:pt idx="0">
                  <c:v>CO2</c:v>
                </c:pt>
              </c:strCache>
            </c:strRef>
          </c:tx>
          <c:spPr>
            <a:solidFill>
              <a:schemeClr val="accent5"/>
            </a:solidFill>
            <a:ln>
              <a:noFill/>
            </a:ln>
            <a:effectLst/>
          </c:spPr>
          <c:invertIfNegative val="0"/>
          <c:cat>
            <c:strRef>
              <c:f>'Sheet1 (2)'!$A$2:$A$5</c:f>
              <c:strCache>
                <c:ptCount val="4"/>
                <c:pt idx="0">
                  <c:v>S11</c:v>
                </c:pt>
                <c:pt idx="1">
                  <c:v>S12</c:v>
                </c:pt>
                <c:pt idx="2">
                  <c:v>S13</c:v>
                </c:pt>
                <c:pt idx="3">
                  <c:v>S14</c:v>
                </c:pt>
              </c:strCache>
            </c:strRef>
          </c:cat>
          <c:val>
            <c:numRef>
              <c:f>'Sheet1 (2)'!$F$2:$F$5</c:f>
              <c:numCache>
                <c:formatCode>General</c:formatCode>
                <c:ptCount val="4"/>
                <c:pt idx="0">
                  <c:v>2.56</c:v>
                </c:pt>
                <c:pt idx="1">
                  <c:v>1.74</c:v>
                </c:pt>
                <c:pt idx="2">
                  <c:v>1.6</c:v>
                </c:pt>
                <c:pt idx="3">
                  <c:v>1.49</c:v>
                </c:pt>
              </c:numCache>
            </c:numRef>
          </c:val>
          <c:extLst>
            <c:ext xmlns:c16="http://schemas.microsoft.com/office/drawing/2014/chart" uri="{C3380CC4-5D6E-409C-BE32-E72D297353CC}">
              <c16:uniqueId val="{00000004-B556-49B3-A1FF-19F722630979}"/>
            </c:ext>
          </c:extLst>
        </c:ser>
        <c:ser>
          <c:idx val="5"/>
          <c:order val="5"/>
          <c:tx>
            <c:strRef>
              <c:f>'Sheet1 (2)'!$E$1</c:f>
              <c:strCache>
                <c:ptCount val="1"/>
                <c:pt idx="0">
                  <c:v>C2</c:v>
                </c:pt>
              </c:strCache>
            </c:strRef>
          </c:tx>
          <c:spPr>
            <a:solidFill>
              <a:schemeClr val="accent6"/>
            </a:solidFill>
            <a:ln>
              <a:noFill/>
            </a:ln>
            <a:effectLst/>
          </c:spPr>
          <c:invertIfNegative val="0"/>
          <c:cat>
            <c:strRef>
              <c:f>'Sheet1 (2)'!$A$2:$A$5</c:f>
              <c:strCache>
                <c:ptCount val="4"/>
                <c:pt idx="0">
                  <c:v>S11</c:v>
                </c:pt>
                <c:pt idx="1">
                  <c:v>S12</c:v>
                </c:pt>
                <c:pt idx="2">
                  <c:v>S13</c:v>
                </c:pt>
                <c:pt idx="3">
                  <c:v>S14</c:v>
                </c:pt>
              </c:strCache>
            </c:strRef>
          </c:cat>
          <c:val>
            <c:numRef>
              <c:f>'Sheet1 (2)'!$E$2:$E$5</c:f>
              <c:numCache>
                <c:formatCode>General</c:formatCode>
                <c:ptCount val="4"/>
                <c:pt idx="0">
                  <c:v>0.82895238095238089</c:v>
                </c:pt>
                <c:pt idx="1">
                  <c:v>0.79500000000000004</c:v>
                </c:pt>
                <c:pt idx="2">
                  <c:v>0.78888888888888886</c:v>
                </c:pt>
                <c:pt idx="3">
                  <c:v>0.81845070422535227</c:v>
                </c:pt>
              </c:numCache>
            </c:numRef>
          </c:val>
          <c:extLst>
            <c:ext xmlns:c16="http://schemas.microsoft.com/office/drawing/2014/chart" uri="{C3380CC4-5D6E-409C-BE32-E72D297353CC}">
              <c16:uniqueId val="{00000005-B556-49B3-A1FF-19F722630979}"/>
            </c:ext>
          </c:extLst>
        </c:ser>
        <c:dLbls>
          <c:showLegendKey val="0"/>
          <c:showVal val="0"/>
          <c:showCatName val="0"/>
          <c:showSerName val="0"/>
          <c:showPercent val="0"/>
          <c:showBubbleSize val="0"/>
        </c:dLbls>
        <c:gapWidth val="219"/>
        <c:overlap val="-27"/>
        <c:axId val="991922200"/>
        <c:axId val="991922592"/>
      </c:barChart>
      <c:catAx>
        <c:axId val="99192220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91922592"/>
        <c:crosses val="autoZero"/>
        <c:auto val="1"/>
        <c:lblAlgn val="ctr"/>
        <c:lblOffset val="100"/>
        <c:noMultiLvlLbl val="0"/>
      </c:catAx>
      <c:valAx>
        <c:axId val="991922592"/>
        <c:scaling>
          <c:orientation val="minMax"/>
          <c:max val="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FID mgHC/g rock)</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91922200"/>
        <c:crosses val="autoZero"/>
        <c:crossBetween val="between"/>
      </c:valAx>
      <c:spPr>
        <a:noFill/>
        <a:ln w="12700">
          <a:solidFill>
            <a:sysClr val="windowText" lastClr="000000"/>
          </a:solidFill>
        </a:ln>
        <a:effectLst/>
      </c:spPr>
    </c:plotArea>
    <c:legend>
      <c:legendPos val="b"/>
      <c:layout>
        <c:manualLayout>
          <c:xMode val="edge"/>
          <c:yMode val="edge"/>
          <c:x val="0.11805963343565105"/>
          <c:y val="9.7431763534691615E-2"/>
          <c:w val="0.86384991648771181"/>
          <c:h val="0.10113394129178077"/>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tx>
            <c:strRef>
              <c:f>Sheet1!$D$2</c:f>
              <c:strCache>
                <c:ptCount val="1"/>
                <c:pt idx="0">
                  <c:v>CO2</c:v>
                </c:pt>
              </c:strCache>
            </c:strRef>
          </c:tx>
          <c:spPr>
            <a:ln w="28575" cap="rnd">
              <a:noFill/>
              <a:round/>
            </a:ln>
            <a:effectLst/>
          </c:spPr>
          <c:marker>
            <c:symbol val="diamond"/>
            <c:size val="15"/>
            <c:spPr>
              <a:solidFill>
                <a:srgbClr val="7030A0"/>
              </a:solidFill>
              <a:ln w="9525">
                <a:noFill/>
              </a:ln>
              <a:effectLst/>
            </c:spPr>
          </c:marker>
          <c:errBars>
            <c:errDir val="y"/>
            <c:errBarType val="both"/>
            <c:errValType val="cust"/>
            <c:noEndCap val="0"/>
            <c:plus>
              <c:numRef>
                <c:f>Sheet1!$E$3:$E$8</c:f>
                <c:numCache>
                  <c:formatCode>General</c:formatCode>
                  <c:ptCount val="6"/>
                  <c:pt idx="0">
                    <c:v>3.9554080577398265</c:v>
                  </c:pt>
                  <c:pt idx="1">
                    <c:v>5.1725184404789282</c:v>
                  </c:pt>
                  <c:pt idx="2">
                    <c:v>6.0244117113907762</c:v>
                  </c:pt>
                  <c:pt idx="3">
                    <c:v>6.5157544563892156</c:v>
                  </c:pt>
                  <c:pt idx="4">
                    <c:v>7.5190319777709052</c:v>
                  </c:pt>
                  <c:pt idx="5">
                    <c:v>7.524885696706578</c:v>
                  </c:pt>
                </c:numCache>
              </c:numRef>
            </c:plus>
            <c:minus>
              <c:numRef>
                <c:f>Sheet1!$E$3:$E$8</c:f>
                <c:numCache>
                  <c:formatCode>General</c:formatCode>
                  <c:ptCount val="6"/>
                  <c:pt idx="0">
                    <c:v>3.9554080577398265</c:v>
                  </c:pt>
                  <c:pt idx="1">
                    <c:v>5.1725184404789282</c:v>
                  </c:pt>
                  <c:pt idx="2">
                    <c:v>6.0244117113907762</c:v>
                  </c:pt>
                  <c:pt idx="3">
                    <c:v>6.5157544563892156</c:v>
                  </c:pt>
                  <c:pt idx="4">
                    <c:v>7.5190319777709052</c:v>
                  </c:pt>
                  <c:pt idx="5">
                    <c:v>7.524885696706578</c:v>
                  </c:pt>
                </c:numCache>
              </c:numRef>
            </c:minus>
            <c:spPr>
              <a:noFill/>
              <a:ln w="9525" cap="flat" cmpd="sng" algn="ctr">
                <a:solidFill>
                  <a:schemeClr val="tx1">
                    <a:lumMod val="65000"/>
                    <a:lumOff val="35000"/>
                  </a:schemeClr>
                </a:solidFill>
                <a:round/>
              </a:ln>
              <a:effectLst/>
            </c:spPr>
          </c:errBars>
          <c:xVal>
            <c:numRef>
              <c:f>Sheet1!$C$3:$C$14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Sheet1!$D$3:$D$14</c:f>
              <c:numCache>
                <c:formatCode>General</c:formatCode>
                <c:ptCount val="12"/>
                <c:pt idx="0">
                  <c:v>14.285078641222942</c:v>
                </c:pt>
                <c:pt idx="1">
                  <c:v>21.394623780421938</c:v>
                </c:pt>
                <c:pt idx="2">
                  <c:v>32.151464912786153</c:v>
                </c:pt>
                <c:pt idx="3">
                  <c:v>40.629163266242251</c:v>
                </c:pt>
                <c:pt idx="4">
                  <c:v>42.245359188937229</c:v>
                </c:pt>
              </c:numCache>
            </c:numRef>
          </c:yVal>
          <c:smooth val="0"/>
          <c:extLst>
            <c:ext xmlns:c16="http://schemas.microsoft.com/office/drawing/2014/chart" uri="{C3380CC4-5D6E-409C-BE32-E72D297353CC}">
              <c16:uniqueId val="{00000000-6574-4355-9E6C-EE650603C8C3}"/>
            </c:ext>
          </c:extLst>
        </c:ser>
        <c:ser>
          <c:idx val="1"/>
          <c:order val="1"/>
          <c:tx>
            <c:strRef>
              <c:f>Sheet1!$F$2</c:f>
              <c:strCache>
                <c:ptCount val="1"/>
                <c:pt idx="0">
                  <c:v>C2</c:v>
                </c:pt>
              </c:strCache>
            </c:strRef>
          </c:tx>
          <c:spPr>
            <a:ln w="25400" cap="rnd">
              <a:noFill/>
              <a:round/>
            </a:ln>
            <a:effectLst/>
          </c:spPr>
          <c:marker>
            <c:symbol val="circle"/>
            <c:size val="9"/>
            <c:spPr>
              <a:solidFill>
                <a:schemeClr val="accent2"/>
              </a:solidFill>
              <a:ln w="9525">
                <a:solidFill>
                  <a:schemeClr val="accent2"/>
                </a:solidFill>
              </a:ln>
              <a:effectLst/>
            </c:spPr>
          </c:marker>
          <c:errBars>
            <c:errDir val="y"/>
            <c:errBarType val="both"/>
            <c:errValType val="cust"/>
            <c:noEndCap val="0"/>
            <c:plus>
              <c:numRef>
                <c:f>Sheet1!$G$3:$G$8</c:f>
                <c:numCache>
                  <c:formatCode>General</c:formatCode>
                  <c:ptCount val="6"/>
                  <c:pt idx="0">
                    <c:v>3.9554080577398265</c:v>
                  </c:pt>
                  <c:pt idx="1">
                    <c:v>5.1725184404789282</c:v>
                  </c:pt>
                  <c:pt idx="2">
                    <c:v>6.0244117113907762</c:v>
                  </c:pt>
                  <c:pt idx="3">
                    <c:v>6.5157544563892156</c:v>
                  </c:pt>
                  <c:pt idx="4">
                    <c:v>7.5190319777709052</c:v>
                  </c:pt>
                  <c:pt idx="5">
                    <c:v>7.524885696706578</c:v>
                  </c:pt>
                </c:numCache>
              </c:numRef>
            </c:plus>
            <c:minus>
              <c:numRef>
                <c:f>Sheet1!$G$3:$G$8</c:f>
                <c:numCache>
                  <c:formatCode>General</c:formatCode>
                  <c:ptCount val="6"/>
                  <c:pt idx="0">
                    <c:v>3.9554080577398265</c:v>
                  </c:pt>
                  <c:pt idx="1">
                    <c:v>5.1725184404789282</c:v>
                  </c:pt>
                  <c:pt idx="2">
                    <c:v>6.0244117113907762</c:v>
                  </c:pt>
                  <c:pt idx="3">
                    <c:v>6.5157544563892156</c:v>
                  </c:pt>
                  <c:pt idx="4">
                    <c:v>7.5190319777709052</c:v>
                  </c:pt>
                  <c:pt idx="5">
                    <c:v>7.524885696706578</c:v>
                  </c:pt>
                </c:numCache>
              </c:numRef>
            </c:minus>
            <c:spPr>
              <a:noFill/>
              <a:ln w="9525" cap="flat" cmpd="sng" algn="ctr">
                <a:solidFill>
                  <a:schemeClr val="tx1">
                    <a:lumMod val="65000"/>
                    <a:lumOff val="35000"/>
                  </a:schemeClr>
                </a:solidFill>
                <a:round/>
              </a:ln>
              <a:effectLst/>
            </c:spPr>
          </c:errBars>
          <c:xVal>
            <c:numRef>
              <c:f>Sheet1!$C$3:$C$14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Sheet1!$F$3:$F$6</c:f>
              <c:numCache>
                <c:formatCode>General</c:formatCode>
                <c:ptCount val="4"/>
                <c:pt idx="0">
                  <c:v>19.39</c:v>
                </c:pt>
                <c:pt idx="1">
                  <c:v>30.55</c:v>
                </c:pt>
                <c:pt idx="2">
                  <c:v>39.75</c:v>
                </c:pt>
                <c:pt idx="3">
                  <c:v>40.729999999999997</c:v>
                </c:pt>
              </c:numCache>
            </c:numRef>
          </c:yVal>
          <c:smooth val="0"/>
          <c:extLst>
            <c:ext xmlns:c16="http://schemas.microsoft.com/office/drawing/2014/chart" uri="{C3380CC4-5D6E-409C-BE32-E72D297353CC}">
              <c16:uniqueId val="{00000001-6574-4355-9E6C-EE650603C8C3}"/>
            </c:ext>
          </c:extLst>
        </c:ser>
        <c:ser>
          <c:idx val="2"/>
          <c:order val="2"/>
          <c:tx>
            <c:strRef>
              <c:f>Sheet1!$H$2</c:f>
              <c:strCache>
                <c:ptCount val="1"/>
                <c:pt idx="0">
                  <c:v>(72:28)</c:v>
                </c:pt>
              </c:strCache>
            </c:strRef>
          </c:tx>
          <c:spPr>
            <a:ln w="25400" cap="rnd">
              <a:noFill/>
              <a:round/>
            </a:ln>
            <a:effectLst/>
          </c:spPr>
          <c:marker>
            <c:symbol val="circle"/>
            <c:size val="9"/>
            <c:spPr>
              <a:solidFill>
                <a:schemeClr val="accent3"/>
              </a:solidFill>
              <a:ln w="9525">
                <a:solidFill>
                  <a:schemeClr val="accent3"/>
                </a:solidFill>
              </a:ln>
              <a:effectLst/>
            </c:spPr>
          </c:marker>
          <c:errBars>
            <c:errDir val="y"/>
            <c:errBarType val="both"/>
            <c:errValType val="cust"/>
            <c:noEndCap val="0"/>
            <c:plus>
              <c:numRef>
                <c:f>Sheet1!$I$3:$I$14</c:f>
                <c:numCache>
                  <c:formatCode>General</c:formatCode>
                  <c:ptCount val="12"/>
                  <c:pt idx="0">
                    <c:v>5.1725184404789282</c:v>
                  </c:pt>
                  <c:pt idx="1">
                    <c:v>6.0244117113907762</c:v>
                  </c:pt>
                  <c:pt idx="2">
                    <c:v>6.5157544563892156</c:v>
                  </c:pt>
                  <c:pt idx="3">
                    <c:v>7.5190319777709052</c:v>
                  </c:pt>
                  <c:pt idx="4">
                    <c:v>5.8717358201013266</c:v>
                  </c:pt>
                  <c:pt idx="5">
                    <c:v>6.1675179577286086</c:v>
                  </c:pt>
                  <c:pt idx="6">
                    <c:v>5.9266812672348781</c:v>
                  </c:pt>
                  <c:pt idx="7">
                    <c:v>6.3102375673291782</c:v>
                  </c:pt>
                  <c:pt idx="8">
                    <c:v>6.1842485574847545</c:v>
                  </c:pt>
                  <c:pt idx="9">
                    <c:v>6.5163001714769129</c:v>
                  </c:pt>
                  <c:pt idx="10">
                    <c:v>7.2137075775547999</c:v>
                  </c:pt>
                  <c:pt idx="11">
                    <c:v>7.1301431717465782</c:v>
                  </c:pt>
                </c:numCache>
              </c:numRef>
            </c:plus>
            <c:minus>
              <c:numRef>
                <c:f>Sheet1!$I$3:$I$14</c:f>
                <c:numCache>
                  <c:formatCode>General</c:formatCode>
                  <c:ptCount val="12"/>
                  <c:pt idx="0">
                    <c:v>5.1725184404789282</c:v>
                  </c:pt>
                  <c:pt idx="1">
                    <c:v>6.0244117113907762</c:v>
                  </c:pt>
                  <c:pt idx="2">
                    <c:v>6.5157544563892156</c:v>
                  </c:pt>
                  <c:pt idx="3">
                    <c:v>7.5190319777709052</c:v>
                  </c:pt>
                  <c:pt idx="4">
                    <c:v>5.8717358201013266</c:v>
                  </c:pt>
                  <c:pt idx="5">
                    <c:v>6.1675179577286086</c:v>
                  </c:pt>
                  <c:pt idx="6">
                    <c:v>5.9266812672348781</c:v>
                  </c:pt>
                  <c:pt idx="7">
                    <c:v>6.3102375673291782</c:v>
                  </c:pt>
                  <c:pt idx="8">
                    <c:v>6.1842485574847545</c:v>
                  </c:pt>
                  <c:pt idx="9">
                    <c:v>6.5163001714769129</c:v>
                  </c:pt>
                  <c:pt idx="10">
                    <c:v>7.2137075775547999</c:v>
                  </c:pt>
                  <c:pt idx="11">
                    <c:v>7.1301431717465782</c:v>
                  </c:pt>
                </c:numCache>
              </c:numRef>
            </c:minus>
            <c:spPr>
              <a:noFill/>
              <a:ln w="9525" cap="flat" cmpd="sng" algn="ctr">
                <a:solidFill>
                  <a:schemeClr val="tx1">
                    <a:lumMod val="65000"/>
                    <a:lumOff val="35000"/>
                  </a:schemeClr>
                </a:solidFill>
                <a:round/>
              </a:ln>
              <a:effectLst/>
            </c:spPr>
          </c:errBars>
          <c:xVal>
            <c:numRef>
              <c:f>Sheet1!$C$3:$C$14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Sheet1!$H$3:$H$14</c:f>
              <c:numCache>
                <c:formatCode>General</c:formatCode>
                <c:ptCount val="12"/>
                <c:pt idx="0">
                  <c:v>14.437817985354103</c:v>
                </c:pt>
                <c:pt idx="1">
                  <c:v>19.406146124925698</c:v>
                </c:pt>
                <c:pt idx="2">
                  <c:v>24.362934041483694</c:v>
                </c:pt>
                <c:pt idx="3">
                  <c:v>28.066399832207189</c:v>
                </c:pt>
                <c:pt idx="4">
                  <c:v>33.512455273295608</c:v>
                </c:pt>
                <c:pt idx="5">
                  <c:v>36.701068300390332</c:v>
                </c:pt>
                <c:pt idx="6">
                  <c:v>34.128852158685262</c:v>
                </c:pt>
                <c:pt idx="7">
                  <c:v>38.132709934149794</c:v>
                </c:pt>
                <c:pt idx="8">
                  <c:v>36.872314504583741</c:v>
                </c:pt>
                <c:pt idx="9">
                  <c:v>40.089116877822384</c:v>
                </c:pt>
                <c:pt idx="10">
                  <c:v>45.881186093946077</c:v>
                </c:pt>
                <c:pt idx="11">
                  <c:v>45.24692021482246</c:v>
                </c:pt>
              </c:numCache>
            </c:numRef>
          </c:yVal>
          <c:smooth val="0"/>
          <c:extLst>
            <c:ext xmlns:c16="http://schemas.microsoft.com/office/drawing/2014/chart" uri="{C3380CC4-5D6E-409C-BE32-E72D297353CC}">
              <c16:uniqueId val="{00000002-6574-4355-9E6C-EE650603C8C3}"/>
            </c:ext>
          </c:extLst>
        </c:ser>
        <c:ser>
          <c:idx val="3"/>
          <c:order val="3"/>
          <c:tx>
            <c:strRef>
              <c:f>Sheet1!$J$2</c:f>
              <c:strCache>
                <c:ptCount val="1"/>
                <c:pt idx="0">
                  <c:v>(95:5)</c:v>
                </c:pt>
              </c:strCache>
            </c:strRef>
          </c:tx>
          <c:spPr>
            <a:ln w="25400" cap="rnd">
              <a:noFill/>
              <a:round/>
            </a:ln>
            <a:effectLst/>
          </c:spPr>
          <c:marker>
            <c:symbol val="square"/>
            <c:size val="9"/>
            <c:spPr>
              <a:solidFill>
                <a:srgbClr val="5B9BD5"/>
              </a:solidFill>
              <a:ln w="9525">
                <a:noFill/>
              </a:ln>
              <a:effectLst/>
            </c:spPr>
          </c:marker>
          <c:errBars>
            <c:errDir val="y"/>
            <c:errBarType val="both"/>
            <c:errValType val="cust"/>
            <c:noEndCap val="0"/>
            <c:plus>
              <c:numRef>
                <c:f>Sheet1!$K$3:$K$11</c:f>
                <c:numCache>
                  <c:formatCode>General</c:formatCode>
                  <c:ptCount val="9"/>
                  <c:pt idx="0">
                    <c:v>3.7851602162994977</c:v>
                  </c:pt>
                  <c:pt idx="1">
                    <c:v>3.9337391002427085</c:v>
                  </c:pt>
                  <c:pt idx="2">
                    <c:v>4.025145775342466</c:v>
                  </c:pt>
                  <c:pt idx="3">
                    <c:v>4.1814510350566874</c:v>
                  </c:pt>
                  <c:pt idx="4">
                    <c:v>4.1716233073907167</c:v>
                  </c:pt>
                  <c:pt idx="5">
                    <c:v>4.4060480189171063</c:v>
                  </c:pt>
                  <c:pt idx="6">
                    <c:v>4.4304846191838028</c:v>
                  </c:pt>
                  <c:pt idx="7">
                    <c:v>4.4884877230888831</c:v>
                  </c:pt>
                  <c:pt idx="8">
                    <c:v>4.368898690572685</c:v>
                  </c:pt>
                </c:numCache>
              </c:numRef>
            </c:plus>
            <c:minus>
              <c:numRef>
                <c:f>Sheet1!$K$3:$K$12</c:f>
                <c:numCache>
                  <c:formatCode>General</c:formatCode>
                  <c:ptCount val="10"/>
                  <c:pt idx="0">
                    <c:v>3.7851602162994977</c:v>
                  </c:pt>
                  <c:pt idx="1">
                    <c:v>3.9337391002427085</c:v>
                  </c:pt>
                  <c:pt idx="2">
                    <c:v>4.025145775342466</c:v>
                  </c:pt>
                  <c:pt idx="3">
                    <c:v>4.1814510350566874</c:v>
                  </c:pt>
                  <c:pt idx="4">
                    <c:v>4.1716233073907167</c:v>
                  </c:pt>
                  <c:pt idx="5">
                    <c:v>4.4060480189171063</c:v>
                  </c:pt>
                  <c:pt idx="6">
                    <c:v>4.4304846191838028</c:v>
                  </c:pt>
                  <c:pt idx="7">
                    <c:v>4.4884877230888831</c:v>
                  </c:pt>
                  <c:pt idx="8">
                    <c:v>4.368898690572685</c:v>
                  </c:pt>
                  <c:pt idx="9">
                    <c:v>4.5601467146009931</c:v>
                  </c:pt>
                </c:numCache>
              </c:numRef>
            </c:minus>
            <c:spPr>
              <a:noFill/>
              <a:ln w="9525" cap="flat" cmpd="sng" algn="ctr">
                <a:solidFill>
                  <a:schemeClr val="tx1">
                    <a:lumMod val="65000"/>
                    <a:lumOff val="35000"/>
                  </a:schemeClr>
                </a:solidFill>
                <a:round/>
              </a:ln>
              <a:effectLst/>
            </c:spPr>
          </c:errBars>
          <c:xVal>
            <c:numRef>
              <c:f>Sheet1!$C$3:$C$14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Sheet1!$J$3:$J$12</c:f>
              <c:numCache>
                <c:formatCode>General</c:formatCode>
                <c:ptCount val="10"/>
                <c:pt idx="0">
                  <c:v>5.4413014328328586</c:v>
                </c:pt>
                <c:pt idx="1">
                  <c:v>9.0128209317659014</c:v>
                </c:pt>
                <c:pt idx="2">
                  <c:v>11.0790406364736</c:v>
                </c:pt>
                <c:pt idx="3">
                  <c:v>14.402961813794111</c:v>
                </c:pt>
                <c:pt idx="4">
                  <c:v>14.20130784882144</c:v>
                </c:pt>
                <c:pt idx="5">
                  <c:v>18.766245309903603</c:v>
                </c:pt>
                <c:pt idx="6">
                  <c:v>19.21429489412504</c:v>
                </c:pt>
                <c:pt idx="7">
                  <c:v>20.258259350838888</c:v>
                </c:pt>
                <c:pt idx="8">
                  <c:v>18.075503857797077</c:v>
                </c:pt>
                <c:pt idx="9">
                  <c:v>21.511335857794894</c:v>
                </c:pt>
              </c:numCache>
            </c:numRef>
          </c:yVal>
          <c:smooth val="0"/>
          <c:extLst>
            <c:ext xmlns:c16="http://schemas.microsoft.com/office/drawing/2014/chart" uri="{C3380CC4-5D6E-409C-BE32-E72D297353CC}">
              <c16:uniqueId val="{00000003-6574-4355-9E6C-EE650603C8C3}"/>
            </c:ext>
          </c:extLst>
        </c:ser>
        <c:ser>
          <c:idx val="4"/>
          <c:order val="4"/>
          <c:tx>
            <c:strRef>
              <c:f>Sheet1!$L$2</c:f>
              <c:strCache>
                <c:ptCount val="1"/>
                <c:pt idx="0">
                  <c:v>field gas</c:v>
                </c:pt>
              </c:strCache>
            </c:strRef>
          </c:tx>
          <c:spPr>
            <a:ln w="25400" cap="rnd">
              <a:noFill/>
              <a:round/>
            </a:ln>
            <a:effectLst/>
          </c:spPr>
          <c:marker>
            <c:symbol val="triangle"/>
            <c:size val="9"/>
            <c:spPr>
              <a:solidFill>
                <a:srgbClr val="FF0000"/>
              </a:solidFill>
              <a:ln w="9525">
                <a:noFill/>
              </a:ln>
              <a:effectLst/>
            </c:spPr>
          </c:marker>
          <c:errBars>
            <c:errDir val="y"/>
            <c:errBarType val="both"/>
            <c:errValType val="cust"/>
            <c:noEndCap val="0"/>
            <c:plus>
              <c:numRef>
                <c:f>Sheet1!$M$3:$M$7</c:f>
                <c:numCache>
                  <c:formatCode>General</c:formatCode>
                  <c:ptCount val="5"/>
                  <c:pt idx="0">
                    <c:v>4.18</c:v>
                  </c:pt>
                  <c:pt idx="1">
                    <c:v>4.33</c:v>
                  </c:pt>
                  <c:pt idx="2">
                    <c:v>4.7</c:v>
                  </c:pt>
                  <c:pt idx="3">
                    <c:v>5.0999999999999996</c:v>
                  </c:pt>
                  <c:pt idx="4">
                    <c:v>5.42</c:v>
                  </c:pt>
                </c:numCache>
              </c:numRef>
            </c:plus>
            <c:minus>
              <c:numRef>
                <c:f>Sheet1!$M$3:$M$7</c:f>
                <c:numCache>
                  <c:formatCode>General</c:formatCode>
                  <c:ptCount val="5"/>
                  <c:pt idx="0">
                    <c:v>4.18</c:v>
                  </c:pt>
                  <c:pt idx="1">
                    <c:v>4.33</c:v>
                  </c:pt>
                  <c:pt idx="2">
                    <c:v>4.7</c:v>
                  </c:pt>
                  <c:pt idx="3">
                    <c:v>5.0999999999999996</c:v>
                  </c:pt>
                  <c:pt idx="4">
                    <c:v>5.42</c:v>
                  </c:pt>
                </c:numCache>
              </c:numRef>
            </c:minus>
            <c:spPr>
              <a:noFill/>
              <a:ln w="9525" cap="flat" cmpd="sng" algn="ctr">
                <a:solidFill>
                  <a:schemeClr val="tx1">
                    <a:lumMod val="65000"/>
                    <a:lumOff val="35000"/>
                  </a:schemeClr>
                </a:solidFill>
                <a:round/>
              </a:ln>
              <a:effectLst/>
            </c:spPr>
          </c:errBars>
          <c:xVal>
            <c:numRef>
              <c:f>Sheet1!$C$3:$C$14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Sheet1!$L$3:$L$7</c:f>
              <c:numCache>
                <c:formatCode>General</c:formatCode>
                <c:ptCount val="5"/>
                <c:pt idx="0">
                  <c:v>10.52</c:v>
                </c:pt>
                <c:pt idx="1">
                  <c:v>13.65</c:v>
                </c:pt>
                <c:pt idx="2">
                  <c:v>20.55</c:v>
                </c:pt>
                <c:pt idx="3">
                  <c:v>26.66</c:v>
                </c:pt>
                <c:pt idx="4">
                  <c:v>31.02</c:v>
                </c:pt>
              </c:numCache>
            </c:numRef>
          </c:yVal>
          <c:smooth val="0"/>
          <c:extLst>
            <c:ext xmlns:c16="http://schemas.microsoft.com/office/drawing/2014/chart" uri="{C3380CC4-5D6E-409C-BE32-E72D297353CC}">
              <c16:uniqueId val="{00000004-6574-4355-9E6C-EE650603C8C3}"/>
            </c:ext>
          </c:extLst>
        </c:ser>
        <c:dLbls>
          <c:showLegendKey val="0"/>
          <c:showVal val="0"/>
          <c:showCatName val="0"/>
          <c:showSerName val="0"/>
          <c:showPercent val="0"/>
          <c:showBubbleSize val="0"/>
        </c:dLbls>
        <c:axId val="922984320"/>
        <c:axId val="922984712"/>
      </c:scatterChart>
      <c:valAx>
        <c:axId val="922984320"/>
        <c:scaling>
          <c:orientation val="minMax"/>
          <c:max val="13"/>
        </c:scaling>
        <c:delete val="0"/>
        <c:axPos val="b"/>
        <c:title>
          <c:tx>
            <c:rich>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a:t>Number of cycle</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922984712"/>
        <c:crosses val="autoZero"/>
        <c:crossBetween val="midCat"/>
        <c:majorUnit val="1"/>
      </c:valAx>
      <c:valAx>
        <c:axId val="922984712"/>
        <c:scaling>
          <c:orientation val="minMax"/>
          <c:max val="60"/>
        </c:scaling>
        <c:delete val="0"/>
        <c:axPos val="l"/>
        <c:majorGridlines>
          <c:spPr>
            <a:ln w="9525" cap="flat" cmpd="sng" algn="ctr">
              <a:solidFill>
                <a:sysClr val="windowText" lastClr="000000"/>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a:t>Cumulative recovery, %</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922984320"/>
        <c:crosses val="autoZero"/>
        <c:crossBetween val="midCat"/>
      </c:valAx>
      <c:spPr>
        <a:noFill/>
        <a:ln>
          <a:solidFill>
            <a:sysClr val="windowText" lastClr="000000"/>
          </a:solidFill>
        </a:ln>
        <a:effectLst/>
      </c:spPr>
    </c:plotArea>
    <c:legend>
      <c:legendPos val="r"/>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b="1">
          <a:solidFill>
            <a:sysClr val="windowText" lastClr="000000"/>
          </a:solidFill>
        </a:defRPr>
      </a:pPr>
      <a:endParaRPr lang="en-US"/>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758349866759805"/>
          <c:y val="2.385588053892642E-2"/>
          <c:w val="0.6055181400197317"/>
          <c:h val="0.77054294367050269"/>
        </c:manualLayout>
      </c:layout>
      <c:scatterChart>
        <c:scatterStyle val="lineMarker"/>
        <c:varyColors val="0"/>
        <c:ser>
          <c:idx val="1"/>
          <c:order val="1"/>
          <c:tx>
            <c:strRef>
              <c:f>'CO2 (2)'!$E$1</c:f>
              <c:strCache>
                <c:ptCount val="1"/>
                <c:pt idx="0">
                  <c:v>Base</c:v>
                </c:pt>
              </c:strCache>
            </c:strRef>
          </c:tx>
          <c:spPr>
            <a:ln w="28575">
              <a:noFill/>
            </a:ln>
          </c:spPr>
          <c:marker>
            <c:symbol val="triangle"/>
            <c:size val="7"/>
            <c:spPr>
              <a:solidFill>
                <a:srgbClr val="92D050"/>
              </a:solidFill>
              <a:ln>
                <a:solidFill>
                  <a:srgbClr val="92D050"/>
                </a:solidFill>
              </a:ln>
            </c:spPr>
          </c:marker>
          <c:xVal>
            <c:numRef>
              <c:f>'CO2 (2)'!$A$3:$A$123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'CO2 (2)'!$F$3:$F$123</c:f>
              <c:numCache>
                <c:formatCode>0.00E+00</c:formatCode>
                <c:ptCount val="121"/>
                <c:pt idx="0">
                  <c:v>1.2429439948391499E-6</c:v>
                </c:pt>
                <c:pt idx="1">
                  <c:v>3.7523184346355201E-6</c:v>
                </c:pt>
                <c:pt idx="2">
                  <c:v>1.0044892405858201E-5</c:v>
                </c:pt>
                <c:pt idx="3">
                  <c:v>2.4157052394002601E-5</c:v>
                </c:pt>
                <c:pt idx="4">
                  <c:v>5.27984266227576E-5</c:v>
                </c:pt>
                <c:pt idx="5">
                  <c:v>1.05958359199576E-4</c:v>
                </c:pt>
                <c:pt idx="6">
                  <c:v>1.9703208818100301E-4</c:v>
                </c:pt>
                <c:pt idx="7">
                  <c:v>3.4223269904032301E-4</c:v>
                </c:pt>
                <c:pt idx="8">
                  <c:v>5.5921543389558705E-4</c:v>
                </c:pt>
                <c:pt idx="9">
                  <c:v>8.65050300490111E-4</c:v>
                </c:pt>
                <c:pt idx="10" formatCode="General">
                  <c:v>1.2738634832203299E-3</c:v>
                </c:pt>
                <c:pt idx="11" formatCode="General">
                  <c:v>1.7945672152563899E-3</c:v>
                </c:pt>
                <c:pt idx="12" formatCode="General">
                  <c:v>2.42908857762813E-3</c:v>
                </c:pt>
                <c:pt idx="13" formatCode="General">
                  <c:v>3.1714038923382698E-3</c:v>
                </c:pt>
                <c:pt idx="14" formatCode="General">
                  <c:v>4.0075238794088303E-3</c:v>
                </c:pt>
                <c:pt idx="15" formatCode="General">
                  <c:v>4.91640716791152E-3</c:v>
                </c:pt>
                <c:pt idx="16" formatCode="General">
                  <c:v>5.8716307394206498E-3</c:v>
                </c:pt>
                <c:pt idx="17" formatCode="General">
                  <c:v>6.8435552529990604E-3</c:v>
                </c:pt>
                <c:pt idx="18" formatCode="General">
                  <c:v>7.8016817569732597E-3</c:v>
                </c:pt>
                <c:pt idx="19" formatCode="General">
                  <c:v>8.7169194594025595E-3</c:v>
                </c:pt>
                <c:pt idx="20" formatCode="General">
                  <c:v>9.5635438337922096E-3</c:v>
                </c:pt>
                <c:pt idx="21" formatCode="General">
                  <c:v>1.03206904605031E-2</c:v>
                </c:pt>
                <c:pt idx="22" formatCode="General">
                  <c:v>1.09733054414391E-2</c:v>
                </c:pt>
                <c:pt idx="23" formatCode="General">
                  <c:v>1.15125412121415E-2</c:v>
                </c:pt>
                <c:pt idx="24" formatCode="General">
                  <c:v>1.19356382638216E-2</c:v>
                </c:pt>
                <c:pt idx="25" formatCode="General">
                  <c:v>1.22453710064291E-2</c:v>
                </c:pt>
                <c:pt idx="26" formatCode="General">
                  <c:v>1.24491853639483E-2</c:v>
                </c:pt>
                <c:pt idx="27" formatCode="General">
                  <c:v>1.25581454485654E-2</c:v>
                </c:pt>
                <c:pt idx="28" formatCode="General">
                  <c:v>1.25858141109347E-2</c:v>
                </c:pt>
                <c:pt idx="29" formatCode="General">
                  <c:v>1.25471660867333E-2</c:v>
                </c:pt>
                <c:pt idx="30" formatCode="General">
                  <c:v>1.2457609176635701E-2</c:v>
                </c:pt>
                <c:pt idx="31" formatCode="General">
                  <c:v>1.23321553692221E-2</c:v>
                </c:pt>
                <c:pt idx="32" formatCode="General">
                  <c:v>1.2184794060885899E-2</c:v>
                </c:pt>
                <c:pt idx="33" formatCode="General">
                  <c:v>1.20280757546424E-2</c:v>
                </c:pt>
                <c:pt idx="34" formatCode="General">
                  <c:v>1.18729118257761E-2</c:v>
                </c:pt>
                <c:pt idx="35" formatCode="General">
                  <c:v>1.17285512387752E-2</c:v>
                </c:pt>
                <c:pt idx="36" formatCode="General">
                  <c:v>1.1602626182138901E-2</c:v>
                </c:pt>
                <c:pt idx="37" formatCode="General">
                  <c:v>1.1501177214086E-2</c:v>
                </c:pt>
                <c:pt idx="38" formatCode="General">
                  <c:v>1.14285536110401E-2</c:v>
                </c:pt>
                <c:pt idx="39" formatCode="General">
                  <c:v>1.1387137696146901E-2</c:v>
                </c:pt>
                <c:pt idx="40" formatCode="General">
                  <c:v>1.1376914568245401E-2</c:v>
                </c:pt>
                <c:pt idx="41" formatCode="General">
                  <c:v>1.1394966393709099E-2</c:v>
                </c:pt>
                <c:pt idx="42" formatCode="General">
                  <c:v>1.1435016058385299E-2</c:v>
                </c:pt>
                <c:pt idx="43" formatCode="General">
                  <c:v>1.1487170122563801E-2</c:v>
                </c:pt>
                <c:pt idx="44" formatCode="General">
                  <c:v>1.1537970975041299E-2</c:v>
                </c:pt>
                <c:pt idx="45" formatCode="General">
                  <c:v>1.1570864357054201E-2</c:v>
                </c:pt>
                <c:pt idx="46" formatCode="General">
                  <c:v>1.1567118577659101E-2</c:v>
                </c:pt>
                <c:pt idx="47" formatCode="General">
                  <c:v>1.1507206596434101E-2</c:v>
                </c:pt>
                <c:pt idx="48" formatCode="General">
                  <c:v>1.1372587643563701E-2</c:v>
                </c:pt>
                <c:pt idx="49" formatCode="General">
                  <c:v>1.1147727258503401E-2</c:v>
                </c:pt>
                <c:pt idx="50" formatCode="General">
                  <c:v>1.08220800757408E-2</c:v>
                </c:pt>
                <c:pt idx="51" formatCode="General">
                  <c:v>1.03917103260755E-2</c:v>
                </c:pt>
                <c:pt idx="52" formatCode="General">
                  <c:v>9.8602091893553699E-3</c:v>
                </c:pt>
                <c:pt idx="53" formatCode="General">
                  <c:v>9.2387236654758401E-3</c:v>
                </c:pt>
                <c:pt idx="54" formatCode="General">
                  <c:v>8.5450578480958904E-3</c:v>
                </c:pt>
                <c:pt idx="55" formatCode="General">
                  <c:v>7.8019751235842696E-3</c:v>
                </c:pt>
                <c:pt idx="56" formatCode="General">
                  <c:v>7.0349643938243302E-3</c:v>
                </c:pt>
                <c:pt idx="57" formatCode="General">
                  <c:v>6.2697562389075704E-3</c:v>
                </c:pt>
                <c:pt idx="58" formatCode="General">
                  <c:v>5.5299173109233301E-3</c:v>
                </c:pt>
                <c:pt idx="59" formatCode="General">
                  <c:v>4.8348135314881802E-3</c:v>
                </c:pt>
                <c:pt idx="60" formatCode="General">
                  <c:v>4.1981958784162998E-3</c:v>
                </c:pt>
                <c:pt idx="61" formatCode="General">
                  <c:v>3.6275722086429501E-3</c:v>
                </c:pt>
                <c:pt idx="62" formatCode="General">
                  <c:v>3.1244445126503702E-3</c:v>
                </c:pt>
                <c:pt idx="63" formatCode="General">
                  <c:v>2.6853403542190699E-3</c:v>
                </c:pt>
                <c:pt idx="64">
                  <c:v>2.3034480400383399E-3</c:v>
                </c:pt>
                <c:pt idx="65">
                  <c:v>1.9705358427017901E-3</c:v>
                </c:pt>
                <c:pt idx="66">
                  <c:v>1.6787695931270699E-3</c:v>
                </c:pt>
                <c:pt idx="67">
                  <c:v>1.4220598386600601E-3</c:v>
                </c:pt>
                <c:pt idx="68">
                  <c:v>1.19669688865542E-3</c:v>
                </c:pt>
                <c:pt idx="69">
                  <c:v>1.00121402647346E-3</c:v>
                </c:pt>
                <c:pt idx="70">
                  <c:v>8.3563762018457001E-4</c:v>
                </c:pt>
                <c:pt idx="71">
                  <c:v>7.0042198058217699E-4</c:v>
                </c:pt>
                <c:pt idx="72">
                  <c:v>5.9542461531236703E-4</c:v>
                </c:pt>
                <c:pt idx="73">
                  <c:v>5.1920389523729595E-4</c:v>
                </c:pt>
                <c:pt idx="74">
                  <c:v>4.6877996646799098E-4</c:v>
                </c:pt>
                <c:pt idx="75">
                  <c:v>4.3983859359286698E-4</c:v>
                </c:pt>
                <c:pt idx="76">
                  <c:v>4.2724137892946601E-4</c:v>
                </c:pt>
                <c:pt idx="77">
                  <c:v>4.2564718751236699E-4</c:v>
                </c:pt>
                <c:pt idx="78">
                  <c:v>4.3008301872759998E-4</c:v>
                </c:pt>
                <c:pt idx="79">
                  <c:v>4.3635029578581398E-4</c:v>
                </c:pt>
                <c:pt idx="80">
                  <c:v>4.41230222349986E-4</c:v>
                </c:pt>
                <c:pt idx="81">
                  <c:v>4.4251501094549802E-4</c:v>
                </c:pt>
                <c:pt idx="82">
                  <c:v>4.3890983215533099E-4</c:v>
                </c:pt>
                <c:pt idx="83">
                  <c:v>4.2986369226127798E-4</c:v>
                </c:pt>
                <c:pt idx="84">
                  <c:v>4.1538479854352702E-4</c:v>
                </c:pt>
                <c:pt idx="85">
                  <c:v>3.9586357888765601E-4</c:v>
                </c:pt>
                <c:pt idx="86">
                  <c:v>3.7192614399828E-4</c:v>
                </c:pt>
                <c:pt idx="87">
                  <c:v>3.4432191750966002E-4</c:v>
                </c:pt>
                <c:pt idx="88">
                  <c:v>3.1384316389448897E-4</c:v>
                </c:pt>
                <c:pt idx="89">
                  <c:v>2.8126745019107997E-4</c:v>
                </c:pt>
                <c:pt idx="90">
                  <c:v>2.4732411839067898E-4</c:v>
                </c:pt>
                <c:pt idx="91">
                  <c:v>2.1267135161906399E-4</c:v>
                </c:pt>
                <c:pt idx="92">
                  <c:v>1.7788661352824401E-4</c:v>
                </c:pt>
                <c:pt idx="93">
                  <c:v>1.4346113312058099E-4</c:v>
                </c:pt>
                <c:pt idx="94">
                  <c:v>1.09800777863711E-4</c:v>
                </c:pt>
                <c:pt idx="95">
                  <c:v>7.7231023169588298E-5</c:v>
                </c:pt>
                <c:pt idx="96">
                  <c:v>4.600250031217E-5</c:v>
                </c:pt>
                <c:pt idx="97">
                  <c:v>1.62986671057296E-5</c:v>
                </c:pt>
                <c:pt idx="98">
                  <c:v>2.28848926469443E-15</c:v>
                </c:pt>
                <c:pt idx="99">
                  <c:v>6.4341357141561997E-23</c:v>
                </c:pt>
                <c:pt idx="100">
                  <c:v>1.7253523525478699E-26</c:v>
                </c:pt>
                <c:pt idx="101">
                  <c:v>6.1676567947689798E-28</c:v>
                </c:pt>
                <c:pt idx="102">
                  <c:v>1.04724340324926E-30</c:v>
                </c:pt>
                <c:pt idx="103">
                  <c:v>2.4796937850031099E-29</c:v>
                </c:pt>
                <c:pt idx="104">
                  <c:v>1.71805514722963E-29</c:v>
                </c:pt>
                <c:pt idx="105">
                  <c:v>6.28765992478567E-29</c:v>
                </c:pt>
                <c:pt idx="106">
                  <c:v>1.0064297202904101E-28</c:v>
                </c:pt>
                <c:pt idx="107">
                  <c:v>1.6631270233625899E-30</c:v>
                </c:pt>
                <c:pt idx="108">
                  <c:v>1.18764528898994E-33</c:v>
                </c:pt>
                <c:pt idx="109">
                  <c:v>3.9876261802165801E-33</c:v>
                </c:pt>
                <c:pt idx="110">
                  <c:v>3.4075933187258201E-31</c:v>
                </c:pt>
                <c:pt idx="111">
                  <c:v>6.2311668370775299E-32</c:v>
                </c:pt>
                <c:pt idx="112">
                  <c:v>2.9118309465406801E-35</c:v>
                </c:pt>
                <c:pt idx="113">
                  <c:v>4.1735121033593199E-37</c:v>
                </c:pt>
                <c:pt idx="114">
                  <c:v>4.05319011518752E-37</c:v>
                </c:pt>
                <c:pt idx="115">
                  <c:v>3.2566552979935899E-36</c:v>
                </c:pt>
                <c:pt idx="116">
                  <c:v>9.9505822492021995E-31</c:v>
                </c:pt>
                <c:pt idx="117">
                  <c:v>5.0683352787442797E-33</c:v>
                </c:pt>
                <c:pt idx="118">
                  <c:v>2.8462316562674702E-29</c:v>
                </c:pt>
                <c:pt idx="119">
                  <c:v>0</c:v>
                </c:pt>
                <c:pt idx="120">
                  <c:v>7.4469423974558802E-24</c:v>
                </c:pt>
              </c:numCache>
            </c:numRef>
          </c:yVal>
          <c:smooth val="0"/>
          <c:extLst>
            <c:ext xmlns:c16="http://schemas.microsoft.com/office/drawing/2014/chart" uri="{C3380CC4-5D6E-409C-BE32-E72D297353CC}">
              <c16:uniqueId val="{00000000-69C1-4FD0-8C4A-90FE451A425D}"/>
            </c:ext>
          </c:extLst>
        </c:ser>
        <c:ser>
          <c:idx val="2"/>
          <c:order val="2"/>
          <c:tx>
            <c:strRef>
              <c:f>'CO2 (2)'!$J$1</c:f>
              <c:strCache>
                <c:ptCount val="1"/>
                <c:pt idx="0">
                  <c:v>Cycle 1</c:v>
                </c:pt>
              </c:strCache>
            </c:strRef>
          </c:tx>
          <c:spPr>
            <a:ln w="28575">
              <a:noFill/>
            </a:ln>
          </c:spPr>
          <c:marker>
            <c:symbol val="diamond"/>
            <c:size val="7"/>
            <c:spPr>
              <a:solidFill>
                <a:schemeClr val="accent4"/>
              </a:solidFill>
              <a:ln>
                <a:solidFill>
                  <a:schemeClr val="accent4"/>
                </a:solidFill>
              </a:ln>
            </c:spPr>
          </c:marker>
          <c:xVal>
            <c:numRef>
              <c:f>'CO2 (2)'!$A$3:$A$123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'CO2 (2)'!$J$3:$J$123</c:f>
              <c:numCache>
                <c:formatCode>0.00E+00</c:formatCode>
                <c:ptCount val="121"/>
                <c:pt idx="0">
                  <c:v>6.9903580879326899E-7</c:v>
                </c:pt>
                <c:pt idx="1">
                  <c:v>1.2746589845846699E-6</c:v>
                </c:pt>
                <c:pt idx="2">
                  <c:v>3.3657222502370098E-6</c:v>
                </c:pt>
                <c:pt idx="3">
                  <c:v>8.9793056758935496E-6</c:v>
                </c:pt>
                <c:pt idx="4">
                  <c:v>2.15950894926209E-5</c:v>
                </c:pt>
                <c:pt idx="5">
                  <c:v>4.7202051064232303E-5</c:v>
                </c:pt>
                <c:pt idx="6">
                  <c:v>9.4739007181487896E-5</c:v>
                </c:pt>
                <c:pt idx="7">
                  <c:v>1.7620703147258599E-4</c:v>
                </c:pt>
                <c:pt idx="8">
                  <c:v>3.0616627191193402E-4</c:v>
                </c:pt>
                <c:pt idx="9">
                  <c:v>5.0054444000124899E-4</c:v>
                </c:pt>
                <c:pt idx="10">
                  <c:v>7.7487976523116198E-4</c:v>
                </c:pt>
                <c:pt idx="11" formatCode="General">
                  <c:v>1.1422795942053099E-3</c:v>
                </c:pt>
                <c:pt idx="12" formatCode="General">
                  <c:v>1.61145697347819E-3</c:v>
                </c:pt>
                <c:pt idx="13" formatCode="General">
                  <c:v>2.1851933561265399E-3</c:v>
                </c:pt>
                <c:pt idx="14" formatCode="General">
                  <c:v>2.85947741940617E-3</c:v>
                </c:pt>
                <c:pt idx="15" formatCode="General">
                  <c:v>3.62343317829072E-3</c:v>
                </c:pt>
                <c:pt idx="16" formatCode="General">
                  <c:v>4.4600041583180402E-3</c:v>
                </c:pt>
                <c:pt idx="17" formatCode="General">
                  <c:v>5.3472407162189397E-3</c:v>
                </c:pt>
                <c:pt idx="18" formatCode="General">
                  <c:v>6.2599722295999501E-3</c:v>
                </c:pt>
                <c:pt idx="19" formatCode="General">
                  <c:v>7.1716150268912298E-3</c:v>
                </c:pt>
                <c:pt idx="20" formatCode="General">
                  <c:v>8.0559095367789199E-3</c:v>
                </c:pt>
                <c:pt idx="21" formatCode="General">
                  <c:v>8.8884122669696808E-3</c:v>
                </c:pt>
                <c:pt idx="22" formatCode="General">
                  <c:v>9.6476636826992E-3</c:v>
                </c:pt>
                <c:pt idx="23" formatCode="General">
                  <c:v>1.0315983556210899E-2</c:v>
                </c:pt>
                <c:pt idx="24" formatCode="General">
                  <c:v>1.08799040317535E-2</c:v>
                </c:pt>
                <c:pt idx="25" formatCode="General">
                  <c:v>1.13302832469344E-2</c:v>
                </c:pt>
                <c:pt idx="26" formatCode="General">
                  <c:v>1.16621507331728E-2</c:v>
                </c:pt>
                <c:pt idx="27" formatCode="General">
                  <c:v>1.18743572384119E-2</c:v>
                </c:pt>
                <c:pt idx="28" formatCode="General">
                  <c:v>1.1969089508056601E-2</c:v>
                </c:pt>
                <c:pt idx="29" formatCode="General">
                  <c:v>1.19512947276234E-2</c:v>
                </c:pt>
                <c:pt idx="30" formatCode="General">
                  <c:v>1.18280472233891E-2</c:v>
                </c:pt>
                <c:pt idx="31" formatCode="General">
                  <c:v>1.1607863008975899E-2</c:v>
                </c:pt>
                <c:pt idx="32" formatCode="General">
                  <c:v>1.12999845296144E-2</c:v>
                </c:pt>
                <c:pt idx="33" formatCode="General">
                  <c:v>1.09136970713734E-2</c:v>
                </c:pt>
                <c:pt idx="34" formatCode="General">
                  <c:v>1.04577858000993E-2</c:v>
                </c:pt>
                <c:pt idx="35" formatCode="General">
                  <c:v>9.9402358755469305E-3</c:v>
                </c:pt>
                <c:pt idx="36" formatCode="General">
                  <c:v>9.3682873994111997E-3</c:v>
                </c:pt>
                <c:pt idx="37" formatCode="General">
                  <c:v>8.7488330900669098E-3</c:v>
                </c:pt>
                <c:pt idx="38" formatCode="General">
                  <c:v>8.0890739336609806E-3</c:v>
                </c:pt>
                <c:pt idx="39" formatCode="General">
                  <c:v>7.39724654704332E-3</c:v>
                </c:pt>
                <c:pt idx="40" formatCode="General">
                  <c:v>6.6831917501986001E-3</c:v>
                </c:pt>
                <c:pt idx="41" formatCode="General">
                  <c:v>5.9586092829704198E-3</c:v>
                </c:pt>
                <c:pt idx="42" formatCode="General">
                  <c:v>5.23690693080425E-3</c:v>
                </c:pt>
                <c:pt idx="43" formatCode="General">
                  <c:v>4.5326957479119301E-3</c:v>
                </c:pt>
                <c:pt idx="44" formatCode="General">
                  <c:v>3.8610568735748499E-3</c:v>
                </c:pt>
                <c:pt idx="45" formatCode="General">
                  <c:v>3.2367440871894299E-3</c:v>
                </c:pt>
                <c:pt idx="46" formatCode="General">
                  <c:v>2.6734271086752402E-3</c:v>
                </c:pt>
                <c:pt idx="47" formatCode="General">
                  <c:v>2.1829972974956001E-3</c:v>
                </c:pt>
                <c:pt idx="48" formatCode="General">
                  <c:v>1.7748826649039899E-3</c:v>
                </c:pt>
                <c:pt idx="49" formatCode="General">
                  <c:v>1.4552962966263201E-3</c:v>
                </c:pt>
                <c:pt idx="50" formatCode="General">
                  <c:v>1.22642097994685E-3</c:v>
                </c:pt>
                <c:pt idx="51" formatCode="General">
                  <c:v>1.08565157279372E-3</c:v>
                </c:pt>
                <c:pt idx="52" formatCode="General">
                  <c:v>1.0251236381009199E-3</c:v>
                </c:pt>
                <c:pt idx="53" formatCode="General">
                  <c:v>1.0317896958440501E-3</c:v>
                </c:pt>
                <c:pt idx="54" formatCode="General">
                  <c:v>1.08822283800691E-3</c:v>
                </c:pt>
                <c:pt idx="55" formatCode="General">
                  <c:v>1.17416493594646E-3</c:v>
                </c:pt>
                <c:pt idx="56" formatCode="General">
                  <c:v>1.2686494737863499E-3</c:v>
                </c:pt>
                <c:pt idx="57" formatCode="General">
                  <c:v>1.35237339418381E-3</c:v>
                </c:pt>
                <c:pt idx="58" formatCode="General">
                  <c:v>1.40991213265806E-3</c:v>
                </c:pt>
                <c:pt idx="59" formatCode="General">
                  <c:v>1.4313849387690401E-3</c:v>
                </c:pt>
                <c:pt idx="60" formatCode="General">
                  <c:v>1.4132721116766301E-3</c:v>
                </c:pt>
                <c:pt idx="61" formatCode="General">
                  <c:v>1.3582467800006201E-3</c:v>
                </c:pt>
                <c:pt idx="62" formatCode="General">
                  <c:v>1.27407570835202E-3</c:v>
                </c:pt>
                <c:pt idx="63" formatCode="General">
                  <c:v>1.17182685062289E-3</c:v>
                </c:pt>
                <c:pt idx="64" formatCode="General">
                  <c:v>1.0637466330081201E-3</c:v>
                </c:pt>
                <c:pt idx="65">
                  <c:v>9.6120394300669399E-4</c:v>
                </c:pt>
                <c:pt idx="66">
                  <c:v>8.7304349290206996E-4</c:v>
                </c:pt>
                <c:pt idx="67">
                  <c:v>8.0455990973860004E-4</c:v>
                </c:pt>
                <c:pt idx="68">
                  <c:v>7.5716088758781498E-4</c:v>
                </c:pt>
                <c:pt idx="69">
                  <c:v>7.2867335984483296E-4</c:v>
                </c:pt>
                <c:pt idx="70">
                  <c:v>7.1416096761822701E-4</c:v>
                </c:pt>
                <c:pt idx="71">
                  <c:v>7.0709089050069397E-4</c:v>
                </c:pt>
                <c:pt idx="72">
                  <c:v>7.0064887404441801E-4</c:v>
                </c:pt>
                <c:pt idx="73">
                  <c:v>6.8898976314812899E-4</c:v>
                </c:pt>
                <c:pt idx="74">
                  <c:v>6.6820543725043503E-4</c:v>
                </c:pt>
                <c:pt idx="75">
                  <c:v>6.3684309134259798E-4</c:v>
                </c:pt>
                <c:pt idx="76">
                  <c:v>5.9589341981336399E-4</c:v>
                </c:pt>
                <c:pt idx="77">
                  <c:v>5.4829387227073301E-4</c:v>
                </c:pt>
                <c:pt idx="78">
                  <c:v>4.9809983465820497E-4</c:v>
                </c:pt>
                <c:pt idx="79">
                  <c:v>4.4954565237276202E-4</c:v>
                </c:pt>
                <c:pt idx="80">
                  <c:v>4.0620783693157098E-4</c:v>
                </c:pt>
                <c:pt idx="81">
                  <c:v>3.7043253541924E-4</c:v>
                </c:pt>
                <c:pt idx="82">
                  <c:v>3.4309408511035101E-4</c:v>
                </c:pt>
                <c:pt idx="83">
                  <c:v>3.2366323284804799E-4</c:v>
                </c:pt>
                <c:pt idx="84">
                  <c:v>3.1050640973262402E-4</c:v>
                </c:pt>
                <c:pt idx="85">
                  <c:v>3.0130278901197E-4</c:v>
                </c:pt>
                <c:pt idx="86">
                  <c:v>2.9347848612815098E-4</c:v>
                </c:pt>
                <c:pt idx="87">
                  <c:v>2.8458217275328902E-4</c:v>
                </c:pt>
                <c:pt idx="88">
                  <c:v>2.7255597524344899E-4</c:v>
                </c:pt>
                <c:pt idx="89">
                  <c:v>2.5589091819711002E-4</c:v>
                </c:pt>
                <c:pt idx="90">
                  <c:v>2.3367791436612601E-4</c:v>
                </c:pt>
                <c:pt idx="91">
                  <c:v>2.0557844254653901E-4</c:v>
                </c:pt>
                <c:pt idx="92">
                  <c:v>1.7174027743749299E-4</c:v>
                </c:pt>
                <c:pt idx="93">
                  <c:v>1.3268862676341E-4</c:v>
                </c:pt>
                <c:pt idx="94">
                  <c:v>8.9206907432526296E-5</c:v>
                </c:pt>
                <c:pt idx="95">
                  <c:v>4.2229581595165601E-5</c:v>
                </c:pt>
                <c:pt idx="96">
                  <c:v>1.5399376218638801E-11</c:v>
                </c:pt>
                <c:pt idx="97">
                  <c:v>3.2630669271605798E-20</c:v>
                </c:pt>
                <c:pt idx="98">
                  <c:v>4.3938722614868702E-19</c:v>
                </c:pt>
                <c:pt idx="99">
                  <c:v>2.3787832892677302E-27</c:v>
                </c:pt>
                <c:pt idx="100">
                  <c:v>2.5729097784616499E-25</c:v>
                </c:pt>
                <c:pt idx="101">
                  <c:v>1.4934070801208101E-30</c:v>
                </c:pt>
                <c:pt idx="102">
                  <c:v>1.4221769673784999E-28</c:v>
                </c:pt>
                <c:pt idx="103">
                  <c:v>1.03902837164097E-29</c:v>
                </c:pt>
                <c:pt idx="104">
                  <c:v>8.9019280646528395E-30</c:v>
                </c:pt>
                <c:pt idx="105">
                  <c:v>6.3677148873642304E-34</c:v>
                </c:pt>
                <c:pt idx="106">
                  <c:v>1.0344269178125899E-31</c:v>
                </c:pt>
                <c:pt idx="107">
                  <c:v>4.2894124343568003E-38</c:v>
                </c:pt>
                <c:pt idx="108">
                  <c:v>2.0820199711558999E-38</c:v>
                </c:pt>
                <c:pt idx="109">
                  <c:v>3.3644339833515299E-37</c:v>
                </c:pt>
                <c:pt idx="110">
                  <c:v>1.5381758275171901E-35</c:v>
                </c:pt>
                <c:pt idx="111">
                  <c:v>1.49210372585183E-37</c:v>
                </c:pt>
                <c:pt idx="112">
                  <c:v>5.80763131846076E-34</c:v>
                </c:pt>
                <c:pt idx="113">
                  <c:v>2.6201800984592201E-39</c:v>
                </c:pt>
                <c:pt idx="114">
                  <c:v>4.3224939051073201E-35</c:v>
                </c:pt>
                <c:pt idx="115">
                  <c:v>2.0189908273991901E-41</c:v>
                </c:pt>
                <c:pt idx="116">
                  <c:v>7.76497572856577E-31</c:v>
                </c:pt>
                <c:pt idx="117">
                  <c:v>1.28267252373632E-38</c:v>
                </c:pt>
                <c:pt idx="118">
                  <c:v>7.2262699717594201E-33</c:v>
                </c:pt>
                <c:pt idx="119">
                  <c:v>7.8994355763325405E-37</c:v>
                </c:pt>
                <c:pt idx="120">
                  <c:v>8.7779998272388693E-40</c:v>
                </c:pt>
              </c:numCache>
            </c:numRef>
          </c:yVal>
          <c:smooth val="0"/>
          <c:extLst>
            <c:ext xmlns:c16="http://schemas.microsoft.com/office/drawing/2014/chart" uri="{C3380CC4-5D6E-409C-BE32-E72D297353CC}">
              <c16:uniqueId val="{00000001-69C1-4FD0-8C4A-90FE451A425D}"/>
            </c:ext>
          </c:extLst>
        </c:ser>
        <c:ser>
          <c:idx val="3"/>
          <c:order val="3"/>
          <c:tx>
            <c:strRef>
              <c:f>'CO2 (2)'!$N$1</c:f>
              <c:strCache>
                <c:ptCount val="1"/>
                <c:pt idx="0">
                  <c:v>Cycle 2</c:v>
                </c:pt>
              </c:strCache>
            </c:strRef>
          </c:tx>
          <c:spPr>
            <a:ln w="28575">
              <a:noFill/>
            </a:ln>
          </c:spPr>
          <c:marker>
            <c:symbol val="square"/>
            <c:size val="7"/>
            <c:spPr>
              <a:solidFill>
                <a:srgbClr val="C00000"/>
              </a:solidFill>
              <a:ln>
                <a:solidFill>
                  <a:srgbClr val="C00000"/>
                </a:solidFill>
              </a:ln>
            </c:spPr>
          </c:marker>
          <c:xVal>
            <c:numRef>
              <c:f>'CO2 (2)'!$A$3:$A$123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'CO2 (2)'!$O$3:$O$123</c:f>
              <c:numCache>
                <c:formatCode>0.00E+00</c:formatCode>
                <c:ptCount val="121"/>
                <c:pt idx="0">
                  <c:v>6.2245175058705997E-7</c:v>
                </c:pt>
                <c:pt idx="1">
                  <c:v>1.21076539016939E-6</c:v>
                </c:pt>
                <c:pt idx="2">
                  <c:v>3.3089686439780002E-6</c:v>
                </c:pt>
                <c:pt idx="3">
                  <c:v>8.84402015799423E-6</c:v>
                </c:pt>
                <c:pt idx="4">
                  <c:v>2.12690483749611E-5</c:v>
                </c:pt>
                <c:pt idx="5">
                  <c:v>4.6486275095958202E-5</c:v>
                </c:pt>
                <c:pt idx="6">
                  <c:v>9.3290749646257596E-5</c:v>
                </c:pt>
                <c:pt idx="7">
                  <c:v>1.7347635002806699E-4</c:v>
                </c:pt>
                <c:pt idx="8">
                  <c:v>3.01318970741704E-4</c:v>
                </c:pt>
                <c:pt idx="9">
                  <c:v>4.9236894119530905E-4</c:v>
                </c:pt>
                <c:pt idx="10">
                  <c:v>7.6167593942955104E-4</c:v>
                </c:pt>
                <c:pt idx="11">
                  <c:v>1.12173485103994E-3</c:v>
                </c:pt>
                <c:pt idx="12" formatCode="General">
                  <c:v>1.58052612096071E-3</c:v>
                </c:pt>
                <c:pt idx="13" formatCode="General">
                  <c:v>2.1400116384029302E-3</c:v>
                </c:pt>
                <c:pt idx="14" formatCode="General">
                  <c:v>2.7953409589827E-3</c:v>
                </c:pt>
                <c:pt idx="15" formatCode="General">
                  <c:v>3.53487464599311E-3</c:v>
                </c:pt>
                <c:pt idx="16" formatCode="General">
                  <c:v>4.3409629724919796E-3</c:v>
                </c:pt>
                <c:pt idx="17" formatCode="General">
                  <c:v>5.1913084462284998E-3</c:v>
                </c:pt>
                <c:pt idx="18" formatCode="General">
                  <c:v>6.06065895408391E-3</c:v>
                </c:pt>
                <c:pt idx="19" formatCode="General">
                  <c:v>6.9225737825035997E-3</c:v>
                </c:pt>
                <c:pt idx="20" formatCode="General">
                  <c:v>7.75105273351073E-3</c:v>
                </c:pt>
                <c:pt idx="21" formatCode="General">
                  <c:v>8.5218846797943098E-3</c:v>
                </c:pt>
                <c:pt idx="22" formatCode="General">
                  <c:v>9.2136552557349205E-3</c:v>
                </c:pt>
                <c:pt idx="23" formatCode="General">
                  <c:v>9.8084285855293205E-3</c:v>
                </c:pt>
                <c:pt idx="24" formatCode="General">
                  <c:v>1.0292135179042801E-2</c:v>
                </c:pt>
                <c:pt idx="25" formatCode="General">
                  <c:v>1.0654732584953299E-2</c:v>
                </c:pt>
                <c:pt idx="26" formatCode="General">
                  <c:v>1.08901867642998E-2</c:v>
                </c:pt>
                <c:pt idx="27" formatCode="General">
                  <c:v>1.09962942078709E-2</c:v>
                </c:pt>
                <c:pt idx="28" formatCode="General">
                  <c:v>1.0974389500916001E-2</c:v>
                </c:pt>
                <c:pt idx="29" formatCode="General">
                  <c:v>1.08289569616317E-2</c:v>
                </c:pt>
                <c:pt idx="30" formatCode="General">
                  <c:v>1.05671929195523E-2</c:v>
                </c:pt>
                <c:pt idx="31" formatCode="General">
                  <c:v>1.01985586807131E-2</c:v>
                </c:pt>
                <c:pt idx="32" formatCode="General">
                  <c:v>9.7343428060412407E-3</c:v>
                </c:pt>
                <c:pt idx="33" formatCode="General">
                  <c:v>9.1872708871960605E-3</c:v>
                </c:pt>
                <c:pt idx="34" formatCode="General">
                  <c:v>8.5711553692817601E-3</c:v>
                </c:pt>
                <c:pt idx="35" formatCode="General">
                  <c:v>7.90060497820377E-3</c:v>
                </c:pt>
                <c:pt idx="36" formatCode="General">
                  <c:v>7.1907942183315702E-3</c:v>
                </c:pt>
                <c:pt idx="37" formatCode="General">
                  <c:v>6.4572654664516397E-3</c:v>
                </c:pt>
                <c:pt idx="38" formatCode="General">
                  <c:v>5.7157529518008197E-3</c:v>
                </c:pt>
                <c:pt idx="39" formatCode="General">
                  <c:v>4.9819773994386196E-3</c:v>
                </c:pt>
                <c:pt idx="40" formatCode="General">
                  <c:v>4.27136616781353E-3</c:v>
                </c:pt>
                <c:pt idx="41" formatCode="General">
                  <c:v>3.5986644215881798E-3</c:v>
                </c:pt>
                <c:pt idx="42" formatCode="General">
                  <c:v>2.97741452232003E-3</c:v>
                </c:pt>
                <c:pt idx="43" formatCode="General">
                  <c:v>2.41932272911071E-3</c:v>
                </c:pt>
                <c:pt idx="44" formatCode="General">
                  <c:v>1.93356990348547E-3</c:v>
                </c:pt>
                <c:pt idx="45" formatCode="General">
                  <c:v>1.52616051491349E-3</c:v>
                </c:pt>
                <c:pt idx="46" formatCode="General">
                  <c:v>1.1994492961093701E-3</c:v>
                </c:pt>
                <c:pt idx="47">
                  <c:v>9.51984140556305E-4</c:v>
                </c:pt>
                <c:pt idx="48">
                  <c:v>7.7877345029264602E-4</c:v>
                </c:pt>
                <c:pt idx="49">
                  <c:v>6.7198200849816203E-4</c:v>
                </c:pt>
                <c:pt idx="50">
                  <c:v>6.2192877521738399E-4</c:v>
                </c:pt>
                <c:pt idx="51">
                  <c:v>6.1815278604626601E-4</c:v>
                </c:pt>
                <c:pt idx="52">
                  <c:v>6.5028807148337299E-4</c:v>
                </c:pt>
                <c:pt idx="53">
                  <c:v>7.0857210084795898E-4</c:v>
                </c:pt>
                <c:pt idx="54">
                  <c:v>7.8396609751507597E-4</c:v>
                </c:pt>
                <c:pt idx="55">
                  <c:v>8.6801993893459396E-4</c:v>
                </c:pt>
                <c:pt idx="56">
                  <c:v>9.5270457677543098E-4</c:v>
                </c:pt>
                <c:pt idx="57" formatCode="General">
                  <c:v>1.03041727561503E-3</c:v>
                </c:pt>
                <c:pt idx="58" formatCode="General">
                  <c:v>1.0942660737782699E-3</c:v>
                </c:pt>
                <c:pt idx="59" formatCode="General">
                  <c:v>1.1386006372049401E-3</c:v>
                </c:pt>
                <c:pt idx="60" formatCode="General">
                  <c:v>1.1596302501857201E-3</c:v>
                </c:pt>
                <c:pt idx="61" formatCode="General">
                  <c:v>1.1559263803064799E-3</c:v>
                </c:pt>
                <c:pt idx="62" formatCode="General">
                  <c:v>1.1286198860034301E-3</c:v>
                </c:pt>
                <c:pt idx="63" formatCode="General">
                  <c:v>1.08119787182658E-3</c:v>
                </c:pt>
                <c:pt idx="64" formatCode="General">
                  <c:v>1.01891555823385E-3</c:v>
                </c:pt>
                <c:pt idx="65">
                  <c:v>9.4793207244947498E-4</c:v>
                </c:pt>
                <c:pt idx="66">
                  <c:v>8.7435042951256004E-4</c:v>
                </c:pt>
                <c:pt idx="67">
                  <c:v>8.0334971426054803E-4</c:v>
                </c:pt>
                <c:pt idx="68">
                  <c:v>7.3857867391779997E-4</c:v>
                </c:pt>
                <c:pt idx="69">
                  <c:v>6.8191072205081495E-4</c:v>
                </c:pt>
                <c:pt idx="70">
                  <c:v>6.3357502222061103E-4</c:v>
                </c:pt>
                <c:pt idx="71">
                  <c:v>5.9259484987705903E-4</c:v>
                </c:pt>
                <c:pt idx="72">
                  <c:v>5.5739306844770898E-4</c:v>
                </c:pt>
                <c:pt idx="73">
                  <c:v>5.2639690693467801E-4</c:v>
                </c:pt>
                <c:pt idx="74">
                  <c:v>4.9848679918795802E-4</c:v>
                </c:pt>
                <c:pt idx="75">
                  <c:v>4.7319513396359899E-4</c:v>
                </c:pt>
                <c:pt idx="76">
                  <c:v>4.5063719153404198E-4</c:v>
                </c:pt>
                <c:pt idx="77">
                  <c:v>4.3124935473315402E-4</c:v>
                </c:pt>
                <c:pt idx="78">
                  <c:v>4.15452261222526E-4</c:v>
                </c:pt>
                <c:pt idx="79">
                  <c:v>4.0335429366677999E-4</c:v>
                </c:pt>
                <c:pt idx="80">
                  <c:v>3.9458659011870601E-4</c:v>
                </c:pt>
                <c:pt idx="81">
                  <c:v>3.8829349796287699E-4</c:v>
                </c:pt>
                <c:pt idx="82">
                  <c:v>3.8325070636346898E-4</c:v>
                </c:pt>
                <c:pt idx="83">
                  <c:v>3.7806123145855898E-4</c:v>
                </c:pt>
                <c:pt idx="84">
                  <c:v>3.7136333412490698E-4</c:v>
                </c:pt>
                <c:pt idx="85">
                  <c:v>3.62004910130053E-4</c:v>
                </c:pt>
                <c:pt idx="86">
                  <c:v>3.49156849551945E-4</c:v>
                </c:pt>
                <c:pt idx="87">
                  <c:v>3.3236062154173802E-4</c:v>
                </c:pt>
                <c:pt idx="88">
                  <c:v>3.1151573057286398E-4</c:v>
                </c:pt>
                <c:pt idx="89">
                  <c:v>2.8683079290203701E-4</c:v>
                </c:pt>
                <c:pt idx="90">
                  <c:v>2.5874850689433499E-4</c:v>
                </c:pt>
                <c:pt idx="91">
                  <c:v>2.2786740737501499E-4</c:v>
                </c:pt>
                <c:pt idx="92">
                  <c:v>1.94867068785242E-4</c:v>
                </c:pt>
                <c:pt idx="93">
                  <c:v>1.6044705989770499E-4</c:v>
                </c:pt>
                <c:pt idx="94">
                  <c:v>1.2527732178568799E-4</c:v>
                </c:pt>
                <c:pt idx="95">
                  <c:v>8.9968714746646502E-5</c:v>
                </c:pt>
                <c:pt idx="96">
                  <c:v>5.5050510127330199E-5</c:v>
                </c:pt>
                <c:pt idx="97">
                  <c:v>2.0963569113518999E-5</c:v>
                </c:pt>
                <c:pt idx="98">
                  <c:v>9.3070370881702707E-15</c:v>
                </c:pt>
                <c:pt idx="99">
                  <c:v>4.435453112228E-21</c:v>
                </c:pt>
                <c:pt idx="100">
                  <c:v>8.3468108971391705E-28</c:v>
                </c:pt>
                <c:pt idx="101">
                  <c:v>1.4069069429249301E-27</c:v>
                </c:pt>
                <c:pt idx="102">
                  <c:v>9.91437514240591E-31</c:v>
                </c:pt>
                <c:pt idx="103">
                  <c:v>1.0913054529395499E-28</c:v>
                </c:pt>
                <c:pt idx="104">
                  <c:v>4.1497043787620802E-37</c:v>
                </c:pt>
                <c:pt idx="105">
                  <c:v>2.6469497101778102E-33</c:v>
                </c:pt>
                <c:pt idx="106">
                  <c:v>1.9371574364629901E-35</c:v>
                </c:pt>
                <c:pt idx="107">
                  <c:v>4.1326670646894899E-35</c:v>
                </c:pt>
                <c:pt idx="108">
                  <c:v>8.0023792214691698E-37</c:v>
                </c:pt>
                <c:pt idx="109">
                  <c:v>1.9111437300866598E-30</c:v>
                </c:pt>
                <c:pt idx="110">
                  <c:v>3.7421507333978501E-39</c:v>
                </c:pt>
                <c:pt idx="111">
                  <c:v>8.6044604470277095E-37</c:v>
                </c:pt>
                <c:pt idx="112">
                  <c:v>9.3868372440663004E-35</c:v>
                </c:pt>
                <c:pt idx="113">
                  <c:v>2.4404316768565099E-37</c:v>
                </c:pt>
                <c:pt idx="114">
                  <c:v>2.6890439792097701E-33</c:v>
                </c:pt>
                <c:pt idx="115">
                  <c:v>1.8049256713919999E-39</c:v>
                </c:pt>
                <c:pt idx="116">
                  <c:v>1.5174353719009199E-32</c:v>
                </c:pt>
                <c:pt idx="117">
                  <c:v>7.1853397083142303E-37</c:v>
                </c:pt>
                <c:pt idx="118">
                  <c:v>5.3870276051544398E-37</c:v>
                </c:pt>
                <c:pt idx="119">
                  <c:v>5.1894700813686297E-38</c:v>
                </c:pt>
                <c:pt idx="120">
                  <c:v>5.84704369379506E-21</c:v>
                </c:pt>
              </c:numCache>
            </c:numRef>
          </c:yVal>
          <c:smooth val="0"/>
          <c:extLst>
            <c:ext xmlns:c16="http://schemas.microsoft.com/office/drawing/2014/chart" uri="{C3380CC4-5D6E-409C-BE32-E72D297353CC}">
              <c16:uniqueId val="{00000002-69C1-4FD0-8C4A-90FE451A425D}"/>
            </c:ext>
          </c:extLst>
        </c:ser>
        <c:ser>
          <c:idx val="4"/>
          <c:order val="4"/>
          <c:tx>
            <c:strRef>
              <c:f>'CO2 (2)'!$R$1</c:f>
              <c:strCache>
                <c:ptCount val="1"/>
                <c:pt idx="0">
                  <c:v>Cycle 3</c:v>
                </c:pt>
              </c:strCache>
            </c:strRef>
          </c:tx>
          <c:spPr>
            <a:ln w="28575">
              <a:noFill/>
            </a:ln>
          </c:spPr>
          <c:xVal>
            <c:numRef>
              <c:f>'CO2 (2)'!$A$3:$A$123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'CO2 (2)'!$S$3:$S$123</c:f>
              <c:numCache>
                <c:formatCode>0.00E+00</c:formatCode>
                <c:ptCount val="121"/>
                <c:pt idx="0">
                  <c:v>3.9812002228245499E-7</c:v>
                </c:pt>
                <c:pt idx="1">
                  <c:v>1.01805733265791E-6</c:v>
                </c:pt>
                <c:pt idx="2">
                  <c:v>3.0266639896581102E-6</c:v>
                </c:pt>
                <c:pt idx="3">
                  <c:v>8.1022544691222703E-6</c:v>
                </c:pt>
                <c:pt idx="4">
                  <c:v>1.9485441953293E-5</c:v>
                </c:pt>
                <c:pt idx="5">
                  <c:v>4.25891594204586E-5</c:v>
                </c:pt>
                <c:pt idx="6">
                  <c:v>8.54742393130436E-5</c:v>
                </c:pt>
                <c:pt idx="7">
                  <c:v>1.5895525575615401E-4</c:v>
                </c:pt>
                <c:pt idx="8">
                  <c:v>2.7613458223640902E-4</c:v>
                </c:pt>
                <c:pt idx="9">
                  <c:v>4.5130716171115599E-4</c:v>
                </c:pt>
                <c:pt idx="10">
                  <c:v>6.9834565510973302E-4</c:v>
                </c:pt>
                <c:pt idx="11" formatCode="General">
                  <c:v>1.02882168721407E-3</c:v>
                </c:pt>
                <c:pt idx="12" formatCode="General">
                  <c:v>1.4501920668408201E-3</c:v>
                </c:pt>
                <c:pt idx="13" formatCode="General">
                  <c:v>1.9643651321530299E-3</c:v>
                </c:pt>
                <c:pt idx="14" formatCode="General">
                  <c:v>2.5668733287602598E-3</c:v>
                </c:pt>
                <c:pt idx="15" formatCode="General">
                  <c:v>3.24675207957625E-3</c:v>
                </c:pt>
                <c:pt idx="16" formatCode="General">
                  <c:v>3.9870985783636501E-3</c:v>
                </c:pt>
                <c:pt idx="17" formatCode="General">
                  <c:v>4.7661946155130802E-3</c:v>
                </c:pt>
                <c:pt idx="18" formatCode="General">
                  <c:v>5.5590164847671899E-3</c:v>
                </c:pt>
                <c:pt idx="19" formatCode="General">
                  <c:v>6.3389311544597097E-3</c:v>
                </c:pt>
                <c:pt idx="20" formatCode="General">
                  <c:v>7.0794043131172596E-3</c:v>
                </c:pt>
                <c:pt idx="21" formatCode="General">
                  <c:v>7.7555486932396802E-3</c:v>
                </c:pt>
                <c:pt idx="22" formatCode="General">
                  <c:v>8.3454092964529904E-3</c:v>
                </c:pt>
                <c:pt idx="23" formatCode="General">
                  <c:v>8.83091893047094E-3</c:v>
                </c:pt>
                <c:pt idx="24" formatCode="General">
                  <c:v>9.1984979808330501E-3</c:v>
                </c:pt>
                <c:pt idx="25" formatCode="General">
                  <c:v>9.4393333420157398E-3</c:v>
                </c:pt>
                <c:pt idx="26" formatCode="General">
                  <c:v>9.5493737608194299E-3</c:v>
                </c:pt>
                <c:pt idx="27" formatCode="General">
                  <c:v>9.52910166233778E-3</c:v>
                </c:pt>
                <c:pt idx="28" formatCode="General">
                  <c:v>9.3831196427345206E-3</c:v>
                </c:pt>
                <c:pt idx="29" formatCode="General">
                  <c:v>9.1196168214082701E-3</c:v>
                </c:pt>
                <c:pt idx="30" formatCode="General">
                  <c:v>8.7497271597385406E-3</c:v>
                </c:pt>
                <c:pt idx="31" formatCode="General">
                  <c:v>8.2868393510579993E-3</c:v>
                </c:pt>
                <c:pt idx="32" formatCode="General">
                  <c:v>7.7459225431084598E-3</c:v>
                </c:pt>
                <c:pt idx="33" formatCode="General">
                  <c:v>7.1429372765123801E-3</c:v>
                </c:pt>
                <c:pt idx="34" formatCode="General">
                  <c:v>6.4943996258079997E-3</c:v>
                </c:pt>
                <c:pt idx="35" formatCode="General">
                  <c:v>5.8171181008219702E-3</c:v>
                </c:pt>
                <c:pt idx="36" formatCode="General">
                  <c:v>5.1280576735734896E-3</c:v>
                </c:pt>
                <c:pt idx="37" formatCode="General">
                  <c:v>4.4442308135330599E-3</c:v>
                </c:pt>
                <c:pt idx="38" formatCode="General">
                  <c:v>3.7824690807610698E-3</c:v>
                </c:pt>
                <c:pt idx="39" formatCode="General">
                  <c:v>3.1589660793542801E-3</c:v>
                </c:pt>
                <c:pt idx="40" formatCode="General">
                  <c:v>2.5885330978780898E-3</c:v>
                </c:pt>
                <c:pt idx="41" formatCode="General">
                  <c:v>2.0836307667195702E-3</c:v>
                </c:pt>
                <c:pt idx="42" formatCode="General">
                  <c:v>1.65333354379981E-3</c:v>
                </c:pt>
                <c:pt idx="43" formatCode="General">
                  <c:v>1.3024628860875899E-3</c:v>
                </c:pt>
                <c:pt idx="44" formatCode="General">
                  <c:v>1.03112601209431E-3</c:v>
                </c:pt>
                <c:pt idx="45">
                  <c:v>8.3483097841963096E-4</c:v>
                </c:pt>
                <c:pt idx="46">
                  <c:v>7.0521241286769498E-4</c:v>
                </c:pt>
                <c:pt idx="47">
                  <c:v>6.3125049928203203E-4</c:v>
                </c:pt>
                <c:pt idx="48">
                  <c:v>6.0074083739891605E-4</c:v>
                </c:pt>
                <c:pt idx="49">
                  <c:v>6.0172576922923305E-4</c:v>
                </c:pt>
                <c:pt idx="50">
                  <c:v>6.23637868557125E-4</c:v>
                </c:pt>
                <c:pt idx="51">
                  <c:v>6.580077460967E-4</c:v>
                </c:pt>
                <c:pt idx="52">
                  <c:v>6.9871277082711404E-4</c:v>
                </c:pt>
                <c:pt idx="53">
                  <c:v>7.4183475226163799E-4</c:v>
                </c:pt>
                <c:pt idx="54">
                  <c:v>7.8524573473259796E-4</c:v>
                </c:pt>
                <c:pt idx="55">
                  <c:v>8.2804186968132799E-4</c:v>
                </c:pt>
                <c:pt idx="56">
                  <c:v>8.6992734577506705E-4</c:v>
                </c:pt>
                <c:pt idx="57">
                  <c:v>9.1063341824337797E-4</c:v>
                </c:pt>
                <c:pt idx="58">
                  <c:v>9.4944646116346099E-4</c:v>
                </c:pt>
                <c:pt idx="59">
                  <c:v>9.8491762764751889E-4</c:v>
                </c:pt>
                <c:pt idx="60" formatCode="General">
                  <c:v>1.01481087040156E-3</c:v>
                </c:pt>
                <c:pt idx="61" formatCode="General">
                  <c:v>1.0363102192059101E-3</c:v>
                </c:pt>
                <c:pt idx="62" formatCode="General">
                  <c:v>1.04645662941038E-3</c:v>
                </c:pt>
                <c:pt idx="63" formatCode="General">
                  <c:v>1.0427230736240699E-3</c:v>
                </c:pt>
                <c:pt idx="64" formatCode="General">
                  <c:v>1.0235997615381999E-3</c:v>
                </c:pt>
                <c:pt idx="65">
                  <c:v>9.8905421327799494E-4</c:v>
                </c:pt>
                <c:pt idx="66">
                  <c:v>9.40756115596741E-4</c:v>
                </c:pt>
                <c:pt idx="67">
                  <c:v>8.8201084872707703E-4</c:v>
                </c:pt>
                <c:pt idx="68">
                  <c:v>8.1740430323407E-4</c:v>
                </c:pt>
                <c:pt idx="69">
                  <c:v>7.5221742736175602E-4</c:v>
                </c:pt>
                <c:pt idx="70">
                  <c:v>6.9170695496723002E-4</c:v>
                </c:pt>
                <c:pt idx="71">
                  <c:v>6.4037204720079899E-4</c:v>
                </c:pt>
                <c:pt idx="72">
                  <c:v>6.01328036282211E-4</c:v>
                </c:pt>
                <c:pt idx="73">
                  <c:v>5.7589297648519202E-4</c:v>
                </c:pt>
                <c:pt idx="74">
                  <c:v>5.6345266057178302E-4</c:v>
                </c:pt>
                <c:pt idx="75">
                  <c:v>5.6162447435781295E-4</c:v>
                </c:pt>
                <c:pt idx="76">
                  <c:v>5.6668202159926295E-4</c:v>
                </c:pt>
                <c:pt idx="77">
                  <c:v>5.7416368508711403E-4</c:v>
                </c:pt>
                <c:pt idx="78">
                  <c:v>5.7954958174377604E-4</c:v>
                </c:pt>
                <c:pt idx="79">
                  <c:v>5.7889183517545397E-4</c:v>
                </c:pt>
                <c:pt idx="80">
                  <c:v>5.6929461425170302E-4</c:v>
                </c:pt>
                <c:pt idx="81">
                  <c:v>5.4918293608352499E-4</c:v>
                </c:pt>
                <c:pt idx="82">
                  <c:v>5.1834329497069099E-4</c:v>
                </c:pt>
                <c:pt idx="83">
                  <c:v>4.7776778228580897E-4</c:v>
                </c:pt>
                <c:pt idx="84">
                  <c:v>4.2936226236633902E-4</c:v>
                </c:pt>
                <c:pt idx="85">
                  <c:v>3.7558842450380298E-4</c:v>
                </c:pt>
                <c:pt idx="86">
                  <c:v>3.1911089899949702E-4</c:v>
                </c:pt>
                <c:pt idx="87">
                  <c:v>2.6249507209286002E-4</c:v>
                </c:pt>
                <c:pt idx="88">
                  <c:v>2.07986013265326E-4</c:v>
                </c:pt>
                <c:pt idx="89">
                  <c:v>1.5737478679511601E-4</c:v>
                </c:pt>
                <c:pt idx="90">
                  <c:v>1.11945024400483E-4</c:v>
                </c:pt>
                <c:pt idx="91">
                  <c:v>7.2482980613130995E-5</c:v>
                </c:pt>
                <c:pt idx="92">
                  <c:v>3.9331454900093302E-5</c:v>
                </c:pt>
                <c:pt idx="93">
                  <c:v>1.24677862913813E-5</c:v>
                </c:pt>
                <c:pt idx="94">
                  <c:v>7.6676718318517795E-23</c:v>
                </c:pt>
                <c:pt idx="95">
                  <c:v>1.7039138561496901E-30</c:v>
                </c:pt>
                <c:pt idx="96">
                  <c:v>1.22024224692334E-31</c:v>
                </c:pt>
                <c:pt idx="97">
                  <c:v>8.6812646412746803E-31</c:v>
                </c:pt>
                <c:pt idx="98">
                  <c:v>1.06633592502401E-33</c:v>
                </c:pt>
                <c:pt idx="99">
                  <c:v>1.3689505989248899E-32</c:v>
                </c:pt>
                <c:pt idx="100">
                  <c:v>4.4118066227886601E-32</c:v>
                </c:pt>
                <c:pt idx="101">
                  <c:v>8.3037462609883204E-29</c:v>
                </c:pt>
                <c:pt idx="102">
                  <c:v>1.14132993347326E-29</c:v>
                </c:pt>
                <c:pt idx="103">
                  <c:v>1.9351198802287401E-28</c:v>
                </c:pt>
                <c:pt idx="104">
                  <c:v>2.60521954898724E-25</c:v>
                </c:pt>
                <c:pt idx="105">
                  <c:v>5.2602714334686904E-22</c:v>
                </c:pt>
                <c:pt idx="106">
                  <c:v>8.6262735320884404E-16</c:v>
                </c:pt>
                <c:pt idx="107">
                  <c:v>4.6749869397899602E-6</c:v>
                </c:pt>
                <c:pt idx="108">
                  <c:v>1.1882713806699E-5</c:v>
                </c:pt>
                <c:pt idx="109">
                  <c:v>1.88187987077981E-5</c:v>
                </c:pt>
                <c:pt idx="110">
                  <c:v>2.54205187957268E-5</c:v>
                </c:pt>
                <c:pt idx="111">
                  <c:v>3.1647246942156899E-5</c:v>
                </c:pt>
                <c:pt idx="112">
                  <c:v>3.7476253055501702E-5</c:v>
                </c:pt>
                <c:pt idx="113">
                  <c:v>4.2898122046608403E-5</c:v>
                </c:pt>
                <c:pt idx="114">
                  <c:v>4.7913908929331201E-5</c:v>
                </c:pt>
                <c:pt idx="115">
                  <c:v>5.2532926929416101E-5</c:v>
                </c:pt>
                <c:pt idx="116">
                  <c:v>5.6769356888253201E-5</c:v>
                </c:pt>
                <c:pt idx="117">
                  <c:v>6.06415051151998E-5</c:v>
                </c:pt>
                <c:pt idx="118">
                  <c:v>6.4170169935096001E-5</c:v>
                </c:pt>
                <c:pt idx="119">
                  <c:v>6.7377302912063897E-5</c:v>
                </c:pt>
                <c:pt idx="120">
                  <c:v>7.0285670517478098E-5</c:v>
                </c:pt>
              </c:numCache>
            </c:numRef>
          </c:yVal>
          <c:smooth val="0"/>
          <c:extLst>
            <c:ext xmlns:c16="http://schemas.microsoft.com/office/drawing/2014/chart" uri="{C3380CC4-5D6E-409C-BE32-E72D297353CC}">
              <c16:uniqueId val="{00000003-69C1-4FD0-8C4A-90FE451A425D}"/>
            </c:ext>
          </c:extLst>
        </c:ser>
        <c:ser>
          <c:idx val="5"/>
          <c:order val="5"/>
          <c:tx>
            <c:strRef>
              <c:f>'CO2 (2)'!$V$1</c:f>
              <c:strCache>
                <c:ptCount val="1"/>
                <c:pt idx="0">
                  <c:v>Cycle 4</c:v>
                </c:pt>
              </c:strCache>
            </c:strRef>
          </c:tx>
          <c:spPr>
            <a:ln w="28575">
              <a:noFill/>
            </a:ln>
          </c:spPr>
          <c:xVal>
            <c:numRef>
              <c:f>'CO2 (2)'!$A$3:$A$123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'CO2 (2)'!$W$3:$W$123</c:f>
              <c:numCache>
                <c:formatCode>0.00E+00</c:formatCode>
                <c:ptCount val="121"/>
                <c:pt idx="0">
                  <c:v>2.44172724706004E-7</c:v>
                </c:pt>
                <c:pt idx="1">
                  <c:v>8.4246329379311604E-7</c:v>
                </c:pt>
                <c:pt idx="2">
                  <c:v>2.5382325929967898E-6</c:v>
                </c:pt>
                <c:pt idx="3">
                  <c:v>6.7949285948998202E-6</c:v>
                </c:pt>
                <c:pt idx="4">
                  <c:v>1.63421173056121E-5</c:v>
                </c:pt>
                <c:pt idx="5">
                  <c:v>3.5721997846849202E-5</c:v>
                </c:pt>
                <c:pt idx="6">
                  <c:v>7.1704052970744602E-5</c:v>
                </c:pt>
                <c:pt idx="7">
                  <c:v>1.3338492135517299E-4</c:v>
                </c:pt>
                <c:pt idx="8">
                  <c:v>2.3181973665487E-4</c:v>
                </c:pt>
                <c:pt idx="9">
                  <c:v>3.7914011045358999E-4</c:v>
                </c:pt>
                <c:pt idx="10">
                  <c:v>5.8725045528262799E-4</c:v>
                </c:pt>
                <c:pt idx="11">
                  <c:v>8.6630875011905995E-4</c:v>
                </c:pt>
                <c:pt idx="12" formatCode="General">
                  <c:v>1.2232561130076599E-3</c:v>
                </c:pt>
                <c:pt idx="13" formatCode="General">
                  <c:v>1.6606431454420001E-3</c:v>
                </c:pt>
                <c:pt idx="14" formatCode="General">
                  <c:v>2.17593321576714E-3</c:v>
                </c:pt>
                <c:pt idx="15" formatCode="General">
                  <c:v>2.7613595593720601E-3</c:v>
                </c:pt>
                <c:pt idx="16" formatCode="General">
                  <c:v>3.4043127670884102E-3</c:v>
                </c:pt>
                <c:pt idx="17" formatCode="General">
                  <c:v>4.0881596505641903E-3</c:v>
                </c:pt>
                <c:pt idx="18" formatCode="General">
                  <c:v>4.79334592819213E-3</c:v>
                </c:pt>
                <c:pt idx="19" formatCode="General">
                  <c:v>5.4986295290291301E-3</c:v>
                </c:pt>
                <c:pt idx="20" formatCode="General">
                  <c:v>6.1823180876672199E-3</c:v>
                </c:pt>
                <c:pt idx="21" formatCode="General">
                  <c:v>6.82340469211339E-3</c:v>
                </c:pt>
                <c:pt idx="22" formatCode="General">
                  <c:v>7.4025513604283298E-3</c:v>
                </c:pt>
                <c:pt idx="23" formatCode="General">
                  <c:v>7.9028764739632607E-3</c:v>
                </c:pt>
                <c:pt idx="24" formatCode="General">
                  <c:v>8.3105368539690902E-3</c:v>
                </c:pt>
                <c:pt idx="25" formatCode="General">
                  <c:v>8.6150877177715302E-3</c:v>
                </c:pt>
                <c:pt idx="26" formatCode="General">
                  <c:v>8.8096354156732507E-3</c:v>
                </c:pt>
                <c:pt idx="27" formatCode="General">
                  <c:v>8.8907824829220702E-3</c:v>
                </c:pt>
                <c:pt idx="28" formatCode="General">
                  <c:v>8.8584003970026901E-3</c:v>
                </c:pt>
                <c:pt idx="29" formatCode="General">
                  <c:v>8.7152970954775793E-3</c:v>
                </c:pt>
                <c:pt idx="30" formatCode="General">
                  <c:v>8.4668425843119604E-3</c:v>
                </c:pt>
                <c:pt idx="31" formatCode="General">
                  <c:v>8.1206206232309307E-3</c:v>
                </c:pt>
                <c:pt idx="32" formatCode="General">
                  <c:v>7.6861656270921204E-3</c:v>
                </c:pt>
                <c:pt idx="33" formatCode="General">
                  <c:v>7.1747866459190802E-3</c:v>
                </c:pt>
                <c:pt idx="34" formatCode="General">
                  <c:v>6.5994528122246196E-3</c:v>
                </c:pt>
                <c:pt idx="35" formatCode="General">
                  <c:v>5.9747109189629503E-3</c:v>
                </c:pt>
                <c:pt idx="36" formatCode="General">
                  <c:v>5.31656900420784E-3</c:v>
                </c:pt>
                <c:pt idx="37" formatCode="General">
                  <c:v>4.6423096209764403E-3</c:v>
                </c:pt>
                <c:pt idx="38" formatCode="General">
                  <c:v>3.97016108036041E-3</c:v>
                </c:pt>
                <c:pt idx="39" formatCode="General">
                  <c:v>3.3187828958034498E-3</c:v>
                </c:pt>
                <c:pt idx="40" formatCode="General">
                  <c:v>2.7065128087997402E-3</c:v>
                </c:pt>
                <c:pt idx="41" formatCode="General">
                  <c:v>2.1503779571503401E-3</c:v>
                </c:pt>
                <c:pt idx="42" formatCode="General">
                  <c:v>1.66493991855531E-3</c:v>
                </c:pt>
                <c:pt idx="43" formatCode="General">
                  <c:v>1.2611260171979601E-3</c:v>
                </c:pt>
                <c:pt idx="44">
                  <c:v>9.4526133034378203E-4</c:v>
                </c:pt>
                <c:pt idx="45">
                  <c:v>7.18515075277537E-4</c:v>
                </c:pt>
                <c:pt idx="46">
                  <c:v>5.7690741959959204E-4</c:v>
                </c:pt>
                <c:pt idx="47">
                  <c:v>5.1189423538744395E-4</c:v>
                </c:pt>
                <c:pt idx="48">
                  <c:v>5.11416757944971E-4</c:v>
                </c:pt>
                <c:pt idx="49">
                  <c:v>5.6120939552783901E-4</c:v>
                </c:pt>
                <c:pt idx="50">
                  <c:v>6.4613699214532895E-4</c:v>
                </c:pt>
                <c:pt idx="51">
                  <c:v>7.5137498788535595E-4</c:v>
                </c:pt>
                <c:pt idx="52">
                  <c:v>8.6332747014239398E-4</c:v>
                </c:pt>
                <c:pt idx="53">
                  <c:v>9.7026699222624302E-4</c:v>
                </c:pt>
                <c:pt idx="54" formatCode="General">
                  <c:v>1.0627433657646099E-3</c:v>
                </c:pt>
                <c:pt idx="55" formatCode="General">
                  <c:v>1.13383086863905E-3</c:v>
                </c:pt>
                <c:pt idx="56" formatCode="General">
                  <c:v>1.1792583391070301E-3</c:v>
                </c:pt>
                <c:pt idx="57" formatCode="General">
                  <c:v>1.1974181979894599E-3</c:v>
                </c:pt>
                <c:pt idx="58" formatCode="General">
                  <c:v>1.18921045213937E-3</c:v>
                </c:pt>
                <c:pt idx="59" formatCode="General">
                  <c:v>1.1576830875128499E-3</c:v>
                </c:pt>
                <c:pt idx="60" formatCode="General">
                  <c:v>1.10747653525322E-3</c:v>
                </c:pt>
                <c:pt idx="61" formatCode="General">
                  <c:v>1.0441506747156299E-3</c:v>
                </c:pt>
                <c:pt idx="62">
                  <c:v>9.7352021839469595E-4</c:v>
                </c:pt>
                <c:pt idx="63">
                  <c:v>9.0111698955297405E-4</c:v>
                </c:pt>
                <c:pt idx="64">
                  <c:v>8.3184748655185103E-4</c:v>
                </c:pt>
                <c:pt idx="65">
                  <c:v>7.6982699101790699E-4</c:v>
                </c:pt>
                <c:pt idx="66">
                  <c:v>7.1830919478088596E-4</c:v>
                </c:pt>
                <c:pt idx="67">
                  <c:v>6.79606571793556E-4</c:v>
                </c:pt>
                <c:pt idx="68">
                  <c:v>6.54934032354503E-4</c:v>
                </c:pt>
                <c:pt idx="69">
                  <c:v>6.4418511465191798E-4</c:v>
                </c:pt>
                <c:pt idx="70">
                  <c:v>6.4573960844427304E-4</c:v>
                </c:pt>
                <c:pt idx="71">
                  <c:v>6.5643753623589797E-4</c:v>
                </c:pt>
                <c:pt idx="72">
                  <c:v>6.7183619830757304E-4</c:v>
                </c:pt>
                <c:pt idx="73">
                  <c:v>6.8677053786814202E-4</c:v>
                </c:pt>
                <c:pt idx="74">
                  <c:v>6.96127593982964E-4</c:v>
                </c:pt>
                <c:pt idx="75">
                  <c:v>6.9565768353641001E-4</c:v>
                </c:pt>
                <c:pt idx="76">
                  <c:v>6.8262120475992495E-4</c:v>
                </c:pt>
                <c:pt idx="77">
                  <c:v>6.5612531034275803E-4</c:v>
                </c:pt>
                <c:pt idx="78">
                  <c:v>6.1709200963377898E-4</c:v>
                </c:pt>
                <c:pt idx="79">
                  <c:v>5.6791049428284103E-4</c:v>
                </c:pt>
                <c:pt idx="80">
                  <c:v>5.1188684301450805E-4</c:v>
                </c:pt>
                <c:pt idx="81">
                  <c:v>4.5264471555128601E-4</c:v>
                </c:pt>
                <c:pt idx="82">
                  <c:v>3.9359126822091601E-4</c:v>
                </c:pt>
                <c:pt idx="83">
                  <c:v>3.3754037576727499E-4</c:v>
                </c:pt>
                <c:pt idx="84">
                  <c:v>2.86512338789179E-4</c:v>
                </c:pt>
                <c:pt idx="85">
                  <c:v>2.41697824094444E-4</c:v>
                </c:pt>
                <c:pt idx="86">
                  <c:v>2.0354264415800501E-4</c:v>
                </c:pt>
                <c:pt idx="87">
                  <c:v>1.7190360813401599E-4</c:v>
                </c:pt>
                <c:pt idx="88">
                  <c:v>1.4622938761021901E-4</c:v>
                </c:pt>
                <c:pt idx="89">
                  <c:v>1.25731879961676E-4</c:v>
                </c:pt>
                <c:pt idx="90">
                  <c:v>1.09529071778524E-4</c:v>
                </c:pt>
                <c:pt idx="91">
                  <c:v>9.6750103693921105E-5</c:v>
                </c:pt>
                <c:pt idx="92">
                  <c:v>8.6603526142425794E-5</c:v>
                </c:pt>
                <c:pt idx="93">
                  <c:v>7.84139629104174E-5</c:v>
                </c:pt>
                <c:pt idx="94">
                  <c:v>7.16340218787081E-5</c:v>
                </c:pt>
                <c:pt idx="95">
                  <c:v>6.5840526076499305E-5</c:v>
                </c:pt>
                <c:pt idx="96">
                  <c:v>6.0720842157024802E-5</c:v>
                </c:pt>
                <c:pt idx="97">
                  <c:v>5.6056382163660601E-5</c:v>
                </c:pt>
                <c:pt idx="98">
                  <c:v>5.1700277253985398E-5</c:v>
                </c:pt>
                <c:pt idx="99">
                  <c:v>4.7561861720168902E-5</c:v>
                </c:pt>
                <c:pt idx="100">
                  <c:v>4.35903421021066E-5</c:v>
                </c:pt>
                <c:pt idx="101">
                  <c:v>3.9762366213835701E-5</c:v>
                </c:pt>
                <c:pt idx="102">
                  <c:v>3.6071625800104798E-5</c:v>
                </c:pt>
                <c:pt idx="103">
                  <c:v>3.2522038964088999E-5</c:v>
                </c:pt>
                <c:pt idx="104">
                  <c:v>2.9122069463483E-5</c:v>
                </c:pt>
                <c:pt idx="105">
                  <c:v>2.5881552573991899E-5</c:v>
                </c:pt>
                <c:pt idx="106">
                  <c:v>2.28097596846055E-5</c:v>
                </c:pt>
                <c:pt idx="107">
                  <c:v>1.9913126379833499E-5</c:v>
                </c:pt>
                <c:pt idx="108">
                  <c:v>1.71959563886048E-5</c:v>
                </c:pt>
                <c:pt idx="109">
                  <c:v>1.4659799489891101E-5</c:v>
                </c:pt>
                <c:pt idx="110">
                  <c:v>1.2303429684834501E-5</c:v>
                </c:pt>
                <c:pt idx="111">
                  <c:v>1.01234063549782E-5</c:v>
                </c:pt>
                <c:pt idx="112">
                  <c:v>8.1142561612068608E-6</c:v>
                </c:pt>
                <c:pt idx="113">
                  <c:v>6.2690596678294199E-6</c:v>
                </c:pt>
                <c:pt idx="114">
                  <c:v>4.5795700316375502E-6</c:v>
                </c:pt>
                <c:pt idx="115">
                  <c:v>3.03732804241008E-6</c:v>
                </c:pt>
                <c:pt idx="116">
                  <c:v>1.6328716583302501E-6</c:v>
                </c:pt>
                <c:pt idx="117">
                  <c:v>3.5720262303584599E-7</c:v>
                </c:pt>
                <c:pt idx="118">
                  <c:v>1.04672619235097E-16</c:v>
                </c:pt>
                <c:pt idx="119">
                  <c:v>4.9128084582503599E-15</c:v>
                </c:pt>
                <c:pt idx="120">
                  <c:v>6.2917956723140103E-16</c:v>
                </c:pt>
              </c:numCache>
            </c:numRef>
          </c:yVal>
          <c:smooth val="0"/>
          <c:extLst>
            <c:ext xmlns:c16="http://schemas.microsoft.com/office/drawing/2014/chart" uri="{C3380CC4-5D6E-409C-BE32-E72D297353CC}">
              <c16:uniqueId val="{00000004-69C1-4FD0-8C4A-90FE451A425D}"/>
            </c:ext>
          </c:extLst>
        </c:ser>
        <c:ser>
          <c:idx val="6"/>
          <c:order val="6"/>
          <c:tx>
            <c:strRef>
              <c:f>'CO2 (2)'!$AA$1</c:f>
              <c:strCache>
                <c:ptCount val="1"/>
                <c:pt idx="0">
                  <c:v>Cycle 5</c:v>
                </c:pt>
              </c:strCache>
            </c:strRef>
          </c:tx>
          <c:spPr>
            <a:ln w="28575">
              <a:noFill/>
            </a:ln>
          </c:spPr>
          <c:marker>
            <c:symbol val="square"/>
            <c:size val="7"/>
            <c:spPr>
              <a:solidFill>
                <a:srgbClr val="0070C0"/>
              </a:solidFill>
              <a:ln>
                <a:solidFill>
                  <a:srgbClr val="0070C0"/>
                </a:solidFill>
              </a:ln>
            </c:spPr>
          </c:marker>
          <c:xVal>
            <c:numRef>
              <c:f>'CO2 (2)'!$A$3:$A$123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'CO2 (2)'!$AB$3:$AB$123</c:f>
              <c:numCache>
                <c:formatCode>0.00E+00</c:formatCode>
                <c:ptCount val="121"/>
                <c:pt idx="0">
                  <c:v>2.4428814526800098E-7</c:v>
                </c:pt>
                <c:pt idx="1">
                  <c:v>6.35797903214552E-7</c:v>
                </c:pt>
                <c:pt idx="2">
                  <c:v>1.8951100173580901E-6</c:v>
                </c:pt>
                <c:pt idx="3">
                  <c:v>5.0735116019495704E-6</c:v>
                </c:pt>
                <c:pt idx="4">
                  <c:v>1.22033643492613E-5</c:v>
                </c:pt>
                <c:pt idx="5">
                  <c:v>2.66810839093523E-5</c:v>
                </c:pt>
                <c:pt idx="6">
                  <c:v>5.3578529332298697E-5</c:v>
                </c:pt>
                <c:pt idx="7">
                  <c:v>9.9738274002447697E-5</c:v>
                </c:pt>
                <c:pt idx="8">
                  <c:v>1.73539679963141E-4</c:v>
                </c:pt>
                <c:pt idx="9">
                  <c:v>2.8430882957763899E-4</c:v>
                </c:pt>
                <c:pt idx="10">
                  <c:v>4.41439420683309E-4</c:v>
                </c:pt>
                <c:pt idx="11">
                  <c:v>6.5336370607838002E-4</c:v>
                </c:pt>
                <c:pt idx="12">
                  <c:v>9.2654337640851704E-4</c:v>
                </c:pt>
                <c:pt idx="13" formatCode="General">
                  <c:v>1.26463396009057E-3</c:v>
                </c:pt>
                <c:pt idx="14" formatCode="General">
                  <c:v>1.6679303953424001E-3</c:v>
                </c:pt>
                <c:pt idx="15" formatCode="General">
                  <c:v>2.1331431344151401E-3</c:v>
                </c:pt>
                <c:pt idx="16" formatCode="General">
                  <c:v>2.6534986682236099E-3</c:v>
                </c:pt>
                <c:pt idx="17" formatCode="General">
                  <c:v>3.2191094942390901E-3</c:v>
                </c:pt>
                <c:pt idx="18" formatCode="General">
                  <c:v>3.8175366353243498E-3</c:v>
                </c:pt>
                <c:pt idx="19" formatCode="General">
                  <c:v>4.4344528578221798E-3</c:v>
                </c:pt>
                <c:pt idx="20" formatCode="General">
                  <c:v>5.0543341785669301E-3</c:v>
                </c:pt>
                <c:pt idx="21" formatCode="General">
                  <c:v>5.66112715750932E-3</c:v>
                </c:pt>
                <c:pt idx="22" formatCode="General">
                  <c:v>6.2388633377850004E-3</c:v>
                </c:pt>
                <c:pt idx="23" formatCode="General">
                  <c:v>6.77221547812223E-3</c:v>
                </c:pt>
                <c:pt idx="24" formatCode="General">
                  <c:v>7.2469930164515903E-3</c:v>
                </c:pt>
                <c:pt idx="25" formatCode="General">
                  <c:v>7.6505732722580398E-3</c:v>
                </c:pt>
                <c:pt idx="26" formatCode="General">
                  <c:v>7.9722637310624105E-3</c:v>
                </c:pt>
                <c:pt idx="27" formatCode="General">
                  <c:v>8.2035744562745094E-3</c:v>
                </c:pt>
                <c:pt idx="28" formatCode="General">
                  <c:v>8.3383964374661394E-3</c:v>
                </c:pt>
                <c:pt idx="29" formatCode="General">
                  <c:v>8.3730937913060102E-3</c:v>
                </c:pt>
                <c:pt idx="30" formatCode="General">
                  <c:v>8.3065275102853706E-3</c:v>
                </c:pt>
                <c:pt idx="31" formatCode="General">
                  <c:v>8.1400629132985999E-3</c:v>
                </c:pt>
                <c:pt idx="32" formatCode="General">
                  <c:v>7.8775910660624504E-3</c:v>
                </c:pt>
                <c:pt idx="33" formatCode="General">
                  <c:v>7.5255781412124599E-3</c:v>
                </c:pt>
                <c:pt idx="34" formatCode="General">
                  <c:v>7.0931147783994597E-3</c:v>
                </c:pt>
                <c:pt idx="35" formatCode="General">
                  <c:v>6.5919081680476596E-3</c:v>
                </c:pt>
                <c:pt idx="36" formatCode="General">
                  <c:v>6.0361307114362699E-3</c:v>
                </c:pt>
                <c:pt idx="37" formatCode="General">
                  <c:v>5.4420479573309404E-3</c:v>
                </c:pt>
                <c:pt idx="38" formatCode="General">
                  <c:v>4.82739601284265E-3</c:v>
                </c:pt>
                <c:pt idx="39" formatCode="General">
                  <c:v>4.2105158790945998E-3</c:v>
                </c:pt>
                <c:pt idx="40" formatCode="General">
                  <c:v>3.6093248054385099E-3</c:v>
                </c:pt>
                <c:pt idx="41" formatCode="General">
                  <c:v>3.0402464326470999E-3</c:v>
                </c:pt>
                <c:pt idx="42" formatCode="General">
                  <c:v>2.5172464083880099E-3</c:v>
                </c:pt>
                <c:pt idx="43" formatCode="General">
                  <c:v>2.0511164329946002E-3</c:v>
                </c:pt>
                <c:pt idx="44" formatCode="General">
                  <c:v>1.64910475723445E-3</c:v>
                </c:pt>
                <c:pt idx="45" formatCode="General">
                  <c:v>1.31493457593023E-3</c:v>
                </c:pt>
                <c:pt idx="46" formatCode="General">
                  <c:v>1.04917783755809E-3</c:v>
                </c:pt>
                <c:pt idx="47">
                  <c:v>8.4988574963063002E-4</c:v>
                </c:pt>
                <c:pt idx="48">
                  <c:v>7.1332493098452601E-4</c:v>
                </c:pt>
                <c:pt idx="49">
                  <c:v>6.3464575214311405E-4</c:v>
                </c:pt>
                <c:pt idx="50">
                  <c:v>6.0832122107967702E-4</c:v>
                </c:pt>
                <c:pt idx="51">
                  <c:v>6.2826182693243005E-4</c:v>
                </c:pt>
                <c:pt idx="52">
                  <c:v>6.87618856318295E-4</c:v>
                </c:pt>
                <c:pt idx="53">
                  <c:v>7.78407440520823E-4</c:v>
                </c:pt>
                <c:pt idx="54">
                  <c:v>8.91170580871403E-4</c:v>
                </c:pt>
                <c:pt idx="55" formatCode="General">
                  <c:v>1.01491436362266E-3</c:v>
                </c:pt>
                <c:pt idx="56" formatCode="General">
                  <c:v>1.13747490104287E-3</c:v>
                </c:pt>
                <c:pt idx="57" formatCode="General">
                  <c:v>1.2463409220799799E-3</c:v>
                </c:pt>
                <c:pt idx="58" formatCode="General">
                  <c:v>1.3298084959387699E-3</c:v>
                </c:pt>
                <c:pt idx="59" formatCode="General">
                  <c:v>1.3782345922663799E-3</c:v>
                </c:pt>
                <c:pt idx="60" formatCode="General">
                  <c:v>1.38512218836694E-3</c:v>
                </c:pt>
                <c:pt idx="61" formatCode="General">
                  <c:v>1.3478238834068101E-3</c:v>
                </c:pt>
                <c:pt idx="62" formatCode="General">
                  <c:v>1.2677572667598701E-3</c:v>
                </c:pt>
                <c:pt idx="63" formatCode="General">
                  <c:v>1.1501593980938101E-3</c:v>
                </c:pt>
                <c:pt idx="64" formatCode="General">
                  <c:v>1.00349250715225E-3</c:v>
                </c:pt>
                <c:pt idx="65">
                  <c:v>8.3864643238484805E-4</c:v>
                </c:pt>
                <c:pt idx="66">
                  <c:v>6.6804210655391195E-4</c:v>
                </c:pt>
                <c:pt idx="67">
                  <c:v>5.0467887194827199E-4</c:v>
                </c:pt>
                <c:pt idx="68">
                  <c:v>3.6111887311562798E-4</c:v>
                </c:pt>
                <c:pt idx="69">
                  <c:v>2.4841027334332401E-4</c:v>
                </c:pt>
                <c:pt idx="70">
                  <c:v>1.7500805552117499E-4</c:v>
                </c:pt>
                <c:pt idx="71">
                  <c:v>1.4582618314307099E-4</c:v>
                </c:pt>
                <c:pt idx="72">
                  <c:v>1.6160192899405899E-4</c:v>
                </c:pt>
                <c:pt idx="73">
                  <c:v>2.1873289369978E-4</c:v>
                </c:pt>
                <c:pt idx="74">
                  <c:v>3.0966350459493599E-4</c:v>
                </c:pt>
                <c:pt idx="75">
                  <c:v>4.2377907084301098E-4</c:v>
                </c:pt>
                <c:pt idx="76">
                  <c:v>5.4865627316758004E-4</c:v>
                </c:pt>
                <c:pt idx="77">
                  <c:v>6.7145552020519896E-4</c:v>
                </c:pt>
                <c:pt idx="78">
                  <c:v>7.8023289097473004E-4</c:v>
                </c:pt>
                <c:pt idx="79">
                  <c:v>8.6499395547434601E-4</c:v>
                </c:pt>
                <c:pt idx="80">
                  <c:v>9.1838167281821305E-4</c:v>
                </c:pt>
                <c:pt idx="81">
                  <c:v>9.3596958322450497E-4</c:v>
                </c:pt>
                <c:pt idx="82">
                  <c:v>9.1619632439687805E-4</c:v>
                </c:pt>
                <c:pt idx="83">
                  <c:v>8.6002459283918099E-4</c:v>
                </c:pt>
                <c:pt idx="84">
                  <c:v>7.7042431803420099E-4</c:v>
                </c:pt>
                <c:pt idx="85">
                  <c:v>6.51781680062413E-4</c:v>
                </c:pt>
                <c:pt idx="86">
                  <c:v>5.0931621808558702E-4</c:v>
                </c:pt>
                <c:pt idx="87">
                  <c:v>3.48566769389435E-4</c:v>
                </c:pt>
                <c:pt idx="88">
                  <c:v>1.7497855878900701E-4</c:v>
                </c:pt>
                <c:pt idx="89">
                  <c:v>1.1499151374259999E-17</c:v>
                </c:pt>
                <c:pt idx="90">
                  <c:v>3.4444927806744802E-34</c:v>
                </c:pt>
                <c:pt idx="91">
                  <c:v>1.08979962479466E-39</c:v>
                </c:pt>
                <c:pt idx="92">
                  <c:v>5.4936504995390098E-41</c:v>
                </c:pt>
                <c:pt idx="93">
                  <c:v>1.02953398173944E-41</c:v>
                </c:pt>
                <c:pt idx="94">
                  <c:v>1.14641628664877E-40</c:v>
                </c:pt>
                <c:pt idx="95">
                  <c:v>2.3033142858106998E-41</c:v>
                </c:pt>
                <c:pt idx="96">
                  <c:v>7.8483644130211408E-40</c:v>
                </c:pt>
                <c:pt idx="97">
                  <c:v>9.8536505414392405E-41</c:v>
                </c:pt>
                <c:pt idx="98">
                  <c:v>4.9521887729238997E-42</c:v>
                </c:pt>
                <c:pt idx="99">
                  <c:v>2.5874555754218401E-40</c:v>
                </c:pt>
                <c:pt idx="100">
                  <c:v>4.6396992153794598E-42</c:v>
                </c:pt>
                <c:pt idx="101">
                  <c:v>3.4584046099536402E-42</c:v>
                </c:pt>
                <c:pt idx="102">
                  <c:v>7.7093836313294095E-41</c:v>
                </c:pt>
                <c:pt idx="103">
                  <c:v>5.9793405472739906E-42</c:v>
                </c:pt>
                <c:pt idx="104">
                  <c:v>2.6666709776101199E-42</c:v>
                </c:pt>
                <c:pt idx="105">
                  <c:v>9.678628363245079E-41</c:v>
                </c:pt>
                <c:pt idx="106">
                  <c:v>1.1529603504771699E-40</c:v>
                </c:pt>
                <c:pt idx="107">
                  <c:v>9.3186347877600297E-42</c:v>
                </c:pt>
                <c:pt idx="108">
                  <c:v>5.47907699551003E-43</c:v>
                </c:pt>
                <c:pt idx="109">
                  <c:v>4.6845407662378603E-42</c:v>
                </c:pt>
                <c:pt idx="110">
                  <c:v>1.8190255365400399E-41</c:v>
                </c:pt>
                <c:pt idx="111">
                  <c:v>9.6564878475087408E-41</c:v>
                </c:pt>
                <c:pt idx="112">
                  <c:v>1.1350517561031E-43</c:v>
                </c:pt>
                <c:pt idx="113">
                  <c:v>2.7860616067705998E-41</c:v>
                </c:pt>
                <c:pt idx="114">
                  <c:v>9.9932198684860005E-41</c:v>
                </c:pt>
                <c:pt idx="115">
                  <c:v>1.38728547968156E-42</c:v>
                </c:pt>
                <c:pt idx="116">
                  <c:v>1.9668625245263099E-41</c:v>
                </c:pt>
                <c:pt idx="117">
                  <c:v>3.6307643210655998E-42</c:v>
                </c:pt>
                <c:pt idx="118">
                  <c:v>5.2009192503415504E-41</c:v>
                </c:pt>
                <c:pt idx="119">
                  <c:v>5.5547471125835698E-41</c:v>
                </c:pt>
                <c:pt idx="120">
                  <c:v>8.27464050276273E-24</c:v>
                </c:pt>
              </c:numCache>
            </c:numRef>
          </c:yVal>
          <c:smooth val="0"/>
          <c:extLst>
            <c:ext xmlns:c16="http://schemas.microsoft.com/office/drawing/2014/chart" uri="{C3380CC4-5D6E-409C-BE32-E72D297353CC}">
              <c16:uniqueId val="{00000005-69C1-4FD0-8C4A-90FE451A425D}"/>
            </c:ext>
          </c:extLst>
        </c:ser>
        <c:dLbls>
          <c:showLegendKey val="0"/>
          <c:showVal val="0"/>
          <c:showCatName val="0"/>
          <c:showSerName val="0"/>
          <c:showPercent val="0"/>
          <c:showBubbleSize val="0"/>
        </c:dLbls>
        <c:axId val="922985496"/>
        <c:axId val="922985888"/>
        <c:extLst>
          <c:ext xmlns:c15="http://schemas.microsoft.com/office/drawing/2012/chart" uri="{02D57815-91ED-43cb-92C2-25804820EDAC}">
            <c15:filteredScatterSeries>
              <c15:ser>
                <c:idx val="0"/>
                <c:order val="0"/>
                <c:tx>
                  <c:strRef>
                    <c:extLst>
                      <c:ext uri="{02D57815-91ED-43cb-92C2-25804820EDAC}">
                        <c15:formulaRef>
                          <c15:sqref>'CO2 (2)'!$A$1</c15:sqref>
                        </c15:formulaRef>
                      </c:ext>
                    </c:extLst>
                    <c:strCache>
                      <c:ptCount val="1"/>
                      <c:pt idx="0">
                        <c:v>Native</c:v>
                      </c:pt>
                    </c:strCache>
                  </c:strRef>
                </c:tx>
                <c:spPr>
                  <a:ln w="28575">
                    <a:noFill/>
                  </a:ln>
                </c:spPr>
                <c:marker>
                  <c:symbol val="triangle"/>
                  <c:size val="7"/>
                  <c:spPr>
                    <a:solidFill>
                      <a:srgbClr val="92D050"/>
                    </a:solidFill>
                    <a:ln>
                      <a:solidFill>
                        <a:srgbClr val="92D050"/>
                      </a:solidFill>
                    </a:ln>
                  </c:spPr>
                </c:marker>
                <c:xVal>
                  <c:numRef>
                    <c:extLst>
                      <c:ext uri="{02D57815-91ED-43cb-92C2-25804820EDAC}">
                        <c15:formulaRef>
                          <c15:sqref>'CO2 (2)'!$A$3:$A$123</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c:ext uri="{02D57815-91ED-43cb-92C2-25804820EDAC}">
                        <c15:formulaRef>
                          <c15:sqref>'CO2 (2)'!$B$3:$B$123</c15:sqref>
                        </c15:formulaRef>
                      </c:ext>
                    </c:extLst>
                    <c:numCache>
                      <c:formatCode>0.00E+00</c:formatCode>
                      <c:ptCount val="121"/>
                      <c:pt idx="0">
                        <c:v>4.8575600430922297E-7</c:v>
                      </c:pt>
                      <c:pt idx="1">
                        <c:v>1.6234617987720399E-6</c:v>
                      </c:pt>
                      <c:pt idx="2">
                        <c:v>4.9006766857928596E-6</c:v>
                      </c:pt>
                      <c:pt idx="3">
                        <c:v>1.31187280203448E-5</c:v>
                      </c:pt>
                      <c:pt idx="4">
                        <c:v>3.1547740945825299E-5</c:v>
                      </c:pt>
                      <c:pt idx="5">
                        <c:v>6.8944609665777494E-5</c:v>
                      </c:pt>
                      <c:pt idx="6">
                        <c:v>1.38334595249034E-4</c:v>
                      </c:pt>
                      <c:pt idx="7">
                        <c:v>2.5715096853673398E-4</c:v>
                      </c:pt>
                      <c:pt idx="8">
                        <c:v>4.4641661224886699E-4</c:v>
                      </c:pt>
                      <c:pt idx="9">
                        <c:v>7.2886236011981899E-4</c:v>
                      </c:pt>
                      <c:pt idx="10">
                        <c:v>1.1261593317612999E-3</c:v>
                      </c:pt>
                      <c:pt idx="11">
                        <c:v>1.6556980554014401E-3</c:v>
                      </c:pt>
                      <c:pt idx="12" formatCode="General">
                        <c:v>2.3274926934391199E-3</c:v>
                      </c:pt>
                      <c:pt idx="13" formatCode="General">
                        <c:v>3.14178527332842E-3</c:v>
                      </c:pt>
                      <c:pt idx="14" formatCode="General">
                        <c:v>4.0877894498407797E-3</c:v>
                      </c:pt>
                      <c:pt idx="15" formatCode="General">
                        <c:v>5.1437900401651799E-3</c:v>
                      </c:pt>
                      <c:pt idx="16" formatCode="General">
                        <c:v>6.2785758636891799E-3</c:v>
                      </c:pt>
                      <c:pt idx="17" formatCode="General">
                        <c:v>7.4539682827889902E-3</c:v>
                      </c:pt>
                      <c:pt idx="18" formatCode="General">
                        <c:v>8.6280666291713697E-3</c:v>
                      </c:pt>
                      <c:pt idx="19" formatCode="General">
                        <c:v>9.7587537020444801E-3</c:v>
                      </c:pt>
                      <c:pt idx="20" formatCode="General">
                        <c:v>1.0807029902935E-2</c:v>
                      </c:pt>
                      <c:pt idx="21" formatCode="General">
                        <c:v>1.17398258298635E-2</c:v>
                      </c:pt>
                      <c:pt idx="22" formatCode="General">
                        <c:v>1.2532024644315199E-2</c:v>
                      </c:pt>
                      <c:pt idx="23" formatCode="General">
                        <c:v>1.3167603872716401E-2</c:v>
                      </c:pt>
                      <c:pt idx="24" formatCode="General">
                        <c:v>1.3639873825013599E-2</c:v>
                      </c:pt>
                      <c:pt idx="25" formatCode="General">
                        <c:v>1.39509262517094E-2</c:v>
                      </c:pt>
                      <c:pt idx="26" formatCode="General">
                        <c:v>1.4110478572547399E-2</c:v>
                      </c:pt>
                      <c:pt idx="27" formatCode="General">
                        <c:v>1.41343595460057E-2</c:v>
                      </c:pt>
                      <c:pt idx="28" formatCode="General">
                        <c:v>1.40428813174366E-2</c:v>
                      </c:pt>
                      <c:pt idx="29" formatCode="General">
                        <c:v>1.3859287835657499E-2</c:v>
                      </c:pt>
                      <c:pt idx="30" formatCode="General">
                        <c:v>1.36084146797657E-2</c:v>
                      </c:pt>
                      <c:pt idx="31" formatCode="General">
                        <c:v>1.3315518386661999E-2</c:v>
                      </c:pt>
                      <c:pt idx="32" formatCode="General">
                        <c:v>1.30052370950579E-2</c:v>
                      </c:pt>
                      <c:pt idx="33" formatCode="General">
                        <c:v>1.27005381509661E-2</c:v>
                      </c:pt>
                      <c:pt idx="34" formatCode="General">
                        <c:v>1.2421638704836299E-2</c:v>
                      </c:pt>
                      <c:pt idx="35" formatCode="General">
                        <c:v>1.2184908613562501E-2</c:v>
                      </c:pt>
                      <c:pt idx="36" formatCode="General">
                        <c:v>1.20018953457474E-2</c:v>
                      </c:pt>
                      <c:pt idx="37" formatCode="General">
                        <c:v>1.1878620833158399E-2</c:v>
                      </c:pt>
                      <c:pt idx="38" formatCode="General">
                        <c:v>1.18153067305684E-2</c:v>
                      </c:pt>
                      <c:pt idx="39" formatCode="General">
                        <c:v>1.1806583032011901E-2</c:v>
                      </c:pt>
                      <c:pt idx="40" formatCode="General">
                        <c:v>1.1842150241136501E-2</c:v>
                      </c:pt>
                      <c:pt idx="41" formatCode="General">
                        <c:v>1.1907765641808499E-2</c:v>
                      </c:pt>
                      <c:pt idx="42" formatCode="General">
                        <c:v>1.1986359022557701E-2</c:v>
                      </c:pt>
                      <c:pt idx="43" formatCode="General">
                        <c:v>1.20591316372156E-2</c:v>
                      </c:pt>
                      <c:pt idx="44" formatCode="General">
                        <c:v>1.2106569483876201E-2</c:v>
                      </c:pt>
                      <c:pt idx="45" formatCode="General">
                        <c:v>1.2109414674341601E-2</c:v>
                      </c:pt>
                      <c:pt idx="46" formatCode="General">
                        <c:v>1.2049757875502101E-2</c:v>
                      </c:pt>
                      <c:pt idx="47" formatCode="General">
                        <c:v>1.19123607873916E-2</c:v>
                      </c:pt>
                      <c:pt idx="48" formatCode="General">
                        <c:v>1.16861928254365E-2</c:v>
                      </c:pt>
                      <c:pt idx="49" formatCode="General">
                        <c:v>1.13659547641873E-2</c:v>
                      </c:pt>
                      <c:pt idx="50" formatCode="General">
                        <c:v>1.09531674534082E-2</c:v>
                      </c:pt>
                      <c:pt idx="51" formatCode="General">
                        <c:v>1.04563534259796E-2</c:v>
                      </c:pt>
                      <c:pt idx="52" formatCode="General">
                        <c:v>9.89004038274288E-3</c:v>
                      </c:pt>
                      <c:pt idx="53" formatCode="General">
                        <c:v>9.2726256698369893E-3</c:v>
                      </c:pt>
                      <c:pt idx="54" formatCode="General">
                        <c:v>8.6235506460070593E-3</c:v>
                      </c:pt>
                      <c:pt idx="55" formatCode="General">
                        <c:v>7.9605029895901593E-3</c:v>
                      </c:pt>
                      <c:pt idx="56" formatCode="General">
                        <c:v>7.2973552159965004E-3</c:v>
                      </c:pt>
                      <c:pt idx="57" formatCode="General">
                        <c:v>6.64330320432782E-3</c:v>
                      </c:pt>
                      <c:pt idx="58" formatCode="General">
                        <c:v>6.0032787732779902E-3</c:v>
                      </c:pt>
                      <c:pt idx="59" formatCode="General">
                        <c:v>5.3792889229953202E-3</c:v>
                      </c:pt>
                      <c:pt idx="60" formatCode="General">
                        <c:v>4.7721359878778397E-3</c:v>
                      </c:pt>
                      <c:pt idx="61" formatCode="General">
                        <c:v>4.1829589754342998E-3</c:v>
                      </c:pt>
                      <c:pt idx="62" formatCode="General">
                        <c:v>3.6142205353826202E-3</c:v>
                      </c:pt>
                      <c:pt idx="63" formatCode="General">
                        <c:v>3.07001988403499E-3</c:v>
                      </c:pt>
                      <c:pt idx="64" formatCode="General">
                        <c:v>2.5558273773640299E-3</c:v>
                      </c:pt>
                      <c:pt idx="65" formatCode="General">
                        <c:v>2.0778730977326601E-3</c:v>
                      </c:pt>
                      <c:pt idx="66" formatCode="General">
                        <c:v>1.64244975894689E-3</c:v>
                      </c:pt>
                      <c:pt idx="67" formatCode="General">
                        <c:v>1.2553334236145E-3</c:v>
                      </c:pt>
                      <c:pt idx="68">
                        <c:v>9.2144252266734795E-4</c:v>
                      </c:pt>
                      <c:pt idx="69">
                        <c:v>6.4472819212824095E-4</c:v>
                      </c:pt>
                      <c:pt idx="70">
                        <c:v>4.2818635120056499E-4</c:v>
                      </c:pt>
                      <c:pt idx="71">
                        <c:v>2.7381788822822202E-4</c:v>
                      </c:pt>
                      <c:pt idx="72">
                        <c:v>1.82375762960873E-4</c:v>
                      </c:pt>
                      <c:pt idx="73">
                        <c:v>1.5283477841876401E-4</c:v>
                      </c:pt>
                      <c:pt idx="74">
                        <c:v>1.81664043338969E-4</c:v>
                      </c:pt>
                      <c:pt idx="75">
                        <c:v>2.6211907970719001E-4</c:v>
                      </c:pt>
                      <c:pt idx="76">
                        <c:v>3.8383124046958902E-4</c:v>
                      </c:pt>
                      <c:pt idx="77">
                        <c:v>5.3292460506781903E-4</c:v>
                      </c:pt>
                      <c:pt idx="78">
                        <c:v>6.9275638088583903E-4</c:v>
                      </c:pt>
                      <c:pt idx="79">
                        <c:v>8.4520119708031405E-4</c:v>
                      </c:pt>
                      <c:pt idx="80">
                        <c:v>9.7225425997748895E-4</c:v>
                      </c:pt>
                      <c:pt idx="81">
                        <c:v>1.05765718035399E-3</c:v>
                      </c:pt>
                      <c:pt idx="82">
                        <c:v>1.0882664937525901E-3</c:v>
                      </c:pt>
                      <c:pt idx="83">
                        <c:v>1.0549701983109099E-3</c:v>
                      </c:pt>
                      <c:pt idx="84">
                        <c:v>9.5307070296257702E-4</c:v>
                      </c:pt>
                      <c:pt idx="85">
                        <c:v>7.8216393012553399E-4</c:v>
                      </c:pt>
                      <c:pt idx="86">
                        <c:v>5.4561899742111499E-4</c:v>
                      </c:pt>
                      <c:pt idx="87">
                        <c:v>2.4980178568512201E-4</c:v>
                      </c:pt>
                      <c:pt idx="88">
                        <c:v>1.7334449907919201E-19</c:v>
                      </c:pt>
                      <c:pt idx="89">
                        <c:v>3.2274840742928301E-31</c:v>
                      </c:pt>
                      <c:pt idx="90">
                        <c:v>3.55979509300122E-32</c:v>
                      </c:pt>
                      <c:pt idx="91">
                        <c:v>3.3097660792457797E-38</c:v>
                      </c:pt>
                      <c:pt idx="92">
                        <c:v>2.85658895848006E-40</c:v>
                      </c:pt>
                      <c:pt idx="93">
                        <c:v>3.0200364113589099E-40</c:v>
                      </c:pt>
                      <c:pt idx="94">
                        <c:v>4.1943654226479801E-34</c:v>
                      </c:pt>
                      <c:pt idx="95">
                        <c:v>1.6118359436692E-32</c:v>
                      </c:pt>
                      <c:pt idx="96">
                        <c:v>2.0209635198634299E-32</c:v>
                      </c:pt>
                      <c:pt idx="97">
                        <c:v>3.50938695650209E-34</c:v>
                      </c:pt>
                      <c:pt idx="98">
                        <c:v>7.0761550268910901E-34</c:v>
                      </c:pt>
                      <c:pt idx="99">
                        <c:v>1.76662944788929E-32</c:v>
                      </c:pt>
                      <c:pt idx="100">
                        <c:v>5.1600744394667996E-34</c:v>
                      </c:pt>
                      <c:pt idx="101">
                        <c:v>2.31456839690724E-33</c:v>
                      </c:pt>
                      <c:pt idx="102">
                        <c:v>8.4277561097995699E-35</c:v>
                      </c:pt>
                      <c:pt idx="103">
                        <c:v>1.41439894134471E-35</c:v>
                      </c:pt>
                      <c:pt idx="104">
                        <c:v>1.2524502007152799E-35</c:v>
                      </c:pt>
                      <c:pt idx="105">
                        <c:v>8.96019994942437E-36</c:v>
                      </c:pt>
                      <c:pt idx="106">
                        <c:v>9.7724252198692998E-35</c:v>
                      </c:pt>
                      <c:pt idx="107">
                        <c:v>8.4364232372107502E-38</c:v>
                      </c:pt>
                      <c:pt idx="108">
                        <c:v>1.9318390993875201E-34</c:v>
                      </c:pt>
                      <c:pt idx="109">
                        <c:v>3.4446045903910598E-34</c:v>
                      </c:pt>
                      <c:pt idx="110">
                        <c:v>3.50960276991806E-34</c:v>
                      </c:pt>
                      <c:pt idx="111">
                        <c:v>8.8274887035152005E-34</c:v>
                      </c:pt>
                      <c:pt idx="112">
                        <c:v>4.24088285651689E-35</c:v>
                      </c:pt>
                      <c:pt idx="113">
                        <c:v>6.68804260809308E-34</c:v>
                      </c:pt>
                      <c:pt idx="114">
                        <c:v>5.3956338646444897E-35</c:v>
                      </c:pt>
                      <c:pt idx="115">
                        <c:v>6.5734002256417299E-34</c:v>
                      </c:pt>
                      <c:pt idx="116">
                        <c:v>1.3544208459002501E-33</c:v>
                      </c:pt>
                      <c:pt idx="117">
                        <c:v>9.6492823143048295E-34</c:v>
                      </c:pt>
                      <c:pt idx="118">
                        <c:v>1.7351306808594699E-35</c:v>
                      </c:pt>
                      <c:pt idx="119">
                        <c:v>1.4840695387246799E-34</c:v>
                      </c:pt>
                      <c:pt idx="120">
                        <c:v>0</c:v>
                      </c:pt>
                    </c:numCache>
                  </c:numRef>
                </c:yVal>
                <c:smooth val="0"/>
                <c:extLst>
                  <c:ext xmlns:c16="http://schemas.microsoft.com/office/drawing/2014/chart" uri="{C3380CC4-5D6E-409C-BE32-E72D297353CC}">
                    <c16:uniqueId val="{00000007-69C1-4FD0-8C4A-90FE451A425D}"/>
                  </c:ext>
                </c:extLst>
              </c15:ser>
            </c15:filteredScatterSeries>
          </c:ext>
        </c:extLst>
      </c:scatterChart>
      <c:scatterChart>
        <c:scatterStyle val="lineMarker"/>
        <c:varyColors val="0"/>
        <c:ser>
          <c:idx val="14"/>
          <c:order val="7"/>
          <c:spPr>
            <a:ln w="28575">
              <a:noFill/>
            </a:ln>
          </c:spPr>
          <c:marker>
            <c:symbol val="circle"/>
            <c:size val="7"/>
            <c:spPr>
              <a:solidFill>
                <a:schemeClr val="accent5"/>
              </a:solidFill>
              <a:ln>
                <a:solidFill>
                  <a:schemeClr val="accent5"/>
                </a:solidFill>
              </a:ln>
            </c:spPr>
          </c:marker>
          <c:xVal>
            <c:numRef>
              <c:f>'CO2 (2)'!$A$3:$A$123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'CO2 (2)'!$AG$3:$AG$123</c:f>
              <c:numCache>
                <c:formatCode>General</c:formatCode>
                <c:ptCount val="121"/>
              </c:numCache>
            </c:numRef>
          </c:yVal>
          <c:smooth val="0"/>
          <c:extLst>
            <c:ext xmlns:c16="http://schemas.microsoft.com/office/drawing/2014/chart" uri="{C3380CC4-5D6E-409C-BE32-E72D297353CC}">
              <c16:uniqueId val="{00000006-69C1-4FD0-8C4A-90FE451A425D}"/>
            </c:ext>
          </c:extLst>
        </c:ser>
        <c:dLbls>
          <c:showLegendKey val="0"/>
          <c:showVal val="0"/>
          <c:showCatName val="0"/>
          <c:showSerName val="0"/>
          <c:showPercent val="0"/>
          <c:showBubbleSize val="0"/>
        </c:dLbls>
        <c:axId val="922986672"/>
        <c:axId val="922986280"/>
      </c:scatterChart>
      <c:valAx>
        <c:axId val="922985496"/>
        <c:scaling>
          <c:logBase val="10"/>
          <c:orientation val="minMax"/>
        </c:scaling>
        <c:delete val="0"/>
        <c:axPos val="b"/>
        <c:majorGridlines>
          <c:spPr>
            <a:ln>
              <a:solidFill>
                <a:sysClr val="windowText" lastClr="000000"/>
              </a:solidFill>
            </a:ln>
          </c:spPr>
        </c:majorGridlines>
        <c:minorGridlines>
          <c:spPr>
            <a:ln>
              <a:solidFill>
                <a:sysClr val="windowText" lastClr="000000"/>
              </a:solidFill>
            </a:ln>
          </c:spPr>
        </c:minorGridlines>
        <c:title>
          <c:tx>
            <c:rich>
              <a:bodyPr/>
              <a:lstStyle/>
              <a:p>
                <a:pPr>
                  <a:defRPr/>
                </a:pPr>
                <a:r>
                  <a:rPr lang="en-GB"/>
                  <a:t>T2 relaxation(ms)</a:t>
                </a:r>
              </a:p>
            </c:rich>
          </c:tx>
          <c:layout>
            <c:manualLayout>
              <c:xMode val="edge"/>
              <c:yMode val="edge"/>
              <c:x val="0.31589210923102695"/>
              <c:y val="0.9104067837674138"/>
            </c:manualLayout>
          </c:layout>
          <c:overlay val="0"/>
        </c:title>
        <c:numFmt formatCode="General" sourceLinked="1"/>
        <c:majorTickMark val="out"/>
        <c:minorTickMark val="none"/>
        <c:tickLblPos val="nextTo"/>
        <c:spPr>
          <a:ln>
            <a:solidFill>
              <a:sysClr val="windowText" lastClr="000000"/>
            </a:solidFill>
          </a:ln>
        </c:spPr>
        <c:crossAx val="922985888"/>
        <c:crosses val="autoZero"/>
        <c:crossBetween val="midCat"/>
      </c:valAx>
      <c:valAx>
        <c:axId val="922985888"/>
        <c:scaling>
          <c:orientation val="minMax"/>
        </c:scaling>
        <c:delete val="0"/>
        <c:axPos val="l"/>
        <c:majorGridlines>
          <c:spPr>
            <a:ln>
              <a:solidFill>
                <a:sysClr val="windowText" lastClr="000000"/>
              </a:solidFill>
            </a:ln>
          </c:spPr>
        </c:majorGridlines>
        <c:title>
          <c:tx>
            <c:rich>
              <a:bodyPr rot="-5400000" vert="horz"/>
              <a:lstStyle/>
              <a:p>
                <a:pPr>
                  <a:defRPr/>
                </a:pPr>
                <a:r>
                  <a:rPr lang="en-GB"/>
                  <a:t>Incremental volume (ml)</a:t>
                </a:r>
              </a:p>
            </c:rich>
          </c:tx>
          <c:overlay val="0"/>
        </c:title>
        <c:numFmt formatCode="General" sourceLinked="0"/>
        <c:majorTickMark val="out"/>
        <c:minorTickMark val="none"/>
        <c:tickLblPos val="nextTo"/>
        <c:spPr>
          <a:ln>
            <a:solidFill>
              <a:sysClr val="windowText" lastClr="000000"/>
            </a:solidFill>
          </a:ln>
        </c:spPr>
        <c:crossAx val="922985496"/>
        <c:crossesAt val="1.0000000000000002E-2"/>
        <c:crossBetween val="midCat"/>
      </c:valAx>
      <c:valAx>
        <c:axId val="922986280"/>
        <c:scaling>
          <c:orientation val="minMax"/>
        </c:scaling>
        <c:delete val="0"/>
        <c:axPos val="r"/>
        <c:title>
          <c:tx>
            <c:rich>
              <a:bodyPr/>
              <a:lstStyle/>
              <a:p>
                <a:pPr>
                  <a:defRPr/>
                </a:pPr>
                <a:r>
                  <a:rPr lang="en-US"/>
                  <a:t>Cumulative volume (ml)</a:t>
                </a:r>
              </a:p>
            </c:rich>
          </c:tx>
          <c:overlay val="0"/>
        </c:title>
        <c:numFmt formatCode="General" sourceLinked="0"/>
        <c:majorTickMark val="out"/>
        <c:minorTickMark val="none"/>
        <c:tickLblPos val="nextTo"/>
        <c:spPr>
          <a:ln>
            <a:solidFill>
              <a:sysClr val="windowText" lastClr="000000"/>
            </a:solidFill>
          </a:ln>
        </c:spPr>
        <c:crossAx val="922986672"/>
        <c:crosses val="max"/>
        <c:crossBetween val="midCat"/>
      </c:valAx>
      <c:valAx>
        <c:axId val="922986672"/>
        <c:scaling>
          <c:logBase val="10"/>
          <c:orientation val="minMax"/>
        </c:scaling>
        <c:delete val="1"/>
        <c:axPos val="b"/>
        <c:numFmt formatCode="General" sourceLinked="1"/>
        <c:majorTickMark val="out"/>
        <c:minorTickMark val="none"/>
        <c:tickLblPos val="nextTo"/>
        <c:crossAx val="922986280"/>
        <c:crosses val="autoZero"/>
        <c:crossBetween val="midCat"/>
      </c:valAx>
    </c:plotArea>
    <c:legend>
      <c:legendPos val="r"/>
      <c:layout>
        <c:manualLayout>
          <c:xMode val="edge"/>
          <c:yMode val="edge"/>
          <c:x val="0.84844288081011154"/>
          <c:y val="6.3009892994144959E-2"/>
          <c:w val="0.14972748087340149"/>
          <c:h val="0.6965666060973148"/>
        </c:manualLayout>
      </c:layout>
      <c:overlay val="0"/>
    </c:legend>
    <c:plotVisOnly val="1"/>
    <c:dispBlanksAs val="gap"/>
    <c:showDLblsOverMax val="0"/>
  </c:chart>
  <c:spPr>
    <a:ln>
      <a:noFill/>
    </a:ln>
  </c:spPr>
  <c:txPr>
    <a:bodyPr/>
    <a:lstStyle/>
    <a:p>
      <a:pPr>
        <a:defRPr sz="1200" b="1">
          <a:solidFill>
            <a:schemeClr val="tx1"/>
          </a:solidFill>
        </a:defRPr>
      </a:pPr>
      <a:endParaRPr lang="en-US"/>
    </a:p>
  </c:txPr>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946178650116624"/>
          <c:y val="0.11436244780262456"/>
          <c:w val="0.66149111142850558"/>
          <c:h val="0.67486663744581177"/>
        </c:manualLayout>
      </c:layout>
      <c:scatterChart>
        <c:scatterStyle val="lineMarker"/>
        <c:varyColors val="0"/>
        <c:ser>
          <c:idx val="0"/>
          <c:order val="0"/>
          <c:tx>
            <c:v>0.9-2mm</c:v>
          </c:tx>
          <c:spPr>
            <a:ln w="28575">
              <a:noFill/>
            </a:ln>
          </c:spPr>
          <c:marker>
            <c:symbol val="diamond"/>
            <c:size val="11"/>
          </c:marker>
          <c:errBars>
            <c:errDir val="x"/>
            <c:errBarType val="both"/>
            <c:errValType val="fixedVal"/>
            <c:noEndCap val="0"/>
            <c:val val="0"/>
          </c:errBars>
          <c:errBars>
            <c:errDir val="y"/>
            <c:errBarType val="both"/>
            <c:errValType val="cust"/>
            <c:noEndCap val="0"/>
            <c:plus>
              <c:numRef>
                <c:f>'CO2 (2)'!$R$129:$R$134</c:f>
                <c:numCache>
                  <c:formatCode>General</c:formatCode>
                  <c:ptCount val="6"/>
                  <c:pt idx="0">
                    <c:v>3.9554080577398265</c:v>
                  </c:pt>
                  <c:pt idx="1">
                    <c:v>5.1725184404789282</c:v>
                  </c:pt>
                  <c:pt idx="2">
                    <c:v>6.0244117113907762</c:v>
                  </c:pt>
                  <c:pt idx="3">
                    <c:v>6.5157544563892156</c:v>
                  </c:pt>
                  <c:pt idx="4">
                    <c:v>7.5190319777709052</c:v>
                  </c:pt>
                  <c:pt idx="5">
                    <c:v>7.524885696706578</c:v>
                  </c:pt>
                </c:numCache>
              </c:numRef>
            </c:plus>
            <c:minus>
              <c:numRef>
                <c:f>'CO2 (2)'!$R$129:$R$134</c:f>
                <c:numCache>
                  <c:formatCode>General</c:formatCode>
                  <c:ptCount val="6"/>
                  <c:pt idx="0">
                    <c:v>3.9554080577398265</c:v>
                  </c:pt>
                  <c:pt idx="1">
                    <c:v>5.1725184404789282</c:v>
                  </c:pt>
                  <c:pt idx="2">
                    <c:v>6.0244117113907762</c:v>
                  </c:pt>
                  <c:pt idx="3">
                    <c:v>6.5157544563892156</c:v>
                  </c:pt>
                  <c:pt idx="4">
                    <c:v>7.5190319777709052</c:v>
                  </c:pt>
                  <c:pt idx="5">
                    <c:v>7.524885696706578</c:v>
                  </c:pt>
                </c:numCache>
              </c:numRef>
            </c:minus>
          </c:errBars>
          <c:xVal>
            <c:numRef>
              <c:f>'CO2 (2)'!$I$130:$I$134</c:f>
              <c:numCache>
                <c:formatCode>General</c:formatCode>
                <c:ptCount val="5"/>
                <c:pt idx="0">
                  <c:v>1</c:v>
                </c:pt>
                <c:pt idx="1">
                  <c:v>2</c:v>
                </c:pt>
                <c:pt idx="2">
                  <c:v>3</c:v>
                </c:pt>
                <c:pt idx="3">
                  <c:v>4</c:v>
                </c:pt>
                <c:pt idx="4">
                  <c:v>5</c:v>
                </c:pt>
              </c:numCache>
            </c:numRef>
          </c:xVal>
          <c:yVal>
            <c:numRef>
              <c:f>'CO2 (2)'!$K$130:$K$134</c:f>
              <c:numCache>
                <c:formatCode>General</c:formatCode>
                <c:ptCount val="5"/>
                <c:pt idx="0">
                  <c:v>39.632702026317105</c:v>
                </c:pt>
                <c:pt idx="1">
                  <c:v>49.29200834247284</c:v>
                </c:pt>
                <c:pt idx="2">
                  <c:v>57.859786799821698</c:v>
                </c:pt>
                <c:pt idx="3">
                  <c:v>60.147225924120086</c:v>
                </c:pt>
                <c:pt idx="4">
                  <c:v>61.12888085202993</c:v>
                </c:pt>
              </c:numCache>
            </c:numRef>
          </c:yVal>
          <c:smooth val="0"/>
          <c:extLst>
            <c:ext xmlns:c16="http://schemas.microsoft.com/office/drawing/2014/chart" uri="{C3380CC4-5D6E-409C-BE32-E72D297353CC}">
              <c16:uniqueId val="{00000000-89DC-4451-9134-8AB6C95B38D7}"/>
            </c:ext>
          </c:extLst>
        </c:ser>
        <c:ser>
          <c:idx val="1"/>
          <c:order val="1"/>
          <c:tx>
            <c:v>7-8mm</c:v>
          </c:tx>
          <c:spPr>
            <a:ln w="28575">
              <a:noFill/>
            </a:ln>
          </c:spPr>
          <c:errBars>
            <c:errDir val="x"/>
            <c:errBarType val="both"/>
            <c:errValType val="fixedVal"/>
            <c:noEndCap val="0"/>
            <c:val val="0"/>
          </c:errBars>
          <c:errBars>
            <c:errDir val="y"/>
            <c:errBarType val="both"/>
            <c:errValType val="cust"/>
            <c:noEndCap val="0"/>
            <c:plus>
              <c:numRef>
                <c:f>'CO2 (2)'!$P$162:$P$167</c:f>
                <c:numCache>
                  <c:formatCode>General</c:formatCode>
                  <c:ptCount val="6"/>
                  <c:pt idx="0">
                    <c:v>3.9554080577398265</c:v>
                  </c:pt>
                  <c:pt idx="1">
                    <c:v>5.1725184404789282</c:v>
                  </c:pt>
                  <c:pt idx="2">
                    <c:v>6.0244117113907762</c:v>
                  </c:pt>
                  <c:pt idx="3">
                    <c:v>6.5157544563892156</c:v>
                  </c:pt>
                  <c:pt idx="4">
                    <c:v>7.5190319777709052</c:v>
                  </c:pt>
                  <c:pt idx="5">
                    <c:v>7.524885696706578</c:v>
                  </c:pt>
                </c:numCache>
              </c:numRef>
            </c:plus>
            <c:minus>
              <c:numRef>
                <c:f>'CO2 (2)'!$P$162:$P$167</c:f>
                <c:numCache>
                  <c:formatCode>General</c:formatCode>
                  <c:ptCount val="6"/>
                  <c:pt idx="0">
                    <c:v>3.9554080577398265</c:v>
                  </c:pt>
                  <c:pt idx="1">
                    <c:v>5.1725184404789282</c:v>
                  </c:pt>
                  <c:pt idx="2">
                    <c:v>6.0244117113907762</c:v>
                  </c:pt>
                  <c:pt idx="3">
                    <c:v>6.5157544563892156</c:v>
                  </c:pt>
                  <c:pt idx="4">
                    <c:v>7.5190319777709052</c:v>
                  </c:pt>
                  <c:pt idx="5">
                    <c:v>7.524885696706578</c:v>
                  </c:pt>
                </c:numCache>
              </c:numRef>
            </c:minus>
          </c:errBars>
          <c:xVal>
            <c:numRef>
              <c:f>'CO2 (2)'!$I$130:$I$134</c:f>
              <c:numCache>
                <c:formatCode>General</c:formatCode>
                <c:ptCount val="5"/>
                <c:pt idx="0">
                  <c:v>1</c:v>
                </c:pt>
                <c:pt idx="1">
                  <c:v>2</c:v>
                </c:pt>
                <c:pt idx="2">
                  <c:v>3</c:v>
                </c:pt>
                <c:pt idx="3">
                  <c:v>4</c:v>
                </c:pt>
                <c:pt idx="4">
                  <c:v>5</c:v>
                </c:pt>
              </c:numCache>
            </c:numRef>
          </c:xVal>
          <c:yVal>
            <c:numRef>
              <c:f>'CO2'!$K$130:$K$135</c:f>
              <c:numCache>
                <c:formatCode>General</c:formatCode>
                <c:ptCount val="6"/>
                <c:pt idx="0">
                  <c:v>14.285078641222942</c:v>
                </c:pt>
                <c:pt idx="1">
                  <c:v>21.394623780421938</c:v>
                </c:pt>
                <c:pt idx="2">
                  <c:v>32.151464912786153</c:v>
                </c:pt>
                <c:pt idx="3">
                  <c:v>40.629163266242251</c:v>
                </c:pt>
                <c:pt idx="4">
                  <c:v>42.245359188937229</c:v>
                </c:pt>
                <c:pt idx="5">
                  <c:v>0</c:v>
                </c:pt>
              </c:numCache>
            </c:numRef>
          </c:yVal>
          <c:smooth val="0"/>
          <c:extLst>
            <c:ext xmlns:c16="http://schemas.microsoft.com/office/drawing/2014/chart" uri="{C3380CC4-5D6E-409C-BE32-E72D297353CC}">
              <c16:uniqueId val="{00000001-89DC-4451-9134-8AB6C95B38D7}"/>
            </c:ext>
          </c:extLst>
        </c:ser>
        <c:dLbls>
          <c:showLegendKey val="0"/>
          <c:showVal val="0"/>
          <c:showCatName val="0"/>
          <c:showSerName val="0"/>
          <c:showPercent val="0"/>
          <c:showBubbleSize val="0"/>
        </c:dLbls>
        <c:axId val="183072528"/>
        <c:axId val="183073088"/>
      </c:scatterChart>
      <c:valAx>
        <c:axId val="183072528"/>
        <c:scaling>
          <c:orientation val="minMax"/>
        </c:scaling>
        <c:delete val="0"/>
        <c:axPos val="b"/>
        <c:title>
          <c:tx>
            <c:rich>
              <a:bodyPr/>
              <a:lstStyle/>
              <a:p>
                <a:pPr>
                  <a:defRPr/>
                </a:pPr>
                <a:r>
                  <a:rPr lang="en-US"/>
                  <a:t>Cycles</a:t>
                </a:r>
              </a:p>
            </c:rich>
          </c:tx>
          <c:overlay val="0"/>
        </c:title>
        <c:numFmt formatCode="General" sourceLinked="1"/>
        <c:majorTickMark val="out"/>
        <c:minorTickMark val="none"/>
        <c:tickLblPos val="nextTo"/>
        <c:spPr>
          <a:ln>
            <a:solidFill>
              <a:schemeClr val="tx1"/>
            </a:solidFill>
          </a:ln>
        </c:spPr>
        <c:crossAx val="183073088"/>
        <c:crosses val="autoZero"/>
        <c:crossBetween val="midCat"/>
        <c:majorUnit val="1"/>
      </c:valAx>
      <c:valAx>
        <c:axId val="183073088"/>
        <c:scaling>
          <c:orientation val="minMax"/>
        </c:scaling>
        <c:delete val="0"/>
        <c:axPos val="l"/>
        <c:majorGridlines/>
        <c:title>
          <c:tx>
            <c:rich>
              <a:bodyPr/>
              <a:lstStyle/>
              <a:p>
                <a:pPr>
                  <a:defRPr/>
                </a:pPr>
                <a:r>
                  <a:rPr lang="en-US"/>
                  <a:t>Cumulative recovery (%)</a:t>
                </a:r>
              </a:p>
            </c:rich>
          </c:tx>
          <c:layout>
            <c:manualLayout>
              <c:xMode val="edge"/>
              <c:yMode val="edge"/>
              <c:x val="3.3575509488055724E-2"/>
              <c:y val="0.15554469220681102"/>
            </c:manualLayout>
          </c:layout>
          <c:overlay val="0"/>
        </c:title>
        <c:numFmt formatCode="General" sourceLinked="1"/>
        <c:majorTickMark val="out"/>
        <c:minorTickMark val="none"/>
        <c:tickLblPos val="nextTo"/>
        <c:spPr>
          <a:ln>
            <a:solidFill>
              <a:schemeClr val="tx1"/>
            </a:solidFill>
          </a:ln>
        </c:spPr>
        <c:crossAx val="183072528"/>
        <c:crosses val="autoZero"/>
        <c:crossBetween val="midCat"/>
      </c:valAx>
      <c:spPr>
        <a:noFill/>
        <a:ln>
          <a:solidFill>
            <a:schemeClr val="tx1"/>
          </a:solidFill>
        </a:ln>
      </c:spPr>
    </c:plotArea>
    <c:legend>
      <c:legendPos val="r"/>
      <c:layout>
        <c:manualLayout>
          <c:xMode val="edge"/>
          <c:yMode val="edge"/>
          <c:x val="0.81297836913629351"/>
          <c:y val="0.21497335487193939"/>
          <c:w val="0.16168813114462388"/>
          <c:h val="0.27688714882942744"/>
        </c:manualLayout>
      </c:layout>
      <c:overlay val="0"/>
    </c:legend>
    <c:plotVisOnly val="1"/>
    <c:dispBlanksAs val="gap"/>
    <c:showDLblsOverMax val="0"/>
  </c:chart>
  <c:spPr>
    <a:ln>
      <a:noFill/>
    </a:ln>
  </c:spPr>
  <c:txPr>
    <a:bodyPr/>
    <a:lstStyle/>
    <a:p>
      <a:pPr>
        <a:defRPr sz="1200" b="1">
          <a:solidFill>
            <a:schemeClr val="tx1"/>
          </a:solidFill>
        </a:defRPr>
      </a:pPr>
      <a:endParaRPr lang="en-US"/>
    </a:p>
  </c:tx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773636563222398"/>
          <c:y val="2.385588053892642E-2"/>
          <c:w val="0.59001994454083073"/>
          <c:h val="0.73489340423949256"/>
        </c:manualLayout>
      </c:layout>
      <c:scatterChart>
        <c:scatterStyle val="lineMarker"/>
        <c:varyColors val="0"/>
        <c:ser>
          <c:idx val="1"/>
          <c:order val="1"/>
          <c:tx>
            <c:strRef>
              <c:f>ethane!$E$1</c:f>
              <c:strCache>
                <c:ptCount val="1"/>
                <c:pt idx="0">
                  <c:v>Base</c:v>
                </c:pt>
              </c:strCache>
            </c:strRef>
          </c:tx>
          <c:spPr>
            <a:ln w="28575">
              <a:noFill/>
            </a:ln>
          </c:spPr>
          <c:marker>
            <c:symbol val="triangle"/>
            <c:size val="7"/>
            <c:spPr>
              <a:solidFill>
                <a:srgbClr val="92D050"/>
              </a:solidFill>
              <a:ln>
                <a:solidFill>
                  <a:srgbClr val="92D050"/>
                </a:solidFill>
              </a:ln>
            </c:spPr>
          </c:marker>
          <c:xVal>
            <c:numRef>
              <c:f>ethane!$A$3:$A$123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ethane!$F$3:$F$123</c:f>
              <c:numCache>
                <c:formatCode>0.00E+00</c:formatCode>
                <c:ptCount val="121"/>
                <c:pt idx="0">
                  <c:v>3.85170039862714E-7</c:v>
                </c:pt>
                <c:pt idx="1">
                  <c:v>1.3281792234920399E-6</c:v>
                </c:pt>
                <c:pt idx="2">
                  <c:v>4.0096447264659202E-6</c:v>
                </c:pt>
                <c:pt idx="3">
                  <c:v>1.07338228190201E-5</c:v>
                </c:pt>
                <c:pt idx="4">
                  <c:v>2.58142626989865E-5</c:v>
                </c:pt>
                <c:pt idx="5">
                  <c:v>5.6422235502395698E-5</c:v>
                </c:pt>
                <c:pt idx="6">
                  <c:v>1.1323736543999899E-4</c:v>
                </c:pt>
                <c:pt idx="7">
                  <c:v>2.1058862330392E-4</c:v>
                </c:pt>
                <c:pt idx="8">
                  <c:v>3.6583849578164502E-4</c:v>
                </c:pt>
                <c:pt idx="9">
                  <c:v>5.9793394757434704E-4</c:v>
                </c:pt>
                <c:pt idx="10">
                  <c:v>9.2526921071112102E-4</c:v>
                </c:pt>
                <c:pt idx="11" formatCode="General">
                  <c:v>1.36319838929921E-3</c:v>
                </c:pt>
                <c:pt idx="12" formatCode="General">
                  <c:v>1.92163430619984E-3</c:v>
                </c:pt>
                <c:pt idx="13" formatCode="General">
                  <c:v>2.6031550951302E-3</c:v>
                </c:pt>
                <c:pt idx="14" formatCode="General">
                  <c:v>3.4019227605313002E-3</c:v>
                </c:pt>
                <c:pt idx="15" formatCode="General">
                  <c:v>4.30355546995997E-3</c:v>
                </c:pt>
                <c:pt idx="16" formatCode="General">
                  <c:v>5.2859233692288399E-3</c:v>
                </c:pt>
                <c:pt idx="17" formatCode="General">
                  <c:v>6.3207093626260697E-3</c:v>
                </c:pt>
                <c:pt idx="18" formatCode="General">
                  <c:v>7.3754955083131703E-3</c:v>
                </c:pt>
                <c:pt idx="19" formatCode="General">
                  <c:v>8.4161022678017599E-3</c:v>
                </c:pt>
                <c:pt idx="20" formatCode="General">
                  <c:v>9.4089331105351396E-3</c:v>
                </c:pt>
                <c:pt idx="21" formatCode="General">
                  <c:v>1.0323101654648699E-2</c:v>
                </c:pt>
                <c:pt idx="22" formatCode="General">
                  <c:v>1.11321695148944E-2</c:v>
                </c:pt>
                <c:pt idx="23" formatCode="General">
                  <c:v>1.18153849616646E-2</c:v>
                </c:pt>
                <c:pt idx="24" formatCode="General">
                  <c:v>1.23583888635039E-2</c:v>
                </c:pt>
                <c:pt idx="25" formatCode="General">
                  <c:v>1.2753413990139901E-2</c:v>
                </c:pt>
                <c:pt idx="26" formatCode="General">
                  <c:v>1.2999084778130001E-2</c:v>
                </c:pt>
                <c:pt idx="27" formatCode="General">
                  <c:v>1.30999479442834E-2</c:v>
                </c:pt>
                <c:pt idx="28" formatCode="General">
                  <c:v>1.30658829584717E-2</c:v>
                </c:pt>
                <c:pt idx="29" formatCode="General">
                  <c:v>1.29114771261811E-2</c:v>
                </c:pt>
                <c:pt idx="30" formatCode="General">
                  <c:v>1.26554071903228E-2</c:v>
                </c:pt>
                <c:pt idx="31" formatCode="General">
                  <c:v>1.23197808861732E-2</c:v>
                </c:pt>
                <c:pt idx="32" formatCode="General">
                  <c:v>1.1929385364055601E-2</c:v>
                </c:pt>
                <c:pt idx="33" formatCode="General">
                  <c:v>1.15107372403144E-2</c:v>
                </c:pt>
                <c:pt idx="34" formatCode="General">
                  <c:v>1.1090875603258599E-2</c:v>
                </c:pt>
                <c:pt idx="35" formatCode="General">
                  <c:v>1.0695861652493401E-2</c:v>
                </c:pt>
                <c:pt idx="36" formatCode="General">
                  <c:v>1.03490445762872E-2</c:v>
                </c:pt>
                <c:pt idx="37" formatCode="General">
                  <c:v>1.0069229640066599E-2</c:v>
                </c:pt>
                <c:pt idx="38" formatCode="General">
                  <c:v>9.8689962178468704E-3</c:v>
                </c:pt>
                <c:pt idx="39" formatCode="General">
                  <c:v>9.7534535452723503E-3</c:v>
                </c:pt>
                <c:pt idx="40" formatCode="General">
                  <c:v>9.7197210416197707E-3</c:v>
                </c:pt>
                <c:pt idx="41" formatCode="General">
                  <c:v>9.7573203966021503E-3</c:v>
                </c:pt>
                <c:pt idx="42" formatCode="General">
                  <c:v>9.84947569668293E-3</c:v>
                </c:pt>
                <c:pt idx="43" formatCode="General">
                  <c:v>9.9751185625791498E-3</c:v>
                </c:pt>
                <c:pt idx="44" formatCode="General">
                  <c:v>1.0111239738762301E-2</c:v>
                </c:pt>
                <c:pt idx="45" formatCode="General">
                  <c:v>1.02351447567343E-2</c:v>
                </c:pt>
                <c:pt idx="46" formatCode="General">
                  <c:v>1.03262709453701E-2</c:v>
                </c:pt>
                <c:pt idx="47" formatCode="General">
                  <c:v>1.0367374867200799E-2</c:v>
                </c:pt>
                <c:pt idx="48" formatCode="General">
                  <c:v>1.03450939059257E-2</c:v>
                </c:pt>
                <c:pt idx="49" formatCode="General">
                  <c:v>1.0250039398670099E-2</c:v>
                </c:pt>
                <c:pt idx="50" formatCode="General">
                  <c:v>1.0076626203954201E-2</c:v>
                </c:pt>
                <c:pt idx="51" formatCode="General">
                  <c:v>9.8228165879845602E-3</c:v>
                </c:pt>
                <c:pt idx="52" formatCode="General">
                  <c:v>9.4899125397205301E-3</c:v>
                </c:pt>
                <c:pt idx="53" formatCode="General">
                  <c:v>9.0824253857135703E-3</c:v>
                </c:pt>
                <c:pt idx="54" formatCode="General">
                  <c:v>8.6080105975270202E-3</c:v>
                </c:pt>
                <c:pt idx="55" formatCode="General">
                  <c:v>8.0773448571562698E-3</c:v>
                </c:pt>
                <c:pt idx="56" formatCode="General">
                  <c:v>7.5037996284663599E-3</c:v>
                </c:pt>
                <c:pt idx="57" formatCode="General">
                  <c:v>6.9027468562126099E-3</c:v>
                </c:pt>
                <c:pt idx="58" formatCode="General">
                  <c:v>6.29042508080601E-3</c:v>
                </c:pt>
                <c:pt idx="59" formatCode="General">
                  <c:v>5.6824651546776199E-3</c:v>
                </c:pt>
                <c:pt idx="60" formatCode="General">
                  <c:v>5.0923586823046199E-3</c:v>
                </c:pt>
                <c:pt idx="61" formatCode="General">
                  <c:v>4.5302417129278096E-3</c:v>
                </c:pt>
                <c:pt idx="62" formatCode="General">
                  <c:v>4.0023364126682203E-3</c:v>
                </c:pt>
                <c:pt idx="63" formatCode="General">
                  <c:v>3.5111883189529098E-3</c:v>
                </c:pt>
                <c:pt idx="64" formatCode="General">
                  <c:v>3.0565932393074001E-3</c:v>
                </c:pt>
                <c:pt idx="65">
                  <c:v>2.63688480481505E-3</c:v>
                </c:pt>
                <c:pt idx="66">
                  <c:v>2.2501840721815798E-3</c:v>
                </c:pt>
                <c:pt idx="67">
                  <c:v>1.89528916962444E-3</c:v>
                </c:pt>
                <c:pt idx="68">
                  <c:v>1.5720670344307999E-3</c:v>
                </c:pt>
                <c:pt idx="69">
                  <c:v>1.2814104557037299E-3</c:v>
                </c:pt>
                <c:pt idx="70">
                  <c:v>1.0249348124489099E-3</c:v>
                </c:pt>
                <c:pt idx="71">
                  <c:v>8.0459850141778502E-4</c:v>
                </c:pt>
                <c:pt idx="72">
                  <c:v>6.2234787037596096E-4</c:v>
                </c:pt>
                <c:pt idx="73">
                  <c:v>4.7979541704989899E-4</c:v>
                </c:pt>
                <c:pt idx="74">
                  <c:v>3.7787965266034002E-4</c:v>
                </c:pt>
                <c:pt idx="75">
                  <c:v>3.16461955662816E-4</c:v>
                </c:pt>
                <c:pt idx="76">
                  <c:v>2.9386882670223702E-4</c:v>
                </c:pt>
                <c:pt idx="77">
                  <c:v>3.0645684455521399E-4</c:v>
                </c:pt>
                <c:pt idx="78">
                  <c:v>3.4832183155231102E-4</c:v>
                </c:pt>
                <c:pt idx="79">
                  <c:v>4.11274842917919E-4</c:v>
                </c:pt>
                <c:pt idx="80">
                  <c:v>4.8515707021579098E-4</c:v>
                </c:pt>
                <c:pt idx="81">
                  <c:v>5.5848801275715199E-4</c:v>
                </c:pt>
                <c:pt idx="82">
                  <c:v>6.1935925623401999E-4</c:v>
                </c:pt>
                <c:pt idx="83">
                  <c:v>6.5642938716336998E-4</c:v>
                </c:pt>
                <c:pt idx="84">
                  <c:v>6.5986032132059303E-4</c:v>
                </c:pt>
                <c:pt idx="85">
                  <c:v>6.2205636641010599E-4</c:v>
                </c:pt>
                <c:pt idx="86">
                  <c:v>5.3812027908861605E-4</c:v>
                </c:pt>
                <c:pt idx="87">
                  <c:v>4.0599820204079102E-4</c:v>
                </c:pt>
                <c:pt idx="88">
                  <c:v>2.2634149354416801E-4</c:v>
                </c:pt>
                <c:pt idx="89">
                  <c:v>2.1459723029693102E-6</c:v>
                </c:pt>
                <c:pt idx="90">
                  <c:v>2.6825236237177201E-30</c:v>
                </c:pt>
                <c:pt idx="91">
                  <c:v>4.4552883374743201E-40</c:v>
                </c:pt>
                <c:pt idx="92">
                  <c:v>1.5286764947319399E-41</c:v>
                </c:pt>
                <c:pt idx="93">
                  <c:v>5.8728418639852994E-42</c:v>
                </c:pt>
                <c:pt idx="94">
                  <c:v>2.8208138086858501E-42</c:v>
                </c:pt>
                <c:pt idx="95">
                  <c:v>7.3726123739951498E-39</c:v>
                </c:pt>
                <c:pt idx="96">
                  <c:v>2.9026222856564E-37</c:v>
                </c:pt>
                <c:pt idx="97">
                  <c:v>1.73086985014937E-40</c:v>
                </c:pt>
                <c:pt idx="98">
                  <c:v>1.3435733978061901E-35</c:v>
                </c:pt>
                <c:pt idx="99">
                  <c:v>1.395202816005E-39</c:v>
                </c:pt>
                <c:pt idx="100">
                  <c:v>2.40170718615847E-36</c:v>
                </c:pt>
                <c:pt idx="101">
                  <c:v>3.0578168192555702E-39</c:v>
                </c:pt>
                <c:pt idx="102">
                  <c:v>1.64386973052431E-36</c:v>
                </c:pt>
                <c:pt idx="103">
                  <c:v>1.1190490980384001E-35</c:v>
                </c:pt>
                <c:pt idx="104">
                  <c:v>1.18066693581768E-37</c:v>
                </c:pt>
                <c:pt idx="105">
                  <c:v>6.0132587860263801E-36</c:v>
                </c:pt>
                <c:pt idx="106">
                  <c:v>1.8563819115213999E-38</c:v>
                </c:pt>
                <c:pt idx="107">
                  <c:v>1.35483386456479E-35</c:v>
                </c:pt>
                <c:pt idx="108">
                  <c:v>1.25236525288133E-35</c:v>
                </c:pt>
                <c:pt idx="109">
                  <c:v>6.2597824089393201E-40</c:v>
                </c:pt>
                <c:pt idx="110">
                  <c:v>1.89481022377602E-37</c:v>
                </c:pt>
                <c:pt idx="111">
                  <c:v>5.4065376078977003E-35</c:v>
                </c:pt>
                <c:pt idx="112">
                  <c:v>6.8864838476392604E-35</c:v>
                </c:pt>
                <c:pt idx="113">
                  <c:v>6.2913704789221301E-38</c:v>
                </c:pt>
                <c:pt idx="114">
                  <c:v>8.4553480532311502E-39</c:v>
                </c:pt>
                <c:pt idx="115">
                  <c:v>2.9452441797472998E-37</c:v>
                </c:pt>
                <c:pt idx="116">
                  <c:v>1.3901237704847E-36</c:v>
                </c:pt>
                <c:pt idx="117">
                  <c:v>1.16763851289219E-34</c:v>
                </c:pt>
                <c:pt idx="118">
                  <c:v>1.8582636423616201E-36</c:v>
                </c:pt>
                <c:pt idx="119">
                  <c:v>2.7601642802526398E-34</c:v>
                </c:pt>
                <c:pt idx="120">
                  <c:v>0</c:v>
                </c:pt>
              </c:numCache>
            </c:numRef>
          </c:yVal>
          <c:smooth val="0"/>
          <c:extLst>
            <c:ext xmlns:c16="http://schemas.microsoft.com/office/drawing/2014/chart" uri="{C3380CC4-5D6E-409C-BE32-E72D297353CC}">
              <c16:uniqueId val="{00000000-7950-4841-B755-C13B011791E7}"/>
            </c:ext>
          </c:extLst>
        </c:ser>
        <c:ser>
          <c:idx val="2"/>
          <c:order val="2"/>
          <c:tx>
            <c:strRef>
              <c:f>ethane!$J$1</c:f>
              <c:strCache>
                <c:ptCount val="1"/>
                <c:pt idx="0">
                  <c:v>Cycle 1</c:v>
                </c:pt>
              </c:strCache>
            </c:strRef>
          </c:tx>
          <c:spPr>
            <a:ln w="28575">
              <a:noFill/>
            </a:ln>
          </c:spPr>
          <c:marker>
            <c:symbol val="diamond"/>
            <c:size val="7"/>
            <c:spPr>
              <a:solidFill>
                <a:schemeClr val="accent4"/>
              </a:solidFill>
              <a:ln>
                <a:solidFill>
                  <a:schemeClr val="accent4"/>
                </a:solidFill>
              </a:ln>
            </c:spPr>
          </c:marker>
          <c:xVal>
            <c:numRef>
              <c:f>ethane!$A$3:$A$123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ethane!$J$3:$J$123</c:f>
              <c:numCache>
                <c:formatCode>0.00E+00</c:formatCode>
                <c:ptCount val="121"/>
                <c:pt idx="0">
                  <c:v>1.54508370542316E-6</c:v>
                </c:pt>
                <c:pt idx="1">
                  <c:v>2.1915600427746502E-6</c:v>
                </c:pt>
                <c:pt idx="2">
                  <c:v>4.5643619159818602E-6</c:v>
                </c:pt>
                <c:pt idx="3">
                  <c:v>1.1670327694446301E-5</c:v>
                </c:pt>
                <c:pt idx="4">
                  <c:v>2.8043123165844002E-5</c:v>
                </c:pt>
                <c:pt idx="5">
                  <c:v>6.1292754253372496E-5</c:v>
                </c:pt>
                <c:pt idx="6">
                  <c:v>1.2300959497224499E-4</c:v>
                </c:pt>
                <c:pt idx="7">
                  <c:v>2.2875315335113501E-4</c:v>
                </c:pt>
                <c:pt idx="8">
                  <c:v>3.97368014091625E-4</c:v>
                </c:pt>
                <c:pt idx="9">
                  <c:v>6.4939708681777098E-4</c:v>
                </c:pt>
                <c:pt idx="10">
                  <c:v>1.0047374526038701E-3</c:v>
                </c:pt>
                <c:pt idx="11" formatCode="General">
                  <c:v>1.4799014898016999E-3</c:v>
                </c:pt>
                <c:pt idx="12" formatCode="General">
                  <c:v>2.0853546448051899E-3</c:v>
                </c:pt>
                <c:pt idx="13" formatCode="General">
                  <c:v>2.8233933262526898E-3</c:v>
                </c:pt>
                <c:pt idx="14" formatCode="General">
                  <c:v>3.6869086325168601E-3</c:v>
                </c:pt>
                <c:pt idx="15" formatCode="General">
                  <c:v>4.6592196449637396E-3</c:v>
                </c:pt>
                <c:pt idx="16" formatCode="General">
                  <c:v>5.7149762287735904E-3</c:v>
                </c:pt>
                <c:pt idx="17" formatCode="General">
                  <c:v>6.8219872191548304E-3</c:v>
                </c:pt>
                <c:pt idx="18" formatCode="General">
                  <c:v>7.9437037929892505E-3</c:v>
                </c:pt>
                <c:pt idx="19" formatCode="General">
                  <c:v>9.0420302003622003E-3</c:v>
                </c:pt>
                <c:pt idx="20" formatCode="General">
                  <c:v>1.00801223888993E-2</c:v>
                </c:pt>
                <c:pt idx="21" formatCode="General">
                  <c:v>1.10248588025569E-2</c:v>
                </c:pt>
                <c:pt idx="22" formatCode="General">
                  <c:v>1.1848737485706799E-2</c:v>
                </c:pt>
                <c:pt idx="23" formatCode="General">
                  <c:v>1.25310746952891E-2</c:v>
                </c:pt>
                <c:pt idx="24" formatCode="General">
                  <c:v>1.3058449141681101E-2</c:v>
                </c:pt>
                <c:pt idx="25" formatCode="General">
                  <c:v>1.34244766086339E-2</c:v>
                </c:pt>
                <c:pt idx="26" formatCode="General">
                  <c:v>1.3629053719341699E-2</c:v>
                </c:pt>
                <c:pt idx="27" formatCode="General">
                  <c:v>1.36772729456424E-2</c:v>
                </c:pt>
                <c:pt idx="28" formatCode="General">
                  <c:v>1.35782090947031E-2</c:v>
                </c:pt>
                <c:pt idx="29" formatCode="General">
                  <c:v>1.33437812328338E-2</c:v>
                </c:pt>
                <c:pt idx="30" formatCode="General">
                  <c:v>1.2987817637622299E-2</c:v>
                </c:pt>
                <c:pt idx="31" formatCode="General">
                  <c:v>1.2525401078164499E-2</c:v>
                </c:pt>
                <c:pt idx="32" formatCode="General">
                  <c:v>1.19725046679377E-2</c:v>
                </c:pt>
                <c:pt idx="33" formatCode="General">
                  <c:v>1.13458540290594E-2</c:v>
                </c:pt>
                <c:pt idx="34" formatCode="General">
                  <c:v>1.06628881767392E-2</c:v>
                </c:pt>
                <c:pt idx="35" formatCode="General">
                  <c:v>9.9416682496666908E-3</c:v>
                </c:pt>
                <c:pt idx="36" formatCode="General">
                  <c:v>9.2005878686904907E-3</c:v>
                </c:pt>
                <c:pt idx="37" formatCode="General">
                  <c:v>8.4577901288866997E-3</c:v>
                </c:pt>
                <c:pt idx="38" formatCode="General">
                  <c:v>7.7302958816289902E-3</c:v>
                </c:pt>
                <c:pt idx="39" formatCode="General">
                  <c:v>7.0329760201275297E-3</c:v>
                </c:pt>
                <c:pt idx="40" formatCode="General">
                  <c:v>6.3775675371289201E-3</c:v>
                </c:pt>
                <c:pt idx="41" formatCode="General">
                  <c:v>5.7719764299690697E-3</c:v>
                </c:pt>
                <c:pt idx="42" formatCode="General">
                  <c:v>5.2200695499777698E-3</c:v>
                </c:pt>
                <c:pt idx="43" formatCode="General">
                  <c:v>4.7220392152667002E-3</c:v>
                </c:pt>
                <c:pt idx="44" formatCode="General">
                  <c:v>4.2752828449010797E-3</c:v>
                </c:pt>
                <c:pt idx="45" formatCode="General">
                  <c:v>3.8756122812628698E-3</c:v>
                </c:pt>
                <c:pt idx="46" formatCode="General">
                  <c:v>3.5185110755264698E-3</c:v>
                </c:pt>
                <c:pt idx="47" formatCode="General">
                  <c:v>3.2001633662730399E-3</c:v>
                </c:pt>
                <c:pt idx="48" formatCode="General">
                  <c:v>2.9180385172367001E-3</c:v>
                </c:pt>
                <c:pt idx="49" formatCode="General">
                  <c:v>2.6709199883043701E-3</c:v>
                </c:pt>
                <c:pt idx="50" formatCode="General">
                  <c:v>2.4584031198173701E-3</c:v>
                </c:pt>
                <c:pt idx="51" formatCode="General">
                  <c:v>2.2800047881901199E-3</c:v>
                </c:pt>
                <c:pt idx="52" formatCode="General">
                  <c:v>2.13413103483617E-3</c:v>
                </c:pt>
                <c:pt idx="53" formatCode="General">
                  <c:v>2.0172086078673601E-3</c:v>
                </c:pt>
                <c:pt idx="54" formatCode="General">
                  <c:v>1.92327261902391E-3</c:v>
                </c:pt>
                <c:pt idx="55" formatCode="General">
                  <c:v>1.84420368168503E-3</c:v>
                </c:pt>
                <c:pt idx="56" formatCode="General">
                  <c:v>1.77063338924199E-3</c:v>
                </c:pt>
                <c:pt idx="57" formatCode="General">
                  <c:v>1.69334362726658E-3</c:v>
                </c:pt>
                <c:pt idx="58" formatCode="General">
                  <c:v>1.60483084619045E-3</c:v>
                </c:pt>
                <c:pt idx="59" formatCode="General">
                  <c:v>1.5006524045020301E-3</c:v>
                </c:pt>
                <c:pt idx="60" formatCode="General">
                  <c:v>1.3802385656163001E-3</c:v>
                </c:pt>
                <c:pt idx="61" formatCode="General">
                  <c:v>1.2469928478822099E-3</c:v>
                </c:pt>
                <c:pt idx="62" formatCode="General">
                  <c:v>1.1076726950704999E-3</c:v>
                </c:pt>
                <c:pt idx="63">
                  <c:v>9.7119098063558297E-4</c:v>
                </c:pt>
                <c:pt idx="64">
                  <c:v>8.4707507630810098E-4</c:v>
                </c:pt>
                <c:pt idx="65">
                  <c:v>7.4386817868798895E-4</c:v>
                </c:pt>
                <c:pt idx="66">
                  <c:v>6.6776177845895204E-4</c:v>
                </c:pt>
                <c:pt idx="67">
                  <c:v>6.2169658485799995E-4</c:v>
                </c:pt>
                <c:pt idx="68">
                  <c:v>6.0507393209263596E-4</c:v>
                </c:pt>
                <c:pt idx="69">
                  <c:v>6.1409297632053397E-4</c:v>
                </c:pt>
                <c:pt idx="70">
                  <c:v>6.4259697683155504E-4</c:v>
                </c:pt>
                <c:pt idx="71">
                  <c:v>6.8321608705446102E-4</c:v>
                </c:pt>
                <c:pt idx="72">
                  <c:v>7.2855356847867305E-4</c:v>
                </c:pt>
                <c:pt idx="73">
                  <c:v>7.7218690421432202E-4</c:v>
                </c:pt>
                <c:pt idx="74">
                  <c:v>8.0932630226016001E-4</c:v>
                </c:pt>
                <c:pt idx="75">
                  <c:v>8.3706458099186399E-4</c:v>
                </c:pt>
                <c:pt idx="76">
                  <c:v>8.5424399003386497E-4</c:v>
                </c:pt>
                <c:pt idx="77">
                  <c:v>8.6103525245562196E-4</c:v>
                </c:pt>
                <c:pt idx="78">
                  <c:v>8.5836590733379104E-4</c:v>
                </c:pt>
                <c:pt idx="79">
                  <c:v>8.4734259871765895E-4</c:v>
                </c:pt>
                <c:pt idx="80">
                  <c:v>8.2878879038617004E-4</c:v>
                </c:pt>
                <c:pt idx="81">
                  <c:v>8.0297322710976005E-4</c:v>
                </c:pt>
                <c:pt idx="82">
                  <c:v>7.6954852556809696E-4</c:v>
                </c:pt>
                <c:pt idx="83">
                  <c:v>7.2766945231705904E-4</c:v>
                </c:pt>
                <c:pt idx="84">
                  <c:v>6.7622726783156395E-4</c:v>
                </c:pt>
                <c:pt idx="85">
                  <c:v>6.14127027802169E-4</c:v>
                </c:pt>
                <c:pt idx="86">
                  <c:v>5.4054096108302398E-4</c:v>
                </c:pt>
                <c:pt idx="87">
                  <c:v>4.5509354094974599E-4</c:v>
                </c:pt>
                <c:pt idx="88">
                  <c:v>3.5795924486592401E-4</c:v>
                </c:pt>
                <c:pt idx="89">
                  <c:v>2.4987131473608299E-4</c:v>
                </c:pt>
                <c:pt idx="90">
                  <c:v>1.32061235490255E-4</c:v>
                </c:pt>
                <c:pt idx="91">
                  <c:v>6.1546948018076296E-6</c:v>
                </c:pt>
                <c:pt idx="92">
                  <c:v>1.6962554189718E-22</c:v>
                </c:pt>
                <c:pt idx="93">
                  <c:v>2.4012590478259198E-19</c:v>
                </c:pt>
                <c:pt idx="94">
                  <c:v>7.0464166059573499E-22</c:v>
                </c:pt>
                <c:pt idx="95">
                  <c:v>1.10894254280075E-21</c:v>
                </c:pt>
                <c:pt idx="96">
                  <c:v>1.3518792636484E-22</c:v>
                </c:pt>
                <c:pt idx="97">
                  <c:v>2.8426864646111499E-26</c:v>
                </c:pt>
                <c:pt idx="98">
                  <c:v>3.07205924826514E-24</c:v>
                </c:pt>
                <c:pt idx="99">
                  <c:v>2.76725876649019E-27</c:v>
                </c:pt>
                <c:pt idx="100">
                  <c:v>3.9670929026097803E-36</c:v>
                </c:pt>
                <c:pt idx="101">
                  <c:v>1.24657517178536E-32</c:v>
                </c:pt>
                <c:pt idx="102">
                  <c:v>2.09345184837482E-33</c:v>
                </c:pt>
                <c:pt idx="103">
                  <c:v>2.32475534115406E-33</c:v>
                </c:pt>
                <c:pt idx="104">
                  <c:v>2.1855231780869502E-34</c:v>
                </c:pt>
                <c:pt idx="105">
                  <c:v>1.0263640661437601E-33</c:v>
                </c:pt>
                <c:pt idx="106">
                  <c:v>1.65921380266871E-31</c:v>
                </c:pt>
                <c:pt idx="107">
                  <c:v>7.0126912986779404E-28</c:v>
                </c:pt>
                <c:pt idx="108">
                  <c:v>5.3696055444463503E-27</c:v>
                </c:pt>
                <c:pt idx="109">
                  <c:v>2.6114700213263299E-31</c:v>
                </c:pt>
                <c:pt idx="110">
                  <c:v>3.1768411840486701E-28</c:v>
                </c:pt>
                <c:pt idx="111">
                  <c:v>2.3284155740300799E-23</c:v>
                </c:pt>
                <c:pt idx="112">
                  <c:v>1.35522249434436E-28</c:v>
                </c:pt>
                <c:pt idx="113">
                  <c:v>4.6027526258858396E-27</c:v>
                </c:pt>
                <c:pt idx="114">
                  <c:v>1.2278854953218199E-26</c:v>
                </c:pt>
                <c:pt idx="115">
                  <c:v>1.9043229731957499E-22</c:v>
                </c:pt>
                <c:pt idx="116">
                  <c:v>5.7985927917870797E-31</c:v>
                </c:pt>
                <c:pt idx="117">
                  <c:v>2.7622927006617999E-24</c:v>
                </c:pt>
                <c:pt idx="118">
                  <c:v>7.50730918936701E-24</c:v>
                </c:pt>
                <c:pt idx="119">
                  <c:v>1.8800644042441399E-28</c:v>
                </c:pt>
                <c:pt idx="120">
                  <c:v>7.1183766239493503E-23</c:v>
                </c:pt>
              </c:numCache>
            </c:numRef>
          </c:yVal>
          <c:smooth val="0"/>
          <c:extLst>
            <c:ext xmlns:c16="http://schemas.microsoft.com/office/drawing/2014/chart" uri="{C3380CC4-5D6E-409C-BE32-E72D297353CC}">
              <c16:uniqueId val="{00000001-7950-4841-B755-C13B011791E7}"/>
            </c:ext>
          </c:extLst>
        </c:ser>
        <c:ser>
          <c:idx val="3"/>
          <c:order val="3"/>
          <c:tx>
            <c:strRef>
              <c:f>ethane!$N$1</c:f>
              <c:strCache>
                <c:ptCount val="1"/>
                <c:pt idx="0">
                  <c:v>Cycle 2</c:v>
                </c:pt>
              </c:strCache>
            </c:strRef>
          </c:tx>
          <c:spPr>
            <a:ln w="28575">
              <a:noFill/>
            </a:ln>
          </c:spPr>
          <c:marker>
            <c:symbol val="square"/>
            <c:size val="7"/>
            <c:spPr>
              <a:solidFill>
                <a:srgbClr val="C00000"/>
              </a:solidFill>
              <a:ln>
                <a:solidFill>
                  <a:srgbClr val="C00000"/>
                </a:solidFill>
              </a:ln>
            </c:spPr>
          </c:marker>
          <c:xVal>
            <c:numRef>
              <c:f>ethane!$A$3:$A$123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ethane!$O$3:$O$123</c:f>
              <c:numCache>
                <c:formatCode>0.00E+00</c:formatCode>
                <c:ptCount val="121"/>
                <c:pt idx="0">
                  <c:v>2.5909611167662602E-7</c:v>
                </c:pt>
                <c:pt idx="1">
                  <c:v>8.9509757117411905E-7</c:v>
                </c:pt>
                <c:pt idx="2">
                  <c:v>2.7022381345886898E-6</c:v>
                </c:pt>
                <c:pt idx="3">
                  <c:v>7.2340603765041999E-6</c:v>
                </c:pt>
                <c:pt idx="4">
                  <c:v>1.7398417185177E-5</c:v>
                </c:pt>
                <c:pt idx="5">
                  <c:v>3.8031688745832003E-5</c:v>
                </c:pt>
                <c:pt idx="6">
                  <c:v>7.6343021646607599E-5</c:v>
                </c:pt>
                <c:pt idx="7">
                  <c:v>1.42023243824951E-4</c:v>
                </c:pt>
                <c:pt idx="8">
                  <c:v>2.4685749667696601E-4</c:v>
                </c:pt>
                <c:pt idx="9">
                  <c:v>4.0379466372542002E-4</c:v>
                </c:pt>
                <c:pt idx="10">
                  <c:v>6.2557042110711304E-4</c:v>
                </c:pt>
                <c:pt idx="11">
                  <c:v>9.2310149921104301E-4</c:v>
                </c:pt>
                <c:pt idx="12" formatCode="General">
                  <c:v>1.3039266923442401E-3</c:v>
                </c:pt>
                <c:pt idx="13" formatCode="General">
                  <c:v>1.7709546955302299E-3</c:v>
                </c:pt>
                <c:pt idx="14" formatCode="General">
                  <c:v>2.3217026609927399E-3</c:v>
                </c:pt>
                <c:pt idx="15" formatCode="General">
                  <c:v>2.9481090605258898E-3</c:v>
                </c:pt>
                <c:pt idx="16" formatCode="General">
                  <c:v>3.6369001027196598E-3</c:v>
                </c:pt>
                <c:pt idx="17" formatCode="General">
                  <c:v>4.37041511759161E-3</c:v>
                </c:pt>
                <c:pt idx="18" formatCode="General">
                  <c:v>5.1277512684464403E-3</c:v>
                </c:pt>
                <c:pt idx="19" formatCode="General">
                  <c:v>5.8860857971012497E-3</c:v>
                </c:pt>
                <c:pt idx="20" formatCode="General">
                  <c:v>6.62204576656222E-3</c:v>
                </c:pt>
                <c:pt idx="21" formatCode="General">
                  <c:v>7.3130256496369804E-3</c:v>
                </c:pt>
                <c:pt idx="22" formatCode="General">
                  <c:v>7.93837662786245E-3</c:v>
                </c:pt>
                <c:pt idx="23" formatCode="General">
                  <c:v>8.4804035723209294E-3</c:v>
                </c:pt>
                <c:pt idx="24" formatCode="General">
                  <c:v>8.9251240715384397E-3</c:v>
                </c:pt>
                <c:pt idx="25" formatCode="General">
                  <c:v>9.2627638950943895E-3</c:v>
                </c:pt>
                <c:pt idx="26" formatCode="General">
                  <c:v>9.4879437237977895E-3</c:v>
                </c:pt>
                <c:pt idx="27" formatCode="General">
                  <c:v>9.5995934680104204E-3</c:v>
                </c:pt>
                <c:pt idx="28" formatCode="General">
                  <c:v>9.6005909144878301E-3</c:v>
                </c:pt>
                <c:pt idx="29" formatCode="General">
                  <c:v>9.4972141087055206E-3</c:v>
                </c:pt>
                <c:pt idx="30" formatCode="General">
                  <c:v>9.29847545921802E-3</c:v>
                </c:pt>
                <c:pt idx="31" formatCode="General">
                  <c:v>9.0154102072119695E-3</c:v>
                </c:pt>
                <c:pt idx="32" formatCode="General">
                  <c:v>8.6604105308651907E-3</c:v>
                </c:pt>
                <c:pt idx="33" formatCode="General">
                  <c:v>8.2465959712862899E-3</c:v>
                </c:pt>
                <c:pt idx="34" formatCode="General">
                  <c:v>7.7872448600828604E-3</c:v>
                </c:pt>
                <c:pt idx="35" formatCode="General">
                  <c:v>7.29524437338113E-3</c:v>
                </c:pt>
                <c:pt idx="36" formatCode="General">
                  <c:v>6.7825783044099799E-3</c:v>
                </c:pt>
                <c:pt idx="37" formatCode="General">
                  <c:v>6.2598730437457501E-3</c:v>
                </c:pt>
                <c:pt idx="38" formatCode="General">
                  <c:v>5.7360962964594303E-3</c:v>
                </c:pt>
                <c:pt idx="39" formatCode="General">
                  <c:v>5.2184928208589502E-3</c:v>
                </c:pt>
                <c:pt idx="40" formatCode="General">
                  <c:v>4.7128135338425602E-3</c:v>
                </c:pt>
                <c:pt idx="41" formatCode="General">
                  <c:v>4.2237988673150496E-3</c:v>
                </c:pt>
                <c:pt idx="42" formatCode="General">
                  <c:v>3.7557922769337801E-3</c:v>
                </c:pt>
                <c:pt idx="43" formatCode="General">
                  <c:v>3.3132813405245499E-3</c:v>
                </c:pt>
                <c:pt idx="44" formatCode="General">
                  <c:v>2.9011743608862101E-3</c:v>
                </c:pt>
                <c:pt idx="45" formatCode="General">
                  <c:v>2.5247076991945501E-3</c:v>
                </c:pt>
                <c:pt idx="46" formatCode="General">
                  <c:v>2.18900269828736E-3</c:v>
                </c:pt>
                <c:pt idx="47">
                  <c:v>1.89841235987842E-3</c:v>
                </c:pt>
                <c:pt idx="48">
                  <c:v>1.6558582428842701E-3</c:v>
                </c:pt>
                <c:pt idx="49">
                  <c:v>1.46232428960502E-3</c:v>
                </c:pt>
                <c:pt idx="50">
                  <c:v>1.3165995478630001E-3</c:v>
                </c:pt>
                <c:pt idx="51">
                  <c:v>1.2152713024988699E-3</c:v>
                </c:pt>
                <c:pt idx="52">
                  <c:v>1.15292461123317E-3</c:v>
                </c:pt>
                <c:pt idx="53">
                  <c:v>1.1225073831155801E-3</c:v>
                </c:pt>
                <c:pt idx="54">
                  <c:v>1.1158419074490599E-3</c:v>
                </c:pt>
                <c:pt idx="55">
                  <c:v>1.1242750333622E-3</c:v>
                </c:pt>
                <c:pt idx="56">
                  <c:v>1.13943521864712E-3</c:v>
                </c:pt>
                <c:pt idx="57" formatCode="General">
                  <c:v>1.1540136765688599E-3</c:v>
                </c:pt>
                <c:pt idx="58" formatCode="General">
                  <c:v>1.1624442413449201E-3</c:v>
                </c:pt>
                <c:pt idx="59" formatCode="General">
                  <c:v>1.16134085692465E-3</c:v>
                </c:pt>
                <c:pt idx="60" formatCode="General">
                  <c:v>1.1495853541418899E-3</c:v>
                </c:pt>
                <c:pt idx="61" formatCode="General">
                  <c:v>1.12803140655159E-3</c:v>
                </c:pt>
                <c:pt idx="62" formatCode="General">
                  <c:v>1.09888648148626E-3</c:v>
                </c:pt>
                <c:pt idx="63" formatCode="General">
                  <c:v>1.0649195173755199E-3</c:v>
                </c:pt>
                <c:pt idx="64" formatCode="General">
                  <c:v>1.02868827525526E-3</c:v>
                </c:pt>
                <c:pt idx="65">
                  <c:v>9.9196785595267989E-4</c:v>
                </c:pt>
                <c:pt idx="66">
                  <c:v>9.5549738034605904E-4</c:v>
                </c:pt>
                <c:pt idx="67">
                  <c:v>9.1906660236418204E-4</c:v>
                </c:pt>
                <c:pt idx="68">
                  <c:v>8.8187010260298805E-4</c:v>
                </c:pt>
                <c:pt idx="69">
                  <c:v>8.4299506852403196E-4</c:v>
                </c:pt>
                <c:pt idx="70">
                  <c:v>8.0188311403617198E-4</c:v>
                </c:pt>
                <c:pt idx="71">
                  <c:v>7.5863109668716702E-4</c:v>
                </c:pt>
                <c:pt idx="72">
                  <c:v>7.1405246853828398E-4</c:v>
                </c:pt>
                <c:pt idx="73">
                  <c:v>6.6950230393558697E-4</c:v>
                </c:pt>
                <c:pt idx="74">
                  <c:v>6.2654161592945402E-4</c:v>
                </c:pt>
                <c:pt idx="75">
                  <c:v>5.8656174223869996E-4</c:v>
                </c:pt>
                <c:pt idx="76">
                  <c:v>5.5048509966581995E-4</c:v>
                </c:pt>
                <c:pt idx="77">
                  <c:v>5.18620130605995E-4</c:v>
                </c:pt>
                <c:pt idx="78">
                  <c:v>4.9068336375057697E-4</c:v>
                </c:pt>
                <c:pt idx="79">
                  <c:v>4.65951132355257E-4</c:v>
                </c:pt>
                <c:pt idx="80">
                  <c:v>4.4347389484755597E-4</c:v>
                </c:pt>
                <c:pt idx="81">
                  <c:v>4.2228677193634201E-4</c:v>
                </c:pt>
                <c:pt idx="82">
                  <c:v>4.0156964678317298E-4</c:v>
                </c:pt>
                <c:pt idx="83">
                  <c:v>3.80737910745665E-4</c:v>
                </c:pt>
                <c:pt idx="84">
                  <c:v>3.5946647403761701E-4</c:v>
                </c:pt>
                <c:pt idx="85">
                  <c:v>3.3766470733098599E-4</c:v>
                </c:pt>
                <c:pt idx="86">
                  <c:v>3.1542315264232402E-4</c:v>
                </c:pt>
                <c:pt idx="87">
                  <c:v>2.9295112472027502E-4</c:v>
                </c:pt>
                <c:pt idx="88">
                  <c:v>2.7051829965785102E-4</c:v>
                </c:pt>
                <c:pt idx="89">
                  <c:v>2.4840788682922699E-4</c:v>
                </c:pt>
                <c:pt idx="90">
                  <c:v>2.2688356693834001E-4</c:v>
                </c:pt>
                <c:pt idx="91">
                  <c:v>2.06169570446945E-4</c:v>
                </c:pt>
                <c:pt idx="92">
                  <c:v>1.8644132069312001E-4</c:v>
                </c:pt>
                <c:pt idx="93">
                  <c:v>1.6782390594016701E-4</c:v>
                </c:pt>
                <c:pt idx="94">
                  <c:v>1.5039549907669401E-4</c:v>
                </c:pt>
                <c:pt idx="95">
                  <c:v>1.3419341121334501E-4</c:v>
                </c:pt>
                <c:pt idx="96">
                  <c:v>1.19221564091276E-4</c:v>
                </c:pt>
                <c:pt idx="97">
                  <c:v>1.05457482277415E-4</c:v>
                </c:pt>
                <c:pt idx="98">
                  <c:v>9.2859314463566894E-5</c:v>
                </c:pt>
                <c:pt idx="99">
                  <c:v>8.1371566921006793E-5</c:v>
                </c:pt>
                <c:pt idx="100">
                  <c:v>7.09298474248498E-5</c:v>
                </c:pt>
                <c:pt idx="101">
                  <c:v>6.1464794271159904E-5</c:v>
                </c:pt>
                <c:pt idx="102">
                  <c:v>5.2904972108080902E-5</c:v>
                </c:pt>
                <c:pt idx="103">
                  <c:v>4.5179203880252303E-5</c:v>
                </c:pt>
                <c:pt idx="104">
                  <c:v>3.8218036934267702E-5</c:v>
                </c:pt>
                <c:pt idx="105">
                  <c:v>3.1954896257957403E-5</c:v>
                </c:pt>
                <c:pt idx="106">
                  <c:v>2.6326786610297801E-5</c:v>
                </c:pt>
                <c:pt idx="107">
                  <c:v>2.1274736354826001E-5</c:v>
                </c:pt>
                <c:pt idx="108">
                  <c:v>1.6743913874961399E-5</c:v>
                </c:pt>
                <c:pt idx="109">
                  <c:v>1.2683749446296099E-5</c:v>
                </c:pt>
                <c:pt idx="110">
                  <c:v>9.0478652055025998E-6</c:v>
                </c:pt>
                <c:pt idx="111">
                  <c:v>5.7938341342378399E-6</c:v>
                </c:pt>
                <c:pt idx="112">
                  <c:v>2.88304477180645E-6</c:v>
                </c:pt>
                <c:pt idx="113">
                  <c:v>2.8046682132298799E-7</c:v>
                </c:pt>
                <c:pt idx="114">
                  <c:v>2.8010978383102601E-18</c:v>
                </c:pt>
                <c:pt idx="115">
                  <c:v>2.25663818522625E-24</c:v>
                </c:pt>
                <c:pt idx="116">
                  <c:v>2.2406677270149301E-26</c:v>
                </c:pt>
                <c:pt idx="117">
                  <c:v>8.1732006386043003E-27</c:v>
                </c:pt>
                <c:pt idx="118">
                  <c:v>9.1228644696873804E-20</c:v>
                </c:pt>
                <c:pt idx="119">
                  <c:v>1.20464360386455E-26</c:v>
                </c:pt>
                <c:pt idx="120">
                  <c:v>1.4012984643248101E-45</c:v>
                </c:pt>
              </c:numCache>
            </c:numRef>
          </c:yVal>
          <c:smooth val="0"/>
          <c:extLst>
            <c:ext xmlns:c16="http://schemas.microsoft.com/office/drawing/2014/chart" uri="{C3380CC4-5D6E-409C-BE32-E72D297353CC}">
              <c16:uniqueId val="{00000002-7950-4841-B755-C13B011791E7}"/>
            </c:ext>
          </c:extLst>
        </c:ser>
        <c:ser>
          <c:idx val="4"/>
          <c:order val="4"/>
          <c:tx>
            <c:strRef>
              <c:f>ethane!$R$1</c:f>
              <c:strCache>
                <c:ptCount val="1"/>
                <c:pt idx="0">
                  <c:v>Cycle 3</c:v>
                </c:pt>
              </c:strCache>
            </c:strRef>
          </c:tx>
          <c:spPr>
            <a:ln w="28575">
              <a:noFill/>
            </a:ln>
          </c:spPr>
          <c:xVal>
            <c:numRef>
              <c:f>ethane!$A$3:$A$123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ethane!$S$3:$S$123</c:f>
              <c:numCache>
                <c:formatCode>0.00E+00</c:formatCode>
                <c:ptCount val="121"/>
                <c:pt idx="0">
                  <c:v>5.9812583685925304E-7</c:v>
                </c:pt>
                <c:pt idx="1">
                  <c:v>1.2607600865521801E-6</c:v>
                </c:pt>
                <c:pt idx="2">
                  <c:v>3.56439272763964E-6</c:v>
                </c:pt>
                <c:pt idx="3">
                  <c:v>9.5051982498261993E-6</c:v>
                </c:pt>
                <c:pt idx="4">
                  <c:v>2.28589815378654E-5</c:v>
                </c:pt>
                <c:pt idx="5">
                  <c:v>4.9955993745243102E-5</c:v>
                </c:pt>
                <c:pt idx="6">
                  <c:v>1.00236182333901E-4</c:v>
                </c:pt>
                <c:pt idx="7">
                  <c:v>1.86334233148954E-4</c:v>
                </c:pt>
                <c:pt idx="8">
                  <c:v>3.2349166576750501E-4</c:v>
                </c:pt>
                <c:pt idx="9">
                  <c:v>5.2819977281615095E-4</c:v>
                </c:pt>
                <c:pt idx="10">
                  <c:v>8.1620662240311503E-4</c:v>
                </c:pt>
                <c:pt idx="11" formatCode="General">
                  <c:v>1.2002030853181999E-3</c:v>
                </c:pt>
                <c:pt idx="12" formatCode="General">
                  <c:v>1.68760737869888E-3</c:v>
                </c:pt>
                <c:pt idx="13" formatCode="General">
                  <c:v>2.2788567002862601E-3</c:v>
                </c:pt>
                <c:pt idx="14" formatCode="General">
                  <c:v>2.9665089678019198E-3</c:v>
                </c:pt>
                <c:pt idx="15" formatCode="General">
                  <c:v>3.73528525233268E-3</c:v>
                </c:pt>
                <c:pt idx="16" formatCode="General">
                  <c:v>4.5630065724253602E-3</c:v>
                </c:pt>
                <c:pt idx="17" formatCode="General">
                  <c:v>5.4222294129431196E-3</c:v>
                </c:pt>
                <c:pt idx="18" formatCode="General">
                  <c:v>6.2823076732456597E-3</c:v>
                </c:pt>
                <c:pt idx="19" formatCode="General">
                  <c:v>7.1115740574896301E-3</c:v>
                </c:pt>
                <c:pt idx="20" formatCode="General">
                  <c:v>7.8793903812766006E-3</c:v>
                </c:pt>
                <c:pt idx="21" formatCode="General">
                  <c:v>8.5578756406903198E-3</c:v>
                </c:pt>
                <c:pt idx="22" formatCode="General">
                  <c:v>9.1232303529977798E-3</c:v>
                </c:pt>
                <c:pt idx="23" formatCode="General">
                  <c:v>9.5566287636756897E-3</c:v>
                </c:pt>
                <c:pt idx="24" formatCode="General">
                  <c:v>9.8447483032941801E-3</c:v>
                </c:pt>
                <c:pt idx="25" formatCode="General">
                  <c:v>9.9799940362572601E-3</c:v>
                </c:pt>
                <c:pt idx="26" formatCode="General">
                  <c:v>9.9604912102222408E-3</c:v>
                </c:pt>
                <c:pt idx="27" formatCode="General">
                  <c:v>9.7899027168750694E-3</c:v>
                </c:pt>
                <c:pt idx="28" formatCode="General">
                  <c:v>9.4770919531583699E-3</c:v>
                </c:pt>
                <c:pt idx="29" formatCode="General">
                  <c:v>9.0356254950165697E-3</c:v>
                </c:pt>
                <c:pt idx="30" formatCode="General">
                  <c:v>8.4831221029162407E-3</c:v>
                </c:pt>
                <c:pt idx="31" formatCode="General">
                  <c:v>7.8404387459158897E-3</c:v>
                </c:pt>
                <c:pt idx="32" formatCode="General">
                  <c:v>7.13073648512363E-3</c:v>
                </c:pt>
                <c:pt idx="33" formatCode="General">
                  <c:v>6.3784527592360904E-3</c:v>
                </c:pt>
                <c:pt idx="34" formatCode="General">
                  <c:v>5.6082559749484001E-3</c:v>
                </c:pt>
                <c:pt idx="35" formatCode="General">
                  <c:v>4.8440401442348896E-3</c:v>
                </c:pt>
                <c:pt idx="36" formatCode="General">
                  <c:v>4.1079958900809201E-3</c:v>
                </c:pt>
                <c:pt idx="37" formatCode="General">
                  <c:v>3.4197913482785199E-3</c:v>
                </c:pt>
                <c:pt idx="38" formatCode="General">
                  <c:v>2.7958976570516799E-3</c:v>
                </c:pt>
                <c:pt idx="39" formatCode="General">
                  <c:v>2.2490802221000099E-3</c:v>
                </c:pt>
                <c:pt idx="40" formatCode="General">
                  <c:v>1.78808276541531E-3</c:v>
                </c:pt>
                <c:pt idx="41" formatCode="General">
                  <c:v>1.41750194597989E-3</c:v>
                </c:pt>
                <c:pt idx="42" formatCode="General">
                  <c:v>1.13781366962939E-3</c:v>
                </c:pt>
                <c:pt idx="43">
                  <c:v>9.4550172798335498E-4</c:v>
                </c:pt>
                <c:pt idx="44">
                  <c:v>8.3326111780479496E-4</c:v>
                </c:pt>
                <c:pt idx="45">
                  <c:v>7.9030648339539701E-4</c:v>
                </c:pt>
                <c:pt idx="46">
                  <c:v>8.0288189928978595E-4</c:v>
                </c:pt>
                <c:pt idx="47">
                  <c:v>8.5507833864539797E-4</c:v>
                </c:pt>
                <c:pt idx="48">
                  <c:v>9.3000725610181603E-4</c:v>
                </c:pt>
                <c:pt idx="49">
                  <c:v>1.0112563613802099E-3</c:v>
                </c:pt>
                <c:pt idx="50">
                  <c:v>1.08442828059196E-3</c:v>
                </c:pt>
                <c:pt idx="51">
                  <c:v>1.1384851532056899E-3</c:v>
                </c:pt>
                <c:pt idx="52">
                  <c:v>1.16663496010005E-3</c:v>
                </c:pt>
                <c:pt idx="53">
                  <c:v>1.16659002378582E-3</c:v>
                </c:pt>
                <c:pt idx="54">
                  <c:v>1.1401679366827E-3</c:v>
                </c:pt>
                <c:pt idx="55">
                  <c:v>1.0923524387180801E-3</c:v>
                </c:pt>
                <c:pt idx="56">
                  <c:v>1.0300343856215399E-3</c:v>
                </c:pt>
                <c:pt idx="57">
                  <c:v>9.6069567371159705E-4</c:v>
                </c:pt>
                <c:pt idx="58">
                  <c:v>8.9127686806023099E-4</c:v>
                </c:pt>
                <c:pt idx="59">
                  <c:v>8.2738237688317895E-4</c:v>
                </c:pt>
                <c:pt idx="60">
                  <c:v>7.7287718886509505E-4</c:v>
                </c:pt>
                <c:pt idx="61">
                  <c:v>7.2982604615390301E-4</c:v>
                </c:pt>
                <c:pt idx="62">
                  <c:v>6.9866911508142905E-4</c:v>
                </c:pt>
                <c:pt idx="63">
                  <c:v>6.7851977655664E-4</c:v>
                </c:pt>
                <c:pt idx="64">
                  <c:v>6.67500135023146E-4</c:v>
                </c:pt>
                <c:pt idx="65">
                  <c:v>6.6307536326348695E-4</c:v>
                </c:pt>
                <c:pt idx="66">
                  <c:v>6.6237838473170996E-4</c:v>
                </c:pt>
                <c:pt idx="67">
                  <c:v>6.6252995748072798E-4</c:v>
                </c:pt>
                <c:pt idx="68">
                  <c:v>6.6095398506149595E-4</c:v>
                </c:pt>
                <c:pt idx="69">
                  <c:v>6.5568054560571898E-4</c:v>
                </c:pt>
                <c:pt idx="70">
                  <c:v>6.4561585895717101E-4</c:v>
                </c:pt>
                <c:pt idx="71">
                  <c:v>6.30738097243011E-4</c:v>
                </c:pt>
                <c:pt idx="72">
                  <c:v>6.1216129688545996E-4</c:v>
                </c:pt>
                <c:pt idx="73">
                  <c:v>5.9200637042522398E-4</c:v>
                </c:pt>
                <c:pt idx="74">
                  <c:v>5.7305052177980499E-4</c:v>
                </c:pt>
                <c:pt idx="75">
                  <c:v>5.5818312102928703E-4</c:v>
                </c:pt>
                <c:pt idx="76">
                  <c:v>5.4976338287815397E-4</c:v>
                </c:pt>
                <c:pt idx="77">
                  <c:v>5.4902082774788098E-4</c:v>
                </c:pt>
                <c:pt idx="78">
                  <c:v>5.5563717614859299E-4</c:v>
                </c:pt>
                <c:pt idx="79">
                  <c:v>5.6760938605293599E-4</c:v>
                </c:pt>
                <c:pt idx="80">
                  <c:v>5.8141845511272495E-4</c:v>
                </c:pt>
                <c:pt idx="81">
                  <c:v>5.9245846932753899E-4</c:v>
                </c:pt>
                <c:pt idx="82">
                  <c:v>5.9562566457316204E-4</c:v>
                </c:pt>
                <c:pt idx="83">
                  <c:v>5.8594712754711498E-4</c:v>
                </c:pt>
                <c:pt idx="84">
                  <c:v>5.5914005497470498E-4</c:v>
                </c:pt>
                <c:pt idx="85">
                  <c:v>5.1202368922531605E-4</c:v>
                </c:pt>
                <c:pt idx="86">
                  <c:v>4.4274897663853998E-4</c:v>
                </c:pt>
                <c:pt idx="87">
                  <c:v>3.50847374647855E-4</c:v>
                </c:pt>
                <c:pt idx="88">
                  <c:v>2.37128144362941E-4</c:v>
                </c:pt>
                <c:pt idx="89">
                  <c:v>1.0346991621190599E-4</c:v>
                </c:pt>
                <c:pt idx="90">
                  <c:v>9.2080094075155895E-16</c:v>
                </c:pt>
                <c:pt idx="91">
                  <c:v>9.5704403961594301E-19</c:v>
                </c:pt>
                <c:pt idx="92">
                  <c:v>7.1375114461122095E-20</c:v>
                </c:pt>
                <c:pt idx="93">
                  <c:v>2.97007936032384E-19</c:v>
                </c:pt>
                <c:pt idx="94">
                  <c:v>1.29537910501865E-23</c:v>
                </c:pt>
                <c:pt idx="95">
                  <c:v>4.5762549236797301E-20</c:v>
                </c:pt>
                <c:pt idx="96">
                  <c:v>1.69527981524541E-35</c:v>
                </c:pt>
                <c:pt idx="97">
                  <c:v>6.2395009117976998E-36</c:v>
                </c:pt>
                <c:pt idx="98">
                  <c:v>1.2319172993874101E-21</c:v>
                </c:pt>
                <c:pt idx="99">
                  <c:v>3.1257264101690298E-22</c:v>
                </c:pt>
                <c:pt idx="100">
                  <c:v>8.4500716507146703E-23</c:v>
                </c:pt>
                <c:pt idx="101">
                  <c:v>4.9597527101458703E-24</c:v>
                </c:pt>
                <c:pt idx="102">
                  <c:v>3.4092432088320698E-23</c:v>
                </c:pt>
                <c:pt idx="103">
                  <c:v>4.0845699903962299E-23</c:v>
                </c:pt>
                <c:pt idx="104">
                  <c:v>5.93875378487147E-23</c:v>
                </c:pt>
                <c:pt idx="105">
                  <c:v>5.0407880522042403E-24</c:v>
                </c:pt>
                <c:pt idx="106">
                  <c:v>2.0954512225385699E-26</c:v>
                </c:pt>
                <c:pt idx="107">
                  <c:v>5.0033764184374398E-22</c:v>
                </c:pt>
                <c:pt idx="108">
                  <c:v>2.5268469083068301E-23</c:v>
                </c:pt>
                <c:pt idx="109">
                  <c:v>4.6177971618883596E-21</c:v>
                </c:pt>
                <c:pt idx="110">
                  <c:v>5.0321197330333103E-21</c:v>
                </c:pt>
                <c:pt idx="111">
                  <c:v>2.11154322769861E-22</c:v>
                </c:pt>
                <c:pt idx="112">
                  <c:v>3.73306448886468E-22</c:v>
                </c:pt>
                <c:pt idx="113">
                  <c:v>5.0144749971763104E-22</c:v>
                </c:pt>
                <c:pt idx="114">
                  <c:v>3.1979825349904102E-22</c:v>
                </c:pt>
                <c:pt idx="115">
                  <c:v>6.1555680237086702E-24</c:v>
                </c:pt>
                <c:pt idx="116">
                  <c:v>8.3133696289045602E-23</c:v>
                </c:pt>
                <c:pt idx="117">
                  <c:v>2.9397927152237698E-23</c:v>
                </c:pt>
                <c:pt idx="118">
                  <c:v>6.3636159668505096E-22</c:v>
                </c:pt>
                <c:pt idx="119">
                  <c:v>2.2692573959118398E-24</c:v>
                </c:pt>
                <c:pt idx="120">
                  <c:v>0</c:v>
                </c:pt>
              </c:numCache>
            </c:numRef>
          </c:yVal>
          <c:smooth val="0"/>
          <c:extLst>
            <c:ext xmlns:c16="http://schemas.microsoft.com/office/drawing/2014/chart" uri="{C3380CC4-5D6E-409C-BE32-E72D297353CC}">
              <c16:uniqueId val="{00000003-7950-4841-B755-C13B011791E7}"/>
            </c:ext>
          </c:extLst>
        </c:ser>
        <c:ser>
          <c:idx val="5"/>
          <c:order val="5"/>
          <c:tx>
            <c:strRef>
              <c:f>ethane!$V$1</c:f>
              <c:strCache>
                <c:ptCount val="1"/>
                <c:pt idx="0">
                  <c:v>Cycle 4</c:v>
                </c:pt>
              </c:strCache>
            </c:strRef>
          </c:tx>
          <c:spPr>
            <a:ln w="28575">
              <a:noFill/>
            </a:ln>
          </c:spPr>
          <c:xVal>
            <c:numRef>
              <c:f>ethane!$A$3:$A$123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ethane!$W$3:$W$123</c:f>
              <c:numCache>
                <c:formatCode>0.00E+00</c:formatCode>
                <c:ptCount val="121"/>
                <c:pt idx="0">
                  <c:v>3.2431836416435502E-7</c:v>
                </c:pt>
                <c:pt idx="1">
                  <c:v>1.0437757964609701E-6</c:v>
                </c:pt>
                <c:pt idx="2">
                  <c:v>3.1461545404454198E-6</c:v>
                </c:pt>
                <c:pt idx="3">
                  <c:v>8.4218227129895206E-6</c:v>
                </c:pt>
                <c:pt idx="4">
                  <c:v>2.02528062800411E-5</c:v>
                </c:pt>
                <c:pt idx="5">
                  <c:v>4.4260825234232403E-5</c:v>
                </c:pt>
                <c:pt idx="6">
                  <c:v>8.8808425061870299E-5</c:v>
                </c:pt>
                <c:pt idx="7">
                  <c:v>1.6508936823811301E-4</c:v>
                </c:pt>
                <c:pt idx="8">
                  <c:v>2.8660564566962399E-4</c:v>
                </c:pt>
                <c:pt idx="9">
                  <c:v>4.67964797280728E-4</c:v>
                </c:pt>
                <c:pt idx="10">
                  <c:v>7.2311406256630995E-4</c:v>
                </c:pt>
                <c:pt idx="11">
                  <c:v>1.0632917983457401E-3</c:v>
                </c:pt>
                <c:pt idx="12" formatCode="General">
                  <c:v>1.4950688928365701E-3</c:v>
                </c:pt>
                <c:pt idx="13" formatCode="General">
                  <c:v>2.0188437774777399E-3</c:v>
                </c:pt>
                <c:pt idx="14" formatCode="General">
                  <c:v>2.6280565652996302E-3</c:v>
                </c:pt>
                <c:pt idx="15" formatCode="General">
                  <c:v>3.3092352095991299E-3</c:v>
                </c:pt>
                <c:pt idx="16" formatCode="General">
                  <c:v>4.0428261272609199E-3</c:v>
                </c:pt>
                <c:pt idx="17" formatCode="General">
                  <c:v>4.8046349547803402E-3</c:v>
                </c:pt>
                <c:pt idx="18" formatCode="General">
                  <c:v>5.5676256306469397E-3</c:v>
                </c:pt>
                <c:pt idx="19" formatCode="General">
                  <c:v>6.3038286752998803E-3</c:v>
                </c:pt>
                <c:pt idx="20" formatCode="General">
                  <c:v>6.9861365482211104E-3</c:v>
                </c:pt>
                <c:pt idx="21" formatCode="General">
                  <c:v>7.5898435898125102E-3</c:v>
                </c:pt>
                <c:pt idx="22" formatCode="General">
                  <c:v>8.0938562750816293E-3</c:v>
                </c:pt>
                <c:pt idx="23" formatCode="General">
                  <c:v>8.4815565496683103E-3</c:v>
                </c:pt>
                <c:pt idx="24" formatCode="General">
                  <c:v>8.7413350120186806E-3</c:v>
                </c:pt>
                <c:pt idx="25" formatCode="General">
                  <c:v>8.8668158277869207E-3</c:v>
                </c:pt>
                <c:pt idx="26" formatCode="General">
                  <c:v>8.8568041101098009E-3</c:v>
                </c:pt>
                <c:pt idx="27" formatCode="General">
                  <c:v>8.7149962782859802E-3</c:v>
                </c:pt>
                <c:pt idx="28" formatCode="General">
                  <c:v>8.4494883194565704E-3</c:v>
                </c:pt>
                <c:pt idx="29" formatCode="General">
                  <c:v>8.0721564590930904E-3</c:v>
                </c:pt>
                <c:pt idx="30" formatCode="General">
                  <c:v>7.5979572720825603E-3</c:v>
                </c:pt>
                <c:pt idx="31" formatCode="General">
                  <c:v>7.0442124269902697E-3</c:v>
                </c:pt>
                <c:pt idx="32" formatCode="General">
                  <c:v>6.4298999495804301E-3</c:v>
                </c:pt>
                <c:pt idx="33" formatCode="General">
                  <c:v>5.7749464176595202E-3</c:v>
                </c:pt>
                <c:pt idx="34" formatCode="General">
                  <c:v>5.0995019264519197E-3</c:v>
                </c:pt>
                <c:pt idx="35" formatCode="General">
                  <c:v>4.4231987558305203E-3</c:v>
                </c:pt>
                <c:pt idx="36" formatCode="General">
                  <c:v>3.76442563720047E-3</c:v>
                </c:pt>
                <c:pt idx="37" formatCode="General">
                  <c:v>3.13967885449528E-3</c:v>
                </c:pt>
                <c:pt idx="38" formatCode="General">
                  <c:v>2.5630602613091399E-3</c:v>
                </c:pt>
                <c:pt idx="39" formatCode="General">
                  <c:v>2.0459610968828201E-3</c:v>
                </c:pt>
                <c:pt idx="40" formatCode="General">
                  <c:v>1.59691332373768E-3</c:v>
                </c:pt>
                <c:pt idx="41" formatCode="General">
                  <c:v>1.2215526076033701E-3</c:v>
                </c:pt>
                <c:pt idx="42">
                  <c:v>9.2262524412944902E-4</c:v>
                </c:pt>
                <c:pt idx="43">
                  <c:v>7.0000084815546805E-4</c:v>
                </c:pt>
                <c:pt idx="44">
                  <c:v>5.5070896632969304E-4</c:v>
                </c:pt>
                <c:pt idx="45">
                  <c:v>4.69061720650643E-4</c:v>
                </c:pt>
                <c:pt idx="46">
                  <c:v>4.4693093514069899E-4</c:v>
                </c:pt>
                <c:pt idx="47">
                  <c:v>4.7420896589756001E-4</c:v>
                </c:pt>
                <c:pt idx="48">
                  <c:v>5.3942512022331303E-4</c:v>
                </c:pt>
                <c:pt idx="49">
                  <c:v>6.3044828129932198E-4</c:v>
                </c:pt>
                <c:pt idx="50">
                  <c:v>7.3520507430657701E-4</c:v>
                </c:pt>
                <c:pt idx="51">
                  <c:v>8.4236887050792499E-4</c:v>
                </c:pt>
                <c:pt idx="52">
                  <c:v>9.4199483282863996E-4</c:v>
                </c:pt>
                <c:pt idx="53">
                  <c:v>1.0260730050504199E-3</c:v>
                </c:pt>
                <c:pt idx="54" formatCode="General">
                  <c:v>1.0889429831877301E-3</c:v>
                </c:pt>
                <c:pt idx="55" formatCode="General">
                  <c:v>1.1274961289018299E-3</c:v>
                </c:pt>
                <c:pt idx="56" formatCode="General">
                  <c:v>1.1411050800233999E-3</c:v>
                </c:pt>
                <c:pt idx="57" formatCode="General">
                  <c:v>1.13127287477254E-3</c:v>
                </c:pt>
                <c:pt idx="58" formatCode="General">
                  <c:v>1.1010721791535601E-3</c:v>
                </c:pt>
                <c:pt idx="59" formatCode="General">
                  <c:v>1.0544991819187899E-3</c:v>
                </c:pt>
                <c:pt idx="60">
                  <c:v>9.9588395096361594E-4</c:v>
                </c:pt>
                <c:pt idx="61">
                  <c:v>9.2946150107309201E-4</c:v>
                </c:pt>
                <c:pt idx="62">
                  <c:v>8.5914880037307696E-4</c:v>
                </c:pt>
                <c:pt idx="63">
                  <c:v>7.8850210411474098E-4</c:v>
                </c:pt>
                <c:pt idx="64">
                  <c:v>7.2079035453498298E-4</c:v>
                </c:pt>
                <c:pt idx="65">
                  <c:v>6.5910007106140202E-4</c:v>
                </c:pt>
                <c:pt idx="66">
                  <c:v>6.0639414004981496E-4</c:v>
                </c:pt>
                <c:pt idx="67">
                  <c:v>5.6546949781477397E-4</c:v>
                </c:pt>
                <c:pt idx="68">
                  <c:v>5.3878861945122404E-4</c:v>
                </c:pt>
                <c:pt idx="69">
                  <c:v>5.28197502717375E-4</c:v>
                </c:pt>
                <c:pt idx="70">
                  <c:v>5.3457694593816996E-4</c:v>
                </c:pt>
                <c:pt idx="71">
                  <c:v>5.5750290630385204E-4</c:v>
                </c:pt>
                <c:pt idx="72">
                  <c:v>5.9500866336748004E-4</c:v>
                </c:pt>
                <c:pt idx="73">
                  <c:v>6.43531267996877E-4</c:v>
                </c:pt>
                <c:pt idx="74">
                  <c:v>6.9809996057301695E-4</c:v>
                </c:pt>
                <c:pt idx="75">
                  <c:v>7.5277104042470401E-4</c:v>
                </c:pt>
                <c:pt idx="76">
                  <c:v>8.0126035027205901E-4</c:v>
                </c:pt>
                <c:pt idx="77">
                  <c:v>8.3767110481858199E-4</c:v>
                </c:pt>
                <c:pt idx="78">
                  <c:v>8.5719069465994802E-4</c:v>
                </c:pt>
                <c:pt idx="79">
                  <c:v>8.5663073696196003E-4</c:v>
                </c:pt>
                <c:pt idx="80">
                  <c:v>8.3472242113202799E-4</c:v>
                </c:pt>
                <c:pt idx="81">
                  <c:v>7.9213263234123501E-4</c:v>
                </c:pt>
                <c:pt idx="82">
                  <c:v>7.3122500907629696E-4</c:v>
                </c:pt>
                <c:pt idx="83">
                  <c:v>6.5563555108383298E-4</c:v>
                </c:pt>
                <c:pt idx="84">
                  <c:v>5.6975538609549403E-4</c:v>
                </c:pt>
                <c:pt idx="85">
                  <c:v>4.7821097541600401E-4</c:v>
                </c:pt>
                <c:pt idx="86">
                  <c:v>3.8541556568816299E-4</c:v>
                </c:pt>
                <c:pt idx="87">
                  <c:v>2.9523347620852199E-4</c:v>
                </c:pt>
                <c:pt idx="88">
                  <c:v>2.10774247534573E-4</c:v>
                </c:pt>
                <c:pt idx="89">
                  <c:v>1.3430733815766801E-4</c:v>
                </c:pt>
                <c:pt idx="90">
                  <c:v>6.7276050685904907E-5</c:v>
                </c:pt>
                <c:pt idx="91">
                  <c:v>1.03807651612441E-5</c:v>
                </c:pt>
                <c:pt idx="92">
                  <c:v>1.7281949770745701E-23</c:v>
                </c:pt>
                <c:pt idx="93">
                  <c:v>2.3275736070087199E-22</c:v>
                </c:pt>
                <c:pt idx="94">
                  <c:v>2.7204013466953101E-22</c:v>
                </c:pt>
                <c:pt idx="95">
                  <c:v>2.3949865045252899E-22</c:v>
                </c:pt>
                <c:pt idx="96">
                  <c:v>1.2310275400169701E-22</c:v>
                </c:pt>
                <c:pt idx="97">
                  <c:v>4.5703236356744598E-24</c:v>
                </c:pt>
                <c:pt idx="98">
                  <c:v>1.4043286951147899E-19</c:v>
                </c:pt>
                <c:pt idx="99">
                  <c:v>2.78005205485289E-21</c:v>
                </c:pt>
                <c:pt idx="100">
                  <c:v>2.7208251555902101E-20</c:v>
                </c:pt>
                <c:pt idx="101">
                  <c:v>7.5913182397952798E-20</c:v>
                </c:pt>
                <c:pt idx="102">
                  <c:v>2.3305191757634999E-21</c:v>
                </c:pt>
                <c:pt idx="103">
                  <c:v>8.6993987254962305E-21</c:v>
                </c:pt>
                <c:pt idx="104">
                  <c:v>1.57997135396725E-20</c:v>
                </c:pt>
                <c:pt idx="105">
                  <c:v>7.9086471794317793E-21</c:v>
                </c:pt>
                <c:pt idx="106">
                  <c:v>8.8478361450549999E-23</c:v>
                </c:pt>
                <c:pt idx="107">
                  <c:v>4.8623405084100202E-21</c:v>
                </c:pt>
                <c:pt idx="108">
                  <c:v>1.0865416353701999E-25</c:v>
                </c:pt>
                <c:pt idx="109">
                  <c:v>9.5320267747473201E-20</c:v>
                </c:pt>
                <c:pt idx="110">
                  <c:v>1.2762543013892901E-20</c:v>
                </c:pt>
                <c:pt idx="111">
                  <c:v>3.3285977262506798E-20</c:v>
                </c:pt>
                <c:pt idx="112">
                  <c:v>1.64040524060621E-18</c:v>
                </c:pt>
                <c:pt idx="113">
                  <c:v>8.1231022071564304E-14</c:v>
                </c:pt>
                <c:pt idx="114">
                  <c:v>4.2587867028487296E-6</c:v>
                </c:pt>
                <c:pt idx="115">
                  <c:v>1.10410310298902E-5</c:v>
                </c:pt>
                <c:pt idx="116">
                  <c:v>1.7248044969164699E-5</c:v>
                </c:pt>
                <c:pt idx="117">
                  <c:v>2.2910686311661201E-5</c:v>
                </c:pt>
                <c:pt idx="118">
                  <c:v>2.80624299193732E-5</c:v>
                </c:pt>
                <c:pt idx="119">
                  <c:v>3.2738091249484501E-5</c:v>
                </c:pt>
                <c:pt idx="120">
                  <c:v>3.6972141970181797E-5</c:v>
                </c:pt>
              </c:numCache>
            </c:numRef>
          </c:yVal>
          <c:smooth val="0"/>
          <c:extLst>
            <c:ext xmlns:c16="http://schemas.microsoft.com/office/drawing/2014/chart" uri="{C3380CC4-5D6E-409C-BE32-E72D297353CC}">
              <c16:uniqueId val="{00000004-7950-4841-B755-C13B011791E7}"/>
            </c:ext>
          </c:extLst>
        </c:ser>
        <c:ser>
          <c:idx val="6"/>
          <c:order val="6"/>
          <c:tx>
            <c:strRef>
              <c:f>ethane!$AA$1</c:f>
              <c:strCache>
                <c:ptCount val="1"/>
                <c:pt idx="0">
                  <c:v>Cycle 5</c:v>
                </c:pt>
              </c:strCache>
            </c:strRef>
          </c:tx>
          <c:spPr>
            <a:ln w="28575">
              <a:noFill/>
            </a:ln>
          </c:spPr>
          <c:marker>
            <c:symbol val="square"/>
            <c:size val="7"/>
            <c:spPr>
              <a:solidFill>
                <a:srgbClr val="0070C0"/>
              </a:solidFill>
              <a:ln>
                <a:solidFill>
                  <a:srgbClr val="0070C0"/>
                </a:solidFill>
              </a:ln>
            </c:spPr>
          </c:marker>
          <c:xVal>
            <c:numRef>
              <c:f>ethane!$A$3:$A$123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ethane!$AB$3:$AB$123</c:f>
              <c:numCache>
                <c:formatCode>0.00E+00</c:formatCode>
                <c:ptCount val="121"/>
                <c:pt idx="0">
                  <c:v>4.3690138795682203E-7</c:v>
                </c:pt>
                <c:pt idx="1">
                  <c:v>7.2193586220237098E-7</c:v>
                </c:pt>
                <c:pt idx="2">
                  <c:v>1.95059351426607E-6</c:v>
                </c:pt>
                <c:pt idx="3">
                  <c:v>5.2093942031206097E-6</c:v>
                </c:pt>
                <c:pt idx="4">
                  <c:v>1.2527504622994401E-5</c:v>
                </c:pt>
                <c:pt idx="5">
                  <c:v>2.73783025477314E-5</c:v>
                </c:pt>
                <c:pt idx="6">
                  <c:v>5.4935848311288201E-5</c:v>
                </c:pt>
                <c:pt idx="7">
                  <c:v>1.02128462458495E-4</c:v>
                </c:pt>
                <c:pt idx="8">
                  <c:v>1.7731929256115101E-4</c:v>
                </c:pt>
                <c:pt idx="9">
                  <c:v>2.8957062750123398E-4</c:v>
                </c:pt>
                <c:pt idx="10">
                  <c:v>4.4756612624041698E-4</c:v>
                </c:pt>
                <c:pt idx="11">
                  <c:v>6.5836741123348399E-4</c:v>
                </c:pt>
                <c:pt idx="12">
                  <c:v>9.2623702948912902E-4</c:v>
                </c:pt>
                <c:pt idx="13" formatCode="General">
                  <c:v>1.25175155699253E-3</c:v>
                </c:pt>
                <c:pt idx="14" formatCode="General">
                  <c:v>1.6313617816194801E-3</c:v>
                </c:pt>
                <c:pt idx="15" formatCode="General">
                  <c:v>2.0574559457600099E-3</c:v>
                </c:pt>
                <c:pt idx="16" formatCode="General">
                  <c:v>2.5188797153532501E-3</c:v>
                </c:pt>
                <c:pt idx="17" formatCode="General">
                  <c:v>3.00179002806544E-3</c:v>
                </c:pt>
                <c:pt idx="18" formatCode="General">
                  <c:v>3.4906850196421099E-3</c:v>
                </c:pt>
                <c:pt idx="19" formatCode="General">
                  <c:v>3.9694588631391499E-3</c:v>
                </c:pt>
                <c:pt idx="20" formatCode="General">
                  <c:v>4.4223703444003998E-3</c:v>
                </c:pt>
                <c:pt idx="21" formatCode="General">
                  <c:v>4.8348554410040301E-3</c:v>
                </c:pt>
                <c:pt idx="22" formatCode="General">
                  <c:v>5.1941592246294004E-3</c:v>
                </c:pt>
                <c:pt idx="23" formatCode="General">
                  <c:v>5.4897922091186003E-3</c:v>
                </c:pt>
                <c:pt idx="24" formatCode="General">
                  <c:v>5.7138316333293897E-3</c:v>
                </c:pt>
                <c:pt idx="25" formatCode="General">
                  <c:v>5.8610811829566904E-3</c:v>
                </c:pt>
                <c:pt idx="26" formatCode="General">
                  <c:v>5.9291082434356204E-3</c:v>
                </c:pt>
                <c:pt idx="27" formatCode="General">
                  <c:v>5.9181647375226003E-3</c:v>
                </c:pt>
                <c:pt idx="28" formatCode="General">
                  <c:v>5.8309938758611601E-3</c:v>
                </c:pt>
                <c:pt idx="29" formatCode="General">
                  <c:v>5.6725367903709403E-3</c:v>
                </c:pt>
                <c:pt idx="30" formatCode="General">
                  <c:v>5.4495632648468E-3</c:v>
                </c:pt>
                <c:pt idx="31" formatCode="General">
                  <c:v>5.1702600903809001E-3</c:v>
                </c:pt>
                <c:pt idx="32" formatCode="General">
                  <c:v>4.8438208177685703E-3</c:v>
                </c:pt>
                <c:pt idx="33" formatCode="General">
                  <c:v>4.4800783507525904E-3</c:v>
                </c:pt>
                <c:pt idx="34" formatCode="General">
                  <c:v>4.0892097167670701E-3</c:v>
                </c:pt>
                <c:pt idx="35" formatCode="General">
                  <c:v>3.6815223284065702E-3</c:v>
                </c:pt>
                <c:pt idx="36" formatCode="General">
                  <c:v>3.2673128880560398E-3</c:v>
                </c:pt>
                <c:pt idx="37" formatCode="General">
                  <c:v>2.8567535337060599E-3</c:v>
                </c:pt>
                <c:pt idx="38" formatCode="General">
                  <c:v>2.4597505107522002E-3</c:v>
                </c:pt>
                <c:pt idx="39" formatCode="General">
                  <c:v>2.0857148338109198E-3</c:v>
                </c:pt>
                <c:pt idx="40" formatCode="General">
                  <c:v>1.74321490339934E-3</c:v>
                </c:pt>
                <c:pt idx="41" formatCode="General">
                  <c:v>1.43953156657516E-3</c:v>
                </c:pt>
                <c:pt idx="42" formatCode="General">
                  <c:v>1.18019292131066E-3</c:v>
                </c:pt>
                <c:pt idx="43">
                  <c:v>9.6860935445874897E-4</c:v>
                </c:pt>
                <c:pt idx="44">
                  <c:v>8.0592429731041095E-4</c:v>
                </c:pt>
                <c:pt idx="45">
                  <c:v>6.9114472717046705E-4</c:v>
                </c:pt>
                <c:pt idx="46">
                  <c:v>6.21529587078839E-4</c:v>
                </c:pt>
                <c:pt idx="47">
                  <c:v>5.9313193196430802E-4</c:v>
                </c:pt>
                <c:pt idx="48">
                  <c:v>6.0133886290714101E-4</c:v>
                </c:pt>
                <c:pt idx="49">
                  <c:v>6.4125773496925798E-4</c:v>
                </c:pt>
                <c:pt idx="50">
                  <c:v>7.0784962736070102E-4</c:v>
                </c:pt>
                <c:pt idx="51">
                  <c:v>7.9579482553526705E-4</c:v>
                </c:pt>
                <c:pt idx="52">
                  <c:v>8.9917198056355097E-4</c:v>
                </c:pt>
                <c:pt idx="53">
                  <c:v>1.01111293770372E-3</c:v>
                </c:pt>
                <c:pt idx="54">
                  <c:v>1.1236339341849E-3</c:v>
                </c:pt>
                <c:pt idx="55" formatCode="General">
                  <c:v>1.2278186623007001E-3</c:v>
                </c:pt>
                <c:pt idx="56" formatCode="General">
                  <c:v>1.3144268887117501E-3</c:v>
                </c:pt>
                <c:pt idx="57" formatCode="General">
                  <c:v>1.3748622732236899E-3</c:v>
                </c:pt>
                <c:pt idx="58" formatCode="General">
                  <c:v>1.4022943796589899E-3</c:v>
                </c:pt>
                <c:pt idx="59" formatCode="General">
                  <c:v>1.39265845064073E-3</c:v>
                </c:pt>
                <c:pt idx="60" formatCode="General">
                  <c:v>1.3452760176733099E-3</c:v>
                </c:pt>
                <c:pt idx="61" formatCode="General">
                  <c:v>1.2629467528313301E-3</c:v>
                </c:pt>
                <c:pt idx="62" formatCode="General">
                  <c:v>1.1515043443068799E-3</c:v>
                </c:pt>
                <c:pt idx="63" formatCode="General">
                  <c:v>1.01897411514073E-3</c:v>
                </c:pt>
                <c:pt idx="64">
                  <c:v>8.7454856839030905E-4</c:v>
                </c:pt>
                <c:pt idx="65">
                  <c:v>7.2761293267831195E-4</c:v>
                </c:pt>
                <c:pt idx="66">
                  <c:v>5.8698595967143698E-4</c:v>
                </c:pt>
                <c:pt idx="67">
                  <c:v>4.6043633483350201E-4</c:v>
                </c:pt>
                <c:pt idx="68">
                  <c:v>3.5443529486656102E-4</c:v>
                </c:pt>
                <c:pt idx="69">
                  <c:v>2.7404318097978798E-4</c:v>
                </c:pt>
                <c:pt idx="70">
                  <c:v>2.22829839913174E-4</c:v>
                </c:pt>
                <c:pt idx="71">
                  <c:v>2.02769515453837E-4</c:v>
                </c:pt>
                <c:pt idx="72">
                  <c:v>2.1410791669040899E-4</c:v>
                </c:pt>
                <c:pt idx="73">
                  <c:v>2.5524143711663701E-4</c:v>
                </c:pt>
                <c:pt idx="74">
                  <c:v>3.22659499943256E-4</c:v>
                </c:pt>
                <c:pt idx="75">
                  <c:v>4.1100461385212801E-4</c:v>
                </c:pt>
                <c:pt idx="76">
                  <c:v>5.1327957771718502E-4</c:v>
                </c:pt>
                <c:pt idx="77">
                  <c:v>6.2122219242155498E-4</c:v>
                </c:pt>
                <c:pt idx="78">
                  <c:v>7.2582898428663601E-4</c:v>
                </c:pt>
                <c:pt idx="79">
                  <c:v>8.1799138570204301E-4</c:v>
                </c:pt>
                <c:pt idx="80">
                  <c:v>8.8916916865855401E-4</c:v>
                </c:pt>
                <c:pt idx="81">
                  <c:v>9.3201757408678499E-4</c:v>
                </c:pt>
                <c:pt idx="82">
                  <c:v>9.4089074991643396E-4</c:v>
                </c:pt>
                <c:pt idx="83">
                  <c:v>9.1215810971334501E-4</c:v>
                </c:pt>
                <c:pt idx="84">
                  <c:v>8.4431091090664202E-4</c:v>
                </c:pt>
                <c:pt idx="85">
                  <c:v>7.3787244036793698E-4</c:v>
                </c:pt>
                <c:pt idx="86">
                  <c:v>5.9514242457225897E-4</c:v>
                </c:pt>
                <c:pt idx="87">
                  <c:v>4.1983777191489902E-4</c:v>
                </c:pt>
                <c:pt idx="88">
                  <c:v>2.1667811961378899E-4</c:v>
                </c:pt>
                <c:pt idx="89">
                  <c:v>5.3897807576622498E-14</c:v>
                </c:pt>
                <c:pt idx="90">
                  <c:v>3.2425083267963802E-36</c:v>
                </c:pt>
                <c:pt idx="91">
                  <c:v>7.9752993802072E-33</c:v>
                </c:pt>
                <c:pt idx="92">
                  <c:v>1.26705948327958E-33</c:v>
                </c:pt>
                <c:pt idx="93">
                  <c:v>2.3438010214315101E-38</c:v>
                </c:pt>
                <c:pt idx="94">
                  <c:v>4.10580450047171E-43</c:v>
                </c:pt>
                <c:pt idx="95">
                  <c:v>2.8191294479317299E-39</c:v>
                </c:pt>
                <c:pt idx="96">
                  <c:v>1.3124743585666499E-39</c:v>
                </c:pt>
                <c:pt idx="97">
                  <c:v>1.3954018003869299E-39</c:v>
                </c:pt>
                <c:pt idx="98">
                  <c:v>5.0871898669769499E-40</c:v>
                </c:pt>
                <c:pt idx="99">
                  <c:v>1.7781356473510399E-40</c:v>
                </c:pt>
                <c:pt idx="100">
                  <c:v>1.12338488140076E-37</c:v>
                </c:pt>
                <c:pt idx="101">
                  <c:v>3.5555217125931897E-30</c:v>
                </c:pt>
                <c:pt idx="102">
                  <c:v>3.1257941298119898E-33</c:v>
                </c:pt>
                <c:pt idx="103">
                  <c:v>5.7024206710535803E-35</c:v>
                </c:pt>
                <c:pt idx="104">
                  <c:v>6.516791540113E-33</c:v>
                </c:pt>
                <c:pt idx="105">
                  <c:v>7.0405476858389997E-37</c:v>
                </c:pt>
                <c:pt idx="106">
                  <c:v>7.97562413348049E-35</c:v>
                </c:pt>
                <c:pt idx="107">
                  <c:v>7.7126875137487695E-34</c:v>
                </c:pt>
                <c:pt idx="108">
                  <c:v>6.0738564525155297E-34</c:v>
                </c:pt>
                <c:pt idx="109">
                  <c:v>4.1479884970881996E-34</c:v>
                </c:pt>
                <c:pt idx="110">
                  <c:v>3.5474640195078501E-35</c:v>
                </c:pt>
                <c:pt idx="111">
                  <c:v>7.5447939744670998E-35</c:v>
                </c:pt>
                <c:pt idx="112">
                  <c:v>2.08360115979718E-34</c:v>
                </c:pt>
                <c:pt idx="113">
                  <c:v>6.4572393755473301E-37</c:v>
                </c:pt>
                <c:pt idx="114">
                  <c:v>1.38117593048098E-37</c:v>
                </c:pt>
                <c:pt idx="115">
                  <c:v>2.0473999677377698E-37</c:v>
                </c:pt>
                <c:pt idx="116">
                  <c:v>2.8587105243550499E-39</c:v>
                </c:pt>
                <c:pt idx="117">
                  <c:v>7.8770840250474796E-39</c:v>
                </c:pt>
                <c:pt idx="118">
                  <c:v>3.7138795368800898E-39</c:v>
                </c:pt>
                <c:pt idx="119">
                  <c:v>2.2558356313722901E-38</c:v>
                </c:pt>
                <c:pt idx="120">
                  <c:v>0</c:v>
                </c:pt>
              </c:numCache>
            </c:numRef>
          </c:yVal>
          <c:smooth val="0"/>
          <c:extLst>
            <c:ext xmlns:c16="http://schemas.microsoft.com/office/drawing/2014/chart" uri="{C3380CC4-5D6E-409C-BE32-E72D297353CC}">
              <c16:uniqueId val="{00000005-7950-4841-B755-C13B011791E7}"/>
            </c:ext>
          </c:extLst>
        </c:ser>
        <c:dLbls>
          <c:showLegendKey val="0"/>
          <c:showVal val="0"/>
          <c:showCatName val="0"/>
          <c:showSerName val="0"/>
          <c:showPercent val="0"/>
          <c:showBubbleSize val="0"/>
        </c:dLbls>
        <c:axId val="922989416"/>
        <c:axId val="922989808"/>
        <c:extLst>
          <c:ext xmlns:c15="http://schemas.microsoft.com/office/drawing/2012/chart" uri="{02D57815-91ED-43cb-92C2-25804820EDAC}">
            <c15:filteredScatterSeries>
              <c15:ser>
                <c:idx val="0"/>
                <c:order val="0"/>
                <c:tx>
                  <c:strRef>
                    <c:extLst>
                      <c:ext uri="{02D57815-91ED-43cb-92C2-25804820EDAC}">
                        <c15:formulaRef>
                          <c15:sqref>ethane!$A$1</c15:sqref>
                        </c15:formulaRef>
                      </c:ext>
                    </c:extLst>
                    <c:strCache>
                      <c:ptCount val="1"/>
                      <c:pt idx="0">
                        <c:v>Native</c:v>
                      </c:pt>
                    </c:strCache>
                  </c:strRef>
                </c:tx>
                <c:spPr>
                  <a:ln w="28575">
                    <a:noFill/>
                  </a:ln>
                </c:spPr>
                <c:marker>
                  <c:symbol val="triangle"/>
                  <c:size val="7"/>
                  <c:spPr>
                    <a:solidFill>
                      <a:srgbClr val="92D050"/>
                    </a:solidFill>
                    <a:ln>
                      <a:solidFill>
                        <a:srgbClr val="92D050"/>
                      </a:solidFill>
                    </a:ln>
                  </c:spPr>
                </c:marker>
                <c:xVal>
                  <c:numRef>
                    <c:extLst>
                      <c:ext uri="{02D57815-91ED-43cb-92C2-25804820EDAC}">
                        <c15:formulaRef>
                          <c15:sqref>ethane!$A$3:$A$123</c15:sqref>
                        </c15:formulaRef>
                      </c:ext>
                    </c:extLst>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extLst>
                      <c:ext uri="{02D57815-91ED-43cb-92C2-25804820EDAC}">
                        <c15:formulaRef>
                          <c15:sqref>ethane!$B$3:$B$123</c15:sqref>
                        </c15:formulaRef>
                      </c:ext>
                    </c:extLst>
                    <c:numCache>
                      <c:formatCode>0.00E+00</c:formatCode>
                      <c:ptCount val="121"/>
                      <c:pt idx="0">
                        <c:v>4.8575600430922297E-7</c:v>
                      </c:pt>
                      <c:pt idx="1">
                        <c:v>1.6234617987720399E-6</c:v>
                      </c:pt>
                      <c:pt idx="2">
                        <c:v>4.9006766857928596E-6</c:v>
                      </c:pt>
                      <c:pt idx="3">
                        <c:v>1.31187280203448E-5</c:v>
                      </c:pt>
                      <c:pt idx="4">
                        <c:v>3.1547740945825299E-5</c:v>
                      </c:pt>
                      <c:pt idx="5">
                        <c:v>6.8944609665777494E-5</c:v>
                      </c:pt>
                      <c:pt idx="6">
                        <c:v>1.38334595249034E-4</c:v>
                      </c:pt>
                      <c:pt idx="7">
                        <c:v>2.5715096853673398E-4</c:v>
                      </c:pt>
                      <c:pt idx="8">
                        <c:v>4.4641661224886699E-4</c:v>
                      </c:pt>
                      <c:pt idx="9">
                        <c:v>7.2886236011981899E-4</c:v>
                      </c:pt>
                      <c:pt idx="10">
                        <c:v>1.1261593317612999E-3</c:v>
                      </c:pt>
                      <c:pt idx="11">
                        <c:v>1.6556980554014401E-3</c:v>
                      </c:pt>
                      <c:pt idx="12" formatCode="General">
                        <c:v>2.3274926934391199E-3</c:v>
                      </c:pt>
                      <c:pt idx="13" formatCode="General">
                        <c:v>3.14178527332842E-3</c:v>
                      </c:pt>
                      <c:pt idx="14" formatCode="General">
                        <c:v>4.0877894498407797E-3</c:v>
                      </c:pt>
                      <c:pt idx="15" formatCode="General">
                        <c:v>5.1437900401651799E-3</c:v>
                      </c:pt>
                      <c:pt idx="16" formatCode="General">
                        <c:v>6.2785758636891799E-3</c:v>
                      </c:pt>
                      <c:pt idx="17" formatCode="General">
                        <c:v>7.4539682827889902E-3</c:v>
                      </c:pt>
                      <c:pt idx="18" formatCode="General">
                        <c:v>8.6280666291713697E-3</c:v>
                      </c:pt>
                      <c:pt idx="19" formatCode="General">
                        <c:v>9.7587537020444801E-3</c:v>
                      </c:pt>
                      <c:pt idx="20" formatCode="General">
                        <c:v>1.0807029902935E-2</c:v>
                      </c:pt>
                      <c:pt idx="21" formatCode="General">
                        <c:v>1.17398258298635E-2</c:v>
                      </c:pt>
                      <c:pt idx="22" formatCode="General">
                        <c:v>1.2532024644315199E-2</c:v>
                      </c:pt>
                      <c:pt idx="23" formatCode="General">
                        <c:v>1.3167603872716401E-2</c:v>
                      </c:pt>
                      <c:pt idx="24" formatCode="General">
                        <c:v>1.3639873825013599E-2</c:v>
                      </c:pt>
                      <c:pt idx="25" formatCode="General">
                        <c:v>1.39509262517094E-2</c:v>
                      </c:pt>
                      <c:pt idx="26" formatCode="General">
                        <c:v>1.4110478572547399E-2</c:v>
                      </c:pt>
                      <c:pt idx="27" formatCode="General">
                        <c:v>1.41343595460057E-2</c:v>
                      </c:pt>
                      <c:pt idx="28" formatCode="General">
                        <c:v>1.40428813174366E-2</c:v>
                      </c:pt>
                      <c:pt idx="29" formatCode="General">
                        <c:v>1.3859287835657499E-2</c:v>
                      </c:pt>
                      <c:pt idx="30" formatCode="General">
                        <c:v>1.36084146797657E-2</c:v>
                      </c:pt>
                      <c:pt idx="31" formatCode="General">
                        <c:v>1.3315518386661999E-2</c:v>
                      </c:pt>
                      <c:pt idx="32" formatCode="General">
                        <c:v>1.30052370950579E-2</c:v>
                      </c:pt>
                      <c:pt idx="33" formatCode="General">
                        <c:v>1.27005381509661E-2</c:v>
                      </c:pt>
                      <c:pt idx="34" formatCode="General">
                        <c:v>1.2421638704836299E-2</c:v>
                      </c:pt>
                      <c:pt idx="35" formatCode="General">
                        <c:v>1.2184908613562501E-2</c:v>
                      </c:pt>
                      <c:pt idx="36" formatCode="General">
                        <c:v>1.20018953457474E-2</c:v>
                      </c:pt>
                      <c:pt idx="37" formatCode="General">
                        <c:v>1.1878620833158399E-2</c:v>
                      </c:pt>
                      <c:pt idx="38" formatCode="General">
                        <c:v>1.18153067305684E-2</c:v>
                      </c:pt>
                      <c:pt idx="39" formatCode="General">
                        <c:v>1.1806583032011901E-2</c:v>
                      </c:pt>
                      <c:pt idx="40" formatCode="General">
                        <c:v>1.1842150241136501E-2</c:v>
                      </c:pt>
                      <c:pt idx="41" formatCode="General">
                        <c:v>1.1907765641808499E-2</c:v>
                      </c:pt>
                      <c:pt idx="42" formatCode="General">
                        <c:v>1.1986359022557701E-2</c:v>
                      </c:pt>
                      <c:pt idx="43" formatCode="General">
                        <c:v>1.20591316372156E-2</c:v>
                      </c:pt>
                      <c:pt idx="44" formatCode="General">
                        <c:v>1.2106569483876201E-2</c:v>
                      </c:pt>
                      <c:pt idx="45" formatCode="General">
                        <c:v>1.2109414674341601E-2</c:v>
                      </c:pt>
                      <c:pt idx="46" formatCode="General">
                        <c:v>1.2049757875502101E-2</c:v>
                      </c:pt>
                      <c:pt idx="47" formatCode="General">
                        <c:v>1.19123607873916E-2</c:v>
                      </c:pt>
                      <c:pt idx="48" formatCode="General">
                        <c:v>1.16861928254365E-2</c:v>
                      </c:pt>
                      <c:pt idx="49" formatCode="General">
                        <c:v>1.13659547641873E-2</c:v>
                      </c:pt>
                      <c:pt idx="50" formatCode="General">
                        <c:v>1.09531674534082E-2</c:v>
                      </c:pt>
                      <c:pt idx="51" formatCode="General">
                        <c:v>1.04563534259796E-2</c:v>
                      </c:pt>
                      <c:pt idx="52" formatCode="General">
                        <c:v>9.89004038274288E-3</c:v>
                      </c:pt>
                      <c:pt idx="53" formatCode="General">
                        <c:v>9.2726256698369893E-3</c:v>
                      </c:pt>
                      <c:pt idx="54" formatCode="General">
                        <c:v>8.6235506460070593E-3</c:v>
                      </c:pt>
                      <c:pt idx="55" formatCode="General">
                        <c:v>7.9605029895901593E-3</c:v>
                      </c:pt>
                      <c:pt idx="56" formatCode="General">
                        <c:v>7.2973552159965004E-3</c:v>
                      </c:pt>
                      <c:pt idx="57" formatCode="General">
                        <c:v>6.64330320432782E-3</c:v>
                      </c:pt>
                      <c:pt idx="58" formatCode="General">
                        <c:v>6.0032787732779902E-3</c:v>
                      </c:pt>
                      <c:pt idx="59" formatCode="General">
                        <c:v>5.3792889229953202E-3</c:v>
                      </c:pt>
                      <c:pt idx="60" formatCode="General">
                        <c:v>4.7721359878778397E-3</c:v>
                      </c:pt>
                      <c:pt idx="61" formatCode="General">
                        <c:v>4.1829589754342998E-3</c:v>
                      </c:pt>
                      <c:pt idx="62" formatCode="General">
                        <c:v>3.6142205353826202E-3</c:v>
                      </c:pt>
                      <c:pt idx="63" formatCode="General">
                        <c:v>3.07001988403499E-3</c:v>
                      </c:pt>
                      <c:pt idx="64" formatCode="General">
                        <c:v>2.5558273773640299E-3</c:v>
                      </c:pt>
                      <c:pt idx="65" formatCode="General">
                        <c:v>2.0778730977326601E-3</c:v>
                      </c:pt>
                      <c:pt idx="66" formatCode="General">
                        <c:v>1.64244975894689E-3</c:v>
                      </c:pt>
                      <c:pt idx="67" formatCode="General">
                        <c:v>1.2553334236145E-3</c:v>
                      </c:pt>
                      <c:pt idx="68">
                        <c:v>9.2144252266734795E-4</c:v>
                      </c:pt>
                      <c:pt idx="69">
                        <c:v>6.4472819212824095E-4</c:v>
                      </c:pt>
                      <c:pt idx="70">
                        <c:v>4.2818635120056499E-4</c:v>
                      </c:pt>
                      <c:pt idx="71">
                        <c:v>2.7381788822822202E-4</c:v>
                      </c:pt>
                      <c:pt idx="72">
                        <c:v>1.82375762960873E-4</c:v>
                      </c:pt>
                      <c:pt idx="73">
                        <c:v>1.5283477841876401E-4</c:v>
                      </c:pt>
                      <c:pt idx="74">
                        <c:v>1.81664043338969E-4</c:v>
                      </c:pt>
                      <c:pt idx="75">
                        <c:v>2.6211907970719001E-4</c:v>
                      </c:pt>
                      <c:pt idx="76">
                        <c:v>3.8383124046958902E-4</c:v>
                      </c:pt>
                      <c:pt idx="77">
                        <c:v>5.3292460506781903E-4</c:v>
                      </c:pt>
                      <c:pt idx="78">
                        <c:v>6.9275638088583903E-4</c:v>
                      </c:pt>
                      <c:pt idx="79">
                        <c:v>8.4520119708031405E-4</c:v>
                      </c:pt>
                      <c:pt idx="80">
                        <c:v>9.7225425997748895E-4</c:v>
                      </c:pt>
                      <c:pt idx="81">
                        <c:v>1.05765718035399E-3</c:v>
                      </c:pt>
                      <c:pt idx="82">
                        <c:v>1.0882664937525901E-3</c:v>
                      </c:pt>
                      <c:pt idx="83">
                        <c:v>1.0549701983109099E-3</c:v>
                      </c:pt>
                      <c:pt idx="84">
                        <c:v>9.5307070296257702E-4</c:v>
                      </c:pt>
                      <c:pt idx="85">
                        <c:v>7.8216393012553399E-4</c:v>
                      </c:pt>
                      <c:pt idx="86">
                        <c:v>5.4561899742111499E-4</c:v>
                      </c:pt>
                      <c:pt idx="87">
                        <c:v>2.4980178568512201E-4</c:v>
                      </c:pt>
                      <c:pt idx="88">
                        <c:v>1.7334449907919201E-19</c:v>
                      </c:pt>
                      <c:pt idx="89">
                        <c:v>3.2274840742928301E-31</c:v>
                      </c:pt>
                      <c:pt idx="90">
                        <c:v>3.55979509300122E-32</c:v>
                      </c:pt>
                      <c:pt idx="91">
                        <c:v>3.3097660792457797E-38</c:v>
                      </c:pt>
                      <c:pt idx="92">
                        <c:v>2.85658895848006E-40</c:v>
                      </c:pt>
                      <c:pt idx="93">
                        <c:v>3.0200364113589099E-40</c:v>
                      </c:pt>
                      <c:pt idx="94">
                        <c:v>4.1943654226479801E-34</c:v>
                      </c:pt>
                      <c:pt idx="95">
                        <c:v>1.6118359436692E-32</c:v>
                      </c:pt>
                      <c:pt idx="96">
                        <c:v>2.0209635198634299E-32</c:v>
                      </c:pt>
                      <c:pt idx="97">
                        <c:v>3.50938695650209E-34</c:v>
                      </c:pt>
                      <c:pt idx="98">
                        <c:v>7.0761550268910901E-34</c:v>
                      </c:pt>
                      <c:pt idx="99">
                        <c:v>1.76662944788929E-32</c:v>
                      </c:pt>
                      <c:pt idx="100">
                        <c:v>5.1600744394667996E-34</c:v>
                      </c:pt>
                      <c:pt idx="101">
                        <c:v>2.31456839690724E-33</c:v>
                      </c:pt>
                      <c:pt idx="102">
                        <c:v>8.4277561097995699E-35</c:v>
                      </c:pt>
                      <c:pt idx="103">
                        <c:v>1.41439894134471E-35</c:v>
                      </c:pt>
                      <c:pt idx="104">
                        <c:v>1.2524502007152799E-35</c:v>
                      </c:pt>
                      <c:pt idx="105">
                        <c:v>8.96019994942437E-36</c:v>
                      </c:pt>
                      <c:pt idx="106">
                        <c:v>9.7724252198692998E-35</c:v>
                      </c:pt>
                      <c:pt idx="107">
                        <c:v>8.4364232372107502E-38</c:v>
                      </c:pt>
                      <c:pt idx="108">
                        <c:v>1.9318390993875201E-34</c:v>
                      </c:pt>
                      <c:pt idx="109">
                        <c:v>3.4446045903910598E-34</c:v>
                      </c:pt>
                      <c:pt idx="110">
                        <c:v>3.50960276991806E-34</c:v>
                      </c:pt>
                      <c:pt idx="111">
                        <c:v>8.8274887035152005E-34</c:v>
                      </c:pt>
                      <c:pt idx="112">
                        <c:v>4.24088285651689E-35</c:v>
                      </c:pt>
                      <c:pt idx="113">
                        <c:v>6.68804260809308E-34</c:v>
                      </c:pt>
                      <c:pt idx="114">
                        <c:v>5.3956338646444897E-35</c:v>
                      </c:pt>
                      <c:pt idx="115">
                        <c:v>6.5734002256417299E-34</c:v>
                      </c:pt>
                      <c:pt idx="116">
                        <c:v>1.3544208459002501E-33</c:v>
                      </c:pt>
                      <c:pt idx="117">
                        <c:v>9.6492823143048295E-34</c:v>
                      </c:pt>
                      <c:pt idx="118">
                        <c:v>1.7351306808594699E-35</c:v>
                      </c:pt>
                      <c:pt idx="119">
                        <c:v>1.4840695387246799E-34</c:v>
                      </c:pt>
                      <c:pt idx="120">
                        <c:v>0</c:v>
                      </c:pt>
                    </c:numCache>
                  </c:numRef>
                </c:yVal>
                <c:smooth val="0"/>
                <c:extLst>
                  <c:ext xmlns:c16="http://schemas.microsoft.com/office/drawing/2014/chart" uri="{C3380CC4-5D6E-409C-BE32-E72D297353CC}">
                    <c16:uniqueId val="{00000007-7950-4841-B755-C13B011791E7}"/>
                  </c:ext>
                </c:extLst>
              </c15:ser>
            </c15:filteredScatterSeries>
          </c:ext>
        </c:extLst>
      </c:scatterChart>
      <c:scatterChart>
        <c:scatterStyle val="lineMarker"/>
        <c:varyColors val="0"/>
        <c:ser>
          <c:idx val="14"/>
          <c:order val="7"/>
          <c:spPr>
            <a:ln w="28575">
              <a:noFill/>
            </a:ln>
          </c:spPr>
          <c:marker>
            <c:symbol val="circle"/>
            <c:size val="7"/>
            <c:spPr>
              <a:solidFill>
                <a:schemeClr val="accent5"/>
              </a:solidFill>
              <a:ln>
                <a:solidFill>
                  <a:schemeClr val="accent5"/>
                </a:solidFill>
              </a:ln>
            </c:spPr>
          </c:marker>
          <c:xVal>
            <c:numRef>
              <c:f>ethane!$A$3:$A$123</c:f>
              <c:numCache>
                <c:formatCode>General</c:formatCode>
                <c:ptCount val="121"/>
                <c:pt idx="0">
                  <c:v>9.9999997764825804E-3</c:v>
                </c:pt>
                <c:pt idx="1">
                  <c:v>1.12201841548085E-2</c:v>
                </c:pt>
                <c:pt idx="2">
                  <c:v>1.25892544165253E-2</c:v>
                </c:pt>
                <c:pt idx="3">
                  <c:v>1.41253750771284E-2</c:v>
                </c:pt>
                <c:pt idx="4">
                  <c:v>1.58489327877759E-2</c:v>
                </c:pt>
                <c:pt idx="5">
                  <c:v>1.7782794311642602E-2</c:v>
                </c:pt>
                <c:pt idx="6">
                  <c:v>1.9952623173594398E-2</c:v>
                </c:pt>
                <c:pt idx="7">
                  <c:v>2.2387212142348199E-2</c:v>
                </c:pt>
                <c:pt idx="8">
                  <c:v>2.51188650727272E-2</c:v>
                </c:pt>
                <c:pt idx="9">
                  <c:v>2.8183829039335199E-2</c:v>
                </c:pt>
                <c:pt idx="10">
                  <c:v>3.16227748990058E-2</c:v>
                </c:pt>
                <c:pt idx="11">
                  <c:v>3.5481337457895203E-2</c:v>
                </c:pt>
                <c:pt idx="12">
                  <c:v>3.9810717105865402E-2</c:v>
                </c:pt>
                <c:pt idx="13">
                  <c:v>4.4668357819318702E-2</c:v>
                </c:pt>
                <c:pt idx="14">
                  <c:v>5.0118722021579701E-2</c:v>
                </c:pt>
                <c:pt idx="15">
                  <c:v>5.6234132498502697E-2</c:v>
                </c:pt>
                <c:pt idx="16">
                  <c:v>6.3095733523368794E-2</c:v>
                </c:pt>
                <c:pt idx="17">
                  <c:v>7.0794574916362707E-2</c:v>
                </c:pt>
                <c:pt idx="18">
                  <c:v>7.9432822763919803E-2</c:v>
                </c:pt>
                <c:pt idx="19">
                  <c:v>8.9125096797943101E-2</c:v>
                </c:pt>
                <c:pt idx="20">
                  <c:v>0.10000000149011599</c:v>
                </c:pt>
                <c:pt idx="21">
                  <c:v>0.11220184713601999</c:v>
                </c:pt>
                <c:pt idx="22">
                  <c:v>0.125892534852027</c:v>
                </c:pt>
                <c:pt idx="23">
                  <c:v>0.14125375449657401</c:v>
                </c:pt>
                <c:pt idx="24">
                  <c:v>0.15848931670188901</c:v>
                </c:pt>
                <c:pt idx="25">
                  <c:v>0.177827939391136</c:v>
                </c:pt>
                <c:pt idx="26">
                  <c:v>0.19952623546123499</c:v>
                </c:pt>
                <c:pt idx="27">
                  <c:v>0.223872110247612</c:v>
                </c:pt>
                <c:pt idx="28">
                  <c:v>0.25118863582611001</c:v>
                </c:pt>
                <c:pt idx="29">
                  <c:v>0.28183829784393299</c:v>
                </c:pt>
                <c:pt idx="30">
                  <c:v>0.31622776389121998</c:v>
                </c:pt>
                <c:pt idx="31">
                  <c:v>0.35481339693069402</c:v>
                </c:pt>
                <c:pt idx="32">
                  <c:v>0.39810717105865401</c:v>
                </c:pt>
                <c:pt idx="33">
                  <c:v>0.44668358564376798</c:v>
                </c:pt>
                <c:pt idx="34">
                  <c:v>0.50118720531463601</c:v>
                </c:pt>
                <c:pt idx="35">
                  <c:v>0.56234133243560702</c:v>
                </c:pt>
                <c:pt idx="36">
                  <c:v>0.63095736503600997</c:v>
                </c:pt>
                <c:pt idx="37">
                  <c:v>0.70794576406478804</c:v>
                </c:pt>
                <c:pt idx="38">
                  <c:v>0.794328212738037</c:v>
                </c:pt>
                <c:pt idx="39">
                  <c:v>0.89125090837478604</c:v>
                </c:pt>
                <c:pt idx="40">
                  <c:v>1</c:v>
                </c:pt>
                <c:pt idx="41">
                  <c:v>1.1220184564590401</c:v>
                </c:pt>
                <c:pt idx="42">
                  <c:v>1.2589254379272401</c:v>
                </c:pt>
                <c:pt idx="43">
                  <c:v>1.41253757476806</c:v>
                </c:pt>
                <c:pt idx="44">
                  <c:v>1.58489322662353</c:v>
                </c:pt>
                <c:pt idx="45">
                  <c:v>1.7782794237136801</c:v>
                </c:pt>
                <c:pt idx="46">
                  <c:v>1.99526226520538</c:v>
                </c:pt>
                <c:pt idx="47">
                  <c:v>2.2387211322784402</c:v>
                </c:pt>
                <c:pt idx="48">
                  <c:v>2.5118863582611</c:v>
                </c:pt>
                <c:pt idx="49">
                  <c:v>2.8183829784393302</c:v>
                </c:pt>
                <c:pt idx="50">
                  <c:v>3.1622776985168399</c:v>
                </c:pt>
                <c:pt idx="51">
                  <c:v>3.54813385009765</c:v>
                </c:pt>
                <c:pt idx="52">
                  <c:v>3.9810717105865399</c:v>
                </c:pt>
                <c:pt idx="53">
                  <c:v>4.46683597564697</c:v>
                </c:pt>
                <c:pt idx="54">
                  <c:v>5.0118722915649396</c:v>
                </c:pt>
                <c:pt idx="55">
                  <c:v>5.6234130859375</c:v>
                </c:pt>
                <c:pt idx="56">
                  <c:v>6.3095736503601003</c:v>
                </c:pt>
                <c:pt idx="57">
                  <c:v>7.0794577598571697</c:v>
                </c:pt>
                <c:pt idx="58">
                  <c:v>7.9432821273803702</c:v>
                </c:pt>
                <c:pt idx="59">
                  <c:v>8.9125089645385707</c:v>
                </c:pt>
                <c:pt idx="60">
                  <c:v>10</c:v>
                </c:pt>
                <c:pt idx="61">
                  <c:v>11.2201843261718</c:v>
                </c:pt>
                <c:pt idx="62">
                  <c:v>12.589254379272401</c:v>
                </c:pt>
                <c:pt idx="63">
                  <c:v>14.1253757476806</c:v>
                </c:pt>
                <c:pt idx="64">
                  <c:v>15.8489322662353</c:v>
                </c:pt>
                <c:pt idx="65">
                  <c:v>17.7827949523925</c:v>
                </c:pt>
                <c:pt idx="66">
                  <c:v>19.952623367309499</c:v>
                </c:pt>
                <c:pt idx="67">
                  <c:v>22.387210845947202</c:v>
                </c:pt>
                <c:pt idx="68">
                  <c:v>25.1188640594482</c:v>
                </c:pt>
                <c:pt idx="69">
                  <c:v>28.183830261230401</c:v>
                </c:pt>
                <c:pt idx="70">
                  <c:v>31.622776031494102</c:v>
                </c:pt>
                <c:pt idx="71">
                  <c:v>35.481338500976499</c:v>
                </c:pt>
                <c:pt idx="72">
                  <c:v>39.810718536376903</c:v>
                </c:pt>
                <c:pt idx="73">
                  <c:v>44.668357849121001</c:v>
                </c:pt>
                <c:pt idx="74">
                  <c:v>50.118724822997997</c:v>
                </c:pt>
                <c:pt idx="75">
                  <c:v>56.234130859375</c:v>
                </c:pt>
                <c:pt idx="76">
                  <c:v>63.095733642578097</c:v>
                </c:pt>
                <c:pt idx="77">
                  <c:v>70.794578552246094</c:v>
                </c:pt>
                <c:pt idx="78">
                  <c:v>79.432823181152301</c:v>
                </c:pt>
                <c:pt idx="79">
                  <c:v>89.125091552734304</c:v>
                </c:pt>
                <c:pt idx="80">
                  <c:v>100</c:v>
                </c:pt>
                <c:pt idx="81">
                  <c:v>112.201843261718</c:v>
                </c:pt>
                <c:pt idx="82">
                  <c:v>125.892539978027</c:v>
                </c:pt>
                <c:pt idx="83">
                  <c:v>141.25375366210901</c:v>
                </c:pt>
                <c:pt idx="84">
                  <c:v>158.48931884765599</c:v>
                </c:pt>
                <c:pt idx="85">
                  <c:v>177.82794189453099</c:v>
                </c:pt>
                <c:pt idx="86">
                  <c:v>199.52622985839801</c:v>
                </c:pt>
                <c:pt idx="87">
                  <c:v>223.87211608886699</c:v>
                </c:pt>
                <c:pt idx="88">
                  <c:v>251.18864440917901</c:v>
                </c:pt>
                <c:pt idx="89">
                  <c:v>281.838287353515</c:v>
                </c:pt>
                <c:pt idx="90">
                  <c:v>316.22775268554602</c:v>
                </c:pt>
                <c:pt idx="91">
                  <c:v>354.813385009765</c:v>
                </c:pt>
                <c:pt idx="92">
                  <c:v>398.107177734375</c:v>
                </c:pt>
                <c:pt idx="93">
                  <c:v>446.68359375</c:v>
                </c:pt>
                <c:pt idx="94">
                  <c:v>501.18722534179602</c:v>
                </c:pt>
                <c:pt idx="95">
                  <c:v>562.34130859375</c:v>
                </c:pt>
                <c:pt idx="96">
                  <c:v>630.95733642578102</c:v>
                </c:pt>
                <c:pt idx="97">
                  <c:v>707.94580078125</c:v>
                </c:pt>
                <c:pt idx="98">
                  <c:v>794.32824707031205</c:v>
                </c:pt>
                <c:pt idx="99">
                  <c:v>891.25091552734295</c:v>
                </c:pt>
                <c:pt idx="100">
                  <c:v>1000</c:v>
                </c:pt>
                <c:pt idx="101">
                  <c:v>1122.01843261718</c:v>
                </c:pt>
                <c:pt idx="102">
                  <c:v>1258.92541503906</c:v>
                </c:pt>
                <c:pt idx="103">
                  <c:v>1412.53759765625</c:v>
                </c:pt>
                <c:pt idx="104">
                  <c:v>1584.89318847656</c:v>
                </c:pt>
                <c:pt idx="105">
                  <c:v>1778.27941894531</c:v>
                </c:pt>
                <c:pt idx="106">
                  <c:v>1995.26232910156</c:v>
                </c:pt>
                <c:pt idx="107">
                  <c:v>2238.72119140625</c:v>
                </c:pt>
                <c:pt idx="108">
                  <c:v>2511.88647460937</c:v>
                </c:pt>
                <c:pt idx="109">
                  <c:v>2818.3828125</c:v>
                </c:pt>
                <c:pt idx="110">
                  <c:v>3162.27758789062</c:v>
                </c:pt>
                <c:pt idx="111">
                  <c:v>3548.1337890625</c:v>
                </c:pt>
                <c:pt idx="112">
                  <c:v>3981.07177734375</c:v>
                </c:pt>
                <c:pt idx="113">
                  <c:v>4466.8359375</c:v>
                </c:pt>
                <c:pt idx="114">
                  <c:v>5011.87255859375</c:v>
                </c:pt>
                <c:pt idx="115">
                  <c:v>5623.4130859375</c:v>
                </c:pt>
                <c:pt idx="116">
                  <c:v>6309.5732421875</c:v>
                </c:pt>
                <c:pt idx="117">
                  <c:v>7079.4580078125</c:v>
                </c:pt>
                <c:pt idx="118">
                  <c:v>7943.2822265625</c:v>
                </c:pt>
                <c:pt idx="119">
                  <c:v>8912.509765625</c:v>
                </c:pt>
                <c:pt idx="120">
                  <c:v>10000</c:v>
                </c:pt>
              </c:numCache>
            </c:numRef>
          </c:xVal>
          <c:yVal>
            <c:numRef>
              <c:f>ethane!$AG$3:$AG$123</c:f>
              <c:numCache>
                <c:formatCode>General</c:formatCode>
                <c:ptCount val="121"/>
              </c:numCache>
            </c:numRef>
          </c:yVal>
          <c:smooth val="0"/>
          <c:extLst>
            <c:ext xmlns:c16="http://schemas.microsoft.com/office/drawing/2014/chart" uri="{C3380CC4-5D6E-409C-BE32-E72D297353CC}">
              <c16:uniqueId val="{00000006-7950-4841-B755-C13B011791E7}"/>
            </c:ext>
          </c:extLst>
        </c:ser>
        <c:dLbls>
          <c:showLegendKey val="0"/>
          <c:showVal val="0"/>
          <c:showCatName val="0"/>
          <c:showSerName val="0"/>
          <c:showPercent val="0"/>
          <c:showBubbleSize val="0"/>
        </c:dLbls>
        <c:axId val="922990592"/>
        <c:axId val="922990200"/>
      </c:scatterChart>
      <c:valAx>
        <c:axId val="922989416"/>
        <c:scaling>
          <c:logBase val="10"/>
          <c:orientation val="minMax"/>
        </c:scaling>
        <c:delete val="0"/>
        <c:axPos val="b"/>
        <c:majorGridlines>
          <c:spPr>
            <a:ln>
              <a:solidFill>
                <a:sysClr val="windowText" lastClr="000000"/>
              </a:solidFill>
            </a:ln>
          </c:spPr>
        </c:majorGridlines>
        <c:minorGridlines>
          <c:spPr>
            <a:ln>
              <a:solidFill>
                <a:sysClr val="windowText" lastClr="000000"/>
              </a:solidFill>
            </a:ln>
          </c:spPr>
        </c:minorGridlines>
        <c:title>
          <c:tx>
            <c:rich>
              <a:bodyPr/>
              <a:lstStyle/>
              <a:p>
                <a:pPr>
                  <a:defRPr/>
                </a:pPr>
                <a:r>
                  <a:rPr lang="en-GB"/>
                  <a:t>T2 relaxation(ms)</a:t>
                </a:r>
              </a:p>
            </c:rich>
          </c:tx>
          <c:overlay val="0"/>
        </c:title>
        <c:numFmt formatCode="General" sourceLinked="1"/>
        <c:majorTickMark val="out"/>
        <c:minorTickMark val="none"/>
        <c:tickLblPos val="nextTo"/>
        <c:spPr>
          <a:ln>
            <a:solidFill>
              <a:sysClr val="windowText" lastClr="000000"/>
            </a:solidFill>
          </a:ln>
        </c:spPr>
        <c:crossAx val="922989808"/>
        <c:crosses val="autoZero"/>
        <c:crossBetween val="midCat"/>
      </c:valAx>
      <c:valAx>
        <c:axId val="922989808"/>
        <c:scaling>
          <c:orientation val="minMax"/>
        </c:scaling>
        <c:delete val="0"/>
        <c:axPos val="l"/>
        <c:majorGridlines>
          <c:spPr>
            <a:ln>
              <a:solidFill>
                <a:sysClr val="windowText" lastClr="000000"/>
              </a:solidFill>
            </a:ln>
          </c:spPr>
        </c:majorGridlines>
        <c:title>
          <c:tx>
            <c:rich>
              <a:bodyPr rot="-5400000" vert="horz"/>
              <a:lstStyle/>
              <a:p>
                <a:pPr>
                  <a:defRPr/>
                </a:pPr>
                <a:r>
                  <a:rPr lang="en-GB"/>
                  <a:t>Incremental volume (ml)</a:t>
                </a:r>
              </a:p>
            </c:rich>
          </c:tx>
          <c:overlay val="0"/>
        </c:title>
        <c:numFmt formatCode="#,##0.000" sourceLinked="0"/>
        <c:majorTickMark val="out"/>
        <c:minorTickMark val="none"/>
        <c:tickLblPos val="nextTo"/>
        <c:spPr>
          <a:ln>
            <a:solidFill>
              <a:sysClr val="windowText" lastClr="000000"/>
            </a:solidFill>
          </a:ln>
        </c:spPr>
        <c:crossAx val="922989416"/>
        <c:crossesAt val="1.0000000000000002E-2"/>
        <c:crossBetween val="midCat"/>
      </c:valAx>
      <c:valAx>
        <c:axId val="922990200"/>
        <c:scaling>
          <c:orientation val="minMax"/>
        </c:scaling>
        <c:delete val="0"/>
        <c:axPos val="r"/>
        <c:title>
          <c:tx>
            <c:rich>
              <a:bodyPr/>
              <a:lstStyle/>
              <a:p>
                <a:pPr>
                  <a:defRPr/>
                </a:pPr>
                <a:r>
                  <a:rPr lang="en-US"/>
                  <a:t>Cumulative volume (ml)</a:t>
                </a:r>
              </a:p>
            </c:rich>
          </c:tx>
          <c:overlay val="0"/>
        </c:title>
        <c:numFmt formatCode="General" sourceLinked="0"/>
        <c:majorTickMark val="out"/>
        <c:minorTickMark val="none"/>
        <c:tickLblPos val="nextTo"/>
        <c:spPr>
          <a:ln>
            <a:solidFill>
              <a:sysClr val="windowText" lastClr="000000"/>
            </a:solidFill>
          </a:ln>
        </c:spPr>
        <c:crossAx val="922990592"/>
        <c:crosses val="max"/>
        <c:crossBetween val="midCat"/>
      </c:valAx>
      <c:valAx>
        <c:axId val="922990592"/>
        <c:scaling>
          <c:logBase val="10"/>
          <c:orientation val="minMax"/>
        </c:scaling>
        <c:delete val="1"/>
        <c:axPos val="b"/>
        <c:numFmt formatCode="General" sourceLinked="1"/>
        <c:majorTickMark val="out"/>
        <c:minorTickMark val="none"/>
        <c:tickLblPos val="nextTo"/>
        <c:crossAx val="922990200"/>
        <c:crosses val="autoZero"/>
        <c:crossBetween val="midCat"/>
      </c:valAx>
    </c:plotArea>
    <c:legend>
      <c:legendPos val="r"/>
      <c:layout>
        <c:manualLayout>
          <c:xMode val="edge"/>
          <c:yMode val="edge"/>
          <c:x val="0.84157917760279966"/>
          <c:y val="0.12332919994408126"/>
          <c:w val="0.15494517104853417"/>
          <c:h val="0.67126774013750912"/>
        </c:manualLayout>
      </c:layout>
      <c:overlay val="0"/>
    </c:legend>
    <c:plotVisOnly val="1"/>
    <c:dispBlanksAs val="gap"/>
    <c:showDLblsOverMax val="0"/>
  </c:chart>
  <c:spPr>
    <a:ln>
      <a:noFill/>
    </a:ln>
  </c:spPr>
  <c:txPr>
    <a:bodyPr/>
    <a:lstStyle/>
    <a:p>
      <a:pPr>
        <a:defRPr sz="1100" b="1">
          <a:solidFill>
            <a:schemeClr val="tx1"/>
          </a:solidFill>
        </a:defRPr>
      </a:pPr>
      <a:endParaRPr lang="en-US"/>
    </a:p>
  </c:txPr>
  <c:externalData r:id="rId2">
    <c:autoUpdate val="0"/>
  </c:externalData>
  <c:userShapes r:id="rId3"/>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893034098152669"/>
          <c:y val="0.10214724152440216"/>
          <c:w val="0.70412720886214542"/>
          <c:h val="0.67486663744581177"/>
        </c:manualLayout>
      </c:layout>
      <c:scatterChart>
        <c:scatterStyle val="lineMarker"/>
        <c:varyColors val="0"/>
        <c:ser>
          <c:idx val="0"/>
          <c:order val="0"/>
          <c:tx>
            <c:v>0.9-2mm</c:v>
          </c:tx>
          <c:spPr>
            <a:ln w="28575">
              <a:noFill/>
            </a:ln>
          </c:spPr>
          <c:marker>
            <c:symbol val="diamond"/>
            <c:size val="11"/>
          </c:marker>
          <c:errBars>
            <c:errDir val="x"/>
            <c:errBarType val="both"/>
            <c:errValType val="fixedVal"/>
            <c:noEndCap val="0"/>
            <c:val val="0"/>
          </c:errBars>
          <c:errBars>
            <c:errDir val="y"/>
            <c:errBarType val="both"/>
            <c:errValType val="cust"/>
            <c:noEndCap val="0"/>
            <c:plus>
              <c:numRef>
                <c:f>ethane!$R$129:$R$134</c:f>
                <c:numCache>
                  <c:formatCode>General</c:formatCode>
                  <c:ptCount val="6"/>
                  <c:pt idx="0">
                    <c:v>3.9554080577398265</c:v>
                  </c:pt>
                  <c:pt idx="1">
                    <c:v>5.1725184404789282</c:v>
                  </c:pt>
                  <c:pt idx="2">
                    <c:v>6.0244117113907762</c:v>
                  </c:pt>
                  <c:pt idx="3">
                    <c:v>6.5157544563892156</c:v>
                  </c:pt>
                  <c:pt idx="4">
                    <c:v>7.5190319777709052</c:v>
                  </c:pt>
                  <c:pt idx="5">
                    <c:v>7.524885696706578</c:v>
                  </c:pt>
                </c:numCache>
              </c:numRef>
            </c:plus>
            <c:minus>
              <c:numRef>
                <c:f>ethane!$R$129:$R$134</c:f>
                <c:numCache>
                  <c:formatCode>General</c:formatCode>
                  <c:ptCount val="6"/>
                  <c:pt idx="0">
                    <c:v>3.9554080577398265</c:v>
                  </c:pt>
                  <c:pt idx="1">
                    <c:v>5.1725184404789282</c:v>
                  </c:pt>
                  <c:pt idx="2">
                    <c:v>6.0244117113907762</c:v>
                  </c:pt>
                  <c:pt idx="3">
                    <c:v>6.5157544563892156</c:v>
                  </c:pt>
                  <c:pt idx="4">
                    <c:v>7.5190319777709052</c:v>
                  </c:pt>
                  <c:pt idx="5">
                    <c:v>7.524885696706578</c:v>
                  </c:pt>
                </c:numCache>
              </c:numRef>
            </c:minus>
          </c:errBars>
          <c:xVal>
            <c:numRef>
              <c:f>ethane!$I$130:$I$135</c:f>
              <c:numCache>
                <c:formatCode>General</c:formatCode>
                <c:ptCount val="6"/>
                <c:pt idx="0">
                  <c:v>1</c:v>
                </c:pt>
                <c:pt idx="1">
                  <c:v>2</c:v>
                </c:pt>
                <c:pt idx="2">
                  <c:v>3</c:v>
                </c:pt>
                <c:pt idx="3">
                  <c:v>4</c:v>
                </c:pt>
                <c:pt idx="4">
                  <c:v>5</c:v>
                </c:pt>
                <c:pt idx="5">
                  <c:v>6</c:v>
                </c:pt>
              </c:numCache>
            </c:numRef>
          </c:xVal>
          <c:yVal>
            <c:numRef>
              <c:f>ethane!$K$130:$K$134</c:f>
              <c:numCache>
                <c:formatCode>General</c:formatCode>
                <c:ptCount val="5"/>
                <c:pt idx="0">
                  <c:v>28.904854129028521</c:v>
                </c:pt>
                <c:pt idx="1">
                  <c:v>50.272746262449566</c:v>
                </c:pt>
                <c:pt idx="2">
                  <c:v>56.473753270123424</c:v>
                </c:pt>
                <c:pt idx="3">
                  <c:v>61.119646549686088</c:v>
                </c:pt>
                <c:pt idx="4">
                  <c:v>70.684244648083762</c:v>
                </c:pt>
              </c:numCache>
            </c:numRef>
          </c:yVal>
          <c:smooth val="0"/>
          <c:extLst>
            <c:ext xmlns:c16="http://schemas.microsoft.com/office/drawing/2014/chart" uri="{C3380CC4-5D6E-409C-BE32-E72D297353CC}">
              <c16:uniqueId val="{00000000-34D3-4BF2-8F6C-288C05488F53}"/>
            </c:ext>
          </c:extLst>
        </c:ser>
        <c:ser>
          <c:idx val="1"/>
          <c:order val="1"/>
          <c:tx>
            <c:v>7-8mm</c:v>
          </c:tx>
          <c:spPr>
            <a:ln w="28575">
              <a:noFill/>
            </a:ln>
          </c:spPr>
          <c:errBars>
            <c:errDir val="x"/>
            <c:errBarType val="both"/>
            <c:errValType val="fixedVal"/>
            <c:noEndCap val="0"/>
            <c:val val="0"/>
          </c:errBars>
          <c:errBars>
            <c:errDir val="y"/>
            <c:errBarType val="both"/>
            <c:errValType val="cust"/>
            <c:noEndCap val="0"/>
            <c:plus>
              <c:numRef>
                <c:f>ethane!$R$129:$R$133</c:f>
                <c:numCache>
                  <c:formatCode>General</c:formatCode>
                  <c:ptCount val="5"/>
                  <c:pt idx="0">
                    <c:v>3.9554080577398265</c:v>
                  </c:pt>
                  <c:pt idx="1">
                    <c:v>5.1725184404789282</c:v>
                  </c:pt>
                  <c:pt idx="2">
                    <c:v>6.0244117113907762</c:v>
                  </c:pt>
                  <c:pt idx="3">
                    <c:v>6.5157544563892156</c:v>
                  </c:pt>
                  <c:pt idx="4">
                    <c:v>7.5190319777709052</c:v>
                  </c:pt>
                </c:numCache>
              </c:numRef>
            </c:plus>
            <c:minus>
              <c:numRef>
                <c:f>ethane!$R$129:$R$133</c:f>
                <c:numCache>
                  <c:formatCode>General</c:formatCode>
                  <c:ptCount val="5"/>
                  <c:pt idx="0">
                    <c:v>3.9554080577398265</c:v>
                  </c:pt>
                  <c:pt idx="1">
                    <c:v>5.1725184404789282</c:v>
                  </c:pt>
                  <c:pt idx="2">
                    <c:v>6.0244117113907762</c:v>
                  </c:pt>
                  <c:pt idx="3">
                    <c:v>6.5157544563892156</c:v>
                  </c:pt>
                  <c:pt idx="4">
                    <c:v>7.5190319777709052</c:v>
                  </c:pt>
                </c:numCache>
              </c:numRef>
            </c:minus>
          </c:errBars>
          <c:xVal>
            <c:numRef>
              <c:f>ethane!$I$130:$I$135</c:f>
              <c:numCache>
                <c:formatCode>General</c:formatCode>
                <c:ptCount val="6"/>
                <c:pt idx="0">
                  <c:v>1</c:v>
                </c:pt>
                <c:pt idx="1">
                  <c:v>2</c:v>
                </c:pt>
                <c:pt idx="2">
                  <c:v>3</c:v>
                </c:pt>
                <c:pt idx="3">
                  <c:v>4</c:v>
                </c:pt>
                <c:pt idx="4">
                  <c:v>5</c:v>
                </c:pt>
                <c:pt idx="5">
                  <c:v>6</c:v>
                </c:pt>
              </c:numCache>
            </c:numRef>
          </c:xVal>
          <c:yVal>
            <c:numRef>
              <c:f>ethane!$S$151:$S$154</c:f>
              <c:numCache>
                <c:formatCode>General</c:formatCode>
                <c:ptCount val="4"/>
                <c:pt idx="0">
                  <c:v>19.39</c:v>
                </c:pt>
                <c:pt idx="1">
                  <c:v>30.55</c:v>
                </c:pt>
                <c:pt idx="2">
                  <c:v>39.75</c:v>
                </c:pt>
                <c:pt idx="3">
                  <c:v>40.729999999999997</c:v>
                </c:pt>
              </c:numCache>
            </c:numRef>
          </c:yVal>
          <c:smooth val="0"/>
          <c:extLst>
            <c:ext xmlns:c16="http://schemas.microsoft.com/office/drawing/2014/chart" uri="{C3380CC4-5D6E-409C-BE32-E72D297353CC}">
              <c16:uniqueId val="{00000001-34D3-4BF2-8F6C-288C05488F53}"/>
            </c:ext>
          </c:extLst>
        </c:ser>
        <c:dLbls>
          <c:showLegendKey val="0"/>
          <c:showVal val="0"/>
          <c:showCatName val="0"/>
          <c:showSerName val="0"/>
          <c:showPercent val="0"/>
          <c:showBubbleSize val="0"/>
        </c:dLbls>
        <c:axId val="183675072"/>
        <c:axId val="183675632"/>
      </c:scatterChart>
      <c:valAx>
        <c:axId val="183675072"/>
        <c:scaling>
          <c:orientation val="minMax"/>
        </c:scaling>
        <c:delete val="0"/>
        <c:axPos val="b"/>
        <c:title>
          <c:tx>
            <c:rich>
              <a:bodyPr/>
              <a:lstStyle/>
              <a:p>
                <a:pPr>
                  <a:defRPr/>
                </a:pPr>
                <a:r>
                  <a:rPr lang="en-US"/>
                  <a:t>Cycles</a:t>
                </a:r>
              </a:p>
            </c:rich>
          </c:tx>
          <c:overlay val="0"/>
        </c:title>
        <c:numFmt formatCode="General" sourceLinked="1"/>
        <c:majorTickMark val="out"/>
        <c:minorTickMark val="none"/>
        <c:tickLblPos val="nextTo"/>
        <c:spPr>
          <a:ln>
            <a:solidFill>
              <a:schemeClr val="tx1"/>
            </a:solidFill>
          </a:ln>
        </c:spPr>
        <c:crossAx val="183675632"/>
        <c:crosses val="autoZero"/>
        <c:crossBetween val="midCat"/>
        <c:majorUnit val="1"/>
      </c:valAx>
      <c:valAx>
        <c:axId val="183675632"/>
        <c:scaling>
          <c:orientation val="minMax"/>
        </c:scaling>
        <c:delete val="0"/>
        <c:axPos val="l"/>
        <c:majorGridlines/>
        <c:title>
          <c:tx>
            <c:rich>
              <a:bodyPr/>
              <a:lstStyle/>
              <a:p>
                <a:pPr>
                  <a:defRPr/>
                </a:pPr>
                <a:r>
                  <a:rPr lang="en-US"/>
                  <a:t>Cumulative recovery (%)</a:t>
                </a:r>
              </a:p>
            </c:rich>
          </c:tx>
          <c:layout>
            <c:manualLayout>
              <c:xMode val="edge"/>
              <c:yMode val="edge"/>
              <c:x val="1.9529411764705882E-2"/>
              <c:y val="0.11288424765851005"/>
            </c:manualLayout>
          </c:layout>
          <c:overlay val="0"/>
        </c:title>
        <c:numFmt formatCode="General" sourceLinked="1"/>
        <c:majorTickMark val="out"/>
        <c:minorTickMark val="none"/>
        <c:tickLblPos val="nextTo"/>
        <c:spPr>
          <a:ln>
            <a:solidFill>
              <a:schemeClr val="tx1"/>
            </a:solidFill>
          </a:ln>
        </c:spPr>
        <c:crossAx val="183675072"/>
        <c:crosses val="autoZero"/>
        <c:crossBetween val="midCat"/>
      </c:valAx>
      <c:spPr>
        <a:noFill/>
        <a:ln>
          <a:solidFill>
            <a:schemeClr val="tx1"/>
          </a:solidFill>
        </a:ln>
      </c:spPr>
    </c:plotArea>
    <c:legend>
      <c:legendPos val="r"/>
      <c:layout>
        <c:manualLayout>
          <c:xMode val="edge"/>
          <c:yMode val="edge"/>
          <c:x val="0.82834722668002503"/>
          <c:y val="0.41363475891698726"/>
          <c:w val="0.16049140152321872"/>
          <c:h val="0.17489402400573359"/>
        </c:manualLayout>
      </c:layout>
      <c:overlay val="0"/>
    </c:legend>
    <c:plotVisOnly val="1"/>
    <c:dispBlanksAs val="gap"/>
    <c:showDLblsOverMax val="0"/>
  </c:chart>
  <c:spPr>
    <a:ln>
      <a:noFill/>
    </a:ln>
  </c:spPr>
  <c:txPr>
    <a:bodyPr/>
    <a:lstStyle/>
    <a:p>
      <a:pPr>
        <a:defRPr sz="1100" b="1">
          <a:solidFill>
            <a:schemeClr val="tx1"/>
          </a:solidFil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832996836933845"/>
          <c:y val="5.7959272843069551E-2"/>
          <c:w val="0.74577175449222688"/>
          <c:h val="0.69554756161005382"/>
        </c:manualLayout>
      </c:layout>
      <c:scatterChart>
        <c:scatterStyle val="smoothMarker"/>
        <c:varyColors val="0"/>
        <c:ser>
          <c:idx val="3"/>
          <c:order val="0"/>
          <c:tx>
            <c:strRef>
              <c:f>Sheet1!$M$1</c:f>
              <c:strCache>
                <c:ptCount val="1"/>
                <c:pt idx="0">
                  <c:v>Eagle Ford(Korth)</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xVal>
            <c:numRef>
              <c:f>Sheet1!$O$6:$O$72</c:f>
              <c:numCache>
                <c:formatCode>General</c:formatCode>
                <c:ptCount val="67"/>
                <c:pt idx="0">
                  <c:v>2.0015499999999999</c:v>
                </c:pt>
                <c:pt idx="1">
                  <c:v>2.1623899999999998</c:v>
                </c:pt>
                <c:pt idx="2">
                  <c:v>2.3411000000000004</c:v>
                </c:pt>
                <c:pt idx="3">
                  <c:v>2.5198</c:v>
                </c:pt>
                <c:pt idx="4">
                  <c:v>2.7342600000000004</c:v>
                </c:pt>
                <c:pt idx="5">
                  <c:v>2.9487100000000002</c:v>
                </c:pt>
                <c:pt idx="6">
                  <c:v>3.1810300000000002</c:v>
                </c:pt>
                <c:pt idx="7">
                  <c:v>3.4312199999999997</c:v>
                </c:pt>
                <c:pt idx="8">
                  <c:v>3.69929</c:v>
                </c:pt>
                <c:pt idx="9">
                  <c:v>4.0030900000000003</c:v>
                </c:pt>
                <c:pt idx="10">
                  <c:v>4.32477</c:v>
                </c:pt>
                <c:pt idx="11">
                  <c:v>4.66432</c:v>
                </c:pt>
                <c:pt idx="12">
                  <c:v>5.0396099999999997</c:v>
                </c:pt>
                <c:pt idx="13">
                  <c:v>5.4327700000000005</c:v>
                </c:pt>
                <c:pt idx="14">
                  <c:v>5.8795400000000004</c:v>
                </c:pt>
                <c:pt idx="15">
                  <c:v>6.3441900000000002</c:v>
                </c:pt>
                <c:pt idx="16">
                  <c:v>6.8445800000000006</c:v>
                </c:pt>
                <c:pt idx="17">
                  <c:v>7.3985799999999999</c:v>
                </c:pt>
                <c:pt idx="18">
                  <c:v>7.9883200000000008</c:v>
                </c:pt>
                <c:pt idx="19">
                  <c:v>8.6316699999999997</c:v>
                </c:pt>
                <c:pt idx="20">
                  <c:v>9.3107699999999998</c:v>
                </c:pt>
                <c:pt idx="21">
                  <c:v>10.061300000000001</c:v>
                </c:pt>
                <c:pt idx="22">
                  <c:v>10.865500000000001</c:v>
                </c:pt>
                <c:pt idx="23">
                  <c:v>11.723300000000002</c:v>
                </c:pt>
                <c:pt idx="24">
                  <c:v>12.6526</c:v>
                </c:pt>
                <c:pt idx="25">
                  <c:v>13.6713</c:v>
                </c:pt>
                <c:pt idx="26">
                  <c:v>14.761400000000002</c:v>
                </c:pt>
                <c:pt idx="27">
                  <c:v>15.940899999999999</c:v>
                </c:pt>
                <c:pt idx="28">
                  <c:v>17.209700000000002</c:v>
                </c:pt>
                <c:pt idx="29">
                  <c:v>18.585800000000003</c:v>
                </c:pt>
                <c:pt idx="30">
                  <c:v>20.069100000000002</c:v>
                </c:pt>
                <c:pt idx="31">
                  <c:v>21.659600000000001</c:v>
                </c:pt>
                <c:pt idx="32">
                  <c:v>23.393100000000004</c:v>
                </c:pt>
                <c:pt idx="33">
                  <c:v>25.2517</c:v>
                </c:pt>
                <c:pt idx="34">
                  <c:v>27.271100000000004</c:v>
                </c:pt>
                <c:pt idx="35">
                  <c:v>29.4513</c:v>
                </c:pt>
                <c:pt idx="36">
                  <c:v>31.792400000000001</c:v>
                </c:pt>
                <c:pt idx="37">
                  <c:v>34.330100000000002</c:v>
                </c:pt>
                <c:pt idx="38">
                  <c:v>37.064399999999999</c:v>
                </c:pt>
                <c:pt idx="39">
                  <c:v>40.030900000000003</c:v>
                </c:pt>
                <c:pt idx="40">
                  <c:v>43.229800000000004</c:v>
                </c:pt>
                <c:pt idx="41">
                  <c:v>46.678899999999999</c:v>
                </c:pt>
                <c:pt idx="42">
                  <c:v>50.396100000000004</c:v>
                </c:pt>
                <c:pt idx="43">
                  <c:v>54.417100000000005</c:v>
                </c:pt>
                <c:pt idx="44">
                  <c:v>58.759700000000002</c:v>
                </c:pt>
                <c:pt idx="45">
                  <c:v>63.441900000000004</c:v>
                </c:pt>
                <c:pt idx="46">
                  <c:v>68.499400000000009</c:v>
                </c:pt>
                <c:pt idx="47">
                  <c:v>73.9679</c:v>
                </c:pt>
                <c:pt idx="48">
                  <c:v>79.865300000000005</c:v>
                </c:pt>
                <c:pt idx="49">
                  <c:v>86.245200000000011</c:v>
                </c:pt>
                <c:pt idx="50">
                  <c:v>93.125500000000002</c:v>
                </c:pt>
                <c:pt idx="51">
                  <c:v>100.56</c:v>
                </c:pt>
                <c:pt idx="52">
                  <c:v>108.56600000000002</c:v>
                </c:pt>
                <c:pt idx="53">
                  <c:v>117.233</c:v>
                </c:pt>
                <c:pt idx="54">
                  <c:v>126.58</c:v>
                </c:pt>
                <c:pt idx="55">
                  <c:v>136.67699999999999</c:v>
                </c:pt>
                <c:pt idx="56">
                  <c:v>147.596</c:v>
                </c:pt>
                <c:pt idx="57">
                  <c:v>159.35500000000002</c:v>
                </c:pt>
                <c:pt idx="58">
                  <c:v>172.07900000000001</c:v>
                </c:pt>
                <c:pt idx="59">
                  <c:v>185.804</c:v>
                </c:pt>
                <c:pt idx="60">
                  <c:v>200.61900000000003</c:v>
                </c:pt>
                <c:pt idx="61">
                  <c:v>216.63200000000003</c:v>
                </c:pt>
                <c:pt idx="62">
                  <c:v>233.91300000000001</c:v>
                </c:pt>
                <c:pt idx="63">
                  <c:v>252.57</c:v>
                </c:pt>
                <c:pt idx="64">
                  <c:v>272.72899999999998</c:v>
                </c:pt>
                <c:pt idx="65">
                  <c:v>294.47800000000001</c:v>
                </c:pt>
                <c:pt idx="66">
                  <c:v>317.97800000000007</c:v>
                </c:pt>
              </c:numCache>
            </c:numRef>
          </c:xVal>
          <c:yVal>
            <c:numRef>
              <c:f>Sheet1!$P$6:$P$72</c:f>
              <c:numCache>
                <c:formatCode>General</c:formatCode>
                <c:ptCount val="67"/>
                <c:pt idx="0">
                  <c:v>0</c:v>
                </c:pt>
                <c:pt idx="1">
                  <c:v>0</c:v>
                </c:pt>
                <c:pt idx="2">
                  <c:v>0</c:v>
                </c:pt>
                <c:pt idx="3">
                  <c:v>0</c:v>
                </c:pt>
                <c:pt idx="4">
                  <c:v>0</c:v>
                </c:pt>
                <c:pt idx="5">
                  <c:v>0</c:v>
                </c:pt>
                <c:pt idx="6">
                  <c:v>0</c:v>
                </c:pt>
                <c:pt idx="7">
                  <c:v>0</c:v>
                </c:pt>
                <c:pt idx="8">
                  <c:v>1.5898890890060473E-3</c:v>
                </c:pt>
                <c:pt idx="9">
                  <c:v>8.5585580294460159E-3</c:v>
                </c:pt>
                <c:pt idx="10">
                  <c:v>1.210089477546797E-2</c:v>
                </c:pt>
                <c:pt idx="11">
                  <c:v>1.4616573502096058E-2</c:v>
                </c:pt>
                <c:pt idx="12">
                  <c:v>1.5067899399433834E-2</c:v>
                </c:pt>
                <c:pt idx="13">
                  <c:v>1.6506387373009804E-2</c:v>
                </c:pt>
                <c:pt idx="14">
                  <c:v>1.6654753371051673E-2</c:v>
                </c:pt>
                <c:pt idx="15">
                  <c:v>1.8357493642946632E-2</c:v>
                </c:pt>
                <c:pt idx="16">
                  <c:v>1.8074005795465996E-2</c:v>
                </c:pt>
                <c:pt idx="17">
                  <c:v>1.6619829812532783E-2</c:v>
                </c:pt>
                <c:pt idx="18">
                  <c:v>1.8086776938761841E-2</c:v>
                </c:pt>
                <c:pt idx="19">
                  <c:v>2.3082816662409751E-2</c:v>
                </c:pt>
                <c:pt idx="20">
                  <c:v>2.3616366648991773E-2</c:v>
                </c:pt>
                <c:pt idx="21">
                  <c:v>2.0192833069308344E-2</c:v>
                </c:pt>
                <c:pt idx="22">
                  <c:v>2.0673879466785217E-2</c:v>
                </c:pt>
                <c:pt idx="23">
                  <c:v>2.1399154271240686E-2</c:v>
                </c:pt>
                <c:pt idx="24">
                  <c:v>2.192087912514137E-2</c:v>
                </c:pt>
                <c:pt idx="25">
                  <c:v>2.3300793274835769E-2</c:v>
                </c:pt>
                <c:pt idx="26">
                  <c:v>2.4535810132074832E-2</c:v>
                </c:pt>
                <c:pt idx="27">
                  <c:v>2.5605748137082395E-2</c:v>
                </c:pt>
                <c:pt idx="28">
                  <c:v>2.5807327232190289E-2</c:v>
                </c:pt>
                <c:pt idx="29">
                  <c:v>2.6149073566680992E-2</c:v>
                </c:pt>
                <c:pt idx="30">
                  <c:v>2.5503578990715623E-2</c:v>
                </c:pt>
                <c:pt idx="31">
                  <c:v>2.4846259282068919E-2</c:v>
                </c:pt>
                <c:pt idx="32">
                  <c:v>2.5450444727867474E-2</c:v>
                </c:pt>
                <c:pt idx="33">
                  <c:v>2.5342205346724284E-2</c:v>
                </c:pt>
                <c:pt idx="34">
                  <c:v>2.4413538260149782E-2</c:v>
                </c:pt>
                <c:pt idx="35">
                  <c:v>1.7435290962237931E-2</c:v>
                </c:pt>
                <c:pt idx="36">
                  <c:v>1.8176096107614888E-2</c:v>
                </c:pt>
                <c:pt idx="37">
                  <c:v>2.4854615709163731E-2</c:v>
                </c:pt>
                <c:pt idx="38">
                  <c:v>2.3025977191321451E-2</c:v>
                </c:pt>
                <c:pt idx="39">
                  <c:v>2.1485793076685963E-2</c:v>
                </c:pt>
                <c:pt idx="40">
                  <c:v>1.6861850861410857E-2</c:v>
                </c:pt>
                <c:pt idx="41">
                  <c:v>1.6381356303459112E-2</c:v>
                </c:pt>
                <c:pt idx="42">
                  <c:v>2.0065909978528633E-2</c:v>
                </c:pt>
                <c:pt idx="43">
                  <c:v>1.9613638070576353E-2</c:v>
                </c:pt>
                <c:pt idx="44">
                  <c:v>1.4970775643011103E-2</c:v>
                </c:pt>
                <c:pt idx="45">
                  <c:v>1.4710859226675269E-2</c:v>
                </c:pt>
                <c:pt idx="46">
                  <c:v>1.7977906883875645E-2</c:v>
                </c:pt>
                <c:pt idx="47">
                  <c:v>1.2843355439420317E-2</c:v>
                </c:pt>
                <c:pt idx="48">
                  <c:v>1.3175562833548071E-2</c:v>
                </c:pt>
                <c:pt idx="49">
                  <c:v>1.6982940220067771E-2</c:v>
                </c:pt>
                <c:pt idx="50">
                  <c:v>1.5007985393848382E-2</c:v>
                </c:pt>
                <c:pt idx="51">
                  <c:v>1.1197691141267285E-2</c:v>
                </c:pt>
                <c:pt idx="52">
                  <c:v>1.2495223533281691E-2</c:v>
                </c:pt>
                <c:pt idx="53">
                  <c:v>1.6295821177064091E-2</c:v>
                </c:pt>
                <c:pt idx="54">
                  <c:v>1.109796585565466E-2</c:v>
                </c:pt>
                <c:pt idx="55">
                  <c:v>1.0173240479973939E-2</c:v>
                </c:pt>
                <c:pt idx="56">
                  <c:v>1.2455412253254515E-2</c:v>
                </c:pt>
                <c:pt idx="57">
                  <c:v>8.6501633906174557E-3</c:v>
                </c:pt>
                <c:pt idx="58">
                  <c:v>8.9611643801366762E-3</c:v>
                </c:pt>
                <c:pt idx="59">
                  <c:v>1.1842476209271771E-2</c:v>
                </c:pt>
                <c:pt idx="60">
                  <c:v>7.8887825143749667E-3</c:v>
                </c:pt>
                <c:pt idx="61">
                  <c:v>7.1295459288586941E-3</c:v>
                </c:pt>
                <c:pt idx="62">
                  <c:v>9.0542675914477531E-3</c:v>
                </c:pt>
                <c:pt idx="63">
                  <c:v>1.3223336369580681E-2</c:v>
                </c:pt>
                <c:pt idx="64">
                  <c:v>1.8000532304405941E-2</c:v>
                </c:pt>
                <c:pt idx="65">
                  <c:v>1.2436176704092871E-2</c:v>
                </c:pt>
                <c:pt idx="66">
                  <c:v>7.4545163417854684E-3</c:v>
                </c:pt>
              </c:numCache>
            </c:numRef>
          </c:yVal>
          <c:smooth val="1"/>
          <c:extLst>
            <c:ext xmlns:c16="http://schemas.microsoft.com/office/drawing/2014/chart" uri="{C3380CC4-5D6E-409C-BE32-E72D297353CC}">
              <c16:uniqueId val="{00000000-D36A-40D6-85EC-5392C4974B9D}"/>
            </c:ext>
          </c:extLst>
        </c:ser>
        <c:dLbls>
          <c:showLegendKey val="0"/>
          <c:showVal val="0"/>
          <c:showCatName val="0"/>
          <c:showSerName val="0"/>
          <c:showPercent val="0"/>
          <c:showBubbleSize val="0"/>
        </c:dLbls>
        <c:axId val="785500864"/>
        <c:axId val="785501256"/>
      </c:scatterChart>
      <c:valAx>
        <c:axId val="785500864"/>
        <c:scaling>
          <c:logBase val="10"/>
          <c:orientation val="minMax"/>
        </c:scaling>
        <c:delete val="0"/>
        <c:axPos val="b"/>
        <c:majorGridlines>
          <c:spPr>
            <a:ln w="9525" cap="flat" cmpd="sng" algn="ctr">
              <a:solidFill>
                <a:schemeClr val="tx1"/>
              </a:solidFill>
              <a:round/>
            </a:ln>
            <a:effectLst/>
          </c:spPr>
        </c:majorGridlines>
        <c:minorGridlines>
          <c:spPr>
            <a:ln w="9525" cap="flat" cmpd="sng" algn="ctr">
              <a:solidFill>
                <a:schemeClr val="tx1"/>
              </a:solidFill>
              <a:round/>
            </a:ln>
            <a:effectLst/>
          </c:spPr>
        </c:minorGridlines>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Pore Width (nm)</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785501256"/>
        <c:crosses val="autoZero"/>
        <c:crossBetween val="midCat"/>
      </c:valAx>
      <c:valAx>
        <c:axId val="785501256"/>
        <c:scaling>
          <c:orientation val="minMax"/>
          <c:min val="0"/>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Nomalized Incremental Pore Volume (cm³/g)</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78550086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b="1">
          <a:solidFill>
            <a:schemeClr val="tx1"/>
          </a:solidFill>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1" i="0" u="none" strike="noStrike" kern="1200" spc="0" baseline="0">
                <a:solidFill>
                  <a:sysClr val="windowText" lastClr="000000"/>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4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2757974964667879"/>
          <c:y val="2.8679960529882829E-2"/>
          <c:w val="0.83386617538192342"/>
          <c:h val="0.77067952357159752"/>
        </c:manualLayout>
      </c:layout>
      <c:barChart>
        <c:barDir val="col"/>
        <c:grouping val="clustered"/>
        <c:varyColors val="0"/>
        <c:ser>
          <c:idx val="4"/>
          <c:order val="0"/>
          <c:tx>
            <c:strRef>
              <c:f>'Sheet1 (2)'!$A$16</c:f>
              <c:strCache>
                <c:ptCount val="1"/>
                <c:pt idx="0">
                  <c:v>native</c:v>
                </c:pt>
              </c:strCache>
            </c:strRef>
          </c:tx>
          <c:spPr>
            <a:solidFill>
              <a:sysClr val="windowText" lastClr="000000"/>
            </a:solidFill>
            <a:ln>
              <a:solidFill>
                <a:sysClr val="windowText" lastClr="000000"/>
              </a:solidFill>
            </a:ln>
            <a:effectLst/>
          </c:spPr>
          <c:invertIfNegative val="0"/>
          <c:cat>
            <c:strRef>
              <c:f>'Sheet1 (2)'!$E$11:$AM$11</c:f>
              <c:strCache>
                <c:ptCount val="35"/>
                <c:pt idx="0">
                  <c:v>C6</c:v>
                </c:pt>
                <c:pt idx="1">
                  <c:v>C7</c:v>
                </c:pt>
                <c:pt idx="2">
                  <c:v>C8</c:v>
                </c:pt>
                <c:pt idx="3">
                  <c:v>C9</c:v>
                </c:pt>
                <c:pt idx="4">
                  <c:v>C10</c:v>
                </c:pt>
                <c:pt idx="5">
                  <c:v>C11</c:v>
                </c:pt>
                <c:pt idx="6">
                  <c:v>C12</c:v>
                </c:pt>
                <c:pt idx="7">
                  <c:v>C13</c:v>
                </c:pt>
                <c:pt idx="8">
                  <c:v>C14</c:v>
                </c:pt>
                <c:pt idx="9">
                  <c:v>C15</c:v>
                </c:pt>
                <c:pt idx="10">
                  <c:v>C16</c:v>
                </c:pt>
                <c:pt idx="11">
                  <c:v>C17</c:v>
                </c:pt>
                <c:pt idx="12">
                  <c:v>C18</c:v>
                </c:pt>
                <c:pt idx="13">
                  <c:v>C19</c:v>
                </c:pt>
                <c:pt idx="14">
                  <c:v>C20</c:v>
                </c:pt>
                <c:pt idx="15">
                  <c:v>C21</c:v>
                </c:pt>
                <c:pt idx="16">
                  <c:v>C22</c:v>
                </c:pt>
                <c:pt idx="17">
                  <c:v>C23</c:v>
                </c:pt>
                <c:pt idx="18">
                  <c:v>C24</c:v>
                </c:pt>
                <c:pt idx="19">
                  <c:v>C25</c:v>
                </c:pt>
                <c:pt idx="20">
                  <c:v>C26</c:v>
                </c:pt>
                <c:pt idx="21">
                  <c:v>C27</c:v>
                </c:pt>
                <c:pt idx="22">
                  <c:v>C28</c:v>
                </c:pt>
                <c:pt idx="23">
                  <c:v>C29</c:v>
                </c:pt>
                <c:pt idx="24">
                  <c:v>C30</c:v>
                </c:pt>
                <c:pt idx="25">
                  <c:v>C31</c:v>
                </c:pt>
                <c:pt idx="26">
                  <c:v>C32</c:v>
                </c:pt>
                <c:pt idx="27">
                  <c:v>C33</c:v>
                </c:pt>
                <c:pt idx="28">
                  <c:v>C34</c:v>
                </c:pt>
                <c:pt idx="29">
                  <c:v>C35</c:v>
                </c:pt>
                <c:pt idx="30">
                  <c:v>C36</c:v>
                </c:pt>
                <c:pt idx="31">
                  <c:v>C37</c:v>
                </c:pt>
                <c:pt idx="32">
                  <c:v>C38</c:v>
                </c:pt>
                <c:pt idx="33">
                  <c:v>C39</c:v>
                </c:pt>
                <c:pt idx="34">
                  <c:v>C40</c:v>
                </c:pt>
              </c:strCache>
            </c:strRef>
          </c:cat>
          <c:val>
            <c:numRef>
              <c:f>'Sheet1 (2)'!$E$16:$AM$16</c:f>
              <c:numCache>
                <c:formatCode>0.00</c:formatCode>
                <c:ptCount val="35"/>
                <c:pt idx="0">
                  <c:v>2.6676783004552349</c:v>
                </c:pt>
                <c:pt idx="1">
                  <c:v>2.6301169590643272</c:v>
                </c:pt>
                <c:pt idx="2">
                  <c:v>3.7994310099573259</c:v>
                </c:pt>
                <c:pt idx="3">
                  <c:v>15.260445682451255</c:v>
                </c:pt>
                <c:pt idx="4">
                  <c:v>48.206849315068496</c:v>
                </c:pt>
                <c:pt idx="5">
                  <c:v>90.11621621621623</c:v>
                </c:pt>
                <c:pt idx="6">
                  <c:v>113.07476635514018</c:v>
                </c:pt>
                <c:pt idx="7">
                  <c:v>129.30099706434635</c:v>
                </c:pt>
                <c:pt idx="8">
                  <c:v>130.03736479842675</c:v>
                </c:pt>
                <c:pt idx="9">
                  <c:v>126.17076662761941</c:v>
                </c:pt>
                <c:pt idx="10">
                  <c:v>124.98189904840712</c:v>
                </c:pt>
                <c:pt idx="11">
                  <c:v>111.49935649935651</c:v>
                </c:pt>
                <c:pt idx="12">
                  <c:v>98.647361647361649</c:v>
                </c:pt>
                <c:pt idx="13">
                  <c:v>82.128498727735362</c:v>
                </c:pt>
                <c:pt idx="14">
                  <c:v>69.63352777073294</c:v>
                </c:pt>
                <c:pt idx="15">
                  <c:v>52.265151515151508</c:v>
                </c:pt>
                <c:pt idx="16">
                  <c:v>45.02442159383034</c:v>
                </c:pt>
                <c:pt idx="17">
                  <c:v>34.227101631116689</c:v>
                </c:pt>
                <c:pt idx="18">
                  <c:v>31.260978670012545</c:v>
                </c:pt>
                <c:pt idx="19">
                  <c:v>24.775280898876403</c:v>
                </c:pt>
                <c:pt idx="20">
                  <c:v>23.136246786632391</c:v>
                </c:pt>
                <c:pt idx="21">
                  <c:v>17.637179487179488</c:v>
                </c:pt>
                <c:pt idx="22">
                  <c:v>15.161090458488227</c:v>
                </c:pt>
                <c:pt idx="23">
                  <c:v>12.388613861386137</c:v>
                </c:pt>
                <c:pt idx="24">
                  <c:v>11.109876543209877</c:v>
                </c:pt>
                <c:pt idx="25">
                  <c:v>9.4942381562099865</c:v>
                </c:pt>
                <c:pt idx="26">
                  <c:v>7.8374384236453194</c:v>
                </c:pt>
                <c:pt idx="27">
                  <c:v>6.9358816276202218</c:v>
                </c:pt>
                <c:pt idx="28">
                  <c:v>6.208128078817734</c:v>
                </c:pt>
                <c:pt idx="29">
                  <c:v>4.4526445264452645</c:v>
                </c:pt>
                <c:pt idx="30">
                  <c:v>3.3857493857493859</c:v>
                </c:pt>
                <c:pt idx="31">
                  <c:v>2.6380368098159508</c:v>
                </c:pt>
                <c:pt idx="32">
                  <c:v>2.1887254901960786</c:v>
                </c:pt>
                <c:pt idx="33">
                  <c:v>1.3512851897184825</c:v>
                </c:pt>
                <c:pt idx="34">
                  <c:v>1.3072215422276623</c:v>
                </c:pt>
              </c:numCache>
            </c:numRef>
          </c:val>
          <c:extLst>
            <c:ext xmlns:c16="http://schemas.microsoft.com/office/drawing/2014/chart" uri="{C3380CC4-5D6E-409C-BE32-E72D297353CC}">
              <c16:uniqueId val="{00000000-DEA8-4856-B255-F2F84FDF54BB}"/>
            </c:ext>
          </c:extLst>
        </c:ser>
        <c:dLbls>
          <c:showLegendKey val="0"/>
          <c:showVal val="0"/>
          <c:showCatName val="0"/>
          <c:showSerName val="0"/>
          <c:showPercent val="0"/>
          <c:showBubbleSize val="0"/>
        </c:dLbls>
        <c:gapWidth val="219"/>
        <c:overlap val="-27"/>
        <c:axId val="785502040"/>
        <c:axId val="785502432"/>
        <c:extLst>
          <c:ext xmlns:c15="http://schemas.microsoft.com/office/drawing/2012/chart" uri="{02D57815-91ED-43cb-92C2-25804820EDAC}">
            <c15:filteredBarSeries>
              <c15:ser>
                <c:idx val="3"/>
                <c:order val="1"/>
                <c:spPr>
                  <a:solidFill>
                    <a:schemeClr val="accent4"/>
                  </a:solidFill>
                  <a:ln>
                    <a:noFill/>
                  </a:ln>
                  <a:effectLst/>
                </c:spPr>
                <c:invertIfNegative val="0"/>
                <c:cat>
                  <c:strRef>
                    <c:extLst>
                      <c:ext uri="{02D57815-91ED-43cb-92C2-25804820EDAC}">
                        <c15:formulaRef>
                          <c15:sqref>'Sheet1 (2)'!$E$11:$AM$11</c15:sqref>
                        </c15:formulaRef>
                      </c:ext>
                    </c:extLst>
                    <c:strCache>
                      <c:ptCount val="35"/>
                      <c:pt idx="0">
                        <c:v>C6</c:v>
                      </c:pt>
                      <c:pt idx="1">
                        <c:v>C7</c:v>
                      </c:pt>
                      <c:pt idx="2">
                        <c:v>C8</c:v>
                      </c:pt>
                      <c:pt idx="3">
                        <c:v>C9</c:v>
                      </c:pt>
                      <c:pt idx="4">
                        <c:v>C10</c:v>
                      </c:pt>
                      <c:pt idx="5">
                        <c:v>C11</c:v>
                      </c:pt>
                      <c:pt idx="6">
                        <c:v>C12</c:v>
                      </c:pt>
                      <c:pt idx="7">
                        <c:v>C13</c:v>
                      </c:pt>
                      <c:pt idx="8">
                        <c:v>C14</c:v>
                      </c:pt>
                      <c:pt idx="9">
                        <c:v>C15</c:v>
                      </c:pt>
                      <c:pt idx="10">
                        <c:v>C16</c:v>
                      </c:pt>
                      <c:pt idx="11">
                        <c:v>C17</c:v>
                      </c:pt>
                      <c:pt idx="12">
                        <c:v>C18</c:v>
                      </c:pt>
                      <c:pt idx="13">
                        <c:v>C19</c:v>
                      </c:pt>
                      <c:pt idx="14">
                        <c:v>C20</c:v>
                      </c:pt>
                      <c:pt idx="15">
                        <c:v>C21</c:v>
                      </c:pt>
                      <c:pt idx="16">
                        <c:v>C22</c:v>
                      </c:pt>
                      <c:pt idx="17">
                        <c:v>C23</c:v>
                      </c:pt>
                      <c:pt idx="18">
                        <c:v>C24</c:v>
                      </c:pt>
                      <c:pt idx="19">
                        <c:v>C25</c:v>
                      </c:pt>
                      <c:pt idx="20">
                        <c:v>C26</c:v>
                      </c:pt>
                      <c:pt idx="21">
                        <c:v>C27</c:v>
                      </c:pt>
                      <c:pt idx="22">
                        <c:v>C28</c:v>
                      </c:pt>
                      <c:pt idx="23">
                        <c:v>C29</c:v>
                      </c:pt>
                      <c:pt idx="24">
                        <c:v>C30</c:v>
                      </c:pt>
                      <c:pt idx="25">
                        <c:v>C31</c:v>
                      </c:pt>
                      <c:pt idx="26">
                        <c:v>C32</c:v>
                      </c:pt>
                      <c:pt idx="27">
                        <c:v>C33</c:v>
                      </c:pt>
                      <c:pt idx="28">
                        <c:v>C34</c:v>
                      </c:pt>
                      <c:pt idx="29">
                        <c:v>C35</c:v>
                      </c:pt>
                      <c:pt idx="30">
                        <c:v>C36</c:v>
                      </c:pt>
                      <c:pt idx="31">
                        <c:v>C37</c:v>
                      </c:pt>
                      <c:pt idx="32">
                        <c:v>C38</c:v>
                      </c:pt>
                      <c:pt idx="33">
                        <c:v>C39</c:v>
                      </c:pt>
                      <c:pt idx="34">
                        <c:v>C40</c:v>
                      </c:pt>
                    </c:strCache>
                  </c:strRef>
                </c:cat>
                <c:val>
                  <c:numRef>
                    <c:extLst>
                      <c:ext uri="{02D57815-91ED-43cb-92C2-25804820EDAC}">
                        <c15:formulaRef>
                          <c15:sqref>'Sheet1 (2)'!$E$15:$AO$15</c15:sqref>
                        </c15:formulaRef>
                      </c:ext>
                    </c:extLst>
                    <c:numCache>
                      <c:formatCode>0.00</c:formatCode>
                      <c:ptCount val="37"/>
                      <c:pt idx="0">
                        <c:v>0</c:v>
                      </c:pt>
                      <c:pt idx="1">
                        <c:v>8.6403508771929811</c:v>
                      </c:pt>
                      <c:pt idx="2">
                        <c:v>3.1365576102418209</c:v>
                      </c:pt>
                      <c:pt idx="3">
                        <c:v>3.9387186629526463</c:v>
                      </c:pt>
                      <c:pt idx="4">
                        <c:v>10.591780821917808</c:v>
                      </c:pt>
                      <c:pt idx="5">
                        <c:v>23.486486486486484</c:v>
                      </c:pt>
                      <c:pt idx="6">
                        <c:v>38.464619492656873</c:v>
                      </c:pt>
                      <c:pt idx="7">
                        <c:v>58.201317077041068</c:v>
                      </c:pt>
                      <c:pt idx="8">
                        <c:v>72.29105211406096</c:v>
                      </c:pt>
                      <c:pt idx="9">
                        <c:v>84.181960171807901</c:v>
                      </c:pt>
                      <c:pt idx="10">
                        <c:v>96.918959453868425</c:v>
                      </c:pt>
                      <c:pt idx="11">
                        <c:v>95.902187902187904</c:v>
                      </c:pt>
                      <c:pt idx="12">
                        <c:v>88.531531531531527</c:v>
                      </c:pt>
                      <c:pt idx="13">
                        <c:v>76.510178117048341</c:v>
                      </c:pt>
                      <c:pt idx="14">
                        <c:v>68.097895003804211</c:v>
                      </c:pt>
                      <c:pt idx="15">
                        <c:v>52.704545454545446</c:v>
                      </c:pt>
                      <c:pt idx="16">
                        <c:v>43.742930591259636</c:v>
                      </c:pt>
                      <c:pt idx="17">
                        <c:v>33.521957340025089</c:v>
                      </c:pt>
                      <c:pt idx="18">
                        <c:v>30.284818067754077</c:v>
                      </c:pt>
                      <c:pt idx="19">
                        <c:v>24.207240948813983</c:v>
                      </c:pt>
                      <c:pt idx="20">
                        <c:v>23.543701799485859</c:v>
                      </c:pt>
                      <c:pt idx="21">
                        <c:v>17.224358974358974</c:v>
                      </c:pt>
                      <c:pt idx="22">
                        <c:v>14.692688971499379</c:v>
                      </c:pt>
                      <c:pt idx="23">
                        <c:v>12.271039603960395</c:v>
                      </c:pt>
                      <c:pt idx="24">
                        <c:v>10.660493827160494</c:v>
                      </c:pt>
                      <c:pt idx="25">
                        <c:v>9.1549295774647881</c:v>
                      </c:pt>
                      <c:pt idx="26">
                        <c:v>8.0935960591133007</c:v>
                      </c:pt>
                      <c:pt idx="27">
                        <c:v>6.896424167694204</c:v>
                      </c:pt>
                      <c:pt idx="28">
                        <c:v>5.9827586206896539</c:v>
                      </c:pt>
                      <c:pt idx="29">
                        <c:v>4.4415744157441583</c:v>
                      </c:pt>
                      <c:pt idx="30">
                        <c:v>3.3501228501228502</c:v>
                      </c:pt>
                      <c:pt idx="31">
                        <c:v>2.6355828220858899</c:v>
                      </c:pt>
                      <c:pt idx="32">
                        <c:v>2.1740196078431375</c:v>
                      </c:pt>
                      <c:pt idx="33">
                        <c:v>1.3941248470012242</c:v>
                      </c:pt>
                      <c:pt idx="34">
                        <c:v>1.2276621787025703</c:v>
                      </c:pt>
                    </c:numCache>
                  </c:numRef>
                </c:val>
                <c:extLst>
                  <c:ext xmlns:c16="http://schemas.microsoft.com/office/drawing/2014/chart" uri="{C3380CC4-5D6E-409C-BE32-E72D297353CC}">
                    <c16:uniqueId val="{00000001-DEA8-4856-B255-F2F84FDF54BB}"/>
                  </c:ext>
                </c:extLst>
              </c15:ser>
            </c15:filteredBarSeries>
          </c:ext>
        </c:extLst>
      </c:barChart>
      <c:catAx>
        <c:axId val="7855020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785502432"/>
        <c:crosses val="autoZero"/>
        <c:auto val="1"/>
        <c:lblAlgn val="ctr"/>
        <c:lblOffset val="100"/>
        <c:noMultiLvlLbl val="0"/>
      </c:catAx>
      <c:valAx>
        <c:axId val="785502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ppm-vol</a:t>
                </a:r>
              </a:p>
            </c:rich>
          </c:tx>
          <c:layout>
            <c:manualLayout>
              <c:xMode val="edge"/>
              <c:yMode val="edge"/>
              <c:x val="1.6815061578841106E-2"/>
              <c:y val="0.2776713069555171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78550204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943873419298575"/>
          <c:y val="5.1581022884065658E-2"/>
          <c:w val="0.7937300237948941"/>
          <c:h val="0.72233374998074473"/>
        </c:manualLayout>
      </c:layout>
      <c:scatterChart>
        <c:scatterStyle val="lineMarker"/>
        <c:varyColors val="0"/>
        <c:ser>
          <c:idx val="0"/>
          <c:order val="0"/>
          <c:spPr>
            <a:ln w="25400" cap="rnd">
              <a:noFill/>
              <a:round/>
            </a:ln>
            <a:effectLst/>
          </c:spPr>
          <c:marker>
            <c:symbol val="square"/>
            <c:size val="9"/>
            <c:spPr>
              <a:solidFill>
                <a:schemeClr val="accent1"/>
              </a:solidFill>
              <a:ln w="9525">
                <a:solidFill>
                  <a:schemeClr val="accent1"/>
                </a:solidFill>
              </a:ln>
              <a:effectLst/>
            </c:spPr>
          </c:marker>
          <c:trendline>
            <c:spPr>
              <a:ln w="19050" cap="rnd">
                <a:solidFill>
                  <a:sysClr val="windowText" lastClr="000000"/>
                </a:solidFill>
                <a:prstDash val="sysDot"/>
              </a:ln>
              <a:effectLst/>
            </c:spPr>
            <c:trendlineType val="linear"/>
            <c:backward val="3"/>
            <c:dispRSqr val="0"/>
            <c:dispEq val="0"/>
          </c:trendline>
          <c:xVal>
            <c:numRef>
              <c:f>'C1-Dodecane'!$AE$4:$AE$12</c:f>
              <c:numCache>
                <c:formatCode>General</c:formatCode>
                <c:ptCount val="9"/>
                <c:pt idx="0">
                  <c:v>44.166666666666664</c:v>
                </c:pt>
                <c:pt idx="1">
                  <c:v>36.833333333333336</c:v>
                </c:pt>
                <c:pt idx="2">
                  <c:v>31</c:v>
                </c:pt>
                <c:pt idx="3">
                  <c:v>23.875</c:v>
                </c:pt>
                <c:pt idx="4">
                  <c:v>21</c:v>
                </c:pt>
                <c:pt idx="5">
                  <c:v>17.333333333333332</c:v>
                </c:pt>
                <c:pt idx="6">
                  <c:v>12</c:v>
                </c:pt>
                <c:pt idx="7">
                  <c:v>7.5</c:v>
                </c:pt>
                <c:pt idx="8">
                  <c:v>3</c:v>
                </c:pt>
              </c:numCache>
            </c:numRef>
          </c:xVal>
          <c:yVal>
            <c:numRef>
              <c:f>'C1-Dodecane'!$AD$4:$AD$12</c:f>
              <c:numCache>
                <c:formatCode>General</c:formatCode>
                <c:ptCount val="9"/>
                <c:pt idx="0">
                  <c:v>810.56666666666661</c:v>
                </c:pt>
                <c:pt idx="1">
                  <c:v>1199.8999999999999</c:v>
                </c:pt>
                <c:pt idx="2">
                  <c:v>1528.1500000000003</c:v>
                </c:pt>
                <c:pt idx="3">
                  <c:v>2023.5375000000001</c:v>
                </c:pt>
                <c:pt idx="4">
                  <c:v>2266.75</c:v>
                </c:pt>
                <c:pt idx="5">
                  <c:v>2512.5333333333333</c:v>
                </c:pt>
                <c:pt idx="6">
                  <c:v>3005.95</c:v>
                </c:pt>
                <c:pt idx="7">
                  <c:v>3500.9</c:v>
                </c:pt>
                <c:pt idx="8">
                  <c:v>4026.0333333333328</c:v>
                </c:pt>
              </c:numCache>
            </c:numRef>
          </c:yVal>
          <c:smooth val="0"/>
          <c:extLst>
            <c:ext xmlns:c16="http://schemas.microsoft.com/office/drawing/2014/chart" uri="{C3380CC4-5D6E-409C-BE32-E72D297353CC}">
              <c16:uniqueId val="{00000000-469D-4A99-BAFC-1B6A8F725A86}"/>
            </c:ext>
          </c:extLst>
        </c:ser>
        <c:ser>
          <c:idx val="1"/>
          <c:order val="1"/>
          <c:spPr>
            <a:ln w="25400" cap="rnd">
              <a:noFill/>
              <a:round/>
            </a:ln>
            <a:effectLst/>
          </c:spPr>
          <c:marker>
            <c:symbol val="circle"/>
            <c:size val="9"/>
            <c:spPr>
              <a:solidFill>
                <a:schemeClr val="accent2"/>
              </a:solidFill>
              <a:ln w="9525">
                <a:solidFill>
                  <a:schemeClr val="accent2"/>
                </a:solidFill>
              </a:ln>
              <a:effectLst/>
            </c:spPr>
          </c:marker>
          <c:trendline>
            <c:spPr>
              <a:ln w="19050" cap="rnd">
                <a:solidFill>
                  <a:schemeClr val="tx1"/>
                </a:solidFill>
                <a:prstDash val="sysDot"/>
              </a:ln>
              <a:effectLst/>
            </c:spPr>
            <c:trendlineType val="linear"/>
            <c:backward val="5"/>
            <c:dispRSqr val="0"/>
            <c:dispEq val="0"/>
          </c:trendline>
          <c:xVal>
            <c:numRef>
              <c:f>'C1-Dodecane'!$AF$6:$AF$12</c:f>
              <c:numCache>
                <c:formatCode>General</c:formatCode>
                <c:ptCount val="7"/>
                <c:pt idx="0">
                  <c:v>41.5</c:v>
                </c:pt>
                <c:pt idx="1">
                  <c:v>32</c:v>
                </c:pt>
                <c:pt idx="2">
                  <c:v>27</c:v>
                </c:pt>
                <c:pt idx="3">
                  <c:v>23</c:v>
                </c:pt>
                <c:pt idx="4">
                  <c:v>16.5</c:v>
                </c:pt>
                <c:pt idx="5">
                  <c:v>10.666666666666666</c:v>
                </c:pt>
                <c:pt idx="6">
                  <c:v>5</c:v>
                </c:pt>
              </c:numCache>
            </c:numRef>
          </c:xVal>
          <c:yVal>
            <c:numRef>
              <c:f>'C1-Dodecane'!$AD$6:$AD$12</c:f>
              <c:numCache>
                <c:formatCode>General</c:formatCode>
                <c:ptCount val="7"/>
                <c:pt idx="0">
                  <c:v>1528.1500000000003</c:v>
                </c:pt>
                <c:pt idx="1">
                  <c:v>2023.5375000000001</c:v>
                </c:pt>
                <c:pt idx="2">
                  <c:v>2266.75</c:v>
                </c:pt>
                <c:pt idx="3">
                  <c:v>2512.5333333333333</c:v>
                </c:pt>
                <c:pt idx="4">
                  <c:v>3005.95</c:v>
                </c:pt>
                <c:pt idx="5">
                  <c:v>3500.9</c:v>
                </c:pt>
                <c:pt idx="6">
                  <c:v>4026.0333333333328</c:v>
                </c:pt>
              </c:numCache>
            </c:numRef>
          </c:yVal>
          <c:smooth val="0"/>
          <c:extLst>
            <c:ext xmlns:c16="http://schemas.microsoft.com/office/drawing/2014/chart" uri="{C3380CC4-5D6E-409C-BE32-E72D297353CC}">
              <c16:uniqueId val="{00000001-469D-4A99-BAFC-1B6A8F725A86}"/>
            </c:ext>
          </c:extLst>
        </c:ser>
        <c:ser>
          <c:idx val="2"/>
          <c:order val="2"/>
          <c:spPr>
            <a:ln w="25400" cap="rnd">
              <a:noFill/>
              <a:round/>
            </a:ln>
            <a:effectLst/>
          </c:spPr>
          <c:marker>
            <c:symbol val="diamond"/>
            <c:size val="9"/>
            <c:spPr>
              <a:solidFill>
                <a:srgbClr val="00B050"/>
              </a:solidFill>
              <a:ln w="9525">
                <a:solidFill>
                  <a:srgbClr val="00B050"/>
                </a:solidFill>
              </a:ln>
              <a:effectLst/>
            </c:spPr>
          </c:marker>
          <c:trendline>
            <c:spPr>
              <a:ln w="19050" cap="rnd">
                <a:solidFill>
                  <a:schemeClr val="tx1"/>
                </a:solidFill>
                <a:prstDash val="sysDot"/>
              </a:ln>
              <a:effectLst/>
            </c:spPr>
            <c:trendlineType val="linear"/>
            <c:backward val="6"/>
            <c:dispRSqr val="0"/>
            <c:dispEq val="0"/>
          </c:trendline>
          <c:xVal>
            <c:numRef>
              <c:f>'C1-Dodecane'!$AG$6:$AG$12</c:f>
              <c:numCache>
                <c:formatCode>General</c:formatCode>
                <c:ptCount val="7"/>
                <c:pt idx="0">
                  <c:v>46</c:v>
                </c:pt>
                <c:pt idx="1">
                  <c:v>35.875</c:v>
                </c:pt>
                <c:pt idx="2">
                  <c:v>29.333333333333332</c:v>
                </c:pt>
                <c:pt idx="3">
                  <c:v>27</c:v>
                </c:pt>
                <c:pt idx="4">
                  <c:v>18.5</c:v>
                </c:pt>
                <c:pt idx="5">
                  <c:v>14</c:v>
                </c:pt>
                <c:pt idx="6">
                  <c:v>4.5</c:v>
                </c:pt>
              </c:numCache>
            </c:numRef>
          </c:xVal>
          <c:yVal>
            <c:numRef>
              <c:f>'C1-Dodecane'!$AD$6:$AD$12</c:f>
              <c:numCache>
                <c:formatCode>General</c:formatCode>
                <c:ptCount val="7"/>
                <c:pt idx="0">
                  <c:v>1528.1500000000003</c:v>
                </c:pt>
                <c:pt idx="1">
                  <c:v>2023.5375000000001</c:v>
                </c:pt>
                <c:pt idx="2">
                  <c:v>2266.75</c:v>
                </c:pt>
                <c:pt idx="3">
                  <c:v>2512.5333333333333</c:v>
                </c:pt>
                <c:pt idx="4">
                  <c:v>3005.95</c:v>
                </c:pt>
                <c:pt idx="5">
                  <c:v>3500.9</c:v>
                </c:pt>
                <c:pt idx="6">
                  <c:v>4026.0333333333328</c:v>
                </c:pt>
              </c:numCache>
            </c:numRef>
          </c:yVal>
          <c:smooth val="0"/>
          <c:extLst>
            <c:ext xmlns:c16="http://schemas.microsoft.com/office/drawing/2014/chart" uri="{C3380CC4-5D6E-409C-BE32-E72D297353CC}">
              <c16:uniqueId val="{00000002-469D-4A99-BAFC-1B6A8F725A86}"/>
            </c:ext>
          </c:extLst>
        </c:ser>
        <c:dLbls>
          <c:showLegendKey val="0"/>
          <c:showVal val="0"/>
          <c:showCatName val="0"/>
          <c:showSerName val="0"/>
          <c:showPercent val="0"/>
          <c:showBubbleSize val="0"/>
        </c:dLbls>
        <c:axId val="785503216"/>
        <c:axId val="785503608"/>
      </c:scatterChart>
      <c:valAx>
        <c:axId val="785503216"/>
        <c:scaling>
          <c:orientation val="minMax"/>
          <c:min val="0"/>
        </c:scaling>
        <c:delete val="0"/>
        <c:axPos val="b"/>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Capillary height (mm)</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785503608"/>
        <c:crosses val="autoZero"/>
        <c:crossBetween val="midCat"/>
      </c:valAx>
      <c:valAx>
        <c:axId val="785503608"/>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Pressure(psi)</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785503216"/>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chemeClr val="tx1"/>
          </a:solidFill>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5400" cap="rnd">
              <a:noFill/>
              <a:round/>
            </a:ln>
            <a:effectLst/>
          </c:spPr>
          <c:marker>
            <c:symbol val="square"/>
            <c:size val="11"/>
            <c:spPr>
              <a:solidFill>
                <a:schemeClr val="accent1"/>
              </a:solidFill>
              <a:ln w="9525">
                <a:solidFill>
                  <a:schemeClr val="accent1"/>
                </a:solidFill>
              </a:ln>
              <a:effectLst/>
            </c:spPr>
          </c:marker>
          <c:trendline>
            <c:spPr>
              <a:ln w="19050" cap="rnd">
                <a:solidFill>
                  <a:schemeClr val="tx1"/>
                </a:solidFill>
                <a:prstDash val="sysDot"/>
              </a:ln>
              <a:effectLst/>
            </c:spPr>
            <c:trendlineType val="linear"/>
            <c:forward val="1"/>
            <c:backward val="1.5"/>
            <c:dispRSqr val="0"/>
            <c:dispEq val="0"/>
          </c:trendline>
          <c:xVal>
            <c:numRef>
              <c:f>'[MMP update 3.xlsx]C1-Korth'!$AF$5:$AF$14</c:f>
              <c:numCache>
                <c:formatCode>General</c:formatCode>
                <c:ptCount val="10"/>
                <c:pt idx="0">
                  <c:v>43</c:v>
                </c:pt>
                <c:pt idx="1">
                  <c:v>33.5</c:v>
                </c:pt>
                <c:pt idx="2">
                  <c:v>26</c:v>
                </c:pt>
                <c:pt idx="3">
                  <c:v>20</c:v>
                </c:pt>
                <c:pt idx="4">
                  <c:v>15</c:v>
                </c:pt>
                <c:pt idx="5">
                  <c:v>11</c:v>
                </c:pt>
                <c:pt idx="6">
                  <c:v>9</c:v>
                </c:pt>
                <c:pt idx="7">
                  <c:v>5</c:v>
                </c:pt>
                <c:pt idx="8">
                  <c:v>4</c:v>
                </c:pt>
                <c:pt idx="9">
                  <c:v>1.5</c:v>
                </c:pt>
              </c:numCache>
            </c:numRef>
          </c:xVal>
          <c:yVal>
            <c:numRef>
              <c:f>'[MMP update 3.xlsx]C1-Korth'!$AE$5:$AE$14</c:f>
              <c:numCache>
                <c:formatCode>General</c:formatCode>
                <c:ptCount val="10"/>
                <c:pt idx="0">
                  <c:v>1032.45</c:v>
                </c:pt>
                <c:pt idx="1">
                  <c:v>1527.5</c:v>
                </c:pt>
                <c:pt idx="2">
                  <c:v>2054.75</c:v>
                </c:pt>
                <c:pt idx="3">
                  <c:v>2509.8000000000002</c:v>
                </c:pt>
                <c:pt idx="4">
                  <c:v>2987.5666666666671</c:v>
                </c:pt>
                <c:pt idx="5">
                  <c:v>3553.4</c:v>
                </c:pt>
                <c:pt idx="6">
                  <c:v>4021.5</c:v>
                </c:pt>
                <c:pt idx="7">
                  <c:v>4510.95</c:v>
                </c:pt>
                <c:pt idx="8">
                  <c:v>4997.45</c:v>
                </c:pt>
                <c:pt idx="9">
                  <c:v>5457.1500000000005</c:v>
                </c:pt>
              </c:numCache>
            </c:numRef>
          </c:yVal>
          <c:smooth val="0"/>
          <c:extLst>
            <c:ext xmlns:c16="http://schemas.microsoft.com/office/drawing/2014/chart" uri="{C3380CC4-5D6E-409C-BE32-E72D297353CC}">
              <c16:uniqueId val="{00000000-D758-4189-9CF8-748DBAECE337}"/>
            </c:ext>
          </c:extLst>
        </c:ser>
        <c:ser>
          <c:idx val="1"/>
          <c:order val="1"/>
          <c:spPr>
            <a:ln w="25400" cap="rnd">
              <a:noFill/>
              <a:round/>
            </a:ln>
            <a:effectLst/>
          </c:spPr>
          <c:marker>
            <c:symbol val="circle"/>
            <c:size val="11"/>
            <c:spPr>
              <a:solidFill>
                <a:schemeClr val="accent2"/>
              </a:solidFill>
              <a:ln w="9525">
                <a:solidFill>
                  <a:schemeClr val="accent2"/>
                </a:solidFill>
              </a:ln>
              <a:effectLst/>
            </c:spPr>
          </c:marker>
          <c:trendline>
            <c:spPr>
              <a:ln w="19050" cap="rnd">
                <a:solidFill>
                  <a:schemeClr val="tx1"/>
                </a:solidFill>
                <a:prstDash val="sysDot"/>
              </a:ln>
              <a:effectLst/>
            </c:spPr>
            <c:trendlineType val="linear"/>
            <c:backward val="4"/>
            <c:dispRSqr val="0"/>
            <c:dispEq val="0"/>
          </c:trendline>
          <c:xVal>
            <c:numRef>
              <c:f>'[MMP update 3.xlsx]C1-Korth'!$AG$6:$AG$14</c:f>
              <c:numCache>
                <c:formatCode>General</c:formatCode>
                <c:ptCount val="9"/>
                <c:pt idx="0">
                  <c:v>46</c:v>
                </c:pt>
                <c:pt idx="1">
                  <c:v>37</c:v>
                </c:pt>
                <c:pt idx="2">
                  <c:v>30</c:v>
                </c:pt>
                <c:pt idx="3">
                  <c:v>23.5</c:v>
                </c:pt>
                <c:pt idx="4">
                  <c:v>17</c:v>
                </c:pt>
                <c:pt idx="5">
                  <c:v>13</c:v>
                </c:pt>
                <c:pt idx="6">
                  <c:v>10</c:v>
                </c:pt>
                <c:pt idx="7">
                  <c:v>6</c:v>
                </c:pt>
                <c:pt idx="8">
                  <c:v>4</c:v>
                </c:pt>
              </c:numCache>
            </c:numRef>
          </c:xVal>
          <c:yVal>
            <c:numRef>
              <c:f>'[MMP update 3.xlsx]C1-Korth'!$AE$6:$AE$14</c:f>
              <c:numCache>
                <c:formatCode>General</c:formatCode>
                <c:ptCount val="9"/>
                <c:pt idx="0">
                  <c:v>1527.5</c:v>
                </c:pt>
                <c:pt idx="1">
                  <c:v>2054.75</c:v>
                </c:pt>
                <c:pt idx="2">
                  <c:v>2509.8000000000002</c:v>
                </c:pt>
                <c:pt idx="3">
                  <c:v>2987.5666666666671</c:v>
                </c:pt>
                <c:pt idx="4">
                  <c:v>3553.4</c:v>
                </c:pt>
                <c:pt idx="5">
                  <c:v>4021.5</c:v>
                </c:pt>
                <c:pt idx="6">
                  <c:v>4510.95</c:v>
                </c:pt>
                <c:pt idx="7">
                  <c:v>4997.45</c:v>
                </c:pt>
                <c:pt idx="8">
                  <c:v>5457.1500000000005</c:v>
                </c:pt>
              </c:numCache>
            </c:numRef>
          </c:yVal>
          <c:smooth val="0"/>
          <c:extLst>
            <c:ext xmlns:c16="http://schemas.microsoft.com/office/drawing/2014/chart" uri="{C3380CC4-5D6E-409C-BE32-E72D297353CC}">
              <c16:uniqueId val="{00000001-D758-4189-9CF8-748DBAECE337}"/>
            </c:ext>
          </c:extLst>
        </c:ser>
        <c:ser>
          <c:idx val="2"/>
          <c:order val="2"/>
          <c:spPr>
            <a:ln w="25400" cap="rnd">
              <a:noFill/>
              <a:round/>
            </a:ln>
            <a:effectLst/>
          </c:spPr>
          <c:marker>
            <c:symbol val="diamond"/>
            <c:size val="11"/>
            <c:spPr>
              <a:solidFill>
                <a:srgbClr val="00B050"/>
              </a:solidFill>
              <a:ln w="9525">
                <a:solidFill>
                  <a:srgbClr val="00B050"/>
                </a:solidFill>
              </a:ln>
              <a:effectLst/>
            </c:spPr>
          </c:marker>
          <c:trendline>
            <c:spPr>
              <a:ln w="19050" cap="rnd">
                <a:solidFill>
                  <a:schemeClr val="tx1"/>
                </a:solidFill>
                <a:prstDash val="sysDot"/>
              </a:ln>
              <a:effectLst/>
            </c:spPr>
            <c:trendlineType val="linear"/>
            <c:backward val="7.8"/>
            <c:dispRSqr val="0"/>
            <c:dispEq val="0"/>
          </c:trendline>
          <c:xVal>
            <c:numRef>
              <c:f>'[MMP update 3.xlsx]C1-Korth'!$AH$7:$AH$14</c:f>
              <c:numCache>
                <c:formatCode>General</c:formatCode>
                <c:ptCount val="8"/>
                <c:pt idx="0">
                  <c:v>43</c:v>
                </c:pt>
                <c:pt idx="1">
                  <c:v>35</c:v>
                </c:pt>
                <c:pt idx="2">
                  <c:v>27</c:v>
                </c:pt>
                <c:pt idx="3">
                  <c:v>20</c:v>
                </c:pt>
                <c:pt idx="4">
                  <c:v>15</c:v>
                </c:pt>
                <c:pt idx="5">
                  <c:v>12.5</c:v>
                </c:pt>
                <c:pt idx="6">
                  <c:v>10</c:v>
                </c:pt>
                <c:pt idx="7">
                  <c:v>8</c:v>
                </c:pt>
              </c:numCache>
            </c:numRef>
          </c:xVal>
          <c:yVal>
            <c:numRef>
              <c:f>'[MMP update 3.xlsx]C1-Korth'!$AE$7:$AE$14</c:f>
              <c:numCache>
                <c:formatCode>General</c:formatCode>
                <c:ptCount val="8"/>
                <c:pt idx="0">
                  <c:v>2054.75</c:v>
                </c:pt>
                <c:pt idx="1">
                  <c:v>2509.8000000000002</c:v>
                </c:pt>
                <c:pt idx="2">
                  <c:v>2987.5666666666671</c:v>
                </c:pt>
                <c:pt idx="3">
                  <c:v>3553.4</c:v>
                </c:pt>
                <c:pt idx="4">
                  <c:v>4021.5</c:v>
                </c:pt>
                <c:pt idx="5">
                  <c:v>4510.95</c:v>
                </c:pt>
                <c:pt idx="6">
                  <c:v>4997.45</c:v>
                </c:pt>
                <c:pt idx="7">
                  <c:v>5457.1500000000005</c:v>
                </c:pt>
              </c:numCache>
            </c:numRef>
          </c:yVal>
          <c:smooth val="0"/>
          <c:extLst>
            <c:ext xmlns:c16="http://schemas.microsoft.com/office/drawing/2014/chart" uri="{C3380CC4-5D6E-409C-BE32-E72D297353CC}">
              <c16:uniqueId val="{00000002-D758-4189-9CF8-748DBAECE337}"/>
            </c:ext>
          </c:extLst>
        </c:ser>
        <c:dLbls>
          <c:showLegendKey val="0"/>
          <c:showVal val="0"/>
          <c:showCatName val="0"/>
          <c:showSerName val="0"/>
          <c:showPercent val="0"/>
          <c:showBubbleSize val="0"/>
        </c:dLbls>
        <c:axId val="785504392"/>
        <c:axId val="785504784"/>
      </c:scatterChart>
      <c:valAx>
        <c:axId val="785504392"/>
        <c:scaling>
          <c:orientation val="minMax"/>
        </c:scaling>
        <c:delete val="0"/>
        <c:axPos val="b"/>
        <c:title>
          <c:tx>
            <c:rich>
              <a:bodyPr rot="0" vert="horz"/>
              <a:lstStyle/>
              <a:p>
                <a:pPr>
                  <a:defRPr/>
                </a:pPr>
                <a:r>
                  <a:rPr lang="en-US"/>
                  <a:t>Capillary height (mm)</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b="1"/>
            </a:pPr>
            <a:endParaRPr lang="en-US"/>
          </a:p>
        </c:txPr>
        <c:crossAx val="785504784"/>
        <c:crosses val="autoZero"/>
        <c:crossBetween val="midCat"/>
      </c:valAx>
      <c:valAx>
        <c:axId val="785504784"/>
        <c:scaling>
          <c:orientation val="minMax"/>
        </c:scaling>
        <c:delete val="0"/>
        <c:axPos val="l"/>
        <c:title>
          <c:tx>
            <c:rich>
              <a:bodyPr rot="-5400000" vert="horz"/>
              <a:lstStyle/>
              <a:p>
                <a:pPr>
                  <a:defRPr/>
                </a:pPr>
                <a:r>
                  <a:rPr lang="en-US"/>
                  <a:t>Pressure(psi)</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sz="1100"/>
            </a:pPr>
            <a:endParaRPr lang="en-US"/>
          </a:p>
        </c:txPr>
        <c:crossAx val="785504392"/>
        <c:crosses val="autoZero"/>
        <c:crossBetween val="midCat"/>
      </c:valAx>
      <c:spPr>
        <a:noFill/>
        <a:ln>
          <a:solidFill>
            <a:schemeClr val="tx1"/>
          </a:solidFill>
        </a:ln>
        <a:effectLst/>
      </c:spPr>
    </c:plotArea>
    <c:plotVisOnly val="1"/>
    <c:dispBlanksAs val="gap"/>
    <c:showDLblsOverMax val="0"/>
  </c:chart>
  <c:spPr>
    <a:noFill/>
    <a:ln>
      <a:noFill/>
    </a:ln>
    <a:effectLst/>
  </c:spPr>
  <c:txPr>
    <a:bodyPr/>
    <a:lstStyle/>
    <a:p>
      <a:pPr>
        <a:defRPr sz="1100" b="1">
          <a:latin typeface="tim"/>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059492563429572"/>
          <c:y val="7.7117342039562123E-2"/>
          <c:w val="0.79124268120331109"/>
          <c:h val="0.75446540981157839"/>
        </c:manualLayout>
      </c:layout>
      <c:scatterChart>
        <c:scatterStyle val="lineMarker"/>
        <c:varyColors val="0"/>
        <c:ser>
          <c:idx val="0"/>
          <c:order val="0"/>
          <c:spPr>
            <a:ln w="19050">
              <a:noFill/>
            </a:ln>
          </c:spPr>
          <c:marker>
            <c:symbol val="circle"/>
            <c:size val="5"/>
            <c:spPr>
              <a:solidFill>
                <a:schemeClr val="accent1"/>
              </a:solidFill>
              <a:ln w="9525">
                <a:solidFill>
                  <a:schemeClr val="accent1"/>
                </a:solidFill>
              </a:ln>
              <a:effectLst/>
            </c:spPr>
          </c:marker>
          <c:xVal>
            <c:numRef>
              <c:f>'[C165.xls]C165'!$B$5:$B$1304</c:f>
              <c:numCache>
                <c:formatCode>General</c:formatCode>
                <c:ptCount val="1300"/>
                <c:pt idx="0">
                  <c:v>500</c:v>
                </c:pt>
                <c:pt idx="1">
                  <c:v>505</c:v>
                </c:pt>
                <c:pt idx="2">
                  <c:v>510</c:v>
                </c:pt>
                <c:pt idx="3">
                  <c:v>515</c:v>
                </c:pt>
                <c:pt idx="4">
                  <c:v>520</c:v>
                </c:pt>
                <c:pt idx="5">
                  <c:v>525</c:v>
                </c:pt>
                <c:pt idx="6">
                  <c:v>530</c:v>
                </c:pt>
                <c:pt idx="7">
                  <c:v>535</c:v>
                </c:pt>
                <c:pt idx="8">
                  <c:v>540</c:v>
                </c:pt>
                <c:pt idx="9">
                  <c:v>545</c:v>
                </c:pt>
                <c:pt idx="10">
                  <c:v>550</c:v>
                </c:pt>
                <c:pt idx="11">
                  <c:v>555</c:v>
                </c:pt>
                <c:pt idx="12">
                  <c:v>560</c:v>
                </c:pt>
                <c:pt idx="13">
                  <c:v>565</c:v>
                </c:pt>
                <c:pt idx="14">
                  <c:v>570</c:v>
                </c:pt>
                <c:pt idx="15">
                  <c:v>575</c:v>
                </c:pt>
                <c:pt idx="16">
                  <c:v>580</c:v>
                </c:pt>
                <c:pt idx="17">
                  <c:v>585</c:v>
                </c:pt>
                <c:pt idx="18">
                  <c:v>590</c:v>
                </c:pt>
                <c:pt idx="19">
                  <c:v>595</c:v>
                </c:pt>
                <c:pt idx="20">
                  <c:v>600</c:v>
                </c:pt>
                <c:pt idx="21">
                  <c:v>605</c:v>
                </c:pt>
                <c:pt idx="22">
                  <c:v>610</c:v>
                </c:pt>
                <c:pt idx="23">
                  <c:v>615</c:v>
                </c:pt>
                <c:pt idx="24">
                  <c:v>620</c:v>
                </c:pt>
                <c:pt idx="25">
                  <c:v>625</c:v>
                </c:pt>
                <c:pt idx="26">
                  <c:v>630</c:v>
                </c:pt>
                <c:pt idx="27">
                  <c:v>635</c:v>
                </c:pt>
                <c:pt idx="28">
                  <c:v>640</c:v>
                </c:pt>
                <c:pt idx="29">
                  <c:v>645</c:v>
                </c:pt>
                <c:pt idx="30">
                  <c:v>650</c:v>
                </c:pt>
                <c:pt idx="31">
                  <c:v>655</c:v>
                </c:pt>
                <c:pt idx="32">
                  <c:v>660</c:v>
                </c:pt>
                <c:pt idx="33">
                  <c:v>665</c:v>
                </c:pt>
                <c:pt idx="34">
                  <c:v>670</c:v>
                </c:pt>
                <c:pt idx="35">
                  <c:v>675</c:v>
                </c:pt>
                <c:pt idx="36">
                  <c:v>680</c:v>
                </c:pt>
                <c:pt idx="37">
                  <c:v>685</c:v>
                </c:pt>
                <c:pt idx="38">
                  <c:v>690</c:v>
                </c:pt>
                <c:pt idx="39">
                  <c:v>695</c:v>
                </c:pt>
                <c:pt idx="40">
                  <c:v>700</c:v>
                </c:pt>
                <c:pt idx="41">
                  <c:v>705</c:v>
                </c:pt>
                <c:pt idx="42">
                  <c:v>710</c:v>
                </c:pt>
                <c:pt idx="43">
                  <c:v>715</c:v>
                </c:pt>
                <c:pt idx="44">
                  <c:v>720</c:v>
                </c:pt>
                <c:pt idx="45">
                  <c:v>725</c:v>
                </c:pt>
                <c:pt idx="46">
                  <c:v>730</c:v>
                </c:pt>
                <c:pt idx="47">
                  <c:v>735</c:v>
                </c:pt>
                <c:pt idx="48">
                  <c:v>740</c:v>
                </c:pt>
                <c:pt idx="49">
                  <c:v>745</c:v>
                </c:pt>
                <c:pt idx="50">
                  <c:v>750</c:v>
                </c:pt>
                <c:pt idx="51">
                  <c:v>755</c:v>
                </c:pt>
                <c:pt idx="52">
                  <c:v>760</c:v>
                </c:pt>
                <c:pt idx="53">
                  <c:v>765</c:v>
                </c:pt>
                <c:pt idx="54">
                  <c:v>770</c:v>
                </c:pt>
                <c:pt idx="55">
                  <c:v>775</c:v>
                </c:pt>
                <c:pt idx="56">
                  <c:v>780</c:v>
                </c:pt>
                <c:pt idx="57">
                  <c:v>785</c:v>
                </c:pt>
                <c:pt idx="58">
                  <c:v>790</c:v>
                </c:pt>
                <c:pt idx="59">
                  <c:v>795</c:v>
                </c:pt>
                <c:pt idx="60">
                  <c:v>800</c:v>
                </c:pt>
                <c:pt idx="61">
                  <c:v>805</c:v>
                </c:pt>
                <c:pt idx="62">
                  <c:v>810</c:v>
                </c:pt>
                <c:pt idx="63">
                  <c:v>815</c:v>
                </c:pt>
                <c:pt idx="64">
                  <c:v>820</c:v>
                </c:pt>
                <c:pt idx="65">
                  <c:v>825</c:v>
                </c:pt>
                <c:pt idx="66">
                  <c:v>830</c:v>
                </c:pt>
                <c:pt idx="67">
                  <c:v>835</c:v>
                </c:pt>
                <c:pt idx="68">
                  <c:v>840</c:v>
                </c:pt>
                <c:pt idx="69">
                  <c:v>845</c:v>
                </c:pt>
                <c:pt idx="70">
                  <c:v>850</c:v>
                </c:pt>
                <c:pt idx="71">
                  <c:v>855</c:v>
                </c:pt>
                <c:pt idx="72">
                  <c:v>860</c:v>
                </c:pt>
                <c:pt idx="73">
                  <c:v>865</c:v>
                </c:pt>
                <c:pt idx="74">
                  <c:v>870</c:v>
                </c:pt>
                <c:pt idx="75">
                  <c:v>875</c:v>
                </c:pt>
                <c:pt idx="76">
                  <c:v>880</c:v>
                </c:pt>
                <c:pt idx="77">
                  <c:v>885</c:v>
                </c:pt>
                <c:pt idx="78">
                  <c:v>890</c:v>
                </c:pt>
                <c:pt idx="79">
                  <c:v>895</c:v>
                </c:pt>
                <c:pt idx="80">
                  <c:v>900</c:v>
                </c:pt>
                <c:pt idx="81">
                  <c:v>905</c:v>
                </c:pt>
                <c:pt idx="82">
                  <c:v>910</c:v>
                </c:pt>
                <c:pt idx="83">
                  <c:v>915</c:v>
                </c:pt>
                <c:pt idx="84">
                  <c:v>920</c:v>
                </c:pt>
                <c:pt idx="85">
                  <c:v>925</c:v>
                </c:pt>
                <c:pt idx="86">
                  <c:v>930</c:v>
                </c:pt>
                <c:pt idx="87">
                  <c:v>935</c:v>
                </c:pt>
                <c:pt idx="88">
                  <c:v>940</c:v>
                </c:pt>
                <c:pt idx="89">
                  <c:v>945</c:v>
                </c:pt>
                <c:pt idx="90">
                  <c:v>950</c:v>
                </c:pt>
                <c:pt idx="91">
                  <c:v>955</c:v>
                </c:pt>
                <c:pt idx="92">
                  <c:v>960</c:v>
                </c:pt>
                <c:pt idx="93">
                  <c:v>965</c:v>
                </c:pt>
                <c:pt idx="94">
                  <c:v>970</c:v>
                </c:pt>
                <c:pt idx="95">
                  <c:v>975</c:v>
                </c:pt>
                <c:pt idx="96">
                  <c:v>980</c:v>
                </c:pt>
                <c:pt idx="97">
                  <c:v>985</c:v>
                </c:pt>
                <c:pt idx="98">
                  <c:v>990</c:v>
                </c:pt>
                <c:pt idx="99">
                  <c:v>995</c:v>
                </c:pt>
                <c:pt idx="100">
                  <c:v>1000</c:v>
                </c:pt>
                <c:pt idx="101">
                  <c:v>1005</c:v>
                </c:pt>
                <c:pt idx="102">
                  <c:v>1010</c:v>
                </c:pt>
                <c:pt idx="103">
                  <c:v>1015</c:v>
                </c:pt>
                <c:pt idx="104">
                  <c:v>1020</c:v>
                </c:pt>
                <c:pt idx="105">
                  <c:v>1025</c:v>
                </c:pt>
                <c:pt idx="106">
                  <c:v>1030</c:v>
                </c:pt>
                <c:pt idx="107">
                  <c:v>1035</c:v>
                </c:pt>
                <c:pt idx="108">
                  <c:v>1040</c:v>
                </c:pt>
                <c:pt idx="109">
                  <c:v>1045</c:v>
                </c:pt>
                <c:pt idx="110">
                  <c:v>1050</c:v>
                </c:pt>
                <c:pt idx="111">
                  <c:v>1055</c:v>
                </c:pt>
                <c:pt idx="112">
                  <c:v>1060</c:v>
                </c:pt>
                <c:pt idx="113">
                  <c:v>1065</c:v>
                </c:pt>
                <c:pt idx="114">
                  <c:v>1070</c:v>
                </c:pt>
                <c:pt idx="115">
                  <c:v>1075</c:v>
                </c:pt>
                <c:pt idx="116">
                  <c:v>1080</c:v>
                </c:pt>
                <c:pt idx="117">
                  <c:v>1085</c:v>
                </c:pt>
                <c:pt idx="118">
                  <c:v>1090</c:v>
                </c:pt>
                <c:pt idx="119">
                  <c:v>1095</c:v>
                </c:pt>
                <c:pt idx="120">
                  <c:v>1100</c:v>
                </c:pt>
                <c:pt idx="121">
                  <c:v>1105</c:v>
                </c:pt>
                <c:pt idx="122">
                  <c:v>1110</c:v>
                </c:pt>
                <c:pt idx="123">
                  <c:v>1115</c:v>
                </c:pt>
                <c:pt idx="124">
                  <c:v>1120</c:v>
                </c:pt>
                <c:pt idx="125">
                  <c:v>1125</c:v>
                </c:pt>
                <c:pt idx="126">
                  <c:v>1130</c:v>
                </c:pt>
                <c:pt idx="127">
                  <c:v>1135</c:v>
                </c:pt>
                <c:pt idx="128">
                  <c:v>1140</c:v>
                </c:pt>
                <c:pt idx="129">
                  <c:v>1145</c:v>
                </c:pt>
                <c:pt idx="130">
                  <c:v>1150</c:v>
                </c:pt>
                <c:pt idx="131">
                  <c:v>1155</c:v>
                </c:pt>
                <c:pt idx="132">
                  <c:v>1160</c:v>
                </c:pt>
                <c:pt idx="133">
                  <c:v>1165</c:v>
                </c:pt>
                <c:pt idx="134">
                  <c:v>1170</c:v>
                </c:pt>
                <c:pt idx="135">
                  <c:v>1175</c:v>
                </c:pt>
                <c:pt idx="136">
                  <c:v>1180</c:v>
                </c:pt>
                <c:pt idx="137">
                  <c:v>1185</c:v>
                </c:pt>
                <c:pt idx="138">
                  <c:v>1190</c:v>
                </c:pt>
                <c:pt idx="139">
                  <c:v>1195</c:v>
                </c:pt>
                <c:pt idx="140">
                  <c:v>1200</c:v>
                </c:pt>
                <c:pt idx="141">
                  <c:v>1205</c:v>
                </c:pt>
                <c:pt idx="142">
                  <c:v>1210</c:v>
                </c:pt>
                <c:pt idx="143">
                  <c:v>1215</c:v>
                </c:pt>
                <c:pt idx="144">
                  <c:v>1220</c:v>
                </c:pt>
                <c:pt idx="145">
                  <c:v>1225</c:v>
                </c:pt>
                <c:pt idx="146">
                  <c:v>1230</c:v>
                </c:pt>
                <c:pt idx="147">
                  <c:v>1235</c:v>
                </c:pt>
                <c:pt idx="148">
                  <c:v>1240</c:v>
                </c:pt>
                <c:pt idx="149">
                  <c:v>1245</c:v>
                </c:pt>
                <c:pt idx="150">
                  <c:v>1250</c:v>
                </c:pt>
                <c:pt idx="151">
                  <c:v>1255</c:v>
                </c:pt>
                <c:pt idx="152">
                  <c:v>1260</c:v>
                </c:pt>
                <c:pt idx="153">
                  <c:v>1265</c:v>
                </c:pt>
                <c:pt idx="154">
                  <c:v>1270</c:v>
                </c:pt>
                <c:pt idx="155">
                  <c:v>1275</c:v>
                </c:pt>
                <c:pt idx="156">
                  <c:v>1280</c:v>
                </c:pt>
                <c:pt idx="157">
                  <c:v>1285</c:v>
                </c:pt>
                <c:pt idx="158">
                  <c:v>1290</c:v>
                </c:pt>
                <c:pt idx="159">
                  <c:v>1295</c:v>
                </c:pt>
                <c:pt idx="160">
                  <c:v>1300</c:v>
                </c:pt>
                <c:pt idx="161">
                  <c:v>1305</c:v>
                </c:pt>
                <c:pt idx="162">
                  <c:v>1310</c:v>
                </c:pt>
                <c:pt idx="163">
                  <c:v>1315</c:v>
                </c:pt>
                <c:pt idx="164">
                  <c:v>1320</c:v>
                </c:pt>
                <c:pt idx="165">
                  <c:v>1325</c:v>
                </c:pt>
                <c:pt idx="166">
                  <c:v>1330</c:v>
                </c:pt>
                <c:pt idx="167">
                  <c:v>1335</c:v>
                </c:pt>
                <c:pt idx="168">
                  <c:v>1340</c:v>
                </c:pt>
                <c:pt idx="169">
                  <c:v>1345</c:v>
                </c:pt>
                <c:pt idx="170">
                  <c:v>1350</c:v>
                </c:pt>
                <c:pt idx="171">
                  <c:v>1355</c:v>
                </c:pt>
                <c:pt idx="172">
                  <c:v>1360</c:v>
                </c:pt>
                <c:pt idx="173">
                  <c:v>1365</c:v>
                </c:pt>
                <c:pt idx="174">
                  <c:v>1370</c:v>
                </c:pt>
                <c:pt idx="175">
                  <c:v>1375</c:v>
                </c:pt>
                <c:pt idx="176">
                  <c:v>1380</c:v>
                </c:pt>
                <c:pt idx="177">
                  <c:v>1385</c:v>
                </c:pt>
                <c:pt idx="178">
                  <c:v>1390</c:v>
                </c:pt>
                <c:pt idx="179">
                  <c:v>1395</c:v>
                </c:pt>
                <c:pt idx="180">
                  <c:v>1400</c:v>
                </c:pt>
                <c:pt idx="181">
                  <c:v>1405</c:v>
                </c:pt>
                <c:pt idx="182">
                  <c:v>1410</c:v>
                </c:pt>
                <c:pt idx="183">
                  <c:v>1415</c:v>
                </c:pt>
                <c:pt idx="184">
                  <c:v>1420</c:v>
                </c:pt>
                <c:pt idx="185">
                  <c:v>1425</c:v>
                </c:pt>
                <c:pt idx="186">
                  <c:v>1430</c:v>
                </c:pt>
                <c:pt idx="187">
                  <c:v>1435</c:v>
                </c:pt>
                <c:pt idx="188">
                  <c:v>1440</c:v>
                </c:pt>
                <c:pt idx="189">
                  <c:v>1445</c:v>
                </c:pt>
                <c:pt idx="190">
                  <c:v>1450</c:v>
                </c:pt>
                <c:pt idx="191">
                  <c:v>1455</c:v>
                </c:pt>
                <c:pt idx="192">
                  <c:v>1460</c:v>
                </c:pt>
                <c:pt idx="193">
                  <c:v>1465</c:v>
                </c:pt>
                <c:pt idx="194">
                  <c:v>1470</c:v>
                </c:pt>
                <c:pt idx="195">
                  <c:v>1475</c:v>
                </c:pt>
                <c:pt idx="196">
                  <c:v>1480</c:v>
                </c:pt>
                <c:pt idx="197">
                  <c:v>1485</c:v>
                </c:pt>
                <c:pt idx="198">
                  <c:v>1490</c:v>
                </c:pt>
                <c:pt idx="199">
                  <c:v>1495</c:v>
                </c:pt>
                <c:pt idx="200">
                  <c:v>1500</c:v>
                </c:pt>
                <c:pt idx="201">
                  <c:v>1505</c:v>
                </c:pt>
                <c:pt idx="202">
                  <c:v>1510</c:v>
                </c:pt>
                <c:pt idx="203">
                  <c:v>1515</c:v>
                </c:pt>
                <c:pt idx="204">
                  <c:v>1520</c:v>
                </c:pt>
                <c:pt idx="205">
                  <c:v>1525</c:v>
                </c:pt>
                <c:pt idx="206">
                  <c:v>1530</c:v>
                </c:pt>
                <c:pt idx="207">
                  <c:v>1535</c:v>
                </c:pt>
                <c:pt idx="208">
                  <c:v>1540</c:v>
                </c:pt>
                <c:pt idx="209">
                  <c:v>1545</c:v>
                </c:pt>
                <c:pt idx="210">
                  <c:v>1550</c:v>
                </c:pt>
                <c:pt idx="211">
                  <c:v>1555</c:v>
                </c:pt>
                <c:pt idx="212">
                  <c:v>1560</c:v>
                </c:pt>
                <c:pt idx="213">
                  <c:v>1565</c:v>
                </c:pt>
                <c:pt idx="214">
                  <c:v>1570</c:v>
                </c:pt>
                <c:pt idx="215">
                  <c:v>1575</c:v>
                </c:pt>
                <c:pt idx="216">
                  <c:v>1580</c:v>
                </c:pt>
                <c:pt idx="217">
                  <c:v>1585</c:v>
                </c:pt>
                <c:pt idx="218">
                  <c:v>1590</c:v>
                </c:pt>
                <c:pt idx="219">
                  <c:v>1595</c:v>
                </c:pt>
                <c:pt idx="220">
                  <c:v>1600</c:v>
                </c:pt>
                <c:pt idx="221">
                  <c:v>1605</c:v>
                </c:pt>
                <c:pt idx="222">
                  <c:v>1610</c:v>
                </c:pt>
                <c:pt idx="223">
                  <c:v>1615</c:v>
                </c:pt>
                <c:pt idx="224">
                  <c:v>1620</c:v>
                </c:pt>
                <c:pt idx="225">
                  <c:v>1625</c:v>
                </c:pt>
                <c:pt idx="226">
                  <c:v>1630</c:v>
                </c:pt>
                <c:pt idx="227">
                  <c:v>1635</c:v>
                </c:pt>
                <c:pt idx="228">
                  <c:v>1640</c:v>
                </c:pt>
                <c:pt idx="229">
                  <c:v>1645</c:v>
                </c:pt>
                <c:pt idx="230">
                  <c:v>1650</c:v>
                </c:pt>
                <c:pt idx="231">
                  <c:v>1655</c:v>
                </c:pt>
                <c:pt idx="232">
                  <c:v>1660</c:v>
                </c:pt>
                <c:pt idx="233">
                  <c:v>1665</c:v>
                </c:pt>
                <c:pt idx="234">
                  <c:v>1670</c:v>
                </c:pt>
                <c:pt idx="235">
                  <c:v>1675</c:v>
                </c:pt>
                <c:pt idx="236">
                  <c:v>1680</c:v>
                </c:pt>
                <c:pt idx="237">
                  <c:v>1685</c:v>
                </c:pt>
                <c:pt idx="238">
                  <c:v>1690</c:v>
                </c:pt>
                <c:pt idx="239">
                  <c:v>1695</c:v>
                </c:pt>
                <c:pt idx="240">
                  <c:v>1700</c:v>
                </c:pt>
                <c:pt idx="241">
                  <c:v>1705</c:v>
                </c:pt>
                <c:pt idx="242">
                  <c:v>1710</c:v>
                </c:pt>
                <c:pt idx="243">
                  <c:v>1715</c:v>
                </c:pt>
                <c:pt idx="244">
                  <c:v>1720</c:v>
                </c:pt>
                <c:pt idx="245">
                  <c:v>1725</c:v>
                </c:pt>
                <c:pt idx="246">
                  <c:v>1730</c:v>
                </c:pt>
                <c:pt idx="247">
                  <c:v>1735</c:v>
                </c:pt>
                <c:pt idx="248">
                  <c:v>1740</c:v>
                </c:pt>
                <c:pt idx="249">
                  <c:v>1745</c:v>
                </c:pt>
                <c:pt idx="250">
                  <c:v>1750</c:v>
                </c:pt>
                <c:pt idx="251">
                  <c:v>1755</c:v>
                </c:pt>
                <c:pt idx="252">
                  <c:v>1760</c:v>
                </c:pt>
                <c:pt idx="253">
                  <c:v>1765</c:v>
                </c:pt>
                <c:pt idx="254">
                  <c:v>1770</c:v>
                </c:pt>
                <c:pt idx="255">
                  <c:v>1775</c:v>
                </c:pt>
                <c:pt idx="256">
                  <c:v>1780</c:v>
                </c:pt>
                <c:pt idx="257">
                  <c:v>1785</c:v>
                </c:pt>
                <c:pt idx="258">
                  <c:v>1790</c:v>
                </c:pt>
                <c:pt idx="259">
                  <c:v>1795</c:v>
                </c:pt>
                <c:pt idx="260">
                  <c:v>1800</c:v>
                </c:pt>
                <c:pt idx="261">
                  <c:v>1805</c:v>
                </c:pt>
                <c:pt idx="262">
                  <c:v>1810</c:v>
                </c:pt>
                <c:pt idx="263">
                  <c:v>1815</c:v>
                </c:pt>
                <c:pt idx="264">
                  <c:v>1820</c:v>
                </c:pt>
                <c:pt idx="265">
                  <c:v>1825</c:v>
                </c:pt>
                <c:pt idx="266">
                  <c:v>1830</c:v>
                </c:pt>
                <c:pt idx="267">
                  <c:v>1835</c:v>
                </c:pt>
                <c:pt idx="268">
                  <c:v>1840</c:v>
                </c:pt>
                <c:pt idx="269">
                  <c:v>1845</c:v>
                </c:pt>
                <c:pt idx="270">
                  <c:v>1850</c:v>
                </c:pt>
                <c:pt idx="271">
                  <c:v>1855</c:v>
                </c:pt>
                <c:pt idx="272">
                  <c:v>1860</c:v>
                </c:pt>
                <c:pt idx="273">
                  <c:v>1865</c:v>
                </c:pt>
                <c:pt idx="274">
                  <c:v>1870</c:v>
                </c:pt>
                <c:pt idx="275">
                  <c:v>1875</c:v>
                </c:pt>
                <c:pt idx="276">
                  <c:v>1880</c:v>
                </c:pt>
                <c:pt idx="277">
                  <c:v>1885</c:v>
                </c:pt>
                <c:pt idx="278">
                  <c:v>1890</c:v>
                </c:pt>
                <c:pt idx="279">
                  <c:v>1895</c:v>
                </c:pt>
                <c:pt idx="280">
                  <c:v>1900</c:v>
                </c:pt>
                <c:pt idx="281">
                  <c:v>1905</c:v>
                </c:pt>
                <c:pt idx="282">
                  <c:v>1910</c:v>
                </c:pt>
                <c:pt idx="283">
                  <c:v>1915</c:v>
                </c:pt>
                <c:pt idx="284">
                  <c:v>1920</c:v>
                </c:pt>
                <c:pt idx="285">
                  <c:v>1925</c:v>
                </c:pt>
                <c:pt idx="286">
                  <c:v>1930</c:v>
                </c:pt>
                <c:pt idx="287">
                  <c:v>1935</c:v>
                </c:pt>
                <c:pt idx="288">
                  <c:v>1940</c:v>
                </c:pt>
                <c:pt idx="289">
                  <c:v>1945</c:v>
                </c:pt>
                <c:pt idx="290">
                  <c:v>1950</c:v>
                </c:pt>
                <c:pt idx="291">
                  <c:v>1955</c:v>
                </c:pt>
                <c:pt idx="292">
                  <c:v>1960</c:v>
                </c:pt>
                <c:pt idx="293">
                  <c:v>1965</c:v>
                </c:pt>
                <c:pt idx="294">
                  <c:v>1970</c:v>
                </c:pt>
                <c:pt idx="295">
                  <c:v>1975</c:v>
                </c:pt>
                <c:pt idx="296">
                  <c:v>1980</c:v>
                </c:pt>
                <c:pt idx="297">
                  <c:v>1985</c:v>
                </c:pt>
                <c:pt idx="298">
                  <c:v>1990</c:v>
                </c:pt>
                <c:pt idx="299">
                  <c:v>1995</c:v>
                </c:pt>
                <c:pt idx="300">
                  <c:v>2000</c:v>
                </c:pt>
                <c:pt idx="301">
                  <c:v>2005</c:v>
                </c:pt>
                <c:pt idx="302">
                  <c:v>2010</c:v>
                </c:pt>
                <c:pt idx="303">
                  <c:v>2015</c:v>
                </c:pt>
                <c:pt idx="304">
                  <c:v>2020</c:v>
                </c:pt>
                <c:pt idx="305">
                  <c:v>2025</c:v>
                </c:pt>
                <c:pt idx="306">
                  <c:v>2030</c:v>
                </c:pt>
                <c:pt idx="307">
                  <c:v>2035</c:v>
                </c:pt>
                <c:pt idx="308">
                  <c:v>2040</c:v>
                </c:pt>
                <c:pt idx="309">
                  <c:v>2045</c:v>
                </c:pt>
                <c:pt idx="310">
                  <c:v>2050</c:v>
                </c:pt>
                <c:pt idx="311">
                  <c:v>2055</c:v>
                </c:pt>
                <c:pt idx="312">
                  <c:v>2060</c:v>
                </c:pt>
                <c:pt idx="313">
                  <c:v>2065</c:v>
                </c:pt>
                <c:pt idx="314">
                  <c:v>2070</c:v>
                </c:pt>
                <c:pt idx="315">
                  <c:v>2075</c:v>
                </c:pt>
                <c:pt idx="316">
                  <c:v>2080</c:v>
                </c:pt>
                <c:pt idx="317">
                  <c:v>2085</c:v>
                </c:pt>
                <c:pt idx="318">
                  <c:v>2090</c:v>
                </c:pt>
                <c:pt idx="319">
                  <c:v>2095</c:v>
                </c:pt>
                <c:pt idx="320">
                  <c:v>2100</c:v>
                </c:pt>
                <c:pt idx="321">
                  <c:v>2105</c:v>
                </c:pt>
                <c:pt idx="322">
                  <c:v>2110</c:v>
                </c:pt>
                <c:pt idx="323">
                  <c:v>2115</c:v>
                </c:pt>
                <c:pt idx="324">
                  <c:v>2120</c:v>
                </c:pt>
                <c:pt idx="325">
                  <c:v>2125</c:v>
                </c:pt>
                <c:pt idx="326">
                  <c:v>2130</c:v>
                </c:pt>
                <c:pt idx="327">
                  <c:v>2135</c:v>
                </c:pt>
                <c:pt idx="328">
                  <c:v>2140</c:v>
                </c:pt>
                <c:pt idx="329">
                  <c:v>2145</c:v>
                </c:pt>
                <c:pt idx="330">
                  <c:v>2150</c:v>
                </c:pt>
                <c:pt idx="331">
                  <c:v>2155</c:v>
                </c:pt>
                <c:pt idx="332">
                  <c:v>2160</c:v>
                </c:pt>
                <c:pt idx="333">
                  <c:v>2165</c:v>
                </c:pt>
                <c:pt idx="334">
                  <c:v>2170</c:v>
                </c:pt>
                <c:pt idx="335">
                  <c:v>2175</c:v>
                </c:pt>
                <c:pt idx="336">
                  <c:v>2180</c:v>
                </c:pt>
                <c:pt idx="337">
                  <c:v>2185</c:v>
                </c:pt>
                <c:pt idx="338">
                  <c:v>2190</c:v>
                </c:pt>
                <c:pt idx="339">
                  <c:v>2195</c:v>
                </c:pt>
                <c:pt idx="340">
                  <c:v>2200</c:v>
                </c:pt>
                <c:pt idx="341">
                  <c:v>2205</c:v>
                </c:pt>
                <c:pt idx="342">
                  <c:v>2210</c:v>
                </c:pt>
                <c:pt idx="343">
                  <c:v>2215</c:v>
                </c:pt>
                <c:pt idx="344">
                  <c:v>2220</c:v>
                </c:pt>
                <c:pt idx="345">
                  <c:v>2225</c:v>
                </c:pt>
                <c:pt idx="346">
                  <c:v>2230</c:v>
                </c:pt>
                <c:pt idx="347">
                  <c:v>2235</c:v>
                </c:pt>
                <c:pt idx="348">
                  <c:v>2240</c:v>
                </c:pt>
                <c:pt idx="349">
                  <c:v>2245</c:v>
                </c:pt>
                <c:pt idx="350">
                  <c:v>2250</c:v>
                </c:pt>
                <c:pt idx="351">
                  <c:v>2255</c:v>
                </c:pt>
                <c:pt idx="352">
                  <c:v>2260</c:v>
                </c:pt>
                <c:pt idx="353">
                  <c:v>2265</c:v>
                </c:pt>
                <c:pt idx="354">
                  <c:v>2270</c:v>
                </c:pt>
                <c:pt idx="355">
                  <c:v>2275</c:v>
                </c:pt>
                <c:pt idx="356">
                  <c:v>2280</c:v>
                </c:pt>
                <c:pt idx="357">
                  <c:v>2285</c:v>
                </c:pt>
                <c:pt idx="358">
                  <c:v>2290</c:v>
                </c:pt>
                <c:pt idx="359">
                  <c:v>2295</c:v>
                </c:pt>
                <c:pt idx="360">
                  <c:v>2300</c:v>
                </c:pt>
                <c:pt idx="361">
                  <c:v>2305</c:v>
                </c:pt>
                <c:pt idx="362">
                  <c:v>2310</c:v>
                </c:pt>
                <c:pt idx="363">
                  <c:v>2315</c:v>
                </c:pt>
                <c:pt idx="364">
                  <c:v>2320</c:v>
                </c:pt>
                <c:pt idx="365">
                  <c:v>2325</c:v>
                </c:pt>
                <c:pt idx="366">
                  <c:v>2330</c:v>
                </c:pt>
                <c:pt idx="367">
                  <c:v>2335</c:v>
                </c:pt>
                <c:pt idx="368">
                  <c:v>2340</c:v>
                </c:pt>
                <c:pt idx="369">
                  <c:v>2345</c:v>
                </c:pt>
                <c:pt idx="370">
                  <c:v>2350</c:v>
                </c:pt>
                <c:pt idx="371">
                  <c:v>2355</c:v>
                </c:pt>
                <c:pt idx="372">
                  <c:v>2360</c:v>
                </c:pt>
                <c:pt idx="373">
                  <c:v>2365</c:v>
                </c:pt>
                <c:pt idx="374">
                  <c:v>2370</c:v>
                </c:pt>
                <c:pt idx="375">
                  <c:v>2375</c:v>
                </c:pt>
                <c:pt idx="376">
                  <c:v>2380</c:v>
                </c:pt>
                <c:pt idx="377">
                  <c:v>2385</c:v>
                </c:pt>
                <c:pt idx="378">
                  <c:v>2390</c:v>
                </c:pt>
                <c:pt idx="379">
                  <c:v>2395</c:v>
                </c:pt>
                <c:pt idx="380">
                  <c:v>2400</c:v>
                </c:pt>
                <c:pt idx="381">
                  <c:v>2405</c:v>
                </c:pt>
                <c:pt idx="382">
                  <c:v>2410</c:v>
                </c:pt>
                <c:pt idx="383">
                  <c:v>2415</c:v>
                </c:pt>
                <c:pt idx="384">
                  <c:v>2420</c:v>
                </c:pt>
                <c:pt idx="385">
                  <c:v>2425</c:v>
                </c:pt>
                <c:pt idx="386">
                  <c:v>2430</c:v>
                </c:pt>
                <c:pt idx="387">
                  <c:v>2435</c:v>
                </c:pt>
                <c:pt idx="388">
                  <c:v>2440</c:v>
                </c:pt>
                <c:pt idx="389">
                  <c:v>2445</c:v>
                </c:pt>
                <c:pt idx="390">
                  <c:v>2450</c:v>
                </c:pt>
                <c:pt idx="391">
                  <c:v>2455</c:v>
                </c:pt>
                <c:pt idx="392">
                  <c:v>2460</c:v>
                </c:pt>
                <c:pt idx="393">
                  <c:v>2465</c:v>
                </c:pt>
                <c:pt idx="394">
                  <c:v>2470</c:v>
                </c:pt>
                <c:pt idx="395">
                  <c:v>2475</c:v>
                </c:pt>
                <c:pt idx="396">
                  <c:v>2480</c:v>
                </c:pt>
                <c:pt idx="397">
                  <c:v>2485</c:v>
                </c:pt>
                <c:pt idx="398">
                  <c:v>2490</c:v>
                </c:pt>
                <c:pt idx="399">
                  <c:v>2495</c:v>
                </c:pt>
                <c:pt idx="400">
                  <c:v>2500</c:v>
                </c:pt>
                <c:pt idx="401">
                  <c:v>2505</c:v>
                </c:pt>
                <c:pt idx="402">
                  <c:v>2510</c:v>
                </c:pt>
                <c:pt idx="403">
                  <c:v>2515</c:v>
                </c:pt>
                <c:pt idx="404">
                  <c:v>2520</c:v>
                </c:pt>
                <c:pt idx="405">
                  <c:v>2525</c:v>
                </c:pt>
                <c:pt idx="406">
                  <c:v>2530</c:v>
                </c:pt>
                <c:pt idx="407">
                  <c:v>2535</c:v>
                </c:pt>
                <c:pt idx="408">
                  <c:v>2540</c:v>
                </c:pt>
                <c:pt idx="409">
                  <c:v>2545</c:v>
                </c:pt>
                <c:pt idx="410">
                  <c:v>2550</c:v>
                </c:pt>
                <c:pt idx="411">
                  <c:v>2555</c:v>
                </c:pt>
                <c:pt idx="412">
                  <c:v>2560</c:v>
                </c:pt>
                <c:pt idx="413">
                  <c:v>2565</c:v>
                </c:pt>
                <c:pt idx="414">
                  <c:v>2570</c:v>
                </c:pt>
                <c:pt idx="415">
                  <c:v>2575</c:v>
                </c:pt>
                <c:pt idx="416">
                  <c:v>2580</c:v>
                </c:pt>
                <c:pt idx="417">
                  <c:v>2585</c:v>
                </c:pt>
                <c:pt idx="418">
                  <c:v>2590</c:v>
                </c:pt>
                <c:pt idx="419">
                  <c:v>2595</c:v>
                </c:pt>
                <c:pt idx="420">
                  <c:v>2600</c:v>
                </c:pt>
                <c:pt idx="421">
                  <c:v>2605</c:v>
                </c:pt>
                <c:pt idx="422">
                  <c:v>2610</c:v>
                </c:pt>
                <c:pt idx="423">
                  <c:v>2615</c:v>
                </c:pt>
                <c:pt idx="424">
                  <c:v>2620</c:v>
                </c:pt>
                <c:pt idx="425">
                  <c:v>2625</c:v>
                </c:pt>
                <c:pt idx="426">
                  <c:v>2630</c:v>
                </c:pt>
                <c:pt idx="427">
                  <c:v>2635</c:v>
                </c:pt>
                <c:pt idx="428">
                  <c:v>2640</c:v>
                </c:pt>
                <c:pt idx="429">
                  <c:v>2645</c:v>
                </c:pt>
                <c:pt idx="430">
                  <c:v>2650</c:v>
                </c:pt>
                <c:pt idx="431">
                  <c:v>2655</c:v>
                </c:pt>
                <c:pt idx="432">
                  <c:v>2660</c:v>
                </c:pt>
                <c:pt idx="433">
                  <c:v>2665</c:v>
                </c:pt>
                <c:pt idx="434">
                  <c:v>2670</c:v>
                </c:pt>
                <c:pt idx="435">
                  <c:v>2675</c:v>
                </c:pt>
                <c:pt idx="436">
                  <c:v>2680</c:v>
                </c:pt>
                <c:pt idx="437">
                  <c:v>2685</c:v>
                </c:pt>
                <c:pt idx="438">
                  <c:v>2690</c:v>
                </c:pt>
                <c:pt idx="439">
                  <c:v>2695</c:v>
                </c:pt>
                <c:pt idx="440">
                  <c:v>2700</c:v>
                </c:pt>
                <c:pt idx="441">
                  <c:v>2705</c:v>
                </c:pt>
                <c:pt idx="442">
                  <c:v>2710</c:v>
                </c:pt>
                <c:pt idx="443">
                  <c:v>2715</c:v>
                </c:pt>
                <c:pt idx="444">
                  <c:v>2720</c:v>
                </c:pt>
                <c:pt idx="445">
                  <c:v>2725</c:v>
                </c:pt>
                <c:pt idx="446">
                  <c:v>2730</c:v>
                </c:pt>
                <c:pt idx="447">
                  <c:v>2735</c:v>
                </c:pt>
                <c:pt idx="448">
                  <c:v>2740</c:v>
                </c:pt>
                <c:pt idx="449">
                  <c:v>2745</c:v>
                </c:pt>
                <c:pt idx="450">
                  <c:v>2750</c:v>
                </c:pt>
                <c:pt idx="451">
                  <c:v>2755</c:v>
                </c:pt>
                <c:pt idx="452">
                  <c:v>2760</c:v>
                </c:pt>
                <c:pt idx="453">
                  <c:v>2765</c:v>
                </c:pt>
                <c:pt idx="454">
                  <c:v>2770</c:v>
                </c:pt>
                <c:pt idx="455">
                  <c:v>2775</c:v>
                </c:pt>
                <c:pt idx="456">
                  <c:v>2780</c:v>
                </c:pt>
                <c:pt idx="457">
                  <c:v>2785</c:v>
                </c:pt>
                <c:pt idx="458">
                  <c:v>2790</c:v>
                </c:pt>
                <c:pt idx="459">
                  <c:v>2795</c:v>
                </c:pt>
                <c:pt idx="460">
                  <c:v>2800</c:v>
                </c:pt>
                <c:pt idx="461">
                  <c:v>2805</c:v>
                </c:pt>
                <c:pt idx="462">
                  <c:v>2810</c:v>
                </c:pt>
                <c:pt idx="463">
                  <c:v>2815</c:v>
                </c:pt>
                <c:pt idx="464">
                  <c:v>2820</c:v>
                </c:pt>
                <c:pt idx="465">
                  <c:v>2825</c:v>
                </c:pt>
                <c:pt idx="466">
                  <c:v>2830</c:v>
                </c:pt>
                <c:pt idx="467">
                  <c:v>2835</c:v>
                </c:pt>
                <c:pt idx="468">
                  <c:v>2840</c:v>
                </c:pt>
                <c:pt idx="469">
                  <c:v>2845</c:v>
                </c:pt>
                <c:pt idx="470">
                  <c:v>2850</c:v>
                </c:pt>
                <c:pt idx="471">
                  <c:v>2855</c:v>
                </c:pt>
                <c:pt idx="472">
                  <c:v>2860</c:v>
                </c:pt>
                <c:pt idx="473">
                  <c:v>2865</c:v>
                </c:pt>
                <c:pt idx="474">
                  <c:v>2870</c:v>
                </c:pt>
                <c:pt idx="475">
                  <c:v>2875</c:v>
                </c:pt>
                <c:pt idx="476">
                  <c:v>2880</c:v>
                </c:pt>
                <c:pt idx="477">
                  <c:v>2885</c:v>
                </c:pt>
                <c:pt idx="478">
                  <c:v>2890</c:v>
                </c:pt>
                <c:pt idx="479">
                  <c:v>2895</c:v>
                </c:pt>
                <c:pt idx="480">
                  <c:v>2900</c:v>
                </c:pt>
                <c:pt idx="481">
                  <c:v>2905</c:v>
                </c:pt>
                <c:pt idx="482">
                  <c:v>2910</c:v>
                </c:pt>
                <c:pt idx="483">
                  <c:v>2915</c:v>
                </c:pt>
                <c:pt idx="484">
                  <c:v>2920</c:v>
                </c:pt>
                <c:pt idx="485">
                  <c:v>2925</c:v>
                </c:pt>
                <c:pt idx="486">
                  <c:v>2930</c:v>
                </c:pt>
                <c:pt idx="487">
                  <c:v>2935</c:v>
                </c:pt>
                <c:pt idx="488">
                  <c:v>2940</c:v>
                </c:pt>
                <c:pt idx="489">
                  <c:v>2945</c:v>
                </c:pt>
                <c:pt idx="490">
                  <c:v>2950</c:v>
                </c:pt>
                <c:pt idx="491">
                  <c:v>2955</c:v>
                </c:pt>
                <c:pt idx="492">
                  <c:v>2960</c:v>
                </c:pt>
                <c:pt idx="493">
                  <c:v>2965</c:v>
                </c:pt>
                <c:pt idx="494">
                  <c:v>2970</c:v>
                </c:pt>
                <c:pt idx="495">
                  <c:v>2975</c:v>
                </c:pt>
                <c:pt idx="496">
                  <c:v>2980</c:v>
                </c:pt>
                <c:pt idx="497">
                  <c:v>2985</c:v>
                </c:pt>
                <c:pt idx="498">
                  <c:v>2990</c:v>
                </c:pt>
                <c:pt idx="499">
                  <c:v>2995</c:v>
                </c:pt>
                <c:pt idx="500">
                  <c:v>3000</c:v>
                </c:pt>
                <c:pt idx="501">
                  <c:v>3005</c:v>
                </c:pt>
                <c:pt idx="502">
                  <c:v>3010</c:v>
                </c:pt>
                <c:pt idx="503">
                  <c:v>3015</c:v>
                </c:pt>
                <c:pt idx="504">
                  <c:v>3020</c:v>
                </c:pt>
                <c:pt idx="505">
                  <c:v>3025</c:v>
                </c:pt>
                <c:pt idx="506">
                  <c:v>3030</c:v>
                </c:pt>
                <c:pt idx="507">
                  <c:v>3035</c:v>
                </c:pt>
                <c:pt idx="508">
                  <c:v>3040</c:v>
                </c:pt>
                <c:pt idx="509">
                  <c:v>3045</c:v>
                </c:pt>
                <c:pt idx="510">
                  <c:v>3050</c:v>
                </c:pt>
                <c:pt idx="511">
                  <c:v>3055</c:v>
                </c:pt>
                <c:pt idx="512">
                  <c:v>3060</c:v>
                </c:pt>
                <c:pt idx="513">
                  <c:v>3065</c:v>
                </c:pt>
                <c:pt idx="514">
                  <c:v>3070</c:v>
                </c:pt>
                <c:pt idx="515">
                  <c:v>3075</c:v>
                </c:pt>
                <c:pt idx="516">
                  <c:v>3080</c:v>
                </c:pt>
                <c:pt idx="517">
                  <c:v>3085</c:v>
                </c:pt>
                <c:pt idx="518">
                  <c:v>3090</c:v>
                </c:pt>
                <c:pt idx="519">
                  <c:v>3095</c:v>
                </c:pt>
                <c:pt idx="520">
                  <c:v>3100</c:v>
                </c:pt>
                <c:pt idx="521">
                  <c:v>3105</c:v>
                </c:pt>
                <c:pt idx="522">
                  <c:v>3110</c:v>
                </c:pt>
                <c:pt idx="523">
                  <c:v>3115</c:v>
                </c:pt>
                <c:pt idx="524">
                  <c:v>3120</c:v>
                </c:pt>
                <c:pt idx="525">
                  <c:v>3125</c:v>
                </c:pt>
                <c:pt idx="526">
                  <c:v>3130</c:v>
                </c:pt>
                <c:pt idx="527">
                  <c:v>3135</c:v>
                </c:pt>
                <c:pt idx="528">
                  <c:v>3140</c:v>
                </c:pt>
                <c:pt idx="529">
                  <c:v>3145</c:v>
                </c:pt>
                <c:pt idx="530">
                  <c:v>3150</c:v>
                </c:pt>
                <c:pt idx="531">
                  <c:v>3155</c:v>
                </c:pt>
                <c:pt idx="532">
                  <c:v>3160</c:v>
                </c:pt>
                <c:pt idx="533">
                  <c:v>3165</c:v>
                </c:pt>
                <c:pt idx="534">
                  <c:v>3170</c:v>
                </c:pt>
                <c:pt idx="535">
                  <c:v>3175</c:v>
                </c:pt>
                <c:pt idx="536">
                  <c:v>3180</c:v>
                </c:pt>
                <c:pt idx="537">
                  <c:v>3185</c:v>
                </c:pt>
                <c:pt idx="538">
                  <c:v>3190</c:v>
                </c:pt>
                <c:pt idx="539">
                  <c:v>3195</c:v>
                </c:pt>
                <c:pt idx="540">
                  <c:v>3200</c:v>
                </c:pt>
                <c:pt idx="541">
                  <c:v>3205</c:v>
                </c:pt>
                <c:pt idx="542">
                  <c:v>3210</c:v>
                </c:pt>
                <c:pt idx="543">
                  <c:v>3215</c:v>
                </c:pt>
                <c:pt idx="544">
                  <c:v>3220</c:v>
                </c:pt>
                <c:pt idx="545">
                  <c:v>3225</c:v>
                </c:pt>
                <c:pt idx="546">
                  <c:v>3230</c:v>
                </c:pt>
                <c:pt idx="547">
                  <c:v>3235</c:v>
                </c:pt>
                <c:pt idx="548">
                  <c:v>3240</c:v>
                </c:pt>
                <c:pt idx="549">
                  <c:v>3245</c:v>
                </c:pt>
                <c:pt idx="550">
                  <c:v>3250</c:v>
                </c:pt>
                <c:pt idx="551">
                  <c:v>3255</c:v>
                </c:pt>
                <c:pt idx="552">
                  <c:v>3260</c:v>
                </c:pt>
                <c:pt idx="553">
                  <c:v>3265</c:v>
                </c:pt>
                <c:pt idx="554">
                  <c:v>3270</c:v>
                </c:pt>
                <c:pt idx="555">
                  <c:v>3275</c:v>
                </c:pt>
                <c:pt idx="556">
                  <c:v>3280</c:v>
                </c:pt>
                <c:pt idx="557">
                  <c:v>3285</c:v>
                </c:pt>
                <c:pt idx="558">
                  <c:v>3290</c:v>
                </c:pt>
                <c:pt idx="559">
                  <c:v>3295</c:v>
                </c:pt>
                <c:pt idx="560">
                  <c:v>3300</c:v>
                </c:pt>
                <c:pt idx="561">
                  <c:v>3305</c:v>
                </c:pt>
                <c:pt idx="562">
                  <c:v>3310</c:v>
                </c:pt>
                <c:pt idx="563">
                  <c:v>3315</c:v>
                </c:pt>
                <c:pt idx="564">
                  <c:v>3320</c:v>
                </c:pt>
                <c:pt idx="565">
                  <c:v>3325</c:v>
                </c:pt>
                <c:pt idx="566">
                  <c:v>3330</c:v>
                </c:pt>
                <c:pt idx="567">
                  <c:v>3335</c:v>
                </c:pt>
                <c:pt idx="568">
                  <c:v>3340</c:v>
                </c:pt>
                <c:pt idx="569">
                  <c:v>3345</c:v>
                </c:pt>
                <c:pt idx="570">
                  <c:v>3350</c:v>
                </c:pt>
                <c:pt idx="571">
                  <c:v>3355</c:v>
                </c:pt>
                <c:pt idx="572">
                  <c:v>3360</c:v>
                </c:pt>
                <c:pt idx="573">
                  <c:v>3365</c:v>
                </c:pt>
                <c:pt idx="574">
                  <c:v>3370</c:v>
                </c:pt>
                <c:pt idx="575">
                  <c:v>3375</c:v>
                </c:pt>
                <c:pt idx="576">
                  <c:v>3380</c:v>
                </c:pt>
                <c:pt idx="577">
                  <c:v>3385</c:v>
                </c:pt>
                <c:pt idx="578">
                  <c:v>3390</c:v>
                </c:pt>
                <c:pt idx="579">
                  <c:v>3395</c:v>
                </c:pt>
                <c:pt idx="580">
                  <c:v>3400</c:v>
                </c:pt>
                <c:pt idx="581">
                  <c:v>3405</c:v>
                </c:pt>
                <c:pt idx="582">
                  <c:v>3410</c:v>
                </c:pt>
                <c:pt idx="583">
                  <c:v>3415</c:v>
                </c:pt>
                <c:pt idx="584">
                  <c:v>3420</c:v>
                </c:pt>
                <c:pt idx="585">
                  <c:v>3425</c:v>
                </c:pt>
                <c:pt idx="586">
                  <c:v>3430</c:v>
                </c:pt>
                <c:pt idx="587">
                  <c:v>3435</c:v>
                </c:pt>
                <c:pt idx="588">
                  <c:v>3440</c:v>
                </c:pt>
                <c:pt idx="589">
                  <c:v>3445</c:v>
                </c:pt>
                <c:pt idx="590">
                  <c:v>3450</c:v>
                </c:pt>
                <c:pt idx="591">
                  <c:v>3455</c:v>
                </c:pt>
                <c:pt idx="592">
                  <c:v>3460</c:v>
                </c:pt>
                <c:pt idx="593">
                  <c:v>3465</c:v>
                </c:pt>
                <c:pt idx="594">
                  <c:v>3470</c:v>
                </c:pt>
                <c:pt idx="595">
                  <c:v>3475</c:v>
                </c:pt>
                <c:pt idx="596">
                  <c:v>3480</c:v>
                </c:pt>
                <c:pt idx="597">
                  <c:v>3485</c:v>
                </c:pt>
                <c:pt idx="598">
                  <c:v>3490</c:v>
                </c:pt>
                <c:pt idx="599">
                  <c:v>3495</c:v>
                </c:pt>
                <c:pt idx="600">
                  <c:v>3500</c:v>
                </c:pt>
                <c:pt idx="601">
                  <c:v>3505</c:v>
                </c:pt>
                <c:pt idx="602">
                  <c:v>3510</c:v>
                </c:pt>
                <c:pt idx="603">
                  <c:v>3515</c:v>
                </c:pt>
                <c:pt idx="604">
                  <c:v>3520</c:v>
                </c:pt>
                <c:pt idx="605">
                  <c:v>3525</c:v>
                </c:pt>
                <c:pt idx="606">
                  <c:v>3530</c:v>
                </c:pt>
                <c:pt idx="607">
                  <c:v>3535</c:v>
                </c:pt>
                <c:pt idx="608">
                  <c:v>3540</c:v>
                </c:pt>
                <c:pt idx="609">
                  <c:v>3545</c:v>
                </c:pt>
                <c:pt idx="610">
                  <c:v>3550</c:v>
                </c:pt>
                <c:pt idx="611">
                  <c:v>3555</c:v>
                </c:pt>
                <c:pt idx="612">
                  <c:v>3560</c:v>
                </c:pt>
                <c:pt idx="613">
                  <c:v>3565</c:v>
                </c:pt>
                <c:pt idx="614">
                  <c:v>3570</c:v>
                </c:pt>
                <c:pt idx="615">
                  <c:v>3575</c:v>
                </c:pt>
                <c:pt idx="616">
                  <c:v>3580</c:v>
                </c:pt>
                <c:pt idx="617">
                  <c:v>3585</c:v>
                </c:pt>
                <c:pt idx="618">
                  <c:v>3590</c:v>
                </c:pt>
                <c:pt idx="619">
                  <c:v>3595</c:v>
                </c:pt>
                <c:pt idx="620">
                  <c:v>3600</c:v>
                </c:pt>
                <c:pt idx="621">
                  <c:v>3605</c:v>
                </c:pt>
                <c:pt idx="622">
                  <c:v>3610</c:v>
                </c:pt>
                <c:pt idx="623">
                  <c:v>3615</c:v>
                </c:pt>
                <c:pt idx="624">
                  <c:v>3620</c:v>
                </c:pt>
                <c:pt idx="625">
                  <c:v>3625</c:v>
                </c:pt>
                <c:pt idx="626">
                  <c:v>3630</c:v>
                </c:pt>
                <c:pt idx="627">
                  <c:v>3635</c:v>
                </c:pt>
                <c:pt idx="628">
                  <c:v>3640</c:v>
                </c:pt>
                <c:pt idx="629">
                  <c:v>3645</c:v>
                </c:pt>
                <c:pt idx="630">
                  <c:v>3650</c:v>
                </c:pt>
                <c:pt idx="631">
                  <c:v>3655</c:v>
                </c:pt>
                <c:pt idx="632">
                  <c:v>3660</c:v>
                </c:pt>
                <c:pt idx="633">
                  <c:v>3665</c:v>
                </c:pt>
                <c:pt idx="634">
                  <c:v>3670</c:v>
                </c:pt>
                <c:pt idx="635">
                  <c:v>3675</c:v>
                </c:pt>
                <c:pt idx="636">
                  <c:v>3680</c:v>
                </c:pt>
                <c:pt idx="637">
                  <c:v>3685</c:v>
                </c:pt>
                <c:pt idx="638">
                  <c:v>3690</c:v>
                </c:pt>
                <c:pt idx="639">
                  <c:v>3695</c:v>
                </c:pt>
                <c:pt idx="640">
                  <c:v>3700</c:v>
                </c:pt>
                <c:pt idx="641">
                  <c:v>3705</c:v>
                </c:pt>
                <c:pt idx="642">
                  <c:v>3710</c:v>
                </c:pt>
                <c:pt idx="643">
                  <c:v>3715</c:v>
                </c:pt>
                <c:pt idx="644">
                  <c:v>3720</c:v>
                </c:pt>
                <c:pt idx="645">
                  <c:v>3725</c:v>
                </c:pt>
                <c:pt idx="646">
                  <c:v>3730</c:v>
                </c:pt>
                <c:pt idx="647">
                  <c:v>3735</c:v>
                </c:pt>
                <c:pt idx="648">
                  <c:v>3740</c:v>
                </c:pt>
                <c:pt idx="649">
                  <c:v>3745</c:v>
                </c:pt>
                <c:pt idx="650">
                  <c:v>3750</c:v>
                </c:pt>
                <c:pt idx="651">
                  <c:v>3755</c:v>
                </c:pt>
                <c:pt idx="652">
                  <c:v>3760</c:v>
                </c:pt>
                <c:pt idx="653">
                  <c:v>3765</c:v>
                </c:pt>
                <c:pt idx="654">
                  <c:v>3770</c:v>
                </c:pt>
                <c:pt idx="655">
                  <c:v>3775</c:v>
                </c:pt>
                <c:pt idx="656">
                  <c:v>3780</c:v>
                </c:pt>
                <c:pt idx="657">
                  <c:v>3785</c:v>
                </c:pt>
                <c:pt idx="658">
                  <c:v>3790</c:v>
                </c:pt>
                <c:pt idx="659">
                  <c:v>3795</c:v>
                </c:pt>
                <c:pt idx="660">
                  <c:v>3800</c:v>
                </c:pt>
                <c:pt idx="661">
                  <c:v>3805</c:v>
                </c:pt>
                <c:pt idx="662">
                  <c:v>3810</c:v>
                </c:pt>
                <c:pt idx="663">
                  <c:v>3815</c:v>
                </c:pt>
                <c:pt idx="664">
                  <c:v>3820</c:v>
                </c:pt>
                <c:pt idx="665">
                  <c:v>3825</c:v>
                </c:pt>
                <c:pt idx="666">
                  <c:v>3830</c:v>
                </c:pt>
                <c:pt idx="667">
                  <c:v>3835</c:v>
                </c:pt>
                <c:pt idx="668">
                  <c:v>3840</c:v>
                </c:pt>
                <c:pt idx="669">
                  <c:v>3845</c:v>
                </c:pt>
                <c:pt idx="670">
                  <c:v>3850</c:v>
                </c:pt>
                <c:pt idx="671">
                  <c:v>3855</c:v>
                </c:pt>
                <c:pt idx="672">
                  <c:v>3860</c:v>
                </c:pt>
                <c:pt idx="673">
                  <c:v>3865</c:v>
                </c:pt>
                <c:pt idx="674">
                  <c:v>3870</c:v>
                </c:pt>
                <c:pt idx="675">
                  <c:v>3875</c:v>
                </c:pt>
                <c:pt idx="676">
                  <c:v>3880</c:v>
                </c:pt>
                <c:pt idx="677">
                  <c:v>3885</c:v>
                </c:pt>
                <c:pt idx="678">
                  <c:v>3890</c:v>
                </c:pt>
                <c:pt idx="679">
                  <c:v>3895</c:v>
                </c:pt>
                <c:pt idx="680">
                  <c:v>3900</c:v>
                </c:pt>
                <c:pt idx="681">
                  <c:v>3905</c:v>
                </c:pt>
                <c:pt idx="682">
                  <c:v>3910</c:v>
                </c:pt>
                <c:pt idx="683">
                  <c:v>3915</c:v>
                </c:pt>
                <c:pt idx="684">
                  <c:v>3920</c:v>
                </c:pt>
                <c:pt idx="685">
                  <c:v>3925</c:v>
                </c:pt>
                <c:pt idx="686">
                  <c:v>3930</c:v>
                </c:pt>
                <c:pt idx="687">
                  <c:v>3935</c:v>
                </c:pt>
                <c:pt idx="688">
                  <c:v>3940</c:v>
                </c:pt>
                <c:pt idx="689">
                  <c:v>3945</c:v>
                </c:pt>
                <c:pt idx="690">
                  <c:v>3950</c:v>
                </c:pt>
                <c:pt idx="691">
                  <c:v>3955</c:v>
                </c:pt>
                <c:pt idx="692">
                  <c:v>3960</c:v>
                </c:pt>
                <c:pt idx="693">
                  <c:v>3965</c:v>
                </c:pt>
                <c:pt idx="694">
                  <c:v>3970</c:v>
                </c:pt>
                <c:pt idx="695">
                  <c:v>3975</c:v>
                </c:pt>
                <c:pt idx="696">
                  <c:v>3980</c:v>
                </c:pt>
                <c:pt idx="697">
                  <c:v>3985</c:v>
                </c:pt>
                <c:pt idx="698">
                  <c:v>3990</c:v>
                </c:pt>
                <c:pt idx="699">
                  <c:v>3995</c:v>
                </c:pt>
                <c:pt idx="700">
                  <c:v>4000</c:v>
                </c:pt>
                <c:pt idx="701">
                  <c:v>4005</c:v>
                </c:pt>
                <c:pt idx="702">
                  <c:v>4010</c:v>
                </c:pt>
                <c:pt idx="703">
                  <c:v>4015</c:v>
                </c:pt>
                <c:pt idx="704">
                  <c:v>4020</c:v>
                </c:pt>
                <c:pt idx="705">
                  <c:v>4025</c:v>
                </c:pt>
                <c:pt idx="706">
                  <c:v>4030</c:v>
                </c:pt>
                <c:pt idx="707">
                  <c:v>4035</c:v>
                </c:pt>
                <c:pt idx="708">
                  <c:v>4040</c:v>
                </c:pt>
                <c:pt idx="709">
                  <c:v>4045</c:v>
                </c:pt>
                <c:pt idx="710">
                  <c:v>4050</c:v>
                </c:pt>
                <c:pt idx="711">
                  <c:v>4055</c:v>
                </c:pt>
                <c:pt idx="712">
                  <c:v>4060</c:v>
                </c:pt>
                <c:pt idx="713">
                  <c:v>4065</c:v>
                </c:pt>
                <c:pt idx="714">
                  <c:v>4070</c:v>
                </c:pt>
                <c:pt idx="715">
                  <c:v>4075</c:v>
                </c:pt>
                <c:pt idx="716">
                  <c:v>4080</c:v>
                </c:pt>
                <c:pt idx="717">
                  <c:v>4085</c:v>
                </c:pt>
                <c:pt idx="718">
                  <c:v>4090</c:v>
                </c:pt>
                <c:pt idx="719">
                  <c:v>4095</c:v>
                </c:pt>
                <c:pt idx="720">
                  <c:v>4100</c:v>
                </c:pt>
                <c:pt idx="721">
                  <c:v>4105</c:v>
                </c:pt>
                <c:pt idx="722">
                  <c:v>4110</c:v>
                </c:pt>
                <c:pt idx="723">
                  <c:v>4115</c:v>
                </c:pt>
                <c:pt idx="724">
                  <c:v>4120</c:v>
                </c:pt>
                <c:pt idx="725">
                  <c:v>4125</c:v>
                </c:pt>
                <c:pt idx="726">
                  <c:v>4130</c:v>
                </c:pt>
                <c:pt idx="727">
                  <c:v>4135</c:v>
                </c:pt>
                <c:pt idx="728">
                  <c:v>4140</c:v>
                </c:pt>
                <c:pt idx="729">
                  <c:v>4145</c:v>
                </c:pt>
                <c:pt idx="730">
                  <c:v>4150</c:v>
                </c:pt>
                <c:pt idx="731">
                  <c:v>4155</c:v>
                </c:pt>
                <c:pt idx="732">
                  <c:v>4160</c:v>
                </c:pt>
                <c:pt idx="733">
                  <c:v>4165</c:v>
                </c:pt>
                <c:pt idx="734">
                  <c:v>4170</c:v>
                </c:pt>
                <c:pt idx="735">
                  <c:v>4175</c:v>
                </c:pt>
                <c:pt idx="736">
                  <c:v>4180</c:v>
                </c:pt>
                <c:pt idx="737">
                  <c:v>4185</c:v>
                </c:pt>
                <c:pt idx="738">
                  <c:v>4190</c:v>
                </c:pt>
                <c:pt idx="739">
                  <c:v>4195</c:v>
                </c:pt>
                <c:pt idx="740">
                  <c:v>4200</c:v>
                </c:pt>
                <c:pt idx="741">
                  <c:v>4205</c:v>
                </c:pt>
                <c:pt idx="742">
                  <c:v>4210</c:v>
                </c:pt>
                <c:pt idx="743">
                  <c:v>4215</c:v>
                </c:pt>
                <c:pt idx="744">
                  <c:v>4220</c:v>
                </c:pt>
                <c:pt idx="745">
                  <c:v>4225</c:v>
                </c:pt>
                <c:pt idx="746">
                  <c:v>4230</c:v>
                </c:pt>
                <c:pt idx="747">
                  <c:v>4235</c:v>
                </c:pt>
                <c:pt idx="748">
                  <c:v>4240</c:v>
                </c:pt>
                <c:pt idx="749">
                  <c:v>4245</c:v>
                </c:pt>
                <c:pt idx="750">
                  <c:v>4250</c:v>
                </c:pt>
                <c:pt idx="751">
                  <c:v>4255</c:v>
                </c:pt>
                <c:pt idx="752">
                  <c:v>4260</c:v>
                </c:pt>
                <c:pt idx="753">
                  <c:v>4265</c:v>
                </c:pt>
                <c:pt idx="754">
                  <c:v>4270</c:v>
                </c:pt>
                <c:pt idx="755">
                  <c:v>4275</c:v>
                </c:pt>
                <c:pt idx="756">
                  <c:v>4280</c:v>
                </c:pt>
                <c:pt idx="757">
                  <c:v>4285</c:v>
                </c:pt>
                <c:pt idx="758">
                  <c:v>4290</c:v>
                </c:pt>
                <c:pt idx="759">
                  <c:v>4295</c:v>
                </c:pt>
                <c:pt idx="760">
                  <c:v>4300</c:v>
                </c:pt>
                <c:pt idx="761">
                  <c:v>4305</c:v>
                </c:pt>
                <c:pt idx="762">
                  <c:v>4310</c:v>
                </c:pt>
                <c:pt idx="763">
                  <c:v>4315</c:v>
                </c:pt>
                <c:pt idx="764">
                  <c:v>4320</c:v>
                </c:pt>
                <c:pt idx="765">
                  <c:v>4325</c:v>
                </c:pt>
                <c:pt idx="766">
                  <c:v>4330</c:v>
                </c:pt>
                <c:pt idx="767">
                  <c:v>4335</c:v>
                </c:pt>
                <c:pt idx="768">
                  <c:v>4340</c:v>
                </c:pt>
                <c:pt idx="769">
                  <c:v>4345</c:v>
                </c:pt>
                <c:pt idx="770">
                  <c:v>4350</c:v>
                </c:pt>
                <c:pt idx="771">
                  <c:v>4355</c:v>
                </c:pt>
                <c:pt idx="772">
                  <c:v>4360</c:v>
                </c:pt>
                <c:pt idx="773">
                  <c:v>4365</c:v>
                </c:pt>
                <c:pt idx="774">
                  <c:v>4370</c:v>
                </c:pt>
                <c:pt idx="775">
                  <c:v>4375</c:v>
                </c:pt>
                <c:pt idx="776">
                  <c:v>4380</c:v>
                </c:pt>
                <c:pt idx="777">
                  <c:v>4385</c:v>
                </c:pt>
                <c:pt idx="778">
                  <c:v>4390</c:v>
                </c:pt>
                <c:pt idx="779">
                  <c:v>4395</c:v>
                </c:pt>
                <c:pt idx="780">
                  <c:v>4400</c:v>
                </c:pt>
                <c:pt idx="781">
                  <c:v>4405</c:v>
                </c:pt>
                <c:pt idx="782">
                  <c:v>4410</c:v>
                </c:pt>
                <c:pt idx="783">
                  <c:v>4415</c:v>
                </c:pt>
                <c:pt idx="784">
                  <c:v>4420</c:v>
                </c:pt>
                <c:pt idx="785">
                  <c:v>4425</c:v>
                </c:pt>
                <c:pt idx="786">
                  <c:v>4430</c:v>
                </c:pt>
                <c:pt idx="787">
                  <c:v>4435</c:v>
                </c:pt>
                <c:pt idx="788">
                  <c:v>4440</c:v>
                </c:pt>
                <c:pt idx="789">
                  <c:v>4445</c:v>
                </c:pt>
                <c:pt idx="790">
                  <c:v>4450</c:v>
                </c:pt>
                <c:pt idx="791">
                  <c:v>4455</c:v>
                </c:pt>
                <c:pt idx="792">
                  <c:v>4460</c:v>
                </c:pt>
                <c:pt idx="793">
                  <c:v>4465</c:v>
                </c:pt>
                <c:pt idx="794">
                  <c:v>4470</c:v>
                </c:pt>
                <c:pt idx="795">
                  <c:v>4475</c:v>
                </c:pt>
                <c:pt idx="796">
                  <c:v>4480</c:v>
                </c:pt>
                <c:pt idx="797">
                  <c:v>4485</c:v>
                </c:pt>
                <c:pt idx="798">
                  <c:v>4490</c:v>
                </c:pt>
                <c:pt idx="799">
                  <c:v>4495</c:v>
                </c:pt>
                <c:pt idx="800">
                  <c:v>4500</c:v>
                </c:pt>
                <c:pt idx="801">
                  <c:v>4505</c:v>
                </c:pt>
                <c:pt idx="802">
                  <c:v>4510</c:v>
                </c:pt>
                <c:pt idx="803">
                  <c:v>4515</c:v>
                </c:pt>
                <c:pt idx="804">
                  <c:v>4520</c:v>
                </c:pt>
                <c:pt idx="805">
                  <c:v>4525</c:v>
                </c:pt>
                <c:pt idx="806">
                  <c:v>4530</c:v>
                </c:pt>
                <c:pt idx="807">
                  <c:v>4535</c:v>
                </c:pt>
                <c:pt idx="808">
                  <c:v>4540</c:v>
                </c:pt>
                <c:pt idx="809">
                  <c:v>4545</c:v>
                </c:pt>
                <c:pt idx="810">
                  <c:v>4550</c:v>
                </c:pt>
                <c:pt idx="811">
                  <c:v>4555</c:v>
                </c:pt>
                <c:pt idx="812">
                  <c:v>4560</c:v>
                </c:pt>
                <c:pt idx="813">
                  <c:v>4565</c:v>
                </c:pt>
                <c:pt idx="814">
                  <c:v>4570</c:v>
                </c:pt>
                <c:pt idx="815">
                  <c:v>4575</c:v>
                </c:pt>
                <c:pt idx="816">
                  <c:v>4580</c:v>
                </c:pt>
                <c:pt idx="817">
                  <c:v>4585</c:v>
                </c:pt>
                <c:pt idx="818">
                  <c:v>4590</c:v>
                </c:pt>
                <c:pt idx="819">
                  <c:v>4595</c:v>
                </c:pt>
                <c:pt idx="820">
                  <c:v>4600</c:v>
                </c:pt>
                <c:pt idx="821">
                  <c:v>4605</c:v>
                </c:pt>
                <c:pt idx="822">
                  <c:v>4610</c:v>
                </c:pt>
                <c:pt idx="823">
                  <c:v>4615</c:v>
                </c:pt>
                <c:pt idx="824">
                  <c:v>4620</c:v>
                </c:pt>
                <c:pt idx="825">
                  <c:v>4625</c:v>
                </c:pt>
                <c:pt idx="826">
                  <c:v>4630</c:v>
                </c:pt>
                <c:pt idx="827">
                  <c:v>4635</c:v>
                </c:pt>
                <c:pt idx="828">
                  <c:v>4640</c:v>
                </c:pt>
                <c:pt idx="829">
                  <c:v>4645</c:v>
                </c:pt>
                <c:pt idx="830">
                  <c:v>4650</c:v>
                </c:pt>
                <c:pt idx="831">
                  <c:v>4655</c:v>
                </c:pt>
                <c:pt idx="832">
                  <c:v>4660</c:v>
                </c:pt>
                <c:pt idx="833">
                  <c:v>4665</c:v>
                </c:pt>
                <c:pt idx="834">
                  <c:v>4670</c:v>
                </c:pt>
                <c:pt idx="835">
                  <c:v>4675</c:v>
                </c:pt>
                <c:pt idx="836">
                  <c:v>4680</c:v>
                </c:pt>
                <c:pt idx="837">
                  <c:v>4685</c:v>
                </c:pt>
                <c:pt idx="838">
                  <c:v>4690</c:v>
                </c:pt>
                <c:pt idx="839">
                  <c:v>4695</c:v>
                </c:pt>
                <c:pt idx="840">
                  <c:v>4700</c:v>
                </c:pt>
                <c:pt idx="841">
                  <c:v>4705</c:v>
                </c:pt>
                <c:pt idx="842">
                  <c:v>4710</c:v>
                </c:pt>
                <c:pt idx="843">
                  <c:v>4715</c:v>
                </c:pt>
                <c:pt idx="844">
                  <c:v>4720</c:v>
                </c:pt>
                <c:pt idx="845">
                  <c:v>4725</c:v>
                </c:pt>
                <c:pt idx="846">
                  <c:v>4730</c:v>
                </c:pt>
                <c:pt idx="847">
                  <c:v>4735</c:v>
                </c:pt>
                <c:pt idx="848">
                  <c:v>4740</c:v>
                </c:pt>
                <c:pt idx="849">
                  <c:v>4745</c:v>
                </c:pt>
                <c:pt idx="850">
                  <c:v>4750</c:v>
                </c:pt>
                <c:pt idx="851">
                  <c:v>4755</c:v>
                </c:pt>
                <c:pt idx="852">
                  <c:v>4760</c:v>
                </c:pt>
                <c:pt idx="853">
                  <c:v>4765</c:v>
                </c:pt>
                <c:pt idx="854">
                  <c:v>4770</c:v>
                </c:pt>
                <c:pt idx="855">
                  <c:v>4775</c:v>
                </c:pt>
                <c:pt idx="856">
                  <c:v>4780</c:v>
                </c:pt>
                <c:pt idx="857">
                  <c:v>4785</c:v>
                </c:pt>
                <c:pt idx="858">
                  <c:v>4790</c:v>
                </c:pt>
                <c:pt idx="859">
                  <c:v>4795</c:v>
                </c:pt>
                <c:pt idx="860">
                  <c:v>4800</c:v>
                </c:pt>
                <c:pt idx="861">
                  <c:v>4805</c:v>
                </c:pt>
                <c:pt idx="862">
                  <c:v>4810</c:v>
                </c:pt>
                <c:pt idx="863">
                  <c:v>4815</c:v>
                </c:pt>
                <c:pt idx="864">
                  <c:v>4820</c:v>
                </c:pt>
                <c:pt idx="865">
                  <c:v>4825</c:v>
                </c:pt>
                <c:pt idx="866">
                  <c:v>4830</c:v>
                </c:pt>
                <c:pt idx="867">
                  <c:v>4835</c:v>
                </c:pt>
                <c:pt idx="868">
                  <c:v>4840</c:v>
                </c:pt>
                <c:pt idx="869">
                  <c:v>4845</c:v>
                </c:pt>
                <c:pt idx="870">
                  <c:v>4850</c:v>
                </c:pt>
                <c:pt idx="871">
                  <c:v>4855</c:v>
                </c:pt>
                <c:pt idx="872">
                  <c:v>4860</c:v>
                </c:pt>
                <c:pt idx="873">
                  <c:v>4865</c:v>
                </c:pt>
                <c:pt idx="874">
                  <c:v>4870</c:v>
                </c:pt>
                <c:pt idx="875">
                  <c:v>4875</c:v>
                </c:pt>
                <c:pt idx="876">
                  <c:v>4880</c:v>
                </c:pt>
                <c:pt idx="877">
                  <c:v>4885</c:v>
                </c:pt>
                <c:pt idx="878">
                  <c:v>4890</c:v>
                </c:pt>
                <c:pt idx="879">
                  <c:v>4895</c:v>
                </c:pt>
                <c:pt idx="880">
                  <c:v>4900</c:v>
                </c:pt>
                <c:pt idx="881">
                  <c:v>4905</c:v>
                </c:pt>
                <c:pt idx="882">
                  <c:v>4910</c:v>
                </c:pt>
                <c:pt idx="883">
                  <c:v>4915</c:v>
                </c:pt>
                <c:pt idx="884">
                  <c:v>4920</c:v>
                </c:pt>
                <c:pt idx="885">
                  <c:v>4925</c:v>
                </c:pt>
                <c:pt idx="886">
                  <c:v>4930</c:v>
                </c:pt>
                <c:pt idx="887">
                  <c:v>4935</c:v>
                </c:pt>
                <c:pt idx="888">
                  <c:v>4940</c:v>
                </c:pt>
                <c:pt idx="889">
                  <c:v>4945</c:v>
                </c:pt>
                <c:pt idx="890">
                  <c:v>4950</c:v>
                </c:pt>
                <c:pt idx="891">
                  <c:v>4955</c:v>
                </c:pt>
                <c:pt idx="892">
                  <c:v>4960</c:v>
                </c:pt>
                <c:pt idx="893">
                  <c:v>4965</c:v>
                </c:pt>
                <c:pt idx="894">
                  <c:v>4970</c:v>
                </c:pt>
                <c:pt idx="895">
                  <c:v>4975</c:v>
                </c:pt>
                <c:pt idx="896">
                  <c:v>4980</c:v>
                </c:pt>
                <c:pt idx="897">
                  <c:v>4985</c:v>
                </c:pt>
                <c:pt idx="898">
                  <c:v>4990</c:v>
                </c:pt>
                <c:pt idx="899">
                  <c:v>4995</c:v>
                </c:pt>
                <c:pt idx="900">
                  <c:v>5000</c:v>
                </c:pt>
                <c:pt idx="901">
                  <c:v>5005</c:v>
                </c:pt>
                <c:pt idx="902">
                  <c:v>5010</c:v>
                </c:pt>
                <c:pt idx="903">
                  <c:v>5015</c:v>
                </c:pt>
                <c:pt idx="904">
                  <c:v>5020</c:v>
                </c:pt>
                <c:pt idx="905">
                  <c:v>5025</c:v>
                </c:pt>
                <c:pt idx="906">
                  <c:v>5030</c:v>
                </c:pt>
                <c:pt idx="907">
                  <c:v>5035</c:v>
                </c:pt>
                <c:pt idx="908">
                  <c:v>5040</c:v>
                </c:pt>
                <c:pt idx="909">
                  <c:v>5045</c:v>
                </c:pt>
                <c:pt idx="910">
                  <c:v>5050</c:v>
                </c:pt>
                <c:pt idx="911">
                  <c:v>5055</c:v>
                </c:pt>
                <c:pt idx="912">
                  <c:v>5060</c:v>
                </c:pt>
                <c:pt idx="913">
                  <c:v>5065</c:v>
                </c:pt>
                <c:pt idx="914">
                  <c:v>5070</c:v>
                </c:pt>
                <c:pt idx="915">
                  <c:v>5075</c:v>
                </c:pt>
                <c:pt idx="916">
                  <c:v>5080</c:v>
                </c:pt>
                <c:pt idx="917">
                  <c:v>5085</c:v>
                </c:pt>
                <c:pt idx="918">
                  <c:v>5090</c:v>
                </c:pt>
                <c:pt idx="919">
                  <c:v>5095</c:v>
                </c:pt>
                <c:pt idx="920">
                  <c:v>5100</c:v>
                </c:pt>
                <c:pt idx="921">
                  <c:v>5105</c:v>
                </c:pt>
                <c:pt idx="922">
                  <c:v>5110</c:v>
                </c:pt>
                <c:pt idx="923">
                  <c:v>5115</c:v>
                </c:pt>
                <c:pt idx="924">
                  <c:v>5120</c:v>
                </c:pt>
                <c:pt idx="925">
                  <c:v>5125</c:v>
                </c:pt>
                <c:pt idx="926">
                  <c:v>5130</c:v>
                </c:pt>
                <c:pt idx="927">
                  <c:v>5135</c:v>
                </c:pt>
                <c:pt idx="928">
                  <c:v>5140</c:v>
                </c:pt>
                <c:pt idx="929">
                  <c:v>5145</c:v>
                </c:pt>
                <c:pt idx="930">
                  <c:v>5150</c:v>
                </c:pt>
                <c:pt idx="931">
                  <c:v>5155</c:v>
                </c:pt>
                <c:pt idx="932">
                  <c:v>5160</c:v>
                </c:pt>
                <c:pt idx="933">
                  <c:v>5165</c:v>
                </c:pt>
                <c:pt idx="934">
                  <c:v>5170</c:v>
                </c:pt>
                <c:pt idx="935">
                  <c:v>5175</c:v>
                </c:pt>
                <c:pt idx="936">
                  <c:v>5180</c:v>
                </c:pt>
                <c:pt idx="937">
                  <c:v>5185</c:v>
                </c:pt>
                <c:pt idx="938">
                  <c:v>5190</c:v>
                </c:pt>
                <c:pt idx="939">
                  <c:v>5195</c:v>
                </c:pt>
                <c:pt idx="940">
                  <c:v>5200</c:v>
                </c:pt>
                <c:pt idx="941">
                  <c:v>5205</c:v>
                </c:pt>
                <c:pt idx="942">
                  <c:v>5210</c:v>
                </c:pt>
                <c:pt idx="943">
                  <c:v>5215</c:v>
                </c:pt>
                <c:pt idx="944">
                  <c:v>5220</c:v>
                </c:pt>
                <c:pt idx="945">
                  <c:v>5225</c:v>
                </c:pt>
                <c:pt idx="946">
                  <c:v>5230</c:v>
                </c:pt>
                <c:pt idx="947">
                  <c:v>5235</c:v>
                </c:pt>
                <c:pt idx="948">
                  <c:v>5240</c:v>
                </c:pt>
                <c:pt idx="949">
                  <c:v>5245</c:v>
                </c:pt>
                <c:pt idx="950">
                  <c:v>5250</c:v>
                </c:pt>
                <c:pt idx="951">
                  <c:v>5255</c:v>
                </c:pt>
                <c:pt idx="952">
                  <c:v>5260</c:v>
                </c:pt>
                <c:pt idx="953">
                  <c:v>5265</c:v>
                </c:pt>
                <c:pt idx="954">
                  <c:v>5270</c:v>
                </c:pt>
                <c:pt idx="955">
                  <c:v>5275</c:v>
                </c:pt>
                <c:pt idx="956">
                  <c:v>5280</c:v>
                </c:pt>
                <c:pt idx="957">
                  <c:v>5285</c:v>
                </c:pt>
                <c:pt idx="958">
                  <c:v>5290</c:v>
                </c:pt>
                <c:pt idx="959">
                  <c:v>5295</c:v>
                </c:pt>
                <c:pt idx="960">
                  <c:v>5300</c:v>
                </c:pt>
                <c:pt idx="961">
                  <c:v>5305</c:v>
                </c:pt>
                <c:pt idx="962">
                  <c:v>5310</c:v>
                </c:pt>
                <c:pt idx="963">
                  <c:v>5315</c:v>
                </c:pt>
                <c:pt idx="964">
                  <c:v>5320</c:v>
                </c:pt>
                <c:pt idx="965">
                  <c:v>5325</c:v>
                </c:pt>
                <c:pt idx="966">
                  <c:v>5330</c:v>
                </c:pt>
                <c:pt idx="967">
                  <c:v>5335</c:v>
                </c:pt>
                <c:pt idx="968">
                  <c:v>5340</c:v>
                </c:pt>
                <c:pt idx="969">
                  <c:v>5345</c:v>
                </c:pt>
                <c:pt idx="970">
                  <c:v>5350</c:v>
                </c:pt>
                <c:pt idx="971">
                  <c:v>5355</c:v>
                </c:pt>
                <c:pt idx="972">
                  <c:v>5360</c:v>
                </c:pt>
                <c:pt idx="973">
                  <c:v>5365</c:v>
                </c:pt>
                <c:pt idx="974">
                  <c:v>5370</c:v>
                </c:pt>
                <c:pt idx="975">
                  <c:v>5375</c:v>
                </c:pt>
                <c:pt idx="976">
                  <c:v>5380</c:v>
                </c:pt>
                <c:pt idx="977">
                  <c:v>5385</c:v>
                </c:pt>
                <c:pt idx="978">
                  <c:v>5390</c:v>
                </c:pt>
                <c:pt idx="979">
                  <c:v>5395</c:v>
                </c:pt>
                <c:pt idx="980">
                  <c:v>5400</c:v>
                </c:pt>
                <c:pt idx="981">
                  <c:v>5405</c:v>
                </c:pt>
                <c:pt idx="982">
                  <c:v>5410</c:v>
                </c:pt>
                <c:pt idx="983">
                  <c:v>5415</c:v>
                </c:pt>
                <c:pt idx="984">
                  <c:v>5420</c:v>
                </c:pt>
                <c:pt idx="985">
                  <c:v>5425</c:v>
                </c:pt>
                <c:pt idx="986">
                  <c:v>5430</c:v>
                </c:pt>
                <c:pt idx="987">
                  <c:v>5435</c:v>
                </c:pt>
                <c:pt idx="988">
                  <c:v>5440</c:v>
                </c:pt>
                <c:pt idx="989">
                  <c:v>5445</c:v>
                </c:pt>
                <c:pt idx="990">
                  <c:v>5450</c:v>
                </c:pt>
                <c:pt idx="991">
                  <c:v>5455</c:v>
                </c:pt>
                <c:pt idx="992">
                  <c:v>5460</c:v>
                </c:pt>
                <c:pt idx="993">
                  <c:v>5465</c:v>
                </c:pt>
                <c:pt idx="994">
                  <c:v>5470</c:v>
                </c:pt>
                <c:pt idx="995">
                  <c:v>5475</c:v>
                </c:pt>
                <c:pt idx="996">
                  <c:v>5480</c:v>
                </c:pt>
                <c:pt idx="997">
                  <c:v>5485</c:v>
                </c:pt>
                <c:pt idx="998">
                  <c:v>5490</c:v>
                </c:pt>
                <c:pt idx="999">
                  <c:v>5495</c:v>
                </c:pt>
                <c:pt idx="1000">
                  <c:v>5500</c:v>
                </c:pt>
                <c:pt idx="1001">
                  <c:v>5505</c:v>
                </c:pt>
                <c:pt idx="1002">
                  <c:v>5510</c:v>
                </c:pt>
                <c:pt idx="1003">
                  <c:v>5515</c:v>
                </c:pt>
                <c:pt idx="1004">
                  <c:v>5520</c:v>
                </c:pt>
                <c:pt idx="1005">
                  <c:v>5525</c:v>
                </c:pt>
                <c:pt idx="1006">
                  <c:v>5530</c:v>
                </c:pt>
                <c:pt idx="1007">
                  <c:v>5535</c:v>
                </c:pt>
                <c:pt idx="1008">
                  <c:v>5540</c:v>
                </c:pt>
                <c:pt idx="1009">
                  <c:v>5545</c:v>
                </c:pt>
                <c:pt idx="1010">
                  <c:v>5550</c:v>
                </c:pt>
                <c:pt idx="1011">
                  <c:v>5555</c:v>
                </c:pt>
                <c:pt idx="1012">
                  <c:v>5560</c:v>
                </c:pt>
                <c:pt idx="1013">
                  <c:v>5565</c:v>
                </c:pt>
                <c:pt idx="1014">
                  <c:v>5570</c:v>
                </c:pt>
                <c:pt idx="1015">
                  <c:v>5575</c:v>
                </c:pt>
                <c:pt idx="1016">
                  <c:v>5580</c:v>
                </c:pt>
                <c:pt idx="1017">
                  <c:v>5585</c:v>
                </c:pt>
                <c:pt idx="1018">
                  <c:v>5590</c:v>
                </c:pt>
                <c:pt idx="1019">
                  <c:v>5595</c:v>
                </c:pt>
                <c:pt idx="1020">
                  <c:v>5600</c:v>
                </c:pt>
                <c:pt idx="1021">
                  <c:v>5605</c:v>
                </c:pt>
                <c:pt idx="1022">
                  <c:v>5610</c:v>
                </c:pt>
                <c:pt idx="1023">
                  <c:v>5615</c:v>
                </c:pt>
                <c:pt idx="1024">
                  <c:v>5620</c:v>
                </c:pt>
                <c:pt idx="1025">
                  <c:v>5625</c:v>
                </c:pt>
                <c:pt idx="1026">
                  <c:v>5630</c:v>
                </c:pt>
                <c:pt idx="1027">
                  <c:v>5635</c:v>
                </c:pt>
                <c:pt idx="1028">
                  <c:v>5640</c:v>
                </c:pt>
                <c:pt idx="1029">
                  <c:v>5645</c:v>
                </c:pt>
                <c:pt idx="1030">
                  <c:v>5650</c:v>
                </c:pt>
                <c:pt idx="1031">
                  <c:v>5655</c:v>
                </c:pt>
                <c:pt idx="1032">
                  <c:v>5660</c:v>
                </c:pt>
                <c:pt idx="1033">
                  <c:v>5665</c:v>
                </c:pt>
                <c:pt idx="1034">
                  <c:v>5670</c:v>
                </c:pt>
                <c:pt idx="1035">
                  <c:v>5675</c:v>
                </c:pt>
                <c:pt idx="1036">
                  <c:v>5680</c:v>
                </c:pt>
                <c:pt idx="1037">
                  <c:v>5685</c:v>
                </c:pt>
                <c:pt idx="1038">
                  <c:v>5690</c:v>
                </c:pt>
                <c:pt idx="1039">
                  <c:v>5695</c:v>
                </c:pt>
                <c:pt idx="1040">
                  <c:v>5700</c:v>
                </c:pt>
                <c:pt idx="1041">
                  <c:v>5705</c:v>
                </c:pt>
                <c:pt idx="1042">
                  <c:v>5710</c:v>
                </c:pt>
                <c:pt idx="1043">
                  <c:v>5715</c:v>
                </c:pt>
                <c:pt idx="1044">
                  <c:v>5720</c:v>
                </c:pt>
                <c:pt idx="1045">
                  <c:v>5725</c:v>
                </c:pt>
                <c:pt idx="1046">
                  <c:v>5730</c:v>
                </c:pt>
                <c:pt idx="1047">
                  <c:v>5735</c:v>
                </c:pt>
                <c:pt idx="1048">
                  <c:v>5740</c:v>
                </c:pt>
                <c:pt idx="1049">
                  <c:v>5745</c:v>
                </c:pt>
                <c:pt idx="1050">
                  <c:v>5750</c:v>
                </c:pt>
                <c:pt idx="1051">
                  <c:v>5755</c:v>
                </c:pt>
                <c:pt idx="1052">
                  <c:v>5760</c:v>
                </c:pt>
                <c:pt idx="1053">
                  <c:v>5765</c:v>
                </c:pt>
                <c:pt idx="1054">
                  <c:v>5770</c:v>
                </c:pt>
                <c:pt idx="1055">
                  <c:v>5775</c:v>
                </c:pt>
                <c:pt idx="1056">
                  <c:v>5780</c:v>
                </c:pt>
                <c:pt idx="1057">
                  <c:v>5785</c:v>
                </c:pt>
                <c:pt idx="1058">
                  <c:v>5790</c:v>
                </c:pt>
                <c:pt idx="1059">
                  <c:v>5795</c:v>
                </c:pt>
                <c:pt idx="1060">
                  <c:v>5800</c:v>
                </c:pt>
                <c:pt idx="1061">
                  <c:v>5805</c:v>
                </c:pt>
                <c:pt idx="1062">
                  <c:v>5810</c:v>
                </c:pt>
                <c:pt idx="1063">
                  <c:v>5815</c:v>
                </c:pt>
                <c:pt idx="1064">
                  <c:v>5820</c:v>
                </c:pt>
                <c:pt idx="1065">
                  <c:v>5825</c:v>
                </c:pt>
                <c:pt idx="1066">
                  <c:v>5830</c:v>
                </c:pt>
                <c:pt idx="1067">
                  <c:v>5835</c:v>
                </c:pt>
                <c:pt idx="1068">
                  <c:v>5840</c:v>
                </c:pt>
                <c:pt idx="1069">
                  <c:v>5845</c:v>
                </c:pt>
                <c:pt idx="1070">
                  <c:v>5850</c:v>
                </c:pt>
                <c:pt idx="1071">
                  <c:v>5855</c:v>
                </c:pt>
                <c:pt idx="1072">
                  <c:v>5860</c:v>
                </c:pt>
                <c:pt idx="1073">
                  <c:v>5865</c:v>
                </c:pt>
                <c:pt idx="1074">
                  <c:v>5870</c:v>
                </c:pt>
                <c:pt idx="1075">
                  <c:v>5875</c:v>
                </c:pt>
                <c:pt idx="1076">
                  <c:v>5880</c:v>
                </c:pt>
                <c:pt idx="1077">
                  <c:v>5885</c:v>
                </c:pt>
                <c:pt idx="1078">
                  <c:v>5890</c:v>
                </c:pt>
                <c:pt idx="1079">
                  <c:v>5895</c:v>
                </c:pt>
                <c:pt idx="1080">
                  <c:v>5900</c:v>
                </c:pt>
                <c:pt idx="1081">
                  <c:v>5905</c:v>
                </c:pt>
                <c:pt idx="1082">
                  <c:v>5910</c:v>
                </c:pt>
                <c:pt idx="1083">
                  <c:v>5915</c:v>
                </c:pt>
                <c:pt idx="1084">
                  <c:v>5920</c:v>
                </c:pt>
                <c:pt idx="1085">
                  <c:v>5925</c:v>
                </c:pt>
                <c:pt idx="1086">
                  <c:v>5930</c:v>
                </c:pt>
                <c:pt idx="1087">
                  <c:v>5935</c:v>
                </c:pt>
                <c:pt idx="1088">
                  <c:v>5940</c:v>
                </c:pt>
                <c:pt idx="1089">
                  <c:v>5945</c:v>
                </c:pt>
                <c:pt idx="1090">
                  <c:v>5950</c:v>
                </c:pt>
                <c:pt idx="1091">
                  <c:v>5955</c:v>
                </c:pt>
                <c:pt idx="1092">
                  <c:v>5960</c:v>
                </c:pt>
                <c:pt idx="1093">
                  <c:v>5965</c:v>
                </c:pt>
                <c:pt idx="1094">
                  <c:v>5970</c:v>
                </c:pt>
                <c:pt idx="1095">
                  <c:v>5975</c:v>
                </c:pt>
                <c:pt idx="1096">
                  <c:v>5980</c:v>
                </c:pt>
                <c:pt idx="1097">
                  <c:v>5985</c:v>
                </c:pt>
                <c:pt idx="1098">
                  <c:v>5990</c:v>
                </c:pt>
                <c:pt idx="1099">
                  <c:v>5995</c:v>
                </c:pt>
                <c:pt idx="1100">
                  <c:v>6000</c:v>
                </c:pt>
                <c:pt idx="1101">
                  <c:v>6005</c:v>
                </c:pt>
                <c:pt idx="1102">
                  <c:v>6010</c:v>
                </c:pt>
                <c:pt idx="1103">
                  <c:v>6015</c:v>
                </c:pt>
                <c:pt idx="1104">
                  <c:v>6020</c:v>
                </c:pt>
                <c:pt idx="1105">
                  <c:v>6025</c:v>
                </c:pt>
                <c:pt idx="1106">
                  <c:v>6030</c:v>
                </c:pt>
                <c:pt idx="1107">
                  <c:v>6035</c:v>
                </c:pt>
                <c:pt idx="1108">
                  <c:v>6040</c:v>
                </c:pt>
                <c:pt idx="1109">
                  <c:v>6045</c:v>
                </c:pt>
                <c:pt idx="1110">
                  <c:v>6050</c:v>
                </c:pt>
                <c:pt idx="1111">
                  <c:v>6055</c:v>
                </c:pt>
                <c:pt idx="1112">
                  <c:v>6060</c:v>
                </c:pt>
                <c:pt idx="1113">
                  <c:v>6065</c:v>
                </c:pt>
                <c:pt idx="1114">
                  <c:v>6070</c:v>
                </c:pt>
                <c:pt idx="1115">
                  <c:v>6075</c:v>
                </c:pt>
                <c:pt idx="1116">
                  <c:v>6080</c:v>
                </c:pt>
                <c:pt idx="1117">
                  <c:v>6085</c:v>
                </c:pt>
                <c:pt idx="1118">
                  <c:v>6090</c:v>
                </c:pt>
                <c:pt idx="1119">
                  <c:v>6095</c:v>
                </c:pt>
                <c:pt idx="1120">
                  <c:v>6100</c:v>
                </c:pt>
                <c:pt idx="1121">
                  <c:v>6105</c:v>
                </c:pt>
                <c:pt idx="1122">
                  <c:v>6110</c:v>
                </c:pt>
                <c:pt idx="1123">
                  <c:v>6115</c:v>
                </c:pt>
                <c:pt idx="1124">
                  <c:v>6120</c:v>
                </c:pt>
                <c:pt idx="1125">
                  <c:v>6125</c:v>
                </c:pt>
                <c:pt idx="1126">
                  <c:v>6130</c:v>
                </c:pt>
                <c:pt idx="1127">
                  <c:v>6135</c:v>
                </c:pt>
                <c:pt idx="1128">
                  <c:v>6140</c:v>
                </c:pt>
                <c:pt idx="1129">
                  <c:v>6145</c:v>
                </c:pt>
                <c:pt idx="1130">
                  <c:v>6150</c:v>
                </c:pt>
                <c:pt idx="1131">
                  <c:v>6155</c:v>
                </c:pt>
                <c:pt idx="1132">
                  <c:v>6160</c:v>
                </c:pt>
                <c:pt idx="1133">
                  <c:v>6165</c:v>
                </c:pt>
                <c:pt idx="1134">
                  <c:v>6170</c:v>
                </c:pt>
                <c:pt idx="1135">
                  <c:v>6175</c:v>
                </c:pt>
                <c:pt idx="1136">
                  <c:v>6180</c:v>
                </c:pt>
                <c:pt idx="1137">
                  <c:v>6185</c:v>
                </c:pt>
                <c:pt idx="1138">
                  <c:v>6190</c:v>
                </c:pt>
                <c:pt idx="1139">
                  <c:v>6195</c:v>
                </c:pt>
                <c:pt idx="1140">
                  <c:v>6200</c:v>
                </c:pt>
                <c:pt idx="1141">
                  <c:v>6205</c:v>
                </c:pt>
                <c:pt idx="1142">
                  <c:v>6210</c:v>
                </c:pt>
                <c:pt idx="1143">
                  <c:v>6215</c:v>
                </c:pt>
                <c:pt idx="1144">
                  <c:v>6220</c:v>
                </c:pt>
                <c:pt idx="1145">
                  <c:v>6225</c:v>
                </c:pt>
                <c:pt idx="1146">
                  <c:v>6230</c:v>
                </c:pt>
                <c:pt idx="1147">
                  <c:v>6235</c:v>
                </c:pt>
                <c:pt idx="1148">
                  <c:v>6240</c:v>
                </c:pt>
                <c:pt idx="1149">
                  <c:v>6245</c:v>
                </c:pt>
                <c:pt idx="1150">
                  <c:v>6250</c:v>
                </c:pt>
                <c:pt idx="1151">
                  <c:v>6255</c:v>
                </c:pt>
                <c:pt idx="1152">
                  <c:v>6260</c:v>
                </c:pt>
                <c:pt idx="1153">
                  <c:v>6265</c:v>
                </c:pt>
                <c:pt idx="1154">
                  <c:v>6270</c:v>
                </c:pt>
                <c:pt idx="1155">
                  <c:v>6275</c:v>
                </c:pt>
                <c:pt idx="1156">
                  <c:v>6280</c:v>
                </c:pt>
                <c:pt idx="1157">
                  <c:v>6285</c:v>
                </c:pt>
                <c:pt idx="1158">
                  <c:v>6290</c:v>
                </c:pt>
                <c:pt idx="1159">
                  <c:v>6295</c:v>
                </c:pt>
                <c:pt idx="1160">
                  <c:v>6300</c:v>
                </c:pt>
                <c:pt idx="1161">
                  <c:v>6305</c:v>
                </c:pt>
                <c:pt idx="1162">
                  <c:v>6310</c:v>
                </c:pt>
                <c:pt idx="1163">
                  <c:v>6315</c:v>
                </c:pt>
                <c:pt idx="1164">
                  <c:v>6320</c:v>
                </c:pt>
                <c:pt idx="1165">
                  <c:v>6325</c:v>
                </c:pt>
                <c:pt idx="1166">
                  <c:v>6330</c:v>
                </c:pt>
                <c:pt idx="1167">
                  <c:v>6335</c:v>
                </c:pt>
                <c:pt idx="1168">
                  <c:v>6340</c:v>
                </c:pt>
                <c:pt idx="1169">
                  <c:v>6345</c:v>
                </c:pt>
                <c:pt idx="1170">
                  <c:v>6350</c:v>
                </c:pt>
                <c:pt idx="1171">
                  <c:v>6355</c:v>
                </c:pt>
                <c:pt idx="1172">
                  <c:v>6360</c:v>
                </c:pt>
                <c:pt idx="1173">
                  <c:v>6365</c:v>
                </c:pt>
                <c:pt idx="1174">
                  <c:v>6370</c:v>
                </c:pt>
                <c:pt idx="1175">
                  <c:v>6375</c:v>
                </c:pt>
                <c:pt idx="1176">
                  <c:v>6380</c:v>
                </c:pt>
                <c:pt idx="1177">
                  <c:v>6385</c:v>
                </c:pt>
                <c:pt idx="1178">
                  <c:v>6390</c:v>
                </c:pt>
                <c:pt idx="1179">
                  <c:v>6395</c:v>
                </c:pt>
                <c:pt idx="1180">
                  <c:v>6400</c:v>
                </c:pt>
                <c:pt idx="1181">
                  <c:v>6405</c:v>
                </c:pt>
                <c:pt idx="1182">
                  <c:v>6410</c:v>
                </c:pt>
                <c:pt idx="1183">
                  <c:v>6415</c:v>
                </c:pt>
                <c:pt idx="1184">
                  <c:v>6420</c:v>
                </c:pt>
                <c:pt idx="1185">
                  <c:v>6425</c:v>
                </c:pt>
                <c:pt idx="1186">
                  <c:v>6430</c:v>
                </c:pt>
                <c:pt idx="1187">
                  <c:v>6435</c:v>
                </c:pt>
                <c:pt idx="1188">
                  <c:v>6440</c:v>
                </c:pt>
                <c:pt idx="1189">
                  <c:v>6445</c:v>
                </c:pt>
                <c:pt idx="1190">
                  <c:v>6450</c:v>
                </c:pt>
                <c:pt idx="1191">
                  <c:v>6455</c:v>
                </c:pt>
                <c:pt idx="1192">
                  <c:v>6460</c:v>
                </c:pt>
                <c:pt idx="1193">
                  <c:v>6465</c:v>
                </c:pt>
                <c:pt idx="1194">
                  <c:v>6470</c:v>
                </c:pt>
                <c:pt idx="1195">
                  <c:v>6475</c:v>
                </c:pt>
                <c:pt idx="1196">
                  <c:v>6480</c:v>
                </c:pt>
                <c:pt idx="1197">
                  <c:v>6485</c:v>
                </c:pt>
                <c:pt idx="1198">
                  <c:v>6490</c:v>
                </c:pt>
                <c:pt idx="1199">
                  <c:v>6495</c:v>
                </c:pt>
                <c:pt idx="1200">
                  <c:v>6500</c:v>
                </c:pt>
                <c:pt idx="1201">
                  <c:v>6505</c:v>
                </c:pt>
                <c:pt idx="1202">
                  <c:v>6510</c:v>
                </c:pt>
                <c:pt idx="1203">
                  <c:v>6515</c:v>
                </c:pt>
                <c:pt idx="1204">
                  <c:v>6520</c:v>
                </c:pt>
                <c:pt idx="1205">
                  <c:v>6525</c:v>
                </c:pt>
                <c:pt idx="1206">
                  <c:v>6530</c:v>
                </c:pt>
                <c:pt idx="1207">
                  <c:v>6535</c:v>
                </c:pt>
                <c:pt idx="1208">
                  <c:v>6540</c:v>
                </c:pt>
                <c:pt idx="1209">
                  <c:v>6545</c:v>
                </c:pt>
                <c:pt idx="1210">
                  <c:v>6550</c:v>
                </c:pt>
                <c:pt idx="1211">
                  <c:v>6555</c:v>
                </c:pt>
                <c:pt idx="1212">
                  <c:v>6560</c:v>
                </c:pt>
                <c:pt idx="1213">
                  <c:v>6565</c:v>
                </c:pt>
                <c:pt idx="1214">
                  <c:v>6570</c:v>
                </c:pt>
                <c:pt idx="1215">
                  <c:v>6575</c:v>
                </c:pt>
                <c:pt idx="1216">
                  <c:v>6580</c:v>
                </c:pt>
                <c:pt idx="1217">
                  <c:v>6585</c:v>
                </c:pt>
                <c:pt idx="1218">
                  <c:v>6590</c:v>
                </c:pt>
                <c:pt idx="1219">
                  <c:v>6595</c:v>
                </c:pt>
                <c:pt idx="1220">
                  <c:v>6600</c:v>
                </c:pt>
                <c:pt idx="1221">
                  <c:v>6605</c:v>
                </c:pt>
                <c:pt idx="1222">
                  <c:v>6610</c:v>
                </c:pt>
                <c:pt idx="1223">
                  <c:v>6615</c:v>
                </c:pt>
                <c:pt idx="1224">
                  <c:v>6620</c:v>
                </c:pt>
                <c:pt idx="1225">
                  <c:v>6625</c:v>
                </c:pt>
                <c:pt idx="1226">
                  <c:v>6630</c:v>
                </c:pt>
                <c:pt idx="1227">
                  <c:v>6635</c:v>
                </c:pt>
                <c:pt idx="1228">
                  <c:v>6640</c:v>
                </c:pt>
                <c:pt idx="1229">
                  <c:v>6645</c:v>
                </c:pt>
                <c:pt idx="1230">
                  <c:v>6650</c:v>
                </c:pt>
                <c:pt idx="1231">
                  <c:v>6655</c:v>
                </c:pt>
                <c:pt idx="1232">
                  <c:v>6660</c:v>
                </c:pt>
                <c:pt idx="1233">
                  <c:v>6665</c:v>
                </c:pt>
                <c:pt idx="1234">
                  <c:v>6670</c:v>
                </c:pt>
                <c:pt idx="1235">
                  <c:v>6675</c:v>
                </c:pt>
                <c:pt idx="1236">
                  <c:v>6680</c:v>
                </c:pt>
                <c:pt idx="1237">
                  <c:v>6685</c:v>
                </c:pt>
                <c:pt idx="1238">
                  <c:v>6690</c:v>
                </c:pt>
                <c:pt idx="1239">
                  <c:v>6695</c:v>
                </c:pt>
                <c:pt idx="1240">
                  <c:v>6700</c:v>
                </c:pt>
                <c:pt idx="1241">
                  <c:v>6705</c:v>
                </c:pt>
                <c:pt idx="1242">
                  <c:v>6710</c:v>
                </c:pt>
                <c:pt idx="1243">
                  <c:v>6715</c:v>
                </c:pt>
                <c:pt idx="1244">
                  <c:v>6720</c:v>
                </c:pt>
                <c:pt idx="1245">
                  <c:v>6725</c:v>
                </c:pt>
                <c:pt idx="1246">
                  <c:v>6730</c:v>
                </c:pt>
                <c:pt idx="1247">
                  <c:v>6735</c:v>
                </c:pt>
                <c:pt idx="1248">
                  <c:v>6740</c:v>
                </c:pt>
                <c:pt idx="1249">
                  <c:v>6745</c:v>
                </c:pt>
                <c:pt idx="1250">
                  <c:v>6750</c:v>
                </c:pt>
                <c:pt idx="1251">
                  <c:v>6755</c:v>
                </c:pt>
                <c:pt idx="1252">
                  <c:v>6760</c:v>
                </c:pt>
                <c:pt idx="1253">
                  <c:v>6765</c:v>
                </c:pt>
                <c:pt idx="1254">
                  <c:v>6770</c:v>
                </c:pt>
                <c:pt idx="1255">
                  <c:v>6775</c:v>
                </c:pt>
                <c:pt idx="1256">
                  <c:v>6780</c:v>
                </c:pt>
                <c:pt idx="1257">
                  <c:v>6785</c:v>
                </c:pt>
                <c:pt idx="1258">
                  <c:v>6790</c:v>
                </c:pt>
                <c:pt idx="1259">
                  <c:v>6795</c:v>
                </c:pt>
                <c:pt idx="1260">
                  <c:v>6800</c:v>
                </c:pt>
                <c:pt idx="1261">
                  <c:v>6805</c:v>
                </c:pt>
                <c:pt idx="1262">
                  <c:v>6810</c:v>
                </c:pt>
                <c:pt idx="1263">
                  <c:v>6815</c:v>
                </c:pt>
                <c:pt idx="1264">
                  <c:v>6820</c:v>
                </c:pt>
                <c:pt idx="1265">
                  <c:v>6825</c:v>
                </c:pt>
                <c:pt idx="1266">
                  <c:v>6830</c:v>
                </c:pt>
                <c:pt idx="1267">
                  <c:v>6835</c:v>
                </c:pt>
                <c:pt idx="1268">
                  <c:v>6840</c:v>
                </c:pt>
                <c:pt idx="1269">
                  <c:v>6845</c:v>
                </c:pt>
                <c:pt idx="1270">
                  <c:v>6850</c:v>
                </c:pt>
                <c:pt idx="1271">
                  <c:v>6855</c:v>
                </c:pt>
                <c:pt idx="1272">
                  <c:v>6860</c:v>
                </c:pt>
                <c:pt idx="1273">
                  <c:v>6865</c:v>
                </c:pt>
                <c:pt idx="1274">
                  <c:v>6870</c:v>
                </c:pt>
                <c:pt idx="1275">
                  <c:v>6875</c:v>
                </c:pt>
                <c:pt idx="1276">
                  <c:v>6880</c:v>
                </c:pt>
                <c:pt idx="1277">
                  <c:v>6885</c:v>
                </c:pt>
                <c:pt idx="1278">
                  <c:v>6890</c:v>
                </c:pt>
                <c:pt idx="1279">
                  <c:v>6895</c:v>
                </c:pt>
                <c:pt idx="1280">
                  <c:v>6900</c:v>
                </c:pt>
                <c:pt idx="1281">
                  <c:v>6905</c:v>
                </c:pt>
                <c:pt idx="1282">
                  <c:v>6910</c:v>
                </c:pt>
                <c:pt idx="1283">
                  <c:v>6915</c:v>
                </c:pt>
                <c:pt idx="1284">
                  <c:v>6920</c:v>
                </c:pt>
                <c:pt idx="1285">
                  <c:v>6925</c:v>
                </c:pt>
                <c:pt idx="1286">
                  <c:v>6930</c:v>
                </c:pt>
                <c:pt idx="1287">
                  <c:v>6935</c:v>
                </c:pt>
                <c:pt idx="1288">
                  <c:v>6940</c:v>
                </c:pt>
                <c:pt idx="1289">
                  <c:v>6945</c:v>
                </c:pt>
                <c:pt idx="1290">
                  <c:v>6950</c:v>
                </c:pt>
                <c:pt idx="1291">
                  <c:v>6955</c:v>
                </c:pt>
                <c:pt idx="1292">
                  <c:v>6960</c:v>
                </c:pt>
                <c:pt idx="1293">
                  <c:v>6965</c:v>
                </c:pt>
                <c:pt idx="1294">
                  <c:v>6970</c:v>
                </c:pt>
                <c:pt idx="1295">
                  <c:v>6975</c:v>
                </c:pt>
                <c:pt idx="1296">
                  <c:v>6980</c:v>
                </c:pt>
                <c:pt idx="1297">
                  <c:v>6985</c:v>
                </c:pt>
                <c:pt idx="1298">
                  <c:v>6990</c:v>
                </c:pt>
                <c:pt idx="1299">
                  <c:v>6995</c:v>
                </c:pt>
              </c:numCache>
            </c:numRef>
          </c:xVal>
          <c:yVal>
            <c:numRef>
              <c:f>'[C165.xls]C165'!$I$5:$I$1304</c:f>
              <c:numCache>
                <c:formatCode>General</c:formatCode>
                <c:ptCount val="1300"/>
                <c:pt idx="0">
                  <c:v>2.0371E-2</c:v>
                </c:pt>
                <c:pt idx="1">
                  <c:v>2.0582E-2</c:v>
                </c:pt>
                <c:pt idx="2">
                  <c:v>2.0792000000000001E-2</c:v>
                </c:pt>
                <c:pt idx="3">
                  <c:v>2.1003000000000001E-2</c:v>
                </c:pt>
                <c:pt idx="4">
                  <c:v>2.1214E-2</c:v>
                </c:pt>
                <c:pt idx="5">
                  <c:v>2.1425E-2</c:v>
                </c:pt>
                <c:pt idx="6">
                  <c:v>2.1635999999999999E-2</c:v>
                </c:pt>
                <c:pt idx="7">
                  <c:v>2.1847000000000002E-2</c:v>
                </c:pt>
                <c:pt idx="8">
                  <c:v>2.2058000000000001E-2</c:v>
                </c:pt>
                <c:pt idx="9">
                  <c:v>2.2270000000000002E-2</c:v>
                </c:pt>
                <c:pt idx="10">
                  <c:v>2.2481000000000001E-2</c:v>
                </c:pt>
                <c:pt idx="11">
                  <c:v>2.2693000000000001E-2</c:v>
                </c:pt>
                <c:pt idx="12">
                  <c:v>2.2905000000000002E-2</c:v>
                </c:pt>
                <c:pt idx="13">
                  <c:v>2.3117000000000002E-2</c:v>
                </c:pt>
                <c:pt idx="14">
                  <c:v>2.3329000000000003E-2</c:v>
                </c:pt>
                <c:pt idx="15">
                  <c:v>2.3540999999999999E-2</c:v>
                </c:pt>
                <c:pt idx="16">
                  <c:v>2.3753E-2</c:v>
                </c:pt>
                <c:pt idx="17">
                  <c:v>2.3966000000000001E-2</c:v>
                </c:pt>
                <c:pt idx="18">
                  <c:v>2.4178000000000002E-2</c:v>
                </c:pt>
                <c:pt idx="19">
                  <c:v>2.4390999999999999E-2</c:v>
                </c:pt>
                <c:pt idx="20">
                  <c:v>2.4603000000000003E-2</c:v>
                </c:pt>
                <c:pt idx="21">
                  <c:v>2.4815999999999998E-2</c:v>
                </c:pt>
                <c:pt idx="22">
                  <c:v>2.5028999999999999E-2</c:v>
                </c:pt>
                <c:pt idx="23">
                  <c:v>2.5242000000000001E-2</c:v>
                </c:pt>
                <c:pt idx="24">
                  <c:v>2.5454999999999998E-2</c:v>
                </c:pt>
                <c:pt idx="25">
                  <c:v>2.5669000000000001E-2</c:v>
                </c:pt>
                <c:pt idx="26">
                  <c:v>2.5882000000000002E-2</c:v>
                </c:pt>
                <c:pt idx="27">
                  <c:v>2.6096000000000001E-2</c:v>
                </c:pt>
                <c:pt idx="28">
                  <c:v>2.6309000000000003E-2</c:v>
                </c:pt>
                <c:pt idx="29">
                  <c:v>2.6523000000000001E-2</c:v>
                </c:pt>
                <c:pt idx="30">
                  <c:v>2.6737E-2</c:v>
                </c:pt>
                <c:pt idx="31">
                  <c:v>2.6951000000000003E-2</c:v>
                </c:pt>
                <c:pt idx="32">
                  <c:v>2.7164999999999998E-2</c:v>
                </c:pt>
                <c:pt idx="33">
                  <c:v>2.7379000000000001E-2</c:v>
                </c:pt>
                <c:pt idx="34">
                  <c:v>2.7592999999999999E-2</c:v>
                </c:pt>
                <c:pt idx="35">
                  <c:v>2.7807999999999999E-2</c:v>
                </c:pt>
                <c:pt idx="36">
                  <c:v>2.8021999999999998E-2</c:v>
                </c:pt>
                <c:pt idx="37">
                  <c:v>2.8236999999999998E-2</c:v>
                </c:pt>
                <c:pt idx="38">
                  <c:v>2.8452000000000002E-2</c:v>
                </c:pt>
                <c:pt idx="39">
                  <c:v>2.8667000000000002E-2</c:v>
                </c:pt>
                <c:pt idx="40">
                  <c:v>2.8882000000000001E-2</c:v>
                </c:pt>
                <c:pt idx="41">
                  <c:v>2.9097000000000001E-2</c:v>
                </c:pt>
                <c:pt idx="42">
                  <c:v>2.9312000000000001E-2</c:v>
                </c:pt>
                <c:pt idx="43">
                  <c:v>2.9527000000000001E-2</c:v>
                </c:pt>
                <c:pt idx="44">
                  <c:v>2.9742000000000001E-2</c:v>
                </c:pt>
                <c:pt idx="45">
                  <c:v>2.9957999999999999E-2</c:v>
                </c:pt>
                <c:pt idx="46">
                  <c:v>3.0172999999999998E-2</c:v>
                </c:pt>
                <c:pt idx="47">
                  <c:v>3.0388999999999999E-2</c:v>
                </c:pt>
                <c:pt idx="48">
                  <c:v>3.0605E-2</c:v>
                </c:pt>
                <c:pt idx="49">
                  <c:v>3.0821000000000001E-2</c:v>
                </c:pt>
                <c:pt idx="50">
                  <c:v>3.1036999999999999E-2</c:v>
                </c:pt>
                <c:pt idx="51">
                  <c:v>3.1253000000000003E-2</c:v>
                </c:pt>
                <c:pt idx="52">
                  <c:v>3.1469000000000004E-2</c:v>
                </c:pt>
                <c:pt idx="53">
                  <c:v>3.1684999999999998E-2</c:v>
                </c:pt>
                <c:pt idx="54">
                  <c:v>3.1902E-2</c:v>
                </c:pt>
                <c:pt idx="55">
                  <c:v>3.2118000000000001E-2</c:v>
                </c:pt>
                <c:pt idx="56">
                  <c:v>3.2335000000000003E-2</c:v>
                </c:pt>
                <c:pt idx="57">
                  <c:v>3.2551999999999998E-2</c:v>
                </c:pt>
                <c:pt idx="58">
                  <c:v>3.2767999999999999E-2</c:v>
                </c:pt>
                <c:pt idx="59">
                  <c:v>3.2985E-2</c:v>
                </c:pt>
                <c:pt idx="60">
                  <c:v>3.3201999999999995E-2</c:v>
                </c:pt>
                <c:pt idx="61">
                  <c:v>3.3418999999999997E-2</c:v>
                </c:pt>
                <c:pt idx="62">
                  <c:v>3.3636000000000006E-2</c:v>
                </c:pt>
                <c:pt idx="63">
                  <c:v>3.3854000000000002E-2</c:v>
                </c:pt>
                <c:pt idx="64">
                  <c:v>3.4070999999999997E-2</c:v>
                </c:pt>
                <c:pt idx="65">
                  <c:v>3.4289E-2</c:v>
                </c:pt>
                <c:pt idx="66">
                  <c:v>3.4506000000000002E-2</c:v>
                </c:pt>
                <c:pt idx="67">
                  <c:v>3.4723999999999998E-2</c:v>
                </c:pt>
                <c:pt idx="68">
                  <c:v>3.4941E-2</c:v>
                </c:pt>
                <c:pt idx="69">
                  <c:v>3.5159000000000003E-2</c:v>
                </c:pt>
                <c:pt idx="70">
                  <c:v>3.5377000000000006E-2</c:v>
                </c:pt>
                <c:pt idx="71">
                  <c:v>3.5595000000000002E-2</c:v>
                </c:pt>
                <c:pt idx="72">
                  <c:v>3.5813000000000005E-2</c:v>
                </c:pt>
                <c:pt idx="73">
                  <c:v>3.6031000000000001E-2</c:v>
                </c:pt>
                <c:pt idx="74">
                  <c:v>3.6249999999999998E-2</c:v>
                </c:pt>
                <c:pt idx="75">
                  <c:v>3.6468000000000007E-2</c:v>
                </c:pt>
                <c:pt idx="76">
                  <c:v>3.6686000000000003E-2</c:v>
                </c:pt>
                <c:pt idx="77">
                  <c:v>3.6905E-2</c:v>
                </c:pt>
                <c:pt idx="78">
                  <c:v>3.7124000000000004E-2</c:v>
                </c:pt>
                <c:pt idx="79">
                  <c:v>3.7342E-2</c:v>
                </c:pt>
                <c:pt idx="80">
                  <c:v>3.7561000000000004E-2</c:v>
                </c:pt>
                <c:pt idx="81">
                  <c:v>3.7780000000000001E-2</c:v>
                </c:pt>
                <c:pt idx="82">
                  <c:v>3.7999000000000005E-2</c:v>
                </c:pt>
                <c:pt idx="83">
                  <c:v>3.8218000000000002E-2</c:v>
                </c:pt>
                <c:pt idx="84">
                  <c:v>3.8436999999999999E-2</c:v>
                </c:pt>
                <c:pt idx="85">
                  <c:v>3.8656000000000003E-2</c:v>
                </c:pt>
                <c:pt idx="86">
                  <c:v>3.8876000000000001E-2</c:v>
                </c:pt>
                <c:pt idx="87">
                  <c:v>3.9094999999999998E-2</c:v>
                </c:pt>
                <c:pt idx="88">
                  <c:v>3.9314000000000002E-2</c:v>
                </c:pt>
                <c:pt idx="89">
                  <c:v>3.9534E-2</c:v>
                </c:pt>
                <c:pt idx="90">
                  <c:v>3.9753999999999998E-2</c:v>
                </c:pt>
                <c:pt idx="91">
                  <c:v>3.9973000000000002E-2</c:v>
                </c:pt>
                <c:pt idx="92">
                  <c:v>4.0193E-2</c:v>
                </c:pt>
                <c:pt idx="93">
                  <c:v>4.0412999999999998E-2</c:v>
                </c:pt>
                <c:pt idx="94">
                  <c:v>4.0633000000000002E-2</c:v>
                </c:pt>
                <c:pt idx="95">
                  <c:v>4.0853E-2</c:v>
                </c:pt>
                <c:pt idx="96">
                  <c:v>4.1072999999999998E-2</c:v>
                </c:pt>
                <c:pt idx="97">
                  <c:v>4.1293000000000003E-2</c:v>
                </c:pt>
                <c:pt idx="98">
                  <c:v>4.1513000000000001E-2</c:v>
                </c:pt>
                <c:pt idx="99">
                  <c:v>4.1732999999999999E-2</c:v>
                </c:pt>
                <c:pt idx="100">
                  <c:v>4.1953999999999998E-2</c:v>
                </c:pt>
                <c:pt idx="101">
                  <c:v>4.2174000000000003E-2</c:v>
                </c:pt>
                <c:pt idx="102">
                  <c:v>4.2395000000000002E-2</c:v>
                </c:pt>
                <c:pt idx="103">
                  <c:v>4.2615E-2</c:v>
                </c:pt>
                <c:pt idx="104">
                  <c:v>4.2835999999999999E-2</c:v>
                </c:pt>
                <c:pt idx="105">
                  <c:v>4.3057000000000005E-2</c:v>
                </c:pt>
                <c:pt idx="106">
                  <c:v>4.3277000000000003E-2</c:v>
                </c:pt>
                <c:pt idx="107">
                  <c:v>4.3497999999999995E-2</c:v>
                </c:pt>
                <c:pt idx="108">
                  <c:v>4.3719000000000001E-2</c:v>
                </c:pt>
                <c:pt idx="109">
                  <c:v>4.394E-2</c:v>
                </c:pt>
                <c:pt idx="110">
                  <c:v>4.4160999999999999E-2</c:v>
                </c:pt>
                <c:pt idx="111">
                  <c:v>4.4381999999999998E-2</c:v>
                </c:pt>
                <c:pt idx="112">
                  <c:v>4.4603000000000004E-2</c:v>
                </c:pt>
                <c:pt idx="113">
                  <c:v>4.4825000000000004E-2</c:v>
                </c:pt>
                <c:pt idx="114">
                  <c:v>4.5046000000000003E-2</c:v>
                </c:pt>
                <c:pt idx="115">
                  <c:v>4.5267000000000002E-2</c:v>
                </c:pt>
                <c:pt idx="116">
                  <c:v>4.5488999999999995E-2</c:v>
                </c:pt>
                <c:pt idx="117">
                  <c:v>4.5710000000000001E-2</c:v>
                </c:pt>
                <c:pt idx="118">
                  <c:v>4.5932000000000001E-2</c:v>
                </c:pt>
                <c:pt idx="119">
                  <c:v>4.6154000000000008E-2</c:v>
                </c:pt>
                <c:pt idx="120">
                  <c:v>4.6375E-2</c:v>
                </c:pt>
                <c:pt idx="121">
                  <c:v>4.6597E-2</c:v>
                </c:pt>
                <c:pt idx="122">
                  <c:v>4.6819000000000006E-2</c:v>
                </c:pt>
                <c:pt idx="123">
                  <c:v>4.7040999999999999E-2</c:v>
                </c:pt>
                <c:pt idx="124">
                  <c:v>4.7262999999999999E-2</c:v>
                </c:pt>
                <c:pt idx="125">
                  <c:v>4.7484999999999999E-2</c:v>
                </c:pt>
                <c:pt idx="126">
                  <c:v>4.7706999999999999E-2</c:v>
                </c:pt>
                <c:pt idx="127">
                  <c:v>4.7929000000000006E-2</c:v>
                </c:pt>
                <c:pt idx="128">
                  <c:v>4.8151000000000006E-2</c:v>
                </c:pt>
                <c:pt idx="129">
                  <c:v>4.8372999999999999E-2</c:v>
                </c:pt>
                <c:pt idx="130">
                  <c:v>4.8594999999999999E-2</c:v>
                </c:pt>
                <c:pt idx="131">
                  <c:v>4.8818E-2</c:v>
                </c:pt>
                <c:pt idx="132">
                  <c:v>4.904E-2</c:v>
                </c:pt>
                <c:pt idx="133">
                  <c:v>4.9262E-2</c:v>
                </c:pt>
                <c:pt idx="134">
                  <c:v>4.9485000000000001E-2</c:v>
                </c:pt>
                <c:pt idx="135">
                  <c:v>4.9707000000000001E-2</c:v>
                </c:pt>
                <c:pt idx="136">
                  <c:v>4.9930000000000002E-2</c:v>
                </c:pt>
                <c:pt idx="137">
                  <c:v>5.0152000000000002E-2</c:v>
                </c:pt>
                <c:pt idx="138">
                  <c:v>5.0375000000000003E-2</c:v>
                </c:pt>
                <c:pt idx="139">
                  <c:v>5.0597999999999997E-2</c:v>
                </c:pt>
                <c:pt idx="140">
                  <c:v>5.0820000000000004E-2</c:v>
                </c:pt>
                <c:pt idx="141">
                  <c:v>5.1042999999999998E-2</c:v>
                </c:pt>
                <c:pt idx="142">
                  <c:v>5.1265999999999999E-2</c:v>
                </c:pt>
                <c:pt idx="143">
                  <c:v>5.1489E-2</c:v>
                </c:pt>
                <c:pt idx="144">
                  <c:v>5.1712000000000001E-2</c:v>
                </c:pt>
                <c:pt idx="145">
                  <c:v>5.1935000000000002E-2</c:v>
                </c:pt>
                <c:pt idx="146">
                  <c:v>5.2158000000000003E-2</c:v>
                </c:pt>
                <c:pt idx="147">
                  <c:v>5.2381000000000004E-2</c:v>
                </c:pt>
                <c:pt idx="148">
                  <c:v>5.2603999999999998E-2</c:v>
                </c:pt>
                <c:pt idx="149">
                  <c:v>5.2826999999999999E-2</c:v>
                </c:pt>
                <c:pt idx="150">
                  <c:v>5.305E-2</c:v>
                </c:pt>
                <c:pt idx="151">
                  <c:v>5.3274000000000002E-2</c:v>
                </c:pt>
                <c:pt idx="152">
                  <c:v>5.3497000000000003E-2</c:v>
                </c:pt>
                <c:pt idx="153">
                  <c:v>5.3719999999999997E-2</c:v>
                </c:pt>
                <c:pt idx="154">
                  <c:v>5.3942999999999998E-2</c:v>
                </c:pt>
                <c:pt idx="155">
                  <c:v>5.4167E-2</c:v>
                </c:pt>
                <c:pt idx="156">
                  <c:v>5.4390000000000001E-2</c:v>
                </c:pt>
                <c:pt idx="157">
                  <c:v>5.4613999999999996E-2</c:v>
                </c:pt>
                <c:pt idx="158">
                  <c:v>5.4837000000000004E-2</c:v>
                </c:pt>
                <c:pt idx="159">
                  <c:v>5.5060999999999999E-2</c:v>
                </c:pt>
                <c:pt idx="160">
                  <c:v>5.5284E-2</c:v>
                </c:pt>
                <c:pt idx="161">
                  <c:v>5.5508000000000002E-2</c:v>
                </c:pt>
                <c:pt idx="162">
                  <c:v>5.5731000000000003E-2</c:v>
                </c:pt>
                <c:pt idx="163">
                  <c:v>5.5954999999999998E-2</c:v>
                </c:pt>
                <c:pt idx="164">
                  <c:v>5.6179E-2</c:v>
                </c:pt>
                <c:pt idx="165">
                  <c:v>5.6402000000000001E-2</c:v>
                </c:pt>
                <c:pt idx="166">
                  <c:v>5.6625999999999996E-2</c:v>
                </c:pt>
                <c:pt idx="167">
                  <c:v>5.6850000000000005E-2</c:v>
                </c:pt>
                <c:pt idx="168">
                  <c:v>5.7074E-2</c:v>
                </c:pt>
                <c:pt idx="169">
                  <c:v>5.7297000000000001E-2</c:v>
                </c:pt>
                <c:pt idx="170">
                  <c:v>5.7521000000000003E-2</c:v>
                </c:pt>
                <c:pt idx="171">
                  <c:v>5.7744999999999998E-2</c:v>
                </c:pt>
                <c:pt idx="172">
                  <c:v>5.7969E-2</c:v>
                </c:pt>
                <c:pt idx="173">
                  <c:v>5.8193000000000002E-2</c:v>
                </c:pt>
                <c:pt idx="174">
                  <c:v>5.8417000000000004E-2</c:v>
                </c:pt>
                <c:pt idx="175">
                  <c:v>5.8640999999999999E-2</c:v>
                </c:pt>
                <c:pt idx="176">
                  <c:v>5.8865000000000001E-2</c:v>
                </c:pt>
                <c:pt idx="177">
                  <c:v>5.9089000000000003E-2</c:v>
                </c:pt>
                <c:pt idx="178">
                  <c:v>5.9313000000000005E-2</c:v>
                </c:pt>
                <c:pt idx="179">
                  <c:v>5.9537E-2</c:v>
                </c:pt>
                <c:pt idx="180">
                  <c:v>5.9761000000000002E-2</c:v>
                </c:pt>
                <c:pt idx="181">
                  <c:v>5.9985000000000004E-2</c:v>
                </c:pt>
                <c:pt idx="182">
                  <c:v>6.0209000000000006E-2</c:v>
                </c:pt>
                <c:pt idx="183">
                  <c:v>6.0433000000000001E-2</c:v>
                </c:pt>
                <c:pt idx="184">
                  <c:v>6.0658000000000004E-2</c:v>
                </c:pt>
                <c:pt idx="185">
                  <c:v>6.0881999999999999E-2</c:v>
                </c:pt>
                <c:pt idx="186">
                  <c:v>6.1106000000000001E-2</c:v>
                </c:pt>
                <c:pt idx="187">
                  <c:v>6.1330000000000003E-2</c:v>
                </c:pt>
                <c:pt idx="188">
                  <c:v>6.1554000000000005E-2</c:v>
                </c:pt>
                <c:pt idx="189">
                  <c:v>6.1778E-2</c:v>
                </c:pt>
                <c:pt idx="190">
                  <c:v>6.2003000000000003E-2</c:v>
                </c:pt>
                <c:pt idx="191">
                  <c:v>6.2226999999999998E-2</c:v>
                </c:pt>
                <c:pt idx="192">
                  <c:v>6.2451E-2</c:v>
                </c:pt>
                <c:pt idx="193">
                  <c:v>6.2674999999999995E-2</c:v>
                </c:pt>
                <c:pt idx="194">
                  <c:v>6.2899999999999998E-2</c:v>
                </c:pt>
                <c:pt idx="195">
                  <c:v>6.3124E-2</c:v>
                </c:pt>
                <c:pt idx="196">
                  <c:v>6.3348000000000002E-2</c:v>
                </c:pt>
                <c:pt idx="197">
                  <c:v>6.3573000000000005E-2</c:v>
                </c:pt>
                <c:pt idx="198">
                  <c:v>6.3796999999999993E-2</c:v>
                </c:pt>
                <c:pt idx="199">
                  <c:v>6.4021000000000008E-2</c:v>
                </c:pt>
                <c:pt idx="200">
                  <c:v>6.4245999999999998E-2</c:v>
                </c:pt>
                <c:pt idx="201">
                  <c:v>6.447E-2</c:v>
                </c:pt>
                <c:pt idx="202">
                  <c:v>6.4694000000000002E-2</c:v>
                </c:pt>
                <c:pt idx="203">
                  <c:v>6.4919000000000004E-2</c:v>
                </c:pt>
                <c:pt idx="204">
                  <c:v>6.5143000000000006E-2</c:v>
                </c:pt>
                <c:pt idx="205">
                  <c:v>6.5367000000000008E-2</c:v>
                </c:pt>
                <c:pt idx="206">
                  <c:v>6.5591999999999998E-2</c:v>
                </c:pt>
                <c:pt idx="207">
                  <c:v>6.5816E-2</c:v>
                </c:pt>
                <c:pt idx="208">
                  <c:v>6.6040000000000001E-2</c:v>
                </c:pt>
                <c:pt idx="209">
                  <c:v>6.6265000000000004E-2</c:v>
                </c:pt>
                <c:pt idx="210">
                  <c:v>6.6489000000000006E-2</c:v>
                </c:pt>
                <c:pt idx="211">
                  <c:v>6.6712999999999995E-2</c:v>
                </c:pt>
                <c:pt idx="212">
                  <c:v>6.6937999999999998E-2</c:v>
                </c:pt>
                <c:pt idx="213">
                  <c:v>6.7162000000000013E-2</c:v>
                </c:pt>
                <c:pt idx="214">
                  <c:v>6.7386000000000001E-2</c:v>
                </c:pt>
                <c:pt idx="215">
                  <c:v>6.7611000000000004E-2</c:v>
                </c:pt>
                <c:pt idx="216">
                  <c:v>6.7834999999999993E-2</c:v>
                </c:pt>
                <c:pt idx="217">
                  <c:v>6.8058999999999995E-2</c:v>
                </c:pt>
                <c:pt idx="218">
                  <c:v>6.8284000000000011E-2</c:v>
                </c:pt>
                <c:pt idx="219">
                  <c:v>6.8507999999999999E-2</c:v>
                </c:pt>
                <c:pt idx="220">
                  <c:v>6.8732000000000001E-2</c:v>
                </c:pt>
                <c:pt idx="221">
                  <c:v>6.8956999999999991E-2</c:v>
                </c:pt>
                <c:pt idx="222">
                  <c:v>6.9180999999999993E-2</c:v>
                </c:pt>
                <c:pt idx="223">
                  <c:v>6.9405000000000008E-2</c:v>
                </c:pt>
                <c:pt idx="224">
                  <c:v>6.9629999999999997E-2</c:v>
                </c:pt>
                <c:pt idx="225">
                  <c:v>6.9853999999999999E-2</c:v>
                </c:pt>
                <c:pt idx="226">
                  <c:v>7.0078000000000001E-2</c:v>
                </c:pt>
                <c:pt idx="227">
                  <c:v>7.0302000000000003E-2</c:v>
                </c:pt>
                <c:pt idx="228">
                  <c:v>7.0527000000000006E-2</c:v>
                </c:pt>
                <c:pt idx="229">
                  <c:v>7.0751000000000008E-2</c:v>
                </c:pt>
                <c:pt idx="230">
                  <c:v>7.0974999999999996E-2</c:v>
                </c:pt>
                <c:pt idx="231">
                  <c:v>7.1198999999999998E-2</c:v>
                </c:pt>
                <c:pt idx="232">
                  <c:v>7.1423E-2</c:v>
                </c:pt>
                <c:pt idx="233">
                  <c:v>7.1647000000000002E-2</c:v>
                </c:pt>
                <c:pt idx="234">
                  <c:v>7.1872000000000005E-2</c:v>
                </c:pt>
                <c:pt idx="235">
                  <c:v>7.2096000000000007E-2</c:v>
                </c:pt>
                <c:pt idx="236">
                  <c:v>7.2319999999999995E-2</c:v>
                </c:pt>
                <c:pt idx="237">
                  <c:v>7.2543999999999997E-2</c:v>
                </c:pt>
                <c:pt idx="238">
                  <c:v>7.2767999999999999E-2</c:v>
                </c:pt>
                <c:pt idx="239">
                  <c:v>7.2992000000000001E-2</c:v>
                </c:pt>
                <c:pt idx="240">
                  <c:v>7.3215999999999989E-2</c:v>
                </c:pt>
                <c:pt idx="241">
                  <c:v>7.3440000000000005E-2</c:v>
                </c:pt>
                <c:pt idx="242">
                  <c:v>7.3664000000000007E-2</c:v>
                </c:pt>
                <c:pt idx="243">
                  <c:v>7.3888000000000009E-2</c:v>
                </c:pt>
                <c:pt idx="244">
                  <c:v>7.4111999999999997E-2</c:v>
                </c:pt>
                <c:pt idx="245">
                  <c:v>7.4335999999999999E-2</c:v>
                </c:pt>
                <c:pt idx="246">
                  <c:v>7.4560000000000001E-2</c:v>
                </c:pt>
                <c:pt idx="247">
                  <c:v>7.4784000000000003E-2</c:v>
                </c:pt>
                <c:pt idx="248">
                  <c:v>7.5007000000000004E-2</c:v>
                </c:pt>
                <c:pt idx="249">
                  <c:v>7.5230999999999992E-2</c:v>
                </c:pt>
                <c:pt idx="250">
                  <c:v>7.5454999999999994E-2</c:v>
                </c:pt>
                <c:pt idx="251">
                  <c:v>7.567900000000001E-2</c:v>
                </c:pt>
                <c:pt idx="252">
                  <c:v>7.5901999999999997E-2</c:v>
                </c:pt>
                <c:pt idx="253">
                  <c:v>7.6126000000000013E-2</c:v>
                </c:pt>
                <c:pt idx="254">
                  <c:v>7.6350000000000001E-2</c:v>
                </c:pt>
                <c:pt idx="255">
                  <c:v>7.6572999999999988E-2</c:v>
                </c:pt>
                <c:pt idx="256">
                  <c:v>7.6797000000000004E-2</c:v>
                </c:pt>
                <c:pt idx="257">
                  <c:v>7.7021000000000006E-2</c:v>
                </c:pt>
                <c:pt idx="258">
                  <c:v>7.7244000000000007E-2</c:v>
                </c:pt>
                <c:pt idx="259">
                  <c:v>7.7468000000000009E-2</c:v>
                </c:pt>
                <c:pt idx="260">
                  <c:v>7.769100000000001E-2</c:v>
                </c:pt>
                <c:pt idx="261">
                  <c:v>7.7913999999999997E-2</c:v>
                </c:pt>
                <c:pt idx="262">
                  <c:v>7.8138000000000013E-2</c:v>
                </c:pt>
                <c:pt idx="263">
                  <c:v>7.8361E-2</c:v>
                </c:pt>
                <c:pt idx="264">
                  <c:v>7.8585000000000002E-2</c:v>
                </c:pt>
                <c:pt idx="265">
                  <c:v>7.8808000000000003E-2</c:v>
                </c:pt>
                <c:pt idx="266">
                  <c:v>7.9031000000000004E-2</c:v>
                </c:pt>
                <c:pt idx="267">
                  <c:v>7.9254000000000005E-2</c:v>
                </c:pt>
                <c:pt idx="268">
                  <c:v>7.9477000000000006E-2</c:v>
                </c:pt>
                <c:pt idx="269">
                  <c:v>7.9700999999999994E-2</c:v>
                </c:pt>
                <c:pt idx="270">
                  <c:v>7.9924000000000009E-2</c:v>
                </c:pt>
                <c:pt idx="271">
                  <c:v>8.014700000000001E-2</c:v>
                </c:pt>
                <c:pt idx="272">
                  <c:v>8.0370000000000011E-2</c:v>
                </c:pt>
                <c:pt idx="273">
                  <c:v>8.0593000000000012E-2</c:v>
                </c:pt>
                <c:pt idx="274">
                  <c:v>8.0815999999999999E-2</c:v>
                </c:pt>
                <c:pt idx="275">
                  <c:v>8.1037999999999999E-2</c:v>
                </c:pt>
                <c:pt idx="276">
                  <c:v>8.1261E-2</c:v>
                </c:pt>
                <c:pt idx="277">
                  <c:v>8.1484000000000001E-2</c:v>
                </c:pt>
                <c:pt idx="278">
                  <c:v>8.1707000000000002E-2</c:v>
                </c:pt>
                <c:pt idx="279">
                  <c:v>8.1930000000000003E-2</c:v>
                </c:pt>
                <c:pt idx="280">
                  <c:v>8.2152000000000003E-2</c:v>
                </c:pt>
                <c:pt idx="281">
                  <c:v>8.2375000000000004E-2</c:v>
                </c:pt>
                <c:pt idx="282">
                  <c:v>8.259699999999999E-2</c:v>
                </c:pt>
                <c:pt idx="283">
                  <c:v>8.2819999999999991E-2</c:v>
                </c:pt>
                <c:pt idx="284">
                  <c:v>8.3042000000000005E-2</c:v>
                </c:pt>
                <c:pt idx="285">
                  <c:v>8.3265000000000006E-2</c:v>
                </c:pt>
                <c:pt idx="286">
                  <c:v>8.3486999999999992E-2</c:v>
                </c:pt>
                <c:pt idx="287">
                  <c:v>8.3709000000000006E-2</c:v>
                </c:pt>
                <c:pt idx="288">
                  <c:v>8.3931000000000006E-2</c:v>
                </c:pt>
                <c:pt idx="289">
                  <c:v>8.4153999999999993E-2</c:v>
                </c:pt>
                <c:pt idx="290">
                  <c:v>8.4376000000000007E-2</c:v>
                </c:pt>
                <c:pt idx="291">
                  <c:v>8.4598000000000007E-2</c:v>
                </c:pt>
                <c:pt idx="292">
                  <c:v>8.4819999999999993E-2</c:v>
                </c:pt>
                <c:pt idx="293">
                  <c:v>8.5042000000000006E-2</c:v>
                </c:pt>
                <c:pt idx="294">
                  <c:v>8.5263999999999993E-2</c:v>
                </c:pt>
                <c:pt idx="295">
                  <c:v>8.5486000000000006E-2</c:v>
                </c:pt>
                <c:pt idx="296">
                  <c:v>8.5706999999999992E-2</c:v>
                </c:pt>
                <c:pt idx="297">
                  <c:v>8.5929000000000005E-2</c:v>
                </c:pt>
                <c:pt idx="298">
                  <c:v>8.6150999999999991E-2</c:v>
                </c:pt>
                <c:pt idx="299">
                  <c:v>8.6372000000000004E-2</c:v>
                </c:pt>
                <c:pt idx="300">
                  <c:v>8.659399999999999E-2</c:v>
                </c:pt>
                <c:pt idx="301">
                  <c:v>8.6815000000000003E-2</c:v>
                </c:pt>
                <c:pt idx="302">
                  <c:v>8.7037000000000003E-2</c:v>
                </c:pt>
                <c:pt idx="303">
                  <c:v>8.7258000000000002E-2</c:v>
                </c:pt>
                <c:pt idx="304">
                  <c:v>8.7480000000000002E-2</c:v>
                </c:pt>
                <c:pt idx="305">
                  <c:v>8.7701000000000001E-2</c:v>
                </c:pt>
                <c:pt idx="306">
                  <c:v>8.7922E-2</c:v>
                </c:pt>
                <c:pt idx="307">
                  <c:v>8.8142999999999999E-2</c:v>
                </c:pt>
                <c:pt idx="308">
                  <c:v>8.8364000000000012E-2</c:v>
                </c:pt>
                <c:pt idx="309">
                  <c:v>8.8584999999999997E-2</c:v>
                </c:pt>
                <c:pt idx="310">
                  <c:v>8.8805999999999996E-2</c:v>
                </c:pt>
                <c:pt idx="311">
                  <c:v>8.9027000000000009E-2</c:v>
                </c:pt>
                <c:pt idx="312">
                  <c:v>8.9248000000000008E-2</c:v>
                </c:pt>
                <c:pt idx="313">
                  <c:v>8.9468000000000006E-2</c:v>
                </c:pt>
                <c:pt idx="314">
                  <c:v>8.9688999999999991E-2</c:v>
                </c:pt>
                <c:pt idx="315">
                  <c:v>8.9910000000000004E-2</c:v>
                </c:pt>
                <c:pt idx="316">
                  <c:v>9.0130000000000002E-2</c:v>
                </c:pt>
                <c:pt idx="317">
                  <c:v>9.0351000000000001E-2</c:v>
                </c:pt>
                <c:pt idx="318">
                  <c:v>9.0570999999999999E-2</c:v>
                </c:pt>
                <c:pt idx="319">
                  <c:v>9.0790999999999997E-2</c:v>
                </c:pt>
                <c:pt idx="320">
                  <c:v>9.1010999999999995E-2</c:v>
                </c:pt>
                <c:pt idx="321">
                  <c:v>9.1230999999999993E-2</c:v>
                </c:pt>
                <c:pt idx="322">
                  <c:v>9.1452000000000006E-2</c:v>
                </c:pt>
                <c:pt idx="323">
                  <c:v>9.1672000000000003E-2</c:v>
                </c:pt>
                <c:pt idx="324">
                  <c:v>9.1891E-2</c:v>
                </c:pt>
                <c:pt idx="325">
                  <c:v>9.2111000000000012E-2</c:v>
                </c:pt>
                <c:pt idx="326">
                  <c:v>9.233100000000001E-2</c:v>
                </c:pt>
                <c:pt idx="327">
                  <c:v>9.2551000000000008E-2</c:v>
                </c:pt>
                <c:pt idx="328">
                  <c:v>9.2769999999999991E-2</c:v>
                </c:pt>
                <c:pt idx="329">
                  <c:v>9.2990000000000003E-2</c:v>
                </c:pt>
                <c:pt idx="330">
                  <c:v>9.3209E-2</c:v>
                </c:pt>
                <c:pt idx="331">
                  <c:v>9.3428999999999998E-2</c:v>
                </c:pt>
                <c:pt idx="332">
                  <c:v>9.3647999999999995E-2</c:v>
                </c:pt>
                <c:pt idx="333">
                  <c:v>9.3867000000000006E-2</c:v>
                </c:pt>
                <c:pt idx="334">
                  <c:v>9.4086000000000003E-2</c:v>
                </c:pt>
                <c:pt idx="335">
                  <c:v>9.4305000000000014E-2</c:v>
                </c:pt>
                <c:pt idx="336">
                  <c:v>9.4523999999999997E-2</c:v>
                </c:pt>
                <c:pt idx="337">
                  <c:v>9.4742999999999994E-2</c:v>
                </c:pt>
                <c:pt idx="338">
                  <c:v>9.4962000000000005E-2</c:v>
                </c:pt>
                <c:pt idx="339">
                  <c:v>9.5180000000000015E-2</c:v>
                </c:pt>
                <c:pt idx="340">
                  <c:v>9.5398999999999998E-2</c:v>
                </c:pt>
                <c:pt idx="341">
                  <c:v>9.5617999999999995E-2</c:v>
                </c:pt>
                <c:pt idx="342">
                  <c:v>9.5836000000000005E-2</c:v>
                </c:pt>
                <c:pt idx="343">
                  <c:v>9.6054E-2</c:v>
                </c:pt>
                <c:pt idx="344">
                  <c:v>9.6272999999999997E-2</c:v>
                </c:pt>
                <c:pt idx="345">
                  <c:v>9.6491000000000007E-2</c:v>
                </c:pt>
                <c:pt idx="346">
                  <c:v>9.6709000000000003E-2</c:v>
                </c:pt>
                <c:pt idx="347">
                  <c:v>9.6927000000000013E-2</c:v>
                </c:pt>
                <c:pt idx="348">
                  <c:v>9.7144999999999995E-2</c:v>
                </c:pt>
                <c:pt idx="349">
                  <c:v>9.736199999999999E-2</c:v>
                </c:pt>
                <c:pt idx="350">
                  <c:v>9.758E-2</c:v>
                </c:pt>
                <c:pt idx="351">
                  <c:v>9.779800000000001E-2</c:v>
                </c:pt>
                <c:pt idx="352">
                  <c:v>9.8015000000000005E-2</c:v>
                </c:pt>
                <c:pt idx="353">
                  <c:v>9.8233000000000001E-2</c:v>
                </c:pt>
                <c:pt idx="354">
                  <c:v>9.845000000000001E-2</c:v>
                </c:pt>
                <c:pt idx="355">
                  <c:v>9.8667000000000005E-2</c:v>
                </c:pt>
                <c:pt idx="356">
                  <c:v>9.8884E-2</c:v>
                </c:pt>
                <c:pt idx="357">
                  <c:v>9.9100999999999995E-2</c:v>
                </c:pt>
                <c:pt idx="358">
                  <c:v>9.9318000000000004E-2</c:v>
                </c:pt>
                <c:pt idx="359">
                  <c:v>9.9534999999999998E-2</c:v>
                </c:pt>
                <c:pt idx="360">
                  <c:v>9.9751999999999993E-2</c:v>
                </c:pt>
                <c:pt idx="361">
                  <c:v>9.9969000000000002E-2</c:v>
                </c:pt>
                <c:pt idx="362">
                  <c:v>0.10019</c:v>
                </c:pt>
                <c:pt idx="363">
                  <c:v>0.1004</c:v>
                </c:pt>
                <c:pt idx="364">
                  <c:v>0.10062</c:v>
                </c:pt>
                <c:pt idx="365">
                  <c:v>0.10083</c:v>
                </c:pt>
                <c:pt idx="366">
                  <c:v>0.10105</c:v>
                </c:pt>
                <c:pt idx="367">
                  <c:v>0.10127</c:v>
                </c:pt>
                <c:pt idx="368">
                  <c:v>0.10148</c:v>
                </c:pt>
                <c:pt idx="369">
                  <c:v>0.1017</c:v>
                </c:pt>
                <c:pt idx="370">
                  <c:v>0.10191</c:v>
                </c:pt>
                <c:pt idx="371">
                  <c:v>0.10213</c:v>
                </c:pt>
                <c:pt idx="372">
                  <c:v>0.10234</c:v>
                </c:pt>
                <c:pt idx="373">
                  <c:v>0.10256</c:v>
                </c:pt>
                <c:pt idx="374">
                  <c:v>0.10278</c:v>
                </c:pt>
                <c:pt idx="375">
                  <c:v>0.10299</c:v>
                </c:pt>
                <c:pt idx="376">
                  <c:v>0.10321</c:v>
                </c:pt>
                <c:pt idx="377">
                  <c:v>0.10342</c:v>
                </c:pt>
                <c:pt idx="378">
                  <c:v>0.10364</c:v>
                </c:pt>
                <c:pt idx="379">
                  <c:v>0.10385</c:v>
                </c:pt>
                <c:pt idx="380">
                  <c:v>0.10407</c:v>
                </c:pt>
                <c:pt idx="381">
                  <c:v>0.10428</c:v>
                </c:pt>
                <c:pt idx="382">
                  <c:v>0.10449</c:v>
                </c:pt>
                <c:pt idx="383">
                  <c:v>0.10471</c:v>
                </c:pt>
                <c:pt idx="384">
                  <c:v>0.10492</c:v>
                </c:pt>
                <c:pt idx="385">
                  <c:v>0.10514</c:v>
                </c:pt>
                <c:pt idx="386">
                  <c:v>0.10535</c:v>
                </c:pt>
                <c:pt idx="387">
                  <c:v>0.10556</c:v>
                </c:pt>
                <c:pt idx="388">
                  <c:v>0.10578</c:v>
                </c:pt>
                <c:pt idx="389">
                  <c:v>0.10599</c:v>
                </c:pt>
                <c:pt idx="390">
                  <c:v>0.10621</c:v>
                </c:pt>
                <c:pt idx="391">
                  <c:v>0.10642</c:v>
                </c:pt>
                <c:pt idx="392">
                  <c:v>0.10663</c:v>
                </c:pt>
                <c:pt idx="393">
                  <c:v>0.10685</c:v>
                </c:pt>
                <c:pt idx="394">
                  <c:v>0.10706</c:v>
                </c:pt>
                <c:pt idx="395">
                  <c:v>0.10727</c:v>
                </c:pt>
                <c:pt idx="396">
                  <c:v>0.10748000000000001</c:v>
                </c:pt>
                <c:pt idx="397">
                  <c:v>0.1077</c:v>
                </c:pt>
                <c:pt idx="398">
                  <c:v>0.10790999999999999</c:v>
                </c:pt>
                <c:pt idx="399">
                  <c:v>0.10812000000000001</c:v>
                </c:pt>
                <c:pt idx="400">
                  <c:v>0.10833</c:v>
                </c:pt>
                <c:pt idx="401">
                  <c:v>0.10854999999999999</c:v>
                </c:pt>
                <c:pt idx="402">
                  <c:v>0.10876000000000001</c:v>
                </c:pt>
                <c:pt idx="403">
                  <c:v>0.10897</c:v>
                </c:pt>
                <c:pt idx="404">
                  <c:v>0.10918000000000001</c:v>
                </c:pt>
                <c:pt idx="405">
                  <c:v>0.10939</c:v>
                </c:pt>
                <c:pt idx="406">
                  <c:v>0.1096</c:v>
                </c:pt>
                <c:pt idx="407">
                  <c:v>0.10982</c:v>
                </c:pt>
                <c:pt idx="408">
                  <c:v>0.11003</c:v>
                </c:pt>
                <c:pt idx="409">
                  <c:v>0.11023999999999999</c:v>
                </c:pt>
                <c:pt idx="410">
                  <c:v>0.11045000000000001</c:v>
                </c:pt>
                <c:pt idx="411">
                  <c:v>0.11065999999999999</c:v>
                </c:pt>
                <c:pt idx="412">
                  <c:v>0.11087000000000001</c:v>
                </c:pt>
                <c:pt idx="413">
                  <c:v>0.11108</c:v>
                </c:pt>
                <c:pt idx="414">
                  <c:v>0.11129000000000001</c:v>
                </c:pt>
                <c:pt idx="415">
                  <c:v>0.1115</c:v>
                </c:pt>
                <c:pt idx="416">
                  <c:v>0.11170999999999999</c:v>
                </c:pt>
                <c:pt idx="417">
                  <c:v>0.11192000000000001</c:v>
                </c:pt>
                <c:pt idx="418">
                  <c:v>0.11212999999999999</c:v>
                </c:pt>
                <c:pt idx="419">
                  <c:v>0.11234000000000001</c:v>
                </c:pt>
                <c:pt idx="420">
                  <c:v>0.11255</c:v>
                </c:pt>
                <c:pt idx="421">
                  <c:v>0.11276000000000001</c:v>
                </c:pt>
                <c:pt idx="422">
                  <c:v>0.11297</c:v>
                </c:pt>
                <c:pt idx="423">
                  <c:v>0.11318</c:v>
                </c:pt>
                <c:pt idx="424">
                  <c:v>0.11339</c:v>
                </c:pt>
                <c:pt idx="425">
                  <c:v>0.11359999999999999</c:v>
                </c:pt>
                <c:pt idx="426">
                  <c:v>0.11381000000000001</c:v>
                </c:pt>
                <c:pt idx="427">
                  <c:v>0.11402</c:v>
                </c:pt>
                <c:pt idx="428">
                  <c:v>0.11423000000000001</c:v>
                </c:pt>
                <c:pt idx="429">
                  <c:v>0.11443</c:v>
                </c:pt>
                <c:pt idx="430">
                  <c:v>0.11464000000000001</c:v>
                </c:pt>
                <c:pt idx="431">
                  <c:v>0.11484999999999999</c:v>
                </c:pt>
                <c:pt idx="432">
                  <c:v>0.11506000000000001</c:v>
                </c:pt>
                <c:pt idx="433">
                  <c:v>0.11527</c:v>
                </c:pt>
                <c:pt idx="434">
                  <c:v>0.11548000000000001</c:v>
                </c:pt>
                <c:pt idx="435">
                  <c:v>0.11568000000000001</c:v>
                </c:pt>
                <c:pt idx="436">
                  <c:v>0.11589000000000001</c:v>
                </c:pt>
                <c:pt idx="437">
                  <c:v>0.11609999999999999</c:v>
                </c:pt>
                <c:pt idx="438">
                  <c:v>0.11631000000000001</c:v>
                </c:pt>
                <c:pt idx="439">
                  <c:v>0.11651</c:v>
                </c:pt>
                <c:pt idx="440">
                  <c:v>0.11672</c:v>
                </c:pt>
                <c:pt idx="441">
                  <c:v>0.11693000000000001</c:v>
                </c:pt>
                <c:pt idx="442">
                  <c:v>0.11713</c:v>
                </c:pt>
                <c:pt idx="443">
                  <c:v>0.11734</c:v>
                </c:pt>
                <c:pt idx="444">
                  <c:v>0.11755</c:v>
                </c:pt>
                <c:pt idx="445">
                  <c:v>0.11775000000000001</c:v>
                </c:pt>
                <c:pt idx="446">
                  <c:v>0.11796</c:v>
                </c:pt>
                <c:pt idx="447">
                  <c:v>0.11816</c:v>
                </c:pt>
                <c:pt idx="448">
                  <c:v>0.11837</c:v>
                </c:pt>
                <c:pt idx="449">
                  <c:v>0.11858</c:v>
                </c:pt>
                <c:pt idx="450">
                  <c:v>0.11878</c:v>
                </c:pt>
                <c:pt idx="451">
                  <c:v>0.11899</c:v>
                </c:pt>
                <c:pt idx="452">
                  <c:v>0.11919</c:v>
                </c:pt>
                <c:pt idx="453">
                  <c:v>0.11940000000000001</c:v>
                </c:pt>
                <c:pt idx="454">
                  <c:v>0.1196</c:v>
                </c:pt>
                <c:pt idx="455">
                  <c:v>0.11981</c:v>
                </c:pt>
                <c:pt idx="456">
                  <c:v>0.12001000000000001</c:v>
                </c:pt>
                <c:pt idx="457">
                  <c:v>0.12021</c:v>
                </c:pt>
                <c:pt idx="458">
                  <c:v>0.12042</c:v>
                </c:pt>
                <c:pt idx="459">
                  <c:v>0.12062</c:v>
                </c:pt>
                <c:pt idx="460">
                  <c:v>0.12083000000000001</c:v>
                </c:pt>
                <c:pt idx="461">
                  <c:v>0.12103</c:v>
                </c:pt>
                <c:pt idx="462">
                  <c:v>0.12123</c:v>
                </c:pt>
                <c:pt idx="463">
                  <c:v>0.12144000000000001</c:v>
                </c:pt>
                <c:pt idx="464">
                  <c:v>0.12164</c:v>
                </c:pt>
                <c:pt idx="465">
                  <c:v>0.12184</c:v>
                </c:pt>
                <c:pt idx="466">
                  <c:v>0.12205000000000001</c:v>
                </c:pt>
                <c:pt idx="467">
                  <c:v>0.12225</c:v>
                </c:pt>
                <c:pt idx="468">
                  <c:v>0.12245</c:v>
                </c:pt>
                <c:pt idx="469">
                  <c:v>0.12266000000000001</c:v>
                </c:pt>
                <c:pt idx="470">
                  <c:v>0.12286</c:v>
                </c:pt>
                <c:pt idx="471">
                  <c:v>0.12306</c:v>
                </c:pt>
                <c:pt idx="472">
                  <c:v>0.12326000000000001</c:v>
                </c:pt>
                <c:pt idx="473">
                  <c:v>0.12346</c:v>
                </c:pt>
                <c:pt idx="474">
                  <c:v>0.12367</c:v>
                </c:pt>
                <c:pt idx="475">
                  <c:v>0.12387000000000001</c:v>
                </c:pt>
                <c:pt idx="476">
                  <c:v>0.12407</c:v>
                </c:pt>
                <c:pt idx="477">
                  <c:v>0.12427000000000001</c:v>
                </c:pt>
                <c:pt idx="478">
                  <c:v>0.12447</c:v>
                </c:pt>
                <c:pt idx="479">
                  <c:v>0.12467</c:v>
                </c:pt>
                <c:pt idx="480">
                  <c:v>0.12487000000000001</c:v>
                </c:pt>
                <c:pt idx="481">
                  <c:v>0.12506999999999999</c:v>
                </c:pt>
                <c:pt idx="482">
                  <c:v>0.12528</c:v>
                </c:pt>
                <c:pt idx="483">
                  <c:v>0.12548000000000001</c:v>
                </c:pt>
                <c:pt idx="484">
                  <c:v>0.12568000000000001</c:v>
                </c:pt>
                <c:pt idx="485">
                  <c:v>0.12587999999999999</c:v>
                </c:pt>
                <c:pt idx="486">
                  <c:v>0.12608</c:v>
                </c:pt>
                <c:pt idx="487">
                  <c:v>0.12628</c:v>
                </c:pt>
                <c:pt idx="488">
                  <c:v>0.12647</c:v>
                </c:pt>
                <c:pt idx="489">
                  <c:v>0.12667</c:v>
                </c:pt>
                <c:pt idx="490">
                  <c:v>0.12687000000000001</c:v>
                </c:pt>
                <c:pt idx="491">
                  <c:v>0.12706999999999999</c:v>
                </c:pt>
                <c:pt idx="492">
                  <c:v>0.12726999999999999</c:v>
                </c:pt>
                <c:pt idx="493">
                  <c:v>0.12747</c:v>
                </c:pt>
                <c:pt idx="494">
                  <c:v>0.12767000000000001</c:v>
                </c:pt>
                <c:pt idx="495">
                  <c:v>0.12787000000000001</c:v>
                </c:pt>
                <c:pt idx="496">
                  <c:v>0.12806999999999999</c:v>
                </c:pt>
                <c:pt idx="497">
                  <c:v>0.12825999999999999</c:v>
                </c:pt>
                <c:pt idx="498">
                  <c:v>0.12846000000000002</c:v>
                </c:pt>
                <c:pt idx="499">
                  <c:v>0.12866</c:v>
                </c:pt>
                <c:pt idx="500">
                  <c:v>0.12886000000000003</c:v>
                </c:pt>
                <c:pt idx="501">
                  <c:v>0.12905000000000003</c:v>
                </c:pt>
                <c:pt idx="502">
                  <c:v>0.12925</c:v>
                </c:pt>
                <c:pt idx="503">
                  <c:v>0.12944999999999998</c:v>
                </c:pt>
                <c:pt idx="504">
                  <c:v>0.12963999999999998</c:v>
                </c:pt>
                <c:pt idx="505">
                  <c:v>0.12984000000000001</c:v>
                </c:pt>
                <c:pt idx="506">
                  <c:v>0.13003999999999999</c:v>
                </c:pt>
                <c:pt idx="507">
                  <c:v>0.13022999999999998</c:v>
                </c:pt>
                <c:pt idx="508">
                  <c:v>0.13043000000000002</c:v>
                </c:pt>
                <c:pt idx="509">
                  <c:v>0.13063</c:v>
                </c:pt>
                <c:pt idx="510">
                  <c:v>0.13081999999999999</c:v>
                </c:pt>
                <c:pt idx="511">
                  <c:v>0.13102000000000003</c:v>
                </c:pt>
                <c:pt idx="512">
                  <c:v>0.13121000000000002</c:v>
                </c:pt>
                <c:pt idx="513">
                  <c:v>0.13141</c:v>
                </c:pt>
                <c:pt idx="514">
                  <c:v>0.13159999999999999</c:v>
                </c:pt>
                <c:pt idx="515">
                  <c:v>0.1318</c:v>
                </c:pt>
                <c:pt idx="516">
                  <c:v>0.13199000000000002</c:v>
                </c:pt>
                <c:pt idx="517">
                  <c:v>0.13219</c:v>
                </c:pt>
                <c:pt idx="518">
                  <c:v>0.13238</c:v>
                </c:pt>
                <c:pt idx="519">
                  <c:v>0.13258</c:v>
                </c:pt>
                <c:pt idx="520">
                  <c:v>0.13277</c:v>
                </c:pt>
                <c:pt idx="521">
                  <c:v>0.13296000000000002</c:v>
                </c:pt>
                <c:pt idx="522">
                  <c:v>0.13316</c:v>
                </c:pt>
                <c:pt idx="523">
                  <c:v>0.13335</c:v>
                </c:pt>
                <c:pt idx="524">
                  <c:v>0.13355</c:v>
                </c:pt>
                <c:pt idx="525">
                  <c:v>0.13374000000000003</c:v>
                </c:pt>
                <c:pt idx="526">
                  <c:v>0.13393000000000002</c:v>
                </c:pt>
                <c:pt idx="527">
                  <c:v>0.13412000000000002</c:v>
                </c:pt>
                <c:pt idx="528">
                  <c:v>0.13431999999999999</c:v>
                </c:pt>
                <c:pt idx="529">
                  <c:v>0.13450999999999999</c:v>
                </c:pt>
                <c:pt idx="530">
                  <c:v>0.13469999999999999</c:v>
                </c:pt>
                <c:pt idx="531">
                  <c:v>0.13488999999999998</c:v>
                </c:pt>
                <c:pt idx="532">
                  <c:v>0.13509000000000002</c:v>
                </c:pt>
                <c:pt idx="533">
                  <c:v>0.13528000000000001</c:v>
                </c:pt>
                <c:pt idx="534">
                  <c:v>0.13547000000000001</c:v>
                </c:pt>
                <c:pt idx="535">
                  <c:v>0.13566</c:v>
                </c:pt>
                <c:pt idx="536">
                  <c:v>0.13585</c:v>
                </c:pt>
                <c:pt idx="537">
                  <c:v>0.13603999999999999</c:v>
                </c:pt>
                <c:pt idx="538">
                  <c:v>0.13622999999999999</c:v>
                </c:pt>
                <c:pt idx="539">
                  <c:v>0.13641999999999999</c:v>
                </c:pt>
                <c:pt idx="540">
                  <c:v>0.13661000000000001</c:v>
                </c:pt>
                <c:pt idx="541">
                  <c:v>0.1368</c:v>
                </c:pt>
                <c:pt idx="542">
                  <c:v>0.13699</c:v>
                </c:pt>
                <c:pt idx="543">
                  <c:v>0.13718</c:v>
                </c:pt>
                <c:pt idx="544">
                  <c:v>0.13737000000000002</c:v>
                </c:pt>
                <c:pt idx="545">
                  <c:v>0.13756000000000002</c:v>
                </c:pt>
                <c:pt idx="546">
                  <c:v>0.13775000000000001</c:v>
                </c:pt>
                <c:pt idx="547">
                  <c:v>0.13794000000000001</c:v>
                </c:pt>
                <c:pt idx="548">
                  <c:v>0.13813</c:v>
                </c:pt>
                <c:pt idx="549">
                  <c:v>0.13832</c:v>
                </c:pt>
                <c:pt idx="550">
                  <c:v>0.13850999999999999</c:v>
                </c:pt>
                <c:pt idx="551">
                  <c:v>0.13869999999999999</c:v>
                </c:pt>
                <c:pt idx="552">
                  <c:v>0.13888999999999999</c:v>
                </c:pt>
                <c:pt idx="553">
                  <c:v>0.13907</c:v>
                </c:pt>
                <c:pt idx="554">
                  <c:v>0.13925999999999999</c:v>
                </c:pt>
                <c:pt idx="555">
                  <c:v>0.13944999999999999</c:v>
                </c:pt>
                <c:pt idx="556">
                  <c:v>0.13963999999999999</c:v>
                </c:pt>
                <c:pt idx="557">
                  <c:v>0.13983000000000001</c:v>
                </c:pt>
                <c:pt idx="558">
                  <c:v>0.14001</c:v>
                </c:pt>
                <c:pt idx="559">
                  <c:v>0.14019999999999999</c:v>
                </c:pt>
                <c:pt idx="560">
                  <c:v>0.14038999999999999</c:v>
                </c:pt>
                <c:pt idx="561">
                  <c:v>0.14057</c:v>
                </c:pt>
                <c:pt idx="562">
                  <c:v>0.14076</c:v>
                </c:pt>
                <c:pt idx="563">
                  <c:v>0.14094999999999999</c:v>
                </c:pt>
                <c:pt idx="564">
                  <c:v>0.14113000000000001</c:v>
                </c:pt>
                <c:pt idx="565">
                  <c:v>0.14132</c:v>
                </c:pt>
                <c:pt idx="566">
                  <c:v>0.14150000000000001</c:v>
                </c:pt>
                <c:pt idx="567">
                  <c:v>0.14169000000000001</c:v>
                </c:pt>
                <c:pt idx="568">
                  <c:v>0.14187</c:v>
                </c:pt>
                <c:pt idx="569">
                  <c:v>0.14205999999999999</c:v>
                </c:pt>
                <c:pt idx="570">
                  <c:v>0.14224000000000001</c:v>
                </c:pt>
                <c:pt idx="571">
                  <c:v>0.14243</c:v>
                </c:pt>
                <c:pt idx="572">
                  <c:v>0.14261000000000001</c:v>
                </c:pt>
                <c:pt idx="573">
                  <c:v>0.14280000000000001</c:v>
                </c:pt>
                <c:pt idx="574">
                  <c:v>0.14298</c:v>
                </c:pt>
                <c:pt idx="575">
                  <c:v>0.14316999999999999</c:v>
                </c:pt>
                <c:pt idx="576">
                  <c:v>0.14335000000000001</c:v>
                </c:pt>
                <c:pt idx="577">
                  <c:v>0.14352999999999999</c:v>
                </c:pt>
                <c:pt idx="578">
                  <c:v>0.14372000000000001</c:v>
                </c:pt>
                <c:pt idx="579">
                  <c:v>0.1439</c:v>
                </c:pt>
                <c:pt idx="580">
                  <c:v>0.14408000000000001</c:v>
                </c:pt>
                <c:pt idx="581">
                  <c:v>0.14427000000000001</c:v>
                </c:pt>
                <c:pt idx="582">
                  <c:v>0.14445</c:v>
                </c:pt>
                <c:pt idx="583">
                  <c:v>0.14463000000000001</c:v>
                </c:pt>
                <c:pt idx="584">
                  <c:v>0.14480999999999999</c:v>
                </c:pt>
                <c:pt idx="585">
                  <c:v>0.14499999999999999</c:v>
                </c:pt>
                <c:pt idx="586">
                  <c:v>0.14518</c:v>
                </c:pt>
                <c:pt idx="587">
                  <c:v>0.14536000000000002</c:v>
                </c:pt>
                <c:pt idx="588">
                  <c:v>0.14554</c:v>
                </c:pt>
                <c:pt idx="589">
                  <c:v>0.14571999999999999</c:v>
                </c:pt>
                <c:pt idx="590">
                  <c:v>0.1459</c:v>
                </c:pt>
                <c:pt idx="591">
                  <c:v>0.14609</c:v>
                </c:pt>
                <c:pt idx="592">
                  <c:v>0.14627000000000001</c:v>
                </c:pt>
                <c:pt idx="593">
                  <c:v>0.14645</c:v>
                </c:pt>
                <c:pt idx="594">
                  <c:v>0.14663000000000001</c:v>
                </c:pt>
                <c:pt idx="595">
                  <c:v>0.14681</c:v>
                </c:pt>
                <c:pt idx="596">
                  <c:v>0.14699000000000001</c:v>
                </c:pt>
                <c:pt idx="597">
                  <c:v>0.14717</c:v>
                </c:pt>
                <c:pt idx="598">
                  <c:v>0.14735000000000001</c:v>
                </c:pt>
                <c:pt idx="599">
                  <c:v>0.14752999999999999</c:v>
                </c:pt>
                <c:pt idx="600">
                  <c:v>0.14771000000000001</c:v>
                </c:pt>
                <c:pt idx="601">
                  <c:v>0.14788999999999999</c:v>
                </c:pt>
                <c:pt idx="602">
                  <c:v>0.14806</c:v>
                </c:pt>
                <c:pt idx="603">
                  <c:v>0.14824000000000001</c:v>
                </c:pt>
                <c:pt idx="604">
                  <c:v>0.14842</c:v>
                </c:pt>
                <c:pt idx="605">
                  <c:v>0.14860000000000001</c:v>
                </c:pt>
                <c:pt idx="606">
                  <c:v>0.14878</c:v>
                </c:pt>
                <c:pt idx="607">
                  <c:v>0.14896000000000001</c:v>
                </c:pt>
                <c:pt idx="608">
                  <c:v>0.14912999999999998</c:v>
                </c:pt>
                <c:pt idx="609">
                  <c:v>0.14931</c:v>
                </c:pt>
                <c:pt idx="610">
                  <c:v>0.14949000000000001</c:v>
                </c:pt>
                <c:pt idx="611">
                  <c:v>0.14967</c:v>
                </c:pt>
                <c:pt idx="612">
                  <c:v>0.14984</c:v>
                </c:pt>
                <c:pt idx="613">
                  <c:v>0.15002000000000001</c:v>
                </c:pt>
                <c:pt idx="614">
                  <c:v>0.1502</c:v>
                </c:pt>
                <c:pt idx="615">
                  <c:v>0.15037</c:v>
                </c:pt>
                <c:pt idx="616">
                  <c:v>0.15055000000000002</c:v>
                </c:pt>
                <c:pt idx="617">
                  <c:v>0.15073</c:v>
                </c:pt>
                <c:pt idx="618">
                  <c:v>0.15090000000000001</c:v>
                </c:pt>
                <c:pt idx="619">
                  <c:v>0.15108000000000002</c:v>
                </c:pt>
                <c:pt idx="620">
                  <c:v>0.15125</c:v>
                </c:pt>
                <c:pt idx="621">
                  <c:v>0.15143000000000001</c:v>
                </c:pt>
                <c:pt idx="622">
                  <c:v>0.15159999999999998</c:v>
                </c:pt>
                <c:pt idx="623">
                  <c:v>0.15178</c:v>
                </c:pt>
                <c:pt idx="624">
                  <c:v>0.15195</c:v>
                </c:pt>
                <c:pt idx="625">
                  <c:v>0.15212999999999999</c:v>
                </c:pt>
                <c:pt idx="626">
                  <c:v>0.15230000000000002</c:v>
                </c:pt>
                <c:pt idx="627">
                  <c:v>0.15248</c:v>
                </c:pt>
                <c:pt idx="628">
                  <c:v>0.15265000000000001</c:v>
                </c:pt>
                <c:pt idx="629">
                  <c:v>0.15281999999999998</c:v>
                </c:pt>
                <c:pt idx="630">
                  <c:v>0.153</c:v>
                </c:pt>
                <c:pt idx="631">
                  <c:v>0.15317</c:v>
                </c:pt>
                <c:pt idx="632">
                  <c:v>0.15334</c:v>
                </c:pt>
                <c:pt idx="633">
                  <c:v>0.15352000000000002</c:v>
                </c:pt>
                <c:pt idx="634">
                  <c:v>0.15368999999999999</c:v>
                </c:pt>
                <c:pt idx="635">
                  <c:v>0.15386000000000002</c:v>
                </c:pt>
                <c:pt idx="636">
                  <c:v>0.15403</c:v>
                </c:pt>
                <c:pt idx="637">
                  <c:v>0.15421000000000001</c:v>
                </c:pt>
                <c:pt idx="638">
                  <c:v>0.15437999999999999</c:v>
                </c:pt>
                <c:pt idx="639">
                  <c:v>0.15455000000000002</c:v>
                </c:pt>
                <c:pt idx="640">
                  <c:v>0.15472</c:v>
                </c:pt>
                <c:pt idx="641">
                  <c:v>0.15489</c:v>
                </c:pt>
                <c:pt idx="642">
                  <c:v>0.15506</c:v>
                </c:pt>
                <c:pt idx="643">
                  <c:v>0.15524000000000002</c:v>
                </c:pt>
                <c:pt idx="644">
                  <c:v>0.15540999999999999</c:v>
                </c:pt>
                <c:pt idx="645">
                  <c:v>0.15558000000000002</c:v>
                </c:pt>
                <c:pt idx="646">
                  <c:v>0.15575</c:v>
                </c:pt>
                <c:pt idx="647">
                  <c:v>0.15592</c:v>
                </c:pt>
                <c:pt idx="648">
                  <c:v>0.15609000000000001</c:v>
                </c:pt>
                <c:pt idx="649">
                  <c:v>0.15625999999999998</c:v>
                </c:pt>
                <c:pt idx="650">
                  <c:v>0.15643000000000001</c:v>
                </c:pt>
                <c:pt idx="651">
                  <c:v>0.15659999999999999</c:v>
                </c:pt>
                <c:pt idx="652">
                  <c:v>0.15677000000000002</c:v>
                </c:pt>
                <c:pt idx="653">
                  <c:v>0.15694</c:v>
                </c:pt>
                <c:pt idx="654">
                  <c:v>0.15711000000000003</c:v>
                </c:pt>
                <c:pt idx="655">
                  <c:v>0.15727000000000002</c:v>
                </c:pt>
                <c:pt idx="656">
                  <c:v>0.15744</c:v>
                </c:pt>
                <c:pt idx="657">
                  <c:v>0.15761000000000003</c:v>
                </c:pt>
                <c:pt idx="658">
                  <c:v>0.15778</c:v>
                </c:pt>
                <c:pt idx="659">
                  <c:v>0.15794999999999998</c:v>
                </c:pt>
                <c:pt idx="660">
                  <c:v>0.15812000000000001</c:v>
                </c:pt>
                <c:pt idx="661">
                  <c:v>0.15828</c:v>
                </c:pt>
                <c:pt idx="662">
                  <c:v>0.15844999999999998</c:v>
                </c:pt>
                <c:pt idx="663">
                  <c:v>0.15862000000000001</c:v>
                </c:pt>
                <c:pt idx="664">
                  <c:v>0.15878999999999999</c:v>
                </c:pt>
                <c:pt idx="665">
                  <c:v>0.15894999999999998</c:v>
                </c:pt>
                <c:pt idx="666">
                  <c:v>0.15912000000000001</c:v>
                </c:pt>
                <c:pt idx="667">
                  <c:v>0.15928999999999999</c:v>
                </c:pt>
                <c:pt idx="668">
                  <c:v>0.15944999999999998</c:v>
                </c:pt>
                <c:pt idx="669">
                  <c:v>0.15962000000000001</c:v>
                </c:pt>
                <c:pt idx="670">
                  <c:v>0.15978000000000001</c:v>
                </c:pt>
                <c:pt idx="671">
                  <c:v>0.15994999999999998</c:v>
                </c:pt>
                <c:pt idx="672">
                  <c:v>0.16012000000000001</c:v>
                </c:pt>
                <c:pt idx="673">
                  <c:v>0.16028000000000001</c:v>
                </c:pt>
                <c:pt idx="674">
                  <c:v>0.16044999999999998</c:v>
                </c:pt>
                <c:pt idx="675">
                  <c:v>0.16061000000000003</c:v>
                </c:pt>
                <c:pt idx="676">
                  <c:v>0.16078000000000001</c:v>
                </c:pt>
                <c:pt idx="677">
                  <c:v>0.16094</c:v>
                </c:pt>
                <c:pt idx="678">
                  <c:v>0.16109999999999999</c:v>
                </c:pt>
                <c:pt idx="679">
                  <c:v>0.16127000000000002</c:v>
                </c:pt>
                <c:pt idx="680">
                  <c:v>0.16143000000000002</c:v>
                </c:pt>
                <c:pt idx="681">
                  <c:v>0.16159999999999999</c:v>
                </c:pt>
                <c:pt idx="682">
                  <c:v>0.16175999999999999</c:v>
                </c:pt>
                <c:pt idx="683">
                  <c:v>0.16191999999999998</c:v>
                </c:pt>
                <c:pt idx="684">
                  <c:v>0.16209000000000001</c:v>
                </c:pt>
                <c:pt idx="685">
                  <c:v>0.16225000000000001</c:v>
                </c:pt>
                <c:pt idx="686">
                  <c:v>0.16241</c:v>
                </c:pt>
                <c:pt idx="687">
                  <c:v>0.16258</c:v>
                </c:pt>
                <c:pt idx="688">
                  <c:v>0.16274000000000002</c:v>
                </c:pt>
                <c:pt idx="689">
                  <c:v>0.16290000000000002</c:v>
                </c:pt>
                <c:pt idx="690">
                  <c:v>0.16306000000000001</c:v>
                </c:pt>
                <c:pt idx="691">
                  <c:v>0.16322999999999999</c:v>
                </c:pt>
                <c:pt idx="692">
                  <c:v>0.16338999999999998</c:v>
                </c:pt>
                <c:pt idx="693">
                  <c:v>0.16355</c:v>
                </c:pt>
                <c:pt idx="694">
                  <c:v>0.16371000000000002</c:v>
                </c:pt>
                <c:pt idx="695">
                  <c:v>0.16387000000000002</c:v>
                </c:pt>
                <c:pt idx="696">
                  <c:v>0.16403000000000001</c:v>
                </c:pt>
                <c:pt idx="697">
                  <c:v>0.16419</c:v>
                </c:pt>
                <c:pt idx="698">
                  <c:v>0.16435</c:v>
                </c:pt>
                <c:pt idx="699">
                  <c:v>0.16452000000000003</c:v>
                </c:pt>
                <c:pt idx="700">
                  <c:v>0.16468000000000002</c:v>
                </c:pt>
                <c:pt idx="701">
                  <c:v>0.16484000000000001</c:v>
                </c:pt>
                <c:pt idx="702">
                  <c:v>0.16500000000000001</c:v>
                </c:pt>
                <c:pt idx="703">
                  <c:v>0.16516</c:v>
                </c:pt>
                <c:pt idx="704">
                  <c:v>0.16531000000000001</c:v>
                </c:pt>
                <c:pt idx="705">
                  <c:v>0.16547000000000001</c:v>
                </c:pt>
                <c:pt idx="706">
                  <c:v>0.16563</c:v>
                </c:pt>
                <c:pt idx="707">
                  <c:v>0.16578999999999999</c:v>
                </c:pt>
                <c:pt idx="708">
                  <c:v>0.16594999999999999</c:v>
                </c:pt>
                <c:pt idx="709">
                  <c:v>0.16611000000000001</c:v>
                </c:pt>
                <c:pt idx="710">
                  <c:v>0.16627</c:v>
                </c:pt>
                <c:pt idx="711">
                  <c:v>0.16643000000000002</c:v>
                </c:pt>
                <c:pt idx="712">
                  <c:v>0.16658000000000001</c:v>
                </c:pt>
                <c:pt idx="713">
                  <c:v>0.16674</c:v>
                </c:pt>
                <c:pt idx="714">
                  <c:v>0.16690000000000002</c:v>
                </c:pt>
                <c:pt idx="715">
                  <c:v>0.16706000000000001</c:v>
                </c:pt>
                <c:pt idx="716">
                  <c:v>0.16722000000000001</c:v>
                </c:pt>
                <c:pt idx="717">
                  <c:v>0.16737000000000002</c:v>
                </c:pt>
                <c:pt idx="718">
                  <c:v>0.16753000000000001</c:v>
                </c:pt>
                <c:pt idx="719">
                  <c:v>0.16769000000000001</c:v>
                </c:pt>
                <c:pt idx="720">
                  <c:v>0.16784000000000002</c:v>
                </c:pt>
                <c:pt idx="721">
                  <c:v>0.16800000000000001</c:v>
                </c:pt>
                <c:pt idx="722">
                  <c:v>0.16816</c:v>
                </c:pt>
                <c:pt idx="723">
                  <c:v>0.16831000000000002</c:v>
                </c:pt>
                <c:pt idx="724">
                  <c:v>0.16847000000000001</c:v>
                </c:pt>
                <c:pt idx="725">
                  <c:v>0.16862000000000002</c:v>
                </c:pt>
                <c:pt idx="726">
                  <c:v>0.16878000000000001</c:v>
                </c:pt>
                <c:pt idx="727">
                  <c:v>0.16893</c:v>
                </c:pt>
                <c:pt idx="728">
                  <c:v>0.16909000000000002</c:v>
                </c:pt>
                <c:pt idx="729">
                  <c:v>0.16924</c:v>
                </c:pt>
                <c:pt idx="730">
                  <c:v>0.16940000000000002</c:v>
                </c:pt>
                <c:pt idx="731">
                  <c:v>0.16955000000000001</c:v>
                </c:pt>
                <c:pt idx="732">
                  <c:v>0.16971</c:v>
                </c:pt>
                <c:pt idx="733">
                  <c:v>0.16986000000000001</c:v>
                </c:pt>
                <c:pt idx="734">
                  <c:v>0.17002</c:v>
                </c:pt>
                <c:pt idx="735">
                  <c:v>0.17016999999999999</c:v>
                </c:pt>
                <c:pt idx="736">
                  <c:v>0.17032</c:v>
                </c:pt>
                <c:pt idx="737">
                  <c:v>0.17047999999999999</c:v>
                </c:pt>
                <c:pt idx="738">
                  <c:v>0.17063</c:v>
                </c:pt>
                <c:pt idx="739">
                  <c:v>0.17078000000000002</c:v>
                </c:pt>
                <c:pt idx="740">
                  <c:v>0.17094000000000001</c:v>
                </c:pt>
                <c:pt idx="741">
                  <c:v>0.17109000000000002</c:v>
                </c:pt>
                <c:pt idx="742">
                  <c:v>0.17124</c:v>
                </c:pt>
                <c:pt idx="743">
                  <c:v>0.1714</c:v>
                </c:pt>
                <c:pt idx="744">
                  <c:v>0.17155000000000001</c:v>
                </c:pt>
                <c:pt idx="745">
                  <c:v>0.17169999999999999</c:v>
                </c:pt>
                <c:pt idx="746">
                  <c:v>0.17185</c:v>
                </c:pt>
                <c:pt idx="747">
                  <c:v>0.17200000000000001</c:v>
                </c:pt>
                <c:pt idx="748">
                  <c:v>0.17215</c:v>
                </c:pt>
                <c:pt idx="749">
                  <c:v>0.17231000000000002</c:v>
                </c:pt>
                <c:pt idx="750">
                  <c:v>0.17246</c:v>
                </c:pt>
                <c:pt idx="751">
                  <c:v>0.17261000000000001</c:v>
                </c:pt>
                <c:pt idx="752">
                  <c:v>0.17276</c:v>
                </c:pt>
                <c:pt idx="753">
                  <c:v>0.17291000000000001</c:v>
                </c:pt>
                <c:pt idx="754">
                  <c:v>0.17306000000000002</c:v>
                </c:pt>
                <c:pt idx="755">
                  <c:v>0.17321</c:v>
                </c:pt>
                <c:pt idx="756">
                  <c:v>0.17336000000000001</c:v>
                </c:pt>
                <c:pt idx="757">
                  <c:v>0.17351</c:v>
                </c:pt>
                <c:pt idx="758">
                  <c:v>0.17366000000000001</c:v>
                </c:pt>
                <c:pt idx="759">
                  <c:v>0.17380999999999999</c:v>
                </c:pt>
                <c:pt idx="760">
                  <c:v>0.17396</c:v>
                </c:pt>
                <c:pt idx="761">
                  <c:v>0.17411000000000001</c:v>
                </c:pt>
                <c:pt idx="762">
                  <c:v>0.17426</c:v>
                </c:pt>
                <c:pt idx="763">
                  <c:v>0.17441000000000001</c:v>
                </c:pt>
                <c:pt idx="764">
                  <c:v>0.17455999999999999</c:v>
                </c:pt>
                <c:pt idx="765">
                  <c:v>0.17469999999999999</c:v>
                </c:pt>
                <c:pt idx="766">
                  <c:v>0.17485000000000001</c:v>
                </c:pt>
                <c:pt idx="767">
                  <c:v>0.17500000000000002</c:v>
                </c:pt>
                <c:pt idx="768">
                  <c:v>0.17515</c:v>
                </c:pt>
                <c:pt idx="769">
                  <c:v>0.17530000000000001</c:v>
                </c:pt>
                <c:pt idx="770">
                  <c:v>0.17544000000000001</c:v>
                </c:pt>
                <c:pt idx="771">
                  <c:v>0.17559</c:v>
                </c:pt>
                <c:pt idx="772">
                  <c:v>0.17574000000000001</c:v>
                </c:pt>
                <c:pt idx="773">
                  <c:v>0.17588999999999999</c:v>
                </c:pt>
                <c:pt idx="774">
                  <c:v>0.17602999999999999</c:v>
                </c:pt>
                <c:pt idx="775">
                  <c:v>0.17618</c:v>
                </c:pt>
                <c:pt idx="776">
                  <c:v>0.17633000000000001</c:v>
                </c:pt>
                <c:pt idx="777">
                  <c:v>0.17647000000000002</c:v>
                </c:pt>
                <c:pt idx="778">
                  <c:v>0.17662</c:v>
                </c:pt>
                <c:pt idx="779">
                  <c:v>0.17677000000000001</c:v>
                </c:pt>
                <c:pt idx="780">
                  <c:v>0.17691000000000001</c:v>
                </c:pt>
                <c:pt idx="781">
                  <c:v>0.17706</c:v>
                </c:pt>
                <c:pt idx="782">
                  <c:v>0.1772</c:v>
                </c:pt>
                <c:pt idx="783">
                  <c:v>0.17735000000000001</c:v>
                </c:pt>
                <c:pt idx="784">
                  <c:v>0.17749000000000001</c:v>
                </c:pt>
                <c:pt idx="785">
                  <c:v>0.17763999999999999</c:v>
                </c:pt>
                <c:pt idx="786">
                  <c:v>0.17777999999999999</c:v>
                </c:pt>
                <c:pt idx="787">
                  <c:v>0.17793</c:v>
                </c:pt>
                <c:pt idx="788">
                  <c:v>0.17807000000000001</c:v>
                </c:pt>
                <c:pt idx="789">
                  <c:v>0.17821999999999999</c:v>
                </c:pt>
                <c:pt idx="790">
                  <c:v>0.17836000000000002</c:v>
                </c:pt>
                <c:pt idx="791">
                  <c:v>0.17851</c:v>
                </c:pt>
                <c:pt idx="792">
                  <c:v>0.17865</c:v>
                </c:pt>
                <c:pt idx="793">
                  <c:v>0.17879</c:v>
                </c:pt>
                <c:pt idx="794">
                  <c:v>0.17893999999999999</c:v>
                </c:pt>
                <c:pt idx="795">
                  <c:v>0.17908000000000002</c:v>
                </c:pt>
                <c:pt idx="796">
                  <c:v>0.17921999999999999</c:v>
                </c:pt>
                <c:pt idx="797">
                  <c:v>0.17937</c:v>
                </c:pt>
                <c:pt idx="798">
                  <c:v>0.17951</c:v>
                </c:pt>
                <c:pt idx="799">
                  <c:v>0.17965</c:v>
                </c:pt>
                <c:pt idx="800">
                  <c:v>0.17979000000000001</c:v>
                </c:pt>
                <c:pt idx="801">
                  <c:v>0.17993999999999999</c:v>
                </c:pt>
                <c:pt idx="802">
                  <c:v>0.18008000000000002</c:v>
                </c:pt>
                <c:pt idx="803">
                  <c:v>0.18021999999999999</c:v>
                </c:pt>
                <c:pt idx="804">
                  <c:v>0.18036000000000002</c:v>
                </c:pt>
                <c:pt idx="805">
                  <c:v>0.18049999999999999</c:v>
                </c:pt>
                <c:pt idx="806">
                  <c:v>0.18065000000000001</c:v>
                </c:pt>
                <c:pt idx="807">
                  <c:v>0.18079000000000001</c:v>
                </c:pt>
                <c:pt idx="808">
                  <c:v>0.18093000000000001</c:v>
                </c:pt>
                <c:pt idx="809">
                  <c:v>0.18107000000000001</c:v>
                </c:pt>
                <c:pt idx="810">
                  <c:v>0.18121000000000001</c:v>
                </c:pt>
                <c:pt idx="811">
                  <c:v>0.18135000000000001</c:v>
                </c:pt>
                <c:pt idx="812">
                  <c:v>0.18149000000000001</c:v>
                </c:pt>
                <c:pt idx="813">
                  <c:v>0.18162999999999999</c:v>
                </c:pt>
                <c:pt idx="814">
                  <c:v>0.18177000000000001</c:v>
                </c:pt>
                <c:pt idx="815">
                  <c:v>0.18190999999999999</c:v>
                </c:pt>
                <c:pt idx="816">
                  <c:v>0.18205000000000002</c:v>
                </c:pt>
                <c:pt idx="817">
                  <c:v>0.18218999999999999</c:v>
                </c:pt>
                <c:pt idx="818">
                  <c:v>0.18233000000000002</c:v>
                </c:pt>
                <c:pt idx="819">
                  <c:v>0.18246999999999999</c:v>
                </c:pt>
                <c:pt idx="820">
                  <c:v>0.18261000000000002</c:v>
                </c:pt>
                <c:pt idx="821">
                  <c:v>0.18275</c:v>
                </c:pt>
                <c:pt idx="822">
                  <c:v>0.18289</c:v>
                </c:pt>
                <c:pt idx="823">
                  <c:v>0.18303</c:v>
                </c:pt>
                <c:pt idx="824">
                  <c:v>0.18315999999999999</c:v>
                </c:pt>
                <c:pt idx="825">
                  <c:v>0.18330000000000002</c:v>
                </c:pt>
                <c:pt idx="826">
                  <c:v>0.18343999999999999</c:v>
                </c:pt>
                <c:pt idx="827">
                  <c:v>0.18358000000000002</c:v>
                </c:pt>
                <c:pt idx="828">
                  <c:v>0.18371999999999999</c:v>
                </c:pt>
                <c:pt idx="829">
                  <c:v>0.18386000000000002</c:v>
                </c:pt>
                <c:pt idx="830">
                  <c:v>0.18399000000000001</c:v>
                </c:pt>
                <c:pt idx="831">
                  <c:v>0.18412999999999999</c:v>
                </c:pt>
                <c:pt idx="832">
                  <c:v>0.18427000000000002</c:v>
                </c:pt>
                <c:pt idx="833">
                  <c:v>0.18440000000000001</c:v>
                </c:pt>
                <c:pt idx="834">
                  <c:v>0.18454000000000001</c:v>
                </c:pt>
                <c:pt idx="835">
                  <c:v>0.18468000000000001</c:v>
                </c:pt>
                <c:pt idx="836">
                  <c:v>0.18481</c:v>
                </c:pt>
                <c:pt idx="837">
                  <c:v>0.18495</c:v>
                </c:pt>
                <c:pt idx="838">
                  <c:v>0.18509</c:v>
                </c:pt>
                <c:pt idx="839">
                  <c:v>0.18522</c:v>
                </c:pt>
                <c:pt idx="840">
                  <c:v>0.18536000000000002</c:v>
                </c:pt>
                <c:pt idx="841">
                  <c:v>0.1855</c:v>
                </c:pt>
                <c:pt idx="842">
                  <c:v>0.18562999999999999</c:v>
                </c:pt>
                <c:pt idx="843">
                  <c:v>0.18577000000000002</c:v>
                </c:pt>
                <c:pt idx="844">
                  <c:v>0.18590000000000001</c:v>
                </c:pt>
                <c:pt idx="845">
                  <c:v>0.18603999999999998</c:v>
                </c:pt>
                <c:pt idx="846">
                  <c:v>0.18617</c:v>
                </c:pt>
                <c:pt idx="847">
                  <c:v>0.18631</c:v>
                </c:pt>
                <c:pt idx="848">
                  <c:v>0.18643999999999999</c:v>
                </c:pt>
                <c:pt idx="849">
                  <c:v>0.18658000000000002</c:v>
                </c:pt>
                <c:pt idx="850">
                  <c:v>0.18671000000000001</c:v>
                </c:pt>
                <c:pt idx="851">
                  <c:v>0.18684999999999999</c:v>
                </c:pt>
                <c:pt idx="852">
                  <c:v>0.18698000000000001</c:v>
                </c:pt>
                <c:pt idx="853">
                  <c:v>0.18711000000000003</c:v>
                </c:pt>
                <c:pt idx="854">
                  <c:v>0.18725</c:v>
                </c:pt>
                <c:pt idx="855">
                  <c:v>0.18737999999999999</c:v>
                </c:pt>
                <c:pt idx="856">
                  <c:v>0.18750999999999998</c:v>
                </c:pt>
                <c:pt idx="857">
                  <c:v>0.18765000000000001</c:v>
                </c:pt>
                <c:pt idx="858">
                  <c:v>0.18778</c:v>
                </c:pt>
                <c:pt idx="859">
                  <c:v>0.18790999999999999</c:v>
                </c:pt>
                <c:pt idx="860">
                  <c:v>0.18805000000000002</c:v>
                </c:pt>
                <c:pt idx="861">
                  <c:v>0.18818000000000001</c:v>
                </c:pt>
                <c:pt idx="862">
                  <c:v>0.18831000000000001</c:v>
                </c:pt>
                <c:pt idx="863">
                  <c:v>0.18844</c:v>
                </c:pt>
                <c:pt idx="864">
                  <c:v>0.18858000000000003</c:v>
                </c:pt>
                <c:pt idx="865">
                  <c:v>0.18871000000000002</c:v>
                </c:pt>
                <c:pt idx="866">
                  <c:v>0.18884000000000001</c:v>
                </c:pt>
                <c:pt idx="867">
                  <c:v>0.18897</c:v>
                </c:pt>
                <c:pt idx="868">
                  <c:v>0.18909999999999999</c:v>
                </c:pt>
                <c:pt idx="869">
                  <c:v>0.18922999999999998</c:v>
                </c:pt>
                <c:pt idx="870">
                  <c:v>0.18937000000000001</c:v>
                </c:pt>
                <c:pt idx="871">
                  <c:v>0.1895</c:v>
                </c:pt>
                <c:pt idx="872">
                  <c:v>0.18962999999999999</c:v>
                </c:pt>
                <c:pt idx="873">
                  <c:v>0.18975999999999998</c:v>
                </c:pt>
                <c:pt idx="874">
                  <c:v>0.18989</c:v>
                </c:pt>
                <c:pt idx="875">
                  <c:v>0.19002000000000002</c:v>
                </c:pt>
                <c:pt idx="876">
                  <c:v>0.19015000000000001</c:v>
                </c:pt>
                <c:pt idx="877">
                  <c:v>0.19028</c:v>
                </c:pt>
                <c:pt idx="878">
                  <c:v>0.19041</c:v>
                </c:pt>
                <c:pt idx="879">
                  <c:v>0.19053999999999999</c:v>
                </c:pt>
                <c:pt idx="880">
                  <c:v>0.19066999999999998</c:v>
                </c:pt>
                <c:pt idx="881">
                  <c:v>0.19080000000000003</c:v>
                </c:pt>
                <c:pt idx="882">
                  <c:v>0.19093000000000002</c:v>
                </c:pt>
                <c:pt idx="883">
                  <c:v>0.19106000000000001</c:v>
                </c:pt>
                <c:pt idx="884">
                  <c:v>0.19119</c:v>
                </c:pt>
                <c:pt idx="885">
                  <c:v>0.19131999999999999</c:v>
                </c:pt>
                <c:pt idx="886">
                  <c:v>0.19144999999999998</c:v>
                </c:pt>
                <c:pt idx="887">
                  <c:v>0.19156999999999999</c:v>
                </c:pt>
                <c:pt idx="888">
                  <c:v>0.19169999999999998</c:v>
                </c:pt>
                <c:pt idx="889">
                  <c:v>0.19183000000000003</c:v>
                </c:pt>
                <c:pt idx="890">
                  <c:v>0.19196000000000002</c:v>
                </c:pt>
                <c:pt idx="891">
                  <c:v>0.19209000000000001</c:v>
                </c:pt>
                <c:pt idx="892">
                  <c:v>0.19222</c:v>
                </c:pt>
                <c:pt idx="893">
                  <c:v>0.19234000000000001</c:v>
                </c:pt>
                <c:pt idx="894">
                  <c:v>0.19247</c:v>
                </c:pt>
                <c:pt idx="895">
                  <c:v>0.19259999999999999</c:v>
                </c:pt>
                <c:pt idx="896">
                  <c:v>0.19272999999999998</c:v>
                </c:pt>
                <c:pt idx="897">
                  <c:v>0.19284999999999999</c:v>
                </c:pt>
                <c:pt idx="898">
                  <c:v>0.19297999999999998</c:v>
                </c:pt>
                <c:pt idx="899">
                  <c:v>0.19311</c:v>
                </c:pt>
                <c:pt idx="900">
                  <c:v>0.19324000000000002</c:v>
                </c:pt>
                <c:pt idx="901">
                  <c:v>0.19336</c:v>
                </c:pt>
                <c:pt idx="902">
                  <c:v>0.19349000000000002</c:v>
                </c:pt>
                <c:pt idx="903">
                  <c:v>0.19361</c:v>
                </c:pt>
                <c:pt idx="904">
                  <c:v>0.19374000000000002</c:v>
                </c:pt>
                <c:pt idx="905">
                  <c:v>0.19387000000000001</c:v>
                </c:pt>
                <c:pt idx="906">
                  <c:v>0.19399000000000002</c:v>
                </c:pt>
                <c:pt idx="907">
                  <c:v>0.19412000000000001</c:v>
                </c:pt>
                <c:pt idx="908">
                  <c:v>0.19424000000000002</c:v>
                </c:pt>
                <c:pt idx="909">
                  <c:v>0.19437000000000001</c:v>
                </c:pt>
                <c:pt idx="910">
                  <c:v>0.19450000000000001</c:v>
                </c:pt>
                <c:pt idx="911">
                  <c:v>0.19462000000000002</c:v>
                </c:pt>
                <c:pt idx="912">
                  <c:v>0.19475000000000001</c:v>
                </c:pt>
                <c:pt idx="913">
                  <c:v>0.19487000000000002</c:v>
                </c:pt>
                <c:pt idx="914">
                  <c:v>0.19500000000000001</c:v>
                </c:pt>
                <c:pt idx="915">
                  <c:v>0.19512000000000002</c:v>
                </c:pt>
                <c:pt idx="916">
                  <c:v>0.19524000000000002</c:v>
                </c:pt>
                <c:pt idx="917">
                  <c:v>0.19537000000000002</c:v>
                </c:pt>
                <c:pt idx="918">
                  <c:v>0.19549000000000002</c:v>
                </c:pt>
                <c:pt idx="919">
                  <c:v>0.19562000000000002</c:v>
                </c:pt>
                <c:pt idx="920">
                  <c:v>0.19574000000000003</c:v>
                </c:pt>
                <c:pt idx="921">
                  <c:v>0.19587000000000002</c:v>
                </c:pt>
                <c:pt idx="922">
                  <c:v>0.19599000000000003</c:v>
                </c:pt>
                <c:pt idx="923">
                  <c:v>0.19611000000000001</c:v>
                </c:pt>
                <c:pt idx="924">
                  <c:v>0.19624000000000003</c:v>
                </c:pt>
                <c:pt idx="925">
                  <c:v>0.19636000000000001</c:v>
                </c:pt>
                <c:pt idx="926">
                  <c:v>0.19647999999999999</c:v>
                </c:pt>
                <c:pt idx="927">
                  <c:v>0.19661000000000001</c:v>
                </c:pt>
                <c:pt idx="928">
                  <c:v>0.19672999999999999</c:v>
                </c:pt>
                <c:pt idx="929">
                  <c:v>0.19685</c:v>
                </c:pt>
                <c:pt idx="930">
                  <c:v>0.19697000000000001</c:v>
                </c:pt>
                <c:pt idx="931">
                  <c:v>0.1971</c:v>
                </c:pt>
                <c:pt idx="932">
                  <c:v>0.19722000000000001</c:v>
                </c:pt>
                <c:pt idx="933">
                  <c:v>0.19734000000000002</c:v>
                </c:pt>
                <c:pt idx="934">
                  <c:v>0.19746000000000002</c:v>
                </c:pt>
                <c:pt idx="935">
                  <c:v>0.19758000000000001</c:v>
                </c:pt>
                <c:pt idx="936">
                  <c:v>0.19771000000000002</c:v>
                </c:pt>
                <c:pt idx="937">
                  <c:v>0.19783000000000001</c:v>
                </c:pt>
                <c:pt idx="938">
                  <c:v>0.19794999999999999</c:v>
                </c:pt>
                <c:pt idx="939">
                  <c:v>0.19807</c:v>
                </c:pt>
                <c:pt idx="940">
                  <c:v>0.19819000000000001</c:v>
                </c:pt>
                <c:pt idx="941">
                  <c:v>0.19831000000000001</c:v>
                </c:pt>
                <c:pt idx="942">
                  <c:v>0.19843000000000002</c:v>
                </c:pt>
                <c:pt idx="943">
                  <c:v>0.19855</c:v>
                </c:pt>
                <c:pt idx="944">
                  <c:v>0.19866999999999999</c:v>
                </c:pt>
                <c:pt idx="945">
                  <c:v>0.1988</c:v>
                </c:pt>
                <c:pt idx="946">
                  <c:v>0.19891999999999999</c:v>
                </c:pt>
                <c:pt idx="947">
                  <c:v>0.19903999999999999</c:v>
                </c:pt>
                <c:pt idx="948">
                  <c:v>0.19916</c:v>
                </c:pt>
                <c:pt idx="949">
                  <c:v>0.19928000000000001</c:v>
                </c:pt>
                <c:pt idx="950">
                  <c:v>0.19940000000000002</c:v>
                </c:pt>
                <c:pt idx="951">
                  <c:v>0.19952</c:v>
                </c:pt>
                <c:pt idx="952">
                  <c:v>0.19963</c:v>
                </c:pt>
                <c:pt idx="953">
                  <c:v>0.19975000000000001</c:v>
                </c:pt>
                <c:pt idx="954">
                  <c:v>0.19987000000000002</c:v>
                </c:pt>
                <c:pt idx="955">
                  <c:v>0.19999</c:v>
                </c:pt>
                <c:pt idx="956">
                  <c:v>0.20011000000000001</c:v>
                </c:pt>
                <c:pt idx="957">
                  <c:v>0.20022999999999999</c:v>
                </c:pt>
                <c:pt idx="958">
                  <c:v>0.20035</c:v>
                </c:pt>
                <c:pt idx="959">
                  <c:v>0.20047000000000001</c:v>
                </c:pt>
                <c:pt idx="960">
                  <c:v>0.20059000000000002</c:v>
                </c:pt>
                <c:pt idx="961">
                  <c:v>0.20069999999999999</c:v>
                </c:pt>
                <c:pt idx="962">
                  <c:v>0.20082</c:v>
                </c:pt>
                <c:pt idx="963">
                  <c:v>0.20094000000000001</c:v>
                </c:pt>
                <c:pt idx="964">
                  <c:v>0.20106000000000002</c:v>
                </c:pt>
                <c:pt idx="965">
                  <c:v>0.20118</c:v>
                </c:pt>
                <c:pt idx="966">
                  <c:v>0.20129</c:v>
                </c:pt>
                <c:pt idx="967">
                  <c:v>0.20141000000000001</c:v>
                </c:pt>
                <c:pt idx="968">
                  <c:v>0.20153000000000001</c:v>
                </c:pt>
                <c:pt idx="969">
                  <c:v>0.20165000000000002</c:v>
                </c:pt>
                <c:pt idx="970">
                  <c:v>0.20175999999999999</c:v>
                </c:pt>
                <c:pt idx="971">
                  <c:v>0.20188</c:v>
                </c:pt>
                <c:pt idx="972">
                  <c:v>0.20200000000000001</c:v>
                </c:pt>
                <c:pt idx="973">
                  <c:v>0.20212000000000002</c:v>
                </c:pt>
                <c:pt idx="974">
                  <c:v>0.20222999999999999</c:v>
                </c:pt>
                <c:pt idx="975">
                  <c:v>0.20235</c:v>
                </c:pt>
                <c:pt idx="976">
                  <c:v>0.20246</c:v>
                </c:pt>
                <c:pt idx="977">
                  <c:v>0.20258000000000001</c:v>
                </c:pt>
                <c:pt idx="978">
                  <c:v>0.20269999999999999</c:v>
                </c:pt>
                <c:pt idx="979">
                  <c:v>0.20281000000000002</c:v>
                </c:pt>
                <c:pt idx="980">
                  <c:v>0.20293</c:v>
                </c:pt>
                <c:pt idx="981">
                  <c:v>0.20304</c:v>
                </c:pt>
                <c:pt idx="982">
                  <c:v>0.20316000000000001</c:v>
                </c:pt>
                <c:pt idx="983">
                  <c:v>0.20328000000000002</c:v>
                </c:pt>
                <c:pt idx="984">
                  <c:v>0.20338999999999999</c:v>
                </c:pt>
                <c:pt idx="985">
                  <c:v>0.20351</c:v>
                </c:pt>
                <c:pt idx="986">
                  <c:v>0.20362</c:v>
                </c:pt>
                <c:pt idx="987">
                  <c:v>0.20374</c:v>
                </c:pt>
                <c:pt idx="988">
                  <c:v>0.20385</c:v>
                </c:pt>
                <c:pt idx="989">
                  <c:v>0.20397000000000001</c:v>
                </c:pt>
                <c:pt idx="990">
                  <c:v>0.20408000000000001</c:v>
                </c:pt>
                <c:pt idx="991">
                  <c:v>0.20419999999999999</c:v>
                </c:pt>
                <c:pt idx="992">
                  <c:v>0.20431000000000002</c:v>
                </c:pt>
                <c:pt idx="993">
                  <c:v>0.20441999999999999</c:v>
                </c:pt>
                <c:pt idx="994">
                  <c:v>0.20454</c:v>
                </c:pt>
                <c:pt idx="995">
                  <c:v>0.20465</c:v>
                </c:pt>
                <c:pt idx="996">
                  <c:v>0.20477000000000001</c:v>
                </c:pt>
                <c:pt idx="997">
                  <c:v>0.20488000000000001</c:v>
                </c:pt>
                <c:pt idx="998">
                  <c:v>0.20499000000000001</c:v>
                </c:pt>
                <c:pt idx="999">
                  <c:v>0.20511000000000001</c:v>
                </c:pt>
                <c:pt idx="1000">
                  <c:v>0.20522000000000001</c:v>
                </c:pt>
                <c:pt idx="1001">
                  <c:v>0.20533000000000001</c:v>
                </c:pt>
                <c:pt idx="1002">
                  <c:v>0.20544999999999999</c:v>
                </c:pt>
                <c:pt idx="1003">
                  <c:v>0.20555999999999999</c:v>
                </c:pt>
                <c:pt idx="1004">
                  <c:v>0.20566999999999999</c:v>
                </c:pt>
                <c:pt idx="1005">
                  <c:v>0.20579</c:v>
                </c:pt>
                <c:pt idx="1006">
                  <c:v>0.2059</c:v>
                </c:pt>
                <c:pt idx="1007">
                  <c:v>0.20601</c:v>
                </c:pt>
                <c:pt idx="1008">
                  <c:v>0.20612</c:v>
                </c:pt>
                <c:pt idx="1009">
                  <c:v>0.20624000000000001</c:v>
                </c:pt>
                <c:pt idx="1010">
                  <c:v>0.20635000000000001</c:v>
                </c:pt>
                <c:pt idx="1011">
                  <c:v>0.20646</c:v>
                </c:pt>
                <c:pt idx="1012">
                  <c:v>0.20657</c:v>
                </c:pt>
                <c:pt idx="1013">
                  <c:v>0.20668</c:v>
                </c:pt>
                <c:pt idx="1014">
                  <c:v>0.20680000000000001</c:v>
                </c:pt>
                <c:pt idx="1015">
                  <c:v>0.20691000000000001</c:v>
                </c:pt>
                <c:pt idx="1016">
                  <c:v>0.20702000000000001</c:v>
                </c:pt>
                <c:pt idx="1017">
                  <c:v>0.20713000000000001</c:v>
                </c:pt>
                <c:pt idx="1018">
                  <c:v>0.20724000000000001</c:v>
                </c:pt>
                <c:pt idx="1019">
                  <c:v>0.20735000000000001</c:v>
                </c:pt>
                <c:pt idx="1020">
                  <c:v>0.20746000000000001</c:v>
                </c:pt>
                <c:pt idx="1021">
                  <c:v>0.20757</c:v>
                </c:pt>
                <c:pt idx="1022">
                  <c:v>0.20768</c:v>
                </c:pt>
                <c:pt idx="1023">
                  <c:v>0.20779</c:v>
                </c:pt>
                <c:pt idx="1024">
                  <c:v>0.20791000000000001</c:v>
                </c:pt>
                <c:pt idx="1025">
                  <c:v>0.20802000000000001</c:v>
                </c:pt>
                <c:pt idx="1026">
                  <c:v>0.20813000000000001</c:v>
                </c:pt>
                <c:pt idx="1027">
                  <c:v>0.20824000000000001</c:v>
                </c:pt>
                <c:pt idx="1028">
                  <c:v>0.20835000000000001</c:v>
                </c:pt>
                <c:pt idx="1029">
                  <c:v>0.20846000000000001</c:v>
                </c:pt>
                <c:pt idx="1030">
                  <c:v>0.20857000000000001</c:v>
                </c:pt>
                <c:pt idx="1031">
                  <c:v>0.20868</c:v>
                </c:pt>
                <c:pt idx="1032">
                  <c:v>0.20879</c:v>
                </c:pt>
                <c:pt idx="1033">
                  <c:v>0.20888999999999999</c:v>
                </c:pt>
                <c:pt idx="1034">
                  <c:v>0.20899999999999999</c:v>
                </c:pt>
                <c:pt idx="1035">
                  <c:v>0.20911000000000002</c:v>
                </c:pt>
                <c:pt idx="1036">
                  <c:v>0.20922000000000002</c:v>
                </c:pt>
                <c:pt idx="1037">
                  <c:v>0.20933000000000002</c:v>
                </c:pt>
                <c:pt idx="1038">
                  <c:v>0.20944000000000002</c:v>
                </c:pt>
                <c:pt idx="1039">
                  <c:v>0.20955000000000001</c:v>
                </c:pt>
                <c:pt idx="1040">
                  <c:v>0.20966000000000001</c:v>
                </c:pt>
                <c:pt idx="1041">
                  <c:v>0.20977000000000001</c:v>
                </c:pt>
                <c:pt idx="1042">
                  <c:v>0.20987</c:v>
                </c:pt>
                <c:pt idx="1043">
                  <c:v>0.20998</c:v>
                </c:pt>
                <c:pt idx="1044">
                  <c:v>0.21009</c:v>
                </c:pt>
                <c:pt idx="1045">
                  <c:v>0.2102</c:v>
                </c:pt>
                <c:pt idx="1046">
                  <c:v>0.21031</c:v>
                </c:pt>
                <c:pt idx="1047">
                  <c:v>0.21041000000000001</c:v>
                </c:pt>
                <c:pt idx="1048">
                  <c:v>0.21052000000000001</c:v>
                </c:pt>
                <c:pt idx="1049">
                  <c:v>0.21063000000000001</c:v>
                </c:pt>
                <c:pt idx="1050">
                  <c:v>0.21074000000000001</c:v>
                </c:pt>
                <c:pt idx="1051">
                  <c:v>0.21084</c:v>
                </c:pt>
                <c:pt idx="1052">
                  <c:v>0.21095</c:v>
                </c:pt>
                <c:pt idx="1053">
                  <c:v>0.21106</c:v>
                </c:pt>
                <c:pt idx="1054">
                  <c:v>0.21117</c:v>
                </c:pt>
                <c:pt idx="1055">
                  <c:v>0.21127000000000001</c:v>
                </c:pt>
                <c:pt idx="1056">
                  <c:v>0.21138000000000001</c:v>
                </c:pt>
                <c:pt idx="1057">
                  <c:v>0.21149000000000001</c:v>
                </c:pt>
                <c:pt idx="1058">
                  <c:v>0.21159</c:v>
                </c:pt>
                <c:pt idx="1059">
                  <c:v>0.2117</c:v>
                </c:pt>
                <c:pt idx="1060">
                  <c:v>0.21181</c:v>
                </c:pt>
                <c:pt idx="1061">
                  <c:v>0.21190999999999999</c:v>
                </c:pt>
                <c:pt idx="1062">
                  <c:v>0.21202000000000001</c:v>
                </c:pt>
                <c:pt idx="1063">
                  <c:v>0.21212</c:v>
                </c:pt>
                <c:pt idx="1064">
                  <c:v>0.21223</c:v>
                </c:pt>
                <c:pt idx="1065">
                  <c:v>0.21234</c:v>
                </c:pt>
                <c:pt idx="1066">
                  <c:v>0.21243999999999999</c:v>
                </c:pt>
                <c:pt idx="1067">
                  <c:v>0.21255000000000002</c:v>
                </c:pt>
                <c:pt idx="1068">
                  <c:v>0.21265000000000001</c:v>
                </c:pt>
                <c:pt idx="1069">
                  <c:v>0.21276</c:v>
                </c:pt>
                <c:pt idx="1070">
                  <c:v>0.21286000000000002</c:v>
                </c:pt>
                <c:pt idx="1071">
                  <c:v>0.21296999999999999</c:v>
                </c:pt>
                <c:pt idx="1072">
                  <c:v>0.21307000000000001</c:v>
                </c:pt>
                <c:pt idx="1073">
                  <c:v>0.21318000000000001</c:v>
                </c:pt>
                <c:pt idx="1074">
                  <c:v>0.21328</c:v>
                </c:pt>
                <c:pt idx="1075">
                  <c:v>0.21339</c:v>
                </c:pt>
                <c:pt idx="1076">
                  <c:v>0.21349000000000001</c:v>
                </c:pt>
                <c:pt idx="1077">
                  <c:v>0.21360000000000001</c:v>
                </c:pt>
                <c:pt idx="1078">
                  <c:v>0.2137</c:v>
                </c:pt>
                <c:pt idx="1079">
                  <c:v>0.21381</c:v>
                </c:pt>
                <c:pt idx="1080">
                  <c:v>0.21390999999999999</c:v>
                </c:pt>
                <c:pt idx="1081">
                  <c:v>0.21401000000000001</c:v>
                </c:pt>
                <c:pt idx="1082">
                  <c:v>0.21412</c:v>
                </c:pt>
                <c:pt idx="1083">
                  <c:v>0.21421999999999999</c:v>
                </c:pt>
                <c:pt idx="1084">
                  <c:v>0.21432000000000001</c:v>
                </c:pt>
                <c:pt idx="1085">
                  <c:v>0.21443000000000001</c:v>
                </c:pt>
                <c:pt idx="1086">
                  <c:v>0.21453</c:v>
                </c:pt>
                <c:pt idx="1087">
                  <c:v>0.21464</c:v>
                </c:pt>
                <c:pt idx="1088">
                  <c:v>0.21474000000000001</c:v>
                </c:pt>
                <c:pt idx="1089">
                  <c:v>0.21484</c:v>
                </c:pt>
                <c:pt idx="1090">
                  <c:v>0.21493999999999999</c:v>
                </c:pt>
                <c:pt idx="1091">
                  <c:v>0.21505000000000002</c:v>
                </c:pt>
                <c:pt idx="1092">
                  <c:v>0.21515000000000001</c:v>
                </c:pt>
                <c:pt idx="1093">
                  <c:v>0.21525</c:v>
                </c:pt>
                <c:pt idx="1094">
                  <c:v>0.21536000000000002</c:v>
                </c:pt>
                <c:pt idx="1095">
                  <c:v>0.21546000000000001</c:v>
                </c:pt>
                <c:pt idx="1096">
                  <c:v>0.21556</c:v>
                </c:pt>
                <c:pt idx="1097">
                  <c:v>0.21565999999999999</c:v>
                </c:pt>
                <c:pt idx="1098">
                  <c:v>0.21577000000000002</c:v>
                </c:pt>
                <c:pt idx="1099">
                  <c:v>0.21587000000000001</c:v>
                </c:pt>
                <c:pt idx="1100">
                  <c:v>0.21597</c:v>
                </c:pt>
                <c:pt idx="1101">
                  <c:v>0.21606999999999998</c:v>
                </c:pt>
                <c:pt idx="1102">
                  <c:v>0.21617</c:v>
                </c:pt>
                <c:pt idx="1103">
                  <c:v>0.21628</c:v>
                </c:pt>
                <c:pt idx="1104">
                  <c:v>0.21637999999999999</c:v>
                </c:pt>
                <c:pt idx="1105">
                  <c:v>0.21648000000000001</c:v>
                </c:pt>
                <c:pt idx="1106">
                  <c:v>0.21658000000000002</c:v>
                </c:pt>
                <c:pt idx="1107">
                  <c:v>0.21668000000000001</c:v>
                </c:pt>
                <c:pt idx="1108">
                  <c:v>0.21678</c:v>
                </c:pt>
                <c:pt idx="1109">
                  <c:v>0.21687999999999999</c:v>
                </c:pt>
                <c:pt idx="1110">
                  <c:v>0.21698000000000001</c:v>
                </c:pt>
                <c:pt idx="1111">
                  <c:v>0.21709000000000001</c:v>
                </c:pt>
                <c:pt idx="1112">
                  <c:v>0.21718999999999999</c:v>
                </c:pt>
                <c:pt idx="1113">
                  <c:v>0.21728999999999998</c:v>
                </c:pt>
                <c:pt idx="1114">
                  <c:v>0.21739</c:v>
                </c:pt>
                <c:pt idx="1115">
                  <c:v>0.21749000000000002</c:v>
                </c:pt>
                <c:pt idx="1116">
                  <c:v>0.21759000000000001</c:v>
                </c:pt>
                <c:pt idx="1117">
                  <c:v>0.21768999999999999</c:v>
                </c:pt>
                <c:pt idx="1118">
                  <c:v>0.21778999999999998</c:v>
                </c:pt>
                <c:pt idx="1119">
                  <c:v>0.21789</c:v>
                </c:pt>
                <c:pt idx="1120">
                  <c:v>0.21799000000000002</c:v>
                </c:pt>
                <c:pt idx="1121">
                  <c:v>0.21809000000000001</c:v>
                </c:pt>
                <c:pt idx="1122">
                  <c:v>0.21819</c:v>
                </c:pt>
                <c:pt idx="1123">
                  <c:v>0.21828999999999998</c:v>
                </c:pt>
                <c:pt idx="1124">
                  <c:v>0.21839</c:v>
                </c:pt>
                <c:pt idx="1125">
                  <c:v>0.21849000000000002</c:v>
                </c:pt>
                <c:pt idx="1126">
                  <c:v>0.21859000000000001</c:v>
                </c:pt>
                <c:pt idx="1127">
                  <c:v>0.21869</c:v>
                </c:pt>
                <c:pt idx="1128">
                  <c:v>0.21878</c:v>
                </c:pt>
                <c:pt idx="1129">
                  <c:v>0.21887999999999999</c:v>
                </c:pt>
                <c:pt idx="1130">
                  <c:v>0.21898000000000001</c:v>
                </c:pt>
                <c:pt idx="1131">
                  <c:v>0.21908000000000002</c:v>
                </c:pt>
                <c:pt idx="1132">
                  <c:v>0.21918000000000001</c:v>
                </c:pt>
                <c:pt idx="1133">
                  <c:v>0.21928</c:v>
                </c:pt>
                <c:pt idx="1134">
                  <c:v>0.21937999999999999</c:v>
                </c:pt>
                <c:pt idx="1135">
                  <c:v>0.21947999999999998</c:v>
                </c:pt>
                <c:pt idx="1136">
                  <c:v>0.21956999999999999</c:v>
                </c:pt>
                <c:pt idx="1137">
                  <c:v>0.21967</c:v>
                </c:pt>
                <c:pt idx="1138">
                  <c:v>0.21977000000000002</c:v>
                </c:pt>
                <c:pt idx="1139">
                  <c:v>0.21987000000000001</c:v>
                </c:pt>
                <c:pt idx="1140">
                  <c:v>0.21997</c:v>
                </c:pt>
                <c:pt idx="1141">
                  <c:v>0.22006999999999999</c:v>
                </c:pt>
                <c:pt idx="1142">
                  <c:v>0.22015999999999999</c:v>
                </c:pt>
                <c:pt idx="1143">
                  <c:v>0.22025999999999998</c:v>
                </c:pt>
                <c:pt idx="1144">
                  <c:v>0.22036000000000003</c:v>
                </c:pt>
                <c:pt idx="1145">
                  <c:v>0.22046000000000002</c:v>
                </c:pt>
                <c:pt idx="1146">
                  <c:v>0.22055000000000002</c:v>
                </c:pt>
                <c:pt idx="1147">
                  <c:v>0.22065000000000001</c:v>
                </c:pt>
                <c:pt idx="1148">
                  <c:v>0.22075</c:v>
                </c:pt>
                <c:pt idx="1149">
                  <c:v>0.22084999999999999</c:v>
                </c:pt>
                <c:pt idx="1150">
                  <c:v>0.22094</c:v>
                </c:pt>
                <c:pt idx="1151">
                  <c:v>0.22103999999999999</c:v>
                </c:pt>
                <c:pt idx="1152">
                  <c:v>0.22114</c:v>
                </c:pt>
                <c:pt idx="1153">
                  <c:v>0.22122999999999998</c:v>
                </c:pt>
                <c:pt idx="1154">
                  <c:v>0.22133000000000003</c:v>
                </c:pt>
                <c:pt idx="1155">
                  <c:v>0.22143000000000002</c:v>
                </c:pt>
                <c:pt idx="1156">
                  <c:v>0.22152000000000002</c:v>
                </c:pt>
                <c:pt idx="1157">
                  <c:v>0.22162000000000001</c:v>
                </c:pt>
                <c:pt idx="1158">
                  <c:v>0.22171000000000002</c:v>
                </c:pt>
                <c:pt idx="1159">
                  <c:v>0.22181000000000001</c:v>
                </c:pt>
                <c:pt idx="1160">
                  <c:v>0.22191</c:v>
                </c:pt>
                <c:pt idx="1161">
                  <c:v>0.222</c:v>
                </c:pt>
                <c:pt idx="1162">
                  <c:v>0.22209999999999999</c:v>
                </c:pt>
                <c:pt idx="1163">
                  <c:v>0.22219</c:v>
                </c:pt>
                <c:pt idx="1164">
                  <c:v>0.22228999999999999</c:v>
                </c:pt>
                <c:pt idx="1165">
                  <c:v>0.22239</c:v>
                </c:pt>
                <c:pt idx="1166">
                  <c:v>0.22247999999999998</c:v>
                </c:pt>
                <c:pt idx="1167">
                  <c:v>0.22258000000000003</c:v>
                </c:pt>
                <c:pt idx="1168">
                  <c:v>0.22266999999999998</c:v>
                </c:pt>
                <c:pt idx="1169">
                  <c:v>0.22277000000000002</c:v>
                </c:pt>
                <c:pt idx="1170">
                  <c:v>0.22286000000000003</c:v>
                </c:pt>
                <c:pt idx="1171">
                  <c:v>0.22296000000000002</c:v>
                </c:pt>
                <c:pt idx="1172">
                  <c:v>0.22305000000000003</c:v>
                </c:pt>
                <c:pt idx="1173">
                  <c:v>0.22315000000000002</c:v>
                </c:pt>
                <c:pt idx="1174">
                  <c:v>0.22324000000000002</c:v>
                </c:pt>
                <c:pt idx="1175">
                  <c:v>0.22334000000000001</c:v>
                </c:pt>
                <c:pt idx="1176">
                  <c:v>0.22343000000000002</c:v>
                </c:pt>
                <c:pt idx="1177">
                  <c:v>0.22353000000000001</c:v>
                </c:pt>
                <c:pt idx="1178">
                  <c:v>0.22362000000000001</c:v>
                </c:pt>
                <c:pt idx="1179">
                  <c:v>0.22372</c:v>
                </c:pt>
                <c:pt idx="1180">
                  <c:v>0.22381000000000001</c:v>
                </c:pt>
                <c:pt idx="1181">
                  <c:v>0.22390000000000002</c:v>
                </c:pt>
                <c:pt idx="1182">
                  <c:v>0.224</c:v>
                </c:pt>
                <c:pt idx="1183">
                  <c:v>0.22409000000000001</c:v>
                </c:pt>
                <c:pt idx="1184">
                  <c:v>0.22419</c:v>
                </c:pt>
                <c:pt idx="1185">
                  <c:v>0.22428000000000001</c:v>
                </c:pt>
                <c:pt idx="1186">
                  <c:v>0.22437000000000001</c:v>
                </c:pt>
                <c:pt idx="1187">
                  <c:v>0.22447</c:v>
                </c:pt>
                <c:pt idx="1188">
                  <c:v>0.22456000000000001</c:v>
                </c:pt>
                <c:pt idx="1189">
                  <c:v>0.22465000000000002</c:v>
                </c:pt>
                <c:pt idx="1190">
                  <c:v>0.22475000000000001</c:v>
                </c:pt>
                <c:pt idx="1191">
                  <c:v>0.22484000000000001</c:v>
                </c:pt>
                <c:pt idx="1192">
                  <c:v>0.22493000000000002</c:v>
                </c:pt>
                <c:pt idx="1193">
                  <c:v>0.22503000000000001</c:v>
                </c:pt>
                <c:pt idx="1194">
                  <c:v>0.22512000000000001</c:v>
                </c:pt>
                <c:pt idx="1195">
                  <c:v>0.22521000000000002</c:v>
                </c:pt>
                <c:pt idx="1196">
                  <c:v>0.22530000000000003</c:v>
                </c:pt>
                <c:pt idx="1197">
                  <c:v>0.22540000000000002</c:v>
                </c:pt>
                <c:pt idx="1198">
                  <c:v>0.22549000000000002</c:v>
                </c:pt>
                <c:pt idx="1199">
                  <c:v>0.22558000000000003</c:v>
                </c:pt>
                <c:pt idx="1200">
                  <c:v>0.22568000000000002</c:v>
                </c:pt>
                <c:pt idx="1201">
                  <c:v>0.22577000000000003</c:v>
                </c:pt>
                <c:pt idx="1202">
                  <c:v>0.22586000000000001</c:v>
                </c:pt>
                <c:pt idx="1203">
                  <c:v>0.22594999999999998</c:v>
                </c:pt>
                <c:pt idx="1204">
                  <c:v>0.22603999999999999</c:v>
                </c:pt>
                <c:pt idx="1205">
                  <c:v>0.22613999999999998</c:v>
                </c:pt>
                <c:pt idx="1206">
                  <c:v>0.22622999999999999</c:v>
                </c:pt>
                <c:pt idx="1207">
                  <c:v>0.22631999999999999</c:v>
                </c:pt>
                <c:pt idx="1208">
                  <c:v>0.22641</c:v>
                </c:pt>
                <c:pt idx="1209">
                  <c:v>0.22650000000000001</c:v>
                </c:pt>
                <c:pt idx="1210">
                  <c:v>0.22659000000000001</c:v>
                </c:pt>
                <c:pt idx="1211">
                  <c:v>0.22669</c:v>
                </c:pt>
                <c:pt idx="1212">
                  <c:v>0.22678000000000001</c:v>
                </c:pt>
                <c:pt idx="1213">
                  <c:v>0.22687000000000002</c:v>
                </c:pt>
                <c:pt idx="1214">
                  <c:v>0.22696000000000002</c:v>
                </c:pt>
                <c:pt idx="1215">
                  <c:v>0.22705000000000003</c:v>
                </c:pt>
                <c:pt idx="1216">
                  <c:v>0.22713999999999998</c:v>
                </c:pt>
                <c:pt idx="1217">
                  <c:v>0.22722999999999999</c:v>
                </c:pt>
                <c:pt idx="1218">
                  <c:v>0.22731999999999999</c:v>
                </c:pt>
                <c:pt idx="1219">
                  <c:v>0.22741</c:v>
                </c:pt>
                <c:pt idx="1220">
                  <c:v>0.22750999999999999</c:v>
                </c:pt>
                <c:pt idx="1221">
                  <c:v>0.2276</c:v>
                </c:pt>
                <c:pt idx="1222">
                  <c:v>0.22769</c:v>
                </c:pt>
                <c:pt idx="1223">
                  <c:v>0.22778000000000001</c:v>
                </c:pt>
                <c:pt idx="1224">
                  <c:v>0.22787000000000002</c:v>
                </c:pt>
                <c:pt idx="1225">
                  <c:v>0.22796000000000002</c:v>
                </c:pt>
                <c:pt idx="1226">
                  <c:v>0.22805</c:v>
                </c:pt>
                <c:pt idx="1227">
                  <c:v>0.22813999999999998</c:v>
                </c:pt>
                <c:pt idx="1228">
                  <c:v>0.22822999999999999</c:v>
                </c:pt>
                <c:pt idx="1229">
                  <c:v>0.22832</c:v>
                </c:pt>
                <c:pt idx="1230">
                  <c:v>0.22841</c:v>
                </c:pt>
                <c:pt idx="1231">
                  <c:v>0.22850000000000001</c:v>
                </c:pt>
                <c:pt idx="1232">
                  <c:v>0.22859000000000002</c:v>
                </c:pt>
                <c:pt idx="1233">
                  <c:v>0.22868000000000002</c:v>
                </c:pt>
                <c:pt idx="1234">
                  <c:v>0.22877</c:v>
                </c:pt>
                <c:pt idx="1235">
                  <c:v>0.22886000000000001</c:v>
                </c:pt>
                <c:pt idx="1236">
                  <c:v>0.22894999999999999</c:v>
                </c:pt>
                <c:pt idx="1237">
                  <c:v>0.22903000000000001</c:v>
                </c:pt>
                <c:pt idx="1238">
                  <c:v>0.22912000000000002</c:v>
                </c:pt>
                <c:pt idx="1239">
                  <c:v>0.22921000000000002</c:v>
                </c:pt>
                <c:pt idx="1240">
                  <c:v>0.2293</c:v>
                </c:pt>
                <c:pt idx="1241">
                  <c:v>0.22938999999999998</c:v>
                </c:pt>
                <c:pt idx="1242">
                  <c:v>0.22947999999999999</c:v>
                </c:pt>
                <c:pt idx="1243">
                  <c:v>0.22957</c:v>
                </c:pt>
                <c:pt idx="1244">
                  <c:v>0.22966</c:v>
                </c:pt>
                <c:pt idx="1245">
                  <c:v>0.22975000000000001</c:v>
                </c:pt>
                <c:pt idx="1246">
                  <c:v>0.22983000000000001</c:v>
                </c:pt>
                <c:pt idx="1247">
                  <c:v>0.22991999999999999</c:v>
                </c:pt>
                <c:pt idx="1248">
                  <c:v>0.23000999999999999</c:v>
                </c:pt>
                <c:pt idx="1249">
                  <c:v>0.2301</c:v>
                </c:pt>
                <c:pt idx="1250">
                  <c:v>0.23019000000000001</c:v>
                </c:pt>
                <c:pt idx="1251">
                  <c:v>0.23028000000000001</c:v>
                </c:pt>
                <c:pt idx="1252">
                  <c:v>0.23036000000000001</c:v>
                </c:pt>
                <c:pt idx="1253">
                  <c:v>0.23044999999999999</c:v>
                </c:pt>
                <c:pt idx="1254">
                  <c:v>0.23053999999999999</c:v>
                </c:pt>
                <c:pt idx="1255">
                  <c:v>0.23063</c:v>
                </c:pt>
                <c:pt idx="1256">
                  <c:v>0.23072000000000001</c:v>
                </c:pt>
                <c:pt idx="1257">
                  <c:v>0.23080000000000001</c:v>
                </c:pt>
                <c:pt idx="1258">
                  <c:v>0.23088999999999998</c:v>
                </c:pt>
                <c:pt idx="1259">
                  <c:v>0.23097999999999999</c:v>
                </c:pt>
                <c:pt idx="1260">
                  <c:v>0.23107</c:v>
                </c:pt>
                <c:pt idx="1261">
                  <c:v>0.23115000000000002</c:v>
                </c:pt>
                <c:pt idx="1262">
                  <c:v>0.23124</c:v>
                </c:pt>
                <c:pt idx="1263">
                  <c:v>0.23133000000000001</c:v>
                </c:pt>
                <c:pt idx="1264">
                  <c:v>0.23141</c:v>
                </c:pt>
                <c:pt idx="1265">
                  <c:v>0.23150000000000001</c:v>
                </c:pt>
                <c:pt idx="1266">
                  <c:v>0.23159000000000002</c:v>
                </c:pt>
                <c:pt idx="1267">
                  <c:v>0.23168000000000002</c:v>
                </c:pt>
                <c:pt idx="1268">
                  <c:v>0.23175999999999999</c:v>
                </c:pt>
                <c:pt idx="1269">
                  <c:v>0.23185</c:v>
                </c:pt>
                <c:pt idx="1270">
                  <c:v>0.23194000000000001</c:v>
                </c:pt>
                <c:pt idx="1271">
                  <c:v>0.23202</c:v>
                </c:pt>
                <c:pt idx="1272">
                  <c:v>0.23211000000000001</c:v>
                </c:pt>
                <c:pt idx="1273">
                  <c:v>0.23219000000000001</c:v>
                </c:pt>
                <c:pt idx="1274">
                  <c:v>0.23228000000000001</c:v>
                </c:pt>
                <c:pt idx="1275">
                  <c:v>0.23237000000000002</c:v>
                </c:pt>
                <c:pt idx="1276">
                  <c:v>0.23244999999999999</c:v>
                </c:pt>
                <c:pt idx="1277">
                  <c:v>0.23254</c:v>
                </c:pt>
                <c:pt idx="1278">
                  <c:v>0.23263</c:v>
                </c:pt>
                <c:pt idx="1279">
                  <c:v>0.23271</c:v>
                </c:pt>
                <c:pt idx="1280">
                  <c:v>0.23280000000000001</c:v>
                </c:pt>
                <c:pt idx="1281">
                  <c:v>0.23288</c:v>
                </c:pt>
                <c:pt idx="1282">
                  <c:v>0.23297000000000001</c:v>
                </c:pt>
                <c:pt idx="1283">
                  <c:v>0.23305000000000001</c:v>
                </c:pt>
                <c:pt idx="1284">
                  <c:v>0.23313999999999999</c:v>
                </c:pt>
                <c:pt idx="1285">
                  <c:v>0.23322999999999999</c:v>
                </c:pt>
                <c:pt idx="1286">
                  <c:v>0.23331000000000002</c:v>
                </c:pt>
                <c:pt idx="1287">
                  <c:v>0.23340000000000002</c:v>
                </c:pt>
                <c:pt idx="1288">
                  <c:v>0.23347999999999999</c:v>
                </c:pt>
                <c:pt idx="1289">
                  <c:v>0.23357</c:v>
                </c:pt>
                <c:pt idx="1290">
                  <c:v>0.23365000000000002</c:v>
                </c:pt>
                <c:pt idx="1291">
                  <c:v>0.23374</c:v>
                </c:pt>
                <c:pt idx="1292">
                  <c:v>0.23382</c:v>
                </c:pt>
                <c:pt idx="1293">
                  <c:v>0.23391000000000001</c:v>
                </c:pt>
                <c:pt idx="1294">
                  <c:v>0.23399</c:v>
                </c:pt>
                <c:pt idx="1295">
                  <c:v>0.23408000000000001</c:v>
                </c:pt>
                <c:pt idx="1296">
                  <c:v>0.23416000000000001</c:v>
                </c:pt>
                <c:pt idx="1297">
                  <c:v>0.23424</c:v>
                </c:pt>
                <c:pt idx="1298">
                  <c:v>0.23433000000000001</c:v>
                </c:pt>
                <c:pt idx="1299">
                  <c:v>0.23441000000000001</c:v>
                </c:pt>
              </c:numCache>
            </c:numRef>
          </c:yVal>
          <c:smooth val="0"/>
          <c:extLst>
            <c:ext xmlns:c16="http://schemas.microsoft.com/office/drawing/2014/chart" uri="{C3380CC4-5D6E-409C-BE32-E72D297353CC}">
              <c16:uniqueId val="{00000000-ACEA-4A80-AAB5-9040D219ED36}"/>
            </c:ext>
          </c:extLst>
        </c:ser>
        <c:dLbls>
          <c:showLegendKey val="0"/>
          <c:showVal val="0"/>
          <c:showCatName val="0"/>
          <c:showSerName val="0"/>
          <c:showPercent val="0"/>
          <c:showBubbleSize val="0"/>
        </c:dLbls>
        <c:axId val="785505568"/>
        <c:axId val="785505960"/>
      </c:scatterChart>
      <c:valAx>
        <c:axId val="785505568"/>
        <c:scaling>
          <c:orientation val="minMax"/>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Pressure (psi)</a:t>
                </a:r>
              </a:p>
            </c:rich>
          </c:tx>
          <c:overlay val="0"/>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a:pPr>
            <a:endParaRPr lang="en-US"/>
          </a:p>
        </c:txPr>
        <c:crossAx val="785505960"/>
        <c:crosses val="autoZero"/>
        <c:crossBetween val="midCat"/>
        <c:majorUnit val="1000"/>
      </c:valAx>
      <c:valAx>
        <c:axId val="785505960"/>
        <c:scaling>
          <c:orientation val="minMax"/>
        </c:scaling>
        <c:delete val="0"/>
        <c:axPos val="l"/>
        <c:title>
          <c:tx>
            <c:rich>
              <a:bodyPr/>
              <a:lstStyle/>
              <a:p>
                <a:pPr>
                  <a:defRPr/>
                </a:pPr>
                <a:r>
                  <a:rPr lang="en-US"/>
                  <a:t>Density(g/cc)</a:t>
                </a:r>
              </a:p>
            </c:rich>
          </c:tx>
          <c:overlay val="0"/>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en-US"/>
          </a:p>
        </c:txPr>
        <c:crossAx val="785505568"/>
        <c:crosses val="autoZero"/>
        <c:crossBetween val="midCat"/>
      </c:valAx>
      <c:spPr>
        <a:noFill/>
        <a:ln w="15875" cmpd="sng">
          <a:solidFill>
            <a:schemeClr val="tx1"/>
          </a:solidFill>
        </a:ln>
      </c:spPr>
    </c:plotArea>
    <c:plotVisOnly val="1"/>
    <c:dispBlanksAs val="gap"/>
    <c:showDLblsOverMax val="0"/>
  </c:chart>
  <c:spPr>
    <a:solidFill>
      <a:schemeClr val="bg1"/>
    </a:solidFill>
    <a:ln w="9525" cap="flat" cmpd="sng" algn="ctr">
      <a:solidFill>
        <a:schemeClr val="bg1"/>
      </a:solidFill>
      <a:round/>
    </a:ln>
    <a:effectLst/>
  </c:spPr>
  <c:txPr>
    <a:bodyPr/>
    <a:lstStyle/>
    <a:p>
      <a:pPr>
        <a:defRPr sz="1100" b="1">
          <a:solidFill>
            <a:schemeClr val="tx1"/>
          </a:solidFill>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3.xml.rels><?xml version="1.0" encoding="UTF-8" standalone="yes"?>
<Relationships xmlns="http://schemas.openxmlformats.org/package/2006/relationships"><Relationship Id="rId1" Type="http://schemas.openxmlformats.org/officeDocument/2006/relationships/image" Target="../media/image27.png"/></Relationships>
</file>

<file path=word/drawings/_rels/drawing5.xml.rels><?xml version="1.0" encoding="UTF-8" standalone="yes"?>
<Relationships xmlns="http://schemas.openxmlformats.org/package/2006/relationships"><Relationship Id="rId1" Type="http://schemas.openxmlformats.org/officeDocument/2006/relationships/image" Target="../media/image28.png"/></Relationships>
</file>

<file path=word/drawings/drawing1.xml><?xml version="1.0" encoding="utf-8"?>
<c:userShapes xmlns:c="http://schemas.openxmlformats.org/drawingml/2006/chart">
  <cdr:relSizeAnchor xmlns:cdr="http://schemas.openxmlformats.org/drawingml/2006/chartDrawing">
    <cdr:from>
      <cdr:x>0.21555</cdr:x>
      <cdr:y>0.13349</cdr:y>
    </cdr:from>
    <cdr:to>
      <cdr:x>0.31427</cdr:x>
      <cdr:y>0.21004</cdr:y>
    </cdr:to>
    <cdr:sp macro="" textlink="">
      <cdr:nvSpPr>
        <cdr:cNvPr id="2" name="TextBox 2"/>
        <cdr:cNvSpPr txBox="1"/>
      </cdr:nvSpPr>
      <cdr:spPr>
        <a:xfrm xmlns:a="http://schemas.openxmlformats.org/drawingml/2006/main">
          <a:off x="1162869" y="454017"/>
          <a:ext cx="532581" cy="260326"/>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800" b="1" dirty="0"/>
            <a:t>&lt; C13</a:t>
          </a:r>
        </a:p>
      </cdr:txBody>
    </cdr:sp>
  </cdr:relSizeAnchor>
  <cdr:relSizeAnchor xmlns:cdr="http://schemas.openxmlformats.org/drawingml/2006/chartDrawing">
    <cdr:from>
      <cdr:x>0.32016</cdr:x>
      <cdr:y>0.29477</cdr:y>
    </cdr:from>
    <cdr:to>
      <cdr:x>0.42373</cdr:x>
      <cdr:y>0.36893</cdr:y>
    </cdr:to>
    <cdr:sp macro="" textlink="">
      <cdr:nvSpPr>
        <cdr:cNvPr id="3" name="TextBox 2"/>
        <cdr:cNvSpPr txBox="1"/>
      </cdr:nvSpPr>
      <cdr:spPr>
        <a:xfrm xmlns:a="http://schemas.openxmlformats.org/drawingml/2006/main">
          <a:off x="1727234" y="1002529"/>
          <a:ext cx="558766" cy="252237"/>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800" b="1" dirty="0"/>
            <a:t>C9-C17</a:t>
          </a:r>
        </a:p>
      </cdr:txBody>
    </cdr:sp>
  </cdr:relSizeAnchor>
  <cdr:relSizeAnchor xmlns:cdr="http://schemas.openxmlformats.org/drawingml/2006/chartDrawing">
    <cdr:from>
      <cdr:x>0.41619</cdr:x>
      <cdr:y>0.37238</cdr:y>
    </cdr:from>
    <cdr:to>
      <cdr:x>0.5173</cdr:x>
      <cdr:y>0.42009</cdr:y>
    </cdr:to>
    <cdr:sp macro="" textlink="">
      <cdr:nvSpPr>
        <cdr:cNvPr id="4" name="TextBox 2"/>
        <cdr:cNvSpPr txBox="1"/>
      </cdr:nvSpPr>
      <cdr:spPr>
        <a:xfrm xmlns:a="http://schemas.openxmlformats.org/drawingml/2006/main">
          <a:off x="2245318" y="1266501"/>
          <a:ext cx="545507" cy="16225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800" b="1" dirty="0"/>
            <a:t>C13-C24</a:t>
          </a:r>
        </a:p>
      </cdr:txBody>
    </cdr:sp>
  </cdr:relSizeAnchor>
  <cdr:relSizeAnchor xmlns:cdr="http://schemas.openxmlformats.org/drawingml/2006/chartDrawing">
    <cdr:from>
      <cdr:x>0.53063</cdr:x>
      <cdr:y>0.42115</cdr:y>
    </cdr:from>
    <cdr:to>
      <cdr:x>0.63912</cdr:x>
      <cdr:y>0.4789</cdr:y>
    </cdr:to>
    <cdr:sp macro="" textlink="">
      <cdr:nvSpPr>
        <cdr:cNvPr id="5" name="TextBox 2"/>
        <cdr:cNvSpPr txBox="1"/>
      </cdr:nvSpPr>
      <cdr:spPr>
        <a:xfrm xmlns:a="http://schemas.openxmlformats.org/drawingml/2006/main">
          <a:off x="2862702" y="1432349"/>
          <a:ext cx="585348" cy="19642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800" b="1" dirty="0"/>
            <a:t>C17-C27</a:t>
          </a:r>
        </a:p>
      </cdr:txBody>
    </cdr:sp>
  </cdr:relSizeAnchor>
</c:userShapes>
</file>

<file path=word/drawings/drawing2.xml><?xml version="1.0" encoding="utf-8"?>
<c:userShapes xmlns:c="http://schemas.openxmlformats.org/drawingml/2006/chart">
  <cdr:relSizeAnchor xmlns:cdr="http://schemas.openxmlformats.org/drawingml/2006/chartDrawing">
    <cdr:from>
      <cdr:x>0.79475</cdr:x>
      <cdr:y>0.39386</cdr:y>
    </cdr:from>
    <cdr:to>
      <cdr:x>0.94391</cdr:x>
      <cdr:y>0.48819</cdr:y>
    </cdr:to>
    <cdr:sp macro="" textlink="">
      <cdr:nvSpPr>
        <cdr:cNvPr id="2" name="TextBox 2">
          <a:extLst xmlns:a="http://schemas.openxmlformats.org/drawingml/2006/main">
            <a:ext uri="{FF2B5EF4-FFF2-40B4-BE49-F238E27FC236}">
              <a16:creationId xmlns:a16="http://schemas.microsoft.com/office/drawing/2014/main" id="{D11AD0BC-5A0F-4E9D-8469-A1E4723E3794}"/>
            </a:ext>
          </a:extLst>
        </cdr:cNvPr>
        <cdr:cNvSpPr txBox="1"/>
      </cdr:nvSpPr>
      <cdr:spPr>
        <a:xfrm xmlns:a="http://schemas.openxmlformats.org/drawingml/2006/main">
          <a:off x="4723689" y="1048166"/>
          <a:ext cx="886536" cy="251044"/>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xmlns:a="http://schemas.openxmlformats.org/drawingml/2006/main">
          <a:pPr algn="ctr"/>
          <a:r>
            <a:rPr lang="en-US" sz="1200" b="1" dirty="0"/>
            <a:t>C17-C27</a:t>
          </a:r>
        </a:p>
      </cdr:txBody>
    </cdr:sp>
  </cdr:relSizeAnchor>
  <cdr:relSizeAnchor xmlns:cdr="http://schemas.openxmlformats.org/drawingml/2006/chartDrawing">
    <cdr:from>
      <cdr:x>0.58066</cdr:x>
      <cdr:y>0.37449</cdr:y>
    </cdr:from>
    <cdr:to>
      <cdr:x>0.73288</cdr:x>
      <cdr:y>0.46671</cdr:y>
    </cdr:to>
    <cdr:sp macro="" textlink="">
      <cdr:nvSpPr>
        <cdr:cNvPr id="3" name="TextBox 2">
          <a:extLst xmlns:a="http://schemas.openxmlformats.org/drawingml/2006/main">
            <a:ext uri="{FF2B5EF4-FFF2-40B4-BE49-F238E27FC236}">
              <a16:creationId xmlns:a16="http://schemas.microsoft.com/office/drawing/2014/main" id="{0B12B134-F6E1-4E4E-A7C2-7DC15603EFC4}"/>
            </a:ext>
          </a:extLst>
        </cdr:cNvPr>
        <cdr:cNvSpPr txBox="1"/>
      </cdr:nvSpPr>
      <cdr:spPr>
        <a:xfrm xmlns:a="http://schemas.openxmlformats.org/drawingml/2006/main">
          <a:off x="3451225" y="996615"/>
          <a:ext cx="904695" cy="245445"/>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xmlns:a="http://schemas.openxmlformats.org/drawingml/2006/main">
          <a:pPr algn="ctr"/>
          <a:r>
            <a:rPr lang="en-US" sz="1200" b="1" dirty="0"/>
            <a:t>C13-C24</a:t>
          </a:r>
        </a:p>
      </cdr:txBody>
    </cdr:sp>
  </cdr:relSizeAnchor>
  <cdr:relSizeAnchor xmlns:cdr="http://schemas.openxmlformats.org/drawingml/2006/chartDrawing">
    <cdr:from>
      <cdr:x>0.3515</cdr:x>
      <cdr:y>0.31825</cdr:y>
    </cdr:from>
    <cdr:to>
      <cdr:x>0.523</cdr:x>
      <cdr:y>0.41303</cdr:y>
    </cdr:to>
    <cdr:sp macro="" textlink="">
      <cdr:nvSpPr>
        <cdr:cNvPr id="4" name="TextBox 2">
          <a:extLst xmlns:a="http://schemas.openxmlformats.org/drawingml/2006/main">
            <a:ext uri="{FF2B5EF4-FFF2-40B4-BE49-F238E27FC236}">
              <a16:creationId xmlns:a16="http://schemas.microsoft.com/office/drawing/2014/main" id="{210A0230-70C6-478B-B66F-B09C23212008}"/>
            </a:ext>
          </a:extLst>
        </cdr:cNvPr>
        <cdr:cNvSpPr txBox="1"/>
      </cdr:nvSpPr>
      <cdr:spPr>
        <a:xfrm xmlns:a="http://schemas.openxmlformats.org/drawingml/2006/main">
          <a:off x="2089150" y="846958"/>
          <a:ext cx="1019368" cy="252227"/>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xmlns:a="http://schemas.openxmlformats.org/drawingml/2006/main">
          <a:pPr algn="ctr"/>
          <a:r>
            <a:rPr lang="en-US" sz="1200" b="1" dirty="0"/>
            <a:t>C9-C17</a:t>
          </a:r>
        </a:p>
      </cdr:txBody>
    </cdr:sp>
  </cdr:relSizeAnchor>
  <cdr:relSizeAnchor xmlns:cdr="http://schemas.openxmlformats.org/drawingml/2006/chartDrawing">
    <cdr:from>
      <cdr:x>0.15598</cdr:x>
      <cdr:y>0.07993</cdr:y>
    </cdr:from>
    <cdr:to>
      <cdr:x>0.28633</cdr:x>
      <cdr:y>0.17775</cdr:y>
    </cdr:to>
    <cdr:sp macro="" textlink="">
      <cdr:nvSpPr>
        <cdr:cNvPr id="5" name="TextBox 2">
          <a:extLst xmlns:a="http://schemas.openxmlformats.org/drawingml/2006/main">
            <a:ext uri="{FF2B5EF4-FFF2-40B4-BE49-F238E27FC236}">
              <a16:creationId xmlns:a16="http://schemas.microsoft.com/office/drawing/2014/main" id="{BA937930-18E8-43BC-9DCB-0EDBCB396A8F}"/>
            </a:ext>
          </a:extLst>
        </cdr:cNvPr>
        <cdr:cNvSpPr txBox="1"/>
      </cdr:nvSpPr>
      <cdr:spPr>
        <a:xfrm xmlns:a="http://schemas.openxmlformats.org/drawingml/2006/main">
          <a:off x="927100" y="212725"/>
          <a:ext cx="774721" cy="260310"/>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xmlns:a="http://schemas.openxmlformats.org/drawingml/2006/main">
          <a:pPr algn="ctr"/>
          <a:r>
            <a:rPr lang="en-US" sz="1200" b="1" dirty="0"/>
            <a:t>&lt; C13</a:t>
          </a:r>
        </a:p>
      </cdr:txBody>
    </cdr:sp>
  </cdr:relSizeAnchor>
</c:userShapes>
</file>

<file path=word/drawings/drawing3.xml><?xml version="1.0" encoding="utf-8"?>
<c:userShapes xmlns:c="http://schemas.openxmlformats.org/drawingml/2006/chart">
  <cdr:relSizeAnchor xmlns:cdr="http://schemas.openxmlformats.org/drawingml/2006/chartDrawing">
    <cdr:from>
      <cdr:x>0.8171</cdr:x>
      <cdr:y>0.10452</cdr:y>
    </cdr:from>
    <cdr:to>
      <cdr:x>0.97549</cdr:x>
      <cdr:y>0.48041</cdr:y>
    </cdr:to>
    <cdr:pic>
      <cdr:nvPicPr>
        <cdr:cNvPr id="2" name="chart">
          <a:extLst xmlns:a="http://schemas.openxmlformats.org/drawingml/2006/main">
            <a:ext uri="{FF2B5EF4-FFF2-40B4-BE49-F238E27FC236}">
              <a16:creationId xmlns:a16="http://schemas.microsoft.com/office/drawing/2014/main" id="{313F78DF-91E8-4ACD-9CA5-3DDA15F25EA1}"/>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408242" y="238800"/>
          <a:ext cx="854507" cy="858807"/>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0.25307</cdr:x>
      <cdr:y>0.0098</cdr:y>
    </cdr:from>
    <cdr:to>
      <cdr:x>0.64364</cdr:x>
      <cdr:y>0.08717</cdr:y>
    </cdr:to>
    <cdr:sp macro="" textlink="">
      <cdr:nvSpPr>
        <cdr:cNvPr id="2" name="TextBox 6">
          <a:extLst xmlns:a="http://schemas.openxmlformats.org/drawingml/2006/main">
            <a:ext uri="{FF2B5EF4-FFF2-40B4-BE49-F238E27FC236}">
              <a16:creationId xmlns:a16="http://schemas.microsoft.com/office/drawing/2014/main" id="{63FE5A88-034A-48FB-9549-76F91DCD9137}"/>
            </a:ext>
          </a:extLst>
        </cdr:cNvPr>
        <cdr:cNvSpPr txBox="1"/>
      </cdr:nvSpPr>
      <cdr:spPr>
        <a:xfrm xmlns:a="http://schemas.openxmlformats.org/drawingml/2006/main">
          <a:off x="1407737" y="29688"/>
          <a:ext cx="2172585" cy="234350"/>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en-US" sz="1100" b="1" dirty="0">
              <a:solidFill>
                <a:srgbClr val="FF0000"/>
              </a:solidFill>
            </a:rPr>
            <a:t>Produced &lt; C19</a:t>
          </a:r>
        </a:p>
      </cdr:txBody>
    </cdr:sp>
  </cdr:relSizeAnchor>
</c:userShapes>
</file>

<file path=word/drawings/drawing5.xml><?xml version="1.0" encoding="utf-8"?>
<c:userShapes xmlns:c="http://schemas.openxmlformats.org/drawingml/2006/chart">
  <cdr:relSizeAnchor xmlns:cdr="http://schemas.openxmlformats.org/drawingml/2006/chartDrawing">
    <cdr:from>
      <cdr:x>0.86033</cdr:x>
      <cdr:y>0.13561</cdr:y>
    </cdr:from>
    <cdr:to>
      <cdr:x>0.98644</cdr:x>
      <cdr:y>0.69796</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673678" y="415578"/>
          <a:ext cx="685083" cy="1723323"/>
        </a:xfrm>
        <a:prstGeom xmlns:a="http://schemas.openxmlformats.org/drawingml/2006/main" prst="rect">
          <a:avLst/>
        </a:prstGeom>
      </cdr:spPr>
    </cdr:pic>
  </cdr:relSizeAnchor>
</c:userShapes>
</file>

<file path=word/drawings/drawing6.xml><?xml version="1.0" encoding="utf-8"?>
<c:userShapes xmlns:c="http://schemas.openxmlformats.org/drawingml/2006/chart">
  <cdr:relSizeAnchor xmlns:cdr="http://schemas.openxmlformats.org/drawingml/2006/chartDrawing">
    <cdr:from>
      <cdr:x>0.84343</cdr:x>
      <cdr:y>0.7269</cdr:y>
    </cdr:from>
    <cdr:to>
      <cdr:x>0.97761</cdr:x>
      <cdr:y>0.79953</cdr:y>
    </cdr:to>
    <cdr:sp macro="" textlink="">
      <cdr:nvSpPr>
        <cdr:cNvPr id="2" name="Rectangle 1"/>
        <cdr:cNvSpPr/>
      </cdr:nvSpPr>
      <cdr:spPr>
        <a:xfrm xmlns:a="http://schemas.openxmlformats.org/drawingml/2006/main">
          <a:off x="4550290" y="2001879"/>
          <a:ext cx="723900" cy="200025"/>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en-US"/>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돋움">
    <w:altName w:val="Dotu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063D21"/>
    <w:rsid w:val="000A4FB0"/>
    <w:rsid w:val="001179ED"/>
    <w:rsid w:val="00141C96"/>
    <w:rsid w:val="00151A9E"/>
    <w:rsid w:val="00166786"/>
    <w:rsid w:val="001924A2"/>
    <w:rsid w:val="001B697D"/>
    <w:rsid w:val="001D26AE"/>
    <w:rsid w:val="001F1822"/>
    <w:rsid w:val="00281EA4"/>
    <w:rsid w:val="002D647B"/>
    <w:rsid w:val="002E0E96"/>
    <w:rsid w:val="002F2904"/>
    <w:rsid w:val="00303490"/>
    <w:rsid w:val="003153C5"/>
    <w:rsid w:val="00322F22"/>
    <w:rsid w:val="00327900"/>
    <w:rsid w:val="003B130D"/>
    <w:rsid w:val="0045544B"/>
    <w:rsid w:val="00494EC0"/>
    <w:rsid w:val="004B1C6C"/>
    <w:rsid w:val="004F10EE"/>
    <w:rsid w:val="00525721"/>
    <w:rsid w:val="0053599A"/>
    <w:rsid w:val="005B2414"/>
    <w:rsid w:val="005C08FC"/>
    <w:rsid w:val="005F0BEC"/>
    <w:rsid w:val="005F399F"/>
    <w:rsid w:val="00617A9D"/>
    <w:rsid w:val="00632243"/>
    <w:rsid w:val="006D14E9"/>
    <w:rsid w:val="006E3C26"/>
    <w:rsid w:val="00707BFA"/>
    <w:rsid w:val="00713126"/>
    <w:rsid w:val="007332C0"/>
    <w:rsid w:val="00733702"/>
    <w:rsid w:val="007451B3"/>
    <w:rsid w:val="0075020F"/>
    <w:rsid w:val="00764502"/>
    <w:rsid w:val="00767A69"/>
    <w:rsid w:val="007862A3"/>
    <w:rsid w:val="007B1EC1"/>
    <w:rsid w:val="007D11E5"/>
    <w:rsid w:val="007D539D"/>
    <w:rsid w:val="00851B81"/>
    <w:rsid w:val="0086030F"/>
    <w:rsid w:val="008809FC"/>
    <w:rsid w:val="008B7CFD"/>
    <w:rsid w:val="008C0287"/>
    <w:rsid w:val="008C3DFA"/>
    <w:rsid w:val="008C532B"/>
    <w:rsid w:val="008D1845"/>
    <w:rsid w:val="00943536"/>
    <w:rsid w:val="00956CB2"/>
    <w:rsid w:val="009A7815"/>
    <w:rsid w:val="009B1AA7"/>
    <w:rsid w:val="009B659A"/>
    <w:rsid w:val="009D68F6"/>
    <w:rsid w:val="009E3B45"/>
    <w:rsid w:val="00A4381C"/>
    <w:rsid w:val="00A83FB9"/>
    <w:rsid w:val="00AD7AA9"/>
    <w:rsid w:val="00B10354"/>
    <w:rsid w:val="00B12DA6"/>
    <w:rsid w:val="00B265D1"/>
    <w:rsid w:val="00BB4343"/>
    <w:rsid w:val="00BB463E"/>
    <w:rsid w:val="00C15E91"/>
    <w:rsid w:val="00C30322"/>
    <w:rsid w:val="00CB2A9C"/>
    <w:rsid w:val="00D06241"/>
    <w:rsid w:val="00D31278"/>
    <w:rsid w:val="00D407F7"/>
    <w:rsid w:val="00D65006"/>
    <w:rsid w:val="00D95A8F"/>
    <w:rsid w:val="00E5448F"/>
    <w:rsid w:val="00E637F6"/>
    <w:rsid w:val="00F037AC"/>
    <w:rsid w:val="00F14055"/>
    <w:rsid w:val="00F44BBB"/>
    <w:rsid w:val="00FE7FD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F399F"/>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6D4D85D7EB1E494E82CE5D60430BF0DE">
    <w:name w:val="6D4D85D7EB1E494E82CE5D60430BF0DE"/>
    <w:rsid w:val="00BB463E"/>
    <w:pPr>
      <w:spacing w:after="160" w:line="259" w:lineRule="auto"/>
    </w:pPr>
    <w:rPr>
      <w:lang w:eastAsia="ko-KR"/>
    </w:rPr>
  </w:style>
  <w:style w:type="paragraph" w:customStyle="1" w:styleId="CF3BF4D81F794DB6BE583F4379775545">
    <w:name w:val="CF3BF4D81F794DB6BE583F4379775545"/>
    <w:rsid w:val="00CB2A9C"/>
    <w:pPr>
      <w:spacing w:after="160" w:line="259" w:lineRule="auto"/>
    </w:pPr>
    <w:rPr>
      <w:lang w:eastAsia="ko-KR"/>
    </w:rPr>
  </w:style>
  <w:style w:type="paragraph" w:customStyle="1" w:styleId="7DE942A78BDD49D0906BCFCE47C561DA">
    <w:name w:val="7DE942A78BDD49D0906BCFCE47C561DA"/>
    <w:rsid w:val="008C3DFA"/>
    <w:pPr>
      <w:spacing w:after="160" w:line="259" w:lineRule="auto"/>
    </w:pPr>
    <w:rPr>
      <w:lang w:eastAsia="ko-KR"/>
    </w:rPr>
  </w:style>
  <w:style w:type="paragraph" w:customStyle="1" w:styleId="F5D6CB15337541039BEE55DB76FB1C62">
    <w:name w:val="F5D6CB15337541039BEE55DB76FB1C62"/>
    <w:rsid w:val="008C3DFA"/>
    <w:pPr>
      <w:spacing w:after="160" w:line="259" w:lineRule="auto"/>
    </w:pPr>
    <w:rPr>
      <w:lang w:eastAsia="ko-KR"/>
    </w:rPr>
  </w:style>
  <w:style w:type="paragraph" w:customStyle="1" w:styleId="673B21938789499FADAF7B48306CF582">
    <w:name w:val="673B21938789499FADAF7B48306CF582"/>
    <w:rsid w:val="008C3DFA"/>
    <w:pPr>
      <w:spacing w:after="160" w:line="259" w:lineRule="auto"/>
    </w:pPr>
    <w:rPr>
      <w:lang w:eastAsia="ko-KR"/>
    </w:rPr>
  </w:style>
  <w:style w:type="paragraph" w:customStyle="1" w:styleId="D3A136615B6445D3AAE2BF3C5A35AA1F">
    <w:name w:val="D3A136615B6445D3AAE2BF3C5A35AA1F"/>
    <w:rsid w:val="008C3DFA"/>
    <w:pPr>
      <w:spacing w:after="160" w:line="259" w:lineRule="auto"/>
    </w:pPr>
    <w:rPr>
      <w:lang w:eastAsia="ko-KR"/>
    </w:rPr>
  </w:style>
  <w:style w:type="paragraph" w:customStyle="1" w:styleId="D1CAF256984247219A2884BEB8703D5A">
    <w:name w:val="D1CAF256984247219A2884BEB8703D5A"/>
    <w:rsid w:val="008C3DFA"/>
    <w:pPr>
      <w:spacing w:after="160" w:line="259" w:lineRule="auto"/>
    </w:pPr>
    <w:rPr>
      <w:lang w:eastAsia="ko-KR"/>
    </w:rPr>
  </w:style>
  <w:style w:type="paragraph" w:customStyle="1" w:styleId="79680E2BF68B410DB27DD62E567981FB">
    <w:name w:val="79680E2BF68B410DB27DD62E567981FB"/>
    <w:rsid w:val="008C3DFA"/>
    <w:pPr>
      <w:spacing w:after="160" w:line="259" w:lineRule="auto"/>
    </w:pPr>
    <w:rPr>
      <w:lang w:eastAsia="ko-KR"/>
    </w:rPr>
  </w:style>
  <w:style w:type="paragraph" w:customStyle="1" w:styleId="BF0DC91491444FB9877B2F93D61F9779">
    <w:name w:val="BF0DC91491444FB9877B2F93D61F9779"/>
    <w:rsid w:val="007D539D"/>
    <w:pPr>
      <w:spacing w:after="160" w:line="259" w:lineRule="auto"/>
    </w:pPr>
    <w:rPr>
      <w:lang w:eastAsia="ko-KR"/>
    </w:rPr>
  </w:style>
  <w:style w:type="paragraph" w:customStyle="1" w:styleId="4830088EFCE54D25987C1A3289F9614C">
    <w:name w:val="4830088EFCE54D25987C1A3289F9614C"/>
    <w:rsid w:val="007D539D"/>
    <w:pPr>
      <w:spacing w:after="160" w:line="259" w:lineRule="auto"/>
    </w:pPr>
    <w:rPr>
      <w:lang w:eastAsia="ko-KR"/>
    </w:rPr>
  </w:style>
  <w:style w:type="paragraph" w:customStyle="1" w:styleId="02646CC0FBFA4AE5B6CCDA57AAA4E527">
    <w:name w:val="02646CC0FBFA4AE5B6CCDA57AAA4E527"/>
    <w:rsid w:val="007D539D"/>
    <w:pPr>
      <w:spacing w:after="160" w:line="259" w:lineRule="auto"/>
    </w:pPr>
    <w:rPr>
      <w:lang w:eastAsia="ko-KR"/>
    </w:rPr>
  </w:style>
  <w:style w:type="paragraph" w:customStyle="1" w:styleId="632418CA7EBE4019BB3F81D21B232715">
    <w:name w:val="632418CA7EBE4019BB3F81D21B232715"/>
    <w:rsid w:val="007D539D"/>
    <w:pPr>
      <w:spacing w:after="160" w:line="259" w:lineRule="auto"/>
    </w:pPr>
    <w:rPr>
      <w:lang w:eastAsia="ko-KR"/>
    </w:rPr>
  </w:style>
  <w:style w:type="paragraph" w:customStyle="1" w:styleId="20F20F5CE34A4C8F94DDA74C95F20B51">
    <w:name w:val="20F20F5CE34A4C8F94DDA74C95F20B51"/>
    <w:rsid w:val="007D539D"/>
    <w:pPr>
      <w:spacing w:after="160" w:line="259" w:lineRule="auto"/>
    </w:pPr>
    <w:rPr>
      <w:lang w:eastAsia="ko-KR"/>
    </w:rPr>
  </w:style>
  <w:style w:type="paragraph" w:customStyle="1" w:styleId="F0238476ACEF4E1C92897ED83D0C6109">
    <w:name w:val="F0238476ACEF4E1C92897ED83D0C6109"/>
    <w:rsid w:val="007D539D"/>
    <w:pPr>
      <w:spacing w:after="160" w:line="259" w:lineRule="auto"/>
    </w:pPr>
    <w:rPr>
      <w:lang w:eastAsia="ko-KR"/>
    </w:rPr>
  </w:style>
  <w:style w:type="paragraph" w:customStyle="1" w:styleId="67D195C4CE974461BD68D8AA8339C878">
    <w:name w:val="67D195C4CE974461BD68D8AA8339C878"/>
    <w:rsid w:val="007D539D"/>
    <w:pPr>
      <w:spacing w:after="160" w:line="259" w:lineRule="auto"/>
    </w:pPr>
    <w:rPr>
      <w:lang w:eastAsia="ko-KR"/>
    </w:rPr>
  </w:style>
  <w:style w:type="paragraph" w:customStyle="1" w:styleId="006F2AD08D3841E6BFB0A971D17078F6">
    <w:name w:val="006F2AD08D3841E6BFB0A971D17078F6"/>
    <w:rsid w:val="007D539D"/>
    <w:pPr>
      <w:spacing w:after="160" w:line="259" w:lineRule="auto"/>
    </w:pPr>
    <w:rPr>
      <w:lang w:eastAsia="ko-KR"/>
    </w:rPr>
  </w:style>
  <w:style w:type="paragraph" w:customStyle="1" w:styleId="A7FFEEC418904E4FB77E47751A4C3384">
    <w:name w:val="A7FFEEC418904E4FB77E47751A4C3384"/>
    <w:rsid w:val="007D539D"/>
    <w:pPr>
      <w:spacing w:after="160" w:line="259" w:lineRule="auto"/>
    </w:pPr>
    <w:rPr>
      <w:lang w:eastAsia="ko-KR"/>
    </w:rPr>
  </w:style>
  <w:style w:type="paragraph" w:customStyle="1" w:styleId="A40D656AAA7247B4AED3526AEB294A24">
    <w:name w:val="A40D656AAA7247B4AED3526AEB294A24"/>
    <w:rsid w:val="007D539D"/>
    <w:pPr>
      <w:spacing w:after="160" w:line="259" w:lineRule="auto"/>
    </w:pPr>
    <w:rPr>
      <w:lang w:eastAsia="ko-KR"/>
    </w:rPr>
  </w:style>
  <w:style w:type="paragraph" w:customStyle="1" w:styleId="1E2778301D4C4A21929AFB9D85D4A510">
    <w:name w:val="1E2778301D4C4A21929AFB9D85D4A510"/>
    <w:rsid w:val="007D539D"/>
    <w:pPr>
      <w:spacing w:after="160" w:line="259" w:lineRule="auto"/>
    </w:pPr>
    <w:rPr>
      <w:lang w:eastAsia="ko-KR"/>
    </w:rPr>
  </w:style>
  <w:style w:type="paragraph" w:customStyle="1" w:styleId="DB19D9D9F6A94D11910551C59ADD979D">
    <w:name w:val="DB19D9D9F6A94D11910551C59ADD979D"/>
    <w:rsid w:val="007D539D"/>
    <w:pPr>
      <w:spacing w:after="160" w:line="259" w:lineRule="auto"/>
    </w:pPr>
    <w:rPr>
      <w:lang w:eastAsia="ko-KR"/>
    </w:rPr>
  </w:style>
  <w:style w:type="paragraph" w:customStyle="1" w:styleId="AF8619725B9C46D7B30E57526CC2F942">
    <w:name w:val="AF8619725B9C46D7B30E57526CC2F942"/>
    <w:rsid w:val="007D539D"/>
    <w:pPr>
      <w:spacing w:after="160" w:line="259" w:lineRule="auto"/>
    </w:pPr>
    <w:rPr>
      <w:lang w:eastAsia="ko-KR"/>
    </w:rPr>
  </w:style>
  <w:style w:type="paragraph" w:customStyle="1" w:styleId="FAE20F9F99794EEF8BE497A43E6AF327">
    <w:name w:val="FAE20F9F99794EEF8BE497A43E6AF327"/>
    <w:rsid w:val="007D539D"/>
    <w:pPr>
      <w:spacing w:after="160" w:line="259" w:lineRule="auto"/>
    </w:pPr>
    <w:rPr>
      <w:lang w:eastAsia="ko-KR"/>
    </w:rPr>
  </w:style>
  <w:style w:type="paragraph" w:customStyle="1" w:styleId="2ED4E8B519124492B593065E6AFA0329">
    <w:name w:val="2ED4E8B519124492B593065E6AFA0329"/>
    <w:rsid w:val="007D539D"/>
    <w:pPr>
      <w:spacing w:after="160" w:line="259" w:lineRule="auto"/>
    </w:pPr>
    <w:rPr>
      <w:lang w:eastAsia="ko-KR"/>
    </w:rPr>
  </w:style>
  <w:style w:type="paragraph" w:customStyle="1" w:styleId="EFDEB24FBD694DABAE05201A8C03F8DA">
    <w:name w:val="EFDEB24FBD694DABAE05201A8C03F8DA"/>
    <w:rsid w:val="009B1AA7"/>
    <w:pPr>
      <w:spacing w:after="160" w:line="259" w:lineRule="auto"/>
    </w:pPr>
    <w:rPr>
      <w:lang w:eastAsia="ko-KR"/>
    </w:rPr>
  </w:style>
  <w:style w:type="paragraph" w:customStyle="1" w:styleId="76AECC55B7B7473892900B3AE0FF7738">
    <w:name w:val="76AECC55B7B7473892900B3AE0FF7738"/>
    <w:rsid w:val="009B1AA7"/>
    <w:pPr>
      <w:spacing w:after="160" w:line="259" w:lineRule="auto"/>
    </w:pPr>
    <w:rPr>
      <w:lang w:eastAsia="ko-KR"/>
    </w:rPr>
  </w:style>
  <w:style w:type="paragraph" w:customStyle="1" w:styleId="A01A0F0DCCF944EBB7C13796AA89FB8E">
    <w:name w:val="A01A0F0DCCF944EBB7C13796AA89FB8E"/>
    <w:rsid w:val="009B1AA7"/>
    <w:pPr>
      <w:spacing w:after="160" w:line="259" w:lineRule="auto"/>
    </w:pPr>
    <w:rPr>
      <w:lang w:eastAsia="ko-K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C9053D9EE58B4EAC36C7375A57D595" ma:contentTypeVersion="10" ma:contentTypeDescription="Create a new document." ma:contentTypeScope="" ma:versionID="d9d4bb2f183c237169ee970f6e7a244d">
  <xsd:schema xmlns:xsd="http://www.w3.org/2001/XMLSchema" xmlns:xs="http://www.w3.org/2001/XMLSchema" xmlns:p="http://schemas.microsoft.com/office/2006/metadata/properties" xmlns:ns3="eaf103a6-98d4-4ec8-9575-755ffae45201" xmlns:ns4="3daf6919-959e-430a-8a2e-69d263ba8dd4" targetNamespace="http://schemas.microsoft.com/office/2006/metadata/properties" ma:root="true" ma:fieldsID="97138dae5e485f4fff6f466457be10ba" ns3:_="" ns4:_="">
    <xsd:import namespace="eaf103a6-98d4-4ec8-9575-755ffae45201"/>
    <xsd:import namespace="3daf6919-959e-430a-8a2e-69d263ba8dd4"/>
    <xsd:element name="properties">
      <xsd:complexType>
        <xsd:sequence>
          <xsd:element name="documentManagement">
            <xsd:complexType>
              <xsd:all>
                <xsd:element ref="ns3:SharedWithDetails" minOccurs="0"/>
                <xsd:element ref="ns3:SharedWithUser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103a6-98d4-4ec8-9575-755ffae45201"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af6919-959e-430a-8a2e-69d263ba8dd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233EA-6EF5-4FB7-A339-C26DDF59E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103a6-98d4-4ec8-9575-755ffae45201"/>
    <ds:schemaRef ds:uri="3daf6919-959e-430a-8a2e-69d263ba8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CA9624-CE80-4716-9E89-38BB22998600}">
  <ds:schemaRefs>
    <ds:schemaRef ds:uri="http://schemas.microsoft.com/sharepoint/v3/contenttype/forms"/>
  </ds:schemaRefs>
</ds:datastoreItem>
</file>

<file path=customXml/itemProps3.xml><?xml version="1.0" encoding="utf-8"?>
<ds:datastoreItem xmlns:ds="http://schemas.openxmlformats.org/officeDocument/2006/customXml" ds:itemID="{5BCE5F75-9123-4C80-AF3B-40EC6A5F57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D12EEE-777B-4D91-89EF-619C7916D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89</Pages>
  <Words>15741</Words>
  <Characters>89726</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105257</CharactersWithSpaces>
  <SharedDoc>false</SharedDoc>
  <HLinks>
    <vt:vector size="774" baseType="variant">
      <vt:variant>
        <vt:i4>4325454</vt:i4>
      </vt:variant>
      <vt:variant>
        <vt:i4>927</vt:i4>
      </vt:variant>
      <vt:variant>
        <vt:i4>0</vt:i4>
      </vt:variant>
      <vt:variant>
        <vt:i4>5</vt:i4>
      </vt:variant>
      <vt:variant>
        <vt:lpwstr>https://doi.org/10.2118/191502-MS</vt:lpwstr>
      </vt:variant>
      <vt:variant>
        <vt:lpwstr/>
      </vt:variant>
      <vt:variant>
        <vt:i4>5177416</vt:i4>
      </vt:variant>
      <vt:variant>
        <vt:i4>924</vt:i4>
      </vt:variant>
      <vt:variant>
        <vt:i4>0</vt:i4>
      </vt:variant>
      <vt:variant>
        <vt:i4>5</vt:i4>
      </vt:variant>
      <vt:variant>
        <vt:lpwstr>https://doi.org/10.2118/180378-MS</vt:lpwstr>
      </vt:variant>
      <vt:variant>
        <vt:lpwstr/>
      </vt:variant>
      <vt:variant>
        <vt:i4>3473467</vt:i4>
      </vt:variant>
      <vt:variant>
        <vt:i4>921</vt:i4>
      </vt:variant>
      <vt:variant>
        <vt:i4>0</vt:i4>
      </vt:variant>
      <vt:variant>
        <vt:i4>5</vt:i4>
      </vt:variant>
      <vt:variant>
        <vt:lpwstr>https://doi.org/10.1016/j.fuel.2017.08.095</vt:lpwstr>
      </vt:variant>
      <vt:variant>
        <vt:lpwstr/>
      </vt:variant>
      <vt:variant>
        <vt:i4>4718605</vt:i4>
      </vt:variant>
      <vt:variant>
        <vt:i4>918</vt:i4>
      </vt:variant>
      <vt:variant>
        <vt:i4>0</vt:i4>
      </vt:variant>
      <vt:variant>
        <vt:i4>5</vt:i4>
      </vt:variant>
      <vt:variant>
        <vt:lpwstr>https://doi.org/10.2118/16715-MS</vt:lpwstr>
      </vt:variant>
      <vt:variant>
        <vt:lpwstr/>
      </vt:variant>
      <vt:variant>
        <vt:i4>2293874</vt:i4>
      </vt:variant>
      <vt:variant>
        <vt:i4>915</vt:i4>
      </vt:variant>
      <vt:variant>
        <vt:i4>0</vt:i4>
      </vt:variant>
      <vt:variant>
        <vt:i4>5</vt:i4>
      </vt:variant>
      <vt:variant>
        <vt:lpwstr>https://doi.org/10.2118/97-154</vt:lpwstr>
      </vt:variant>
      <vt:variant>
        <vt:lpwstr/>
      </vt:variant>
      <vt:variant>
        <vt:i4>8323195</vt:i4>
      </vt:variant>
      <vt:variant>
        <vt:i4>912</vt:i4>
      </vt:variant>
      <vt:variant>
        <vt:i4>0</vt:i4>
      </vt:variant>
      <vt:variant>
        <vt:i4>5</vt:i4>
      </vt:variant>
      <vt:variant>
        <vt:lpwstr>https://doi.org/10.15530/URTEC-2018-2902813</vt:lpwstr>
      </vt:variant>
      <vt:variant>
        <vt:lpwstr/>
      </vt:variant>
      <vt:variant>
        <vt:i4>5177417</vt:i4>
      </vt:variant>
      <vt:variant>
        <vt:i4>909</vt:i4>
      </vt:variant>
      <vt:variant>
        <vt:i4>0</vt:i4>
      </vt:variant>
      <vt:variant>
        <vt:i4>5</vt:i4>
      </vt:variant>
      <vt:variant>
        <vt:lpwstr>https://doi.org/10.2118/167217-MS</vt:lpwstr>
      </vt:variant>
      <vt:variant>
        <vt:lpwstr/>
      </vt:variant>
      <vt:variant>
        <vt:i4>1245252</vt:i4>
      </vt:variant>
      <vt:variant>
        <vt:i4>906</vt:i4>
      </vt:variant>
      <vt:variant>
        <vt:i4>0</vt:i4>
      </vt:variant>
      <vt:variant>
        <vt:i4>5</vt:i4>
      </vt:variant>
      <vt:variant>
        <vt:lpwstr>https://doi.org/10.2118/2000-082</vt:lpwstr>
      </vt:variant>
      <vt:variant>
        <vt:lpwstr/>
      </vt:variant>
      <vt:variant>
        <vt:i4>4849728</vt:i4>
      </vt:variant>
      <vt:variant>
        <vt:i4>903</vt:i4>
      </vt:variant>
      <vt:variant>
        <vt:i4>0</vt:i4>
      </vt:variant>
      <vt:variant>
        <vt:i4>5</vt:i4>
      </vt:variant>
      <vt:variant>
        <vt:lpwstr>https://doi.org/10.2118/168979-MS</vt:lpwstr>
      </vt:variant>
      <vt:variant>
        <vt:lpwstr/>
      </vt:variant>
      <vt:variant>
        <vt:i4>2424955</vt:i4>
      </vt:variant>
      <vt:variant>
        <vt:i4>900</vt:i4>
      </vt:variant>
      <vt:variant>
        <vt:i4>0</vt:i4>
      </vt:variant>
      <vt:variant>
        <vt:i4>5</vt:i4>
      </vt:variant>
      <vt:variant>
        <vt:lpwstr>https://doi.org/10.1016/j.jngse.2016.08.028</vt:lpwstr>
      </vt:variant>
      <vt:variant>
        <vt:lpwstr/>
      </vt:variant>
      <vt:variant>
        <vt:i4>6094870</vt:i4>
      </vt:variant>
      <vt:variant>
        <vt:i4>897</vt:i4>
      </vt:variant>
      <vt:variant>
        <vt:i4>0</vt:i4>
      </vt:variant>
      <vt:variant>
        <vt:i4>5</vt:i4>
      </vt:variant>
      <vt:variant>
        <vt:lpwstr>https://doi.org/10.2118/21017-PA</vt:lpwstr>
      </vt:variant>
      <vt:variant>
        <vt:lpwstr/>
      </vt:variant>
      <vt:variant>
        <vt:i4>4325453</vt:i4>
      </vt:variant>
      <vt:variant>
        <vt:i4>894</vt:i4>
      </vt:variant>
      <vt:variant>
        <vt:i4>0</vt:i4>
      </vt:variant>
      <vt:variant>
        <vt:i4>5</vt:i4>
      </vt:variant>
      <vt:variant>
        <vt:lpwstr>https://doi.org/10.2118/115679-MS</vt:lpwstr>
      </vt:variant>
      <vt:variant>
        <vt:lpwstr/>
      </vt:variant>
      <vt:variant>
        <vt:i4>3407995</vt:i4>
      </vt:variant>
      <vt:variant>
        <vt:i4>891</vt:i4>
      </vt:variant>
      <vt:variant>
        <vt:i4>0</vt:i4>
      </vt:variant>
      <vt:variant>
        <vt:i4>5</vt:i4>
      </vt:variant>
      <vt:variant>
        <vt:lpwstr>http://dx.doi.org/10.2118/184414-MS</vt:lpwstr>
      </vt:variant>
      <vt:variant>
        <vt:lpwstr/>
      </vt:variant>
      <vt:variant>
        <vt:i4>5963866</vt:i4>
      </vt:variant>
      <vt:variant>
        <vt:i4>888</vt:i4>
      </vt:variant>
      <vt:variant>
        <vt:i4>0</vt:i4>
      </vt:variant>
      <vt:variant>
        <vt:i4>5</vt:i4>
      </vt:variant>
      <vt:variant>
        <vt:lpwstr>https://doi.org/10.1016/j.petrol.2006.01.011</vt:lpwstr>
      </vt:variant>
      <vt:variant>
        <vt:lpwstr/>
      </vt:variant>
      <vt:variant>
        <vt:i4>6291577</vt:i4>
      </vt:variant>
      <vt:variant>
        <vt:i4>885</vt:i4>
      </vt:variant>
      <vt:variant>
        <vt:i4>0</vt:i4>
      </vt:variant>
      <vt:variant>
        <vt:i4>5</vt:i4>
      </vt:variant>
      <vt:variant>
        <vt:lpwstr>https://doi.org/10.2118/4736-PA</vt:lpwstr>
      </vt:variant>
      <vt:variant>
        <vt:lpwstr/>
      </vt:variant>
      <vt:variant>
        <vt:i4>4849735</vt:i4>
      </vt:variant>
      <vt:variant>
        <vt:i4>882</vt:i4>
      </vt:variant>
      <vt:variant>
        <vt:i4>0</vt:i4>
      </vt:variant>
      <vt:variant>
        <vt:i4>5</vt:i4>
      </vt:variant>
      <vt:variant>
        <vt:lpwstr>https://doi.org/10.2118/189816-MS</vt:lpwstr>
      </vt:variant>
      <vt:variant>
        <vt:lpwstr/>
      </vt:variant>
      <vt:variant>
        <vt:i4>4587592</vt:i4>
      </vt:variant>
      <vt:variant>
        <vt:i4>879</vt:i4>
      </vt:variant>
      <vt:variant>
        <vt:i4>0</vt:i4>
      </vt:variant>
      <vt:variant>
        <vt:i4>5</vt:i4>
      </vt:variant>
      <vt:variant>
        <vt:lpwstr>https://doi.org/10.2118/180270-MS</vt:lpwstr>
      </vt:variant>
      <vt:variant>
        <vt:lpwstr/>
      </vt:variant>
      <vt:variant>
        <vt:i4>4718664</vt:i4>
      </vt:variant>
      <vt:variant>
        <vt:i4>876</vt:i4>
      </vt:variant>
      <vt:variant>
        <vt:i4>0</vt:i4>
      </vt:variant>
      <vt:variant>
        <vt:i4>5</vt:i4>
      </vt:variant>
      <vt:variant>
        <vt:lpwstr>https://doi.org/10.2118/167200-MS</vt:lpwstr>
      </vt:variant>
      <vt:variant>
        <vt:lpwstr/>
      </vt:variant>
      <vt:variant>
        <vt:i4>4849730</vt:i4>
      </vt:variant>
      <vt:variant>
        <vt:i4>873</vt:i4>
      </vt:variant>
      <vt:variant>
        <vt:i4>0</vt:i4>
      </vt:variant>
      <vt:variant>
        <vt:i4>5</vt:i4>
      </vt:variant>
      <vt:variant>
        <vt:lpwstr>https://doi.org/10.2118/125581-MS</vt:lpwstr>
      </vt:variant>
      <vt:variant>
        <vt:lpwstr/>
      </vt:variant>
      <vt:variant>
        <vt:i4>5046346</vt:i4>
      </vt:variant>
      <vt:variant>
        <vt:i4>870</vt:i4>
      </vt:variant>
      <vt:variant>
        <vt:i4>0</vt:i4>
      </vt:variant>
      <vt:variant>
        <vt:i4>5</vt:i4>
      </vt:variant>
      <vt:variant>
        <vt:lpwstr>https://doi.org/10.2118/166334-MS</vt:lpwstr>
      </vt:variant>
      <vt:variant>
        <vt:lpwstr/>
      </vt:variant>
      <vt:variant>
        <vt:i4>8716315</vt:i4>
      </vt:variant>
      <vt:variant>
        <vt:i4>867</vt:i4>
      </vt:variant>
      <vt:variant>
        <vt:i4>0</vt:i4>
      </vt:variant>
      <vt:variant>
        <vt:i4>5</vt:i4>
      </vt:variant>
      <vt:variant>
        <vt:lpwstr>https://www.eia.gov/dnav/pet/hist/LeafHandler.ashx?n=pet&amp;s=wcrfpus2&amp;f=w </vt:lpwstr>
      </vt:variant>
      <vt:variant>
        <vt:lpwstr/>
      </vt:variant>
      <vt:variant>
        <vt:i4>4194377</vt:i4>
      </vt:variant>
      <vt:variant>
        <vt:i4>864</vt:i4>
      </vt:variant>
      <vt:variant>
        <vt:i4>0</vt:i4>
      </vt:variant>
      <vt:variant>
        <vt:i4>5</vt:i4>
      </vt:variant>
      <vt:variant>
        <vt:lpwstr>https://doi.org/10.2118/191673-MS</vt:lpwstr>
      </vt:variant>
      <vt:variant>
        <vt:lpwstr/>
      </vt:variant>
      <vt:variant>
        <vt:i4>5374025</vt:i4>
      </vt:variant>
      <vt:variant>
        <vt:i4>861</vt:i4>
      </vt:variant>
      <vt:variant>
        <vt:i4>0</vt:i4>
      </vt:variant>
      <vt:variant>
        <vt:i4>5</vt:i4>
      </vt:variant>
      <vt:variant>
        <vt:lpwstr>https://doi.org/10.2118/175034-PA</vt:lpwstr>
      </vt:variant>
      <vt:variant>
        <vt:lpwstr/>
      </vt:variant>
      <vt:variant>
        <vt:i4>8192033</vt:i4>
      </vt:variant>
      <vt:variant>
        <vt:i4>858</vt:i4>
      </vt:variant>
      <vt:variant>
        <vt:i4>0</vt:i4>
      </vt:variant>
      <vt:variant>
        <vt:i4>5</vt:i4>
      </vt:variant>
      <vt:variant>
        <vt:lpwstr>https://dx.doi.org/10.1016/j.marpetgeo.2017.09.014</vt:lpwstr>
      </vt:variant>
      <vt:variant>
        <vt:lpwstr/>
      </vt:variant>
      <vt:variant>
        <vt:i4>1376310</vt:i4>
      </vt:variant>
      <vt:variant>
        <vt:i4>632</vt:i4>
      </vt:variant>
      <vt:variant>
        <vt:i4>0</vt:i4>
      </vt:variant>
      <vt:variant>
        <vt:i4>5</vt:i4>
      </vt:variant>
      <vt:variant>
        <vt:lpwstr/>
      </vt:variant>
      <vt:variant>
        <vt:lpwstr>_Toc17102643</vt:lpwstr>
      </vt:variant>
      <vt:variant>
        <vt:i4>1310774</vt:i4>
      </vt:variant>
      <vt:variant>
        <vt:i4>626</vt:i4>
      </vt:variant>
      <vt:variant>
        <vt:i4>0</vt:i4>
      </vt:variant>
      <vt:variant>
        <vt:i4>5</vt:i4>
      </vt:variant>
      <vt:variant>
        <vt:lpwstr/>
      </vt:variant>
      <vt:variant>
        <vt:lpwstr>_Toc17102642</vt:lpwstr>
      </vt:variant>
      <vt:variant>
        <vt:i4>1507382</vt:i4>
      </vt:variant>
      <vt:variant>
        <vt:i4>620</vt:i4>
      </vt:variant>
      <vt:variant>
        <vt:i4>0</vt:i4>
      </vt:variant>
      <vt:variant>
        <vt:i4>5</vt:i4>
      </vt:variant>
      <vt:variant>
        <vt:lpwstr/>
      </vt:variant>
      <vt:variant>
        <vt:lpwstr>_Toc17102641</vt:lpwstr>
      </vt:variant>
      <vt:variant>
        <vt:i4>1441846</vt:i4>
      </vt:variant>
      <vt:variant>
        <vt:i4>614</vt:i4>
      </vt:variant>
      <vt:variant>
        <vt:i4>0</vt:i4>
      </vt:variant>
      <vt:variant>
        <vt:i4>5</vt:i4>
      </vt:variant>
      <vt:variant>
        <vt:lpwstr/>
      </vt:variant>
      <vt:variant>
        <vt:lpwstr>_Toc17102640</vt:lpwstr>
      </vt:variant>
      <vt:variant>
        <vt:i4>2031665</vt:i4>
      </vt:variant>
      <vt:variant>
        <vt:i4>608</vt:i4>
      </vt:variant>
      <vt:variant>
        <vt:i4>0</vt:i4>
      </vt:variant>
      <vt:variant>
        <vt:i4>5</vt:i4>
      </vt:variant>
      <vt:variant>
        <vt:lpwstr/>
      </vt:variant>
      <vt:variant>
        <vt:lpwstr>_Toc17102639</vt:lpwstr>
      </vt:variant>
      <vt:variant>
        <vt:i4>1966129</vt:i4>
      </vt:variant>
      <vt:variant>
        <vt:i4>602</vt:i4>
      </vt:variant>
      <vt:variant>
        <vt:i4>0</vt:i4>
      </vt:variant>
      <vt:variant>
        <vt:i4>5</vt:i4>
      </vt:variant>
      <vt:variant>
        <vt:lpwstr/>
      </vt:variant>
      <vt:variant>
        <vt:lpwstr>_Toc17102638</vt:lpwstr>
      </vt:variant>
      <vt:variant>
        <vt:i4>1114161</vt:i4>
      </vt:variant>
      <vt:variant>
        <vt:i4>596</vt:i4>
      </vt:variant>
      <vt:variant>
        <vt:i4>0</vt:i4>
      </vt:variant>
      <vt:variant>
        <vt:i4>5</vt:i4>
      </vt:variant>
      <vt:variant>
        <vt:lpwstr/>
      </vt:variant>
      <vt:variant>
        <vt:lpwstr>_Toc17102637</vt:lpwstr>
      </vt:variant>
      <vt:variant>
        <vt:i4>1048625</vt:i4>
      </vt:variant>
      <vt:variant>
        <vt:i4>590</vt:i4>
      </vt:variant>
      <vt:variant>
        <vt:i4>0</vt:i4>
      </vt:variant>
      <vt:variant>
        <vt:i4>5</vt:i4>
      </vt:variant>
      <vt:variant>
        <vt:lpwstr/>
      </vt:variant>
      <vt:variant>
        <vt:lpwstr>_Toc17102636</vt:lpwstr>
      </vt:variant>
      <vt:variant>
        <vt:i4>1245233</vt:i4>
      </vt:variant>
      <vt:variant>
        <vt:i4>584</vt:i4>
      </vt:variant>
      <vt:variant>
        <vt:i4>0</vt:i4>
      </vt:variant>
      <vt:variant>
        <vt:i4>5</vt:i4>
      </vt:variant>
      <vt:variant>
        <vt:lpwstr/>
      </vt:variant>
      <vt:variant>
        <vt:lpwstr>_Toc17102635</vt:lpwstr>
      </vt:variant>
      <vt:variant>
        <vt:i4>1179697</vt:i4>
      </vt:variant>
      <vt:variant>
        <vt:i4>578</vt:i4>
      </vt:variant>
      <vt:variant>
        <vt:i4>0</vt:i4>
      </vt:variant>
      <vt:variant>
        <vt:i4>5</vt:i4>
      </vt:variant>
      <vt:variant>
        <vt:lpwstr/>
      </vt:variant>
      <vt:variant>
        <vt:lpwstr>_Toc17102634</vt:lpwstr>
      </vt:variant>
      <vt:variant>
        <vt:i4>1376305</vt:i4>
      </vt:variant>
      <vt:variant>
        <vt:i4>572</vt:i4>
      </vt:variant>
      <vt:variant>
        <vt:i4>0</vt:i4>
      </vt:variant>
      <vt:variant>
        <vt:i4>5</vt:i4>
      </vt:variant>
      <vt:variant>
        <vt:lpwstr/>
      </vt:variant>
      <vt:variant>
        <vt:lpwstr>_Toc17102633</vt:lpwstr>
      </vt:variant>
      <vt:variant>
        <vt:i4>1310769</vt:i4>
      </vt:variant>
      <vt:variant>
        <vt:i4>566</vt:i4>
      </vt:variant>
      <vt:variant>
        <vt:i4>0</vt:i4>
      </vt:variant>
      <vt:variant>
        <vt:i4>5</vt:i4>
      </vt:variant>
      <vt:variant>
        <vt:lpwstr/>
      </vt:variant>
      <vt:variant>
        <vt:lpwstr>_Toc17102632</vt:lpwstr>
      </vt:variant>
      <vt:variant>
        <vt:i4>1507377</vt:i4>
      </vt:variant>
      <vt:variant>
        <vt:i4>560</vt:i4>
      </vt:variant>
      <vt:variant>
        <vt:i4>0</vt:i4>
      </vt:variant>
      <vt:variant>
        <vt:i4>5</vt:i4>
      </vt:variant>
      <vt:variant>
        <vt:lpwstr/>
      </vt:variant>
      <vt:variant>
        <vt:lpwstr>_Toc17102631</vt:lpwstr>
      </vt:variant>
      <vt:variant>
        <vt:i4>1441841</vt:i4>
      </vt:variant>
      <vt:variant>
        <vt:i4>554</vt:i4>
      </vt:variant>
      <vt:variant>
        <vt:i4>0</vt:i4>
      </vt:variant>
      <vt:variant>
        <vt:i4>5</vt:i4>
      </vt:variant>
      <vt:variant>
        <vt:lpwstr/>
      </vt:variant>
      <vt:variant>
        <vt:lpwstr>_Toc17102630</vt:lpwstr>
      </vt:variant>
      <vt:variant>
        <vt:i4>2031664</vt:i4>
      </vt:variant>
      <vt:variant>
        <vt:i4>548</vt:i4>
      </vt:variant>
      <vt:variant>
        <vt:i4>0</vt:i4>
      </vt:variant>
      <vt:variant>
        <vt:i4>5</vt:i4>
      </vt:variant>
      <vt:variant>
        <vt:lpwstr/>
      </vt:variant>
      <vt:variant>
        <vt:lpwstr>_Toc17102629</vt:lpwstr>
      </vt:variant>
      <vt:variant>
        <vt:i4>1966128</vt:i4>
      </vt:variant>
      <vt:variant>
        <vt:i4>542</vt:i4>
      </vt:variant>
      <vt:variant>
        <vt:i4>0</vt:i4>
      </vt:variant>
      <vt:variant>
        <vt:i4>5</vt:i4>
      </vt:variant>
      <vt:variant>
        <vt:lpwstr/>
      </vt:variant>
      <vt:variant>
        <vt:lpwstr>_Toc17102628</vt:lpwstr>
      </vt:variant>
      <vt:variant>
        <vt:i4>1114160</vt:i4>
      </vt:variant>
      <vt:variant>
        <vt:i4>536</vt:i4>
      </vt:variant>
      <vt:variant>
        <vt:i4>0</vt:i4>
      </vt:variant>
      <vt:variant>
        <vt:i4>5</vt:i4>
      </vt:variant>
      <vt:variant>
        <vt:lpwstr/>
      </vt:variant>
      <vt:variant>
        <vt:lpwstr>_Toc17102627</vt:lpwstr>
      </vt:variant>
      <vt:variant>
        <vt:i4>1048624</vt:i4>
      </vt:variant>
      <vt:variant>
        <vt:i4>530</vt:i4>
      </vt:variant>
      <vt:variant>
        <vt:i4>0</vt:i4>
      </vt:variant>
      <vt:variant>
        <vt:i4>5</vt:i4>
      </vt:variant>
      <vt:variant>
        <vt:lpwstr/>
      </vt:variant>
      <vt:variant>
        <vt:lpwstr>_Toc17102626</vt:lpwstr>
      </vt:variant>
      <vt:variant>
        <vt:i4>1245232</vt:i4>
      </vt:variant>
      <vt:variant>
        <vt:i4>524</vt:i4>
      </vt:variant>
      <vt:variant>
        <vt:i4>0</vt:i4>
      </vt:variant>
      <vt:variant>
        <vt:i4>5</vt:i4>
      </vt:variant>
      <vt:variant>
        <vt:lpwstr/>
      </vt:variant>
      <vt:variant>
        <vt:lpwstr>_Toc17102625</vt:lpwstr>
      </vt:variant>
      <vt:variant>
        <vt:i4>1179696</vt:i4>
      </vt:variant>
      <vt:variant>
        <vt:i4>518</vt:i4>
      </vt:variant>
      <vt:variant>
        <vt:i4>0</vt:i4>
      </vt:variant>
      <vt:variant>
        <vt:i4>5</vt:i4>
      </vt:variant>
      <vt:variant>
        <vt:lpwstr/>
      </vt:variant>
      <vt:variant>
        <vt:lpwstr>_Toc17102624</vt:lpwstr>
      </vt:variant>
      <vt:variant>
        <vt:i4>1376304</vt:i4>
      </vt:variant>
      <vt:variant>
        <vt:i4>512</vt:i4>
      </vt:variant>
      <vt:variant>
        <vt:i4>0</vt:i4>
      </vt:variant>
      <vt:variant>
        <vt:i4>5</vt:i4>
      </vt:variant>
      <vt:variant>
        <vt:lpwstr/>
      </vt:variant>
      <vt:variant>
        <vt:lpwstr>_Toc17102623</vt:lpwstr>
      </vt:variant>
      <vt:variant>
        <vt:i4>1310768</vt:i4>
      </vt:variant>
      <vt:variant>
        <vt:i4>506</vt:i4>
      </vt:variant>
      <vt:variant>
        <vt:i4>0</vt:i4>
      </vt:variant>
      <vt:variant>
        <vt:i4>5</vt:i4>
      </vt:variant>
      <vt:variant>
        <vt:lpwstr/>
      </vt:variant>
      <vt:variant>
        <vt:lpwstr>_Toc17102622</vt:lpwstr>
      </vt:variant>
      <vt:variant>
        <vt:i4>1507376</vt:i4>
      </vt:variant>
      <vt:variant>
        <vt:i4>500</vt:i4>
      </vt:variant>
      <vt:variant>
        <vt:i4>0</vt:i4>
      </vt:variant>
      <vt:variant>
        <vt:i4>5</vt:i4>
      </vt:variant>
      <vt:variant>
        <vt:lpwstr/>
      </vt:variant>
      <vt:variant>
        <vt:lpwstr>_Toc17102621</vt:lpwstr>
      </vt:variant>
      <vt:variant>
        <vt:i4>1441840</vt:i4>
      </vt:variant>
      <vt:variant>
        <vt:i4>494</vt:i4>
      </vt:variant>
      <vt:variant>
        <vt:i4>0</vt:i4>
      </vt:variant>
      <vt:variant>
        <vt:i4>5</vt:i4>
      </vt:variant>
      <vt:variant>
        <vt:lpwstr/>
      </vt:variant>
      <vt:variant>
        <vt:lpwstr>_Toc17102620</vt:lpwstr>
      </vt:variant>
      <vt:variant>
        <vt:i4>2031667</vt:i4>
      </vt:variant>
      <vt:variant>
        <vt:i4>488</vt:i4>
      </vt:variant>
      <vt:variant>
        <vt:i4>0</vt:i4>
      </vt:variant>
      <vt:variant>
        <vt:i4>5</vt:i4>
      </vt:variant>
      <vt:variant>
        <vt:lpwstr/>
      </vt:variant>
      <vt:variant>
        <vt:lpwstr>_Toc17102619</vt:lpwstr>
      </vt:variant>
      <vt:variant>
        <vt:i4>1966131</vt:i4>
      </vt:variant>
      <vt:variant>
        <vt:i4>482</vt:i4>
      </vt:variant>
      <vt:variant>
        <vt:i4>0</vt:i4>
      </vt:variant>
      <vt:variant>
        <vt:i4>5</vt:i4>
      </vt:variant>
      <vt:variant>
        <vt:lpwstr/>
      </vt:variant>
      <vt:variant>
        <vt:lpwstr>_Toc17102618</vt:lpwstr>
      </vt:variant>
      <vt:variant>
        <vt:i4>1114163</vt:i4>
      </vt:variant>
      <vt:variant>
        <vt:i4>476</vt:i4>
      </vt:variant>
      <vt:variant>
        <vt:i4>0</vt:i4>
      </vt:variant>
      <vt:variant>
        <vt:i4>5</vt:i4>
      </vt:variant>
      <vt:variant>
        <vt:lpwstr/>
      </vt:variant>
      <vt:variant>
        <vt:lpwstr>_Toc17102617</vt:lpwstr>
      </vt:variant>
      <vt:variant>
        <vt:i4>1048627</vt:i4>
      </vt:variant>
      <vt:variant>
        <vt:i4>470</vt:i4>
      </vt:variant>
      <vt:variant>
        <vt:i4>0</vt:i4>
      </vt:variant>
      <vt:variant>
        <vt:i4>5</vt:i4>
      </vt:variant>
      <vt:variant>
        <vt:lpwstr/>
      </vt:variant>
      <vt:variant>
        <vt:lpwstr>_Toc17102616</vt:lpwstr>
      </vt:variant>
      <vt:variant>
        <vt:i4>1245235</vt:i4>
      </vt:variant>
      <vt:variant>
        <vt:i4>464</vt:i4>
      </vt:variant>
      <vt:variant>
        <vt:i4>0</vt:i4>
      </vt:variant>
      <vt:variant>
        <vt:i4>5</vt:i4>
      </vt:variant>
      <vt:variant>
        <vt:lpwstr/>
      </vt:variant>
      <vt:variant>
        <vt:lpwstr>_Toc17102615</vt:lpwstr>
      </vt:variant>
      <vt:variant>
        <vt:i4>1179699</vt:i4>
      </vt:variant>
      <vt:variant>
        <vt:i4>458</vt:i4>
      </vt:variant>
      <vt:variant>
        <vt:i4>0</vt:i4>
      </vt:variant>
      <vt:variant>
        <vt:i4>5</vt:i4>
      </vt:variant>
      <vt:variant>
        <vt:lpwstr/>
      </vt:variant>
      <vt:variant>
        <vt:lpwstr>_Toc17102614</vt:lpwstr>
      </vt:variant>
      <vt:variant>
        <vt:i4>1376307</vt:i4>
      </vt:variant>
      <vt:variant>
        <vt:i4>452</vt:i4>
      </vt:variant>
      <vt:variant>
        <vt:i4>0</vt:i4>
      </vt:variant>
      <vt:variant>
        <vt:i4>5</vt:i4>
      </vt:variant>
      <vt:variant>
        <vt:lpwstr/>
      </vt:variant>
      <vt:variant>
        <vt:lpwstr>_Toc17102613</vt:lpwstr>
      </vt:variant>
      <vt:variant>
        <vt:i4>1310771</vt:i4>
      </vt:variant>
      <vt:variant>
        <vt:i4>446</vt:i4>
      </vt:variant>
      <vt:variant>
        <vt:i4>0</vt:i4>
      </vt:variant>
      <vt:variant>
        <vt:i4>5</vt:i4>
      </vt:variant>
      <vt:variant>
        <vt:lpwstr/>
      </vt:variant>
      <vt:variant>
        <vt:lpwstr>_Toc17102612</vt:lpwstr>
      </vt:variant>
      <vt:variant>
        <vt:i4>1507379</vt:i4>
      </vt:variant>
      <vt:variant>
        <vt:i4>440</vt:i4>
      </vt:variant>
      <vt:variant>
        <vt:i4>0</vt:i4>
      </vt:variant>
      <vt:variant>
        <vt:i4>5</vt:i4>
      </vt:variant>
      <vt:variant>
        <vt:lpwstr/>
      </vt:variant>
      <vt:variant>
        <vt:lpwstr>_Toc17102611</vt:lpwstr>
      </vt:variant>
      <vt:variant>
        <vt:i4>1441843</vt:i4>
      </vt:variant>
      <vt:variant>
        <vt:i4>434</vt:i4>
      </vt:variant>
      <vt:variant>
        <vt:i4>0</vt:i4>
      </vt:variant>
      <vt:variant>
        <vt:i4>5</vt:i4>
      </vt:variant>
      <vt:variant>
        <vt:lpwstr/>
      </vt:variant>
      <vt:variant>
        <vt:lpwstr>_Toc17102610</vt:lpwstr>
      </vt:variant>
      <vt:variant>
        <vt:i4>2031666</vt:i4>
      </vt:variant>
      <vt:variant>
        <vt:i4>428</vt:i4>
      </vt:variant>
      <vt:variant>
        <vt:i4>0</vt:i4>
      </vt:variant>
      <vt:variant>
        <vt:i4>5</vt:i4>
      </vt:variant>
      <vt:variant>
        <vt:lpwstr/>
      </vt:variant>
      <vt:variant>
        <vt:lpwstr>_Toc17102609</vt:lpwstr>
      </vt:variant>
      <vt:variant>
        <vt:i4>1966130</vt:i4>
      </vt:variant>
      <vt:variant>
        <vt:i4>422</vt:i4>
      </vt:variant>
      <vt:variant>
        <vt:i4>0</vt:i4>
      </vt:variant>
      <vt:variant>
        <vt:i4>5</vt:i4>
      </vt:variant>
      <vt:variant>
        <vt:lpwstr/>
      </vt:variant>
      <vt:variant>
        <vt:lpwstr>_Toc17102608</vt:lpwstr>
      </vt:variant>
      <vt:variant>
        <vt:i4>1114162</vt:i4>
      </vt:variant>
      <vt:variant>
        <vt:i4>416</vt:i4>
      </vt:variant>
      <vt:variant>
        <vt:i4>0</vt:i4>
      </vt:variant>
      <vt:variant>
        <vt:i4>5</vt:i4>
      </vt:variant>
      <vt:variant>
        <vt:lpwstr/>
      </vt:variant>
      <vt:variant>
        <vt:lpwstr>_Toc17102607</vt:lpwstr>
      </vt:variant>
      <vt:variant>
        <vt:i4>1048626</vt:i4>
      </vt:variant>
      <vt:variant>
        <vt:i4>410</vt:i4>
      </vt:variant>
      <vt:variant>
        <vt:i4>0</vt:i4>
      </vt:variant>
      <vt:variant>
        <vt:i4>5</vt:i4>
      </vt:variant>
      <vt:variant>
        <vt:lpwstr/>
      </vt:variant>
      <vt:variant>
        <vt:lpwstr>_Toc17102606</vt:lpwstr>
      </vt:variant>
      <vt:variant>
        <vt:i4>1245234</vt:i4>
      </vt:variant>
      <vt:variant>
        <vt:i4>404</vt:i4>
      </vt:variant>
      <vt:variant>
        <vt:i4>0</vt:i4>
      </vt:variant>
      <vt:variant>
        <vt:i4>5</vt:i4>
      </vt:variant>
      <vt:variant>
        <vt:lpwstr/>
      </vt:variant>
      <vt:variant>
        <vt:lpwstr>_Toc17102605</vt:lpwstr>
      </vt:variant>
      <vt:variant>
        <vt:i4>1179698</vt:i4>
      </vt:variant>
      <vt:variant>
        <vt:i4>398</vt:i4>
      </vt:variant>
      <vt:variant>
        <vt:i4>0</vt:i4>
      </vt:variant>
      <vt:variant>
        <vt:i4>5</vt:i4>
      </vt:variant>
      <vt:variant>
        <vt:lpwstr/>
      </vt:variant>
      <vt:variant>
        <vt:lpwstr>_Toc17102604</vt:lpwstr>
      </vt:variant>
      <vt:variant>
        <vt:i4>1376306</vt:i4>
      </vt:variant>
      <vt:variant>
        <vt:i4>392</vt:i4>
      </vt:variant>
      <vt:variant>
        <vt:i4>0</vt:i4>
      </vt:variant>
      <vt:variant>
        <vt:i4>5</vt:i4>
      </vt:variant>
      <vt:variant>
        <vt:lpwstr/>
      </vt:variant>
      <vt:variant>
        <vt:lpwstr>_Toc17102603</vt:lpwstr>
      </vt:variant>
      <vt:variant>
        <vt:i4>1310770</vt:i4>
      </vt:variant>
      <vt:variant>
        <vt:i4>386</vt:i4>
      </vt:variant>
      <vt:variant>
        <vt:i4>0</vt:i4>
      </vt:variant>
      <vt:variant>
        <vt:i4>5</vt:i4>
      </vt:variant>
      <vt:variant>
        <vt:lpwstr/>
      </vt:variant>
      <vt:variant>
        <vt:lpwstr>_Toc17102602</vt:lpwstr>
      </vt:variant>
      <vt:variant>
        <vt:i4>1507378</vt:i4>
      </vt:variant>
      <vt:variant>
        <vt:i4>380</vt:i4>
      </vt:variant>
      <vt:variant>
        <vt:i4>0</vt:i4>
      </vt:variant>
      <vt:variant>
        <vt:i4>5</vt:i4>
      </vt:variant>
      <vt:variant>
        <vt:lpwstr/>
      </vt:variant>
      <vt:variant>
        <vt:lpwstr>_Toc17102601</vt:lpwstr>
      </vt:variant>
      <vt:variant>
        <vt:i4>1441842</vt:i4>
      </vt:variant>
      <vt:variant>
        <vt:i4>374</vt:i4>
      </vt:variant>
      <vt:variant>
        <vt:i4>0</vt:i4>
      </vt:variant>
      <vt:variant>
        <vt:i4>5</vt:i4>
      </vt:variant>
      <vt:variant>
        <vt:lpwstr/>
      </vt:variant>
      <vt:variant>
        <vt:lpwstr>_Toc17102600</vt:lpwstr>
      </vt:variant>
      <vt:variant>
        <vt:i4>1835067</vt:i4>
      </vt:variant>
      <vt:variant>
        <vt:i4>368</vt:i4>
      </vt:variant>
      <vt:variant>
        <vt:i4>0</vt:i4>
      </vt:variant>
      <vt:variant>
        <vt:i4>5</vt:i4>
      </vt:variant>
      <vt:variant>
        <vt:lpwstr/>
      </vt:variant>
      <vt:variant>
        <vt:lpwstr>_Toc17102599</vt:lpwstr>
      </vt:variant>
      <vt:variant>
        <vt:i4>1900603</vt:i4>
      </vt:variant>
      <vt:variant>
        <vt:i4>362</vt:i4>
      </vt:variant>
      <vt:variant>
        <vt:i4>0</vt:i4>
      </vt:variant>
      <vt:variant>
        <vt:i4>5</vt:i4>
      </vt:variant>
      <vt:variant>
        <vt:lpwstr/>
      </vt:variant>
      <vt:variant>
        <vt:lpwstr>_Toc17102598</vt:lpwstr>
      </vt:variant>
      <vt:variant>
        <vt:i4>1179707</vt:i4>
      </vt:variant>
      <vt:variant>
        <vt:i4>356</vt:i4>
      </vt:variant>
      <vt:variant>
        <vt:i4>0</vt:i4>
      </vt:variant>
      <vt:variant>
        <vt:i4>5</vt:i4>
      </vt:variant>
      <vt:variant>
        <vt:lpwstr/>
      </vt:variant>
      <vt:variant>
        <vt:lpwstr>_Toc17102597</vt:lpwstr>
      </vt:variant>
      <vt:variant>
        <vt:i4>1245243</vt:i4>
      </vt:variant>
      <vt:variant>
        <vt:i4>350</vt:i4>
      </vt:variant>
      <vt:variant>
        <vt:i4>0</vt:i4>
      </vt:variant>
      <vt:variant>
        <vt:i4>5</vt:i4>
      </vt:variant>
      <vt:variant>
        <vt:lpwstr/>
      </vt:variant>
      <vt:variant>
        <vt:lpwstr>_Toc17102596</vt:lpwstr>
      </vt:variant>
      <vt:variant>
        <vt:i4>1048635</vt:i4>
      </vt:variant>
      <vt:variant>
        <vt:i4>344</vt:i4>
      </vt:variant>
      <vt:variant>
        <vt:i4>0</vt:i4>
      </vt:variant>
      <vt:variant>
        <vt:i4>5</vt:i4>
      </vt:variant>
      <vt:variant>
        <vt:lpwstr/>
      </vt:variant>
      <vt:variant>
        <vt:lpwstr>_Toc17102595</vt:lpwstr>
      </vt:variant>
      <vt:variant>
        <vt:i4>1114171</vt:i4>
      </vt:variant>
      <vt:variant>
        <vt:i4>338</vt:i4>
      </vt:variant>
      <vt:variant>
        <vt:i4>0</vt:i4>
      </vt:variant>
      <vt:variant>
        <vt:i4>5</vt:i4>
      </vt:variant>
      <vt:variant>
        <vt:lpwstr/>
      </vt:variant>
      <vt:variant>
        <vt:lpwstr>_Toc17102594</vt:lpwstr>
      </vt:variant>
      <vt:variant>
        <vt:i4>1441851</vt:i4>
      </vt:variant>
      <vt:variant>
        <vt:i4>332</vt:i4>
      </vt:variant>
      <vt:variant>
        <vt:i4>0</vt:i4>
      </vt:variant>
      <vt:variant>
        <vt:i4>5</vt:i4>
      </vt:variant>
      <vt:variant>
        <vt:lpwstr/>
      </vt:variant>
      <vt:variant>
        <vt:lpwstr>_Toc17102593</vt:lpwstr>
      </vt:variant>
      <vt:variant>
        <vt:i4>1507387</vt:i4>
      </vt:variant>
      <vt:variant>
        <vt:i4>326</vt:i4>
      </vt:variant>
      <vt:variant>
        <vt:i4>0</vt:i4>
      </vt:variant>
      <vt:variant>
        <vt:i4>5</vt:i4>
      </vt:variant>
      <vt:variant>
        <vt:lpwstr/>
      </vt:variant>
      <vt:variant>
        <vt:lpwstr>_Toc17102592</vt:lpwstr>
      </vt:variant>
      <vt:variant>
        <vt:i4>1310779</vt:i4>
      </vt:variant>
      <vt:variant>
        <vt:i4>320</vt:i4>
      </vt:variant>
      <vt:variant>
        <vt:i4>0</vt:i4>
      </vt:variant>
      <vt:variant>
        <vt:i4>5</vt:i4>
      </vt:variant>
      <vt:variant>
        <vt:lpwstr/>
      </vt:variant>
      <vt:variant>
        <vt:lpwstr>_Toc17102591</vt:lpwstr>
      </vt:variant>
      <vt:variant>
        <vt:i4>1376315</vt:i4>
      </vt:variant>
      <vt:variant>
        <vt:i4>314</vt:i4>
      </vt:variant>
      <vt:variant>
        <vt:i4>0</vt:i4>
      </vt:variant>
      <vt:variant>
        <vt:i4>5</vt:i4>
      </vt:variant>
      <vt:variant>
        <vt:lpwstr/>
      </vt:variant>
      <vt:variant>
        <vt:lpwstr>_Toc17102590</vt:lpwstr>
      </vt:variant>
      <vt:variant>
        <vt:i4>1835066</vt:i4>
      </vt:variant>
      <vt:variant>
        <vt:i4>308</vt:i4>
      </vt:variant>
      <vt:variant>
        <vt:i4>0</vt:i4>
      </vt:variant>
      <vt:variant>
        <vt:i4>5</vt:i4>
      </vt:variant>
      <vt:variant>
        <vt:lpwstr/>
      </vt:variant>
      <vt:variant>
        <vt:lpwstr>_Toc17102589</vt:lpwstr>
      </vt:variant>
      <vt:variant>
        <vt:i4>1900602</vt:i4>
      </vt:variant>
      <vt:variant>
        <vt:i4>302</vt:i4>
      </vt:variant>
      <vt:variant>
        <vt:i4>0</vt:i4>
      </vt:variant>
      <vt:variant>
        <vt:i4>5</vt:i4>
      </vt:variant>
      <vt:variant>
        <vt:lpwstr/>
      </vt:variant>
      <vt:variant>
        <vt:lpwstr>_Toc17102588</vt:lpwstr>
      </vt:variant>
      <vt:variant>
        <vt:i4>1179706</vt:i4>
      </vt:variant>
      <vt:variant>
        <vt:i4>296</vt:i4>
      </vt:variant>
      <vt:variant>
        <vt:i4>0</vt:i4>
      </vt:variant>
      <vt:variant>
        <vt:i4>5</vt:i4>
      </vt:variant>
      <vt:variant>
        <vt:lpwstr/>
      </vt:variant>
      <vt:variant>
        <vt:lpwstr>_Toc17102587</vt:lpwstr>
      </vt:variant>
      <vt:variant>
        <vt:i4>1245242</vt:i4>
      </vt:variant>
      <vt:variant>
        <vt:i4>290</vt:i4>
      </vt:variant>
      <vt:variant>
        <vt:i4>0</vt:i4>
      </vt:variant>
      <vt:variant>
        <vt:i4>5</vt:i4>
      </vt:variant>
      <vt:variant>
        <vt:lpwstr/>
      </vt:variant>
      <vt:variant>
        <vt:lpwstr>_Toc17102586</vt:lpwstr>
      </vt:variant>
      <vt:variant>
        <vt:i4>1048634</vt:i4>
      </vt:variant>
      <vt:variant>
        <vt:i4>284</vt:i4>
      </vt:variant>
      <vt:variant>
        <vt:i4>0</vt:i4>
      </vt:variant>
      <vt:variant>
        <vt:i4>5</vt:i4>
      </vt:variant>
      <vt:variant>
        <vt:lpwstr/>
      </vt:variant>
      <vt:variant>
        <vt:lpwstr>_Toc17102585</vt:lpwstr>
      </vt:variant>
      <vt:variant>
        <vt:i4>1114170</vt:i4>
      </vt:variant>
      <vt:variant>
        <vt:i4>278</vt:i4>
      </vt:variant>
      <vt:variant>
        <vt:i4>0</vt:i4>
      </vt:variant>
      <vt:variant>
        <vt:i4>5</vt:i4>
      </vt:variant>
      <vt:variant>
        <vt:lpwstr/>
      </vt:variant>
      <vt:variant>
        <vt:lpwstr>_Toc17102584</vt:lpwstr>
      </vt:variant>
      <vt:variant>
        <vt:i4>1441850</vt:i4>
      </vt:variant>
      <vt:variant>
        <vt:i4>272</vt:i4>
      </vt:variant>
      <vt:variant>
        <vt:i4>0</vt:i4>
      </vt:variant>
      <vt:variant>
        <vt:i4>5</vt:i4>
      </vt:variant>
      <vt:variant>
        <vt:lpwstr/>
      </vt:variant>
      <vt:variant>
        <vt:lpwstr>_Toc17102583</vt:lpwstr>
      </vt:variant>
      <vt:variant>
        <vt:i4>1507386</vt:i4>
      </vt:variant>
      <vt:variant>
        <vt:i4>266</vt:i4>
      </vt:variant>
      <vt:variant>
        <vt:i4>0</vt:i4>
      </vt:variant>
      <vt:variant>
        <vt:i4>5</vt:i4>
      </vt:variant>
      <vt:variant>
        <vt:lpwstr/>
      </vt:variant>
      <vt:variant>
        <vt:lpwstr>_Toc17102582</vt:lpwstr>
      </vt:variant>
      <vt:variant>
        <vt:i4>1310778</vt:i4>
      </vt:variant>
      <vt:variant>
        <vt:i4>260</vt:i4>
      </vt:variant>
      <vt:variant>
        <vt:i4>0</vt:i4>
      </vt:variant>
      <vt:variant>
        <vt:i4>5</vt:i4>
      </vt:variant>
      <vt:variant>
        <vt:lpwstr/>
      </vt:variant>
      <vt:variant>
        <vt:lpwstr>_Toc17102581</vt:lpwstr>
      </vt:variant>
      <vt:variant>
        <vt:i4>1376314</vt:i4>
      </vt:variant>
      <vt:variant>
        <vt:i4>254</vt:i4>
      </vt:variant>
      <vt:variant>
        <vt:i4>0</vt:i4>
      </vt:variant>
      <vt:variant>
        <vt:i4>5</vt:i4>
      </vt:variant>
      <vt:variant>
        <vt:lpwstr/>
      </vt:variant>
      <vt:variant>
        <vt:lpwstr>_Toc17102580</vt:lpwstr>
      </vt:variant>
      <vt:variant>
        <vt:i4>1835061</vt:i4>
      </vt:variant>
      <vt:variant>
        <vt:i4>248</vt:i4>
      </vt:variant>
      <vt:variant>
        <vt:i4>0</vt:i4>
      </vt:variant>
      <vt:variant>
        <vt:i4>5</vt:i4>
      </vt:variant>
      <vt:variant>
        <vt:lpwstr/>
      </vt:variant>
      <vt:variant>
        <vt:lpwstr>_Toc17102579</vt:lpwstr>
      </vt:variant>
      <vt:variant>
        <vt:i4>1114171</vt:i4>
      </vt:variant>
      <vt:variant>
        <vt:i4>239</vt:i4>
      </vt:variant>
      <vt:variant>
        <vt:i4>0</vt:i4>
      </vt:variant>
      <vt:variant>
        <vt:i4>5</vt:i4>
      </vt:variant>
      <vt:variant>
        <vt:lpwstr/>
      </vt:variant>
      <vt:variant>
        <vt:lpwstr>_Toc13002683</vt:lpwstr>
      </vt:variant>
      <vt:variant>
        <vt:i4>1048635</vt:i4>
      </vt:variant>
      <vt:variant>
        <vt:i4>233</vt:i4>
      </vt:variant>
      <vt:variant>
        <vt:i4>0</vt:i4>
      </vt:variant>
      <vt:variant>
        <vt:i4>5</vt:i4>
      </vt:variant>
      <vt:variant>
        <vt:lpwstr/>
      </vt:variant>
      <vt:variant>
        <vt:lpwstr>_Toc13002682</vt:lpwstr>
      </vt:variant>
      <vt:variant>
        <vt:i4>1245243</vt:i4>
      </vt:variant>
      <vt:variant>
        <vt:i4>227</vt:i4>
      </vt:variant>
      <vt:variant>
        <vt:i4>0</vt:i4>
      </vt:variant>
      <vt:variant>
        <vt:i4>5</vt:i4>
      </vt:variant>
      <vt:variant>
        <vt:lpwstr/>
      </vt:variant>
      <vt:variant>
        <vt:lpwstr>_Toc13002681</vt:lpwstr>
      </vt:variant>
      <vt:variant>
        <vt:i4>1179707</vt:i4>
      </vt:variant>
      <vt:variant>
        <vt:i4>221</vt:i4>
      </vt:variant>
      <vt:variant>
        <vt:i4>0</vt:i4>
      </vt:variant>
      <vt:variant>
        <vt:i4>5</vt:i4>
      </vt:variant>
      <vt:variant>
        <vt:lpwstr/>
      </vt:variant>
      <vt:variant>
        <vt:lpwstr>_Toc13002680</vt:lpwstr>
      </vt:variant>
      <vt:variant>
        <vt:i4>1769524</vt:i4>
      </vt:variant>
      <vt:variant>
        <vt:i4>215</vt:i4>
      </vt:variant>
      <vt:variant>
        <vt:i4>0</vt:i4>
      </vt:variant>
      <vt:variant>
        <vt:i4>5</vt:i4>
      </vt:variant>
      <vt:variant>
        <vt:lpwstr/>
      </vt:variant>
      <vt:variant>
        <vt:lpwstr>_Toc13002679</vt:lpwstr>
      </vt:variant>
      <vt:variant>
        <vt:i4>1703988</vt:i4>
      </vt:variant>
      <vt:variant>
        <vt:i4>209</vt:i4>
      </vt:variant>
      <vt:variant>
        <vt:i4>0</vt:i4>
      </vt:variant>
      <vt:variant>
        <vt:i4>5</vt:i4>
      </vt:variant>
      <vt:variant>
        <vt:lpwstr/>
      </vt:variant>
      <vt:variant>
        <vt:lpwstr>_Toc13002678</vt:lpwstr>
      </vt:variant>
      <vt:variant>
        <vt:i4>1376308</vt:i4>
      </vt:variant>
      <vt:variant>
        <vt:i4>203</vt:i4>
      </vt:variant>
      <vt:variant>
        <vt:i4>0</vt:i4>
      </vt:variant>
      <vt:variant>
        <vt:i4>5</vt:i4>
      </vt:variant>
      <vt:variant>
        <vt:lpwstr/>
      </vt:variant>
      <vt:variant>
        <vt:lpwstr>_Toc13002677</vt:lpwstr>
      </vt:variant>
      <vt:variant>
        <vt:i4>1310772</vt:i4>
      </vt:variant>
      <vt:variant>
        <vt:i4>197</vt:i4>
      </vt:variant>
      <vt:variant>
        <vt:i4>0</vt:i4>
      </vt:variant>
      <vt:variant>
        <vt:i4>5</vt:i4>
      </vt:variant>
      <vt:variant>
        <vt:lpwstr/>
      </vt:variant>
      <vt:variant>
        <vt:lpwstr>_Toc13002676</vt:lpwstr>
      </vt:variant>
      <vt:variant>
        <vt:i4>1507383</vt:i4>
      </vt:variant>
      <vt:variant>
        <vt:i4>188</vt:i4>
      </vt:variant>
      <vt:variant>
        <vt:i4>0</vt:i4>
      </vt:variant>
      <vt:variant>
        <vt:i4>5</vt:i4>
      </vt:variant>
      <vt:variant>
        <vt:lpwstr/>
      </vt:variant>
      <vt:variant>
        <vt:lpwstr>_Toc17102552</vt:lpwstr>
      </vt:variant>
      <vt:variant>
        <vt:i4>1310775</vt:i4>
      </vt:variant>
      <vt:variant>
        <vt:i4>182</vt:i4>
      </vt:variant>
      <vt:variant>
        <vt:i4>0</vt:i4>
      </vt:variant>
      <vt:variant>
        <vt:i4>5</vt:i4>
      </vt:variant>
      <vt:variant>
        <vt:lpwstr/>
      </vt:variant>
      <vt:variant>
        <vt:lpwstr>_Toc17102551</vt:lpwstr>
      </vt:variant>
      <vt:variant>
        <vt:i4>1376311</vt:i4>
      </vt:variant>
      <vt:variant>
        <vt:i4>176</vt:i4>
      </vt:variant>
      <vt:variant>
        <vt:i4>0</vt:i4>
      </vt:variant>
      <vt:variant>
        <vt:i4>5</vt:i4>
      </vt:variant>
      <vt:variant>
        <vt:lpwstr/>
      </vt:variant>
      <vt:variant>
        <vt:lpwstr>_Toc17102550</vt:lpwstr>
      </vt:variant>
      <vt:variant>
        <vt:i4>1835062</vt:i4>
      </vt:variant>
      <vt:variant>
        <vt:i4>170</vt:i4>
      </vt:variant>
      <vt:variant>
        <vt:i4>0</vt:i4>
      </vt:variant>
      <vt:variant>
        <vt:i4>5</vt:i4>
      </vt:variant>
      <vt:variant>
        <vt:lpwstr/>
      </vt:variant>
      <vt:variant>
        <vt:lpwstr>_Toc17102549</vt:lpwstr>
      </vt:variant>
      <vt:variant>
        <vt:i4>1900598</vt:i4>
      </vt:variant>
      <vt:variant>
        <vt:i4>164</vt:i4>
      </vt:variant>
      <vt:variant>
        <vt:i4>0</vt:i4>
      </vt:variant>
      <vt:variant>
        <vt:i4>5</vt:i4>
      </vt:variant>
      <vt:variant>
        <vt:lpwstr/>
      </vt:variant>
      <vt:variant>
        <vt:lpwstr>_Toc17102548</vt:lpwstr>
      </vt:variant>
      <vt:variant>
        <vt:i4>1179702</vt:i4>
      </vt:variant>
      <vt:variant>
        <vt:i4>158</vt:i4>
      </vt:variant>
      <vt:variant>
        <vt:i4>0</vt:i4>
      </vt:variant>
      <vt:variant>
        <vt:i4>5</vt:i4>
      </vt:variant>
      <vt:variant>
        <vt:lpwstr/>
      </vt:variant>
      <vt:variant>
        <vt:lpwstr>_Toc17102547</vt:lpwstr>
      </vt:variant>
      <vt:variant>
        <vt:i4>1245238</vt:i4>
      </vt:variant>
      <vt:variant>
        <vt:i4>152</vt:i4>
      </vt:variant>
      <vt:variant>
        <vt:i4>0</vt:i4>
      </vt:variant>
      <vt:variant>
        <vt:i4>5</vt:i4>
      </vt:variant>
      <vt:variant>
        <vt:lpwstr/>
      </vt:variant>
      <vt:variant>
        <vt:lpwstr>_Toc17102546</vt:lpwstr>
      </vt:variant>
      <vt:variant>
        <vt:i4>1048630</vt:i4>
      </vt:variant>
      <vt:variant>
        <vt:i4>146</vt:i4>
      </vt:variant>
      <vt:variant>
        <vt:i4>0</vt:i4>
      </vt:variant>
      <vt:variant>
        <vt:i4>5</vt:i4>
      </vt:variant>
      <vt:variant>
        <vt:lpwstr/>
      </vt:variant>
      <vt:variant>
        <vt:lpwstr>_Toc17102545</vt:lpwstr>
      </vt:variant>
      <vt:variant>
        <vt:i4>1114166</vt:i4>
      </vt:variant>
      <vt:variant>
        <vt:i4>140</vt:i4>
      </vt:variant>
      <vt:variant>
        <vt:i4>0</vt:i4>
      </vt:variant>
      <vt:variant>
        <vt:i4>5</vt:i4>
      </vt:variant>
      <vt:variant>
        <vt:lpwstr/>
      </vt:variant>
      <vt:variant>
        <vt:lpwstr>_Toc17102544</vt:lpwstr>
      </vt:variant>
      <vt:variant>
        <vt:i4>1441846</vt:i4>
      </vt:variant>
      <vt:variant>
        <vt:i4>134</vt:i4>
      </vt:variant>
      <vt:variant>
        <vt:i4>0</vt:i4>
      </vt:variant>
      <vt:variant>
        <vt:i4>5</vt:i4>
      </vt:variant>
      <vt:variant>
        <vt:lpwstr/>
      </vt:variant>
      <vt:variant>
        <vt:lpwstr>_Toc17102543</vt:lpwstr>
      </vt:variant>
      <vt:variant>
        <vt:i4>1507382</vt:i4>
      </vt:variant>
      <vt:variant>
        <vt:i4>128</vt:i4>
      </vt:variant>
      <vt:variant>
        <vt:i4>0</vt:i4>
      </vt:variant>
      <vt:variant>
        <vt:i4>5</vt:i4>
      </vt:variant>
      <vt:variant>
        <vt:lpwstr/>
      </vt:variant>
      <vt:variant>
        <vt:lpwstr>_Toc17102542</vt:lpwstr>
      </vt:variant>
      <vt:variant>
        <vt:i4>1310774</vt:i4>
      </vt:variant>
      <vt:variant>
        <vt:i4>122</vt:i4>
      </vt:variant>
      <vt:variant>
        <vt:i4>0</vt:i4>
      </vt:variant>
      <vt:variant>
        <vt:i4>5</vt:i4>
      </vt:variant>
      <vt:variant>
        <vt:lpwstr/>
      </vt:variant>
      <vt:variant>
        <vt:lpwstr>_Toc17102541</vt:lpwstr>
      </vt:variant>
      <vt:variant>
        <vt:i4>1376310</vt:i4>
      </vt:variant>
      <vt:variant>
        <vt:i4>116</vt:i4>
      </vt:variant>
      <vt:variant>
        <vt:i4>0</vt:i4>
      </vt:variant>
      <vt:variant>
        <vt:i4>5</vt:i4>
      </vt:variant>
      <vt:variant>
        <vt:lpwstr/>
      </vt:variant>
      <vt:variant>
        <vt:lpwstr>_Toc17102540</vt:lpwstr>
      </vt:variant>
      <vt:variant>
        <vt:i4>1835057</vt:i4>
      </vt:variant>
      <vt:variant>
        <vt:i4>110</vt:i4>
      </vt:variant>
      <vt:variant>
        <vt:i4>0</vt:i4>
      </vt:variant>
      <vt:variant>
        <vt:i4>5</vt:i4>
      </vt:variant>
      <vt:variant>
        <vt:lpwstr/>
      </vt:variant>
      <vt:variant>
        <vt:lpwstr>_Toc17102539</vt:lpwstr>
      </vt:variant>
      <vt:variant>
        <vt:i4>1900593</vt:i4>
      </vt:variant>
      <vt:variant>
        <vt:i4>104</vt:i4>
      </vt:variant>
      <vt:variant>
        <vt:i4>0</vt:i4>
      </vt:variant>
      <vt:variant>
        <vt:i4>5</vt:i4>
      </vt:variant>
      <vt:variant>
        <vt:lpwstr/>
      </vt:variant>
      <vt:variant>
        <vt:lpwstr>_Toc17102538</vt:lpwstr>
      </vt:variant>
      <vt:variant>
        <vt:i4>1179697</vt:i4>
      </vt:variant>
      <vt:variant>
        <vt:i4>98</vt:i4>
      </vt:variant>
      <vt:variant>
        <vt:i4>0</vt:i4>
      </vt:variant>
      <vt:variant>
        <vt:i4>5</vt:i4>
      </vt:variant>
      <vt:variant>
        <vt:lpwstr/>
      </vt:variant>
      <vt:variant>
        <vt:lpwstr>_Toc17102537</vt:lpwstr>
      </vt:variant>
      <vt:variant>
        <vt:i4>1245233</vt:i4>
      </vt:variant>
      <vt:variant>
        <vt:i4>92</vt:i4>
      </vt:variant>
      <vt:variant>
        <vt:i4>0</vt:i4>
      </vt:variant>
      <vt:variant>
        <vt:i4>5</vt:i4>
      </vt:variant>
      <vt:variant>
        <vt:lpwstr/>
      </vt:variant>
      <vt:variant>
        <vt:lpwstr>_Toc17102536</vt:lpwstr>
      </vt:variant>
      <vt:variant>
        <vt:i4>1048625</vt:i4>
      </vt:variant>
      <vt:variant>
        <vt:i4>86</vt:i4>
      </vt:variant>
      <vt:variant>
        <vt:i4>0</vt:i4>
      </vt:variant>
      <vt:variant>
        <vt:i4>5</vt:i4>
      </vt:variant>
      <vt:variant>
        <vt:lpwstr/>
      </vt:variant>
      <vt:variant>
        <vt:lpwstr>_Toc17102535</vt:lpwstr>
      </vt:variant>
      <vt:variant>
        <vt:i4>1114161</vt:i4>
      </vt:variant>
      <vt:variant>
        <vt:i4>80</vt:i4>
      </vt:variant>
      <vt:variant>
        <vt:i4>0</vt:i4>
      </vt:variant>
      <vt:variant>
        <vt:i4>5</vt:i4>
      </vt:variant>
      <vt:variant>
        <vt:lpwstr/>
      </vt:variant>
      <vt:variant>
        <vt:lpwstr>_Toc17102534</vt:lpwstr>
      </vt:variant>
      <vt:variant>
        <vt:i4>1441841</vt:i4>
      </vt:variant>
      <vt:variant>
        <vt:i4>74</vt:i4>
      </vt:variant>
      <vt:variant>
        <vt:i4>0</vt:i4>
      </vt:variant>
      <vt:variant>
        <vt:i4>5</vt:i4>
      </vt:variant>
      <vt:variant>
        <vt:lpwstr/>
      </vt:variant>
      <vt:variant>
        <vt:lpwstr>_Toc17102533</vt:lpwstr>
      </vt:variant>
      <vt:variant>
        <vt:i4>1507377</vt:i4>
      </vt:variant>
      <vt:variant>
        <vt:i4>68</vt:i4>
      </vt:variant>
      <vt:variant>
        <vt:i4>0</vt:i4>
      </vt:variant>
      <vt:variant>
        <vt:i4>5</vt:i4>
      </vt:variant>
      <vt:variant>
        <vt:lpwstr/>
      </vt:variant>
      <vt:variant>
        <vt:lpwstr>_Toc17102532</vt:lpwstr>
      </vt:variant>
      <vt:variant>
        <vt:i4>1310769</vt:i4>
      </vt:variant>
      <vt:variant>
        <vt:i4>62</vt:i4>
      </vt:variant>
      <vt:variant>
        <vt:i4>0</vt:i4>
      </vt:variant>
      <vt:variant>
        <vt:i4>5</vt:i4>
      </vt:variant>
      <vt:variant>
        <vt:lpwstr/>
      </vt:variant>
      <vt:variant>
        <vt:lpwstr>_Toc17102531</vt:lpwstr>
      </vt:variant>
      <vt:variant>
        <vt:i4>1376305</vt:i4>
      </vt:variant>
      <vt:variant>
        <vt:i4>56</vt:i4>
      </vt:variant>
      <vt:variant>
        <vt:i4>0</vt:i4>
      </vt:variant>
      <vt:variant>
        <vt:i4>5</vt:i4>
      </vt:variant>
      <vt:variant>
        <vt:lpwstr/>
      </vt:variant>
      <vt:variant>
        <vt:lpwstr>_Toc17102530</vt:lpwstr>
      </vt:variant>
      <vt:variant>
        <vt:i4>1835056</vt:i4>
      </vt:variant>
      <vt:variant>
        <vt:i4>50</vt:i4>
      </vt:variant>
      <vt:variant>
        <vt:i4>0</vt:i4>
      </vt:variant>
      <vt:variant>
        <vt:i4>5</vt:i4>
      </vt:variant>
      <vt:variant>
        <vt:lpwstr/>
      </vt:variant>
      <vt:variant>
        <vt:lpwstr>_Toc17102529</vt:lpwstr>
      </vt:variant>
      <vt:variant>
        <vt:i4>1900592</vt:i4>
      </vt:variant>
      <vt:variant>
        <vt:i4>44</vt:i4>
      </vt:variant>
      <vt:variant>
        <vt:i4>0</vt:i4>
      </vt:variant>
      <vt:variant>
        <vt:i4>5</vt:i4>
      </vt:variant>
      <vt:variant>
        <vt:lpwstr/>
      </vt:variant>
      <vt:variant>
        <vt:lpwstr>_Toc17102528</vt:lpwstr>
      </vt:variant>
      <vt:variant>
        <vt:i4>1179696</vt:i4>
      </vt:variant>
      <vt:variant>
        <vt:i4>38</vt:i4>
      </vt:variant>
      <vt:variant>
        <vt:i4>0</vt:i4>
      </vt:variant>
      <vt:variant>
        <vt:i4>5</vt:i4>
      </vt:variant>
      <vt:variant>
        <vt:lpwstr/>
      </vt:variant>
      <vt:variant>
        <vt:lpwstr>_Toc17102527</vt:lpwstr>
      </vt:variant>
      <vt:variant>
        <vt:i4>1245232</vt:i4>
      </vt:variant>
      <vt:variant>
        <vt:i4>32</vt:i4>
      </vt:variant>
      <vt:variant>
        <vt:i4>0</vt:i4>
      </vt:variant>
      <vt:variant>
        <vt:i4>5</vt:i4>
      </vt:variant>
      <vt:variant>
        <vt:lpwstr/>
      </vt:variant>
      <vt:variant>
        <vt:lpwstr>_Toc17102526</vt:lpwstr>
      </vt:variant>
      <vt:variant>
        <vt:i4>1048624</vt:i4>
      </vt:variant>
      <vt:variant>
        <vt:i4>26</vt:i4>
      </vt:variant>
      <vt:variant>
        <vt:i4>0</vt:i4>
      </vt:variant>
      <vt:variant>
        <vt:i4>5</vt:i4>
      </vt:variant>
      <vt:variant>
        <vt:lpwstr/>
      </vt:variant>
      <vt:variant>
        <vt:lpwstr>_Toc17102525</vt:lpwstr>
      </vt:variant>
      <vt:variant>
        <vt:i4>1114160</vt:i4>
      </vt:variant>
      <vt:variant>
        <vt:i4>20</vt:i4>
      </vt:variant>
      <vt:variant>
        <vt:i4>0</vt:i4>
      </vt:variant>
      <vt:variant>
        <vt:i4>5</vt:i4>
      </vt:variant>
      <vt:variant>
        <vt:lpwstr/>
      </vt:variant>
      <vt:variant>
        <vt:lpwstr>_Toc17102524</vt:lpwstr>
      </vt:variant>
      <vt:variant>
        <vt:i4>1441840</vt:i4>
      </vt:variant>
      <vt:variant>
        <vt:i4>14</vt:i4>
      </vt:variant>
      <vt:variant>
        <vt:i4>0</vt:i4>
      </vt:variant>
      <vt:variant>
        <vt:i4>5</vt:i4>
      </vt:variant>
      <vt:variant>
        <vt:lpwstr/>
      </vt:variant>
      <vt:variant>
        <vt:lpwstr>_Toc17102523</vt:lpwstr>
      </vt:variant>
      <vt:variant>
        <vt:i4>1507376</vt:i4>
      </vt:variant>
      <vt:variant>
        <vt:i4>8</vt:i4>
      </vt:variant>
      <vt:variant>
        <vt:i4>0</vt:i4>
      </vt:variant>
      <vt:variant>
        <vt:i4>5</vt:i4>
      </vt:variant>
      <vt:variant>
        <vt:lpwstr/>
      </vt:variant>
      <vt:variant>
        <vt:lpwstr>_Toc17102522</vt:lpwstr>
      </vt:variant>
      <vt:variant>
        <vt:i4>1310768</vt:i4>
      </vt:variant>
      <vt:variant>
        <vt:i4>2</vt:i4>
      </vt:variant>
      <vt:variant>
        <vt:i4>0</vt:i4>
      </vt:variant>
      <vt:variant>
        <vt:i4>5</vt:i4>
      </vt:variant>
      <vt:variant>
        <vt:lpwstr/>
      </vt:variant>
      <vt:variant>
        <vt:lpwstr>_Toc17102521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Requires Word 2007 or newer</dc:description>
  <cp:lastModifiedBy>Byeungju Min</cp:lastModifiedBy>
  <cp:revision>41</cp:revision>
  <cp:lastPrinted>2019-10-22T14:36:00Z</cp:lastPrinted>
  <dcterms:created xsi:type="dcterms:W3CDTF">2019-10-08T14:23:00Z</dcterms:created>
  <dcterms:modified xsi:type="dcterms:W3CDTF">2019-10-22T14:37:00Z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ac571716-92e0-3300-81f8-fae6c79d1f40</vt:lpwstr>
  </property>
  <property fmtid="{D5CDD505-2E9C-101B-9397-08002B2CF9AE}" pid="24" name="ContentTypeId">
    <vt:lpwstr>0x010100A7C9053D9EE58B4EAC36C7375A57D595</vt:lpwstr>
  </property>
</Properties>
</file>